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2DC2" w14:textId="280046DF" w:rsidR="00A972F7" w:rsidRPr="00412DAB" w:rsidRDefault="005C6CA7" w:rsidP="00EE487E">
      <w:pPr>
        <w:pStyle w:val="NoSpacing"/>
        <w:spacing w:before="0"/>
        <w:ind w:left="0" w:right="0" w:firstLine="0"/>
        <w:rPr>
          <w:rFonts w:asciiTheme="minorHAnsi" w:hAnsiTheme="minorHAnsi" w:cstheme="minorHAnsi"/>
          <w:color w:val="auto"/>
          <w:szCs w:val="32"/>
        </w:rPr>
      </w:pPr>
      <w:r w:rsidRPr="00412DAB">
        <w:rPr>
          <w:rFonts w:asciiTheme="minorHAnsi" w:hAnsiTheme="minorHAnsi" w:cstheme="minorHAnsi"/>
          <w:color w:val="auto"/>
          <w:szCs w:val="32"/>
        </w:rPr>
        <w:t xml:space="preserve">This schedule applies to: </w:t>
      </w:r>
      <w:r w:rsidRPr="00412DAB">
        <w:rPr>
          <w:rFonts w:asciiTheme="minorHAnsi" w:hAnsiTheme="minorHAnsi" w:cstheme="minorHAnsi"/>
          <w:color w:val="auto"/>
          <w:szCs w:val="32"/>
          <w:u w:val="single" w:color="000000"/>
        </w:rPr>
        <w:t>University of Washington</w:t>
      </w:r>
    </w:p>
    <w:p w14:paraId="6B442C10" w14:textId="5A4F0CD2" w:rsidR="00A972F7" w:rsidRPr="00B71111" w:rsidRDefault="005C6CA7" w:rsidP="00EE487E">
      <w:pPr>
        <w:spacing w:after="0"/>
        <w:rPr>
          <w:rFonts w:cstheme="minorHAnsi"/>
          <w:color w:val="auto"/>
          <w:sz w:val="22"/>
        </w:rPr>
      </w:pPr>
      <w:r w:rsidRPr="00B71111">
        <w:rPr>
          <w:rFonts w:eastAsia="Times New Roman" w:cstheme="minorHAnsi"/>
          <w:color w:val="auto"/>
          <w:sz w:val="22"/>
        </w:rPr>
        <w:t>Scope of records retention schedule</w:t>
      </w:r>
    </w:p>
    <w:p w14:paraId="315B51AF" w14:textId="27B4A25E" w:rsidR="00A972F7" w:rsidRDefault="005C6CA7" w:rsidP="00412DAB">
      <w:pPr>
        <w:spacing w:before="0" w:after="0" w:line="240" w:lineRule="auto"/>
        <w:jc w:val="both"/>
        <w:rPr>
          <w:rFonts w:eastAsia="Times New Roman" w:cstheme="minorHAnsi"/>
          <w:b w:val="0"/>
          <w:color w:val="auto"/>
          <w:sz w:val="22"/>
        </w:rPr>
      </w:pPr>
      <w:r w:rsidRPr="00B71111">
        <w:rPr>
          <w:rFonts w:eastAsia="Times New Roman" w:cstheme="minorHAnsi"/>
          <w:b w:val="0"/>
          <w:color w:val="auto"/>
          <w:sz w:val="22"/>
        </w:rPr>
        <w:t xml:space="preserve">This records retention schedule authorizes the destruction/transfer of the public records of the University of Washington relating to the unique functions of the university. The schedule is to be used in conjunction with the </w:t>
      </w:r>
      <w:r w:rsidRPr="00B71111">
        <w:rPr>
          <w:rFonts w:eastAsia="Times New Roman" w:cstheme="minorHAnsi"/>
          <w:b w:val="0"/>
          <w:i/>
          <w:color w:val="auto"/>
          <w:sz w:val="22"/>
        </w:rPr>
        <w:t xml:space="preserve">State Government General Records Retention Schedule (SGGRRS), </w:t>
      </w:r>
      <w:r w:rsidRPr="00B71111">
        <w:rPr>
          <w:rFonts w:eastAsia="Times New Roman" w:cstheme="minorHAnsi"/>
          <w:b w:val="0"/>
          <w:color w:val="auto"/>
          <w:sz w:val="22"/>
        </w:rPr>
        <w:t>which authorizes the destruction/transfer of public records common to all state agencies.</w:t>
      </w:r>
    </w:p>
    <w:p w14:paraId="17596165" w14:textId="38760C7E" w:rsidR="00412DAB" w:rsidRPr="00B71111" w:rsidRDefault="00412DAB" w:rsidP="00412DAB">
      <w:pPr>
        <w:spacing w:before="0" w:after="0" w:line="240" w:lineRule="auto"/>
        <w:jc w:val="both"/>
        <w:rPr>
          <w:rFonts w:cstheme="minorHAnsi"/>
          <w:color w:val="auto"/>
          <w:sz w:val="22"/>
        </w:rPr>
      </w:pPr>
    </w:p>
    <w:p w14:paraId="5AFA29B8" w14:textId="559D7D63" w:rsidR="00A972F7" w:rsidRPr="00B71111" w:rsidRDefault="005C6CA7" w:rsidP="00EE487E">
      <w:pPr>
        <w:spacing w:after="0"/>
        <w:rPr>
          <w:rFonts w:cstheme="minorHAnsi"/>
          <w:color w:val="auto"/>
          <w:sz w:val="22"/>
        </w:rPr>
      </w:pPr>
      <w:r w:rsidRPr="00B71111">
        <w:rPr>
          <w:rFonts w:eastAsia="Times New Roman" w:cstheme="minorHAnsi"/>
          <w:color w:val="auto"/>
          <w:sz w:val="22"/>
        </w:rPr>
        <w:t>Disposition of public records</w:t>
      </w:r>
    </w:p>
    <w:p w14:paraId="4A1F635E" w14:textId="53B12033" w:rsidR="00A972F7" w:rsidRDefault="005C6CA7" w:rsidP="00412DAB">
      <w:pPr>
        <w:spacing w:before="0" w:after="0" w:line="240" w:lineRule="auto"/>
        <w:jc w:val="both"/>
        <w:rPr>
          <w:rFonts w:eastAsia="Times New Roman" w:cstheme="minorHAnsi"/>
          <w:b w:val="0"/>
          <w:color w:val="auto"/>
          <w:sz w:val="22"/>
        </w:rPr>
      </w:pPr>
      <w:r w:rsidRPr="00B71111">
        <w:rPr>
          <w:rFonts w:eastAsia="Times New Roman" w:cstheme="minorHAnsi"/>
          <w:b w:val="0"/>
          <w:color w:val="auto"/>
          <w:sz w:val="22"/>
        </w:rPr>
        <w:t xml:space="preserve">Public records covered by records series within this records retention schedule (regardless of format) must be </w:t>
      </w:r>
      <w:r w:rsidR="00FE6F77" w:rsidRPr="00B71111">
        <w:rPr>
          <w:rFonts w:eastAsia="Times New Roman" w:cstheme="minorHAnsi"/>
          <w:b w:val="0"/>
          <w:color w:val="auto"/>
          <w:sz w:val="22"/>
        </w:rPr>
        <w:t>r</w:t>
      </w:r>
      <w:r w:rsidR="0086065B" w:rsidRPr="00B71111">
        <w:rPr>
          <w:rFonts w:eastAsia="Times New Roman" w:cstheme="minorHAnsi"/>
          <w:b w:val="0"/>
          <w:color w:val="auto"/>
          <w:sz w:val="22"/>
        </w:rPr>
        <w:t>etain</w:t>
      </w:r>
      <w:r w:rsidRPr="00B71111">
        <w:rPr>
          <w:rFonts w:eastAsia="Times New Roman" w:cstheme="minorHAnsi"/>
          <w:b w:val="0"/>
          <w:color w:val="auto"/>
          <w:sz w:val="22"/>
        </w:rPr>
        <w:t>ed for the minimum retention period as specified in this schedule. Washington State Archives strongly recommends the disposition of public records at the end of their minimum retention period for the efficient and effective management of state resources.</w:t>
      </w:r>
    </w:p>
    <w:p w14:paraId="3133D9BA" w14:textId="5B092257" w:rsidR="00412DAB" w:rsidRPr="00B71111" w:rsidRDefault="00412DAB" w:rsidP="00412DAB">
      <w:pPr>
        <w:spacing w:before="0" w:after="0" w:line="240" w:lineRule="auto"/>
        <w:jc w:val="both"/>
        <w:rPr>
          <w:rFonts w:cstheme="minorHAnsi"/>
          <w:color w:val="auto"/>
          <w:sz w:val="22"/>
        </w:rPr>
      </w:pPr>
    </w:p>
    <w:p w14:paraId="2D348079" w14:textId="20996080" w:rsidR="00A972F7" w:rsidRDefault="005C6CA7" w:rsidP="00412DAB">
      <w:pPr>
        <w:spacing w:before="0" w:after="0" w:line="240" w:lineRule="auto"/>
        <w:ind w:left="-5"/>
        <w:jc w:val="both"/>
        <w:rPr>
          <w:rFonts w:eastAsia="Times New Roman" w:cstheme="minorHAnsi"/>
          <w:b w:val="0"/>
          <w:color w:val="auto"/>
          <w:sz w:val="22"/>
        </w:rPr>
      </w:pPr>
      <w:r w:rsidRPr="00B71111">
        <w:rPr>
          <w:rFonts w:eastAsia="Times New Roman" w:cstheme="minorHAnsi"/>
          <w:b w:val="0"/>
          <w:color w:val="auto"/>
          <w:sz w:val="22"/>
        </w:rPr>
        <w:t>Public records designated as “Archival (Permanent Retention)” must not be destroyed. Records designated as “Archival (Appraisal Required)” must be appraised by the Washington State Archives before disposition. Public records must not be destroyed if they are subject to ongoing or reasonably anticipated litigation</w:t>
      </w:r>
      <w:r w:rsidR="00F274B9">
        <w:rPr>
          <w:rFonts w:eastAsia="Times New Roman" w:cstheme="minorHAnsi"/>
          <w:b w:val="0"/>
          <w:color w:val="auto"/>
          <w:sz w:val="22"/>
        </w:rPr>
        <w:t>. Such public records</w:t>
      </w:r>
      <w:r w:rsidRPr="00B71111">
        <w:rPr>
          <w:rFonts w:eastAsia="Times New Roman" w:cstheme="minorHAnsi"/>
          <w:b w:val="0"/>
          <w:color w:val="auto"/>
          <w:sz w:val="22"/>
        </w:rPr>
        <w:t xml:space="preserve"> must be managed in accordance with the agency’s policies and procedures for legal holds. Public records must not be destroyed if they are subject to an existing public records request in accordance with chapter 42.56 RCW</w:t>
      </w:r>
      <w:r w:rsidR="00F274B9">
        <w:rPr>
          <w:rFonts w:eastAsia="Times New Roman" w:cstheme="minorHAnsi"/>
          <w:b w:val="0"/>
          <w:color w:val="auto"/>
          <w:sz w:val="22"/>
        </w:rPr>
        <w:t>.</w:t>
      </w:r>
      <w:r w:rsidRPr="00B71111">
        <w:rPr>
          <w:rFonts w:eastAsia="Times New Roman" w:cstheme="minorHAnsi"/>
          <w:b w:val="0"/>
          <w:color w:val="auto"/>
          <w:sz w:val="22"/>
        </w:rPr>
        <w:t xml:space="preserve"> </w:t>
      </w:r>
      <w:r w:rsidR="00F274B9">
        <w:rPr>
          <w:rFonts w:eastAsia="Times New Roman" w:cstheme="minorHAnsi"/>
          <w:b w:val="0"/>
          <w:color w:val="auto"/>
          <w:sz w:val="22"/>
        </w:rPr>
        <w:t xml:space="preserve">Such </w:t>
      </w:r>
      <w:r w:rsidR="00595117">
        <w:rPr>
          <w:rFonts w:eastAsia="Times New Roman" w:cstheme="minorHAnsi"/>
          <w:b w:val="0"/>
          <w:color w:val="auto"/>
          <w:sz w:val="22"/>
        </w:rPr>
        <w:t>public records</w:t>
      </w:r>
      <w:r w:rsidR="00F274B9" w:rsidRPr="00B71111">
        <w:rPr>
          <w:rFonts w:eastAsia="Times New Roman" w:cstheme="minorHAnsi"/>
          <w:b w:val="0"/>
          <w:color w:val="auto"/>
          <w:sz w:val="22"/>
        </w:rPr>
        <w:t xml:space="preserve"> </w:t>
      </w:r>
      <w:r w:rsidRPr="00B71111">
        <w:rPr>
          <w:rFonts w:eastAsia="Times New Roman" w:cstheme="minorHAnsi"/>
          <w:b w:val="0"/>
          <w:color w:val="auto"/>
          <w:sz w:val="22"/>
        </w:rPr>
        <w:t>must be managed in accordance with the agency’s policies and procedures for public records requests.</w:t>
      </w:r>
    </w:p>
    <w:p w14:paraId="52317BDF" w14:textId="36A08CB7" w:rsidR="00412DAB" w:rsidRPr="00B71111" w:rsidRDefault="00412DAB" w:rsidP="00412DAB">
      <w:pPr>
        <w:spacing w:before="0" w:after="0" w:line="240" w:lineRule="auto"/>
        <w:ind w:left="-5"/>
        <w:jc w:val="both"/>
        <w:rPr>
          <w:rFonts w:cstheme="minorHAnsi"/>
          <w:color w:val="auto"/>
          <w:sz w:val="22"/>
        </w:rPr>
      </w:pPr>
    </w:p>
    <w:p w14:paraId="4F69F2A7" w14:textId="619DEE07" w:rsidR="00A972F7" w:rsidRPr="00B71111" w:rsidRDefault="005C6CA7" w:rsidP="00EE487E">
      <w:pPr>
        <w:spacing w:after="0"/>
        <w:rPr>
          <w:rFonts w:cstheme="minorHAnsi"/>
          <w:color w:val="auto"/>
          <w:sz w:val="22"/>
        </w:rPr>
      </w:pPr>
      <w:r w:rsidRPr="00B71111">
        <w:rPr>
          <w:rFonts w:eastAsia="Times New Roman" w:cstheme="minorHAnsi"/>
          <w:color w:val="auto"/>
          <w:sz w:val="22"/>
        </w:rPr>
        <w:t>Revocation of previously issued records retention schedules</w:t>
      </w:r>
    </w:p>
    <w:p w14:paraId="2E8EC5F0" w14:textId="010C673C" w:rsidR="00A972F7" w:rsidRPr="00412DAB" w:rsidRDefault="005C6CA7" w:rsidP="00412DAB">
      <w:pPr>
        <w:spacing w:before="0" w:after="0" w:line="240" w:lineRule="auto"/>
        <w:jc w:val="both"/>
        <w:rPr>
          <w:rFonts w:cstheme="minorHAnsi"/>
          <w:color w:val="auto"/>
          <w:sz w:val="22"/>
        </w:rPr>
      </w:pPr>
      <w:r w:rsidRPr="00412DAB">
        <w:rPr>
          <w:rFonts w:eastAsia="Times New Roman" w:cstheme="minorHAnsi"/>
          <w:b w:val="0"/>
          <w:color w:val="auto"/>
          <w:sz w:val="22"/>
        </w:rPr>
        <w:t xml:space="preserve">All previously issued records retention schedules to the University of Washington (excluding </w:t>
      </w:r>
      <w:r w:rsidR="00E61DA8" w:rsidRPr="00412DAB">
        <w:rPr>
          <w:rFonts w:eastAsia="Times New Roman" w:cstheme="minorHAnsi"/>
          <w:b w:val="0"/>
          <w:color w:val="auto"/>
          <w:sz w:val="22"/>
        </w:rPr>
        <w:t>UW</w:t>
      </w:r>
      <w:r w:rsidRPr="00412DAB">
        <w:rPr>
          <w:rFonts w:eastAsia="Times New Roman" w:cstheme="minorHAnsi"/>
          <w:b w:val="0"/>
          <w:color w:val="auto"/>
          <w:sz w:val="22"/>
        </w:rPr>
        <w:t xml:space="preserve"> Medicine) are revoked. The University of Washington must ensure that the retention and disposition of public records is in accordance with current, approved records retention schedules. </w:t>
      </w:r>
    </w:p>
    <w:p w14:paraId="364C56CA" w14:textId="3D80002E" w:rsidR="00412DAB" w:rsidRDefault="00412DAB" w:rsidP="00412DAB">
      <w:pPr>
        <w:tabs>
          <w:tab w:val="left" w:pos="11610"/>
        </w:tabs>
        <w:spacing w:before="0" w:after="0" w:line="240" w:lineRule="auto"/>
        <w:jc w:val="both"/>
        <w:rPr>
          <w:rFonts w:cstheme="minorHAnsi"/>
          <w:b w:val="0"/>
          <w:color w:val="auto"/>
          <w:sz w:val="22"/>
        </w:rPr>
      </w:pPr>
    </w:p>
    <w:p w14:paraId="29AA4B9E" w14:textId="5F2BE731" w:rsidR="00412DAB" w:rsidRPr="00412DAB" w:rsidRDefault="00412DAB" w:rsidP="00412DAB">
      <w:pPr>
        <w:tabs>
          <w:tab w:val="left" w:pos="11610"/>
        </w:tabs>
        <w:spacing w:before="0" w:after="0" w:line="240" w:lineRule="auto"/>
        <w:jc w:val="both"/>
        <w:rPr>
          <w:rFonts w:cstheme="minorHAnsi"/>
          <w:color w:val="auto"/>
          <w:sz w:val="22"/>
        </w:rPr>
      </w:pPr>
      <w:r w:rsidRPr="00412DAB">
        <w:rPr>
          <w:rFonts w:cstheme="minorHAnsi"/>
          <w:color w:val="auto"/>
          <w:sz w:val="22"/>
        </w:rPr>
        <w:t>Authority</w:t>
      </w:r>
    </w:p>
    <w:p w14:paraId="0523A3C6" w14:textId="635CB703" w:rsidR="003F7C06" w:rsidRPr="00412DAB" w:rsidRDefault="003F7C06" w:rsidP="00412DAB">
      <w:pPr>
        <w:tabs>
          <w:tab w:val="left" w:pos="11610"/>
        </w:tabs>
        <w:spacing w:before="0" w:after="0" w:line="240" w:lineRule="auto"/>
        <w:jc w:val="both"/>
        <w:rPr>
          <w:rFonts w:cstheme="minorHAnsi"/>
          <w:b w:val="0"/>
          <w:color w:val="auto"/>
          <w:sz w:val="22"/>
        </w:rPr>
      </w:pPr>
      <w:r w:rsidRPr="00412DAB">
        <w:rPr>
          <w:rFonts w:cstheme="minorHAnsi"/>
          <w:b w:val="0"/>
          <w:color w:val="auto"/>
          <w:sz w:val="22"/>
        </w:rPr>
        <w:t xml:space="preserve">This records retention schedule was approved by the State Records Committee in accordance with RCW 40.14.050 on </w:t>
      </w:r>
      <w:r w:rsidR="004B1366">
        <w:rPr>
          <w:rFonts w:cstheme="minorHAnsi"/>
          <w:b w:val="0"/>
          <w:color w:val="auto"/>
          <w:sz w:val="22"/>
        </w:rPr>
        <w:t>October 1</w:t>
      </w:r>
      <w:r w:rsidR="000141D9" w:rsidRPr="006B25B9">
        <w:rPr>
          <w:rFonts w:cstheme="minorHAnsi"/>
          <w:b w:val="0"/>
          <w:color w:val="auto"/>
          <w:sz w:val="22"/>
        </w:rPr>
        <w:t>, 202</w:t>
      </w:r>
      <w:r w:rsidR="00263A45">
        <w:rPr>
          <w:rFonts w:cstheme="minorHAnsi"/>
          <w:b w:val="0"/>
          <w:color w:val="auto"/>
          <w:sz w:val="22"/>
        </w:rPr>
        <w:t>5</w:t>
      </w:r>
      <w:r w:rsidRPr="00CD67BD">
        <w:rPr>
          <w:rFonts w:cstheme="minorHAnsi"/>
          <w:b w:val="0"/>
          <w:color w:val="auto"/>
          <w:sz w:val="22"/>
        </w:rPr>
        <w:t>.</w:t>
      </w:r>
    </w:p>
    <w:p w14:paraId="434E9F52" w14:textId="248C6C10" w:rsidR="00412DAB" w:rsidRDefault="00412DAB" w:rsidP="00412DAB">
      <w:pPr>
        <w:tabs>
          <w:tab w:val="left" w:pos="11610"/>
        </w:tabs>
        <w:spacing w:before="0" w:after="0" w:line="240" w:lineRule="auto"/>
        <w:jc w:val="both"/>
        <w:rPr>
          <w:rFonts w:cstheme="minorHAnsi"/>
          <w:b w:val="0"/>
          <w:color w:val="auto"/>
          <w:sz w:val="20"/>
          <w:szCs w:val="20"/>
        </w:rPr>
      </w:pPr>
    </w:p>
    <w:p w14:paraId="3A42F610" w14:textId="2877C868" w:rsidR="00412DAB" w:rsidRPr="00B71111" w:rsidRDefault="00412DAB" w:rsidP="00412DAB">
      <w:pPr>
        <w:tabs>
          <w:tab w:val="left" w:pos="11610"/>
        </w:tabs>
        <w:spacing w:before="0" w:after="0" w:line="240" w:lineRule="auto"/>
        <w:jc w:val="both"/>
        <w:rPr>
          <w:rFonts w:cstheme="minorHAnsi"/>
          <w:b w:val="0"/>
          <w:color w:val="auto"/>
          <w:sz w:val="20"/>
          <w:szCs w:val="20"/>
        </w:rPr>
      </w:pPr>
    </w:p>
    <w:tbl>
      <w:tblPr>
        <w:tblW w:w="14410" w:type="dxa"/>
        <w:jc w:val="center"/>
        <w:tblCellMar>
          <w:left w:w="0" w:type="dxa"/>
          <w:right w:w="0" w:type="dxa"/>
        </w:tblCellMar>
        <w:tblLook w:val="0000" w:firstRow="0" w:lastRow="0" w:firstColumn="0" w:lastColumn="0" w:noHBand="0" w:noVBand="0"/>
      </w:tblPr>
      <w:tblGrid>
        <w:gridCol w:w="3602"/>
        <w:gridCol w:w="3603"/>
        <w:gridCol w:w="3602"/>
        <w:gridCol w:w="3603"/>
      </w:tblGrid>
      <w:tr w:rsidR="00FE6F77" w:rsidRPr="00B71111" w14:paraId="32C008FD" w14:textId="77777777" w:rsidTr="00FE6F77">
        <w:trPr>
          <w:trHeight w:val="320"/>
          <w:jc w:val="center"/>
        </w:trPr>
        <w:tc>
          <w:tcPr>
            <w:tcW w:w="3602" w:type="dxa"/>
            <w:tcMar>
              <w:top w:w="40" w:type="dxa"/>
              <w:left w:w="40" w:type="dxa"/>
              <w:bottom w:w="40" w:type="dxa"/>
              <w:right w:w="40" w:type="dxa"/>
            </w:tcMar>
          </w:tcPr>
          <w:p w14:paraId="35E6A585" w14:textId="6C26F38D" w:rsidR="00FE6F77" w:rsidRPr="00886F5B" w:rsidRDefault="00066C76" w:rsidP="00FE6F77">
            <w:pPr>
              <w:tabs>
                <w:tab w:val="left" w:pos="540"/>
                <w:tab w:val="left" w:pos="5670"/>
                <w:tab w:val="left" w:pos="10890"/>
              </w:tabs>
              <w:ind w:left="43"/>
              <w:jc w:val="center"/>
              <w:rPr>
                <w:b w:val="0"/>
                <w:bCs/>
                <w:i/>
                <w:color w:val="auto"/>
                <w:sz w:val="23"/>
                <w:szCs w:val="23"/>
              </w:rPr>
            </w:pPr>
            <w:r>
              <w:rPr>
                <w:b w:val="0"/>
                <w:bCs/>
                <w:i/>
                <w:color w:val="auto"/>
                <w:sz w:val="23"/>
                <w:szCs w:val="23"/>
              </w:rPr>
              <w:t>Signature on File</w:t>
            </w:r>
          </w:p>
          <w:p w14:paraId="6C68B3C2" w14:textId="77777777" w:rsidR="00FE6F77" w:rsidRPr="00B71111" w:rsidRDefault="00FE6F77" w:rsidP="00FE6F77">
            <w:pPr>
              <w:tabs>
                <w:tab w:val="left" w:pos="540"/>
                <w:tab w:val="left" w:pos="5670"/>
                <w:tab w:val="left" w:pos="10890"/>
              </w:tabs>
              <w:ind w:left="43"/>
              <w:jc w:val="center"/>
              <w:rPr>
                <w:b w:val="0"/>
                <w:bCs/>
                <w:color w:val="auto"/>
              </w:rPr>
            </w:pPr>
            <w:r w:rsidRPr="00B71111">
              <w:rPr>
                <w:bCs/>
                <w:i/>
                <w:color w:val="auto"/>
                <w:sz w:val="4"/>
                <w:szCs w:val="4"/>
              </w:rPr>
              <w:t>___________________________________________________________________________________________________________________________________________________________</w:t>
            </w:r>
          </w:p>
          <w:p w14:paraId="07C50E85" w14:textId="77777777" w:rsidR="00FE6F77" w:rsidRPr="00B71111" w:rsidRDefault="00FE6F77" w:rsidP="00FE6F77">
            <w:pPr>
              <w:tabs>
                <w:tab w:val="left" w:pos="540"/>
                <w:tab w:val="left" w:pos="5670"/>
                <w:tab w:val="left" w:pos="10890"/>
              </w:tabs>
              <w:jc w:val="center"/>
              <w:rPr>
                <w:b w:val="0"/>
                <w:bCs/>
                <w:color w:val="auto"/>
                <w:sz w:val="20"/>
                <w:szCs w:val="20"/>
              </w:rPr>
            </w:pPr>
            <w:r w:rsidRPr="00B71111">
              <w:rPr>
                <w:bCs/>
                <w:color w:val="auto"/>
                <w:sz w:val="20"/>
                <w:szCs w:val="20"/>
              </w:rPr>
              <w:t>For the State Auditor:</w:t>
            </w:r>
          </w:p>
          <w:p w14:paraId="2DCAAD4E" w14:textId="77777777" w:rsidR="00FE6F77" w:rsidRPr="00B71111" w:rsidRDefault="00FE6F77" w:rsidP="00FE6F77">
            <w:pPr>
              <w:tabs>
                <w:tab w:val="left" w:pos="540"/>
                <w:tab w:val="left" w:pos="5670"/>
                <w:tab w:val="left" w:pos="10890"/>
              </w:tabs>
              <w:jc w:val="center"/>
              <w:rPr>
                <w:b w:val="0"/>
                <w:bCs/>
                <w:color w:val="auto"/>
                <w:highlight w:val="yellow"/>
              </w:rPr>
            </w:pPr>
            <w:r w:rsidRPr="00B71111">
              <w:rPr>
                <w:bCs/>
                <w:color w:val="auto"/>
                <w:sz w:val="20"/>
                <w:szCs w:val="20"/>
              </w:rPr>
              <w:t>Al Rose</w:t>
            </w:r>
          </w:p>
        </w:tc>
        <w:tc>
          <w:tcPr>
            <w:tcW w:w="3603" w:type="dxa"/>
          </w:tcPr>
          <w:p w14:paraId="53674A86" w14:textId="340D716F" w:rsidR="00FE6F77" w:rsidRPr="00886F5B" w:rsidRDefault="00066C76" w:rsidP="00FE6F77">
            <w:pPr>
              <w:tabs>
                <w:tab w:val="left" w:pos="180"/>
                <w:tab w:val="left" w:pos="5310"/>
                <w:tab w:val="left" w:pos="10440"/>
              </w:tabs>
              <w:jc w:val="center"/>
              <w:rPr>
                <w:b w:val="0"/>
                <w:bCs/>
                <w:i/>
                <w:color w:val="auto"/>
                <w:sz w:val="23"/>
                <w:szCs w:val="23"/>
              </w:rPr>
            </w:pPr>
            <w:r>
              <w:rPr>
                <w:b w:val="0"/>
                <w:bCs/>
                <w:i/>
                <w:color w:val="auto"/>
                <w:sz w:val="23"/>
                <w:szCs w:val="23"/>
              </w:rPr>
              <w:t>Signature on File</w:t>
            </w:r>
          </w:p>
          <w:p w14:paraId="3CA2D191" w14:textId="77777777" w:rsidR="00FE6F77" w:rsidRPr="00B71111" w:rsidRDefault="00FE6F77" w:rsidP="00FE6F77">
            <w:pPr>
              <w:tabs>
                <w:tab w:val="left" w:pos="540"/>
                <w:tab w:val="left" w:pos="5670"/>
                <w:tab w:val="left" w:pos="10890"/>
              </w:tabs>
              <w:ind w:left="43"/>
              <w:jc w:val="center"/>
              <w:rPr>
                <w:bCs/>
                <w:i/>
                <w:color w:val="auto"/>
                <w:sz w:val="4"/>
                <w:szCs w:val="4"/>
              </w:rPr>
            </w:pPr>
            <w:r w:rsidRPr="00B71111">
              <w:rPr>
                <w:bCs/>
                <w:i/>
                <w:color w:val="auto"/>
                <w:sz w:val="4"/>
                <w:szCs w:val="4"/>
              </w:rPr>
              <w:t>___________________________________________________________________________________________________________________________________________________________</w:t>
            </w:r>
          </w:p>
          <w:p w14:paraId="4D4E8E2D" w14:textId="77777777" w:rsidR="00FE6F77" w:rsidRPr="00B71111" w:rsidRDefault="00FE6F77" w:rsidP="00FE6F77">
            <w:pPr>
              <w:tabs>
                <w:tab w:val="left" w:pos="540"/>
                <w:tab w:val="left" w:pos="5670"/>
                <w:tab w:val="left" w:pos="10890"/>
              </w:tabs>
              <w:ind w:left="43"/>
              <w:jc w:val="center"/>
              <w:rPr>
                <w:b w:val="0"/>
                <w:bCs/>
                <w:color w:val="auto"/>
                <w:sz w:val="20"/>
                <w:szCs w:val="20"/>
              </w:rPr>
            </w:pPr>
            <w:r w:rsidRPr="00B71111">
              <w:rPr>
                <w:bCs/>
                <w:color w:val="auto"/>
                <w:sz w:val="20"/>
                <w:szCs w:val="20"/>
              </w:rPr>
              <w:t>For the Attorney General:</w:t>
            </w:r>
          </w:p>
          <w:p w14:paraId="59B140C5" w14:textId="1023918E" w:rsidR="00FE6F77" w:rsidRPr="00B71111" w:rsidRDefault="00C31910" w:rsidP="00FE6F77">
            <w:pPr>
              <w:tabs>
                <w:tab w:val="left" w:pos="540"/>
                <w:tab w:val="left" w:pos="5670"/>
                <w:tab w:val="left" w:pos="10890"/>
              </w:tabs>
              <w:ind w:left="43"/>
              <w:jc w:val="center"/>
              <w:rPr>
                <w:b w:val="0"/>
                <w:bCs/>
                <w:color w:val="auto"/>
                <w:highlight w:val="yellow"/>
              </w:rPr>
            </w:pPr>
            <w:r>
              <w:rPr>
                <w:bCs/>
                <w:color w:val="auto"/>
                <w:sz w:val="20"/>
                <w:szCs w:val="20"/>
              </w:rPr>
              <w:t>William Schwarz</w:t>
            </w:r>
          </w:p>
        </w:tc>
        <w:tc>
          <w:tcPr>
            <w:tcW w:w="3602" w:type="dxa"/>
          </w:tcPr>
          <w:p w14:paraId="000E990A" w14:textId="310F58B4" w:rsidR="00FE6F77" w:rsidRPr="00886F5B" w:rsidRDefault="00066C76" w:rsidP="00AA4212">
            <w:pPr>
              <w:tabs>
                <w:tab w:val="left" w:pos="180"/>
                <w:tab w:val="left" w:pos="5310"/>
                <w:tab w:val="left" w:pos="10440"/>
              </w:tabs>
              <w:jc w:val="center"/>
              <w:rPr>
                <w:b w:val="0"/>
                <w:bCs/>
                <w:i/>
                <w:color w:val="auto"/>
                <w:sz w:val="23"/>
                <w:szCs w:val="23"/>
              </w:rPr>
            </w:pPr>
            <w:r>
              <w:rPr>
                <w:b w:val="0"/>
                <w:bCs/>
                <w:i/>
                <w:color w:val="auto"/>
                <w:sz w:val="23"/>
                <w:szCs w:val="23"/>
              </w:rPr>
              <w:t>Signature on File</w:t>
            </w:r>
          </w:p>
          <w:p w14:paraId="4B11D572" w14:textId="77777777" w:rsidR="00FE6F77" w:rsidRPr="00B71111" w:rsidRDefault="00FE6F77" w:rsidP="00FE6F77">
            <w:pPr>
              <w:tabs>
                <w:tab w:val="left" w:pos="540"/>
                <w:tab w:val="left" w:pos="5670"/>
                <w:tab w:val="left" w:pos="10890"/>
              </w:tabs>
              <w:ind w:left="43"/>
              <w:jc w:val="center"/>
              <w:rPr>
                <w:bCs/>
                <w:i/>
                <w:color w:val="auto"/>
                <w:sz w:val="4"/>
                <w:szCs w:val="4"/>
              </w:rPr>
            </w:pPr>
            <w:r w:rsidRPr="00B71111">
              <w:rPr>
                <w:bCs/>
                <w:i/>
                <w:color w:val="auto"/>
                <w:sz w:val="4"/>
                <w:szCs w:val="4"/>
              </w:rPr>
              <w:t>___________________________________________________________________________________________________________________________________________________________</w:t>
            </w:r>
          </w:p>
          <w:p w14:paraId="063654D4" w14:textId="77777777" w:rsidR="00FE6F77" w:rsidRPr="00B71111" w:rsidRDefault="00FE6F77" w:rsidP="00FE6F77">
            <w:pPr>
              <w:tabs>
                <w:tab w:val="left" w:pos="540"/>
                <w:tab w:val="left" w:pos="5670"/>
                <w:tab w:val="left" w:pos="10890"/>
              </w:tabs>
              <w:ind w:left="43"/>
              <w:jc w:val="center"/>
              <w:rPr>
                <w:b w:val="0"/>
                <w:bCs/>
                <w:color w:val="auto"/>
                <w:sz w:val="20"/>
                <w:szCs w:val="20"/>
              </w:rPr>
            </w:pPr>
            <w:r w:rsidRPr="00B71111">
              <w:rPr>
                <w:bCs/>
                <w:color w:val="auto"/>
                <w:sz w:val="20"/>
                <w:szCs w:val="20"/>
              </w:rPr>
              <w:t>For the Office of Financial Management:</w:t>
            </w:r>
          </w:p>
          <w:p w14:paraId="6D610508" w14:textId="2410DDBF" w:rsidR="00FE6F77" w:rsidRPr="00B71111" w:rsidRDefault="00A45B7E" w:rsidP="00D74586">
            <w:pPr>
              <w:tabs>
                <w:tab w:val="left" w:pos="540"/>
                <w:tab w:val="left" w:pos="5670"/>
                <w:tab w:val="left" w:pos="10890"/>
              </w:tabs>
              <w:ind w:left="43"/>
              <w:jc w:val="center"/>
              <w:rPr>
                <w:b w:val="0"/>
                <w:bCs/>
                <w:color w:val="auto"/>
                <w:highlight w:val="yellow"/>
              </w:rPr>
            </w:pPr>
            <w:r w:rsidRPr="00A45B7E">
              <w:rPr>
                <w:bCs/>
                <w:color w:val="auto"/>
                <w:sz w:val="20"/>
                <w:szCs w:val="20"/>
              </w:rPr>
              <w:t>Marie Davis</w:t>
            </w:r>
          </w:p>
        </w:tc>
        <w:tc>
          <w:tcPr>
            <w:tcW w:w="3603" w:type="dxa"/>
          </w:tcPr>
          <w:p w14:paraId="3E0AF0B4" w14:textId="64A39713" w:rsidR="00FE6F77" w:rsidRPr="003F37A3" w:rsidRDefault="00066C76" w:rsidP="00FE6F77">
            <w:pPr>
              <w:tabs>
                <w:tab w:val="left" w:pos="180"/>
                <w:tab w:val="left" w:pos="5310"/>
                <w:tab w:val="left" w:pos="10440"/>
              </w:tabs>
              <w:jc w:val="center"/>
              <w:rPr>
                <w:b w:val="0"/>
                <w:bCs/>
                <w:i/>
                <w:color w:val="auto"/>
                <w:sz w:val="23"/>
                <w:szCs w:val="23"/>
              </w:rPr>
            </w:pPr>
            <w:r>
              <w:rPr>
                <w:b w:val="0"/>
                <w:bCs/>
                <w:i/>
                <w:color w:val="auto"/>
                <w:sz w:val="23"/>
                <w:szCs w:val="23"/>
              </w:rPr>
              <w:t>Signature on File</w:t>
            </w:r>
          </w:p>
          <w:p w14:paraId="44C0F957" w14:textId="77777777" w:rsidR="00FE6F77" w:rsidRPr="003F37A3" w:rsidRDefault="00FE6F77" w:rsidP="00FE6F77">
            <w:pPr>
              <w:tabs>
                <w:tab w:val="left" w:pos="540"/>
                <w:tab w:val="left" w:pos="5670"/>
                <w:tab w:val="left" w:pos="10890"/>
              </w:tabs>
              <w:ind w:left="69"/>
              <w:jc w:val="center"/>
              <w:rPr>
                <w:b w:val="0"/>
                <w:bCs/>
                <w:color w:val="auto"/>
              </w:rPr>
            </w:pPr>
            <w:r w:rsidRPr="003F37A3">
              <w:rPr>
                <w:bCs/>
                <w:i/>
                <w:color w:val="auto"/>
                <w:sz w:val="4"/>
                <w:szCs w:val="4"/>
              </w:rPr>
              <w:t>___________________________________________________________________________________________________________________________________________________________</w:t>
            </w:r>
          </w:p>
          <w:p w14:paraId="3A2A512D" w14:textId="77777777" w:rsidR="00FE6F77" w:rsidRPr="003F37A3" w:rsidRDefault="00212A65" w:rsidP="00FE6F77">
            <w:pPr>
              <w:tabs>
                <w:tab w:val="left" w:pos="540"/>
                <w:tab w:val="left" w:pos="5670"/>
                <w:tab w:val="left" w:pos="10890"/>
              </w:tabs>
              <w:ind w:left="69"/>
              <w:jc w:val="center"/>
              <w:rPr>
                <w:b w:val="0"/>
                <w:bCs/>
                <w:color w:val="auto"/>
                <w:sz w:val="20"/>
                <w:szCs w:val="20"/>
              </w:rPr>
            </w:pPr>
            <w:r>
              <w:rPr>
                <w:bCs/>
                <w:color w:val="auto"/>
                <w:sz w:val="20"/>
                <w:szCs w:val="20"/>
              </w:rPr>
              <w:t xml:space="preserve">The </w:t>
            </w:r>
            <w:r w:rsidR="00FE6F77" w:rsidRPr="003F37A3">
              <w:rPr>
                <w:bCs/>
                <w:color w:val="auto"/>
                <w:sz w:val="20"/>
                <w:szCs w:val="20"/>
              </w:rPr>
              <w:t>State Archivist:</w:t>
            </w:r>
          </w:p>
          <w:p w14:paraId="04790BA2" w14:textId="77777777" w:rsidR="00FE6F77" w:rsidRPr="003F37A3" w:rsidRDefault="00212A65" w:rsidP="00212A65">
            <w:pPr>
              <w:tabs>
                <w:tab w:val="left" w:pos="540"/>
                <w:tab w:val="left" w:pos="5670"/>
                <w:tab w:val="left" w:pos="10890"/>
              </w:tabs>
              <w:ind w:left="69"/>
              <w:jc w:val="center"/>
              <w:rPr>
                <w:b w:val="0"/>
                <w:bCs/>
                <w:color w:val="auto"/>
              </w:rPr>
            </w:pPr>
            <w:r>
              <w:rPr>
                <w:bCs/>
                <w:color w:val="auto"/>
                <w:sz w:val="20"/>
                <w:szCs w:val="20"/>
              </w:rPr>
              <w:t>Heather Hirotaka</w:t>
            </w:r>
          </w:p>
        </w:tc>
      </w:tr>
    </w:tbl>
    <w:p w14:paraId="0C25A229" w14:textId="77777777" w:rsidR="00FE6F77" w:rsidRPr="00B71111" w:rsidRDefault="00FE6F77">
      <w:pPr>
        <w:rPr>
          <w:rFonts w:eastAsiaTheme="minorHAnsi" w:cstheme="minorHAnsi"/>
          <w:caps/>
          <w:color w:val="auto"/>
          <w:sz w:val="20"/>
          <w:szCs w:val="20"/>
        </w:rPr>
      </w:pPr>
      <w:r w:rsidRPr="00B71111">
        <w:rPr>
          <w:rFonts w:cstheme="minorHAnsi"/>
          <w:color w:val="auto"/>
          <w:sz w:val="20"/>
          <w:szCs w:val="20"/>
        </w:rPr>
        <w:br w:type="page"/>
      </w:r>
    </w:p>
    <w:p w14:paraId="1ACAC6FA" w14:textId="77777777" w:rsidR="003F7C06" w:rsidRPr="00B71111" w:rsidRDefault="003F7C06" w:rsidP="00EE487E">
      <w:pPr>
        <w:pStyle w:val="StyleNormal16NotBold"/>
        <w:spacing w:after="0"/>
        <w:rPr>
          <w:rFonts w:cstheme="minorHAnsi"/>
          <w:color w:val="auto"/>
          <w:szCs w:val="32"/>
        </w:rPr>
      </w:pPr>
      <w:r w:rsidRPr="00B71111">
        <w:rPr>
          <w:rFonts w:cstheme="minorHAnsi"/>
          <w:color w:val="auto"/>
          <w:szCs w:val="32"/>
        </w:rPr>
        <w:lastRenderedPageBreak/>
        <w:t>Revision History</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1980"/>
        <w:gridCol w:w="10586"/>
        <w:gridCol w:w="7"/>
      </w:tblGrid>
      <w:tr w:rsidR="003F7C06" w:rsidRPr="00B71111" w14:paraId="0FBB81BC" w14:textId="77777777" w:rsidTr="00EE487E">
        <w:trPr>
          <w:gridAfter w:val="1"/>
          <w:wAfter w:w="7" w:type="dxa"/>
          <w:trHeight w:val="286"/>
        </w:trPr>
        <w:tc>
          <w:tcPr>
            <w:tcW w:w="950" w:type="dxa"/>
            <w:tcBorders>
              <w:top w:val="double" w:sz="4" w:space="0" w:color="auto"/>
              <w:left w:val="double" w:sz="4" w:space="0" w:color="auto"/>
              <w:bottom w:val="double" w:sz="4" w:space="0" w:color="auto"/>
              <w:right w:val="single" w:sz="4" w:space="0" w:color="auto"/>
            </w:tcBorders>
            <w:shd w:val="clear" w:color="auto" w:fill="E0E0E0"/>
            <w:tcMar>
              <w:top w:w="43" w:type="dxa"/>
              <w:left w:w="115" w:type="dxa"/>
              <w:bottom w:w="43" w:type="dxa"/>
              <w:right w:w="115" w:type="dxa"/>
            </w:tcMar>
            <w:vAlign w:val="center"/>
            <w:hideMark/>
          </w:tcPr>
          <w:p w14:paraId="7040349E" w14:textId="77777777" w:rsidR="003F7C06" w:rsidRPr="00B71111" w:rsidRDefault="003F7C06" w:rsidP="00EE487E">
            <w:pPr>
              <w:spacing w:before="0" w:after="0" w:line="240" w:lineRule="auto"/>
              <w:jc w:val="center"/>
              <w:rPr>
                <w:rFonts w:cstheme="minorHAnsi"/>
                <w:color w:val="auto"/>
                <w:sz w:val="18"/>
                <w:szCs w:val="18"/>
              </w:rPr>
            </w:pPr>
            <w:r w:rsidRPr="00B71111">
              <w:rPr>
                <w:rFonts w:cstheme="minorHAnsi"/>
                <w:color w:val="auto"/>
                <w:sz w:val="18"/>
                <w:szCs w:val="18"/>
              </w:rPr>
              <w:t>Version</w:t>
            </w:r>
          </w:p>
        </w:tc>
        <w:tc>
          <w:tcPr>
            <w:tcW w:w="1980" w:type="dxa"/>
            <w:tcBorders>
              <w:top w:val="double" w:sz="4" w:space="0" w:color="auto"/>
              <w:left w:val="single" w:sz="4" w:space="0" w:color="auto"/>
              <w:bottom w:val="double" w:sz="4" w:space="0" w:color="auto"/>
              <w:right w:val="single" w:sz="4" w:space="0" w:color="auto"/>
            </w:tcBorders>
            <w:shd w:val="clear" w:color="auto" w:fill="E0E0E0"/>
            <w:tcMar>
              <w:top w:w="43" w:type="dxa"/>
              <w:left w:w="115" w:type="dxa"/>
              <w:bottom w:w="43" w:type="dxa"/>
              <w:right w:w="115" w:type="dxa"/>
            </w:tcMar>
            <w:vAlign w:val="center"/>
            <w:hideMark/>
          </w:tcPr>
          <w:p w14:paraId="6A2F7C65" w14:textId="77777777" w:rsidR="003F7C06" w:rsidRPr="00B71111" w:rsidRDefault="003F7C06" w:rsidP="00EE487E">
            <w:pPr>
              <w:spacing w:before="0" w:after="0" w:line="240" w:lineRule="auto"/>
              <w:jc w:val="center"/>
              <w:rPr>
                <w:rFonts w:cstheme="minorHAnsi"/>
                <w:color w:val="auto"/>
                <w:sz w:val="18"/>
                <w:szCs w:val="18"/>
              </w:rPr>
            </w:pPr>
            <w:r w:rsidRPr="00B71111">
              <w:rPr>
                <w:rFonts w:cstheme="minorHAnsi"/>
                <w:color w:val="auto"/>
                <w:sz w:val="18"/>
                <w:szCs w:val="18"/>
              </w:rPr>
              <w:t>Date of Approval</w:t>
            </w:r>
          </w:p>
        </w:tc>
        <w:tc>
          <w:tcPr>
            <w:tcW w:w="10586" w:type="dxa"/>
            <w:tcBorders>
              <w:top w:val="double" w:sz="4" w:space="0" w:color="auto"/>
              <w:left w:val="single" w:sz="4" w:space="0" w:color="auto"/>
              <w:bottom w:val="double" w:sz="4" w:space="0" w:color="auto"/>
              <w:right w:val="double" w:sz="4" w:space="0" w:color="auto"/>
            </w:tcBorders>
            <w:shd w:val="clear" w:color="auto" w:fill="E0E0E0"/>
            <w:tcMar>
              <w:top w:w="43" w:type="dxa"/>
              <w:left w:w="115" w:type="dxa"/>
              <w:bottom w:w="43" w:type="dxa"/>
              <w:right w:w="115" w:type="dxa"/>
            </w:tcMar>
            <w:vAlign w:val="center"/>
            <w:hideMark/>
          </w:tcPr>
          <w:p w14:paraId="3AC41738" w14:textId="77777777" w:rsidR="003F7C06" w:rsidRPr="00B71111" w:rsidRDefault="003F7C06" w:rsidP="00EE487E">
            <w:pPr>
              <w:spacing w:before="0" w:after="0" w:line="240" w:lineRule="auto"/>
              <w:jc w:val="center"/>
              <w:rPr>
                <w:rFonts w:cstheme="minorHAnsi"/>
                <w:color w:val="auto"/>
                <w:sz w:val="18"/>
                <w:szCs w:val="18"/>
              </w:rPr>
            </w:pPr>
            <w:r w:rsidRPr="00B71111">
              <w:rPr>
                <w:rFonts w:cstheme="minorHAnsi"/>
                <w:color w:val="auto"/>
                <w:sz w:val="18"/>
                <w:szCs w:val="18"/>
              </w:rPr>
              <w:t>Extent of Revision</w:t>
            </w:r>
          </w:p>
        </w:tc>
      </w:tr>
      <w:tr w:rsidR="003F7C06" w:rsidRPr="00B71111" w14:paraId="7DD6F492" w14:textId="77777777" w:rsidTr="00600417">
        <w:trPr>
          <w:trHeight w:hRule="exact" w:val="374"/>
        </w:trPr>
        <w:tc>
          <w:tcPr>
            <w:tcW w:w="950" w:type="dxa"/>
            <w:tcBorders>
              <w:top w:val="double" w:sz="4" w:space="0" w:color="auto"/>
              <w:left w:val="single" w:sz="4" w:space="0" w:color="auto"/>
              <w:bottom w:val="single" w:sz="6" w:space="0" w:color="auto"/>
              <w:right w:val="single" w:sz="6" w:space="0" w:color="auto"/>
            </w:tcBorders>
            <w:vAlign w:val="center"/>
            <w:hideMark/>
          </w:tcPr>
          <w:p w14:paraId="276CBA3A" w14:textId="77777777" w:rsidR="003F7C06" w:rsidRPr="00B71111" w:rsidRDefault="003F7C06" w:rsidP="005C6CA7">
            <w:pPr>
              <w:spacing w:after="144" w:line="276" w:lineRule="auto"/>
              <w:jc w:val="center"/>
              <w:rPr>
                <w:rFonts w:cstheme="minorHAnsi"/>
                <w:b w:val="0"/>
                <w:color w:val="auto"/>
                <w:sz w:val="20"/>
                <w:szCs w:val="20"/>
                <w:highlight w:val="yellow"/>
              </w:rPr>
            </w:pPr>
            <w:r w:rsidRPr="00B71111">
              <w:rPr>
                <w:rFonts w:cstheme="minorHAnsi"/>
                <w:b w:val="0"/>
                <w:color w:val="auto"/>
                <w:sz w:val="20"/>
                <w:szCs w:val="20"/>
              </w:rPr>
              <w:t>1.0</w:t>
            </w:r>
          </w:p>
        </w:tc>
        <w:tc>
          <w:tcPr>
            <w:tcW w:w="1980" w:type="dxa"/>
            <w:tcBorders>
              <w:top w:val="double" w:sz="4" w:space="0" w:color="auto"/>
              <w:left w:val="single" w:sz="6" w:space="0" w:color="auto"/>
              <w:bottom w:val="single" w:sz="6" w:space="0" w:color="auto"/>
              <w:right w:val="single" w:sz="6" w:space="0" w:color="auto"/>
            </w:tcBorders>
            <w:tcMar>
              <w:top w:w="43" w:type="dxa"/>
              <w:left w:w="115" w:type="dxa"/>
              <w:bottom w:w="43" w:type="dxa"/>
              <w:right w:w="115" w:type="dxa"/>
            </w:tcMar>
            <w:vAlign w:val="center"/>
            <w:hideMark/>
          </w:tcPr>
          <w:p w14:paraId="11310E00" w14:textId="77777777" w:rsidR="003F7C06" w:rsidRPr="00B71111" w:rsidRDefault="003F7C06" w:rsidP="005C6CA7">
            <w:pPr>
              <w:spacing w:after="144" w:line="276" w:lineRule="auto"/>
              <w:jc w:val="center"/>
              <w:rPr>
                <w:rFonts w:cstheme="minorHAnsi"/>
                <w:b w:val="0"/>
                <w:color w:val="auto"/>
                <w:sz w:val="20"/>
                <w:szCs w:val="20"/>
                <w:highlight w:val="yellow"/>
              </w:rPr>
            </w:pPr>
            <w:r w:rsidRPr="00B71111">
              <w:rPr>
                <w:rFonts w:cstheme="minorHAnsi"/>
                <w:b w:val="0"/>
                <w:color w:val="auto"/>
                <w:sz w:val="20"/>
                <w:szCs w:val="20"/>
              </w:rPr>
              <w:t>June 6, 2012</w:t>
            </w:r>
          </w:p>
        </w:tc>
        <w:tc>
          <w:tcPr>
            <w:tcW w:w="10593" w:type="dxa"/>
            <w:gridSpan w:val="2"/>
            <w:tcBorders>
              <w:top w:val="double" w:sz="4" w:space="0" w:color="auto"/>
              <w:left w:val="single" w:sz="6" w:space="0" w:color="auto"/>
              <w:bottom w:val="single" w:sz="6" w:space="0" w:color="auto"/>
              <w:right w:val="single" w:sz="4" w:space="0" w:color="auto"/>
            </w:tcBorders>
            <w:tcMar>
              <w:top w:w="43" w:type="dxa"/>
              <w:left w:w="115" w:type="dxa"/>
              <w:bottom w:w="43" w:type="dxa"/>
              <w:right w:w="115" w:type="dxa"/>
            </w:tcMar>
            <w:hideMark/>
          </w:tcPr>
          <w:p w14:paraId="21F2E20E" w14:textId="77777777" w:rsidR="003F7C06" w:rsidRPr="00B71111" w:rsidRDefault="003F7C06" w:rsidP="005C6CA7">
            <w:pPr>
              <w:spacing w:after="144" w:line="276" w:lineRule="auto"/>
              <w:rPr>
                <w:rFonts w:cstheme="minorHAnsi"/>
                <w:b w:val="0"/>
                <w:color w:val="auto"/>
                <w:sz w:val="20"/>
                <w:szCs w:val="20"/>
                <w:highlight w:val="yellow"/>
              </w:rPr>
            </w:pPr>
            <w:r w:rsidRPr="00B71111">
              <w:rPr>
                <w:rFonts w:cstheme="minorHAnsi"/>
                <w:b w:val="0"/>
                <w:color w:val="auto"/>
                <w:sz w:val="20"/>
                <w:szCs w:val="20"/>
              </w:rPr>
              <w:t>Consolidation of all existing disposition authorities (with some minor revisions).</w:t>
            </w:r>
          </w:p>
        </w:tc>
      </w:tr>
      <w:tr w:rsidR="003F7C06" w:rsidRPr="00B71111" w14:paraId="334E3627"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hideMark/>
          </w:tcPr>
          <w:p w14:paraId="3A717BCD" w14:textId="77777777" w:rsidR="003F7C06" w:rsidRPr="00B71111" w:rsidRDefault="003F7C06" w:rsidP="005C6CA7">
            <w:pPr>
              <w:spacing w:after="144" w:line="276" w:lineRule="auto"/>
              <w:jc w:val="center"/>
              <w:rPr>
                <w:rFonts w:cstheme="minorHAnsi"/>
                <w:b w:val="0"/>
                <w:color w:val="auto"/>
                <w:sz w:val="20"/>
                <w:szCs w:val="20"/>
              </w:rPr>
            </w:pPr>
            <w:r w:rsidRPr="00B71111">
              <w:rPr>
                <w:rFonts w:cstheme="minorHAnsi"/>
                <w:b w:val="0"/>
                <w:color w:val="auto"/>
                <w:sz w:val="20"/>
                <w:szCs w:val="20"/>
              </w:rPr>
              <w:t>1.1</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hideMark/>
          </w:tcPr>
          <w:p w14:paraId="2EA73D91" w14:textId="77777777" w:rsidR="003F7C06" w:rsidRPr="00B71111" w:rsidRDefault="003F7C06" w:rsidP="005C6CA7">
            <w:pPr>
              <w:spacing w:after="144" w:line="276" w:lineRule="auto"/>
              <w:jc w:val="center"/>
              <w:rPr>
                <w:rFonts w:cstheme="minorHAnsi"/>
                <w:b w:val="0"/>
                <w:color w:val="auto"/>
                <w:sz w:val="20"/>
                <w:szCs w:val="20"/>
              </w:rPr>
            </w:pPr>
            <w:r w:rsidRPr="00B71111">
              <w:rPr>
                <w:rFonts w:cstheme="minorHAnsi"/>
                <w:b w:val="0"/>
                <w:color w:val="auto"/>
                <w:sz w:val="20"/>
                <w:szCs w:val="20"/>
              </w:rPr>
              <w:t>September 5, 2012</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hideMark/>
          </w:tcPr>
          <w:p w14:paraId="60F1B233" w14:textId="77777777" w:rsidR="003F7C06" w:rsidRPr="00B71111" w:rsidRDefault="003F7C06" w:rsidP="005C6CA7">
            <w:pPr>
              <w:spacing w:after="144" w:line="276" w:lineRule="auto"/>
              <w:rPr>
                <w:rFonts w:cstheme="minorHAnsi"/>
                <w:b w:val="0"/>
                <w:color w:val="auto"/>
                <w:sz w:val="20"/>
                <w:szCs w:val="20"/>
              </w:rPr>
            </w:pPr>
            <w:r w:rsidRPr="00B71111">
              <w:rPr>
                <w:rFonts w:cstheme="minorHAnsi"/>
                <w:b w:val="0"/>
                <w:color w:val="auto"/>
                <w:sz w:val="20"/>
                <w:szCs w:val="20"/>
              </w:rPr>
              <w:t>Minor revisions.</w:t>
            </w:r>
          </w:p>
        </w:tc>
      </w:tr>
      <w:tr w:rsidR="003F7C06" w:rsidRPr="00B71111" w14:paraId="43BBE156"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hideMark/>
          </w:tcPr>
          <w:p w14:paraId="5A805806" w14:textId="77777777" w:rsidR="003F7C06" w:rsidRPr="00B71111" w:rsidRDefault="003F7C06" w:rsidP="005C6CA7">
            <w:pPr>
              <w:spacing w:after="144" w:line="276" w:lineRule="auto"/>
              <w:jc w:val="center"/>
              <w:rPr>
                <w:rFonts w:cstheme="minorHAnsi"/>
                <w:b w:val="0"/>
                <w:color w:val="auto"/>
                <w:sz w:val="20"/>
                <w:szCs w:val="20"/>
              </w:rPr>
            </w:pPr>
            <w:r w:rsidRPr="00B71111">
              <w:rPr>
                <w:rFonts w:cstheme="minorHAnsi"/>
                <w:b w:val="0"/>
                <w:color w:val="auto"/>
                <w:sz w:val="20"/>
                <w:szCs w:val="20"/>
              </w:rPr>
              <w:t>1.2</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hideMark/>
          </w:tcPr>
          <w:p w14:paraId="08BDC090" w14:textId="77777777" w:rsidR="003F7C06" w:rsidRPr="00B71111" w:rsidRDefault="003F7C06" w:rsidP="005C6CA7">
            <w:pPr>
              <w:spacing w:after="144" w:line="276" w:lineRule="auto"/>
              <w:jc w:val="center"/>
              <w:rPr>
                <w:rFonts w:cstheme="minorHAnsi"/>
                <w:b w:val="0"/>
                <w:color w:val="auto"/>
                <w:sz w:val="20"/>
                <w:szCs w:val="20"/>
              </w:rPr>
            </w:pPr>
            <w:r w:rsidRPr="00B71111">
              <w:rPr>
                <w:rFonts w:cstheme="minorHAnsi"/>
                <w:b w:val="0"/>
                <w:color w:val="auto"/>
                <w:sz w:val="20"/>
                <w:szCs w:val="20"/>
              </w:rPr>
              <w:t>December 5, 2012</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hideMark/>
          </w:tcPr>
          <w:p w14:paraId="72911ABE" w14:textId="77777777" w:rsidR="003F7C06" w:rsidRPr="00B71111" w:rsidRDefault="003F7C06" w:rsidP="005C6CA7">
            <w:pPr>
              <w:spacing w:after="144" w:line="276" w:lineRule="auto"/>
              <w:rPr>
                <w:rFonts w:cstheme="minorHAnsi"/>
                <w:b w:val="0"/>
                <w:color w:val="auto"/>
                <w:sz w:val="20"/>
                <w:szCs w:val="20"/>
              </w:rPr>
            </w:pPr>
            <w:r w:rsidRPr="00B71111">
              <w:rPr>
                <w:rFonts w:cstheme="minorHAnsi"/>
                <w:b w:val="0"/>
                <w:color w:val="auto"/>
                <w:sz w:val="20"/>
                <w:szCs w:val="20"/>
              </w:rPr>
              <w:t>Minor revisions (especially to Grant and Contract Accounting, Intercollegiate Athletics, and Payroll sections).</w:t>
            </w:r>
          </w:p>
        </w:tc>
      </w:tr>
      <w:tr w:rsidR="003A3114" w:rsidRPr="00B71111" w14:paraId="1500F28C"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hideMark/>
          </w:tcPr>
          <w:p w14:paraId="19C072E4"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1.3</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hideMark/>
          </w:tcPr>
          <w:p w14:paraId="070455B8"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March 6, 2013</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hideMark/>
          </w:tcPr>
          <w:p w14:paraId="4C5932DC" w14:textId="0A26B250"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1E05D383"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hideMark/>
          </w:tcPr>
          <w:p w14:paraId="6065A96B"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1.4</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hideMark/>
          </w:tcPr>
          <w:p w14:paraId="37214F6E"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June 5, 2013</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hideMark/>
          </w:tcPr>
          <w:p w14:paraId="13F0F579" w14:textId="77133A23"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673E38ED"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hideMark/>
          </w:tcPr>
          <w:p w14:paraId="6090170A"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1.5</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hideMark/>
          </w:tcPr>
          <w:p w14:paraId="12D0BB4B"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September 4, 2013</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hideMark/>
          </w:tcPr>
          <w:p w14:paraId="6CADEBDC" w14:textId="18152568"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04144632"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hideMark/>
          </w:tcPr>
          <w:p w14:paraId="591ACC6A"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1.6</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hideMark/>
          </w:tcPr>
          <w:p w14:paraId="7420E30F"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March 5, 2014</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hideMark/>
          </w:tcPr>
          <w:p w14:paraId="2CB3AD83" w14:textId="4629F2A4"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4C45A665"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hideMark/>
          </w:tcPr>
          <w:p w14:paraId="18D5AA35"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1.7</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hideMark/>
          </w:tcPr>
          <w:p w14:paraId="57EF7604"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June 4, 2014</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hideMark/>
          </w:tcPr>
          <w:p w14:paraId="188F4B3A" w14:textId="232EAD87"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3D5C2004"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270D3E9E"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1.8</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422809A4"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September 3, 2014</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1506B50B" w14:textId="03ACF544"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154ADBCB"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12451C10"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1.9</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005246CB"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December 3, 2014</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6F7276F7" w14:textId="3693AB43"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1DC166B3"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73DEB88F"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1.10</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425B4088"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March 12, 2015</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41C7818A" w14:textId="4DA33F6A"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46EB4678"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1F8D9328"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1.11</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15532CDE"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September 2, 2015</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32ECF121" w14:textId="365B1166"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43C7025F"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4AFB4E5F"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1.12</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25FA781E"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December 2, 2015</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14DED611" w14:textId="37E2E87D"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57CC9549"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44B2D931"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1.13</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1C430F1C"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March 2, 2016</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53A764A3" w14:textId="20FE95E0"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5B20BFB7"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5E87E3B7"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1.14</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1E37C74A"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June 29, 2016</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5CE51342" w14:textId="64DD757B"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0E78F9CD"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1267A92C"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1.15</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2DD1C0B9"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September 7, 2016</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62DB3479" w14:textId="17502144"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0E92054A"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5213D9E8"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1.16</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5E9B681B"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December 7, 2016</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0AF5B0F3" w14:textId="71044B08"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0CBB1FA5"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12E1A567"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1.17</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759318C3"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March 1, 2017</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2729E175" w14:textId="64871093"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4038C205"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01B9C421"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1.18</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4EA5C888"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June 14, 2017</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490AD922" w14:textId="3E86C9B2"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3419983E"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5C781D65"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lastRenderedPageBreak/>
              <w:t>2.0</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070C94E5"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September 6, 2017</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08B8C992" w14:textId="68FFF55E"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57D07244"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54F250D3"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2.1</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6F13815F"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April 4, 2018</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5A5707BB" w14:textId="2A86E678"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0F08251F"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72BC72AB"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2.2</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4287ED67"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August 1, 2018</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73AB55D1" w14:textId="19D082BD"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67BB01B6"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4684C2D8"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2.3</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6E33B53A"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October 3, 2018</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50BC6D54" w14:textId="4433DD60"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4D94BF5A"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0C3D86ED"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 xml:space="preserve">2.4 </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2F6DE37A"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December 5, 2018</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25BC8DB2" w14:textId="39FBC1F6"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0B2FDF48"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5E7DC9CB"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2.5</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1AB35261"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February 6, 2019</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6C6C20B6" w14:textId="40A3C4DB"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3F97913C"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469575B1"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2.6</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6ED0EB67"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April 3, 2019</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5FE3C208" w14:textId="27EACBE2"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4195F14B"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34AB8CF4"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2.7</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344B4488" w14:textId="77777777" w:rsidR="003A3114" w:rsidRPr="00B71111" w:rsidRDefault="003A3114" w:rsidP="003A3114">
            <w:pPr>
              <w:spacing w:after="144" w:line="276" w:lineRule="auto"/>
              <w:jc w:val="center"/>
              <w:rPr>
                <w:rFonts w:cstheme="minorHAnsi"/>
                <w:b w:val="0"/>
                <w:color w:val="auto"/>
                <w:sz w:val="20"/>
                <w:szCs w:val="20"/>
              </w:rPr>
            </w:pPr>
            <w:r w:rsidRPr="00B71111">
              <w:rPr>
                <w:rFonts w:cstheme="minorHAnsi"/>
                <w:b w:val="0"/>
                <w:color w:val="auto"/>
                <w:sz w:val="20"/>
                <w:szCs w:val="20"/>
              </w:rPr>
              <w:t xml:space="preserve">June </w:t>
            </w:r>
            <w:r>
              <w:rPr>
                <w:rFonts w:cstheme="minorHAnsi"/>
                <w:b w:val="0"/>
                <w:color w:val="auto"/>
                <w:sz w:val="20"/>
                <w:szCs w:val="20"/>
              </w:rPr>
              <w:t>5</w:t>
            </w:r>
            <w:r w:rsidRPr="00B71111">
              <w:rPr>
                <w:rFonts w:cstheme="minorHAnsi"/>
                <w:b w:val="0"/>
                <w:color w:val="auto"/>
                <w:sz w:val="20"/>
                <w:szCs w:val="20"/>
              </w:rPr>
              <w:t>, 2019</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4690F1B8" w14:textId="09BD8494"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123C563F"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30568EBB" w14:textId="77777777" w:rsidR="003A3114" w:rsidRPr="00B71111"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2.8</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03AE7687" w14:textId="77777777" w:rsidR="003A3114" w:rsidRPr="00B71111"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August 7, 2019</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5705BD4F" w14:textId="303A7F44" w:rsidR="003A3114" w:rsidRPr="00B71111"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0E3AEA21"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2FC55A7F"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2.9</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412D8909"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October 2, 2019</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0AEF0261" w14:textId="2AFDD292" w:rsidR="003A3114"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788E051B"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0534B1E2"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2.10</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5198DFED"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December 4, 2019</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70D3631B" w14:textId="6C91B8E6" w:rsidR="003A3114"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04882172"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7B66D836"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2.11</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3381961D"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February 5, 2020</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0D68B22D" w14:textId="1EE3FECD" w:rsidR="003A3114"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33A403A3"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7577D59F"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2.12</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114B3258"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June 3, 2020</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0CD71DEF" w14:textId="019DE63D" w:rsidR="003A3114"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7BB09EF5"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362C4554"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2.13</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5B6C7B6F"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August 5, 2020</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6BC83BF2" w14:textId="203C219C" w:rsidR="003A3114"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7CF980E2"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41CF1A82"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2.14</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4138D0A8"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December 2, 2020</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74445839" w14:textId="3DE21156" w:rsidR="003A3114"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70A3A0D8"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0AD259D0"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2.15</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42CC2FD8"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February 3, 2021</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2E543C8C" w14:textId="70071A79" w:rsidR="003A3114"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30B43493"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505E8471"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2.16</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550BB432"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June 2, 2021</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3D0CD781" w14:textId="2A3FE82A" w:rsidR="003A3114"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107EA899"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0C51B489"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2.17</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3587AA09"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February 2, 2022</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3092F2F0" w14:textId="3ADE4AEB" w:rsidR="003A3114"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42DBDBA4"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6616AD07"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2.18</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0EF8CF45"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April 6, 2022</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7A3448DA" w14:textId="28FBF323" w:rsidR="003A3114"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3402C9C4"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0785F394"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2.19</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38DE35CE"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June 1, 2022</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3FC2ECCA" w14:textId="19C34732" w:rsidR="003A3114" w:rsidRDefault="003A3114" w:rsidP="003A3114">
            <w:pPr>
              <w:spacing w:after="144" w:line="276" w:lineRule="auto"/>
              <w:rPr>
                <w:rFonts w:cstheme="minorHAnsi"/>
                <w:b w:val="0"/>
                <w:color w:val="auto"/>
                <w:sz w:val="20"/>
                <w:szCs w:val="20"/>
              </w:rPr>
            </w:pPr>
            <w:r w:rsidRPr="008A7202">
              <w:rPr>
                <w:rFonts w:cstheme="minorHAnsi"/>
                <w:b w:val="0"/>
                <w:color w:val="auto"/>
                <w:sz w:val="20"/>
                <w:szCs w:val="20"/>
              </w:rPr>
              <w:t>Minor revisions.</w:t>
            </w:r>
          </w:p>
        </w:tc>
      </w:tr>
      <w:tr w:rsidR="003A3114" w:rsidRPr="00B71111" w14:paraId="10193243"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6A032982"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lastRenderedPageBreak/>
              <w:t>2.20</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165C611B"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August 3, 2022</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71060C77" w14:textId="1DD34268" w:rsidR="003A3114" w:rsidRDefault="003A3114" w:rsidP="003A3114">
            <w:pPr>
              <w:spacing w:after="144" w:line="276" w:lineRule="auto"/>
              <w:rPr>
                <w:rFonts w:cstheme="minorHAnsi"/>
                <w:b w:val="0"/>
                <w:color w:val="auto"/>
                <w:sz w:val="20"/>
                <w:szCs w:val="20"/>
              </w:rPr>
            </w:pPr>
            <w:r w:rsidRPr="00D70614">
              <w:rPr>
                <w:rFonts w:cstheme="minorHAnsi"/>
                <w:b w:val="0"/>
                <w:color w:val="auto"/>
                <w:sz w:val="20"/>
                <w:szCs w:val="20"/>
              </w:rPr>
              <w:t>Minor revisions.</w:t>
            </w:r>
          </w:p>
        </w:tc>
      </w:tr>
      <w:tr w:rsidR="003A3114" w:rsidRPr="00B71111" w14:paraId="04AB34CA"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31A9DFB9"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2.21</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5CF89C90" w14:textId="77777777"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October 5, 2022</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489B30C8" w14:textId="48982377" w:rsidR="003A3114" w:rsidRDefault="003A3114" w:rsidP="003A3114">
            <w:pPr>
              <w:spacing w:after="144" w:line="276" w:lineRule="auto"/>
              <w:rPr>
                <w:rFonts w:cstheme="minorHAnsi"/>
                <w:b w:val="0"/>
                <w:color w:val="auto"/>
                <w:sz w:val="20"/>
                <w:szCs w:val="20"/>
              </w:rPr>
            </w:pPr>
            <w:r w:rsidRPr="00D70614">
              <w:rPr>
                <w:rFonts w:cstheme="minorHAnsi"/>
                <w:b w:val="0"/>
                <w:color w:val="auto"/>
                <w:sz w:val="20"/>
                <w:szCs w:val="20"/>
              </w:rPr>
              <w:t>Minor revisions.</w:t>
            </w:r>
          </w:p>
        </w:tc>
      </w:tr>
      <w:tr w:rsidR="003A3114" w:rsidRPr="00B71111" w14:paraId="7DCC7950"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19CCF70C" w14:textId="653D1926"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2.22</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672E55F5" w14:textId="13C24E2D"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December 7, 2022</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77A48698" w14:textId="738D5A48" w:rsidR="003A3114" w:rsidRDefault="003A3114" w:rsidP="003A3114">
            <w:pPr>
              <w:spacing w:after="144" w:line="276" w:lineRule="auto"/>
              <w:rPr>
                <w:rFonts w:cstheme="minorHAnsi"/>
                <w:b w:val="0"/>
                <w:color w:val="auto"/>
                <w:sz w:val="20"/>
                <w:szCs w:val="20"/>
              </w:rPr>
            </w:pPr>
            <w:r w:rsidRPr="00D70614">
              <w:rPr>
                <w:rFonts w:cstheme="minorHAnsi"/>
                <w:b w:val="0"/>
                <w:color w:val="auto"/>
                <w:sz w:val="20"/>
                <w:szCs w:val="20"/>
              </w:rPr>
              <w:t>Minor revisions.</w:t>
            </w:r>
          </w:p>
        </w:tc>
      </w:tr>
      <w:tr w:rsidR="003A3114" w:rsidRPr="00B71111" w14:paraId="38C829BD"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7654A104" w14:textId="53242BFC"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2.23</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27B20C51" w14:textId="3D9A94B3"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April 5, 2023</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748F4E9F" w14:textId="36D23F9D" w:rsidR="003A3114" w:rsidRDefault="003A3114" w:rsidP="003A3114">
            <w:pPr>
              <w:spacing w:after="144" w:line="276" w:lineRule="auto"/>
              <w:rPr>
                <w:rFonts w:cstheme="minorHAnsi"/>
                <w:b w:val="0"/>
                <w:color w:val="auto"/>
                <w:sz w:val="20"/>
                <w:szCs w:val="20"/>
              </w:rPr>
            </w:pPr>
            <w:r w:rsidRPr="00D70614">
              <w:rPr>
                <w:rFonts w:cstheme="minorHAnsi"/>
                <w:b w:val="0"/>
                <w:color w:val="auto"/>
                <w:sz w:val="20"/>
                <w:szCs w:val="20"/>
              </w:rPr>
              <w:t>Minor revisions.</w:t>
            </w:r>
          </w:p>
        </w:tc>
      </w:tr>
      <w:tr w:rsidR="003A3114" w:rsidRPr="00B71111" w14:paraId="42FA21BF"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52C63F11" w14:textId="7C2E15CF"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2.24</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1A6E5E72" w14:textId="48B9D0DD" w:rsidR="003A3114" w:rsidRDefault="003A3114" w:rsidP="003A3114">
            <w:pPr>
              <w:spacing w:after="144" w:line="276" w:lineRule="auto"/>
              <w:jc w:val="center"/>
              <w:rPr>
                <w:rFonts w:cstheme="minorHAnsi"/>
                <w:b w:val="0"/>
                <w:color w:val="auto"/>
                <w:sz w:val="20"/>
                <w:szCs w:val="20"/>
              </w:rPr>
            </w:pPr>
            <w:r>
              <w:rPr>
                <w:rFonts w:cstheme="minorHAnsi"/>
                <w:b w:val="0"/>
                <w:color w:val="auto"/>
                <w:sz w:val="20"/>
                <w:szCs w:val="20"/>
              </w:rPr>
              <w:t>June 7, 2023</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172A0B24" w14:textId="224FD925" w:rsidR="003A3114" w:rsidRDefault="003A3114" w:rsidP="003A3114">
            <w:pPr>
              <w:spacing w:after="144" w:line="276" w:lineRule="auto"/>
              <w:rPr>
                <w:rFonts w:cstheme="minorHAnsi"/>
                <w:b w:val="0"/>
                <w:color w:val="auto"/>
                <w:sz w:val="20"/>
                <w:szCs w:val="20"/>
              </w:rPr>
            </w:pPr>
            <w:r w:rsidRPr="00D70614">
              <w:rPr>
                <w:rFonts w:cstheme="minorHAnsi"/>
                <w:b w:val="0"/>
                <w:color w:val="auto"/>
                <w:sz w:val="20"/>
                <w:szCs w:val="20"/>
              </w:rPr>
              <w:t>Minor revisions.</w:t>
            </w:r>
          </w:p>
        </w:tc>
      </w:tr>
      <w:tr w:rsidR="00AD364E" w:rsidRPr="00B71111" w14:paraId="30F95B74"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210C2DBA" w14:textId="1F19702C" w:rsidR="00AD364E" w:rsidRDefault="00AD364E" w:rsidP="003A3114">
            <w:pPr>
              <w:spacing w:after="144" w:line="276" w:lineRule="auto"/>
              <w:jc w:val="center"/>
              <w:rPr>
                <w:rFonts w:cstheme="minorHAnsi"/>
                <w:b w:val="0"/>
                <w:color w:val="auto"/>
                <w:sz w:val="20"/>
                <w:szCs w:val="20"/>
              </w:rPr>
            </w:pPr>
            <w:r>
              <w:rPr>
                <w:rFonts w:cstheme="minorHAnsi"/>
                <w:b w:val="0"/>
                <w:color w:val="auto"/>
                <w:sz w:val="20"/>
                <w:szCs w:val="20"/>
              </w:rPr>
              <w:t>2.25</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6B42EF6A" w14:textId="7B75988C" w:rsidR="00AD364E" w:rsidRDefault="00AD364E" w:rsidP="003A3114">
            <w:pPr>
              <w:spacing w:after="144" w:line="276" w:lineRule="auto"/>
              <w:jc w:val="center"/>
              <w:rPr>
                <w:rFonts w:cstheme="minorHAnsi"/>
                <w:b w:val="0"/>
                <w:color w:val="auto"/>
                <w:sz w:val="20"/>
                <w:szCs w:val="20"/>
              </w:rPr>
            </w:pPr>
            <w:r>
              <w:rPr>
                <w:rFonts w:cstheme="minorHAnsi"/>
                <w:b w:val="0"/>
                <w:color w:val="auto"/>
                <w:sz w:val="20"/>
                <w:szCs w:val="20"/>
              </w:rPr>
              <w:t>August 2, 2023</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01E7B437" w14:textId="50F7C939" w:rsidR="00AD364E" w:rsidRPr="00D70614" w:rsidRDefault="00AD364E" w:rsidP="003A3114">
            <w:pPr>
              <w:spacing w:after="144" w:line="276" w:lineRule="auto"/>
              <w:rPr>
                <w:rFonts w:cstheme="minorHAnsi"/>
                <w:b w:val="0"/>
                <w:color w:val="auto"/>
                <w:sz w:val="20"/>
                <w:szCs w:val="20"/>
              </w:rPr>
            </w:pPr>
            <w:r>
              <w:rPr>
                <w:rFonts w:cstheme="minorHAnsi"/>
                <w:b w:val="0"/>
                <w:color w:val="auto"/>
                <w:sz w:val="20"/>
                <w:szCs w:val="20"/>
              </w:rPr>
              <w:t>Minor revisions.</w:t>
            </w:r>
          </w:p>
        </w:tc>
      </w:tr>
      <w:tr w:rsidR="00194AB4" w:rsidRPr="00B71111" w14:paraId="6321C9C8"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1E02DB6E" w14:textId="62F32849" w:rsidR="00194AB4" w:rsidRDefault="00194AB4" w:rsidP="003A3114">
            <w:pPr>
              <w:spacing w:after="144" w:line="276" w:lineRule="auto"/>
              <w:jc w:val="center"/>
              <w:rPr>
                <w:rFonts w:cstheme="minorHAnsi"/>
                <w:b w:val="0"/>
                <w:color w:val="auto"/>
                <w:sz w:val="20"/>
                <w:szCs w:val="20"/>
              </w:rPr>
            </w:pPr>
            <w:r>
              <w:rPr>
                <w:rFonts w:cstheme="minorHAnsi"/>
                <w:b w:val="0"/>
                <w:color w:val="auto"/>
                <w:sz w:val="20"/>
                <w:szCs w:val="20"/>
              </w:rPr>
              <w:t>2.26</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6EA8C1E1" w14:textId="74BB93DD" w:rsidR="00194AB4" w:rsidRDefault="00025EEF" w:rsidP="003A3114">
            <w:pPr>
              <w:spacing w:after="144" w:line="276" w:lineRule="auto"/>
              <w:jc w:val="center"/>
              <w:rPr>
                <w:rFonts w:cstheme="minorHAnsi"/>
                <w:b w:val="0"/>
                <w:color w:val="auto"/>
                <w:sz w:val="20"/>
                <w:szCs w:val="20"/>
              </w:rPr>
            </w:pPr>
            <w:r>
              <w:rPr>
                <w:rFonts w:cstheme="minorHAnsi"/>
                <w:b w:val="0"/>
                <w:color w:val="auto"/>
                <w:sz w:val="20"/>
                <w:szCs w:val="20"/>
              </w:rPr>
              <w:t>October 4, 2023</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260D323B" w14:textId="77777777" w:rsidR="00194AB4" w:rsidRDefault="00194AB4" w:rsidP="003A3114">
            <w:pPr>
              <w:spacing w:after="144" w:line="276" w:lineRule="auto"/>
              <w:rPr>
                <w:rFonts w:cstheme="minorHAnsi"/>
                <w:b w:val="0"/>
                <w:color w:val="auto"/>
                <w:sz w:val="20"/>
                <w:szCs w:val="20"/>
              </w:rPr>
            </w:pPr>
            <w:r>
              <w:rPr>
                <w:rFonts w:cstheme="minorHAnsi"/>
                <w:b w:val="0"/>
                <w:color w:val="auto"/>
                <w:sz w:val="20"/>
                <w:szCs w:val="20"/>
              </w:rPr>
              <w:t>Minor revisions.</w:t>
            </w:r>
          </w:p>
          <w:p w14:paraId="5B22DA69" w14:textId="7B514F0A" w:rsidR="00025EEF" w:rsidRDefault="00025EEF" w:rsidP="003A3114">
            <w:pPr>
              <w:spacing w:after="144" w:line="276" w:lineRule="auto"/>
              <w:rPr>
                <w:rFonts w:cstheme="minorHAnsi"/>
                <w:b w:val="0"/>
                <w:color w:val="auto"/>
                <w:sz w:val="20"/>
                <w:szCs w:val="20"/>
              </w:rPr>
            </w:pPr>
          </w:p>
        </w:tc>
      </w:tr>
      <w:tr w:rsidR="00025EEF" w:rsidRPr="00B71111" w14:paraId="2B19CCD5"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648B8D12" w14:textId="15572A8B" w:rsidR="00025EEF" w:rsidRDefault="00025EEF" w:rsidP="003A3114">
            <w:pPr>
              <w:spacing w:after="144" w:line="276" w:lineRule="auto"/>
              <w:jc w:val="center"/>
              <w:rPr>
                <w:rFonts w:cstheme="minorHAnsi"/>
                <w:b w:val="0"/>
                <w:color w:val="auto"/>
                <w:sz w:val="20"/>
                <w:szCs w:val="20"/>
              </w:rPr>
            </w:pPr>
            <w:r>
              <w:rPr>
                <w:rFonts w:cstheme="minorHAnsi"/>
                <w:b w:val="0"/>
                <w:color w:val="auto"/>
                <w:sz w:val="20"/>
                <w:szCs w:val="20"/>
              </w:rPr>
              <w:t>2.27</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58AFE24D" w14:textId="16D82CE6" w:rsidR="00025EEF" w:rsidRPr="00194AB4" w:rsidRDefault="00025EEF" w:rsidP="003A3114">
            <w:pPr>
              <w:spacing w:after="144" w:line="276" w:lineRule="auto"/>
              <w:jc w:val="center"/>
              <w:rPr>
                <w:rFonts w:cstheme="minorHAnsi"/>
                <w:b w:val="0"/>
                <w:color w:val="auto"/>
                <w:sz w:val="20"/>
                <w:szCs w:val="20"/>
              </w:rPr>
            </w:pPr>
            <w:r>
              <w:rPr>
                <w:rFonts w:cstheme="minorHAnsi"/>
                <w:b w:val="0"/>
                <w:color w:val="auto"/>
                <w:sz w:val="20"/>
                <w:szCs w:val="20"/>
              </w:rPr>
              <w:t>December 6, 2023</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6E8979FD" w14:textId="731A9D1F" w:rsidR="00025EEF" w:rsidRDefault="00025EEF" w:rsidP="003A3114">
            <w:pPr>
              <w:spacing w:after="144" w:line="276" w:lineRule="auto"/>
              <w:rPr>
                <w:rFonts w:cstheme="minorHAnsi"/>
                <w:b w:val="0"/>
                <w:color w:val="auto"/>
                <w:sz w:val="20"/>
                <w:szCs w:val="20"/>
              </w:rPr>
            </w:pPr>
            <w:r>
              <w:rPr>
                <w:rFonts w:cstheme="minorHAnsi"/>
                <w:b w:val="0"/>
                <w:color w:val="auto"/>
                <w:sz w:val="20"/>
                <w:szCs w:val="20"/>
              </w:rPr>
              <w:t>Minor revisions.</w:t>
            </w:r>
          </w:p>
        </w:tc>
      </w:tr>
      <w:tr w:rsidR="002F3DF9" w:rsidRPr="00B71111" w14:paraId="4CE9A5C2"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676BABFE" w14:textId="33F9CFB2" w:rsidR="002F3DF9" w:rsidRDefault="002F3DF9" w:rsidP="003A3114">
            <w:pPr>
              <w:spacing w:after="144" w:line="276" w:lineRule="auto"/>
              <w:jc w:val="center"/>
              <w:rPr>
                <w:rFonts w:cstheme="minorHAnsi"/>
                <w:b w:val="0"/>
                <w:color w:val="auto"/>
                <w:sz w:val="20"/>
                <w:szCs w:val="20"/>
              </w:rPr>
            </w:pPr>
            <w:r>
              <w:rPr>
                <w:rFonts w:cstheme="minorHAnsi"/>
                <w:b w:val="0"/>
                <w:color w:val="auto"/>
                <w:sz w:val="20"/>
                <w:szCs w:val="20"/>
              </w:rPr>
              <w:t>2.28</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28B212A1" w14:textId="6B50CA36" w:rsidR="002F3DF9" w:rsidRDefault="002F3DF9" w:rsidP="003A3114">
            <w:pPr>
              <w:spacing w:after="144" w:line="276" w:lineRule="auto"/>
              <w:jc w:val="center"/>
              <w:rPr>
                <w:rFonts w:cstheme="minorHAnsi"/>
                <w:b w:val="0"/>
                <w:color w:val="auto"/>
                <w:sz w:val="20"/>
                <w:szCs w:val="20"/>
              </w:rPr>
            </w:pPr>
            <w:r>
              <w:rPr>
                <w:rFonts w:cstheme="minorHAnsi"/>
                <w:b w:val="0"/>
                <w:color w:val="auto"/>
                <w:sz w:val="20"/>
                <w:szCs w:val="20"/>
              </w:rPr>
              <w:t>February 7, 2024</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52817EC8" w14:textId="0DD43EC6" w:rsidR="002F3DF9" w:rsidRDefault="00D43BFE" w:rsidP="003A3114">
            <w:pPr>
              <w:spacing w:after="144" w:line="276" w:lineRule="auto"/>
              <w:rPr>
                <w:rFonts w:cstheme="minorHAnsi"/>
                <w:b w:val="0"/>
                <w:color w:val="auto"/>
                <w:sz w:val="20"/>
                <w:szCs w:val="20"/>
              </w:rPr>
            </w:pPr>
            <w:r>
              <w:rPr>
                <w:rFonts w:cstheme="minorHAnsi"/>
                <w:b w:val="0"/>
                <w:color w:val="auto"/>
                <w:sz w:val="20"/>
                <w:szCs w:val="20"/>
              </w:rPr>
              <w:t xml:space="preserve">Minor revisions. </w:t>
            </w:r>
          </w:p>
        </w:tc>
      </w:tr>
      <w:tr w:rsidR="00C6406A" w:rsidRPr="00B71111" w14:paraId="5E1BF2C4"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4281D850" w14:textId="00E046E9" w:rsidR="00C6406A" w:rsidRDefault="00C6406A" w:rsidP="003A3114">
            <w:pPr>
              <w:spacing w:after="144" w:line="276" w:lineRule="auto"/>
              <w:jc w:val="center"/>
              <w:rPr>
                <w:rFonts w:cstheme="minorHAnsi"/>
                <w:b w:val="0"/>
                <w:color w:val="auto"/>
                <w:sz w:val="20"/>
                <w:szCs w:val="20"/>
              </w:rPr>
            </w:pPr>
            <w:r>
              <w:rPr>
                <w:rFonts w:cstheme="minorHAnsi"/>
                <w:b w:val="0"/>
                <w:color w:val="auto"/>
                <w:sz w:val="20"/>
                <w:szCs w:val="20"/>
              </w:rPr>
              <w:t>2.29</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0A545B91" w14:textId="169A5257" w:rsidR="00C6406A" w:rsidRDefault="00556F22" w:rsidP="003A3114">
            <w:pPr>
              <w:spacing w:after="144" w:line="276" w:lineRule="auto"/>
              <w:jc w:val="center"/>
              <w:rPr>
                <w:rFonts w:cstheme="minorHAnsi"/>
                <w:b w:val="0"/>
                <w:color w:val="auto"/>
                <w:sz w:val="20"/>
                <w:szCs w:val="20"/>
              </w:rPr>
            </w:pPr>
            <w:r>
              <w:rPr>
                <w:rFonts w:cstheme="minorHAnsi"/>
                <w:b w:val="0"/>
                <w:color w:val="auto"/>
                <w:sz w:val="20"/>
                <w:szCs w:val="20"/>
              </w:rPr>
              <w:t>October</w:t>
            </w:r>
            <w:r w:rsidR="00C6406A">
              <w:rPr>
                <w:rFonts w:cstheme="minorHAnsi"/>
                <w:b w:val="0"/>
                <w:color w:val="auto"/>
                <w:sz w:val="20"/>
                <w:szCs w:val="20"/>
              </w:rPr>
              <w:t xml:space="preserve"> </w:t>
            </w:r>
            <w:r>
              <w:rPr>
                <w:rFonts w:cstheme="minorHAnsi"/>
                <w:b w:val="0"/>
                <w:color w:val="auto"/>
                <w:sz w:val="20"/>
                <w:szCs w:val="20"/>
              </w:rPr>
              <w:t>2</w:t>
            </w:r>
            <w:r w:rsidR="00C6406A">
              <w:rPr>
                <w:rFonts w:cstheme="minorHAnsi"/>
                <w:b w:val="0"/>
                <w:color w:val="auto"/>
                <w:sz w:val="20"/>
                <w:szCs w:val="20"/>
              </w:rPr>
              <w:t>, 2024</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61498FBB" w14:textId="33C6B841" w:rsidR="00C6406A" w:rsidRDefault="00C6406A" w:rsidP="003A3114">
            <w:pPr>
              <w:spacing w:after="144" w:line="276" w:lineRule="auto"/>
              <w:rPr>
                <w:rFonts w:cstheme="minorHAnsi"/>
                <w:b w:val="0"/>
                <w:color w:val="auto"/>
                <w:sz w:val="20"/>
                <w:szCs w:val="20"/>
              </w:rPr>
            </w:pPr>
            <w:r>
              <w:rPr>
                <w:rFonts w:cstheme="minorHAnsi"/>
                <w:b w:val="0"/>
                <w:color w:val="auto"/>
                <w:sz w:val="20"/>
                <w:szCs w:val="20"/>
              </w:rPr>
              <w:t>Minor revisions.</w:t>
            </w:r>
          </w:p>
        </w:tc>
      </w:tr>
      <w:tr w:rsidR="00780639" w:rsidRPr="00B71111" w14:paraId="135B676F"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66E13F81" w14:textId="3CEFAA0E" w:rsidR="00780639" w:rsidRDefault="00780639" w:rsidP="003A3114">
            <w:pPr>
              <w:spacing w:after="144" w:line="276" w:lineRule="auto"/>
              <w:jc w:val="center"/>
              <w:rPr>
                <w:rFonts w:cstheme="minorHAnsi"/>
                <w:b w:val="0"/>
                <w:color w:val="auto"/>
                <w:sz w:val="20"/>
                <w:szCs w:val="20"/>
              </w:rPr>
            </w:pPr>
            <w:r>
              <w:rPr>
                <w:rFonts w:cstheme="minorHAnsi"/>
                <w:b w:val="0"/>
                <w:color w:val="auto"/>
                <w:sz w:val="20"/>
                <w:szCs w:val="20"/>
              </w:rPr>
              <w:t>2.30</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6A4E24BB" w14:textId="5544B283" w:rsidR="00780639" w:rsidRDefault="00780639" w:rsidP="003A3114">
            <w:pPr>
              <w:spacing w:after="144" w:line="276" w:lineRule="auto"/>
              <w:jc w:val="center"/>
              <w:rPr>
                <w:rFonts w:cstheme="minorHAnsi"/>
                <w:b w:val="0"/>
                <w:color w:val="auto"/>
                <w:sz w:val="20"/>
                <w:szCs w:val="20"/>
              </w:rPr>
            </w:pPr>
            <w:r>
              <w:rPr>
                <w:rFonts w:cstheme="minorHAnsi"/>
                <w:b w:val="0"/>
                <w:color w:val="auto"/>
                <w:sz w:val="20"/>
                <w:szCs w:val="20"/>
              </w:rPr>
              <w:t>December 4, 2024</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52E41736" w14:textId="4679C9A8" w:rsidR="00780639" w:rsidRDefault="00780639" w:rsidP="003A3114">
            <w:pPr>
              <w:spacing w:after="144" w:line="276" w:lineRule="auto"/>
              <w:rPr>
                <w:rFonts w:cstheme="minorHAnsi"/>
                <w:b w:val="0"/>
                <w:color w:val="auto"/>
                <w:sz w:val="20"/>
                <w:szCs w:val="20"/>
              </w:rPr>
            </w:pPr>
            <w:r>
              <w:rPr>
                <w:rFonts w:cstheme="minorHAnsi"/>
                <w:b w:val="0"/>
                <w:color w:val="auto"/>
                <w:sz w:val="20"/>
                <w:szCs w:val="20"/>
              </w:rPr>
              <w:t>Minor revisions.</w:t>
            </w:r>
          </w:p>
        </w:tc>
      </w:tr>
      <w:tr w:rsidR="00D00075" w:rsidRPr="00B71111" w14:paraId="6894572E"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4161DA00" w14:textId="7E47DA44" w:rsidR="00D00075" w:rsidRDefault="00D00075" w:rsidP="003A3114">
            <w:pPr>
              <w:spacing w:after="144" w:line="276" w:lineRule="auto"/>
              <w:jc w:val="center"/>
              <w:rPr>
                <w:rFonts w:cstheme="minorHAnsi"/>
                <w:b w:val="0"/>
                <w:color w:val="auto"/>
                <w:sz w:val="20"/>
                <w:szCs w:val="20"/>
              </w:rPr>
            </w:pPr>
            <w:r>
              <w:rPr>
                <w:rFonts w:cstheme="minorHAnsi"/>
                <w:b w:val="0"/>
                <w:color w:val="auto"/>
                <w:sz w:val="20"/>
                <w:szCs w:val="20"/>
              </w:rPr>
              <w:t>2.31</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61F50971" w14:textId="16AE36E4" w:rsidR="00D00075" w:rsidRDefault="00D00075" w:rsidP="003A3114">
            <w:pPr>
              <w:spacing w:after="144" w:line="276" w:lineRule="auto"/>
              <w:jc w:val="center"/>
              <w:rPr>
                <w:rFonts w:cstheme="minorHAnsi"/>
                <w:b w:val="0"/>
                <w:color w:val="auto"/>
                <w:sz w:val="20"/>
                <w:szCs w:val="20"/>
              </w:rPr>
            </w:pPr>
            <w:r>
              <w:rPr>
                <w:rFonts w:cstheme="minorHAnsi"/>
                <w:b w:val="0"/>
                <w:color w:val="auto"/>
                <w:sz w:val="20"/>
                <w:szCs w:val="20"/>
              </w:rPr>
              <w:t>February 5, 2025</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10780CEB" w14:textId="711B8AB2" w:rsidR="00D00075" w:rsidRDefault="00D00075" w:rsidP="003A3114">
            <w:pPr>
              <w:spacing w:after="144" w:line="276" w:lineRule="auto"/>
              <w:rPr>
                <w:rFonts w:cstheme="minorHAnsi"/>
                <w:b w:val="0"/>
                <w:color w:val="auto"/>
                <w:sz w:val="20"/>
                <w:szCs w:val="20"/>
              </w:rPr>
            </w:pPr>
            <w:r>
              <w:rPr>
                <w:rFonts w:cstheme="minorHAnsi"/>
                <w:b w:val="0"/>
                <w:color w:val="auto"/>
                <w:sz w:val="20"/>
                <w:szCs w:val="20"/>
              </w:rPr>
              <w:t>Minor revisions.</w:t>
            </w:r>
          </w:p>
        </w:tc>
      </w:tr>
      <w:tr w:rsidR="00B9471E" w:rsidRPr="00B71111" w14:paraId="14B34D70"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40D4C399" w14:textId="734612EA" w:rsidR="00B9471E" w:rsidRDefault="00B9471E" w:rsidP="003A3114">
            <w:pPr>
              <w:spacing w:after="144" w:line="276" w:lineRule="auto"/>
              <w:jc w:val="center"/>
              <w:rPr>
                <w:rFonts w:cstheme="minorHAnsi"/>
                <w:b w:val="0"/>
                <w:color w:val="auto"/>
                <w:sz w:val="20"/>
                <w:szCs w:val="20"/>
              </w:rPr>
            </w:pPr>
            <w:r>
              <w:rPr>
                <w:rFonts w:cstheme="minorHAnsi"/>
                <w:b w:val="0"/>
                <w:color w:val="auto"/>
                <w:sz w:val="20"/>
                <w:szCs w:val="20"/>
              </w:rPr>
              <w:t>2.32</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3D60991A" w14:textId="11D5969A" w:rsidR="00B9471E" w:rsidRDefault="00B9471E" w:rsidP="003A3114">
            <w:pPr>
              <w:spacing w:after="144" w:line="276" w:lineRule="auto"/>
              <w:jc w:val="center"/>
              <w:rPr>
                <w:rFonts w:cstheme="minorHAnsi"/>
                <w:b w:val="0"/>
                <w:color w:val="auto"/>
                <w:sz w:val="20"/>
                <w:szCs w:val="20"/>
              </w:rPr>
            </w:pPr>
            <w:r>
              <w:rPr>
                <w:rFonts w:cstheme="minorHAnsi"/>
                <w:b w:val="0"/>
                <w:color w:val="auto"/>
                <w:sz w:val="20"/>
                <w:szCs w:val="20"/>
              </w:rPr>
              <w:t>April 2, 2025</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3DDE5017" w14:textId="6B1B22F4" w:rsidR="00B9471E" w:rsidRDefault="00B9471E" w:rsidP="003A3114">
            <w:pPr>
              <w:spacing w:after="144" w:line="276" w:lineRule="auto"/>
              <w:rPr>
                <w:rFonts w:cstheme="minorHAnsi"/>
                <w:b w:val="0"/>
                <w:color w:val="auto"/>
                <w:sz w:val="20"/>
                <w:szCs w:val="20"/>
              </w:rPr>
            </w:pPr>
            <w:r>
              <w:rPr>
                <w:rFonts w:cstheme="minorHAnsi"/>
                <w:b w:val="0"/>
                <w:color w:val="auto"/>
                <w:sz w:val="20"/>
                <w:szCs w:val="20"/>
              </w:rPr>
              <w:t>Minor revisions.</w:t>
            </w:r>
          </w:p>
        </w:tc>
      </w:tr>
      <w:tr w:rsidR="008C458D" w:rsidRPr="00B71111" w14:paraId="7DA58408"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6777E818" w14:textId="4DB0BAB4" w:rsidR="008C458D" w:rsidRDefault="008C458D" w:rsidP="003A3114">
            <w:pPr>
              <w:spacing w:after="144" w:line="276" w:lineRule="auto"/>
              <w:jc w:val="center"/>
              <w:rPr>
                <w:rFonts w:cstheme="minorHAnsi"/>
                <w:b w:val="0"/>
                <w:color w:val="auto"/>
                <w:sz w:val="20"/>
                <w:szCs w:val="20"/>
              </w:rPr>
            </w:pPr>
            <w:r>
              <w:rPr>
                <w:rFonts w:cstheme="minorHAnsi"/>
                <w:b w:val="0"/>
                <w:color w:val="auto"/>
                <w:sz w:val="20"/>
                <w:szCs w:val="20"/>
              </w:rPr>
              <w:t>2.33</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7E0FD35B" w14:textId="339D11E4" w:rsidR="008C458D" w:rsidRDefault="008C458D" w:rsidP="003A3114">
            <w:pPr>
              <w:spacing w:after="144" w:line="276" w:lineRule="auto"/>
              <w:jc w:val="center"/>
              <w:rPr>
                <w:rFonts w:cstheme="minorHAnsi"/>
                <w:b w:val="0"/>
                <w:color w:val="auto"/>
                <w:sz w:val="20"/>
                <w:szCs w:val="20"/>
              </w:rPr>
            </w:pPr>
            <w:r>
              <w:rPr>
                <w:rFonts w:cstheme="minorHAnsi"/>
                <w:b w:val="0"/>
                <w:color w:val="auto"/>
                <w:sz w:val="20"/>
                <w:szCs w:val="20"/>
              </w:rPr>
              <w:t>August 6, 2025</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402C46D1" w14:textId="6A5A6CF0" w:rsidR="008C458D" w:rsidRDefault="008C458D" w:rsidP="003A3114">
            <w:pPr>
              <w:spacing w:after="144" w:line="276" w:lineRule="auto"/>
              <w:rPr>
                <w:rFonts w:cstheme="minorHAnsi"/>
                <w:b w:val="0"/>
                <w:color w:val="auto"/>
                <w:sz w:val="20"/>
                <w:szCs w:val="20"/>
              </w:rPr>
            </w:pPr>
            <w:r>
              <w:rPr>
                <w:rFonts w:cstheme="minorHAnsi"/>
                <w:b w:val="0"/>
                <w:color w:val="auto"/>
                <w:sz w:val="20"/>
                <w:szCs w:val="20"/>
              </w:rPr>
              <w:t>Minor revisions.</w:t>
            </w:r>
          </w:p>
        </w:tc>
      </w:tr>
      <w:tr w:rsidR="004B1366" w:rsidRPr="00B71111" w14:paraId="4FA2AF83" w14:textId="77777777" w:rsidTr="00600417">
        <w:trPr>
          <w:trHeight w:hRule="exact" w:val="374"/>
        </w:trPr>
        <w:tc>
          <w:tcPr>
            <w:tcW w:w="950" w:type="dxa"/>
            <w:tcBorders>
              <w:top w:val="single" w:sz="6" w:space="0" w:color="auto"/>
              <w:left w:val="single" w:sz="4" w:space="0" w:color="auto"/>
              <w:bottom w:val="single" w:sz="6" w:space="0" w:color="auto"/>
              <w:right w:val="single" w:sz="6" w:space="0" w:color="auto"/>
            </w:tcBorders>
            <w:vAlign w:val="center"/>
          </w:tcPr>
          <w:p w14:paraId="4719FC7A" w14:textId="49AACEDC" w:rsidR="004B1366" w:rsidRDefault="004B1366" w:rsidP="004B1366">
            <w:pPr>
              <w:spacing w:after="144" w:line="276" w:lineRule="auto"/>
              <w:jc w:val="center"/>
              <w:rPr>
                <w:rFonts w:cstheme="minorHAnsi"/>
                <w:b w:val="0"/>
                <w:color w:val="auto"/>
                <w:sz w:val="20"/>
                <w:szCs w:val="20"/>
              </w:rPr>
            </w:pPr>
            <w:r>
              <w:rPr>
                <w:rFonts w:cstheme="minorHAnsi"/>
                <w:b w:val="0"/>
                <w:color w:val="auto"/>
                <w:sz w:val="20"/>
                <w:szCs w:val="20"/>
              </w:rPr>
              <w:t>2.3</w:t>
            </w:r>
            <w:r w:rsidR="00256A05">
              <w:rPr>
                <w:rFonts w:cstheme="minorHAnsi"/>
                <w:b w:val="0"/>
                <w:color w:val="auto"/>
                <w:sz w:val="20"/>
                <w:szCs w:val="20"/>
              </w:rPr>
              <w:t>4</w:t>
            </w:r>
          </w:p>
        </w:tc>
        <w:tc>
          <w:tcPr>
            <w:tcW w:w="1980" w:type="dxa"/>
            <w:tcBorders>
              <w:top w:val="single" w:sz="6" w:space="0" w:color="auto"/>
              <w:left w:val="single" w:sz="6" w:space="0" w:color="auto"/>
              <w:bottom w:val="single" w:sz="6" w:space="0" w:color="auto"/>
              <w:right w:val="single" w:sz="6" w:space="0" w:color="auto"/>
            </w:tcBorders>
            <w:tcMar>
              <w:top w:w="43" w:type="dxa"/>
              <w:left w:w="115" w:type="dxa"/>
              <w:bottom w:w="43" w:type="dxa"/>
              <w:right w:w="115" w:type="dxa"/>
            </w:tcMar>
            <w:vAlign w:val="center"/>
          </w:tcPr>
          <w:p w14:paraId="4AF7A4F1" w14:textId="420FCD9B" w:rsidR="004B1366" w:rsidRDefault="004B1366" w:rsidP="004B1366">
            <w:pPr>
              <w:spacing w:after="144" w:line="276" w:lineRule="auto"/>
              <w:jc w:val="center"/>
              <w:rPr>
                <w:rFonts w:cstheme="minorHAnsi"/>
                <w:b w:val="0"/>
                <w:color w:val="auto"/>
                <w:sz w:val="20"/>
                <w:szCs w:val="20"/>
              </w:rPr>
            </w:pPr>
            <w:r>
              <w:rPr>
                <w:rFonts w:cstheme="minorHAnsi"/>
                <w:b w:val="0"/>
                <w:color w:val="auto"/>
                <w:sz w:val="20"/>
                <w:szCs w:val="20"/>
              </w:rPr>
              <w:t>October 1, 2025</w:t>
            </w:r>
          </w:p>
        </w:tc>
        <w:tc>
          <w:tcPr>
            <w:tcW w:w="10593" w:type="dxa"/>
            <w:gridSpan w:val="2"/>
            <w:tcBorders>
              <w:top w:val="single" w:sz="6" w:space="0" w:color="auto"/>
              <w:left w:val="single" w:sz="6" w:space="0" w:color="auto"/>
              <w:bottom w:val="single" w:sz="6" w:space="0" w:color="auto"/>
              <w:right w:val="single" w:sz="4" w:space="0" w:color="auto"/>
            </w:tcBorders>
            <w:tcMar>
              <w:top w:w="43" w:type="dxa"/>
              <w:left w:w="115" w:type="dxa"/>
              <w:bottom w:w="43" w:type="dxa"/>
              <w:right w:w="115" w:type="dxa"/>
            </w:tcMar>
          </w:tcPr>
          <w:p w14:paraId="197F9C7A" w14:textId="62D4B647" w:rsidR="004B1366" w:rsidRDefault="004B1366" w:rsidP="004B1366">
            <w:pPr>
              <w:spacing w:after="144" w:line="276" w:lineRule="auto"/>
              <w:rPr>
                <w:rFonts w:cstheme="minorHAnsi"/>
                <w:b w:val="0"/>
                <w:color w:val="auto"/>
                <w:sz w:val="20"/>
                <w:szCs w:val="20"/>
              </w:rPr>
            </w:pPr>
            <w:r>
              <w:rPr>
                <w:rFonts w:cstheme="minorHAnsi"/>
                <w:b w:val="0"/>
                <w:color w:val="auto"/>
                <w:sz w:val="20"/>
                <w:szCs w:val="20"/>
              </w:rPr>
              <w:t>Minor revisions.</w:t>
            </w:r>
          </w:p>
        </w:tc>
      </w:tr>
    </w:tbl>
    <w:p w14:paraId="3714CB7A" w14:textId="77777777" w:rsidR="003F7C06" w:rsidRPr="00B71111" w:rsidRDefault="003F7C06" w:rsidP="00EE3481">
      <w:pPr>
        <w:spacing w:after="144"/>
        <w:ind w:left="180"/>
        <w:rPr>
          <w:rFonts w:cstheme="minorHAnsi"/>
          <w:color w:val="auto"/>
          <w:sz w:val="24"/>
          <w:szCs w:val="24"/>
          <w:vertAlign w:val="subscript"/>
        </w:rPr>
      </w:pPr>
      <w:r w:rsidRPr="00B71111">
        <w:rPr>
          <w:rFonts w:cstheme="minorHAnsi"/>
          <w:color w:val="auto"/>
          <w:sz w:val="24"/>
          <w:szCs w:val="24"/>
          <w:vertAlign w:val="subscript"/>
        </w:rPr>
        <w:t xml:space="preserve">For assistance and advice in applying this records retention schedule, please contact the University of Washington’s Records Officer or Washington State Archives at: </w:t>
      </w:r>
      <w:hyperlink r:id="rId8" w:history="1">
        <w:r w:rsidRPr="00B71111">
          <w:rPr>
            <w:rStyle w:val="Hyperlink"/>
            <w:rFonts w:cstheme="minorHAnsi"/>
            <w:color w:val="auto"/>
            <w:sz w:val="24"/>
            <w:szCs w:val="24"/>
            <w:vertAlign w:val="subscript"/>
          </w:rPr>
          <w:t>recordsmanagement@sos.wa.gov</w:t>
        </w:r>
      </w:hyperlink>
      <w:r w:rsidRPr="00B71111">
        <w:rPr>
          <w:rFonts w:cstheme="minorHAnsi"/>
          <w:color w:val="auto"/>
          <w:sz w:val="24"/>
          <w:szCs w:val="24"/>
          <w:vertAlign w:val="subscript"/>
        </w:rPr>
        <w:t xml:space="preserve"> </w:t>
      </w:r>
    </w:p>
    <w:p w14:paraId="33CED399" w14:textId="77777777" w:rsidR="00EE3481" w:rsidRPr="0094643C" w:rsidRDefault="00EE3481" w:rsidP="00EE3481">
      <w:pPr>
        <w:spacing w:after="144"/>
        <w:rPr>
          <w:rFonts w:cstheme="minorHAnsi"/>
          <w:color w:val="auto"/>
          <w:sz w:val="4"/>
          <w:szCs w:val="4"/>
          <w:vertAlign w:val="subscript"/>
        </w:rPr>
        <w:sectPr w:rsidR="00EE3481" w:rsidRPr="0094643C" w:rsidSect="0056171A">
          <w:headerReference w:type="default" r:id="rId9"/>
          <w:pgSz w:w="15840" w:h="12240" w:orient="landscape"/>
          <w:pgMar w:top="163" w:right="720" w:bottom="1080" w:left="720" w:header="1080" w:footer="720" w:gutter="0"/>
          <w:cols w:space="720"/>
        </w:sectPr>
      </w:pPr>
    </w:p>
    <w:sdt>
      <w:sdtPr>
        <w:id w:val="1927072333"/>
        <w:docPartObj>
          <w:docPartGallery w:val="Table of Contents"/>
          <w:docPartUnique/>
        </w:docPartObj>
      </w:sdtPr>
      <w:sdtContent>
        <w:p w14:paraId="124CBCDC" w14:textId="77777777" w:rsidR="006025EF" w:rsidRPr="00B930AA" w:rsidRDefault="006025EF" w:rsidP="00256A05">
          <w:pPr>
            <w:pStyle w:val="TOCsrc"/>
            <w:rPr>
              <w:b/>
              <w:bCs/>
              <w:sz w:val="32"/>
              <w:szCs w:val="32"/>
            </w:rPr>
          </w:pPr>
          <w:r w:rsidRPr="00B930AA">
            <w:rPr>
              <w:b/>
              <w:bCs/>
              <w:sz w:val="32"/>
              <w:szCs w:val="32"/>
            </w:rPr>
            <w:t>Contents</w:t>
          </w:r>
        </w:p>
        <w:p w14:paraId="238C438A" w14:textId="3AA9832E" w:rsidR="00C03AEC" w:rsidRDefault="006025EF" w:rsidP="00C03AEC">
          <w:pPr>
            <w:pStyle w:val="TOCsrc"/>
            <w:rPr>
              <w:rFonts w:eastAsiaTheme="minorEastAsia" w:cstheme="minorBidi"/>
              <w:b/>
              <w:color w:val="auto"/>
              <w:kern w:val="2"/>
              <w:sz w:val="24"/>
              <w:szCs w:val="24"/>
              <w14:ligatures w14:val="standardContextual"/>
            </w:rPr>
          </w:pPr>
          <w:r w:rsidRPr="00B71111">
            <w:rPr>
              <w:rStyle w:val="Hyperlink"/>
              <w:b/>
              <w:color w:val="auto"/>
            </w:rPr>
            <w:fldChar w:fldCharType="begin"/>
          </w:r>
          <w:r w:rsidRPr="00B71111">
            <w:rPr>
              <w:rStyle w:val="Hyperlink"/>
              <w:color w:val="auto"/>
            </w:rPr>
            <w:instrText xml:space="preserve"> TOC \o "1-3" \h \z \u </w:instrText>
          </w:r>
          <w:r w:rsidRPr="00B71111">
            <w:rPr>
              <w:rStyle w:val="Hyperlink"/>
              <w:b/>
              <w:color w:val="auto"/>
            </w:rPr>
            <w:fldChar w:fldCharType="separate"/>
          </w:r>
          <w:hyperlink w:anchor="_Toc205215740" w:history="1">
            <w:r w:rsidR="00C03AEC" w:rsidRPr="001B1967">
              <w:rPr>
                <w:rStyle w:val="Hyperlink"/>
              </w:rPr>
              <w:t>UW General Schedule Dentistry Clinic</w:t>
            </w:r>
            <w:r w:rsidR="00C03AEC">
              <w:rPr>
                <w:webHidden/>
              </w:rPr>
              <w:tab/>
            </w:r>
            <w:r w:rsidR="00C03AEC">
              <w:rPr>
                <w:webHidden/>
              </w:rPr>
              <w:fldChar w:fldCharType="begin"/>
            </w:r>
            <w:r w:rsidR="00C03AEC">
              <w:rPr>
                <w:webHidden/>
              </w:rPr>
              <w:instrText xml:space="preserve"> PAGEREF _Toc205215740 \h </w:instrText>
            </w:r>
            <w:r w:rsidR="00C03AEC">
              <w:rPr>
                <w:webHidden/>
              </w:rPr>
            </w:r>
            <w:r w:rsidR="00C03AEC">
              <w:rPr>
                <w:webHidden/>
              </w:rPr>
              <w:fldChar w:fldCharType="separate"/>
            </w:r>
            <w:r w:rsidR="006507EB">
              <w:rPr>
                <w:webHidden/>
              </w:rPr>
              <w:t>10</w:t>
            </w:r>
            <w:r w:rsidR="00C03AEC">
              <w:rPr>
                <w:webHidden/>
              </w:rPr>
              <w:fldChar w:fldCharType="end"/>
            </w:r>
          </w:hyperlink>
        </w:p>
        <w:p w14:paraId="5707D2D5" w14:textId="4DAD8942" w:rsidR="00C03AEC" w:rsidRDefault="00C03AEC" w:rsidP="00C03AEC">
          <w:pPr>
            <w:pStyle w:val="TOCsrc"/>
            <w:rPr>
              <w:rFonts w:eastAsiaTheme="minorEastAsia" w:cstheme="minorBidi"/>
              <w:b/>
              <w:color w:val="auto"/>
              <w:kern w:val="2"/>
              <w:sz w:val="24"/>
              <w:szCs w:val="24"/>
              <w14:ligatures w14:val="standardContextual"/>
            </w:rPr>
          </w:pPr>
          <w:hyperlink w:anchor="_Toc205215741" w:history="1">
            <w:r w:rsidRPr="001B1967">
              <w:rPr>
                <w:rStyle w:val="Hyperlink"/>
              </w:rPr>
              <w:t>UW General Schedule Section 2 Environmental Health &amp; Safety/Facilities Services</w:t>
            </w:r>
            <w:r>
              <w:rPr>
                <w:webHidden/>
              </w:rPr>
              <w:tab/>
            </w:r>
            <w:r>
              <w:rPr>
                <w:webHidden/>
              </w:rPr>
              <w:fldChar w:fldCharType="begin"/>
            </w:r>
            <w:r>
              <w:rPr>
                <w:webHidden/>
              </w:rPr>
              <w:instrText xml:space="preserve"> PAGEREF _Toc205215741 \h </w:instrText>
            </w:r>
            <w:r>
              <w:rPr>
                <w:webHidden/>
              </w:rPr>
            </w:r>
            <w:r>
              <w:rPr>
                <w:webHidden/>
              </w:rPr>
              <w:fldChar w:fldCharType="separate"/>
            </w:r>
            <w:r w:rsidR="006507EB">
              <w:rPr>
                <w:webHidden/>
              </w:rPr>
              <w:t>11</w:t>
            </w:r>
            <w:r>
              <w:rPr>
                <w:webHidden/>
              </w:rPr>
              <w:fldChar w:fldCharType="end"/>
            </w:r>
          </w:hyperlink>
        </w:p>
        <w:p w14:paraId="62301D14" w14:textId="283DD6EE" w:rsidR="00C03AEC" w:rsidRDefault="00C03AEC" w:rsidP="00C03AEC">
          <w:pPr>
            <w:pStyle w:val="TOCsrc"/>
            <w:rPr>
              <w:rFonts w:eastAsiaTheme="minorEastAsia" w:cstheme="minorBidi"/>
              <w:b/>
              <w:color w:val="auto"/>
              <w:kern w:val="2"/>
              <w:sz w:val="24"/>
              <w:szCs w:val="24"/>
              <w14:ligatures w14:val="standardContextual"/>
            </w:rPr>
          </w:pPr>
          <w:hyperlink w:anchor="_Toc205215742" w:history="1">
            <w:r w:rsidRPr="001B1967">
              <w:rPr>
                <w:rStyle w:val="Hyperlink"/>
              </w:rPr>
              <w:t>UW General Schedule Section 3 Curriculum Records</w:t>
            </w:r>
            <w:r>
              <w:rPr>
                <w:webHidden/>
              </w:rPr>
              <w:tab/>
            </w:r>
            <w:r>
              <w:rPr>
                <w:webHidden/>
              </w:rPr>
              <w:fldChar w:fldCharType="begin"/>
            </w:r>
            <w:r>
              <w:rPr>
                <w:webHidden/>
              </w:rPr>
              <w:instrText xml:space="preserve"> PAGEREF _Toc205215742 \h </w:instrText>
            </w:r>
            <w:r>
              <w:rPr>
                <w:webHidden/>
              </w:rPr>
            </w:r>
            <w:r>
              <w:rPr>
                <w:webHidden/>
              </w:rPr>
              <w:fldChar w:fldCharType="separate"/>
            </w:r>
            <w:r w:rsidR="006507EB">
              <w:rPr>
                <w:webHidden/>
              </w:rPr>
              <w:t>14</w:t>
            </w:r>
            <w:r>
              <w:rPr>
                <w:webHidden/>
              </w:rPr>
              <w:fldChar w:fldCharType="end"/>
            </w:r>
          </w:hyperlink>
        </w:p>
        <w:p w14:paraId="6AD87117" w14:textId="181ABE50" w:rsidR="00C03AEC" w:rsidRDefault="00C03AEC" w:rsidP="00C03AEC">
          <w:pPr>
            <w:pStyle w:val="TOCsrc"/>
            <w:rPr>
              <w:rFonts w:eastAsiaTheme="minorEastAsia" w:cstheme="minorBidi"/>
              <w:b/>
              <w:color w:val="auto"/>
              <w:kern w:val="2"/>
              <w:sz w:val="24"/>
              <w:szCs w:val="24"/>
              <w14:ligatures w14:val="standardContextual"/>
            </w:rPr>
          </w:pPr>
          <w:hyperlink w:anchor="_Toc205215743" w:history="1">
            <w:r w:rsidRPr="001B1967">
              <w:rPr>
                <w:rStyle w:val="Hyperlink"/>
              </w:rPr>
              <w:t>UW General Schedule Section 4 Materials That May Be Disposed of Without a Specific Retention Period</w:t>
            </w:r>
            <w:r>
              <w:rPr>
                <w:webHidden/>
              </w:rPr>
              <w:tab/>
            </w:r>
            <w:r>
              <w:rPr>
                <w:webHidden/>
              </w:rPr>
              <w:fldChar w:fldCharType="begin"/>
            </w:r>
            <w:r>
              <w:rPr>
                <w:webHidden/>
              </w:rPr>
              <w:instrText xml:space="preserve"> PAGEREF _Toc205215743 \h </w:instrText>
            </w:r>
            <w:r>
              <w:rPr>
                <w:webHidden/>
              </w:rPr>
            </w:r>
            <w:r>
              <w:rPr>
                <w:webHidden/>
              </w:rPr>
              <w:fldChar w:fldCharType="separate"/>
            </w:r>
            <w:r w:rsidR="006507EB">
              <w:rPr>
                <w:webHidden/>
              </w:rPr>
              <w:t>15</w:t>
            </w:r>
            <w:r>
              <w:rPr>
                <w:webHidden/>
              </w:rPr>
              <w:fldChar w:fldCharType="end"/>
            </w:r>
          </w:hyperlink>
        </w:p>
        <w:p w14:paraId="0C775D9E" w14:textId="0B8FB186" w:rsidR="00C03AEC" w:rsidRDefault="00C03AEC" w:rsidP="00C03AEC">
          <w:pPr>
            <w:pStyle w:val="TOCsrc"/>
            <w:rPr>
              <w:rFonts w:eastAsiaTheme="minorEastAsia" w:cstheme="minorBidi"/>
              <w:b/>
              <w:color w:val="auto"/>
              <w:kern w:val="2"/>
              <w:sz w:val="24"/>
              <w:szCs w:val="24"/>
              <w14:ligatures w14:val="standardContextual"/>
            </w:rPr>
          </w:pPr>
          <w:hyperlink w:anchor="_Toc205215744" w:history="1">
            <w:r w:rsidRPr="001B1967">
              <w:rPr>
                <w:rStyle w:val="Hyperlink"/>
              </w:rPr>
              <w:t>UW General Schedule Section 6 Financial Records</w:t>
            </w:r>
            <w:r>
              <w:rPr>
                <w:webHidden/>
              </w:rPr>
              <w:tab/>
            </w:r>
            <w:r>
              <w:rPr>
                <w:webHidden/>
              </w:rPr>
              <w:fldChar w:fldCharType="begin"/>
            </w:r>
            <w:r>
              <w:rPr>
                <w:webHidden/>
              </w:rPr>
              <w:instrText xml:space="preserve"> PAGEREF _Toc205215744 \h </w:instrText>
            </w:r>
            <w:r>
              <w:rPr>
                <w:webHidden/>
              </w:rPr>
            </w:r>
            <w:r>
              <w:rPr>
                <w:webHidden/>
              </w:rPr>
              <w:fldChar w:fldCharType="separate"/>
            </w:r>
            <w:r w:rsidR="006507EB">
              <w:rPr>
                <w:webHidden/>
              </w:rPr>
              <w:t>15</w:t>
            </w:r>
            <w:r>
              <w:rPr>
                <w:webHidden/>
              </w:rPr>
              <w:fldChar w:fldCharType="end"/>
            </w:r>
          </w:hyperlink>
        </w:p>
        <w:p w14:paraId="5A4F3D5B" w14:textId="0AEB5F90" w:rsidR="00C03AEC" w:rsidRDefault="00C03AEC" w:rsidP="00C03AEC">
          <w:pPr>
            <w:pStyle w:val="TOCsrc"/>
            <w:rPr>
              <w:rFonts w:eastAsiaTheme="minorEastAsia" w:cstheme="minorBidi"/>
              <w:b/>
              <w:color w:val="auto"/>
              <w:kern w:val="2"/>
              <w:sz w:val="24"/>
              <w:szCs w:val="24"/>
              <w14:ligatures w14:val="standardContextual"/>
            </w:rPr>
          </w:pPr>
          <w:hyperlink w:anchor="_Toc205215745" w:history="1">
            <w:r w:rsidRPr="001B1967">
              <w:rPr>
                <w:rStyle w:val="Hyperlink"/>
              </w:rPr>
              <w:t>UW General Schedule Section 7 Research and Grant/Contract Records</w:t>
            </w:r>
            <w:r>
              <w:rPr>
                <w:webHidden/>
              </w:rPr>
              <w:tab/>
            </w:r>
            <w:r>
              <w:rPr>
                <w:webHidden/>
              </w:rPr>
              <w:fldChar w:fldCharType="begin"/>
            </w:r>
            <w:r>
              <w:rPr>
                <w:webHidden/>
              </w:rPr>
              <w:instrText xml:space="preserve"> PAGEREF _Toc205215745 \h </w:instrText>
            </w:r>
            <w:r>
              <w:rPr>
                <w:webHidden/>
              </w:rPr>
            </w:r>
            <w:r>
              <w:rPr>
                <w:webHidden/>
              </w:rPr>
              <w:fldChar w:fldCharType="separate"/>
            </w:r>
            <w:r w:rsidR="006507EB">
              <w:rPr>
                <w:webHidden/>
              </w:rPr>
              <w:t>16</w:t>
            </w:r>
            <w:r>
              <w:rPr>
                <w:webHidden/>
              </w:rPr>
              <w:fldChar w:fldCharType="end"/>
            </w:r>
          </w:hyperlink>
        </w:p>
        <w:p w14:paraId="2CF1A66C" w14:textId="45981EE0" w:rsidR="00C03AEC" w:rsidRDefault="00C03AEC" w:rsidP="00C03AEC">
          <w:pPr>
            <w:pStyle w:val="TOCsrc"/>
            <w:rPr>
              <w:rFonts w:eastAsiaTheme="minorEastAsia" w:cstheme="minorBidi"/>
              <w:b/>
              <w:color w:val="auto"/>
              <w:kern w:val="2"/>
              <w:sz w:val="24"/>
              <w:szCs w:val="24"/>
              <w14:ligatures w14:val="standardContextual"/>
            </w:rPr>
          </w:pPr>
          <w:hyperlink w:anchor="_Toc205215746" w:history="1">
            <w:r w:rsidRPr="001B1967">
              <w:rPr>
                <w:rStyle w:val="Hyperlink"/>
              </w:rPr>
              <w:t>UW General Schedule Section 8 Personnel &amp; Payroll Records</w:t>
            </w:r>
            <w:r>
              <w:rPr>
                <w:webHidden/>
              </w:rPr>
              <w:tab/>
            </w:r>
            <w:r>
              <w:rPr>
                <w:webHidden/>
              </w:rPr>
              <w:fldChar w:fldCharType="begin"/>
            </w:r>
            <w:r>
              <w:rPr>
                <w:webHidden/>
              </w:rPr>
              <w:instrText xml:space="preserve"> PAGEREF _Toc205215746 \h </w:instrText>
            </w:r>
            <w:r>
              <w:rPr>
                <w:webHidden/>
              </w:rPr>
            </w:r>
            <w:r>
              <w:rPr>
                <w:webHidden/>
              </w:rPr>
              <w:fldChar w:fldCharType="separate"/>
            </w:r>
            <w:r w:rsidR="006507EB">
              <w:rPr>
                <w:webHidden/>
              </w:rPr>
              <w:t>20</w:t>
            </w:r>
            <w:r>
              <w:rPr>
                <w:webHidden/>
              </w:rPr>
              <w:fldChar w:fldCharType="end"/>
            </w:r>
          </w:hyperlink>
        </w:p>
        <w:p w14:paraId="4D8A5952" w14:textId="3263FF6D" w:rsidR="00C03AEC" w:rsidRDefault="00C03AEC" w:rsidP="00C03AEC">
          <w:pPr>
            <w:pStyle w:val="TOCsrc"/>
            <w:rPr>
              <w:rFonts w:eastAsiaTheme="minorEastAsia" w:cstheme="minorBidi"/>
              <w:b/>
              <w:color w:val="auto"/>
              <w:kern w:val="2"/>
              <w:sz w:val="24"/>
              <w:szCs w:val="24"/>
              <w14:ligatures w14:val="standardContextual"/>
            </w:rPr>
          </w:pPr>
          <w:hyperlink w:anchor="_Toc205215747" w:history="1">
            <w:r w:rsidRPr="001B1967">
              <w:rPr>
                <w:rStyle w:val="Hyperlink"/>
              </w:rPr>
              <w:t>UW General Schedule Section 9 Student Records</w:t>
            </w:r>
            <w:r>
              <w:rPr>
                <w:webHidden/>
              </w:rPr>
              <w:tab/>
            </w:r>
            <w:r>
              <w:rPr>
                <w:webHidden/>
              </w:rPr>
              <w:fldChar w:fldCharType="begin"/>
            </w:r>
            <w:r>
              <w:rPr>
                <w:webHidden/>
              </w:rPr>
              <w:instrText xml:space="preserve"> PAGEREF _Toc205215747 \h </w:instrText>
            </w:r>
            <w:r>
              <w:rPr>
                <w:webHidden/>
              </w:rPr>
            </w:r>
            <w:r>
              <w:rPr>
                <w:webHidden/>
              </w:rPr>
              <w:fldChar w:fldCharType="separate"/>
            </w:r>
            <w:r w:rsidR="006507EB">
              <w:rPr>
                <w:webHidden/>
              </w:rPr>
              <w:t>24</w:t>
            </w:r>
            <w:r>
              <w:rPr>
                <w:webHidden/>
              </w:rPr>
              <w:fldChar w:fldCharType="end"/>
            </w:r>
          </w:hyperlink>
        </w:p>
        <w:p w14:paraId="4F9181B2" w14:textId="6BC60365" w:rsidR="00C03AEC" w:rsidRDefault="00C03AEC" w:rsidP="00C03AEC">
          <w:pPr>
            <w:pStyle w:val="TOCsrc"/>
            <w:rPr>
              <w:rFonts w:eastAsiaTheme="minorEastAsia" w:cstheme="minorBidi"/>
              <w:b/>
              <w:color w:val="auto"/>
              <w:kern w:val="2"/>
              <w:sz w:val="24"/>
              <w:szCs w:val="24"/>
              <w14:ligatures w14:val="standardContextual"/>
            </w:rPr>
          </w:pPr>
          <w:hyperlink w:anchor="_Toc205215748" w:history="1">
            <w:r w:rsidRPr="001B1967">
              <w:rPr>
                <w:rStyle w:val="Hyperlink"/>
              </w:rPr>
              <w:t>UW General Schedule Section 10 General Office Administration Records</w:t>
            </w:r>
            <w:r>
              <w:rPr>
                <w:webHidden/>
              </w:rPr>
              <w:tab/>
            </w:r>
            <w:r>
              <w:rPr>
                <w:webHidden/>
              </w:rPr>
              <w:fldChar w:fldCharType="begin"/>
            </w:r>
            <w:r>
              <w:rPr>
                <w:webHidden/>
              </w:rPr>
              <w:instrText xml:space="preserve"> PAGEREF _Toc205215748 \h </w:instrText>
            </w:r>
            <w:r>
              <w:rPr>
                <w:webHidden/>
              </w:rPr>
            </w:r>
            <w:r>
              <w:rPr>
                <w:webHidden/>
              </w:rPr>
              <w:fldChar w:fldCharType="separate"/>
            </w:r>
            <w:r w:rsidR="006507EB">
              <w:rPr>
                <w:webHidden/>
              </w:rPr>
              <w:t>27</w:t>
            </w:r>
            <w:r>
              <w:rPr>
                <w:webHidden/>
              </w:rPr>
              <w:fldChar w:fldCharType="end"/>
            </w:r>
          </w:hyperlink>
        </w:p>
        <w:p w14:paraId="1C295A84" w14:textId="2BCFA733" w:rsidR="00C03AEC" w:rsidRDefault="00C03AEC" w:rsidP="00C03AEC">
          <w:pPr>
            <w:pStyle w:val="TOCsrc"/>
            <w:rPr>
              <w:rFonts w:eastAsiaTheme="minorEastAsia" w:cstheme="minorBidi"/>
              <w:b/>
              <w:color w:val="auto"/>
              <w:kern w:val="2"/>
              <w:sz w:val="24"/>
              <w:szCs w:val="24"/>
              <w14:ligatures w14:val="standardContextual"/>
            </w:rPr>
          </w:pPr>
          <w:hyperlink w:anchor="_Toc205215749" w:history="1">
            <w:r w:rsidRPr="001B1967">
              <w:rPr>
                <w:rStyle w:val="Hyperlink"/>
              </w:rPr>
              <w:t>UW General Schedule Section 11 Publication Records</w:t>
            </w:r>
            <w:r>
              <w:rPr>
                <w:webHidden/>
              </w:rPr>
              <w:tab/>
            </w:r>
            <w:r>
              <w:rPr>
                <w:webHidden/>
              </w:rPr>
              <w:fldChar w:fldCharType="begin"/>
            </w:r>
            <w:r>
              <w:rPr>
                <w:webHidden/>
              </w:rPr>
              <w:instrText xml:space="preserve"> PAGEREF _Toc205215749 \h </w:instrText>
            </w:r>
            <w:r>
              <w:rPr>
                <w:webHidden/>
              </w:rPr>
            </w:r>
            <w:r>
              <w:rPr>
                <w:webHidden/>
              </w:rPr>
              <w:fldChar w:fldCharType="separate"/>
            </w:r>
            <w:r w:rsidR="006507EB">
              <w:rPr>
                <w:webHidden/>
              </w:rPr>
              <w:t>29</w:t>
            </w:r>
            <w:r>
              <w:rPr>
                <w:webHidden/>
              </w:rPr>
              <w:fldChar w:fldCharType="end"/>
            </w:r>
          </w:hyperlink>
        </w:p>
        <w:p w14:paraId="79822D0D" w14:textId="48B2B709" w:rsidR="00C03AEC" w:rsidRDefault="00C03AEC" w:rsidP="00C03AEC">
          <w:pPr>
            <w:pStyle w:val="TOCsrc"/>
            <w:rPr>
              <w:rFonts w:eastAsiaTheme="minorEastAsia" w:cstheme="minorBidi"/>
              <w:b/>
              <w:color w:val="auto"/>
              <w:kern w:val="2"/>
              <w:sz w:val="24"/>
              <w:szCs w:val="24"/>
              <w14:ligatures w14:val="standardContextual"/>
            </w:rPr>
          </w:pPr>
          <w:hyperlink w:anchor="_Toc205215750" w:history="1">
            <w:r w:rsidRPr="001B1967">
              <w:rPr>
                <w:rStyle w:val="Hyperlink"/>
              </w:rPr>
              <w:t>/02/ Executive Office</w:t>
            </w:r>
            <w:r>
              <w:rPr>
                <w:webHidden/>
              </w:rPr>
              <w:tab/>
            </w:r>
            <w:r>
              <w:rPr>
                <w:webHidden/>
              </w:rPr>
              <w:fldChar w:fldCharType="begin"/>
            </w:r>
            <w:r>
              <w:rPr>
                <w:webHidden/>
              </w:rPr>
              <w:instrText xml:space="preserve"> PAGEREF _Toc205215750 \h </w:instrText>
            </w:r>
            <w:r>
              <w:rPr>
                <w:webHidden/>
              </w:rPr>
            </w:r>
            <w:r>
              <w:rPr>
                <w:webHidden/>
              </w:rPr>
              <w:fldChar w:fldCharType="separate"/>
            </w:r>
            <w:r w:rsidR="006507EB">
              <w:rPr>
                <w:webHidden/>
              </w:rPr>
              <w:t>30</w:t>
            </w:r>
            <w:r>
              <w:rPr>
                <w:webHidden/>
              </w:rPr>
              <w:fldChar w:fldCharType="end"/>
            </w:r>
          </w:hyperlink>
        </w:p>
        <w:p w14:paraId="12074748" w14:textId="1BF2BA6C" w:rsidR="00C03AEC" w:rsidRDefault="00C03AEC" w:rsidP="00C03AEC">
          <w:pPr>
            <w:pStyle w:val="TOCsrc"/>
            <w:rPr>
              <w:rFonts w:eastAsiaTheme="minorEastAsia" w:cstheme="minorBidi"/>
              <w:b/>
              <w:color w:val="auto"/>
              <w:kern w:val="2"/>
              <w:sz w:val="24"/>
              <w:szCs w:val="24"/>
              <w14:ligatures w14:val="standardContextual"/>
            </w:rPr>
          </w:pPr>
          <w:hyperlink w:anchor="_Toc205215751" w:history="1">
            <w:r w:rsidRPr="001B1967">
              <w:rPr>
                <w:rStyle w:val="Hyperlink"/>
              </w:rPr>
              <w:t>/02/02/ Provost</w:t>
            </w:r>
            <w:r>
              <w:rPr>
                <w:webHidden/>
              </w:rPr>
              <w:tab/>
            </w:r>
            <w:r>
              <w:rPr>
                <w:webHidden/>
              </w:rPr>
              <w:fldChar w:fldCharType="begin"/>
            </w:r>
            <w:r>
              <w:rPr>
                <w:webHidden/>
              </w:rPr>
              <w:instrText xml:space="preserve"> PAGEREF _Toc205215751 \h </w:instrText>
            </w:r>
            <w:r>
              <w:rPr>
                <w:webHidden/>
              </w:rPr>
            </w:r>
            <w:r>
              <w:rPr>
                <w:webHidden/>
              </w:rPr>
              <w:fldChar w:fldCharType="separate"/>
            </w:r>
            <w:r w:rsidR="006507EB">
              <w:rPr>
                <w:webHidden/>
              </w:rPr>
              <w:t>30</w:t>
            </w:r>
            <w:r>
              <w:rPr>
                <w:webHidden/>
              </w:rPr>
              <w:fldChar w:fldCharType="end"/>
            </w:r>
          </w:hyperlink>
        </w:p>
        <w:p w14:paraId="3C465CDD" w14:textId="286EA36C" w:rsidR="00C03AEC" w:rsidRDefault="00C03AEC" w:rsidP="00C03AEC">
          <w:pPr>
            <w:pStyle w:val="TOCsrc"/>
            <w:rPr>
              <w:rFonts w:eastAsiaTheme="minorEastAsia" w:cstheme="minorBidi"/>
              <w:b/>
              <w:color w:val="auto"/>
              <w:kern w:val="2"/>
              <w:sz w:val="24"/>
              <w:szCs w:val="24"/>
              <w14:ligatures w14:val="standardContextual"/>
            </w:rPr>
          </w:pPr>
          <w:hyperlink w:anchor="_Toc205215752" w:history="1">
            <w:r w:rsidRPr="001B1967">
              <w:rPr>
                <w:rStyle w:val="Hyperlink"/>
              </w:rPr>
              <w:t>/02/04/ University Policy and Rules Office</w:t>
            </w:r>
            <w:r>
              <w:rPr>
                <w:webHidden/>
              </w:rPr>
              <w:tab/>
            </w:r>
            <w:r>
              <w:rPr>
                <w:webHidden/>
              </w:rPr>
              <w:fldChar w:fldCharType="begin"/>
            </w:r>
            <w:r>
              <w:rPr>
                <w:webHidden/>
              </w:rPr>
              <w:instrText xml:space="preserve"> PAGEREF _Toc205215752 \h </w:instrText>
            </w:r>
            <w:r>
              <w:rPr>
                <w:webHidden/>
              </w:rPr>
            </w:r>
            <w:r>
              <w:rPr>
                <w:webHidden/>
              </w:rPr>
              <w:fldChar w:fldCharType="separate"/>
            </w:r>
            <w:r w:rsidR="006507EB">
              <w:rPr>
                <w:webHidden/>
              </w:rPr>
              <w:t>31</w:t>
            </w:r>
            <w:r>
              <w:rPr>
                <w:webHidden/>
              </w:rPr>
              <w:fldChar w:fldCharType="end"/>
            </w:r>
          </w:hyperlink>
        </w:p>
        <w:p w14:paraId="72655D9A" w14:textId="4A473731" w:rsidR="00C03AEC" w:rsidRDefault="00C03AEC" w:rsidP="00C03AEC">
          <w:pPr>
            <w:pStyle w:val="TOCsrc"/>
            <w:rPr>
              <w:rFonts w:eastAsiaTheme="minorEastAsia" w:cstheme="minorBidi"/>
              <w:b/>
              <w:color w:val="auto"/>
              <w:kern w:val="2"/>
              <w:sz w:val="24"/>
              <w:szCs w:val="24"/>
              <w14:ligatures w14:val="standardContextual"/>
            </w:rPr>
          </w:pPr>
          <w:hyperlink w:anchor="_Toc205215753" w:history="1">
            <w:r w:rsidRPr="001B1967">
              <w:rPr>
                <w:rStyle w:val="Hyperlink"/>
              </w:rPr>
              <w:t>/02/05/ Office of Faculty Senate and Governance</w:t>
            </w:r>
            <w:r>
              <w:rPr>
                <w:webHidden/>
              </w:rPr>
              <w:tab/>
            </w:r>
            <w:r>
              <w:rPr>
                <w:webHidden/>
              </w:rPr>
              <w:fldChar w:fldCharType="begin"/>
            </w:r>
            <w:r>
              <w:rPr>
                <w:webHidden/>
              </w:rPr>
              <w:instrText xml:space="preserve"> PAGEREF _Toc205215753 \h </w:instrText>
            </w:r>
            <w:r>
              <w:rPr>
                <w:webHidden/>
              </w:rPr>
            </w:r>
            <w:r>
              <w:rPr>
                <w:webHidden/>
              </w:rPr>
              <w:fldChar w:fldCharType="separate"/>
            </w:r>
            <w:r w:rsidR="006507EB">
              <w:rPr>
                <w:webHidden/>
              </w:rPr>
              <w:t>33</w:t>
            </w:r>
            <w:r>
              <w:rPr>
                <w:webHidden/>
              </w:rPr>
              <w:fldChar w:fldCharType="end"/>
            </w:r>
          </w:hyperlink>
        </w:p>
        <w:p w14:paraId="35C4DC8D" w14:textId="5F8E3E04" w:rsidR="00C03AEC" w:rsidRDefault="00C03AEC" w:rsidP="00C03AEC">
          <w:pPr>
            <w:pStyle w:val="TOCsrc"/>
            <w:rPr>
              <w:rFonts w:eastAsiaTheme="minorEastAsia" w:cstheme="minorBidi"/>
              <w:b/>
              <w:color w:val="auto"/>
              <w:kern w:val="2"/>
              <w:sz w:val="24"/>
              <w:szCs w:val="24"/>
              <w14:ligatures w14:val="standardContextual"/>
            </w:rPr>
          </w:pPr>
          <w:hyperlink w:anchor="_Toc205215754" w:history="1">
            <w:r w:rsidRPr="001B1967">
              <w:rPr>
                <w:rStyle w:val="Hyperlink"/>
              </w:rPr>
              <w:t>/02/08/ UW Privacy Office</w:t>
            </w:r>
            <w:r>
              <w:rPr>
                <w:webHidden/>
              </w:rPr>
              <w:tab/>
            </w:r>
            <w:r>
              <w:rPr>
                <w:webHidden/>
              </w:rPr>
              <w:fldChar w:fldCharType="begin"/>
            </w:r>
            <w:r>
              <w:rPr>
                <w:webHidden/>
              </w:rPr>
              <w:instrText xml:space="preserve"> PAGEREF _Toc205215754 \h </w:instrText>
            </w:r>
            <w:r>
              <w:rPr>
                <w:webHidden/>
              </w:rPr>
            </w:r>
            <w:r>
              <w:rPr>
                <w:webHidden/>
              </w:rPr>
              <w:fldChar w:fldCharType="separate"/>
            </w:r>
            <w:r w:rsidR="006507EB">
              <w:rPr>
                <w:webHidden/>
              </w:rPr>
              <w:t>34</w:t>
            </w:r>
            <w:r>
              <w:rPr>
                <w:webHidden/>
              </w:rPr>
              <w:fldChar w:fldCharType="end"/>
            </w:r>
          </w:hyperlink>
        </w:p>
        <w:p w14:paraId="5C4DCD96" w14:textId="3C3F0FDF" w:rsidR="00C03AEC" w:rsidRDefault="00C03AEC" w:rsidP="00C03AEC">
          <w:pPr>
            <w:pStyle w:val="TOCsrc"/>
            <w:rPr>
              <w:rFonts w:eastAsiaTheme="minorEastAsia" w:cstheme="minorBidi"/>
              <w:b/>
              <w:color w:val="auto"/>
              <w:kern w:val="2"/>
              <w:sz w:val="24"/>
              <w:szCs w:val="24"/>
              <w14:ligatures w14:val="standardContextual"/>
            </w:rPr>
          </w:pPr>
          <w:hyperlink w:anchor="_Toc205215755" w:history="1">
            <w:r w:rsidRPr="001B1967">
              <w:rPr>
                <w:rStyle w:val="Hyperlink"/>
              </w:rPr>
              <w:t>/03/ National Primate Research Center</w:t>
            </w:r>
            <w:r>
              <w:rPr>
                <w:webHidden/>
              </w:rPr>
              <w:tab/>
            </w:r>
            <w:r>
              <w:rPr>
                <w:webHidden/>
              </w:rPr>
              <w:fldChar w:fldCharType="begin"/>
            </w:r>
            <w:r>
              <w:rPr>
                <w:webHidden/>
              </w:rPr>
              <w:instrText xml:space="preserve"> PAGEREF _Toc205215755 \h </w:instrText>
            </w:r>
            <w:r>
              <w:rPr>
                <w:webHidden/>
              </w:rPr>
            </w:r>
            <w:r>
              <w:rPr>
                <w:webHidden/>
              </w:rPr>
              <w:fldChar w:fldCharType="separate"/>
            </w:r>
            <w:r w:rsidR="006507EB">
              <w:rPr>
                <w:webHidden/>
              </w:rPr>
              <w:t>36</w:t>
            </w:r>
            <w:r>
              <w:rPr>
                <w:webHidden/>
              </w:rPr>
              <w:fldChar w:fldCharType="end"/>
            </w:r>
          </w:hyperlink>
        </w:p>
        <w:p w14:paraId="2FD4CE75" w14:textId="679E215D" w:rsidR="00C03AEC" w:rsidRDefault="00C03AEC" w:rsidP="00C03AEC">
          <w:pPr>
            <w:pStyle w:val="TOCsrc"/>
            <w:rPr>
              <w:rFonts w:eastAsiaTheme="minorEastAsia" w:cstheme="minorBidi"/>
              <w:b/>
              <w:color w:val="auto"/>
              <w:kern w:val="2"/>
              <w:sz w:val="24"/>
              <w:szCs w:val="24"/>
              <w14:ligatures w14:val="standardContextual"/>
            </w:rPr>
          </w:pPr>
          <w:hyperlink w:anchor="_Toc205215756" w:history="1">
            <w:r w:rsidRPr="001B1967">
              <w:rPr>
                <w:rStyle w:val="Hyperlink"/>
              </w:rPr>
              <w:t>/03/00/ Washington National Primate Research Center (WaNPRC)</w:t>
            </w:r>
            <w:r>
              <w:rPr>
                <w:webHidden/>
              </w:rPr>
              <w:tab/>
            </w:r>
            <w:r>
              <w:rPr>
                <w:webHidden/>
              </w:rPr>
              <w:fldChar w:fldCharType="begin"/>
            </w:r>
            <w:r>
              <w:rPr>
                <w:webHidden/>
              </w:rPr>
              <w:instrText xml:space="preserve"> PAGEREF _Toc205215756 \h </w:instrText>
            </w:r>
            <w:r>
              <w:rPr>
                <w:webHidden/>
              </w:rPr>
            </w:r>
            <w:r>
              <w:rPr>
                <w:webHidden/>
              </w:rPr>
              <w:fldChar w:fldCharType="separate"/>
            </w:r>
            <w:r w:rsidR="006507EB">
              <w:rPr>
                <w:webHidden/>
              </w:rPr>
              <w:t>36</w:t>
            </w:r>
            <w:r>
              <w:rPr>
                <w:webHidden/>
              </w:rPr>
              <w:fldChar w:fldCharType="end"/>
            </w:r>
          </w:hyperlink>
        </w:p>
        <w:p w14:paraId="1201259D" w14:textId="27EFA624" w:rsidR="00C03AEC" w:rsidRDefault="00C03AEC" w:rsidP="00C03AEC">
          <w:pPr>
            <w:pStyle w:val="TOCsrc"/>
            <w:rPr>
              <w:rFonts w:eastAsiaTheme="minorEastAsia" w:cstheme="minorBidi"/>
              <w:b/>
              <w:color w:val="auto"/>
              <w:kern w:val="2"/>
              <w:sz w:val="24"/>
              <w:szCs w:val="24"/>
              <w14:ligatures w14:val="standardContextual"/>
            </w:rPr>
          </w:pPr>
          <w:hyperlink w:anchor="_Toc205215757" w:history="1">
            <w:r w:rsidRPr="001B1967">
              <w:rPr>
                <w:rStyle w:val="Hyperlink"/>
              </w:rPr>
              <w:t>/04/ Vice Provost for Academic Personnel</w:t>
            </w:r>
            <w:r>
              <w:rPr>
                <w:webHidden/>
              </w:rPr>
              <w:tab/>
            </w:r>
            <w:r>
              <w:rPr>
                <w:webHidden/>
              </w:rPr>
              <w:fldChar w:fldCharType="begin"/>
            </w:r>
            <w:r>
              <w:rPr>
                <w:webHidden/>
              </w:rPr>
              <w:instrText xml:space="preserve"> PAGEREF _Toc205215757 \h </w:instrText>
            </w:r>
            <w:r>
              <w:rPr>
                <w:webHidden/>
              </w:rPr>
            </w:r>
            <w:r>
              <w:rPr>
                <w:webHidden/>
              </w:rPr>
              <w:fldChar w:fldCharType="separate"/>
            </w:r>
            <w:r w:rsidR="006507EB">
              <w:rPr>
                <w:webHidden/>
              </w:rPr>
              <w:t>39</w:t>
            </w:r>
            <w:r>
              <w:rPr>
                <w:webHidden/>
              </w:rPr>
              <w:fldChar w:fldCharType="end"/>
            </w:r>
          </w:hyperlink>
        </w:p>
        <w:p w14:paraId="510CB9F9" w14:textId="46C7BB8C" w:rsidR="00C03AEC" w:rsidRDefault="00C03AEC" w:rsidP="00C03AEC">
          <w:pPr>
            <w:pStyle w:val="TOCsrc"/>
            <w:rPr>
              <w:rFonts w:eastAsiaTheme="minorEastAsia" w:cstheme="minorBidi"/>
              <w:b/>
              <w:color w:val="auto"/>
              <w:kern w:val="2"/>
              <w:sz w:val="24"/>
              <w:szCs w:val="24"/>
              <w14:ligatures w14:val="standardContextual"/>
            </w:rPr>
          </w:pPr>
          <w:hyperlink w:anchor="_Toc205215758" w:history="1">
            <w:r w:rsidRPr="001B1967">
              <w:rPr>
                <w:rStyle w:val="Hyperlink"/>
              </w:rPr>
              <w:t>/04/06/ International Scholars Operation</w:t>
            </w:r>
            <w:r>
              <w:rPr>
                <w:webHidden/>
              </w:rPr>
              <w:tab/>
            </w:r>
            <w:r>
              <w:rPr>
                <w:webHidden/>
              </w:rPr>
              <w:fldChar w:fldCharType="begin"/>
            </w:r>
            <w:r>
              <w:rPr>
                <w:webHidden/>
              </w:rPr>
              <w:instrText xml:space="preserve"> PAGEREF _Toc205215758 \h </w:instrText>
            </w:r>
            <w:r>
              <w:rPr>
                <w:webHidden/>
              </w:rPr>
            </w:r>
            <w:r>
              <w:rPr>
                <w:webHidden/>
              </w:rPr>
              <w:fldChar w:fldCharType="separate"/>
            </w:r>
            <w:r w:rsidR="006507EB">
              <w:rPr>
                <w:webHidden/>
              </w:rPr>
              <w:t>39</w:t>
            </w:r>
            <w:r>
              <w:rPr>
                <w:webHidden/>
              </w:rPr>
              <w:fldChar w:fldCharType="end"/>
            </w:r>
          </w:hyperlink>
        </w:p>
        <w:p w14:paraId="7047594D" w14:textId="06F310EA" w:rsidR="00C03AEC" w:rsidRDefault="00C03AEC" w:rsidP="00C03AEC">
          <w:pPr>
            <w:pStyle w:val="TOCsrc"/>
            <w:rPr>
              <w:rFonts w:eastAsiaTheme="minorEastAsia" w:cstheme="minorBidi"/>
              <w:b/>
              <w:color w:val="auto"/>
              <w:kern w:val="2"/>
              <w:sz w:val="24"/>
              <w:szCs w:val="24"/>
              <w14:ligatures w14:val="standardContextual"/>
            </w:rPr>
          </w:pPr>
          <w:hyperlink w:anchor="_Toc205215759" w:history="1">
            <w:r w:rsidRPr="001B1967">
              <w:rPr>
                <w:rStyle w:val="Hyperlink"/>
              </w:rPr>
              <w:t>/05/ University Libraries</w:t>
            </w:r>
            <w:r>
              <w:rPr>
                <w:webHidden/>
              </w:rPr>
              <w:tab/>
            </w:r>
            <w:r>
              <w:rPr>
                <w:webHidden/>
              </w:rPr>
              <w:fldChar w:fldCharType="begin"/>
            </w:r>
            <w:r>
              <w:rPr>
                <w:webHidden/>
              </w:rPr>
              <w:instrText xml:space="preserve"> PAGEREF _Toc205215759 \h </w:instrText>
            </w:r>
            <w:r>
              <w:rPr>
                <w:webHidden/>
              </w:rPr>
            </w:r>
            <w:r>
              <w:rPr>
                <w:webHidden/>
              </w:rPr>
              <w:fldChar w:fldCharType="separate"/>
            </w:r>
            <w:r w:rsidR="006507EB">
              <w:rPr>
                <w:webHidden/>
              </w:rPr>
              <w:t>41</w:t>
            </w:r>
            <w:r>
              <w:rPr>
                <w:webHidden/>
              </w:rPr>
              <w:fldChar w:fldCharType="end"/>
            </w:r>
          </w:hyperlink>
        </w:p>
        <w:p w14:paraId="7C39C2A0" w14:textId="67FA4495" w:rsidR="00C03AEC" w:rsidRDefault="00C03AEC" w:rsidP="00C03AEC">
          <w:pPr>
            <w:pStyle w:val="TOCsrc"/>
            <w:rPr>
              <w:rFonts w:eastAsiaTheme="minorEastAsia" w:cstheme="minorBidi"/>
              <w:b/>
              <w:color w:val="auto"/>
              <w:kern w:val="2"/>
              <w:sz w:val="24"/>
              <w:szCs w:val="24"/>
              <w14:ligatures w14:val="standardContextual"/>
            </w:rPr>
          </w:pPr>
          <w:hyperlink w:anchor="_Toc205215760" w:history="1">
            <w:r w:rsidRPr="001B1967">
              <w:rPr>
                <w:rStyle w:val="Hyperlink"/>
              </w:rPr>
              <w:t>/05/03/02/ Library: Collections and Content: Gifts Program</w:t>
            </w:r>
            <w:r>
              <w:rPr>
                <w:webHidden/>
              </w:rPr>
              <w:tab/>
            </w:r>
            <w:r>
              <w:rPr>
                <w:webHidden/>
              </w:rPr>
              <w:fldChar w:fldCharType="begin"/>
            </w:r>
            <w:r>
              <w:rPr>
                <w:webHidden/>
              </w:rPr>
              <w:instrText xml:space="preserve"> PAGEREF _Toc205215760 \h </w:instrText>
            </w:r>
            <w:r>
              <w:rPr>
                <w:webHidden/>
              </w:rPr>
            </w:r>
            <w:r>
              <w:rPr>
                <w:webHidden/>
              </w:rPr>
              <w:fldChar w:fldCharType="separate"/>
            </w:r>
            <w:r w:rsidR="006507EB">
              <w:rPr>
                <w:webHidden/>
              </w:rPr>
              <w:t>41</w:t>
            </w:r>
            <w:r>
              <w:rPr>
                <w:webHidden/>
              </w:rPr>
              <w:fldChar w:fldCharType="end"/>
            </w:r>
          </w:hyperlink>
        </w:p>
        <w:p w14:paraId="4EEC6471" w14:textId="56125978" w:rsidR="00C03AEC" w:rsidRDefault="00C03AEC" w:rsidP="00C03AEC">
          <w:pPr>
            <w:pStyle w:val="TOCsrc"/>
            <w:rPr>
              <w:rFonts w:eastAsiaTheme="minorEastAsia" w:cstheme="minorBidi"/>
              <w:b/>
              <w:color w:val="auto"/>
              <w:kern w:val="2"/>
              <w:sz w:val="24"/>
              <w:szCs w:val="24"/>
              <w14:ligatures w14:val="standardContextual"/>
            </w:rPr>
          </w:pPr>
          <w:hyperlink w:anchor="_Toc205215761" w:history="1">
            <w:r w:rsidRPr="001B1967">
              <w:rPr>
                <w:rStyle w:val="Hyperlink"/>
              </w:rPr>
              <w:t>/05/03/05/ Libraries: Preservation Services Division</w:t>
            </w:r>
            <w:r>
              <w:rPr>
                <w:webHidden/>
              </w:rPr>
              <w:tab/>
            </w:r>
            <w:r>
              <w:rPr>
                <w:webHidden/>
              </w:rPr>
              <w:fldChar w:fldCharType="begin"/>
            </w:r>
            <w:r>
              <w:rPr>
                <w:webHidden/>
              </w:rPr>
              <w:instrText xml:space="preserve"> PAGEREF _Toc205215761 \h </w:instrText>
            </w:r>
            <w:r>
              <w:rPr>
                <w:webHidden/>
              </w:rPr>
            </w:r>
            <w:r>
              <w:rPr>
                <w:webHidden/>
              </w:rPr>
              <w:fldChar w:fldCharType="separate"/>
            </w:r>
            <w:r w:rsidR="006507EB">
              <w:rPr>
                <w:webHidden/>
              </w:rPr>
              <w:t>41</w:t>
            </w:r>
            <w:r>
              <w:rPr>
                <w:webHidden/>
              </w:rPr>
              <w:fldChar w:fldCharType="end"/>
            </w:r>
          </w:hyperlink>
        </w:p>
        <w:p w14:paraId="5DD627AE" w14:textId="10003684" w:rsidR="00C03AEC" w:rsidRDefault="00C03AEC" w:rsidP="00C03AEC">
          <w:pPr>
            <w:pStyle w:val="TOCsrc"/>
            <w:rPr>
              <w:rFonts w:eastAsiaTheme="minorEastAsia" w:cstheme="minorBidi"/>
              <w:b/>
              <w:color w:val="auto"/>
              <w:kern w:val="2"/>
              <w:sz w:val="24"/>
              <w:szCs w:val="24"/>
              <w14:ligatures w14:val="standardContextual"/>
            </w:rPr>
          </w:pPr>
          <w:hyperlink w:anchor="_Toc205215762" w:history="1">
            <w:r w:rsidRPr="001B1967">
              <w:rPr>
                <w:rStyle w:val="Hyperlink"/>
              </w:rPr>
              <w:t>/06/ Undergraduate Academic Affairs</w:t>
            </w:r>
            <w:r>
              <w:rPr>
                <w:webHidden/>
              </w:rPr>
              <w:tab/>
            </w:r>
            <w:r>
              <w:rPr>
                <w:webHidden/>
              </w:rPr>
              <w:fldChar w:fldCharType="begin"/>
            </w:r>
            <w:r>
              <w:rPr>
                <w:webHidden/>
              </w:rPr>
              <w:instrText xml:space="preserve"> PAGEREF _Toc205215762 \h </w:instrText>
            </w:r>
            <w:r>
              <w:rPr>
                <w:webHidden/>
              </w:rPr>
            </w:r>
            <w:r>
              <w:rPr>
                <w:webHidden/>
              </w:rPr>
              <w:fldChar w:fldCharType="separate"/>
            </w:r>
            <w:r w:rsidR="006507EB">
              <w:rPr>
                <w:webHidden/>
              </w:rPr>
              <w:t>43</w:t>
            </w:r>
            <w:r>
              <w:rPr>
                <w:webHidden/>
              </w:rPr>
              <w:fldChar w:fldCharType="end"/>
            </w:r>
          </w:hyperlink>
        </w:p>
        <w:p w14:paraId="7BBD15E0" w14:textId="4C9B86F5" w:rsidR="00C03AEC" w:rsidRDefault="00C03AEC" w:rsidP="00C03AEC">
          <w:pPr>
            <w:pStyle w:val="TOCsrc"/>
            <w:rPr>
              <w:rFonts w:eastAsiaTheme="minorEastAsia" w:cstheme="minorBidi"/>
              <w:b/>
              <w:color w:val="auto"/>
              <w:kern w:val="2"/>
              <w:sz w:val="24"/>
              <w:szCs w:val="24"/>
              <w14:ligatures w14:val="standardContextual"/>
            </w:rPr>
          </w:pPr>
          <w:hyperlink w:anchor="_Toc205215763" w:history="1">
            <w:r w:rsidRPr="001B1967">
              <w:rPr>
                <w:rStyle w:val="Hyperlink"/>
              </w:rPr>
              <w:t>/06/11/02/ UAA: CELE: Jumpstart</w:t>
            </w:r>
            <w:r>
              <w:rPr>
                <w:webHidden/>
              </w:rPr>
              <w:tab/>
            </w:r>
            <w:r>
              <w:rPr>
                <w:webHidden/>
              </w:rPr>
              <w:fldChar w:fldCharType="begin"/>
            </w:r>
            <w:r>
              <w:rPr>
                <w:webHidden/>
              </w:rPr>
              <w:instrText xml:space="preserve"> PAGEREF _Toc205215763 \h </w:instrText>
            </w:r>
            <w:r>
              <w:rPr>
                <w:webHidden/>
              </w:rPr>
            </w:r>
            <w:r>
              <w:rPr>
                <w:webHidden/>
              </w:rPr>
              <w:fldChar w:fldCharType="separate"/>
            </w:r>
            <w:r w:rsidR="006507EB">
              <w:rPr>
                <w:webHidden/>
              </w:rPr>
              <w:t>43</w:t>
            </w:r>
            <w:r>
              <w:rPr>
                <w:webHidden/>
              </w:rPr>
              <w:fldChar w:fldCharType="end"/>
            </w:r>
          </w:hyperlink>
        </w:p>
        <w:p w14:paraId="1FFD2026" w14:textId="4998B624" w:rsidR="00C03AEC" w:rsidRDefault="00C03AEC" w:rsidP="00C03AEC">
          <w:pPr>
            <w:pStyle w:val="TOCsrc"/>
            <w:rPr>
              <w:rFonts w:eastAsiaTheme="minorEastAsia" w:cstheme="minorBidi"/>
              <w:b/>
              <w:color w:val="auto"/>
              <w:kern w:val="2"/>
              <w:sz w:val="24"/>
              <w:szCs w:val="24"/>
              <w14:ligatures w14:val="standardContextual"/>
            </w:rPr>
          </w:pPr>
          <w:hyperlink w:anchor="_Toc205215764" w:history="1">
            <w:r w:rsidRPr="001B1967">
              <w:rPr>
                <w:rStyle w:val="Hyperlink"/>
              </w:rPr>
              <w:t>/07/ Vice Provost for Research</w:t>
            </w:r>
            <w:r>
              <w:rPr>
                <w:webHidden/>
              </w:rPr>
              <w:tab/>
            </w:r>
            <w:r>
              <w:rPr>
                <w:webHidden/>
              </w:rPr>
              <w:fldChar w:fldCharType="begin"/>
            </w:r>
            <w:r>
              <w:rPr>
                <w:webHidden/>
              </w:rPr>
              <w:instrText xml:space="preserve"> PAGEREF _Toc205215764 \h </w:instrText>
            </w:r>
            <w:r>
              <w:rPr>
                <w:webHidden/>
              </w:rPr>
            </w:r>
            <w:r>
              <w:rPr>
                <w:webHidden/>
              </w:rPr>
              <w:fldChar w:fldCharType="separate"/>
            </w:r>
            <w:r w:rsidR="006507EB">
              <w:rPr>
                <w:webHidden/>
              </w:rPr>
              <w:t>44</w:t>
            </w:r>
            <w:r>
              <w:rPr>
                <w:webHidden/>
              </w:rPr>
              <w:fldChar w:fldCharType="end"/>
            </w:r>
          </w:hyperlink>
        </w:p>
        <w:p w14:paraId="4CC70953" w14:textId="773835D1" w:rsidR="00C03AEC" w:rsidRDefault="00C03AEC" w:rsidP="00C03AEC">
          <w:pPr>
            <w:pStyle w:val="TOCsrc"/>
            <w:rPr>
              <w:rFonts w:eastAsiaTheme="minorEastAsia" w:cstheme="minorBidi"/>
              <w:b/>
              <w:color w:val="auto"/>
              <w:kern w:val="2"/>
              <w:sz w:val="24"/>
              <w:szCs w:val="24"/>
              <w14:ligatures w14:val="standardContextual"/>
            </w:rPr>
          </w:pPr>
          <w:hyperlink w:anchor="_Toc205215765" w:history="1">
            <w:r w:rsidRPr="001B1967">
              <w:rPr>
                <w:rStyle w:val="Hyperlink"/>
              </w:rPr>
              <w:t>/07/01/ Office of Sponsored Programs</w:t>
            </w:r>
            <w:r>
              <w:rPr>
                <w:webHidden/>
              </w:rPr>
              <w:tab/>
            </w:r>
            <w:r>
              <w:rPr>
                <w:webHidden/>
              </w:rPr>
              <w:fldChar w:fldCharType="begin"/>
            </w:r>
            <w:r>
              <w:rPr>
                <w:webHidden/>
              </w:rPr>
              <w:instrText xml:space="preserve"> PAGEREF _Toc205215765 \h </w:instrText>
            </w:r>
            <w:r>
              <w:rPr>
                <w:webHidden/>
              </w:rPr>
            </w:r>
            <w:r>
              <w:rPr>
                <w:webHidden/>
              </w:rPr>
              <w:fldChar w:fldCharType="separate"/>
            </w:r>
            <w:r w:rsidR="006507EB">
              <w:rPr>
                <w:webHidden/>
              </w:rPr>
              <w:t>44</w:t>
            </w:r>
            <w:r>
              <w:rPr>
                <w:webHidden/>
              </w:rPr>
              <w:fldChar w:fldCharType="end"/>
            </w:r>
          </w:hyperlink>
        </w:p>
        <w:p w14:paraId="0ABDA5D9" w14:textId="317DD9FA" w:rsidR="00C03AEC" w:rsidRDefault="00C03AEC" w:rsidP="00C03AEC">
          <w:pPr>
            <w:pStyle w:val="TOCsrc"/>
            <w:rPr>
              <w:rFonts w:eastAsiaTheme="minorEastAsia" w:cstheme="minorBidi"/>
              <w:b/>
              <w:color w:val="auto"/>
              <w:kern w:val="2"/>
              <w:sz w:val="24"/>
              <w:szCs w:val="24"/>
              <w14:ligatures w14:val="standardContextual"/>
            </w:rPr>
          </w:pPr>
          <w:hyperlink w:anchor="_Toc205215766" w:history="1">
            <w:r w:rsidRPr="001B1967">
              <w:rPr>
                <w:rStyle w:val="Hyperlink"/>
              </w:rPr>
              <w:t>/07/02/ Office of Research: Administration</w:t>
            </w:r>
            <w:r>
              <w:rPr>
                <w:webHidden/>
              </w:rPr>
              <w:tab/>
            </w:r>
            <w:r>
              <w:rPr>
                <w:webHidden/>
              </w:rPr>
              <w:fldChar w:fldCharType="begin"/>
            </w:r>
            <w:r>
              <w:rPr>
                <w:webHidden/>
              </w:rPr>
              <w:instrText xml:space="preserve"> PAGEREF _Toc205215766 \h </w:instrText>
            </w:r>
            <w:r>
              <w:rPr>
                <w:webHidden/>
              </w:rPr>
            </w:r>
            <w:r>
              <w:rPr>
                <w:webHidden/>
              </w:rPr>
              <w:fldChar w:fldCharType="separate"/>
            </w:r>
            <w:r w:rsidR="006507EB">
              <w:rPr>
                <w:webHidden/>
              </w:rPr>
              <w:t>44</w:t>
            </w:r>
            <w:r>
              <w:rPr>
                <w:webHidden/>
              </w:rPr>
              <w:fldChar w:fldCharType="end"/>
            </w:r>
          </w:hyperlink>
        </w:p>
        <w:p w14:paraId="28903081" w14:textId="2003F98F" w:rsidR="00C03AEC" w:rsidRDefault="00C03AEC" w:rsidP="00C03AEC">
          <w:pPr>
            <w:pStyle w:val="TOCsrc"/>
            <w:rPr>
              <w:rFonts w:eastAsiaTheme="minorEastAsia" w:cstheme="minorBidi"/>
              <w:b/>
              <w:color w:val="auto"/>
              <w:kern w:val="2"/>
              <w:sz w:val="24"/>
              <w:szCs w:val="24"/>
              <w14:ligatures w14:val="standardContextual"/>
            </w:rPr>
          </w:pPr>
          <w:hyperlink w:anchor="_Toc205215767" w:history="1">
            <w:r w:rsidRPr="001B1967">
              <w:rPr>
                <w:rStyle w:val="Hyperlink"/>
              </w:rPr>
              <w:t>/07/03/ Office of Research: Human Subjects Division</w:t>
            </w:r>
            <w:r>
              <w:rPr>
                <w:webHidden/>
              </w:rPr>
              <w:tab/>
            </w:r>
            <w:r>
              <w:rPr>
                <w:webHidden/>
              </w:rPr>
              <w:fldChar w:fldCharType="begin"/>
            </w:r>
            <w:r>
              <w:rPr>
                <w:webHidden/>
              </w:rPr>
              <w:instrText xml:space="preserve"> PAGEREF _Toc205215767 \h </w:instrText>
            </w:r>
            <w:r>
              <w:rPr>
                <w:webHidden/>
              </w:rPr>
            </w:r>
            <w:r>
              <w:rPr>
                <w:webHidden/>
              </w:rPr>
              <w:fldChar w:fldCharType="separate"/>
            </w:r>
            <w:r w:rsidR="006507EB">
              <w:rPr>
                <w:webHidden/>
              </w:rPr>
              <w:t>46</w:t>
            </w:r>
            <w:r>
              <w:rPr>
                <w:webHidden/>
              </w:rPr>
              <w:fldChar w:fldCharType="end"/>
            </w:r>
          </w:hyperlink>
        </w:p>
        <w:p w14:paraId="3EA180F5" w14:textId="65788A6D" w:rsidR="00C03AEC" w:rsidRDefault="00C03AEC" w:rsidP="00C03AEC">
          <w:pPr>
            <w:pStyle w:val="TOCsrc"/>
            <w:rPr>
              <w:rFonts w:eastAsiaTheme="minorEastAsia" w:cstheme="minorBidi"/>
              <w:b/>
              <w:color w:val="auto"/>
              <w:kern w:val="2"/>
              <w:sz w:val="24"/>
              <w:szCs w:val="24"/>
              <w14:ligatures w14:val="standardContextual"/>
            </w:rPr>
          </w:pPr>
          <w:hyperlink w:anchor="_Toc205215768" w:history="1">
            <w:r w:rsidRPr="001B1967">
              <w:rPr>
                <w:rStyle w:val="Hyperlink"/>
              </w:rPr>
              <w:t>/07/06/ Office of Research Misconduct Proceedings (ORMP)</w:t>
            </w:r>
            <w:r>
              <w:rPr>
                <w:webHidden/>
              </w:rPr>
              <w:tab/>
            </w:r>
            <w:r>
              <w:rPr>
                <w:webHidden/>
              </w:rPr>
              <w:fldChar w:fldCharType="begin"/>
            </w:r>
            <w:r>
              <w:rPr>
                <w:webHidden/>
              </w:rPr>
              <w:instrText xml:space="preserve"> PAGEREF _Toc205215768 \h </w:instrText>
            </w:r>
            <w:r>
              <w:rPr>
                <w:webHidden/>
              </w:rPr>
            </w:r>
            <w:r>
              <w:rPr>
                <w:webHidden/>
              </w:rPr>
              <w:fldChar w:fldCharType="separate"/>
            </w:r>
            <w:r w:rsidR="006507EB">
              <w:rPr>
                <w:webHidden/>
              </w:rPr>
              <w:t>48</w:t>
            </w:r>
            <w:r>
              <w:rPr>
                <w:webHidden/>
              </w:rPr>
              <w:fldChar w:fldCharType="end"/>
            </w:r>
          </w:hyperlink>
        </w:p>
        <w:p w14:paraId="54DD0467" w14:textId="69DBDFFC" w:rsidR="00C03AEC" w:rsidRDefault="00C03AEC" w:rsidP="00C03AEC">
          <w:pPr>
            <w:pStyle w:val="TOCsrc"/>
            <w:rPr>
              <w:rFonts w:eastAsiaTheme="minorEastAsia" w:cstheme="minorBidi"/>
              <w:b/>
              <w:color w:val="auto"/>
              <w:kern w:val="2"/>
              <w:sz w:val="24"/>
              <w:szCs w:val="24"/>
              <w14:ligatures w14:val="standardContextual"/>
            </w:rPr>
          </w:pPr>
          <w:hyperlink w:anchor="_Toc205215769" w:history="1">
            <w:r w:rsidRPr="001B1967">
              <w:rPr>
                <w:rStyle w:val="Hyperlink"/>
              </w:rPr>
              <w:t>/08/ Vice President of Facilities</w:t>
            </w:r>
            <w:r>
              <w:rPr>
                <w:webHidden/>
              </w:rPr>
              <w:tab/>
            </w:r>
            <w:r>
              <w:rPr>
                <w:webHidden/>
              </w:rPr>
              <w:fldChar w:fldCharType="begin"/>
            </w:r>
            <w:r>
              <w:rPr>
                <w:webHidden/>
              </w:rPr>
              <w:instrText xml:space="preserve"> PAGEREF _Toc205215769 \h </w:instrText>
            </w:r>
            <w:r>
              <w:rPr>
                <w:webHidden/>
              </w:rPr>
            </w:r>
            <w:r>
              <w:rPr>
                <w:webHidden/>
              </w:rPr>
              <w:fldChar w:fldCharType="separate"/>
            </w:r>
            <w:r w:rsidR="006507EB">
              <w:rPr>
                <w:webHidden/>
              </w:rPr>
              <w:t>50</w:t>
            </w:r>
            <w:r>
              <w:rPr>
                <w:webHidden/>
              </w:rPr>
              <w:fldChar w:fldCharType="end"/>
            </w:r>
          </w:hyperlink>
        </w:p>
        <w:p w14:paraId="3DFED59C" w14:textId="570B2E58" w:rsidR="00C03AEC" w:rsidRDefault="00C03AEC" w:rsidP="00C03AEC">
          <w:pPr>
            <w:pStyle w:val="TOCsrc"/>
            <w:rPr>
              <w:rFonts w:eastAsiaTheme="minorEastAsia" w:cstheme="minorBidi"/>
              <w:b/>
              <w:color w:val="auto"/>
              <w:kern w:val="2"/>
              <w:sz w:val="24"/>
              <w:szCs w:val="24"/>
              <w14:ligatures w14:val="standardContextual"/>
            </w:rPr>
          </w:pPr>
          <w:hyperlink w:anchor="_Toc205215770" w:history="1">
            <w:r w:rsidRPr="001B1967">
              <w:rPr>
                <w:rStyle w:val="Hyperlink"/>
              </w:rPr>
              <w:t>/08/03/ Facilities: Partner Resources</w:t>
            </w:r>
            <w:r>
              <w:rPr>
                <w:webHidden/>
              </w:rPr>
              <w:tab/>
            </w:r>
            <w:r>
              <w:rPr>
                <w:webHidden/>
              </w:rPr>
              <w:fldChar w:fldCharType="begin"/>
            </w:r>
            <w:r>
              <w:rPr>
                <w:webHidden/>
              </w:rPr>
              <w:instrText xml:space="preserve"> PAGEREF _Toc205215770 \h </w:instrText>
            </w:r>
            <w:r>
              <w:rPr>
                <w:webHidden/>
              </w:rPr>
            </w:r>
            <w:r>
              <w:rPr>
                <w:webHidden/>
              </w:rPr>
              <w:fldChar w:fldCharType="separate"/>
            </w:r>
            <w:r w:rsidR="006507EB">
              <w:rPr>
                <w:webHidden/>
              </w:rPr>
              <w:t>50</w:t>
            </w:r>
            <w:r>
              <w:rPr>
                <w:webHidden/>
              </w:rPr>
              <w:fldChar w:fldCharType="end"/>
            </w:r>
          </w:hyperlink>
        </w:p>
        <w:p w14:paraId="7455949D" w14:textId="3E017F5C" w:rsidR="00C03AEC" w:rsidRDefault="00C03AEC" w:rsidP="00C03AEC">
          <w:pPr>
            <w:pStyle w:val="TOCsrc"/>
            <w:rPr>
              <w:rFonts w:eastAsiaTheme="minorEastAsia" w:cstheme="minorBidi"/>
              <w:b/>
              <w:color w:val="auto"/>
              <w:kern w:val="2"/>
              <w:sz w:val="24"/>
              <w:szCs w:val="24"/>
              <w14:ligatures w14:val="standardContextual"/>
            </w:rPr>
          </w:pPr>
          <w:hyperlink w:anchor="_Toc205215771" w:history="1">
            <w:r w:rsidRPr="001B1967">
              <w:rPr>
                <w:rStyle w:val="Hyperlink"/>
              </w:rPr>
              <w:t>/08/09/03/ Facilities: Facilities Information Library - Facility Records</w:t>
            </w:r>
            <w:r>
              <w:rPr>
                <w:webHidden/>
              </w:rPr>
              <w:tab/>
            </w:r>
            <w:r>
              <w:rPr>
                <w:webHidden/>
              </w:rPr>
              <w:fldChar w:fldCharType="begin"/>
            </w:r>
            <w:r>
              <w:rPr>
                <w:webHidden/>
              </w:rPr>
              <w:instrText xml:space="preserve"> PAGEREF _Toc205215771 \h </w:instrText>
            </w:r>
            <w:r>
              <w:rPr>
                <w:webHidden/>
              </w:rPr>
            </w:r>
            <w:r>
              <w:rPr>
                <w:webHidden/>
              </w:rPr>
              <w:fldChar w:fldCharType="separate"/>
            </w:r>
            <w:r w:rsidR="006507EB">
              <w:rPr>
                <w:webHidden/>
              </w:rPr>
              <w:t>50</w:t>
            </w:r>
            <w:r>
              <w:rPr>
                <w:webHidden/>
              </w:rPr>
              <w:fldChar w:fldCharType="end"/>
            </w:r>
          </w:hyperlink>
        </w:p>
        <w:p w14:paraId="12334E2A" w14:textId="72B4EC35" w:rsidR="00C03AEC" w:rsidRDefault="00C03AEC" w:rsidP="00C03AEC">
          <w:pPr>
            <w:pStyle w:val="TOCsrc"/>
            <w:rPr>
              <w:rFonts w:eastAsiaTheme="minorEastAsia" w:cstheme="minorBidi"/>
              <w:b/>
              <w:color w:val="auto"/>
              <w:kern w:val="2"/>
              <w:sz w:val="24"/>
              <w:szCs w:val="24"/>
              <w14:ligatures w14:val="standardContextual"/>
            </w:rPr>
          </w:pPr>
          <w:hyperlink w:anchor="_Toc205215772" w:history="1">
            <w:r w:rsidRPr="001B1967">
              <w:rPr>
                <w:rStyle w:val="Hyperlink"/>
              </w:rPr>
              <w:t>/08/11/02/ Transportation Services: Commute Options &amp; Planning</w:t>
            </w:r>
            <w:r>
              <w:rPr>
                <w:webHidden/>
              </w:rPr>
              <w:tab/>
            </w:r>
            <w:r>
              <w:rPr>
                <w:webHidden/>
              </w:rPr>
              <w:fldChar w:fldCharType="begin"/>
            </w:r>
            <w:r>
              <w:rPr>
                <w:webHidden/>
              </w:rPr>
              <w:instrText xml:space="preserve"> PAGEREF _Toc205215772 \h </w:instrText>
            </w:r>
            <w:r>
              <w:rPr>
                <w:webHidden/>
              </w:rPr>
            </w:r>
            <w:r>
              <w:rPr>
                <w:webHidden/>
              </w:rPr>
              <w:fldChar w:fldCharType="separate"/>
            </w:r>
            <w:r w:rsidR="006507EB">
              <w:rPr>
                <w:webHidden/>
              </w:rPr>
              <w:t>51</w:t>
            </w:r>
            <w:r>
              <w:rPr>
                <w:webHidden/>
              </w:rPr>
              <w:fldChar w:fldCharType="end"/>
            </w:r>
          </w:hyperlink>
        </w:p>
        <w:p w14:paraId="554A4FF0" w14:textId="42B81F76" w:rsidR="00C03AEC" w:rsidRDefault="00C03AEC" w:rsidP="00C03AEC">
          <w:pPr>
            <w:pStyle w:val="TOCsrc"/>
            <w:rPr>
              <w:rFonts w:eastAsiaTheme="minorEastAsia" w:cstheme="minorBidi"/>
              <w:b/>
              <w:color w:val="auto"/>
              <w:kern w:val="2"/>
              <w:sz w:val="24"/>
              <w:szCs w:val="24"/>
              <w14:ligatures w14:val="standardContextual"/>
            </w:rPr>
          </w:pPr>
          <w:hyperlink w:anchor="_Toc205215773" w:history="1">
            <w:r w:rsidRPr="001B1967">
              <w:rPr>
                <w:rStyle w:val="Hyperlink"/>
              </w:rPr>
              <w:t>/08/11/07/ Transportation Services: Sales &amp; Administration</w:t>
            </w:r>
            <w:r>
              <w:rPr>
                <w:webHidden/>
              </w:rPr>
              <w:tab/>
            </w:r>
            <w:r>
              <w:rPr>
                <w:webHidden/>
              </w:rPr>
              <w:fldChar w:fldCharType="begin"/>
            </w:r>
            <w:r>
              <w:rPr>
                <w:webHidden/>
              </w:rPr>
              <w:instrText xml:space="preserve"> PAGEREF _Toc205215773 \h </w:instrText>
            </w:r>
            <w:r>
              <w:rPr>
                <w:webHidden/>
              </w:rPr>
            </w:r>
            <w:r>
              <w:rPr>
                <w:webHidden/>
              </w:rPr>
              <w:fldChar w:fldCharType="separate"/>
            </w:r>
            <w:r w:rsidR="006507EB">
              <w:rPr>
                <w:webHidden/>
              </w:rPr>
              <w:t>51</w:t>
            </w:r>
            <w:r>
              <w:rPr>
                <w:webHidden/>
              </w:rPr>
              <w:fldChar w:fldCharType="end"/>
            </w:r>
          </w:hyperlink>
        </w:p>
        <w:p w14:paraId="1EE98A3F" w14:textId="70FF439F" w:rsidR="00C03AEC" w:rsidRDefault="00C03AEC" w:rsidP="00C03AEC">
          <w:pPr>
            <w:pStyle w:val="TOCsrc"/>
            <w:rPr>
              <w:rFonts w:eastAsiaTheme="minorEastAsia" w:cstheme="minorBidi"/>
              <w:b/>
              <w:color w:val="auto"/>
              <w:kern w:val="2"/>
              <w:sz w:val="24"/>
              <w:szCs w:val="24"/>
              <w14:ligatures w14:val="standardContextual"/>
            </w:rPr>
          </w:pPr>
          <w:hyperlink w:anchor="_Toc205215774" w:history="1">
            <w:r w:rsidRPr="001B1967">
              <w:rPr>
                <w:rStyle w:val="Hyperlink"/>
              </w:rPr>
              <w:t>/08/12/01/ Transportation Services: Fleet Services</w:t>
            </w:r>
            <w:r>
              <w:rPr>
                <w:webHidden/>
              </w:rPr>
              <w:tab/>
            </w:r>
            <w:r>
              <w:rPr>
                <w:webHidden/>
              </w:rPr>
              <w:fldChar w:fldCharType="begin"/>
            </w:r>
            <w:r>
              <w:rPr>
                <w:webHidden/>
              </w:rPr>
              <w:instrText xml:space="preserve"> PAGEREF _Toc205215774 \h </w:instrText>
            </w:r>
            <w:r>
              <w:rPr>
                <w:webHidden/>
              </w:rPr>
            </w:r>
            <w:r>
              <w:rPr>
                <w:webHidden/>
              </w:rPr>
              <w:fldChar w:fldCharType="separate"/>
            </w:r>
            <w:r w:rsidR="006507EB">
              <w:rPr>
                <w:webHidden/>
              </w:rPr>
              <w:t>54</w:t>
            </w:r>
            <w:r>
              <w:rPr>
                <w:webHidden/>
              </w:rPr>
              <w:fldChar w:fldCharType="end"/>
            </w:r>
          </w:hyperlink>
        </w:p>
        <w:p w14:paraId="0069677C" w14:textId="150FA236" w:rsidR="00C03AEC" w:rsidRDefault="00C03AEC" w:rsidP="00C03AEC">
          <w:pPr>
            <w:pStyle w:val="TOCsrc"/>
            <w:rPr>
              <w:rFonts w:eastAsiaTheme="minorEastAsia" w:cstheme="minorBidi"/>
              <w:b/>
              <w:color w:val="auto"/>
              <w:kern w:val="2"/>
              <w:sz w:val="24"/>
              <w:szCs w:val="24"/>
              <w14:ligatures w14:val="standardContextual"/>
            </w:rPr>
          </w:pPr>
          <w:hyperlink w:anchor="_Toc205215775" w:history="1">
            <w:r w:rsidRPr="001B1967">
              <w:rPr>
                <w:rStyle w:val="Hyperlink"/>
              </w:rPr>
              <w:t>/08/21/ Facilities: Project Delivery Group</w:t>
            </w:r>
            <w:r>
              <w:rPr>
                <w:webHidden/>
              </w:rPr>
              <w:tab/>
            </w:r>
            <w:r>
              <w:rPr>
                <w:webHidden/>
              </w:rPr>
              <w:fldChar w:fldCharType="begin"/>
            </w:r>
            <w:r>
              <w:rPr>
                <w:webHidden/>
              </w:rPr>
              <w:instrText xml:space="preserve"> PAGEREF _Toc205215775 \h </w:instrText>
            </w:r>
            <w:r>
              <w:rPr>
                <w:webHidden/>
              </w:rPr>
            </w:r>
            <w:r>
              <w:rPr>
                <w:webHidden/>
              </w:rPr>
              <w:fldChar w:fldCharType="separate"/>
            </w:r>
            <w:r w:rsidR="006507EB">
              <w:rPr>
                <w:webHidden/>
              </w:rPr>
              <w:t>54</w:t>
            </w:r>
            <w:r>
              <w:rPr>
                <w:webHidden/>
              </w:rPr>
              <w:fldChar w:fldCharType="end"/>
            </w:r>
          </w:hyperlink>
        </w:p>
        <w:p w14:paraId="66B3B64B" w14:textId="7CC2574E" w:rsidR="00C03AEC" w:rsidRDefault="00C03AEC" w:rsidP="00C03AEC">
          <w:pPr>
            <w:pStyle w:val="TOCsrc"/>
            <w:rPr>
              <w:rFonts w:eastAsiaTheme="minorEastAsia" w:cstheme="minorBidi"/>
              <w:b/>
              <w:color w:val="auto"/>
              <w:kern w:val="2"/>
              <w:sz w:val="24"/>
              <w:szCs w:val="24"/>
              <w14:ligatures w14:val="standardContextual"/>
            </w:rPr>
          </w:pPr>
          <w:hyperlink w:anchor="_Toc205215776" w:history="1">
            <w:r w:rsidRPr="001B1967">
              <w:rPr>
                <w:rStyle w:val="Hyperlink"/>
              </w:rPr>
              <w:t>/08/23/01/ Facilities: Campus Utilities and Operations: Campus Utilities</w:t>
            </w:r>
            <w:r>
              <w:rPr>
                <w:webHidden/>
              </w:rPr>
              <w:tab/>
            </w:r>
            <w:r>
              <w:rPr>
                <w:webHidden/>
              </w:rPr>
              <w:fldChar w:fldCharType="begin"/>
            </w:r>
            <w:r>
              <w:rPr>
                <w:webHidden/>
              </w:rPr>
              <w:instrText xml:space="preserve"> PAGEREF _Toc205215776 \h </w:instrText>
            </w:r>
            <w:r>
              <w:rPr>
                <w:webHidden/>
              </w:rPr>
            </w:r>
            <w:r>
              <w:rPr>
                <w:webHidden/>
              </w:rPr>
              <w:fldChar w:fldCharType="separate"/>
            </w:r>
            <w:r w:rsidR="006507EB">
              <w:rPr>
                <w:webHidden/>
              </w:rPr>
              <w:t>55</w:t>
            </w:r>
            <w:r>
              <w:rPr>
                <w:webHidden/>
              </w:rPr>
              <w:fldChar w:fldCharType="end"/>
            </w:r>
          </w:hyperlink>
        </w:p>
        <w:p w14:paraId="17654892" w14:textId="75249DA3" w:rsidR="00C03AEC" w:rsidRDefault="00C03AEC" w:rsidP="00C03AEC">
          <w:pPr>
            <w:pStyle w:val="TOCsrc"/>
            <w:rPr>
              <w:rFonts w:eastAsiaTheme="minorEastAsia" w:cstheme="minorBidi"/>
              <w:b/>
              <w:color w:val="auto"/>
              <w:kern w:val="2"/>
              <w:sz w:val="24"/>
              <w:szCs w:val="24"/>
              <w14:ligatures w14:val="standardContextual"/>
            </w:rPr>
          </w:pPr>
          <w:hyperlink w:anchor="_Toc205215777" w:history="1">
            <w:r w:rsidRPr="001B1967">
              <w:rPr>
                <w:rStyle w:val="Hyperlink"/>
              </w:rPr>
              <w:t>/08/24/ Facilities: Regulated Material Management Office (Asbestos, Lead, HazMat)</w:t>
            </w:r>
            <w:r>
              <w:rPr>
                <w:webHidden/>
              </w:rPr>
              <w:tab/>
            </w:r>
            <w:r>
              <w:rPr>
                <w:webHidden/>
              </w:rPr>
              <w:fldChar w:fldCharType="begin"/>
            </w:r>
            <w:r>
              <w:rPr>
                <w:webHidden/>
              </w:rPr>
              <w:instrText xml:space="preserve"> PAGEREF _Toc205215777 \h </w:instrText>
            </w:r>
            <w:r>
              <w:rPr>
                <w:webHidden/>
              </w:rPr>
            </w:r>
            <w:r>
              <w:rPr>
                <w:webHidden/>
              </w:rPr>
              <w:fldChar w:fldCharType="separate"/>
            </w:r>
            <w:r w:rsidR="006507EB">
              <w:rPr>
                <w:webHidden/>
              </w:rPr>
              <w:t>55</w:t>
            </w:r>
            <w:r>
              <w:rPr>
                <w:webHidden/>
              </w:rPr>
              <w:fldChar w:fldCharType="end"/>
            </w:r>
          </w:hyperlink>
        </w:p>
        <w:p w14:paraId="239DCB6D" w14:textId="2AAB5746" w:rsidR="00C03AEC" w:rsidRDefault="00C03AEC" w:rsidP="00C03AEC">
          <w:pPr>
            <w:pStyle w:val="TOCsrc"/>
            <w:rPr>
              <w:rFonts w:eastAsiaTheme="minorEastAsia" w:cstheme="minorBidi"/>
              <w:b/>
              <w:color w:val="auto"/>
              <w:kern w:val="2"/>
              <w:sz w:val="24"/>
              <w:szCs w:val="24"/>
              <w14:ligatures w14:val="standardContextual"/>
            </w:rPr>
          </w:pPr>
          <w:hyperlink w:anchor="_Toc205215778" w:history="1">
            <w:r w:rsidRPr="001B1967">
              <w:rPr>
                <w:rStyle w:val="Hyperlink"/>
              </w:rPr>
              <w:t>/09/ Finance, Planning &amp; Budgeting</w:t>
            </w:r>
            <w:r>
              <w:rPr>
                <w:webHidden/>
              </w:rPr>
              <w:tab/>
            </w:r>
            <w:r>
              <w:rPr>
                <w:webHidden/>
              </w:rPr>
              <w:fldChar w:fldCharType="begin"/>
            </w:r>
            <w:r>
              <w:rPr>
                <w:webHidden/>
              </w:rPr>
              <w:instrText xml:space="preserve"> PAGEREF _Toc205215778 \h </w:instrText>
            </w:r>
            <w:r>
              <w:rPr>
                <w:webHidden/>
              </w:rPr>
            </w:r>
            <w:r>
              <w:rPr>
                <w:webHidden/>
              </w:rPr>
              <w:fldChar w:fldCharType="separate"/>
            </w:r>
            <w:r w:rsidR="006507EB">
              <w:rPr>
                <w:webHidden/>
              </w:rPr>
              <w:t>57</w:t>
            </w:r>
            <w:r>
              <w:rPr>
                <w:webHidden/>
              </w:rPr>
              <w:fldChar w:fldCharType="end"/>
            </w:r>
          </w:hyperlink>
        </w:p>
        <w:p w14:paraId="7791EBE3" w14:textId="4D7869B4" w:rsidR="00C03AEC" w:rsidRDefault="00C03AEC" w:rsidP="00C03AEC">
          <w:pPr>
            <w:pStyle w:val="TOCsrc"/>
            <w:rPr>
              <w:rFonts w:eastAsiaTheme="minorEastAsia" w:cstheme="minorBidi"/>
              <w:b/>
              <w:color w:val="auto"/>
              <w:kern w:val="2"/>
              <w:sz w:val="24"/>
              <w:szCs w:val="24"/>
              <w14:ligatures w14:val="standardContextual"/>
            </w:rPr>
          </w:pPr>
          <w:hyperlink w:anchor="_Toc205215779" w:history="1">
            <w:r w:rsidRPr="001B1967">
              <w:rPr>
                <w:rStyle w:val="Hyperlink"/>
              </w:rPr>
              <w:t>/09/01/01/ Procurement Services</w:t>
            </w:r>
            <w:r>
              <w:rPr>
                <w:webHidden/>
              </w:rPr>
              <w:tab/>
            </w:r>
            <w:r>
              <w:rPr>
                <w:webHidden/>
              </w:rPr>
              <w:fldChar w:fldCharType="begin"/>
            </w:r>
            <w:r>
              <w:rPr>
                <w:webHidden/>
              </w:rPr>
              <w:instrText xml:space="preserve"> PAGEREF _Toc205215779 \h </w:instrText>
            </w:r>
            <w:r>
              <w:rPr>
                <w:webHidden/>
              </w:rPr>
            </w:r>
            <w:r>
              <w:rPr>
                <w:webHidden/>
              </w:rPr>
              <w:fldChar w:fldCharType="separate"/>
            </w:r>
            <w:r w:rsidR="006507EB">
              <w:rPr>
                <w:webHidden/>
              </w:rPr>
              <w:t>57</w:t>
            </w:r>
            <w:r>
              <w:rPr>
                <w:webHidden/>
              </w:rPr>
              <w:fldChar w:fldCharType="end"/>
            </w:r>
          </w:hyperlink>
        </w:p>
        <w:p w14:paraId="341354C2" w14:textId="6FE0B8C5" w:rsidR="00C03AEC" w:rsidRDefault="00C03AEC" w:rsidP="00C03AEC">
          <w:pPr>
            <w:pStyle w:val="TOCsrc"/>
            <w:rPr>
              <w:rFonts w:eastAsiaTheme="minorEastAsia" w:cstheme="minorBidi"/>
              <w:b/>
              <w:color w:val="auto"/>
              <w:kern w:val="2"/>
              <w:sz w:val="24"/>
              <w:szCs w:val="24"/>
              <w14:ligatures w14:val="standardContextual"/>
            </w:rPr>
          </w:pPr>
          <w:hyperlink w:anchor="_Toc205215780" w:history="1">
            <w:r w:rsidRPr="001B1967">
              <w:rPr>
                <w:rStyle w:val="Hyperlink"/>
              </w:rPr>
              <w:t>/09/01/08/ Payroll</w:t>
            </w:r>
            <w:r>
              <w:rPr>
                <w:webHidden/>
              </w:rPr>
              <w:tab/>
            </w:r>
            <w:r>
              <w:rPr>
                <w:webHidden/>
              </w:rPr>
              <w:fldChar w:fldCharType="begin"/>
            </w:r>
            <w:r>
              <w:rPr>
                <w:webHidden/>
              </w:rPr>
              <w:instrText xml:space="preserve"> PAGEREF _Toc205215780 \h </w:instrText>
            </w:r>
            <w:r>
              <w:rPr>
                <w:webHidden/>
              </w:rPr>
            </w:r>
            <w:r>
              <w:rPr>
                <w:webHidden/>
              </w:rPr>
              <w:fldChar w:fldCharType="separate"/>
            </w:r>
            <w:r w:rsidR="006507EB">
              <w:rPr>
                <w:webHidden/>
              </w:rPr>
              <w:t>58</w:t>
            </w:r>
            <w:r>
              <w:rPr>
                <w:webHidden/>
              </w:rPr>
              <w:fldChar w:fldCharType="end"/>
            </w:r>
          </w:hyperlink>
        </w:p>
        <w:p w14:paraId="64A76287" w14:textId="4E9AD7CC" w:rsidR="00C03AEC" w:rsidRDefault="00C03AEC" w:rsidP="00C03AEC">
          <w:pPr>
            <w:pStyle w:val="TOCsrc"/>
            <w:rPr>
              <w:rFonts w:eastAsiaTheme="minorEastAsia" w:cstheme="minorBidi"/>
              <w:b/>
              <w:color w:val="auto"/>
              <w:kern w:val="2"/>
              <w:sz w:val="24"/>
              <w:szCs w:val="24"/>
              <w14:ligatures w14:val="standardContextual"/>
            </w:rPr>
          </w:pPr>
          <w:hyperlink w:anchor="_Toc205215781" w:history="1">
            <w:r w:rsidRPr="001B1967">
              <w:rPr>
                <w:rStyle w:val="Hyperlink"/>
              </w:rPr>
              <w:t>/09/01/10/ Student Fiscal Services</w:t>
            </w:r>
            <w:r>
              <w:rPr>
                <w:webHidden/>
              </w:rPr>
              <w:tab/>
            </w:r>
            <w:r>
              <w:rPr>
                <w:webHidden/>
              </w:rPr>
              <w:fldChar w:fldCharType="begin"/>
            </w:r>
            <w:r>
              <w:rPr>
                <w:webHidden/>
              </w:rPr>
              <w:instrText xml:space="preserve"> PAGEREF _Toc205215781 \h </w:instrText>
            </w:r>
            <w:r>
              <w:rPr>
                <w:webHidden/>
              </w:rPr>
            </w:r>
            <w:r>
              <w:rPr>
                <w:webHidden/>
              </w:rPr>
              <w:fldChar w:fldCharType="separate"/>
            </w:r>
            <w:r w:rsidR="006507EB">
              <w:rPr>
                <w:webHidden/>
              </w:rPr>
              <w:t>59</w:t>
            </w:r>
            <w:r>
              <w:rPr>
                <w:webHidden/>
              </w:rPr>
              <w:fldChar w:fldCharType="end"/>
            </w:r>
          </w:hyperlink>
        </w:p>
        <w:p w14:paraId="047BBCE6" w14:textId="5BF91787" w:rsidR="00C03AEC" w:rsidRDefault="00C03AEC" w:rsidP="00C03AEC">
          <w:pPr>
            <w:pStyle w:val="TOCsrc"/>
            <w:rPr>
              <w:rFonts w:eastAsiaTheme="minorEastAsia" w:cstheme="minorBidi"/>
              <w:b/>
              <w:color w:val="auto"/>
              <w:kern w:val="2"/>
              <w:sz w:val="24"/>
              <w:szCs w:val="24"/>
              <w14:ligatures w14:val="standardContextual"/>
            </w:rPr>
          </w:pPr>
          <w:hyperlink w:anchor="_Toc205215782" w:history="1">
            <w:r w:rsidRPr="001B1967">
              <w:rPr>
                <w:rStyle w:val="Hyperlink"/>
              </w:rPr>
              <w:t>/09/02/03/ Sponsored Programs Finance: Management Accounting and Analysis</w:t>
            </w:r>
            <w:r>
              <w:rPr>
                <w:webHidden/>
              </w:rPr>
              <w:tab/>
            </w:r>
            <w:r>
              <w:rPr>
                <w:webHidden/>
              </w:rPr>
              <w:fldChar w:fldCharType="begin"/>
            </w:r>
            <w:r>
              <w:rPr>
                <w:webHidden/>
              </w:rPr>
              <w:instrText xml:space="preserve"> PAGEREF _Toc205215782 \h </w:instrText>
            </w:r>
            <w:r>
              <w:rPr>
                <w:webHidden/>
              </w:rPr>
            </w:r>
            <w:r>
              <w:rPr>
                <w:webHidden/>
              </w:rPr>
              <w:fldChar w:fldCharType="separate"/>
            </w:r>
            <w:r w:rsidR="006507EB">
              <w:rPr>
                <w:webHidden/>
              </w:rPr>
              <w:t>60</w:t>
            </w:r>
            <w:r>
              <w:rPr>
                <w:webHidden/>
              </w:rPr>
              <w:fldChar w:fldCharType="end"/>
            </w:r>
          </w:hyperlink>
        </w:p>
        <w:p w14:paraId="1A0A6D98" w14:textId="2642D10F" w:rsidR="00C03AEC" w:rsidRDefault="00C03AEC" w:rsidP="00C03AEC">
          <w:pPr>
            <w:pStyle w:val="TOCsrc"/>
            <w:rPr>
              <w:rFonts w:eastAsiaTheme="minorEastAsia" w:cstheme="minorBidi"/>
              <w:b/>
              <w:color w:val="auto"/>
              <w:kern w:val="2"/>
              <w:sz w:val="24"/>
              <w:szCs w:val="24"/>
              <w14:ligatures w14:val="standardContextual"/>
            </w:rPr>
          </w:pPr>
          <w:hyperlink w:anchor="_Toc205215783" w:history="1">
            <w:r w:rsidRPr="001B1967">
              <w:rPr>
                <w:rStyle w:val="Hyperlink"/>
              </w:rPr>
              <w:t>/09/02/04/ Sponsored Programs Finance: Post Award Fiscal Compliance</w:t>
            </w:r>
            <w:r>
              <w:rPr>
                <w:webHidden/>
              </w:rPr>
              <w:tab/>
            </w:r>
            <w:r>
              <w:rPr>
                <w:webHidden/>
              </w:rPr>
              <w:fldChar w:fldCharType="begin"/>
            </w:r>
            <w:r>
              <w:rPr>
                <w:webHidden/>
              </w:rPr>
              <w:instrText xml:space="preserve"> PAGEREF _Toc205215783 \h </w:instrText>
            </w:r>
            <w:r>
              <w:rPr>
                <w:webHidden/>
              </w:rPr>
            </w:r>
            <w:r>
              <w:rPr>
                <w:webHidden/>
              </w:rPr>
              <w:fldChar w:fldCharType="separate"/>
            </w:r>
            <w:r w:rsidR="006507EB">
              <w:rPr>
                <w:webHidden/>
              </w:rPr>
              <w:t>61</w:t>
            </w:r>
            <w:r>
              <w:rPr>
                <w:webHidden/>
              </w:rPr>
              <w:fldChar w:fldCharType="end"/>
            </w:r>
          </w:hyperlink>
        </w:p>
        <w:p w14:paraId="1D1B0FE0" w14:textId="76DFC6A9" w:rsidR="00C03AEC" w:rsidRDefault="00C03AEC" w:rsidP="00C03AEC">
          <w:pPr>
            <w:pStyle w:val="TOCsrc"/>
            <w:rPr>
              <w:rFonts w:eastAsiaTheme="minorEastAsia" w:cstheme="minorBidi"/>
              <w:b/>
              <w:color w:val="auto"/>
              <w:kern w:val="2"/>
              <w:sz w:val="24"/>
              <w:szCs w:val="24"/>
              <w14:ligatures w14:val="standardContextual"/>
            </w:rPr>
          </w:pPr>
          <w:hyperlink w:anchor="_Toc205215784" w:history="1">
            <w:r w:rsidRPr="001B1967">
              <w:rPr>
                <w:rStyle w:val="Hyperlink"/>
              </w:rPr>
              <w:t>/09/02/07/ University Controller's Office: Financial Accounting</w:t>
            </w:r>
            <w:r>
              <w:rPr>
                <w:webHidden/>
              </w:rPr>
              <w:tab/>
            </w:r>
            <w:r>
              <w:rPr>
                <w:webHidden/>
              </w:rPr>
              <w:fldChar w:fldCharType="begin"/>
            </w:r>
            <w:r>
              <w:rPr>
                <w:webHidden/>
              </w:rPr>
              <w:instrText xml:space="preserve"> PAGEREF _Toc205215784 \h </w:instrText>
            </w:r>
            <w:r>
              <w:rPr>
                <w:webHidden/>
              </w:rPr>
            </w:r>
            <w:r>
              <w:rPr>
                <w:webHidden/>
              </w:rPr>
              <w:fldChar w:fldCharType="separate"/>
            </w:r>
            <w:r w:rsidR="006507EB">
              <w:rPr>
                <w:webHidden/>
              </w:rPr>
              <w:t>61</w:t>
            </w:r>
            <w:r>
              <w:rPr>
                <w:webHidden/>
              </w:rPr>
              <w:fldChar w:fldCharType="end"/>
            </w:r>
          </w:hyperlink>
        </w:p>
        <w:p w14:paraId="7A99B3BB" w14:textId="6CFD5F6E" w:rsidR="00C03AEC" w:rsidRDefault="00C03AEC" w:rsidP="00C03AEC">
          <w:pPr>
            <w:pStyle w:val="TOCsrc"/>
            <w:rPr>
              <w:rFonts w:eastAsiaTheme="minorEastAsia" w:cstheme="minorBidi"/>
              <w:b/>
              <w:color w:val="auto"/>
              <w:kern w:val="2"/>
              <w:sz w:val="24"/>
              <w:szCs w:val="24"/>
              <w14:ligatures w14:val="standardContextual"/>
            </w:rPr>
          </w:pPr>
          <w:hyperlink w:anchor="_Toc205215787" w:history="1">
            <w:r w:rsidRPr="001B1967">
              <w:rPr>
                <w:rStyle w:val="Hyperlink"/>
              </w:rPr>
              <w:t>/09/03/01/ Institutional Assessment and Evaluation</w:t>
            </w:r>
            <w:r>
              <w:rPr>
                <w:webHidden/>
              </w:rPr>
              <w:tab/>
            </w:r>
            <w:r>
              <w:rPr>
                <w:webHidden/>
              </w:rPr>
              <w:fldChar w:fldCharType="begin"/>
            </w:r>
            <w:r>
              <w:rPr>
                <w:webHidden/>
              </w:rPr>
              <w:instrText xml:space="preserve"> PAGEREF _Toc205215787 \h </w:instrText>
            </w:r>
            <w:r>
              <w:rPr>
                <w:webHidden/>
              </w:rPr>
            </w:r>
            <w:r>
              <w:rPr>
                <w:webHidden/>
              </w:rPr>
              <w:fldChar w:fldCharType="separate"/>
            </w:r>
            <w:r w:rsidR="006507EB">
              <w:rPr>
                <w:webHidden/>
              </w:rPr>
              <w:t>63</w:t>
            </w:r>
            <w:r>
              <w:rPr>
                <w:webHidden/>
              </w:rPr>
              <w:fldChar w:fldCharType="end"/>
            </w:r>
          </w:hyperlink>
        </w:p>
        <w:p w14:paraId="75911932" w14:textId="56D107B1" w:rsidR="00C03AEC" w:rsidRDefault="00C03AEC" w:rsidP="00C03AEC">
          <w:pPr>
            <w:pStyle w:val="TOCsrc"/>
            <w:rPr>
              <w:rFonts w:eastAsiaTheme="minorEastAsia" w:cstheme="minorBidi"/>
              <w:b/>
              <w:color w:val="auto"/>
              <w:kern w:val="2"/>
              <w:sz w:val="24"/>
              <w:szCs w:val="24"/>
              <w14:ligatures w14:val="standardContextual"/>
            </w:rPr>
          </w:pPr>
          <w:hyperlink w:anchor="_Toc205215788" w:history="1">
            <w:r w:rsidRPr="001B1967">
              <w:rPr>
                <w:rStyle w:val="Hyperlink"/>
              </w:rPr>
              <w:t>/10/ Office of Vice President for Human Resources</w:t>
            </w:r>
            <w:r>
              <w:rPr>
                <w:webHidden/>
              </w:rPr>
              <w:tab/>
            </w:r>
            <w:r>
              <w:rPr>
                <w:webHidden/>
              </w:rPr>
              <w:fldChar w:fldCharType="begin"/>
            </w:r>
            <w:r>
              <w:rPr>
                <w:webHidden/>
              </w:rPr>
              <w:instrText xml:space="preserve"> PAGEREF _Toc205215788 \h </w:instrText>
            </w:r>
            <w:r>
              <w:rPr>
                <w:webHidden/>
              </w:rPr>
            </w:r>
            <w:r>
              <w:rPr>
                <w:webHidden/>
              </w:rPr>
              <w:fldChar w:fldCharType="separate"/>
            </w:r>
            <w:r w:rsidR="006507EB">
              <w:rPr>
                <w:webHidden/>
              </w:rPr>
              <w:t>64</w:t>
            </w:r>
            <w:r>
              <w:rPr>
                <w:webHidden/>
              </w:rPr>
              <w:fldChar w:fldCharType="end"/>
            </w:r>
          </w:hyperlink>
        </w:p>
        <w:p w14:paraId="5A809490" w14:textId="04B60397" w:rsidR="00C03AEC" w:rsidRDefault="00C03AEC" w:rsidP="00C03AEC">
          <w:pPr>
            <w:pStyle w:val="TOCsrc"/>
            <w:rPr>
              <w:rFonts w:eastAsiaTheme="minorEastAsia" w:cstheme="minorBidi"/>
              <w:b/>
              <w:color w:val="auto"/>
              <w:kern w:val="2"/>
              <w:sz w:val="24"/>
              <w:szCs w:val="24"/>
              <w14:ligatures w14:val="standardContextual"/>
            </w:rPr>
          </w:pPr>
          <w:hyperlink w:anchor="_Toc205215789" w:history="1">
            <w:r w:rsidRPr="001B1967">
              <w:rPr>
                <w:rStyle w:val="Hyperlink"/>
              </w:rPr>
              <w:t>/10/02/ Compensation Office</w:t>
            </w:r>
            <w:r>
              <w:rPr>
                <w:webHidden/>
              </w:rPr>
              <w:tab/>
            </w:r>
            <w:r>
              <w:rPr>
                <w:webHidden/>
              </w:rPr>
              <w:fldChar w:fldCharType="begin"/>
            </w:r>
            <w:r>
              <w:rPr>
                <w:webHidden/>
              </w:rPr>
              <w:instrText xml:space="preserve"> PAGEREF _Toc205215789 \h </w:instrText>
            </w:r>
            <w:r>
              <w:rPr>
                <w:webHidden/>
              </w:rPr>
            </w:r>
            <w:r>
              <w:rPr>
                <w:webHidden/>
              </w:rPr>
              <w:fldChar w:fldCharType="separate"/>
            </w:r>
            <w:r w:rsidR="006507EB">
              <w:rPr>
                <w:webHidden/>
              </w:rPr>
              <w:t>64</w:t>
            </w:r>
            <w:r>
              <w:rPr>
                <w:webHidden/>
              </w:rPr>
              <w:fldChar w:fldCharType="end"/>
            </w:r>
          </w:hyperlink>
        </w:p>
        <w:p w14:paraId="11D04CD4" w14:textId="084C6D9C" w:rsidR="00C03AEC" w:rsidRDefault="00C03AEC" w:rsidP="00C03AEC">
          <w:pPr>
            <w:pStyle w:val="TOCsrc"/>
            <w:rPr>
              <w:rFonts w:eastAsiaTheme="minorEastAsia" w:cstheme="minorBidi"/>
              <w:b/>
              <w:color w:val="auto"/>
              <w:kern w:val="2"/>
              <w:sz w:val="24"/>
              <w:szCs w:val="24"/>
              <w14:ligatures w14:val="standardContextual"/>
            </w:rPr>
          </w:pPr>
          <w:hyperlink w:anchor="_Toc205215790" w:history="1">
            <w:r w:rsidRPr="001B1967">
              <w:rPr>
                <w:rStyle w:val="Hyperlink"/>
              </w:rPr>
              <w:t>/10/03/ Human Resources Operations</w:t>
            </w:r>
            <w:r>
              <w:rPr>
                <w:webHidden/>
              </w:rPr>
              <w:tab/>
            </w:r>
            <w:r>
              <w:rPr>
                <w:webHidden/>
              </w:rPr>
              <w:fldChar w:fldCharType="begin"/>
            </w:r>
            <w:r>
              <w:rPr>
                <w:webHidden/>
              </w:rPr>
              <w:instrText xml:space="preserve"> PAGEREF _Toc205215790 \h </w:instrText>
            </w:r>
            <w:r>
              <w:rPr>
                <w:webHidden/>
              </w:rPr>
            </w:r>
            <w:r>
              <w:rPr>
                <w:webHidden/>
              </w:rPr>
              <w:fldChar w:fldCharType="separate"/>
            </w:r>
            <w:r w:rsidR="006507EB">
              <w:rPr>
                <w:webHidden/>
              </w:rPr>
              <w:t>65</w:t>
            </w:r>
            <w:r>
              <w:rPr>
                <w:webHidden/>
              </w:rPr>
              <w:fldChar w:fldCharType="end"/>
            </w:r>
          </w:hyperlink>
        </w:p>
        <w:p w14:paraId="7F2025CC" w14:textId="183E1E59" w:rsidR="00C03AEC" w:rsidRDefault="00C03AEC" w:rsidP="00C03AEC">
          <w:pPr>
            <w:pStyle w:val="TOCsrc"/>
            <w:rPr>
              <w:rFonts w:eastAsiaTheme="minorEastAsia" w:cstheme="minorBidi"/>
              <w:b/>
              <w:color w:val="auto"/>
              <w:kern w:val="2"/>
              <w:sz w:val="24"/>
              <w:szCs w:val="24"/>
              <w14:ligatures w14:val="standardContextual"/>
            </w:rPr>
          </w:pPr>
          <w:hyperlink w:anchor="_Toc205215791" w:history="1">
            <w:r w:rsidRPr="001B1967">
              <w:rPr>
                <w:rStyle w:val="Hyperlink"/>
              </w:rPr>
              <w:t>/10/05/ Labor Relations Office</w:t>
            </w:r>
            <w:r>
              <w:rPr>
                <w:webHidden/>
              </w:rPr>
              <w:tab/>
            </w:r>
            <w:r>
              <w:rPr>
                <w:webHidden/>
              </w:rPr>
              <w:fldChar w:fldCharType="begin"/>
            </w:r>
            <w:r>
              <w:rPr>
                <w:webHidden/>
              </w:rPr>
              <w:instrText xml:space="preserve"> PAGEREF _Toc205215791 \h </w:instrText>
            </w:r>
            <w:r>
              <w:rPr>
                <w:webHidden/>
              </w:rPr>
            </w:r>
            <w:r>
              <w:rPr>
                <w:webHidden/>
              </w:rPr>
              <w:fldChar w:fldCharType="separate"/>
            </w:r>
            <w:r w:rsidR="006507EB">
              <w:rPr>
                <w:webHidden/>
              </w:rPr>
              <w:t>65</w:t>
            </w:r>
            <w:r>
              <w:rPr>
                <w:webHidden/>
              </w:rPr>
              <w:fldChar w:fldCharType="end"/>
            </w:r>
          </w:hyperlink>
        </w:p>
        <w:p w14:paraId="0F56F993" w14:textId="17A92C76" w:rsidR="00C03AEC" w:rsidRDefault="00C03AEC" w:rsidP="00C03AEC">
          <w:pPr>
            <w:pStyle w:val="TOCsrc"/>
            <w:rPr>
              <w:rFonts w:eastAsiaTheme="minorEastAsia" w:cstheme="minorBidi"/>
              <w:b/>
              <w:color w:val="auto"/>
              <w:kern w:val="2"/>
              <w:sz w:val="24"/>
              <w:szCs w:val="24"/>
              <w14:ligatures w14:val="standardContextual"/>
            </w:rPr>
          </w:pPr>
          <w:hyperlink w:anchor="_Toc205215792" w:history="1">
            <w:r w:rsidRPr="001B1967">
              <w:rPr>
                <w:rStyle w:val="Hyperlink"/>
              </w:rPr>
              <w:t>/10/07/ Benefits</w:t>
            </w:r>
            <w:r>
              <w:rPr>
                <w:webHidden/>
              </w:rPr>
              <w:tab/>
            </w:r>
            <w:r>
              <w:rPr>
                <w:webHidden/>
              </w:rPr>
              <w:fldChar w:fldCharType="begin"/>
            </w:r>
            <w:r>
              <w:rPr>
                <w:webHidden/>
              </w:rPr>
              <w:instrText xml:space="preserve"> PAGEREF _Toc205215792 \h </w:instrText>
            </w:r>
            <w:r>
              <w:rPr>
                <w:webHidden/>
              </w:rPr>
            </w:r>
            <w:r>
              <w:rPr>
                <w:webHidden/>
              </w:rPr>
              <w:fldChar w:fldCharType="separate"/>
            </w:r>
            <w:r w:rsidR="006507EB">
              <w:rPr>
                <w:webHidden/>
              </w:rPr>
              <w:t>66</w:t>
            </w:r>
            <w:r>
              <w:rPr>
                <w:webHidden/>
              </w:rPr>
              <w:fldChar w:fldCharType="end"/>
            </w:r>
          </w:hyperlink>
        </w:p>
        <w:p w14:paraId="16B136A0" w14:textId="45C85E96" w:rsidR="00C03AEC" w:rsidRDefault="00C03AEC" w:rsidP="00C03AEC">
          <w:pPr>
            <w:pStyle w:val="TOCsrc"/>
            <w:rPr>
              <w:rFonts w:eastAsiaTheme="minorEastAsia" w:cstheme="minorBidi"/>
              <w:b/>
              <w:color w:val="auto"/>
              <w:kern w:val="2"/>
              <w:sz w:val="24"/>
              <w:szCs w:val="24"/>
              <w14:ligatures w14:val="standardContextual"/>
            </w:rPr>
          </w:pPr>
          <w:hyperlink w:anchor="_Toc205215793" w:history="1">
            <w:r w:rsidRPr="001B1967">
              <w:rPr>
                <w:rStyle w:val="Hyperlink"/>
              </w:rPr>
              <w:t>/10/08/ HRBAIS (HR Benefits, Analytics &amp; Information Systems)</w:t>
            </w:r>
            <w:r>
              <w:rPr>
                <w:webHidden/>
              </w:rPr>
              <w:tab/>
            </w:r>
            <w:r>
              <w:rPr>
                <w:webHidden/>
              </w:rPr>
              <w:fldChar w:fldCharType="begin"/>
            </w:r>
            <w:r>
              <w:rPr>
                <w:webHidden/>
              </w:rPr>
              <w:instrText xml:space="preserve"> PAGEREF _Toc205215793 \h </w:instrText>
            </w:r>
            <w:r>
              <w:rPr>
                <w:webHidden/>
              </w:rPr>
            </w:r>
            <w:r>
              <w:rPr>
                <w:webHidden/>
              </w:rPr>
              <w:fldChar w:fldCharType="separate"/>
            </w:r>
            <w:r w:rsidR="006507EB">
              <w:rPr>
                <w:webHidden/>
              </w:rPr>
              <w:t>66</w:t>
            </w:r>
            <w:r>
              <w:rPr>
                <w:webHidden/>
              </w:rPr>
              <w:fldChar w:fldCharType="end"/>
            </w:r>
          </w:hyperlink>
        </w:p>
        <w:p w14:paraId="278950C6" w14:textId="11D0C184" w:rsidR="00C03AEC" w:rsidRDefault="00C03AEC" w:rsidP="00C03AEC">
          <w:pPr>
            <w:pStyle w:val="TOCsrc"/>
            <w:rPr>
              <w:rFonts w:eastAsiaTheme="minorEastAsia" w:cstheme="minorBidi"/>
              <w:b/>
              <w:color w:val="auto"/>
              <w:kern w:val="2"/>
              <w:sz w:val="24"/>
              <w:szCs w:val="24"/>
              <w14:ligatures w14:val="standardContextual"/>
            </w:rPr>
          </w:pPr>
          <w:hyperlink w:anchor="_Toc205215794" w:history="1">
            <w:r w:rsidRPr="001B1967">
              <w:rPr>
                <w:rStyle w:val="Hyperlink"/>
              </w:rPr>
              <w:t>/10/10/ UW WorkLife</w:t>
            </w:r>
            <w:r>
              <w:rPr>
                <w:webHidden/>
              </w:rPr>
              <w:tab/>
            </w:r>
            <w:r>
              <w:rPr>
                <w:webHidden/>
              </w:rPr>
              <w:fldChar w:fldCharType="begin"/>
            </w:r>
            <w:r>
              <w:rPr>
                <w:webHidden/>
              </w:rPr>
              <w:instrText xml:space="preserve"> PAGEREF _Toc205215794 \h </w:instrText>
            </w:r>
            <w:r>
              <w:rPr>
                <w:webHidden/>
              </w:rPr>
            </w:r>
            <w:r>
              <w:rPr>
                <w:webHidden/>
              </w:rPr>
              <w:fldChar w:fldCharType="separate"/>
            </w:r>
            <w:r w:rsidR="006507EB">
              <w:rPr>
                <w:webHidden/>
              </w:rPr>
              <w:t>67</w:t>
            </w:r>
            <w:r>
              <w:rPr>
                <w:webHidden/>
              </w:rPr>
              <w:fldChar w:fldCharType="end"/>
            </w:r>
          </w:hyperlink>
        </w:p>
        <w:p w14:paraId="59EC7BB1" w14:textId="63C137EC" w:rsidR="00C03AEC" w:rsidRDefault="00C03AEC" w:rsidP="00C03AEC">
          <w:pPr>
            <w:pStyle w:val="TOCsrc"/>
            <w:rPr>
              <w:rFonts w:eastAsiaTheme="minorEastAsia" w:cstheme="minorBidi"/>
              <w:b/>
              <w:color w:val="auto"/>
              <w:kern w:val="2"/>
              <w:sz w:val="24"/>
              <w:szCs w:val="24"/>
              <w14:ligatures w14:val="standardContextual"/>
            </w:rPr>
          </w:pPr>
          <w:hyperlink w:anchor="_Toc205215795" w:history="1">
            <w:r w:rsidRPr="001B1967">
              <w:rPr>
                <w:rStyle w:val="Hyperlink"/>
              </w:rPr>
              <w:t>/10/12/ Office of Equal Opportunity and Affirmative Action (EOAA)</w:t>
            </w:r>
            <w:r>
              <w:rPr>
                <w:webHidden/>
              </w:rPr>
              <w:tab/>
            </w:r>
            <w:r>
              <w:rPr>
                <w:webHidden/>
              </w:rPr>
              <w:fldChar w:fldCharType="begin"/>
            </w:r>
            <w:r>
              <w:rPr>
                <w:webHidden/>
              </w:rPr>
              <w:instrText xml:space="preserve"> PAGEREF _Toc205215795 \h </w:instrText>
            </w:r>
            <w:r>
              <w:rPr>
                <w:webHidden/>
              </w:rPr>
            </w:r>
            <w:r>
              <w:rPr>
                <w:webHidden/>
              </w:rPr>
              <w:fldChar w:fldCharType="separate"/>
            </w:r>
            <w:r w:rsidR="006507EB">
              <w:rPr>
                <w:webHidden/>
              </w:rPr>
              <w:t>67</w:t>
            </w:r>
            <w:r>
              <w:rPr>
                <w:webHidden/>
              </w:rPr>
              <w:fldChar w:fldCharType="end"/>
            </w:r>
          </w:hyperlink>
        </w:p>
        <w:p w14:paraId="6052253E" w14:textId="28955B3E" w:rsidR="00C03AEC" w:rsidRDefault="00C03AEC" w:rsidP="00C03AEC">
          <w:pPr>
            <w:pStyle w:val="TOCsrc"/>
            <w:rPr>
              <w:rFonts w:eastAsiaTheme="minorEastAsia" w:cstheme="minorBidi"/>
              <w:b/>
              <w:color w:val="auto"/>
              <w:kern w:val="2"/>
              <w:sz w:val="24"/>
              <w:szCs w:val="24"/>
              <w14:ligatures w14:val="standardContextual"/>
            </w:rPr>
          </w:pPr>
          <w:hyperlink w:anchor="_Toc205215796" w:history="1">
            <w:r w:rsidRPr="001B1967">
              <w:rPr>
                <w:rStyle w:val="Hyperlink"/>
              </w:rPr>
              <w:t>/11/ Vice President for Advancement and Alumni Relations</w:t>
            </w:r>
            <w:r>
              <w:rPr>
                <w:webHidden/>
              </w:rPr>
              <w:tab/>
            </w:r>
            <w:r>
              <w:rPr>
                <w:webHidden/>
              </w:rPr>
              <w:fldChar w:fldCharType="begin"/>
            </w:r>
            <w:r>
              <w:rPr>
                <w:webHidden/>
              </w:rPr>
              <w:instrText xml:space="preserve"> PAGEREF _Toc205215796 \h </w:instrText>
            </w:r>
            <w:r>
              <w:rPr>
                <w:webHidden/>
              </w:rPr>
            </w:r>
            <w:r>
              <w:rPr>
                <w:webHidden/>
              </w:rPr>
              <w:fldChar w:fldCharType="separate"/>
            </w:r>
            <w:r w:rsidR="006507EB">
              <w:rPr>
                <w:webHidden/>
              </w:rPr>
              <w:t>68</w:t>
            </w:r>
            <w:r>
              <w:rPr>
                <w:webHidden/>
              </w:rPr>
              <w:fldChar w:fldCharType="end"/>
            </w:r>
          </w:hyperlink>
        </w:p>
        <w:p w14:paraId="4A6BA399" w14:textId="41618EEC" w:rsidR="00C03AEC" w:rsidRDefault="00C03AEC" w:rsidP="00C03AEC">
          <w:pPr>
            <w:pStyle w:val="TOCsrc"/>
            <w:rPr>
              <w:rFonts w:eastAsiaTheme="minorEastAsia" w:cstheme="minorBidi"/>
              <w:b/>
              <w:color w:val="auto"/>
              <w:kern w:val="2"/>
              <w:sz w:val="24"/>
              <w:szCs w:val="24"/>
              <w14:ligatures w14:val="standardContextual"/>
            </w:rPr>
          </w:pPr>
          <w:hyperlink w:anchor="_Toc205215797" w:history="1">
            <w:r w:rsidRPr="001B1967">
              <w:rPr>
                <w:rStyle w:val="Hyperlink"/>
              </w:rPr>
              <w:t>/11/05/ University Advancement: Information Management</w:t>
            </w:r>
            <w:r>
              <w:rPr>
                <w:webHidden/>
              </w:rPr>
              <w:tab/>
            </w:r>
            <w:r>
              <w:rPr>
                <w:webHidden/>
              </w:rPr>
              <w:fldChar w:fldCharType="begin"/>
            </w:r>
            <w:r>
              <w:rPr>
                <w:webHidden/>
              </w:rPr>
              <w:instrText xml:space="preserve"> PAGEREF _Toc205215797 \h </w:instrText>
            </w:r>
            <w:r>
              <w:rPr>
                <w:webHidden/>
              </w:rPr>
            </w:r>
            <w:r>
              <w:rPr>
                <w:webHidden/>
              </w:rPr>
              <w:fldChar w:fldCharType="separate"/>
            </w:r>
            <w:r w:rsidR="006507EB">
              <w:rPr>
                <w:webHidden/>
              </w:rPr>
              <w:t>68</w:t>
            </w:r>
            <w:r>
              <w:rPr>
                <w:webHidden/>
              </w:rPr>
              <w:fldChar w:fldCharType="end"/>
            </w:r>
          </w:hyperlink>
        </w:p>
        <w:p w14:paraId="1E7009E3" w14:textId="73503A47" w:rsidR="00C03AEC" w:rsidRDefault="00C03AEC" w:rsidP="00C03AEC">
          <w:pPr>
            <w:pStyle w:val="TOCsrc"/>
            <w:rPr>
              <w:rFonts w:eastAsiaTheme="minorEastAsia" w:cstheme="minorBidi"/>
              <w:b/>
              <w:color w:val="auto"/>
              <w:kern w:val="2"/>
              <w:sz w:val="24"/>
              <w:szCs w:val="24"/>
              <w14:ligatures w14:val="standardContextual"/>
            </w:rPr>
          </w:pPr>
          <w:hyperlink w:anchor="_Toc205215798" w:history="1">
            <w:r w:rsidRPr="001B1967">
              <w:rPr>
                <w:rStyle w:val="Hyperlink"/>
              </w:rPr>
              <w:t>/11/06/01/ UW News</w:t>
            </w:r>
            <w:r>
              <w:rPr>
                <w:webHidden/>
              </w:rPr>
              <w:tab/>
            </w:r>
            <w:r>
              <w:rPr>
                <w:webHidden/>
              </w:rPr>
              <w:fldChar w:fldCharType="begin"/>
            </w:r>
            <w:r>
              <w:rPr>
                <w:webHidden/>
              </w:rPr>
              <w:instrText xml:space="preserve"> PAGEREF _Toc205215798 \h </w:instrText>
            </w:r>
            <w:r>
              <w:rPr>
                <w:webHidden/>
              </w:rPr>
            </w:r>
            <w:r>
              <w:rPr>
                <w:webHidden/>
              </w:rPr>
              <w:fldChar w:fldCharType="separate"/>
            </w:r>
            <w:r w:rsidR="006507EB">
              <w:rPr>
                <w:webHidden/>
              </w:rPr>
              <w:t>69</w:t>
            </w:r>
            <w:r>
              <w:rPr>
                <w:webHidden/>
              </w:rPr>
              <w:fldChar w:fldCharType="end"/>
            </w:r>
          </w:hyperlink>
        </w:p>
        <w:p w14:paraId="4B38131E" w14:textId="7B52BCDA" w:rsidR="00C03AEC" w:rsidRDefault="00C03AEC" w:rsidP="00C03AEC">
          <w:pPr>
            <w:pStyle w:val="TOCsrc"/>
            <w:rPr>
              <w:rFonts w:eastAsiaTheme="minorEastAsia" w:cstheme="minorBidi"/>
              <w:b/>
              <w:color w:val="auto"/>
              <w:kern w:val="2"/>
              <w:sz w:val="24"/>
              <w:szCs w:val="24"/>
              <w14:ligatures w14:val="standardContextual"/>
            </w:rPr>
          </w:pPr>
          <w:hyperlink w:anchor="_Toc205215799" w:history="1">
            <w:r w:rsidRPr="001B1967">
              <w:rPr>
                <w:rStyle w:val="Hyperlink"/>
              </w:rPr>
              <w:t>/11/06/02/ Trademarks and Licensing</w:t>
            </w:r>
            <w:r>
              <w:rPr>
                <w:webHidden/>
              </w:rPr>
              <w:tab/>
            </w:r>
            <w:r>
              <w:rPr>
                <w:webHidden/>
              </w:rPr>
              <w:fldChar w:fldCharType="begin"/>
            </w:r>
            <w:r>
              <w:rPr>
                <w:webHidden/>
              </w:rPr>
              <w:instrText xml:space="preserve"> PAGEREF _Toc205215799 \h </w:instrText>
            </w:r>
            <w:r>
              <w:rPr>
                <w:webHidden/>
              </w:rPr>
            </w:r>
            <w:r>
              <w:rPr>
                <w:webHidden/>
              </w:rPr>
              <w:fldChar w:fldCharType="separate"/>
            </w:r>
            <w:r w:rsidR="006507EB">
              <w:rPr>
                <w:webHidden/>
              </w:rPr>
              <w:t>70</w:t>
            </w:r>
            <w:r>
              <w:rPr>
                <w:webHidden/>
              </w:rPr>
              <w:fldChar w:fldCharType="end"/>
            </w:r>
          </w:hyperlink>
        </w:p>
        <w:p w14:paraId="414254F1" w14:textId="6E66BAC5" w:rsidR="00C03AEC" w:rsidRDefault="00C03AEC" w:rsidP="00C03AEC">
          <w:pPr>
            <w:pStyle w:val="TOCsrc"/>
            <w:rPr>
              <w:rFonts w:eastAsiaTheme="minorEastAsia" w:cstheme="minorBidi"/>
              <w:b/>
              <w:color w:val="auto"/>
              <w:kern w:val="2"/>
              <w:sz w:val="24"/>
              <w:szCs w:val="24"/>
              <w14:ligatures w14:val="standardContextual"/>
            </w:rPr>
          </w:pPr>
          <w:hyperlink w:anchor="_Toc205215800" w:history="1">
            <w:r w:rsidRPr="001B1967">
              <w:rPr>
                <w:rStyle w:val="Hyperlink"/>
              </w:rPr>
              <w:t>/12/ UW-IT</w:t>
            </w:r>
            <w:r>
              <w:rPr>
                <w:webHidden/>
              </w:rPr>
              <w:tab/>
            </w:r>
            <w:r>
              <w:rPr>
                <w:webHidden/>
              </w:rPr>
              <w:fldChar w:fldCharType="begin"/>
            </w:r>
            <w:r>
              <w:rPr>
                <w:webHidden/>
              </w:rPr>
              <w:instrText xml:space="preserve"> PAGEREF _Toc205215800 \h </w:instrText>
            </w:r>
            <w:r>
              <w:rPr>
                <w:webHidden/>
              </w:rPr>
            </w:r>
            <w:r>
              <w:rPr>
                <w:webHidden/>
              </w:rPr>
              <w:fldChar w:fldCharType="separate"/>
            </w:r>
            <w:r w:rsidR="006507EB">
              <w:rPr>
                <w:webHidden/>
              </w:rPr>
              <w:t>71</w:t>
            </w:r>
            <w:r>
              <w:rPr>
                <w:webHidden/>
              </w:rPr>
              <w:fldChar w:fldCharType="end"/>
            </w:r>
          </w:hyperlink>
        </w:p>
        <w:p w14:paraId="28C182BC" w14:textId="109A88D6" w:rsidR="00C03AEC" w:rsidRDefault="00C03AEC" w:rsidP="00C03AEC">
          <w:pPr>
            <w:pStyle w:val="TOCsrc"/>
            <w:rPr>
              <w:rFonts w:eastAsiaTheme="minorEastAsia" w:cstheme="minorBidi"/>
              <w:b/>
              <w:color w:val="auto"/>
              <w:kern w:val="2"/>
              <w:sz w:val="24"/>
              <w:szCs w:val="24"/>
              <w14:ligatures w14:val="standardContextual"/>
            </w:rPr>
          </w:pPr>
          <w:hyperlink w:anchor="_Toc205215801" w:history="1">
            <w:r w:rsidRPr="001B1967">
              <w:rPr>
                <w:rStyle w:val="Hyperlink"/>
              </w:rPr>
              <w:t>/12/00/01/ UW-IT: Business Continuity</w:t>
            </w:r>
            <w:r>
              <w:rPr>
                <w:webHidden/>
              </w:rPr>
              <w:tab/>
            </w:r>
            <w:r>
              <w:rPr>
                <w:webHidden/>
              </w:rPr>
              <w:fldChar w:fldCharType="begin"/>
            </w:r>
            <w:r>
              <w:rPr>
                <w:webHidden/>
              </w:rPr>
              <w:instrText xml:space="preserve"> PAGEREF _Toc205215801 \h </w:instrText>
            </w:r>
            <w:r>
              <w:rPr>
                <w:webHidden/>
              </w:rPr>
            </w:r>
            <w:r>
              <w:rPr>
                <w:webHidden/>
              </w:rPr>
              <w:fldChar w:fldCharType="separate"/>
            </w:r>
            <w:r w:rsidR="006507EB">
              <w:rPr>
                <w:webHidden/>
              </w:rPr>
              <w:t>71</w:t>
            </w:r>
            <w:r>
              <w:rPr>
                <w:webHidden/>
              </w:rPr>
              <w:fldChar w:fldCharType="end"/>
            </w:r>
          </w:hyperlink>
        </w:p>
        <w:p w14:paraId="22C13054" w14:textId="3AA668BC" w:rsidR="00C03AEC" w:rsidRDefault="00C03AEC" w:rsidP="00C03AEC">
          <w:pPr>
            <w:pStyle w:val="TOCsrc"/>
            <w:rPr>
              <w:rFonts w:eastAsiaTheme="minorEastAsia" w:cstheme="minorBidi"/>
              <w:b/>
              <w:color w:val="auto"/>
              <w:kern w:val="2"/>
              <w:sz w:val="24"/>
              <w:szCs w:val="24"/>
              <w14:ligatures w14:val="standardContextual"/>
            </w:rPr>
          </w:pPr>
          <w:hyperlink w:anchor="_Toc205215802" w:history="1">
            <w:r w:rsidRPr="001B1967">
              <w:rPr>
                <w:rStyle w:val="Hyperlink"/>
              </w:rPr>
              <w:t>/12/09/ Information Security Office</w:t>
            </w:r>
            <w:r>
              <w:rPr>
                <w:webHidden/>
              </w:rPr>
              <w:tab/>
            </w:r>
            <w:r>
              <w:rPr>
                <w:webHidden/>
              </w:rPr>
              <w:fldChar w:fldCharType="begin"/>
            </w:r>
            <w:r>
              <w:rPr>
                <w:webHidden/>
              </w:rPr>
              <w:instrText xml:space="preserve"> PAGEREF _Toc205215802 \h </w:instrText>
            </w:r>
            <w:r>
              <w:rPr>
                <w:webHidden/>
              </w:rPr>
            </w:r>
            <w:r>
              <w:rPr>
                <w:webHidden/>
              </w:rPr>
              <w:fldChar w:fldCharType="separate"/>
            </w:r>
            <w:r w:rsidR="006507EB">
              <w:rPr>
                <w:webHidden/>
              </w:rPr>
              <w:t>71</w:t>
            </w:r>
            <w:r>
              <w:rPr>
                <w:webHidden/>
              </w:rPr>
              <w:fldChar w:fldCharType="end"/>
            </w:r>
          </w:hyperlink>
        </w:p>
        <w:p w14:paraId="6867CBAC" w14:textId="106699B7" w:rsidR="00C03AEC" w:rsidRDefault="00C03AEC" w:rsidP="00C03AEC">
          <w:pPr>
            <w:pStyle w:val="TOCsrc"/>
            <w:rPr>
              <w:rFonts w:eastAsiaTheme="minorEastAsia" w:cstheme="minorBidi"/>
              <w:b/>
              <w:color w:val="auto"/>
              <w:kern w:val="2"/>
              <w:sz w:val="24"/>
              <w:szCs w:val="24"/>
              <w14:ligatures w14:val="standardContextual"/>
            </w:rPr>
          </w:pPr>
          <w:hyperlink w:anchor="_Toc205215803" w:history="1">
            <w:r w:rsidRPr="001B1967">
              <w:rPr>
                <w:rStyle w:val="Hyperlink"/>
              </w:rPr>
              <w:t>/12/11/ UW-IT: Identity and Access Management</w:t>
            </w:r>
            <w:r>
              <w:rPr>
                <w:webHidden/>
              </w:rPr>
              <w:tab/>
            </w:r>
            <w:r>
              <w:rPr>
                <w:webHidden/>
              </w:rPr>
              <w:fldChar w:fldCharType="begin"/>
            </w:r>
            <w:r>
              <w:rPr>
                <w:webHidden/>
              </w:rPr>
              <w:instrText xml:space="preserve"> PAGEREF _Toc205215803 \h </w:instrText>
            </w:r>
            <w:r>
              <w:rPr>
                <w:webHidden/>
              </w:rPr>
            </w:r>
            <w:r>
              <w:rPr>
                <w:webHidden/>
              </w:rPr>
              <w:fldChar w:fldCharType="separate"/>
            </w:r>
            <w:r w:rsidR="006507EB">
              <w:rPr>
                <w:webHidden/>
              </w:rPr>
              <w:t>72</w:t>
            </w:r>
            <w:r>
              <w:rPr>
                <w:webHidden/>
              </w:rPr>
              <w:fldChar w:fldCharType="end"/>
            </w:r>
          </w:hyperlink>
        </w:p>
        <w:p w14:paraId="70FD786C" w14:textId="36884E28" w:rsidR="00C03AEC" w:rsidRDefault="00C03AEC" w:rsidP="00C03AEC">
          <w:pPr>
            <w:pStyle w:val="TOCsrc"/>
            <w:rPr>
              <w:rFonts w:eastAsiaTheme="minorEastAsia" w:cstheme="minorBidi"/>
              <w:b/>
              <w:color w:val="auto"/>
              <w:kern w:val="2"/>
              <w:sz w:val="24"/>
              <w:szCs w:val="24"/>
              <w14:ligatures w14:val="standardContextual"/>
            </w:rPr>
          </w:pPr>
          <w:hyperlink w:anchor="_Toc205215804" w:history="1">
            <w:r w:rsidRPr="001B1967">
              <w:rPr>
                <w:rStyle w:val="Hyperlink"/>
              </w:rPr>
              <w:t>/13/ Vice Provost for Continuum College</w:t>
            </w:r>
            <w:r>
              <w:rPr>
                <w:webHidden/>
              </w:rPr>
              <w:tab/>
            </w:r>
            <w:r>
              <w:rPr>
                <w:webHidden/>
              </w:rPr>
              <w:fldChar w:fldCharType="begin"/>
            </w:r>
            <w:r>
              <w:rPr>
                <w:webHidden/>
              </w:rPr>
              <w:instrText xml:space="preserve"> PAGEREF _Toc205215804 \h </w:instrText>
            </w:r>
            <w:r>
              <w:rPr>
                <w:webHidden/>
              </w:rPr>
            </w:r>
            <w:r>
              <w:rPr>
                <w:webHidden/>
              </w:rPr>
              <w:fldChar w:fldCharType="separate"/>
            </w:r>
            <w:r w:rsidR="006507EB">
              <w:rPr>
                <w:webHidden/>
              </w:rPr>
              <w:t>73</w:t>
            </w:r>
            <w:r>
              <w:rPr>
                <w:webHidden/>
              </w:rPr>
              <w:fldChar w:fldCharType="end"/>
            </w:r>
          </w:hyperlink>
        </w:p>
        <w:p w14:paraId="4701B980" w14:textId="5F881C3D" w:rsidR="00C03AEC" w:rsidRDefault="00C03AEC" w:rsidP="00C03AEC">
          <w:pPr>
            <w:pStyle w:val="TOCsrc"/>
            <w:rPr>
              <w:rFonts w:eastAsiaTheme="minorEastAsia" w:cstheme="minorBidi"/>
              <w:b/>
              <w:color w:val="auto"/>
              <w:kern w:val="2"/>
              <w:sz w:val="24"/>
              <w:szCs w:val="24"/>
              <w14:ligatures w14:val="standardContextual"/>
            </w:rPr>
          </w:pPr>
          <w:hyperlink w:anchor="_Toc205215805" w:history="1">
            <w:r w:rsidRPr="001B1967">
              <w:rPr>
                <w:rStyle w:val="Hyperlink"/>
              </w:rPr>
              <w:t>/13/08/05/ Continuum College: International Outreach Program</w:t>
            </w:r>
            <w:r>
              <w:rPr>
                <w:webHidden/>
              </w:rPr>
              <w:tab/>
            </w:r>
            <w:r>
              <w:rPr>
                <w:webHidden/>
              </w:rPr>
              <w:fldChar w:fldCharType="begin"/>
            </w:r>
            <w:r>
              <w:rPr>
                <w:webHidden/>
              </w:rPr>
              <w:instrText xml:space="preserve"> PAGEREF _Toc205215805 \h </w:instrText>
            </w:r>
            <w:r>
              <w:rPr>
                <w:webHidden/>
              </w:rPr>
            </w:r>
            <w:r>
              <w:rPr>
                <w:webHidden/>
              </w:rPr>
              <w:fldChar w:fldCharType="separate"/>
            </w:r>
            <w:r w:rsidR="006507EB">
              <w:rPr>
                <w:webHidden/>
              </w:rPr>
              <w:t>73</w:t>
            </w:r>
            <w:r>
              <w:rPr>
                <w:webHidden/>
              </w:rPr>
              <w:fldChar w:fldCharType="end"/>
            </w:r>
          </w:hyperlink>
        </w:p>
        <w:p w14:paraId="28363D7E" w14:textId="181A15BE" w:rsidR="00C03AEC" w:rsidRDefault="00C03AEC" w:rsidP="00C03AEC">
          <w:pPr>
            <w:pStyle w:val="TOCsrc"/>
            <w:rPr>
              <w:rFonts w:eastAsiaTheme="minorEastAsia" w:cstheme="minorBidi"/>
              <w:b/>
              <w:color w:val="auto"/>
              <w:kern w:val="2"/>
              <w:sz w:val="24"/>
              <w:szCs w:val="24"/>
              <w14:ligatures w14:val="standardContextual"/>
            </w:rPr>
          </w:pPr>
          <w:hyperlink w:anchor="_Toc205215806" w:history="1">
            <w:r w:rsidRPr="001B1967">
              <w:rPr>
                <w:rStyle w:val="Hyperlink"/>
              </w:rPr>
              <w:t>/13/08/08/ Continuum College: Summer Quarter</w:t>
            </w:r>
            <w:r>
              <w:rPr>
                <w:webHidden/>
              </w:rPr>
              <w:tab/>
            </w:r>
            <w:r>
              <w:rPr>
                <w:webHidden/>
              </w:rPr>
              <w:fldChar w:fldCharType="begin"/>
            </w:r>
            <w:r>
              <w:rPr>
                <w:webHidden/>
              </w:rPr>
              <w:instrText xml:space="preserve"> PAGEREF _Toc205215806 \h </w:instrText>
            </w:r>
            <w:r>
              <w:rPr>
                <w:webHidden/>
              </w:rPr>
            </w:r>
            <w:r>
              <w:rPr>
                <w:webHidden/>
              </w:rPr>
              <w:fldChar w:fldCharType="separate"/>
            </w:r>
            <w:r w:rsidR="006507EB">
              <w:rPr>
                <w:webHidden/>
              </w:rPr>
              <w:t>73</w:t>
            </w:r>
            <w:r>
              <w:rPr>
                <w:webHidden/>
              </w:rPr>
              <w:fldChar w:fldCharType="end"/>
            </w:r>
          </w:hyperlink>
        </w:p>
        <w:p w14:paraId="43E1C405" w14:textId="72A90A5A" w:rsidR="00C03AEC" w:rsidRDefault="00C03AEC" w:rsidP="00C03AEC">
          <w:pPr>
            <w:pStyle w:val="TOCsrc"/>
            <w:rPr>
              <w:rFonts w:eastAsiaTheme="minorEastAsia" w:cstheme="minorBidi"/>
              <w:b/>
              <w:color w:val="auto"/>
              <w:kern w:val="2"/>
              <w:sz w:val="24"/>
              <w:szCs w:val="24"/>
              <w14:ligatures w14:val="standardContextual"/>
            </w:rPr>
          </w:pPr>
          <w:hyperlink w:anchor="_Toc205215807" w:history="1">
            <w:r w:rsidRPr="001B1967">
              <w:rPr>
                <w:rStyle w:val="Hyperlink"/>
              </w:rPr>
              <w:t>/14/ ICA</w:t>
            </w:r>
            <w:r>
              <w:rPr>
                <w:webHidden/>
              </w:rPr>
              <w:tab/>
            </w:r>
            <w:r>
              <w:rPr>
                <w:webHidden/>
              </w:rPr>
              <w:fldChar w:fldCharType="begin"/>
            </w:r>
            <w:r>
              <w:rPr>
                <w:webHidden/>
              </w:rPr>
              <w:instrText xml:space="preserve"> PAGEREF _Toc205215807 \h </w:instrText>
            </w:r>
            <w:r>
              <w:rPr>
                <w:webHidden/>
              </w:rPr>
            </w:r>
            <w:r>
              <w:rPr>
                <w:webHidden/>
              </w:rPr>
              <w:fldChar w:fldCharType="separate"/>
            </w:r>
            <w:r w:rsidR="006507EB">
              <w:rPr>
                <w:webHidden/>
              </w:rPr>
              <w:t>74</w:t>
            </w:r>
            <w:r>
              <w:rPr>
                <w:webHidden/>
              </w:rPr>
              <w:fldChar w:fldCharType="end"/>
            </w:r>
          </w:hyperlink>
        </w:p>
        <w:p w14:paraId="4729C4F7" w14:textId="2BE6A894" w:rsidR="00C03AEC" w:rsidRDefault="00C03AEC" w:rsidP="00C03AEC">
          <w:pPr>
            <w:pStyle w:val="TOCsrc"/>
            <w:rPr>
              <w:rFonts w:eastAsiaTheme="minorEastAsia" w:cstheme="minorBidi"/>
              <w:b/>
              <w:color w:val="auto"/>
              <w:kern w:val="2"/>
              <w:sz w:val="24"/>
              <w:szCs w:val="24"/>
              <w14:ligatures w14:val="standardContextual"/>
            </w:rPr>
          </w:pPr>
          <w:hyperlink w:anchor="_Toc205215808" w:history="1">
            <w:r w:rsidRPr="001B1967">
              <w:rPr>
                <w:rStyle w:val="Hyperlink"/>
              </w:rPr>
              <w:t>/14/01/ ICA: Director</w:t>
            </w:r>
            <w:r>
              <w:rPr>
                <w:webHidden/>
              </w:rPr>
              <w:tab/>
            </w:r>
            <w:r>
              <w:rPr>
                <w:webHidden/>
              </w:rPr>
              <w:fldChar w:fldCharType="begin"/>
            </w:r>
            <w:r>
              <w:rPr>
                <w:webHidden/>
              </w:rPr>
              <w:instrText xml:space="preserve"> PAGEREF _Toc205215808 \h </w:instrText>
            </w:r>
            <w:r>
              <w:rPr>
                <w:webHidden/>
              </w:rPr>
            </w:r>
            <w:r>
              <w:rPr>
                <w:webHidden/>
              </w:rPr>
              <w:fldChar w:fldCharType="separate"/>
            </w:r>
            <w:r w:rsidR="006507EB">
              <w:rPr>
                <w:webHidden/>
              </w:rPr>
              <w:t>74</w:t>
            </w:r>
            <w:r>
              <w:rPr>
                <w:webHidden/>
              </w:rPr>
              <w:fldChar w:fldCharType="end"/>
            </w:r>
          </w:hyperlink>
        </w:p>
        <w:p w14:paraId="287606B5" w14:textId="41A53A87" w:rsidR="00C03AEC" w:rsidRDefault="00C03AEC" w:rsidP="00C03AEC">
          <w:pPr>
            <w:pStyle w:val="TOCsrc"/>
            <w:rPr>
              <w:rFonts w:eastAsiaTheme="minorEastAsia" w:cstheme="minorBidi"/>
              <w:b/>
              <w:color w:val="auto"/>
              <w:kern w:val="2"/>
              <w:sz w:val="24"/>
              <w:szCs w:val="24"/>
              <w14:ligatures w14:val="standardContextual"/>
            </w:rPr>
          </w:pPr>
          <w:hyperlink w:anchor="_Toc205215809" w:history="1">
            <w:r w:rsidRPr="001B1967">
              <w:rPr>
                <w:rStyle w:val="Hyperlink"/>
              </w:rPr>
              <w:t>/14/04/ ICA: Ticket Office</w:t>
            </w:r>
            <w:r>
              <w:rPr>
                <w:webHidden/>
              </w:rPr>
              <w:tab/>
            </w:r>
            <w:r>
              <w:rPr>
                <w:webHidden/>
              </w:rPr>
              <w:fldChar w:fldCharType="begin"/>
            </w:r>
            <w:r>
              <w:rPr>
                <w:webHidden/>
              </w:rPr>
              <w:instrText xml:space="preserve"> PAGEREF _Toc205215809 \h </w:instrText>
            </w:r>
            <w:r>
              <w:rPr>
                <w:webHidden/>
              </w:rPr>
            </w:r>
            <w:r>
              <w:rPr>
                <w:webHidden/>
              </w:rPr>
              <w:fldChar w:fldCharType="separate"/>
            </w:r>
            <w:r w:rsidR="006507EB">
              <w:rPr>
                <w:webHidden/>
              </w:rPr>
              <w:t>74</w:t>
            </w:r>
            <w:r>
              <w:rPr>
                <w:webHidden/>
              </w:rPr>
              <w:fldChar w:fldCharType="end"/>
            </w:r>
          </w:hyperlink>
        </w:p>
        <w:p w14:paraId="52EC1276" w14:textId="2AF6E671" w:rsidR="00C03AEC" w:rsidRDefault="00C03AEC" w:rsidP="00C03AEC">
          <w:pPr>
            <w:pStyle w:val="TOCsrc"/>
            <w:rPr>
              <w:rFonts w:eastAsiaTheme="minorEastAsia" w:cstheme="minorBidi"/>
              <w:b/>
              <w:color w:val="auto"/>
              <w:kern w:val="2"/>
              <w:sz w:val="24"/>
              <w:szCs w:val="24"/>
              <w14:ligatures w14:val="standardContextual"/>
            </w:rPr>
          </w:pPr>
          <w:hyperlink w:anchor="_Toc205215810" w:history="1">
            <w:r w:rsidRPr="001B1967">
              <w:rPr>
                <w:rStyle w:val="Hyperlink"/>
              </w:rPr>
              <w:t>/14/06/ ICA: Training Room</w:t>
            </w:r>
            <w:r>
              <w:rPr>
                <w:webHidden/>
              </w:rPr>
              <w:tab/>
            </w:r>
            <w:r>
              <w:rPr>
                <w:webHidden/>
              </w:rPr>
              <w:fldChar w:fldCharType="begin"/>
            </w:r>
            <w:r>
              <w:rPr>
                <w:webHidden/>
              </w:rPr>
              <w:instrText xml:space="preserve"> PAGEREF _Toc205215810 \h </w:instrText>
            </w:r>
            <w:r>
              <w:rPr>
                <w:webHidden/>
              </w:rPr>
            </w:r>
            <w:r>
              <w:rPr>
                <w:webHidden/>
              </w:rPr>
              <w:fldChar w:fldCharType="separate"/>
            </w:r>
            <w:r w:rsidR="006507EB">
              <w:rPr>
                <w:webHidden/>
              </w:rPr>
              <w:t>75</w:t>
            </w:r>
            <w:r>
              <w:rPr>
                <w:webHidden/>
              </w:rPr>
              <w:fldChar w:fldCharType="end"/>
            </w:r>
          </w:hyperlink>
        </w:p>
        <w:p w14:paraId="458D285C" w14:textId="79AD704C" w:rsidR="00C03AEC" w:rsidRDefault="00C03AEC" w:rsidP="00C03AEC">
          <w:pPr>
            <w:pStyle w:val="TOCsrc"/>
            <w:rPr>
              <w:rFonts w:eastAsiaTheme="minorEastAsia" w:cstheme="minorBidi"/>
              <w:b/>
              <w:color w:val="auto"/>
              <w:kern w:val="2"/>
              <w:sz w:val="24"/>
              <w:szCs w:val="24"/>
              <w14:ligatures w14:val="standardContextual"/>
            </w:rPr>
          </w:pPr>
          <w:hyperlink w:anchor="_Toc205215811" w:history="1">
            <w:r w:rsidRPr="001B1967">
              <w:rPr>
                <w:rStyle w:val="Hyperlink"/>
              </w:rPr>
              <w:t>/14/08/ ICA: Head Football Coach</w:t>
            </w:r>
            <w:r>
              <w:rPr>
                <w:webHidden/>
              </w:rPr>
              <w:tab/>
            </w:r>
            <w:r>
              <w:rPr>
                <w:webHidden/>
              </w:rPr>
              <w:fldChar w:fldCharType="begin"/>
            </w:r>
            <w:r>
              <w:rPr>
                <w:webHidden/>
              </w:rPr>
              <w:instrText xml:space="preserve"> PAGEREF _Toc205215811 \h </w:instrText>
            </w:r>
            <w:r>
              <w:rPr>
                <w:webHidden/>
              </w:rPr>
            </w:r>
            <w:r>
              <w:rPr>
                <w:webHidden/>
              </w:rPr>
              <w:fldChar w:fldCharType="separate"/>
            </w:r>
            <w:r w:rsidR="006507EB">
              <w:rPr>
                <w:webHidden/>
              </w:rPr>
              <w:t>76</w:t>
            </w:r>
            <w:r>
              <w:rPr>
                <w:webHidden/>
              </w:rPr>
              <w:fldChar w:fldCharType="end"/>
            </w:r>
          </w:hyperlink>
        </w:p>
        <w:p w14:paraId="5352360D" w14:textId="34B9B9C7" w:rsidR="00C03AEC" w:rsidRDefault="00C03AEC" w:rsidP="00C03AEC">
          <w:pPr>
            <w:pStyle w:val="TOCsrc"/>
            <w:rPr>
              <w:rFonts w:eastAsiaTheme="minorEastAsia" w:cstheme="minorBidi"/>
              <w:b/>
              <w:color w:val="auto"/>
              <w:kern w:val="2"/>
              <w:sz w:val="24"/>
              <w:szCs w:val="24"/>
              <w14:ligatures w14:val="standardContextual"/>
            </w:rPr>
          </w:pPr>
          <w:hyperlink w:anchor="_Toc205215812" w:history="1">
            <w:r w:rsidRPr="001B1967">
              <w:rPr>
                <w:rStyle w:val="Hyperlink"/>
              </w:rPr>
              <w:t>/14/10/ ICA: Compliance Office</w:t>
            </w:r>
            <w:r>
              <w:rPr>
                <w:webHidden/>
              </w:rPr>
              <w:tab/>
            </w:r>
            <w:r>
              <w:rPr>
                <w:webHidden/>
              </w:rPr>
              <w:fldChar w:fldCharType="begin"/>
            </w:r>
            <w:r>
              <w:rPr>
                <w:webHidden/>
              </w:rPr>
              <w:instrText xml:space="preserve"> PAGEREF _Toc205215812 \h </w:instrText>
            </w:r>
            <w:r>
              <w:rPr>
                <w:webHidden/>
              </w:rPr>
            </w:r>
            <w:r>
              <w:rPr>
                <w:webHidden/>
              </w:rPr>
              <w:fldChar w:fldCharType="separate"/>
            </w:r>
            <w:r w:rsidR="006507EB">
              <w:rPr>
                <w:webHidden/>
              </w:rPr>
              <w:t>77</w:t>
            </w:r>
            <w:r>
              <w:rPr>
                <w:webHidden/>
              </w:rPr>
              <w:fldChar w:fldCharType="end"/>
            </w:r>
          </w:hyperlink>
        </w:p>
        <w:p w14:paraId="13F06864" w14:textId="598486E5" w:rsidR="00C03AEC" w:rsidRDefault="00C03AEC" w:rsidP="00C03AEC">
          <w:pPr>
            <w:pStyle w:val="TOCsrc"/>
            <w:rPr>
              <w:rFonts w:eastAsiaTheme="minorEastAsia" w:cstheme="minorBidi"/>
              <w:b/>
              <w:color w:val="auto"/>
              <w:kern w:val="2"/>
              <w:sz w:val="24"/>
              <w:szCs w:val="24"/>
              <w14:ligatures w14:val="standardContextual"/>
            </w:rPr>
          </w:pPr>
          <w:hyperlink w:anchor="_Toc205215813" w:history="1">
            <w:r w:rsidRPr="001B1967">
              <w:rPr>
                <w:rStyle w:val="Hyperlink"/>
              </w:rPr>
              <w:t>/15/ Vice President for Student Life</w:t>
            </w:r>
            <w:r>
              <w:rPr>
                <w:webHidden/>
              </w:rPr>
              <w:tab/>
            </w:r>
            <w:r>
              <w:rPr>
                <w:webHidden/>
              </w:rPr>
              <w:fldChar w:fldCharType="begin"/>
            </w:r>
            <w:r>
              <w:rPr>
                <w:webHidden/>
              </w:rPr>
              <w:instrText xml:space="preserve"> PAGEREF _Toc205215813 \h </w:instrText>
            </w:r>
            <w:r>
              <w:rPr>
                <w:webHidden/>
              </w:rPr>
            </w:r>
            <w:r>
              <w:rPr>
                <w:webHidden/>
              </w:rPr>
              <w:fldChar w:fldCharType="separate"/>
            </w:r>
            <w:r w:rsidR="006507EB">
              <w:rPr>
                <w:webHidden/>
              </w:rPr>
              <w:t>79</w:t>
            </w:r>
            <w:r>
              <w:rPr>
                <w:webHidden/>
              </w:rPr>
              <w:fldChar w:fldCharType="end"/>
            </w:r>
          </w:hyperlink>
        </w:p>
        <w:p w14:paraId="08E18BBD" w14:textId="14DE8178" w:rsidR="00C03AEC" w:rsidRDefault="00C03AEC" w:rsidP="00C03AEC">
          <w:pPr>
            <w:pStyle w:val="TOCsrc"/>
            <w:rPr>
              <w:rFonts w:eastAsiaTheme="minorEastAsia" w:cstheme="minorBidi"/>
              <w:b/>
              <w:color w:val="auto"/>
              <w:kern w:val="2"/>
              <w:sz w:val="24"/>
              <w:szCs w:val="24"/>
              <w14:ligatures w14:val="standardContextual"/>
            </w:rPr>
          </w:pPr>
          <w:hyperlink w:anchor="_Toc205215814" w:history="1">
            <w:r w:rsidRPr="001B1967">
              <w:rPr>
                <w:rStyle w:val="Hyperlink"/>
              </w:rPr>
              <w:t>/15/01/ Office of the University Registrar: Administration</w:t>
            </w:r>
            <w:r>
              <w:rPr>
                <w:webHidden/>
              </w:rPr>
              <w:tab/>
            </w:r>
            <w:r>
              <w:rPr>
                <w:webHidden/>
              </w:rPr>
              <w:fldChar w:fldCharType="begin"/>
            </w:r>
            <w:r>
              <w:rPr>
                <w:webHidden/>
              </w:rPr>
              <w:instrText xml:space="preserve"> PAGEREF _Toc205215814 \h </w:instrText>
            </w:r>
            <w:r>
              <w:rPr>
                <w:webHidden/>
              </w:rPr>
            </w:r>
            <w:r>
              <w:rPr>
                <w:webHidden/>
              </w:rPr>
              <w:fldChar w:fldCharType="separate"/>
            </w:r>
            <w:r w:rsidR="006507EB">
              <w:rPr>
                <w:webHidden/>
              </w:rPr>
              <w:t>79</w:t>
            </w:r>
            <w:r>
              <w:rPr>
                <w:webHidden/>
              </w:rPr>
              <w:fldChar w:fldCharType="end"/>
            </w:r>
          </w:hyperlink>
        </w:p>
        <w:p w14:paraId="4FBA891B" w14:textId="6D3B9C63" w:rsidR="00C03AEC" w:rsidRDefault="00C03AEC" w:rsidP="00C03AEC">
          <w:pPr>
            <w:pStyle w:val="TOCsrc"/>
            <w:rPr>
              <w:rFonts w:eastAsiaTheme="minorEastAsia" w:cstheme="minorBidi"/>
              <w:b/>
              <w:color w:val="auto"/>
              <w:kern w:val="2"/>
              <w:sz w:val="24"/>
              <w:szCs w:val="24"/>
              <w14:ligatures w14:val="standardContextual"/>
            </w:rPr>
          </w:pPr>
          <w:hyperlink w:anchor="_Toc205215815" w:history="1">
            <w:r w:rsidRPr="001B1967">
              <w:rPr>
                <w:rStyle w:val="Hyperlink"/>
              </w:rPr>
              <w:t>/15/01/03/ Office of the University Registrar: Residency Classification Office</w:t>
            </w:r>
            <w:r>
              <w:rPr>
                <w:webHidden/>
              </w:rPr>
              <w:tab/>
            </w:r>
            <w:r>
              <w:rPr>
                <w:webHidden/>
              </w:rPr>
              <w:fldChar w:fldCharType="begin"/>
            </w:r>
            <w:r>
              <w:rPr>
                <w:webHidden/>
              </w:rPr>
              <w:instrText xml:space="preserve"> PAGEREF _Toc205215815 \h </w:instrText>
            </w:r>
            <w:r>
              <w:rPr>
                <w:webHidden/>
              </w:rPr>
            </w:r>
            <w:r>
              <w:rPr>
                <w:webHidden/>
              </w:rPr>
              <w:fldChar w:fldCharType="separate"/>
            </w:r>
            <w:r w:rsidR="006507EB">
              <w:rPr>
                <w:webHidden/>
              </w:rPr>
              <w:t>79</w:t>
            </w:r>
            <w:r>
              <w:rPr>
                <w:webHidden/>
              </w:rPr>
              <w:fldChar w:fldCharType="end"/>
            </w:r>
          </w:hyperlink>
        </w:p>
        <w:p w14:paraId="422ABA88" w14:textId="3B83D045" w:rsidR="00C03AEC" w:rsidRDefault="00C03AEC" w:rsidP="00C03AEC">
          <w:pPr>
            <w:pStyle w:val="TOCsrc"/>
            <w:rPr>
              <w:rFonts w:eastAsiaTheme="minorEastAsia" w:cstheme="minorBidi"/>
              <w:b/>
              <w:color w:val="auto"/>
              <w:kern w:val="2"/>
              <w:sz w:val="24"/>
              <w:szCs w:val="24"/>
              <w14:ligatures w14:val="standardContextual"/>
            </w:rPr>
          </w:pPr>
          <w:hyperlink w:anchor="_Toc205215816" w:history="1">
            <w:r w:rsidRPr="001B1967">
              <w:rPr>
                <w:rStyle w:val="Hyperlink"/>
              </w:rPr>
              <w:t>/15/01/04/ Office of the University Registrar (Registrar Student Services)</w:t>
            </w:r>
            <w:r>
              <w:rPr>
                <w:webHidden/>
              </w:rPr>
              <w:tab/>
            </w:r>
            <w:r>
              <w:rPr>
                <w:webHidden/>
              </w:rPr>
              <w:fldChar w:fldCharType="begin"/>
            </w:r>
            <w:r>
              <w:rPr>
                <w:webHidden/>
              </w:rPr>
              <w:instrText xml:space="preserve"> PAGEREF _Toc205215816 \h </w:instrText>
            </w:r>
            <w:r>
              <w:rPr>
                <w:webHidden/>
              </w:rPr>
            </w:r>
            <w:r>
              <w:rPr>
                <w:webHidden/>
              </w:rPr>
              <w:fldChar w:fldCharType="separate"/>
            </w:r>
            <w:r w:rsidR="006507EB">
              <w:rPr>
                <w:webHidden/>
              </w:rPr>
              <w:t>80</w:t>
            </w:r>
            <w:r>
              <w:rPr>
                <w:webHidden/>
              </w:rPr>
              <w:fldChar w:fldCharType="end"/>
            </w:r>
          </w:hyperlink>
        </w:p>
        <w:p w14:paraId="7C42D88E" w14:textId="1C4F1289" w:rsidR="00C03AEC" w:rsidRDefault="00C03AEC" w:rsidP="00C03AEC">
          <w:pPr>
            <w:pStyle w:val="TOCsrc"/>
            <w:rPr>
              <w:rFonts w:eastAsiaTheme="minorEastAsia" w:cstheme="minorBidi"/>
              <w:b/>
              <w:color w:val="auto"/>
              <w:kern w:val="2"/>
              <w:sz w:val="24"/>
              <w:szCs w:val="24"/>
              <w14:ligatures w14:val="standardContextual"/>
            </w:rPr>
          </w:pPr>
          <w:hyperlink w:anchor="_Toc205215817" w:history="1">
            <w:r w:rsidRPr="001B1967">
              <w:rPr>
                <w:rStyle w:val="Hyperlink"/>
              </w:rPr>
              <w:t>/15/01/10/ Office of the University Registrar: General Catalog and Curriculum</w:t>
            </w:r>
            <w:r>
              <w:rPr>
                <w:webHidden/>
              </w:rPr>
              <w:tab/>
            </w:r>
            <w:r>
              <w:rPr>
                <w:webHidden/>
              </w:rPr>
              <w:fldChar w:fldCharType="begin"/>
            </w:r>
            <w:r>
              <w:rPr>
                <w:webHidden/>
              </w:rPr>
              <w:instrText xml:space="preserve"> PAGEREF _Toc205215817 \h </w:instrText>
            </w:r>
            <w:r>
              <w:rPr>
                <w:webHidden/>
              </w:rPr>
            </w:r>
            <w:r>
              <w:rPr>
                <w:webHidden/>
              </w:rPr>
              <w:fldChar w:fldCharType="separate"/>
            </w:r>
            <w:r w:rsidR="006507EB">
              <w:rPr>
                <w:webHidden/>
              </w:rPr>
              <w:t>82</w:t>
            </w:r>
            <w:r>
              <w:rPr>
                <w:webHidden/>
              </w:rPr>
              <w:fldChar w:fldCharType="end"/>
            </w:r>
          </w:hyperlink>
        </w:p>
        <w:p w14:paraId="2B7AC808" w14:textId="717A0351" w:rsidR="00C03AEC" w:rsidRDefault="00C03AEC" w:rsidP="00C03AEC">
          <w:pPr>
            <w:pStyle w:val="TOCsrc"/>
            <w:rPr>
              <w:rFonts w:eastAsiaTheme="minorEastAsia" w:cstheme="minorBidi"/>
              <w:b/>
              <w:color w:val="auto"/>
              <w:kern w:val="2"/>
              <w:sz w:val="24"/>
              <w:szCs w:val="24"/>
              <w14:ligatures w14:val="standardContextual"/>
            </w:rPr>
          </w:pPr>
          <w:hyperlink w:anchor="_Toc205215818" w:history="1">
            <w:r w:rsidRPr="001B1967">
              <w:rPr>
                <w:rStyle w:val="Hyperlink"/>
              </w:rPr>
              <w:t xml:space="preserve">/15/02/01/ </w:t>
            </w:r>
            <w:r w:rsidRPr="001B1967">
              <w:rPr>
                <w:rStyle w:val="Hyperlink"/>
                <w:bCs/>
              </w:rPr>
              <w:t>Community Standards and Student Conduct</w:t>
            </w:r>
            <w:r>
              <w:rPr>
                <w:webHidden/>
              </w:rPr>
              <w:tab/>
            </w:r>
            <w:r>
              <w:rPr>
                <w:webHidden/>
              </w:rPr>
              <w:fldChar w:fldCharType="begin"/>
            </w:r>
            <w:r>
              <w:rPr>
                <w:webHidden/>
              </w:rPr>
              <w:instrText xml:space="preserve"> PAGEREF _Toc205215818 \h </w:instrText>
            </w:r>
            <w:r>
              <w:rPr>
                <w:webHidden/>
              </w:rPr>
            </w:r>
            <w:r>
              <w:rPr>
                <w:webHidden/>
              </w:rPr>
              <w:fldChar w:fldCharType="separate"/>
            </w:r>
            <w:r w:rsidR="006507EB">
              <w:rPr>
                <w:webHidden/>
              </w:rPr>
              <w:t>82</w:t>
            </w:r>
            <w:r>
              <w:rPr>
                <w:webHidden/>
              </w:rPr>
              <w:fldChar w:fldCharType="end"/>
            </w:r>
          </w:hyperlink>
        </w:p>
        <w:p w14:paraId="2058ABE8" w14:textId="1806299D" w:rsidR="00C03AEC" w:rsidRDefault="00C03AEC" w:rsidP="00C03AEC">
          <w:pPr>
            <w:pStyle w:val="TOCsrc"/>
            <w:rPr>
              <w:rFonts w:eastAsiaTheme="minorEastAsia" w:cstheme="minorBidi"/>
              <w:b/>
              <w:color w:val="auto"/>
              <w:kern w:val="2"/>
              <w:sz w:val="24"/>
              <w:szCs w:val="24"/>
              <w14:ligatures w14:val="standardContextual"/>
            </w:rPr>
          </w:pPr>
          <w:hyperlink w:anchor="_Toc205215819" w:history="1">
            <w:r w:rsidRPr="001B1967">
              <w:rPr>
                <w:rStyle w:val="Hyperlink"/>
              </w:rPr>
              <w:t>/15/05/ Office of Student Financial Aid</w:t>
            </w:r>
            <w:r>
              <w:rPr>
                <w:webHidden/>
              </w:rPr>
              <w:tab/>
            </w:r>
            <w:r>
              <w:rPr>
                <w:webHidden/>
              </w:rPr>
              <w:fldChar w:fldCharType="begin"/>
            </w:r>
            <w:r>
              <w:rPr>
                <w:webHidden/>
              </w:rPr>
              <w:instrText xml:space="preserve"> PAGEREF _Toc205215819 \h </w:instrText>
            </w:r>
            <w:r>
              <w:rPr>
                <w:webHidden/>
              </w:rPr>
            </w:r>
            <w:r>
              <w:rPr>
                <w:webHidden/>
              </w:rPr>
              <w:fldChar w:fldCharType="separate"/>
            </w:r>
            <w:r w:rsidR="006507EB">
              <w:rPr>
                <w:webHidden/>
              </w:rPr>
              <w:t>83</w:t>
            </w:r>
            <w:r>
              <w:rPr>
                <w:webHidden/>
              </w:rPr>
              <w:fldChar w:fldCharType="end"/>
            </w:r>
          </w:hyperlink>
        </w:p>
        <w:p w14:paraId="04C7A453" w14:textId="5C5C0415" w:rsidR="00C03AEC" w:rsidRDefault="00C03AEC" w:rsidP="00C03AEC">
          <w:pPr>
            <w:pStyle w:val="TOCsrc"/>
            <w:rPr>
              <w:rFonts w:eastAsiaTheme="minorEastAsia" w:cstheme="minorBidi"/>
              <w:b/>
              <w:color w:val="auto"/>
              <w:kern w:val="2"/>
              <w:sz w:val="24"/>
              <w:szCs w:val="24"/>
              <w14:ligatures w14:val="standardContextual"/>
            </w:rPr>
          </w:pPr>
          <w:hyperlink w:anchor="_Toc205215820" w:history="1">
            <w:r w:rsidRPr="001B1967">
              <w:rPr>
                <w:rStyle w:val="Hyperlink"/>
              </w:rPr>
              <w:t>/15/05/02/ Enrollment Management: Veterans Education Benefits</w:t>
            </w:r>
            <w:r>
              <w:rPr>
                <w:webHidden/>
              </w:rPr>
              <w:tab/>
            </w:r>
            <w:r>
              <w:rPr>
                <w:webHidden/>
              </w:rPr>
              <w:fldChar w:fldCharType="begin"/>
            </w:r>
            <w:r>
              <w:rPr>
                <w:webHidden/>
              </w:rPr>
              <w:instrText xml:space="preserve"> PAGEREF _Toc205215820 \h </w:instrText>
            </w:r>
            <w:r>
              <w:rPr>
                <w:webHidden/>
              </w:rPr>
            </w:r>
            <w:r>
              <w:rPr>
                <w:webHidden/>
              </w:rPr>
              <w:fldChar w:fldCharType="separate"/>
            </w:r>
            <w:r w:rsidR="006507EB">
              <w:rPr>
                <w:webHidden/>
              </w:rPr>
              <w:t>86</w:t>
            </w:r>
            <w:r>
              <w:rPr>
                <w:webHidden/>
              </w:rPr>
              <w:fldChar w:fldCharType="end"/>
            </w:r>
          </w:hyperlink>
        </w:p>
        <w:p w14:paraId="79F7AABD" w14:textId="40C1BFD5" w:rsidR="00C03AEC" w:rsidRDefault="00C03AEC" w:rsidP="00C03AEC">
          <w:pPr>
            <w:pStyle w:val="TOCsrc"/>
            <w:rPr>
              <w:rFonts w:eastAsiaTheme="minorEastAsia" w:cstheme="minorBidi"/>
              <w:b/>
              <w:color w:val="auto"/>
              <w:kern w:val="2"/>
              <w:sz w:val="24"/>
              <w:szCs w:val="24"/>
              <w14:ligatures w14:val="standardContextual"/>
            </w:rPr>
          </w:pPr>
          <w:hyperlink w:anchor="_Toc205215821" w:history="1">
            <w:r w:rsidRPr="001B1967">
              <w:rPr>
                <w:rStyle w:val="Hyperlink"/>
              </w:rPr>
              <w:t>/15/07/ Counseling Center</w:t>
            </w:r>
            <w:r>
              <w:rPr>
                <w:webHidden/>
              </w:rPr>
              <w:tab/>
            </w:r>
            <w:r>
              <w:rPr>
                <w:webHidden/>
              </w:rPr>
              <w:fldChar w:fldCharType="begin"/>
            </w:r>
            <w:r>
              <w:rPr>
                <w:webHidden/>
              </w:rPr>
              <w:instrText xml:space="preserve"> PAGEREF _Toc205215821 \h </w:instrText>
            </w:r>
            <w:r>
              <w:rPr>
                <w:webHidden/>
              </w:rPr>
            </w:r>
            <w:r>
              <w:rPr>
                <w:webHidden/>
              </w:rPr>
              <w:fldChar w:fldCharType="separate"/>
            </w:r>
            <w:r w:rsidR="006507EB">
              <w:rPr>
                <w:webHidden/>
              </w:rPr>
              <w:t>87</w:t>
            </w:r>
            <w:r>
              <w:rPr>
                <w:webHidden/>
              </w:rPr>
              <w:fldChar w:fldCharType="end"/>
            </w:r>
          </w:hyperlink>
        </w:p>
        <w:p w14:paraId="2D5E0368" w14:textId="02CFBCFC" w:rsidR="00C03AEC" w:rsidRDefault="00C03AEC" w:rsidP="00C03AEC">
          <w:pPr>
            <w:pStyle w:val="TOCsrc"/>
            <w:rPr>
              <w:rFonts w:eastAsiaTheme="minorEastAsia" w:cstheme="minorBidi"/>
              <w:b/>
              <w:color w:val="auto"/>
              <w:kern w:val="2"/>
              <w:sz w:val="24"/>
              <w:szCs w:val="24"/>
              <w14:ligatures w14:val="standardContextual"/>
            </w:rPr>
          </w:pPr>
          <w:hyperlink w:anchor="_Toc205215822" w:history="1">
            <w:r w:rsidRPr="001B1967">
              <w:rPr>
                <w:rStyle w:val="Hyperlink"/>
              </w:rPr>
              <w:t>/15/10/05/ Housing and Food Services: Residential Life</w:t>
            </w:r>
            <w:r>
              <w:rPr>
                <w:webHidden/>
              </w:rPr>
              <w:tab/>
            </w:r>
            <w:r>
              <w:rPr>
                <w:webHidden/>
              </w:rPr>
              <w:fldChar w:fldCharType="begin"/>
            </w:r>
            <w:r>
              <w:rPr>
                <w:webHidden/>
              </w:rPr>
              <w:instrText xml:space="preserve"> PAGEREF _Toc205215822 \h </w:instrText>
            </w:r>
            <w:r>
              <w:rPr>
                <w:webHidden/>
              </w:rPr>
            </w:r>
            <w:r>
              <w:rPr>
                <w:webHidden/>
              </w:rPr>
              <w:fldChar w:fldCharType="separate"/>
            </w:r>
            <w:r w:rsidR="006507EB">
              <w:rPr>
                <w:webHidden/>
              </w:rPr>
              <w:t>87</w:t>
            </w:r>
            <w:r>
              <w:rPr>
                <w:webHidden/>
              </w:rPr>
              <w:fldChar w:fldCharType="end"/>
            </w:r>
          </w:hyperlink>
        </w:p>
        <w:p w14:paraId="0AB5723E" w14:textId="51B14651" w:rsidR="00C03AEC" w:rsidRDefault="00C03AEC" w:rsidP="00C03AEC">
          <w:pPr>
            <w:pStyle w:val="TOCsrc"/>
            <w:rPr>
              <w:rFonts w:eastAsiaTheme="minorEastAsia" w:cstheme="minorBidi"/>
              <w:b/>
              <w:color w:val="auto"/>
              <w:kern w:val="2"/>
              <w:sz w:val="24"/>
              <w:szCs w:val="24"/>
              <w14:ligatures w14:val="standardContextual"/>
            </w:rPr>
          </w:pPr>
          <w:hyperlink w:anchor="_Toc205215823" w:history="1">
            <w:r w:rsidRPr="001B1967">
              <w:rPr>
                <w:rStyle w:val="Hyperlink"/>
              </w:rPr>
              <w:t>/15/13/02/ Student Activities Office</w:t>
            </w:r>
            <w:r>
              <w:rPr>
                <w:webHidden/>
              </w:rPr>
              <w:tab/>
            </w:r>
            <w:r>
              <w:rPr>
                <w:webHidden/>
              </w:rPr>
              <w:fldChar w:fldCharType="begin"/>
            </w:r>
            <w:r>
              <w:rPr>
                <w:webHidden/>
              </w:rPr>
              <w:instrText xml:space="preserve"> PAGEREF _Toc205215823 \h </w:instrText>
            </w:r>
            <w:r>
              <w:rPr>
                <w:webHidden/>
              </w:rPr>
            </w:r>
            <w:r>
              <w:rPr>
                <w:webHidden/>
              </w:rPr>
              <w:fldChar w:fldCharType="separate"/>
            </w:r>
            <w:r w:rsidR="006507EB">
              <w:rPr>
                <w:webHidden/>
              </w:rPr>
              <w:t>88</w:t>
            </w:r>
            <w:r>
              <w:rPr>
                <w:webHidden/>
              </w:rPr>
              <w:fldChar w:fldCharType="end"/>
            </w:r>
          </w:hyperlink>
        </w:p>
        <w:p w14:paraId="6DEC769C" w14:textId="6A76C044" w:rsidR="00C03AEC" w:rsidRDefault="00C03AEC" w:rsidP="00C03AEC">
          <w:pPr>
            <w:pStyle w:val="TOCsrc"/>
            <w:rPr>
              <w:rFonts w:eastAsiaTheme="minorEastAsia" w:cstheme="minorBidi"/>
              <w:b/>
              <w:color w:val="auto"/>
              <w:kern w:val="2"/>
              <w:sz w:val="24"/>
              <w:szCs w:val="24"/>
              <w14:ligatures w14:val="standardContextual"/>
            </w:rPr>
          </w:pPr>
          <w:hyperlink w:anchor="_Toc205215824" w:history="1">
            <w:r w:rsidRPr="001B1967">
              <w:rPr>
                <w:rStyle w:val="Hyperlink"/>
              </w:rPr>
              <w:t>/15/13/07/ Student Legal Services</w:t>
            </w:r>
            <w:r>
              <w:rPr>
                <w:webHidden/>
              </w:rPr>
              <w:tab/>
            </w:r>
            <w:r>
              <w:rPr>
                <w:webHidden/>
              </w:rPr>
              <w:fldChar w:fldCharType="begin"/>
            </w:r>
            <w:r>
              <w:rPr>
                <w:webHidden/>
              </w:rPr>
              <w:instrText xml:space="preserve"> PAGEREF _Toc205215824 \h </w:instrText>
            </w:r>
            <w:r>
              <w:rPr>
                <w:webHidden/>
              </w:rPr>
            </w:r>
            <w:r>
              <w:rPr>
                <w:webHidden/>
              </w:rPr>
              <w:fldChar w:fldCharType="separate"/>
            </w:r>
            <w:r w:rsidR="006507EB">
              <w:rPr>
                <w:webHidden/>
              </w:rPr>
              <w:t>88</w:t>
            </w:r>
            <w:r>
              <w:rPr>
                <w:webHidden/>
              </w:rPr>
              <w:fldChar w:fldCharType="end"/>
            </w:r>
          </w:hyperlink>
        </w:p>
        <w:p w14:paraId="238F2075" w14:textId="63C7A7D6" w:rsidR="00C03AEC" w:rsidRDefault="00C03AEC" w:rsidP="00C03AEC">
          <w:pPr>
            <w:pStyle w:val="TOCsrc"/>
            <w:rPr>
              <w:rFonts w:eastAsiaTheme="minorEastAsia" w:cstheme="minorBidi"/>
              <w:b/>
              <w:color w:val="auto"/>
              <w:kern w:val="2"/>
              <w:sz w:val="24"/>
              <w:szCs w:val="24"/>
              <w14:ligatures w14:val="standardContextual"/>
            </w:rPr>
          </w:pPr>
          <w:hyperlink w:anchor="_Toc205215825" w:history="1">
            <w:r w:rsidRPr="001B1967">
              <w:rPr>
                <w:rStyle w:val="Hyperlink"/>
              </w:rPr>
              <w:t>/15/20/ UW Career &amp; Internship Center</w:t>
            </w:r>
            <w:r>
              <w:rPr>
                <w:webHidden/>
              </w:rPr>
              <w:tab/>
            </w:r>
            <w:r>
              <w:rPr>
                <w:webHidden/>
              </w:rPr>
              <w:fldChar w:fldCharType="begin"/>
            </w:r>
            <w:r>
              <w:rPr>
                <w:webHidden/>
              </w:rPr>
              <w:instrText xml:space="preserve"> PAGEREF _Toc205215825 \h </w:instrText>
            </w:r>
            <w:r>
              <w:rPr>
                <w:webHidden/>
              </w:rPr>
            </w:r>
            <w:r>
              <w:rPr>
                <w:webHidden/>
              </w:rPr>
              <w:fldChar w:fldCharType="separate"/>
            </w:r>
            <w:r w:rsidR="006507EB">
              <w:rPr>
                <w:webHidden/>
              </w:rPr>
              <w:t>89</w:t>
            </w:r>
            <w:r>
              <w:rPr>
                <w:webHidden/>
              </w:rPr>
              <w:fldChar w:fldCharType="end"/>
            </w:r>
          </w:hyperlink>
        </w:p>
        <w:p w14:paraId="44DCDDA1" w14:textId="7D271B01" w:rsidR="00C03AEC" w:rsidRDefault="00C03AEC" w:rsidP="00C03AEC">
          <w:pPr>
            <w:pStyle w:val="TOCsrc"/>
            <w:rPr>
              <w:rFonts w:eastAsiaTheme="minorEastAsia" w:cstheme="minorBidi"/>
              <w:b/>
              <w:color w:val="auto"/>
              <w:kern w:val="2"/>
              <w:sz w:val="24"/>
              <w:szCs w:val="24"/>
              <w14:ligatures w14:val="standardContextual"/>
            </w:rPr>
          </w:pPr>
          <w:hyperlink w:anchor="_Toc205215826" w:history="1">
            <w:r w:rsidRPr="001B1967">
              <w:rPr>
                <w:rStyle w:val="Hyperlink"/>
              </w:rPr>
              <w:t>/16/ Office of External Affairs</w:t>
            </w:r>
            <w:r>
              <w:rPr>
                <w:webHidden/>
              </w:rPr>
              <w:tab/>
            </w:r>
            <w:r>
              <w:rPr>
                <w:webHidden/>
              </w:rPr>
              <w:fldChar w:fldCharType="begin"/>
            </w:r>
            <w:r>
              <w:rPr>
                <w:webHidden/>
              </w:rPr>
              <w:instrText xml:space="preserve"> PAGEREF _Toc205215826 \h </w:instrText>
            </w:r>
            <w:r>
              <w:rPr>
                <w:webHidden/>
              </w:rPr>
            </w:r>
            <w:r>
              <w:rPr>
                <w:webHidden/>
              </w:rPr>
              <w:fldChar w:fldCharType="separate"/>
            </w:r>
            <w:r w:rsidR="006507EB">
              <w:rPr>
                <w:webHidden/>
              </w:rPr>
              <w:t>90</w:t>
            </w:r>
            <w:r>
              <w:rPr>
                <w:webHidden/>
              </w:rPr>
              <w:fldChar w:fldCharType="end"/>
            </w:r>
          </w:hyperlink>
        </w:p>
        <w:p w14:paraId="682F3B02" w14:textId="2864A21E" w:rsidR="00C03AEC" w:rsidRDefault="00C03AEC" w:rsidP="00C03AEC">
          <w:pPr>
            <w:pStyle w:val="TOCsrc"/>
            <w:rPr>
              <w:rFonts w:eastAsiaTheme="minorEastAsia" w:cstheme="minorBidi"/>
              <w:b/>
              <w:color w:val="auto"/>
              <w:kern w:val="2"/>
              <w:sz w:val="24"/>
              <w:szCs w:val="24"/>
              <w14:ligatures w14:val="standardContextual"/>
            </w:rPr>
          </w:pPr>
          <w:hyperlink w:anchor="_Toc205215827" w:history="1">
            <w:r w:rsidRPr="001B1967">
              <w:rPr>
                <w:rStyle w:val="Hyperlink"/>
              </w:rPr>
              <w:t>/16/03/ State Relations</w:t>
            </w:r>
            <w:r>
              <w:rPr>
                <w:webHidden/>
              </w:rPr>
              <w:tab/>
            </w:r>
            <w:r>
              <w:rPr>
                <w:webHidden/>
              </w:rPr>
              <w:fldChar w:fldCharType="begin"/>
            </w:r>
            <w:r>
              <w:rPr>
                <w:webHidden/>
              </w:rPr>
              <w:instrText xml:space="preserve"> PAGEREF _Toc205215827 \h </w:instrText>
            </w:r>
            <w:r>
              <w:rPr>
                <w:webHidden/>
              </w:rPr>
            </w:r>
            <w:r>
              <w:rPr>
                <w:webHidden/>
              </w:rPr>
              <w:fldChar w:fldCharType="separate"/>
            </w:r>
            <w:r w:rsidR="006507EB">
              <w:rPr>
                <w:webHidden/>
              </w:rPr>
              <w:t>90</w:t>
            </w:r>
            <w:r>
              <w:rPr>
                <w:webHidden/>
              </w:rPr>
              <w:fldChar w:fldCharType="end"/>
            </w:r>
          </w:hyperlink>
        </w:p>
        <w:p w14:paraId="76F7AD8A" w14:textId="607198E1" w:rsidR="00C03AEC" w:rsidRDefault="00C03AEC" w:rsidP="00C03AEC">
          <w:pPr>
            <w:pStyle w:val="TOCsrc"/>
            <w:rPr>
              <w:rFonts w:eastAsiaTheme="minorEastAsia" w:cstheme="minorBidi"/>
              <w:b/>
              <w:color w:val="auto"/>
              <w:kern w:val="2"/>
              <w:sz w:val="24"/>
              <w:szCs w:val="24"/>
              <w14:ligatures w14:val="standardContextual"/>
            </w:rPr>
          </w:pPr>
          <w:hyperlink w:anchor="_Toc205215828" w:history="1">
            <w:r w:rsidRPr="001B1967">
              <w:rPr>
                <w:rStyle w:val="Hyperlink"/>
              </w:rPr>
              <w:t>/16/07/ Broadcast Services: KUOW Public Radio</w:t>
            </w:r>
            <w:r>
              <w:rPr>
                <w:webHidden/>
              </w:rPr>
              <w:tab/>
            </w:r>
            <w:r>
              <w:rPr>
                <w:webHidden/>
              </w:rPr>
              <w:fldChar w:fldCharType="begin"/>
            </w:r>
            <w:r>
              <w:rPr>
                <w:webHidden/>
              </w:rPr>
              <w:instrText xml:space="preserve"> PAGEREF _Toc205215828 \h </w:instrText>
            </w:r>
            <w:r>
              <w:rPr>
                <w:webHidden/>
              </w:rPr>
            </w:r>
            <w:r>
              <w:rPr>
                <w:webHidden/>
              </w:rPr>
              <w:fldChar w:fldCharType="separate"/>
            </w:r>
            <w:r w:rsidR="006507EB">
              <w:rPr>
                <w:webHidden/>
              </w:rPr>
              <w:t>90</w:t>
            </w:r>
            <w:r>
              <w:rPr>
                <w:webHidden/>
              </w:rPr>
              <w:fldChar w:fldCharType="end"/>
            </w:r>
          </w:hyperlink>
        </w:p>
        <w:p w14:paraId="16C983F7" w14:textId="64E1CE94" w:rsidR="00C03AEC" w:rsidRDefault="00C03AEC" w:rsidP="00C03AEC">
          <w:pPr>
            <w:pStyle w:val="TOCsrc"/>
            <w:rPr>
              <w:rFonts w:eastAsiaTheme="minorEastAsia" w:cstheme="minorBidi"/>
              <w:b/>
              <w:color w:val="auto"/>
              <w:kern w:val="2"/>
              <w:sz w:val="24"/>
              <w:szCs w:val="24"/>
              <w14:ligatures w14:val="standardContextual"/>
            </w:rPr>
          </w:pPr>
          <w:hyperlink w:anchor="_Toc205215829" w:history="1">
            <w:r w:rsidRPr="001B1967">
              <w:rPr>
                <w:rStyle w:val="Hyperlink"/>
              </w:rPr>
              <w:t>/19/ College of Arts and Sciences</w:t>
            </w:r>
            <w:r>
              <w:rPr>
                <w:webHidden/>
              </w:rPr>
              <w:tab/>
            </w:r>
            <w:r>
              <w:rPr>
                <w:webHidden/>
              </w:rPr>
              <w:fldChar w:fldCharType="begin"/>
            </w:r>
            <w:r>
              <w:rPr>
                <w:webHidden/>
              </w:rPr>
              <w:instrText xml:space="preserve"> PAGEREF _Toc205215829 \h </w:instrText>
            </w:r>
            <w:r>
              <w:rPr>
                <w:webHidden/>
              </w:rPr>
            </w:r>
            <w:r>
              <w:rPr>
                <w:webHidden/>
              </w:rPr>
              <w:fldChar w:fldCharType="separate"/>
            </w:r>
            <w:r w:rsidR="006507EB">
              <w:rPr>
                <w:webHidden/>
              </w:rPr>
              <w:t>92</w:t>
            </w:r>
            <w:r>
              <w:rPr>
                <w:webHidden/>
              </w:rPr>
              <w:fldChar w:fldCharType="end"/>
            </w:r>
          </w:hyperlink>
        </w:p>
        <w:p w14:paraId="4BD865E2" w14:textId="4B13C939" w:rsidR="00C03AEC" w:rsidRDefault="00C03AEC" w:rsidP="00C03AEC">
          <w:pPr>
            <w:pStyle w:val="TOCsrc"/>
            <w:rPr>
              <w:rFonts w:eastAsiaTheme="minorEastAsia" w:cstheme="minorBidi"/>
              <w:b/>
              <w:color w:val="auto"/>
              <w:kern w:val="2"/>
              <w:sz w:val="24"/>
              <w:szCs w:val="24"/>
              <w14:ligatures w14:val="standardContextual"/>
            </w:rPr>
          </w:pPr>
          <w:hyperlink w:anchor="_Toc205215830" w:history="1">
            <w:r w:rsidRPr="001B1967">
              <w:rPr>
                <w:rStyle w:val="Hyperlink"/>
              </w:rPr>
              <w:t>/19/06/ A&amp;S: Henry Art Gallery</w:t>
            </w:r>
            <w:r>
              <w:rPr>
                <w:webHidden/>
              </w:rPr>
              <w:tab/>
            </w:r>
            <w:r>
              <w:rPr>
                <w:webHidden/>
              </w:rPr>
              <w:fldChar w:fldCharType="begin"/>
            </w:r>
            <w:r>
              <w:rPr>
                <w:webHidden/>
              </w:rPr>
              <w:instrText xml:space="preserve"> PAGEREF _Toc205215830 \h </w:instrText>
            </w:r>
            <w:r>
              <w:rPr>
                <w:webHidden/>
              </w:rPr>
            </w:r>
            <w:r>
              <w:rPr>
                <w:webHidden/>
              </w:rPr>
              <w:fldChar w:fldCharType="separate"/>
            </w:r>
            <w:r w:rsidR="006507EB">
              <w:rPr>
                <w:webHidden/>
              </w:rPr>
              <w:t>92</w:t>
            </w:r>
            <w:r>
              <w:rPr>
                <w:webHidden/>
              </w:rPr>
              <w:fldChar w:fldCharType="end"/>
            </w:r>
          </w:hyperlink>
        </w:p>
        <w:p w14:paraId="47C9700F" w14:textId="2328B77B" w:rsidR="00C03AEC" w:rsidRDefault="00C03AEC" w:rsidP="00C03AEC">
          <w:pPr>
            <w:pStyle w:val="TOCsrc"/>
            <w:rPr>
              <w:rFonts w:eastAsiaTheme="minorEastAsia" w:cstheme="minorBidi"/>
              <w:b/>
              <w:color w:val="auto"/>
              <w:kern w:val="2"/>
              <w:sz w:val="24"/>
              <w:szCs w:val="24"/>
              <w14:ligatures w14:val="standardContextual"/>
            </w:rPr>
          </w:pPr>
          <w:hyperlink w:anchor="_Toc205215831" w:history="1">
            <w:r w:rsidRPr="001B1967">
              <w:rPr>
                <w:rStyle w:val="Hyperlink"/>
              </w:rPr>
              <w:t>/19/08/05/ A&amp;S: Burke Museum: Registrar</w:t>
            </w:r>
            <w:r>
              <w:rPr>
                <w:webHidden/>
              </w:rPr>
              <w:tab/>
            </w:r>
            <w:r>
              <w:rPr>
                <w:webHidden/>
              </w:rPr>
              <w:fldChar w:fldCharType="begin"/>
            </w:r>
            <w:r>
              <w:rPr>
                <w:webHidden/>
              </w:rPr>
              <w:instrText xml:space="preserve"> PAGEREF _Toc205215831 \h </w:instrText>
            </w:r>
            <w:r>
              <w:rPr>
                <w:webHidden/>
              </w:rPr>
            </w:r>
            <w:r>
              <w:rPr>
                <w:webHidden/>
              </w:rPr>
              <w:fldChar w:fldCharType="separate"/>
            </w:r>
            <w:r w:rsidR="006507EB">
              <w:rPr>
                <w:webHidden/>
              </w:rPr>
              <w:t>93</w:t>
            </w:r>
            <w:r>
              <w:rPr>
                <w:webHidden/>
              </w:rPr>
              <w:fldChar w:fldCharType="end"/>
            </w:r>
          </w:hyperlink>
        </w:p>
        <w:p w14:paraId="15DCCAF1" w14:textId="4CD94202" w:rsidR="00C03AEC" w:rsidRDefault="00C03AEC" w:rsidP="00C03AEC">
          <w:pPr>
            <w:pStyle w:val="TOCsrc"/>
            <w:rPr>
              <w:rFonts w:eastAsiaTheme="minorEastAsia" w:cstheme="minorBidi"/>
              <w:b/>
              <w:color w:val="auto"/>
              <w:kern w:val="2"/>
              <w:sz w:val="24"/>
              <w:szCs w:val="24"/>
              <w14:ligatures w14:val="standardContextual"/>
            </w:rPr>
          </w:pPr>
          <w:hyperlink w:anchor="_Toc205215832" w:history="1">
            <w:r w:rsidRPr="001B1967">
              <w:rPr>
                <w:rStyle w:val="Hyperlink"/>
              </w:rPr>
              <w:t>/19/45/06/ A&amp;S: Psychology: Clinic Coordinator: Psychological Services and Training Center</w:t>
            </w:r>
            <w:r>
              <w:rPr>
                <w:webHidden/>
              </w:rPr>
              <w:tab/>
            </w:r>
            <w:r>
              <w:rPr>
                <w:webHidden/>
              </w:rPr>
              <w:fldChar w:fldCharType="begin"/>
            </w:r>
            <w:r>
              <w:rPr>
                <w:webHidden/>
              </w:rPr>
              <w:instrText xml:space="preserve"> PAGEREF _Toc205215832 \h </w:instrText>
            </w:r>
            <w:r>
              <w:rPr>
                <w:webHidden/>
              </w:rPr>
            </w:r>
            <w:r>
              <w:rPr>
                <w:webHidden/>
              </w:rPr>
              <w:fldChar w:fldCharType="separate"/>
            </w:r>
            <w:r w:rsidR="006507EB">
              <w:rPr>
                <w:webHidden/>
              </w:rPr>
              <w:t>93</w:t>
            </w:r>
            <w:r>
              <w:rPr>
                <w:webHidden/>
              </w:rPr>
              <w:fldChar w:fldCharType="end"/>
            </w:r>
          </w:hyperlink>
        </w:p>
        <w:p w14:paraId="52622AB5" w14:textId="5C0D35A8" w:rsidR="00C03AEC" w:rsidRDefault="00C03AEC" w:rsidP="00C03AEC">
          <w:pPr>
            <w:pStyle w:val="TOCsrc"/>
            <w:rPr>
              <w:rFonts w:eastAsiaTheme="minorEastAsia" w:cstheme="minorBidi"/>
              <w:b/>
              <w:color w:val="auto"/>
              <w:kern w:val="2"/>
              <w:sz w:val="24"/>
              <w:szCs w:val="24"/>
              <w14:ligatures w14:val="standardContextual"/>
            </w:rPr>
          </w:pPr>
          <w:hyperlink w:anchor="_Toc205215833" w:history="1">
            <w:r w:rsidRPr="001B1967">
              <w:rPr>
                <w:rStyle w:val="Hyperlink"/>
              </w:rPr>
              <w:t>/19/58/01/ A&amp;S: Speech and Hearing Sciences: Speech and Hearing Clinic (Speech Pathology and Audiology)</w:t>
            </w:r>
            <w:r>
              <w:rPr>
                <w:webHidden/>
              </w:rPr>
              <w:tab/>
            </w:r>
            <w:r>
              <w:rPr>
                <w:webHidden/>
              </w:rPr>
              <w:fldChar w:fldCharType="begin"/>
            </w:r>
            <w:r>
              <w:rPr>
                <w:webHidden/>
              </w:rPr>
              <w:instrText xml:space="preserve"> PAGEREF _Toc205215833 \h </w:instrText>
            </w:r>
            <w:r>
              <w:rPr>
                <w:webHidden/>
              </w:rPr>
            </w:r>
            <w:r>
              <w:rPr>
                <w:webHidden/>
              </w:rPr>
              <w:fldChar w:fldCharType="separate"/>
            </w:r>
            <w:r w:rsidR="006507EB">
              <w:rPr>
                <w:webHidden/>
              </w:rPr>
              <w:t>95</w:t>
            </w:r>
            <w:r>
              <w:rPr>
                <w:webHidden/>
              </w:rPr>
              <w:fldChar w:fldCharType="end"/>
            </w:r>
          </w:hyperlink>
        </w:p>
        <w:p w14:paraId="1B0D5393" w14:textId="328997D6" w:rsidR="00C03AEC" w:rsidRDefault="00C03AEC" w:rsidP="00C03AEC">
          <w:pPr>
            <w:pStyle w:val="TOCsrc"/>
            <w:rPr>
              <w:rFonts w:eastAsiaTheme="minorEastAsia" w:cstheme="minorBidi"/>
              <w:b/>
              <w:color w:val="auto"/>
              <w:kern w:val="2"/>
              <w:sz w:val="24"/>
              <w:szCs w:val="24"/>
              <w14:ligatures w14:val="standardContextual"/>
            </w:rPr>
          </w:pPr>
          <w:hyperlink w:anchor="_Toc205215834" w:history="1">
            <w:r w:rsidRPr="001B1967">
              <w:rPr>
                <w:rStyle w:val="Hyperlink"/>
              </w:rPr>
              <w:t>/21/ College of Education</w:t>
            </w:r>
            <w:r>
              <w:rPr>
                <w:webHidden/>
              </w:rPr>
              <w:tab/>
            </w:r>
            <w:r>
              <w:rPr>
                <w:webHidden/>
              </w:rPr>
              <w:fldChar w:fldCharType="begin"/>
            </w:r>
            <w:r>
              <w:rPr>
                <w:webHidden/>
              </w:rPr>
              <w:instrText xml:space="preserve"> PAGEREF _Toc205215834 \h </w:instrText>
            </w:r>
            <w:r>
              <w:rPr>
                <w:webHidden/>
              </w:rPr>
            </w:r>
            <w:r>
              <w:rPr>
                <w:webHidden/>
              </w:rPr>
              <w:fldChar w:fldCharType="separate"/>
            </w:r>
            <w:r w:rsidR="006507EB">
              <w:rPr>
                <w:webHidden/>
              </w:rPr>
              <w:t>96</w:t>
            </w:r>
            <w:r>
              <w:rPr>
                <w:webHidden/>
              </w:rPr>
              <w:fldChar w:fldCharType="end"/>
            </w:r>
          </w:hyperlink>
        </w:p>
        <w:p w14:paraId="694BDE81" w14:textId="0C7DDCFC" w:rsidR="00C03AEC" w:rsidRDefault="00C03AEC" w:rsidP="00C03AEC">
          <w:pPr>
            <w:pStyle w:val="TOCsrc"/>
            <w:rPr>
              <w:rFonts w:eastAsiaTheme="minorEastAsia" w:cstheme="minorBidi"/>
              <w:b/>
              <w:color w:val="auto"/>
              <w:kern w:val="2"/>
              <w:sz w:val="24"/>
              <w:szCs w:val="24"/>
              <w14:ligatures w14:val="standardContextual"/>
            </w:rPr>
          </w:pPr>
          <w:hyperlink w:anchor="_Toc205215835" w:history="1">
            <w:r w:rsidRPr="001B1967">
              <w:rPr>
                <w:rStyle w:val="Hyperlink"/>
              </w:rPr>
              <w:t>/21/05/ Education: Teacher Education Program</w:t>
            </w:r>
            <w:r>
              <w:rPr>
                <w:webHidden/>
              </w:rPr>
              <w:tab/>
            </w:r>
            <w:r>
              <w:rPr>
                <w:webHidden/>
              </w:rPr>
              <w:fldChar w:fldCharType="begin"/>
            </w:r>
            <w:r>
              <w:rPr>
                <w:webHidden/>
              </w:rPr>
              <w:instrText xml:space="preserve"> PAGEREF _Toc205215835 \h </w:instrText>
            </w:r>
            <w:r>
              <w:rPr>
                <w:webHidden/>
              </w:rPr>
            </w:r>
            <w:r>
              <w:rPr>
                <w:webHidden/>
              </w:rPr>
              <w:fldChar w:fldCharType="separate"/>
            </w:r>
            <w:r w:rsidR="006507EB">
              <w:rPr>
                <w:webHidden/>
              </w:rPr>
              <w:t>96</w:t>
            </w:r>
            <w:r>
              <w:rPr>
                <w:webHidden/>
              </w:rPr>
              <w:fldChar w:fldCharType="end"/>
            </w:r>
          </w:hyperlink>
        </w:p>
        <w:p w14:paraId="1EA3EC3B" w14:textId="5AC5F245" w:rsidR="00C03AEC" w:rsidRDefault="00C03AEC" w:rsidP="00C03AEC">
          <w:pPr>
            <w:pStyle w:val="TOCsrc"/>
            <w:rPr>
              <w:rFonts w:eastAsiaTheme="minorEastAsia" w:cstheme="minorBidi"/>
              <w:b/>
              <w:color w:val="auto"/>
              <w:kern w:val="2"/>
              <w:sz w:val="24"/>
              <w:szCs w:val="24"/>
              <w14:ligatures w14:val="standardContextual"/>
            </w:rPr>
          </w:pPr>
          <w:hyperlink w:anchor="_Toc205215836" w:history="1">
            <w:r w:rsidRPr="001B1967">
              <w:rPr>
                <w:rStyle w:val="Hyperlink"/>
              </w:rPr>
              <w:t>/22/ College of Engineering</w:t>
            </w:r>
            <w:r>
              <w:rPr>
                <w:webHidden/>
              </w:rPr>
              <w:tab/>
            </w:r>
            <w:r>
              <w:rPr>
                <w:webHidden/>
              </w:rPr>
              <w:fldChar w:fldCharType="begin"/>
            </w:r>
            <w:r>
              <w:rPr>
                <w:webHidden/>
              </w:rPr>
              <w:instrText xml:space="preserve"> PAGEREF _Toc205215836 \h </w:instrText>
            </w:r>
            <w:r>
              <w:rPr>
                <w:webHidden/>
              </w:rPr>
            </w:r>
            <w:r>
              <w:rPr>
                <w:webHidden/>
              </w:rPr>
              <w:fldChar w:fldCharType="separate"/>
            </w:r>
            <w:r w:rsidR="006507EB">
              <w:rPr>
                <w:webHidden/>
              </w:rPr>
              <w:t>97</w:t>
            </w:r>
            <w:r>
              <w:rPr>
                <w:webHidden/>
              </w:rPr>
              <w:fldChar w:fldCharType="end"/>
            </w:r>
          </w:hyperlink>
        </w:p>
        <w:p w14:paraId="11AA6675" w14:textId="5C3E1787" w:rsidR="00C03AEC" w:rsidRDefault="00C03AEC" w:rsidP="00C03AEC">
          <w:pPr>
            <w:pStyle w:val="TOCsrc"/>
            <w:rPr>
              <w:rFonts w:eastAsiaTheme="minorEastAsia" w:cstheme="minorBidi"/>
              <w:b/>
              <w:color w:val="auto"/>
              <w:kern w:val="2"/>
              <w:sz w:val="24"/>
              <w:szCs w:val="24"/>
              <w14:ligatures w14:val="standardContextual"/>
            </w:rPr>
          </w:pPr>
          <w:hyperlink w:anchor="_Toc205215837" w:history="1">
            <w:r w:rsidRPr="001B1967">
              <w:rPr>
                <w:rStyle w:val="Hyperlink"/>
              </w:rPr>
              <w:t>/22/15/01/ Eng: Aeronautics and Astronautics: F.K. Kirsten Wind Tunnel (Aeronautical Laboratory)</w:t>
            </w:r>
            <w:r>
              <w:rPr>
                <w:webHidden/>
              </w:rPr>
              <w:tab/>
            </w:r>
            <w:r>
              <w:rPr>
                <w:webHidden/>
              </w:rPr>
              <w:fldChar w:fldCharType="begin"/>
            </w:r>
            <w:r>
              <w:rPr>
                <w:webHidden/>
              </w:rPr>
              <w:instrText xml:space="preserve"> PAGEREF _Toc205215837 \h </w:instrText>
            </w:r>
            <w:r>
              <w:rPr>
                <w:webHidden/>
              </w:rPr>
            </w:r>
            <w:r>
              <w:rPr>
                <w:webHidden/>
              </w:rPr>
              <w:fldChar w:fldCharType="separate"/>
            </w:r>
            <w:r w:rsidR="006507EB">
              <w:rPr>
                <w:webHidden/>
              </w:rPr>
              <w:t>97</w:t>
            </w:r>
            <w:r>
              <w:rPr>
                <w:webHidden/>
              </w:rPr>
              <w:fldChar w:fldCharType="end"/>
            </w:r>
          </w:hyperlink>
        </w:p>
        <w:p w14:paraId="512953DF" w14:textId="4DE5ABC1" w:rsidR="00C03AEC" w:rsidRDefault="00C03AEC" w:rsidP="00C03AEC">
          <w:pPr>
            <w:pStyle w:val="TOCsrc"/>
            <w:rPr>
              <w:rFonts w:eastAsiaTheme="minorEastAsia" w:cstheme="minorBidi"/>
              <w:b/>
              <w:color w:val="auto"/>
              <w:kern w:val="2"/>
              <w:sz w:val="24"/>
              <w:szCs w:val="24"/>
              <w14:ligatures w14:val="standardContextual"/>
            </w:rPr>
          </w:pPr>
          <w:hyperlink w:anchor="_Toc205215838" w:history="1">
            <w:r w:rsidRPr="001B1967">
              <w:rPr>
                <w:rStyle w:val="Hyperlink"/>
              </w:rPr>
              <w:t>/27/ School of Medicine</w:t>
            </w:r>
            <w:r>
              <w:rPr>
                <w:webHidden/>
              </w:rPr>
              <w:tab/>
            </w:r>
            <w:r>
              <w:rPr>
                <w:webHidden/>
              </w:rPr>
              <w:fldChar w:fldCharType="begin"/>
            </w:r>
            <w:r>
              <w:rPr>
                <w:webHidden/>
              </w:rPr>
              <w:instrText xml:space="preserve"> PAGEREF _Toc205215838 \h </w:instrText>
            </w:r>
            <w:r>
              <w:rPr>
                <w:webHidden/>
              </w:rPr>
            </w:r>
            <w:r>
              <w:rPr>
                <w:webHidden/>
              </w:rPr>
              <w:fldChar w:fldCharType="separate"/>
            </w:r>
            <w:r w:rsidR="006507EB">
              <w:rPr>
                <w:webHidden/>
              </w:rPr>
              <w:t>99</w:t>
            </w:r>
            <w:r>
              <w:rPr>
                <w:webHidden/>
              </w:rPr>
              <w:fldChar w:fldCharType="end"/>
            </w:r>
          </w:hyperlink>
        </w:p>
        <w:p w14:paraId="398362C9" w14:textId="796ABF1A" w:rsidR="00C03AEC" w:rsidRDefault="00C03AEC" w:rsidP="00C03AEC">
          <w:pPr>
            <w:pStyle w:val="TOCsrc"/>
            <w:rPr>
              <w:rFonts w:eastAsiaTheme="minorEastAsia" w:cstheme="minorBidi"/>
              <w:b/>
              <w:color w:val="auto"/>
              <w:kern w:val="2"/>
              <w:sz w:val="24"/>
              <w:szCs w:val="24"/>
              <w14:ligatures w14:val="standardContextual"/>
            </w:rPr>
          </w:pPr>
          <w:hyperlink w:anchor="_Toc205215839" w:history="1">
            <w:r w:rsidRPr="001B1967">
              <w:rPr>
                <w:rStyle w:val="Hyperlink"/>
              </w:rPr>
              <w:t>/27/01/11/ Med: Continuing Medical Education</w:t>
            </w:r>
            <w:r>
              <w:rPr>
                <w:webHidden/>
              </w:rPr>
              <w:tab/>
            </w:r>
            <w:r>
              <w:rPr>
                <w:webHidden/>
              </w:rPr>
              <w:fldChar w:fldCharType="begin"/>
            </w:r>
            <w:r>
              <w:rPr>
                <w:webHidden/>
              </w:rPr>
              <w:instrText xml:space="preserve"> PAGEREF _Toc205215839 \h </w:instrText>
            </w:r>
            <w:r>
              <w:rPr>
                <w:webHidden/>
              </w:rPr>
            </w:r>
            <w:r>
              <w:rPr>
                <w:webHidden/>
              </w:rPr>
              <w:fldChar w:fldCharType="separate"/>
            </w:r>
            <w:r w:rsidR="006507EB">
              <w:rPr>
                <w:webHidden/>
              </w:rPr>
              <w:t>99</w:t>
            </w:r>
            <w:r>
              <w:rPr>
                <w:webHidden/>
              </w:rPr>
              <w:fldChar w:fldCharType="end"/>
            </w:r>
          </w:hyperlink>
        </w:p>
        <w:p w14:paraId="00718B85" w14:textId="18CEC666" w:rsidR="00C03AEC" w:rsidRDefault="00C03AEC" w:rsidP="00C03AEC">
          <w:pPr>
            <w:pStyle w:val="TOCsrc"/>
            <w:rPr>
              <w:rFonts w:eastAsiaTheme="minorEastAsia" w:cstheme="minorBidi"/>
              <w:b/>
              <w:color w:val="auto"/>
              <w:kern w:val="2"/>
              <w:sz w:val="24"/>
              <w:szCs w:val="24"/>
              <w14:ligatures w14:val="standardContextual"/>
            </w:rPr>
          </w:pPr>
          <w:hyperlink w:anchor="_Toc205215840" w:history="1">
            <w:r w:rsidRPr="001B1967">
              <w:rPr>
                <w:rStyle w:val="Hyperlink"/>
              </w:rPr>
              <w:t>/27/01/21/ Med: Academic, Rural, Regional Affairs: Willed Body Program</w:t>
            </w:r>
            <w:r>
              <w:rPr>
                <w:webHidden/>
              </w:rPr>
              <w:tab/>
            </w:r>
            <w:r>
              <w:rPr>
                <w:webHidden/>
              </w:rPr>
              <w:fldChar w:fldCharType="begin"/>
            </w:r>
            <w:r>
              <w:rPr>
                <w:webHidden/>
              </w:rPr>
              <w:instrText xml:space="preserve"> PAGEREF _Toc205215840 \h </w:instrText>
            </w:r>
            <w:r>
              <w:rPr>
                <w:webHidden/>
              </w:rPr>
            </w:r>
            <w:r>
              <w:rPr>
                <w:webHidden/>
              </w:rPr>
              <w:fldChar w:fldCharType="separate"/>
            </w:r>
            <w:r w:rsidR="006507EB">
              <w:rPr>
                <w:webHidden/>
              </w:rPr>
              <w:t>99</w:t>
            </w:r>
            <w:r>
              <w:rPr>
                <w:webHidden/>
              </w:rPr>
              <w:fldChar w:fldCharType="end"/>
            </w:r>
          </w:hyperlink>
        </w:p>
        <w:p w14:paraId="2F9CBE53" w14:textId="77525F8D" w:rsidR="00C03AEC" w:rsidRDefault="00C03AEC" w:rsidP="00C03AEC">
          <w:pPr>
            <w:pStyle w:val="TOCsrc"/>
            <w:rPr>
              <w:rFonts w:eastAsiaTheme="minorEastAsia" w:cstheme="minorBidi"/>
              <w:b/>
              <w:color w:val="auto"/>
              <w:kern w:val="2"/>
              <w:sz w:val="24"/>
              <w:szCs w:val="24"/>
              <w14:ligatures w14:val="standardContextual"/>
            </w:rPr>
          </w:pPr>
          <w:hyperlink w:anchor="_Toc205215842" w:history="1">
            <w:r w:rsidRPr="001B1967">
              <w:rPr>
                <w:rStyle w:val="Hyperlink"/>
              </w:rPr>
              <w:t>/27/06/ Med: Comparative Med: Administration</w:t>
            </w:r>
            <w:r>
              <w:rPr>
                <w:webHidden/>
              </w:rPr>
              <w:tab/>
            </w:r>
            <w:r>
              <w:rPr>
                <w:webHidden/>
              </w:rPr>
              <w:fldChar w:fldCharType="begin"/>
            </w:r>
            <w:r>
              <w:rPr>
                <w:webHidden/>
              </w:rPr>
              <w:instrText xml:space="preserve"> PAGEREF _Toc205215842 \h </w:instrText>
            </w:r>
            <w:r>
              <w:rPr>
                <w:webHidden/>
              </w:rPr>
            </w:r>
            <w:r>
              <w:rPr>
                <w:webHidden/>
              </w:rPr>
              <w:fldChar w:fldCharType="separate"/>
            </w:r>
            <w:r w:rsidR="006507EB">
              <w:rPr>
                <w:webHidden/>
              </w:rPr>
              <w:t>100</w:t>
            </w:r>
            <w:r>
              <w:rPr>
                <w:webHidden/>
              </w:rPr>
              <w:fldChar w:fldCharType="end"/>
            </w:r>
          </w:hyperlink>
        </w:p>
        <w:p w14:paraId="2B3E5187" w14:textId="666FAFD5" w:rsidR="00C03AEC" w:rsidRDefault="00C03AEC" w:rsidP="00C03AEC">
          <w:pPr>
            <w:pStyle w:val="TOCsrc"/>
            <w:rPr>
              <w:rFonts w:eastAsiaTheme="minorEastAsia" w:cstheme="minorBidi"/>
              <w:b/>
              <w:color w:val="auto"/>
              <w:kern w:val="2"/>
              <w:sz w:val="24"/>
              <w:szCs w:val="24"/>
              <w14:ligatures w14:val="standardContextual"/>
            </w:rPr>
          </w:pPr>
          <w:hyperlink w:anchor="_Toc205215843" w:history="1">
            <w:r w:rsidRPr="001B1967">
              <w:rPr>
                <w:rStyle w:val="Hyperlink"/>
              </w:rPr>
              <w:t>/27/06/01/ Med: Comparative Med: Diagnostic Lab</w:t>
            </w:r>
            <w:r>
              <w:rPr>
                <w:webHidden/>
              </w:rPr>
              <w:tab/>
            </w:r>
            <w:r>
              <w:rPr>
                <w:webHidden/>
              </w:rPr>
              <w:fldChar w:fldCharType="begin"/>
            </w:r>
            <w:r>
              <w:rPr>
                <w:webHidden/>
              </w:rPr>
              <w:instrText xml:space="preserve"> PAGEREF _Toc205215843 \h </w:instrText>
            </w:r>
            <w:r>
              <w:rPr>
                <w:webHidden/>
              </w:rPr>
            </w:r>
            <w:r>
              <w:rPr>
                <w:webHidden/>
              </w:rPr>
              <w:fldChar w:fldCharType="separate"/>
            </w:r>
            <w:r w:rsidR="006507EB">
              <w:rPr>
                <w:webHidden/>
              </w:rPr>
              <w:t>101</w:t>
            </w:r>
            <w:r>
              <w:rPr>
                <w:webHidden/>
              </w:rPr>
              <w:fldChar w:fldCharType="end"/>
            </w:r>
          </w:hyperlink>
        </w:p>
        <w:p w14:paraId="10CA824C" w14:textId="12DEC97E" w:rsidR="00C03AEC" w:rsidRDefault="00C03AEC" w:rsidP="00C03AEC">
          <w:pPr>
            <w:pStyle w:val="TOCsrc"/>
            <w:rPr>
              <w:rFonts w:eastAsiaTheme="minorEastAsia" w:cstheme="minorBidi"/>
              <w:b/>
              <w:color w:val="auto"/>
              <w:kern w:val="2"/>
              <w:sz w:val="24"/>
              <w:szCs w:val="24"/>
              <w14:ligatures w14:val="standardContextual"/>
            </w:rPr>
          </w:pPr>
          <w:hyperlink w:anchor="_Toc205215844" w:history="1">
            <w:r w:rsidRPr="001B1967">
              <w:rPr>
                <w:rStyle w:val="Hyperlink"/>
              </w:rPr>
              <w:t>/27/06/02/ Med: Comparative Med: Animal Facilities</w:t>
            </w:r>
            <w:r>
              <w:rPr>
                <w:webHidden/>
              </w:rPr>
              <w:tab/>
            </w:r>
            <w:r>
              <w:rPr>
                <w:webHidden/>
              </w:rPr>
              <w:fldChar w:fldCharType="begin"/>
            </w:r>
            <w:r>
              <w:rPr>
                <w:webHidden/>
              </w:rPr>
              <w:instrText xml:space="preserve"> PAGEREF _Toc205215844 \h </w:instrText>
            </w:r>
            <w:r>
              <w:rPr>
                <w:webHidden/>
              </w:rPr>
            </w:r>
            <w:r>
              <w:rPr>
                <w:webHidden/>
              </w:rPr>
              <w:fldChar w:fldCharType="separate"/>
            </w:r>
            <w:r w:rsidR="006507EB">
              <w:rPr>
                <w:webHidden/>
              </w:rPr>
              <w:t>101</w:t>
            </w:r>
            <w:r>
              <w:rPr>
                <w:webHidden/>
              </w:rPr>
              <w:fldChar w:fldCharType="end"/>
            </w:r>
          </w:hyperlink>
        </w:p>
        <w:p w14:paraId="43F55C10" w14:textId="694EABCA" w:rsidR="00C03AEC" w:rsidRDefault="00C03AEC" w:rsidP="00C03AEC">
          <w:pPr>
            <w:pStyle w:val="TOCsrc"/>
            <w:rPr>
              <w:rFonts w:eastAsiaTheme="minorEastAsia" w:cstheme="minorBidi"/>
              <w:b/>
              <w:color w:val="auto"/>
              <w:kern w:val="2"/>
              <w:sz w:val="24"/>
              <w:szCs w:val="24"/>
              <w14:ligatures w14:val="standardContextual"/>
            </w:rPr>
          </w:pPr>
          <w:hyperlink w:anchor="_Toc205215845" w:history="1">
            <w:r w:rsidRPr="001B1967">
              <w:rPr>
                <w:rStyle w:val="Hyperlink"/>
              </w:rPr>
              <w:t>/27/06/03/ Med: Comparative Med: Transgenic Resource Program/Colony Management</w:t>
            </w:r>
            <w:r>
              <w:rPr>
                <w:webHidden/>
              </w:rPr>
              <w:tab/>
            </w:r>
            <w:r>
              <w:rPr>
                <w:webHidden/>
              </w:rPr>
              <w:fldChar w:fldCharType="begin"/>
            </w:r>
            <w:r>
              <w:rPr>
                <w:webHidden/>
              </w:rPr>
              <w:instrText xml:space="preserve"> PAGEREF _Toc205215845 \h </w:instrText>
            </w:r>
            <w:r>
              <w:rPr>
                <w:webHidden/>
              </w:rPr>
            </w:r>
            <w:r>
              <w:rPr>
                <w:webHidden/>
              </w:rPr>
              <w:fldChar w:fldCharType="separate"/>
            </w:r>
            <w:r w:rsidR="006507EB">
              <w:rPr>
                <w:webHidden/>
              </w:rPr>
              <w:t>102</w:t>
            </w:r>
            <w:r>
              <w:rPr>
                <w:webHidden/>
              </w:rPr>
              <w:fldChar w:fldCharType="end"/>
            </w:r>
          </w:hyperlink>
        </w:p>
        <w:p w14:paraId="36D9A7B8" w14:textId="3AC6E693" w:rsidR="00C03AEC" w:rsidRDefault="00C03AEC" w:rsidP="00C03AEC">
          <w:pPr>
            <w:pStyle w:val="TOCsrc"/>
            <w:rPr>
              <w:rFonts w:eastAsiaTheme="minorEastAsia" w:cstheme="minorBidi"/>
              <w:b/>
              <w:color w:val="auto"/>
              <w:kern w:val="2"/>
              <w:sz w:val="24"/>
              <w:szCs w:val="24"/>
              <w14:ligatures w14:val="standardContextual"/>
            </w:rPr>
          </w:pPr>
          <w:hyperlink w:anchor="_Toc205215846" w:history="1">
            <w:r w:rsidRPr="001B1967">
              <w:rPr>
                <w:rStyle w:val="Hyperlink"/>
              </w:rPr>
              <w:t>/27/10/ Med: Biomedical Informatics and Medical Education</w:t>
            </w:r>
            <w:r>
              <w:rPr>
                <w:webHidden/>
              </w:rPr>
              <w:tab/>
            </w:r>
            <w:r>
              <w:rPr>
                <w:webHidden/>
              </w:rPr>
              <w:fldChar w:fldCharType="begin"/>
            </w:r>
            <w:r>
              <w:rPr>
                <w:webHidden/>
              </w:rPr>
              <w:instrText xml:space="preserve"> PAGEREF _Toc205215846 \h </w:instrText>
            </w:r>
            <w:r>
              <w:rPr>
                <w:webHidden/>
              </w:rPr>
            </w:r>
            <w:r>
              <w:rPr>
                <w:webHidden/>
              </w:rPr>
              <w:fldChar w:fldCharType="separate"/>
            </w:r>
            <w:r w:rsidR="006507EB">
              <w:rPr>
                <w:webHidden/>
              </w:rPr>
              <w:t>104</w:t>
            </w:r>
            <w:r>
              <w:rPr>
                <w:webHidden/>
              </w:rPr>
              <w:fldChar w:fldCharType="end"/>
            </w:r>
          </w:hyperlink>
        </w:p>
        <w:p w14:paraId="57040E2A" w14:textId="3B82564F" w:rsidR="00C03AEC" w:rsidRDefault="00C03AEC" w:rsidP="00C03AEC">
          <w:pPr>
            <w:pStyle w:val="TOCsrc"/>
            <w:rPr>
              <w:rFonts w:eastAsiaTheme="minorEastAsia" w:cstheme="minorBidi"/>
              <w:b/>
              <w:color w:val="auto"/>
              <w:kern w:val="2"/>
              <w:sz w:val="24"/>
              <w:szCs w:val="24"/>
              <w14:ligatures w14:val="standardContextual"/>
            </w:rPr>
          </w:pPr>
          <w:hyperlink w:anchor="_Toc205215847" w:history="1">
            <w:r w:rsidRPr="001B1967">
              <w:rPr>
                <w:rStyle w:val="Hyperlink"/>
              </w:rPr>
              <w:t>/27/11/04/ Med: Rehab Med: Residency Program</w:t>
            </w:r>
            <w:r>
              <w:rPr>
                <w:webHidden/>
              </w:rPr>
              <w:tab/>
            </w:r>
            <w:r>
              <w:rPr>
                <w:webHidden/>
              </w:rPr>
              <w:fldChar w:fldCharType="begin"/>
            </w:r>
            <w:r>
              <w:rPr>
                <w:webHidden/>
              </w:rPr>
              <w:instrText xml:space="preserve"> PAGEREF _Toc205215847 \h </w:instrText>
            </w:r>
            <w:r>
              <w:rPr>
                <w:webHidden/>
              </w:rPr>
            </w:r>
            <w:r>
              <w:rPr>
                <w:webHidden/>
              </w:rPr>
              <w:fldChar w:fldCharType="separate"/>
            </w:r>
            <w:r w:rsidR="006507EB">
              <w:rPr>
                <w:webHidden/>
              </w:rPr>
              <w:t>104</w:t>
            </w:r>
            <w:r>
              <w:rPr>
                <w:webHidden/>
              </w:rPr>
              <w:fldChar w:fldCharType="end"/>
            </w:r>
          </w:hyperlink>
        </w:p>
        <w:p w14:paraId="51A056AB" w14:textId="39777C88" w:rsidR="00C03AEC" w:rsidRDefault="00C03AEC" w:rsidP="00C03AEC">
          <w:pPr>
            <w:pStyle w:val="TOCsrc"/>
            <w:rPr>
              <w:rFonts w:eastAsiaTheme="minorEastAsia" w:cstheme="minorBidi"/>
              <w:b/>
              <w:color w:val="auto"/>
              <w:kern w:val="2"/>
              <w:sz w:val="24"/>
              <w:szCs w:val="24"/>
              <w14:ligatures w14:val="standardContextual"/>
            </w:rPr>
          </w:pPr>
          <w:hyperlink w:anchor="_Toc205215848" w:history="1">
            <w:r w:rsidRPr="001B1967">
              <w:rPr>
                <w:rStyle w:val="Hyperlink"/>
              </w:rPr>
              <w:t>/27/11/07/ Med: Rehab Med: Neurological Vocational Services Unit</w:t>
            </w:r>
            <w:r>
              <w:rPr>
                <w:webHidden/>
              </w:rPr>
              <w:tab/>
            </w:r>
            <w:r>
              <w:rPr>
                <w:webHidden/>
              </w:rPr>
              <w:fldChar w:fldCharType="begin"/>
            </w:r>
            <w:r>
              <w:rPr>
                <w:webHidden/>
              </w:rPr>
              <w:instrText xml:space="preserve"> PAGEREF _Toc205215848 \h </w:instrText>
            </w:r>
            <w:r>
              <w:rPr>
                <w:webHidden/>
              </w:rPr>
            </w:r>
            <w:r>
              <w:rPr>
                <w:webHidden/>
              </w:rPr>
              <w:fldChar w:fldCharType="separate"/>
            </w:r>
            <w:r w:rsidR="006507EB">
              <w:rPr>
                <w:webHidden/>
              </w:rPr>
              <w:t>105</w:t>
            </w:r>
            <w:r>
              <w:rPr>
                <w:webHidden/>
              </w:rPr>
              <w:fldChar w:fldCharType="end"/>
            </w:r>
          </w:hyperlink>
        </w:p>
        <w:p w14:paraId="0F29D02A" w14:textId="3BD469C1" w:rsidR="00C03AEC" w:rsidRDefault="00C03AEC" w:rsidP="00C03AEC">
          <w:pPr>
            <w:pStyle w:val="TOCsrc"/>
            <w:rPr>
              <w:rFonts w:eastAsiaTheme="minorEastAsia" w:cstheme="minorBidi"/>
              <w:b/>
              <w:color w:val="auto"/>
              <w:kern w:val="2"/>
              <w:sz w:val="24"/>
              <w:szCs w:val="24"/>
              <w14:ligatures w14:val="standardContextual"/>
            </w:rPr>
          </w:pPr>
          <w:hyperlink w:anchor="_Toc205215849" w:history="1">
            <w:r w:rsidRPr="001B1967">
              <w:rPr>
                <w:rStyle w:val="Hyperlink"/>
              </w:rPr>
              <w:t>/27/13/01/ Med: Allergy and Infectious Diseases: Allergy</w:t>
            </w:r>
            <w:r>
              <w:rPr>
                <w:webHidden/>
              </w:rPr>
              <w:tab/>
            </w:r>
            <w:r>
              <w:rPr>
                <w:webHidden/>
              </w:rPr>
              <w:fldChar w:fldCharType="begin"/>
            </w:r>
            <w:r>
              <w:rPr>
                <w:webHidden/>
              </w:rPr>
              <w:instrText xml:space="preserve"> PAGEREF _Toc205215849 \h </w:instrText>
            </w:r>
            <w:r>
              <w:rPr>
                <w:webHidden/>
              </w:rPr>
            </w:r>
            <w:r>
              <w:rPr>
                <w:webHidden/>
              </w:rPr>
              <w:fldChar w:fldCharType="separate"/>
            </w:r>
            <w:r w:rsidR="006507EB">
              <w:rPr>
                <w:webHidden/>
              </w:rPr>
              <w:t>105</w:t>
            </w:r>
            <w:r>
              <w:rPr>
                <w:webHidden/>
              </w:rPr>
              <w:fldChar w:fldCharType="end"/>
            </w:r>
          </w:hyperlink>
        </w:p>
        <w:p w14:paraId="5223A044" w14:textId="4B7D8BA1" w:rsidR="00C03AEC" w:rsidRDefault="00C03AEC" w:rsidP="00C03AEC">
          <w:pPr>
            <w:pStyle w:val="TOCsrc"/>
            <w:rPr>
              <w:rFonts w:eastAsiaTheme="minorEastAsia" w:cstheme="minorBidi"/>
              <w:b/>
              <w:color w:val="auto"/>
              <w:kern w:val="2"/>
              <w:sz w:val="24"/>
              <w:szCs w:val="24"/>
              <w14:ligatures w14:val="standardContextual"/>
            </w:rPr>
          </w:pPr>
          <w:hyperlink w:anchor="_Toc205215850" w:history="1">
            <w:r w:rsidRPr="001B1967">
              <w:rPr>
                <w:rStyle w:val="Hyperlink"/>
              </w:rPr>
              <w:t>/28/ School of Dentistry</w:t>
            </w:r>
            <w:r>
              <w:rPr>
                <w:webHidden/>
              </w:rPr>
              <w:tab/>
            </w:r>
            <w:r>
              <w:rPr>
                <w:webHidden/>
              </w:rPr>
              <w:fldChar w:fldCharType="begin"/>
            </w:r>
            <w:r>
              <w:rPr>
                <w:webHidden/>
              </w:rPr>
              <w:instrText xml:space="preserve"> PAGEREF _Toc205215850 \h </w:instrText>
            </w:r>
            <w:r>
              <w:rPr>
                <w:webHidden/>
              </w:rPr>
            </w:r>
            <w:r>
              <w:rPr>
                <w:webHidden/>
              </w:rPr>
              <w:fldChar w:fldCharType="separate"/>
            </w:r>
            <w:r w:rsidR="006507EB">
              <w:rPr>
                <w:webHidden/>
              </w:rPr>
              <w:t>106</w:t>
            </w:r>
            <w:r>
              <w:rPr>
                <w:webHidden/>
              </w:rPr>
              <w:fldChar w:fldCharType="end"/>
            </w:r>
          </w:hyperlink>
        </w:p>
        <w:p w14:paraId="3BC835B5" w14:textId="1CCA34BA" w:rsidR="00C03AEC" w:rsidRDefault="00C03AEC" w:rsidP="00C03AEC">
          <w:pPr>
            <w:pStyle w:val="TOCsrc"/>
            <w:rPr>
              <w:rFonts w:eastAsiaTheme="minorEastAsia" w:cstheme="minorBidi"/>
              <w:b/>
              <w:color w:val="auto"/>
              <w:kern w:val="2"/>
              <w:sz w:val="24"/>
              <w:szCs w:val="24"/>
              <w14:ligatures w14:val="standardContextual"/>
            </w:rPr>
          </w:pPr>
          <w:hyperlink w:anchor="_Toc205215851" w:history="1">
            <w:r w:rsidRPr="001B1967">
              <w:rPr>
                <w:rStyle w:val="Hyperlink"/>
              </w:rPr>
              <w:t>/28/01/02/ Dentistry: Office of Student Services and Admissions</w:t>
            </w:r>
            <w:r>
              <w:rPr>
                <w:webHidden/>
              </w:rPr>
              <w:tab/>
            </w:r>
            <w:r>
              <w:rPr>
                <w:webHidden/>
              </w:rPr>
              <w:fldChar w:fldCharType="begin"/>
            </w:r>
            <w:r>
              <w:rPr>
                <w:webHidden/>
              </w:rPr>
              <w:instrText xml:space="preserve"> PAGEREF _Toc205215851 \h </w:instrText>
            </w:r>
            <w:r>
              <w:rPr>
                <w:webHidden/>
              </w:rPr>
            </w:r>
            <w:r>
              <w:rPr>
                <w:webHidden/>
              </w:rPr>
              <w:fldChar w:fldCharType="separate"/>
            </w:r>
            <w:r w:rsidR="006507EB">
              <w:rPr>
                <w:webHidden/>
              </w:rPr>
              <w:t>106</w:t>
            </w:r>
            <w:r>
              <w:rPr>
                <w:webHidden/>
              </w:rPr>
              <w:fldChar w:fldCharType="end"/>
            </w:r>
          </w:hyperlink>
        </w:p>
        <w:p w14:paraId="0AC134E7" w14:textId="30DE3557" w:rsidR="00C03AEC" w:rsidRDefault="00C03AEC" w:rsidP="00C03AEC">
          <w:pPr>
            <w:pStyle w:val="TOCsrc"/>
            <w:rPr>
              <w:rFonts w:eastAsiaTheme="minorEastAsia" w:cstheme="minorBidi"/>
              <w:b/>
              <w:color w:val="auto"/>
              <w:kern w:val="2"/>
              <w:sz w:val="24"/>
              <w:szCs w:val="24"/>
              <w14:ligatures w14:val="standardContextual"/>
            </w:rPr>
          </w:pPr>
          <w:hyperlink w:anchor="_Toc205215852" w:history="1">
            <w:r w:rsidRPr="001B1967">
              <w:rPr>
                <w:rStyle w:val="Hyperlink"/>
              </w:rPr>
              <w:t>/28/05/02/ Dentistry: Office of Clinic Services: Clinic Operations</w:t>
            </w:r>
            <w:r>
              <w:rPr>
                <w:webHidden/>
              </w:rPr>
              <w:tab/>
            </w:r>
            <w:r>
              <w:rPr>
                <w:webHidden/>
              </w:rPr>
              <w:fldChar w:fldCharType="begin"/>
            </w:r>
            <w:r>
              <w:rPr>
                <w:webHidden/>
              </w:rPr>
              <w:instrText xml:space="preserve"> PAGEREF _Toc205215852 \h </w:instrText>
            </w:r>
            <w:r>
              <w:rPr>
                <w:webHidden/>
              </w:rPr>
            </w:r>
            <w:r>
              <w:rPr>
                <w:webHidden/>
              </w:rPr>
              <w:fldChar w:fldCharType="separate"/>
            </w:r>
            <w:r w:rsidR="006507EB">
              <w:rPr>
                <w:webHidden/>
              </w:rPr>
              <w:t>107</w:t>
            </w:r>
            <w:r>
              <w:rPr>
                <w:webHidden/>
              </w:rPr>
              <w:fldChar w:fldCharType="end"/>
            </w:r>
          </w:hyperlink>
        </w:p>
        <w:p w14:paraId="311734B8" w14:textId="3E0466CC" w:rsidR="00C03AEC" w:rsidRDefault="00C03AEC" w:rsidP="00C03AEC">
          <w:pPr>
            <w:pStyle w:val="TOCsrc"/>
            <w:rPr>
              <w:rFonts w:eastAsiaTheme="minorEastAsia" w:cstheme="minorBidi"/>
              <w:b/>
              <w:color w:val="auto"/>
              <w:kern w:val="2"/>
              <w:sz w:val="24"/>
              <w:szCs w:val="24"/>
              <w14:ligatures w14:val="standardContextual"/>
            </w:rPr>
          </w:pPr>
          <w:hyperlink w:anchor="_Toc205215853" w:history="1">
            <w:r w:rsidRPr="001B1967">
              <w:rPr>
                <w:rStyle w:val="Hyperlink"/>
              </w:rPr>
              <w:t>/28/16/01/ Oral Medicine: Dental Education in Care of Persons with Disabilities</w:t>
            </w:r>
            <w:r>
              <w:rPr>
                <w:webHidden/>
              </w:rPr>
              <w:tab/>
            </w:r>
            <w:r>
              <w:rPr>
                <w:webHidden/>
              </w:rPr>
              <w:fldChar w:fldCharType="begin"/>
            </w:r>
            <w:r>
              <w:rPr>
                <w:webHidden/>
              </w:rPr>
              <w:instrText xml:space="preserve"> PAGEREF _Toc205215853 \h </w:instrText>
            </w:r>
            <w:r>
              <w:rPr>
                <w:webHidden/>
              </w:rPr>
            </w:r>
            <w:r>
              <w:rPr>
                <w:webHidden/>
              </w:rPr>
              <w:fldChar w:fldCharType="separate"/>
            </w:r>
            <w:r w:rsidR="006507EB">
              <w:rPr>
                <w:webHidden/>
              </w:rPr>
              <w:t>107</w:t>
            </w:r>
            <w:r>
              <w:rPr>
                <w:webHidden/>
              </w:rPr>
              <w:fldChar w:fldCharType="end"/>
            </w:r>
          </w:hyperlink>
        </w:p>
        <w:p w14:paraId="624E5687" w14:textId="78501D4A" w:rsidR="00C03AEC" w:rsidRDefault="00C03AEC" w:rsidP="00C03AEC">
          <w:pPr>
            <w:pStyle w:val="TOCsrc"/>
            <w:rPr>
              <w:rFonts w:eastAsiaTheme="minorEastAsia" w:cstheme="minorBidi"/>
              <w:b/>
              <w:color w:val="auto"/>
              <w:kern w:val="2"/>
              <w:sz w:val="24"/>
              <w:szCs w:val="24"/>
              <w14:ligatures w14:val="standardContextual"/>
            </w:rPr>
          </w:pPr>
          <w:hyperlink w:anchor="_Toc205215854" w:history="1">
            <w:r w:rsidRPr="001B1967">
              <w:rPr>
                <w:rStyle w:val="Hyperlink"/>
              </w:rPr>
              <w:t>/28/17/02/ Dentistry: Oral &amp; Maxillofacial Surgery: Oral Pathology</w:t>
            </w:r>
            <w:r>
              <w:rPr>
                <w:webHidden/>
              </w:rPr>
              <w:tab/>
            </w:r>
            <w:r>
              <w:rPr>
                <w:webHidden/>
              </w:rPr>
              <w:fldChar w:fldCharType="begin"/>
            </w:r>
            <w:r>
              <w:rPr>
                <w:webHidden/>
              </w:rPr>
              <w:instrText xml:space="preserve"> PAGEREF _Toc205215854 \h </w:instrText>
            </w:r>
            <w:r>
              <w:rPr>
                <w:webHidden/>
              </w:rPr>
            </w:r>
            <w:r>
              <w:rPr>
                <w:webHidden/>
              </w:rPr>
              <w:fldChar w:fldCharType="separate"/>
            </w:r>
            <w:r w:rsidR="006507EB">
              <w:rPr>
                <w:webHidden/>
              </w:rPr>
              <w:t>108</w:t>
            </w:r>
            <w:r>
              <w:rPr>
                <w:webHidden/>
              </w:rPr>
              <w:fldChar w:fldCharType="end"/>
            </w:r>
          </w:hyperlink>
        </w:p>
        <w:p w14:paraId="725A5128" w14:textId="4396143E" w:rsidR="00C03AEC" w:rsidRDefault="00C03AEC" w:rsidP="00C03AEC">
          <w:pPr>
            <w:pStyle w:val="TOCsrc"/>
            <w:rPr>
              <w:rFonts w:eastAsiaTheme="minorEastAsia" w:cstheme="minorBidi"/>
              <w:b/>
              <w:color w:val="auto"/>
              <w:kern w:val="2"/>
              <w:sz w:val="24"/>
              <w:szCs w:val="24"/>
              <w14:ligatures w14:val="standardContextual"/>
            </w:rPr>
          </w:pPr>
          <w:hyperlink w:anchor="_Toc205215855" w:history="1">
            <w:r w:rsidRPr="001B1967">
              <w:rPr>
                <w:rStyle w:val="Hyperlink"/>
              </w:rPr>
              <w:t>/28/18/ Dentistry: Orthodontics: Faculty and Graduate Clinic</w:t>
            </w:r>
            <w:r>
              <w:rPr>
                <w:webHidden/>
              </w:rPr>
              <w:tab/>
            </w:r>
            <w:r>
              <w:rPr>
                <w:webHidden/>
              </w:rPr>
              <w:fldChar w:fldCharType="begin"/>
            </w:r>
            <w:r>
              <w:rPr>
                <w:webHidden/>
              </w:rPr>
              <w:instrText xml:space="preserve"> PAGEREF _Toc205215855 \h </w:instrText>
            </w:r>
            <w:r>
              <w:rPr>
                <w:webHidden/>
              </w:rPr>
            </w:r>
            <w:r>
              <w:rPr>
                <w:webHidden/>
              </w:rPr>
              <w:fldChar w:fldCharType="separate"/>
            </w:r>
            <w:r w:rsidR="006507EB">
              <w:rPr>
                <w:webHidden/>
              </w:rPr>
              <w:t>108</w:t>
            </w:r>
            <w:r>
              <w:rPr>
                <w:webHidden/>
              </w:rPr>
              <w:fldChar w:fldCharType="end"/>
            </w:r>
          </w:hyperlink>
        </w:p>
        <w:p w14:paraId="0DE85CC0" w14:textId="044B72A5" w:rsidR="00C03AEC" w:rsidRDefault="00C03AEC" w:rsidP="00C03AEC">
          <w:pPr>
            <w:pStyle w:val="TOCsrc"/>
            <w:rPr>
              <w:rFonts w:eastAsiaTheme="minorEastAsia" w:cstheme="minorBidi"/>
              <w:b/>
              <w:color w:val="auto"/>
              <w:kern w:val="2"/>
              <w:sz w:val="24"/>
              <w:szCs w:val="24"/>
              <w14:ligatures w14:val="standardContextual"/>
            </w:rPr>
          </w:pPr>
          <w:hyperlink w:anchor="_Toc205215856" w:history="1">
            <w:r w:rsidRPr="001B1967">
              <w:rPr>
                <w:rStyle w:val="Hyperlink"/>
              </w:rPr>
              <w:t>/28/19/ Dentistry: Pediatric Dentistry: Administration</w:t>
            </w:r>
            <w:r>
              <w:rPr>
                <w:webHidden/>
              </w:rPr>
              <w:tab/>
            </w:r>
            <w:r>
              <w:rPr>
                <w:webHidden/>
              </w:rPr>
              <w:fldChar w:fldCharType="begin"/>
            </w:r>
            <w:r>
              <w:rPr>
                <w:webHidden/>
              </w:rPr>
              <w:instrText xml:space="preserve"> PAGEREF _Toc205215856 \h </w:instrText>
            </w:r>
            <w:r>
              <w:rPr>
                <w:webHidden/>
              </w:rPr>
            </w:r>
            <w:r>
              <w:rPr>
                <w:webHidden/>
              </w:rPr>
              <w:fldChar w:fldCharType="separate"/>
            </w:r>
            <w:r w:rsidR="006507EB">
              <w:rPr>
                <w:webHidden/>
              </w:rPr>
              <w:t>109</w:t>
            </w:r>
            <w:r>
              <w:rPr>
                <w:webHidden/>
              </w:rPr>
              <w:fldChar w:fldCharType="end"/>
            </w:r>
          </w:hyperlink>
        </w:p>
        <w:p w14:paraId="263AF6E9" w14:textId="24168EE5" w:rsidR="00C03AEC" w:rsidRDefault="00C03AEC" w:rsidP="00C03AEC">
          <w:pPr>
            <w:pStyle w:val="TOCsrc"/>
            <w:rPr>
              <w:rFonts w:eastAsiaTheme="minorEastAsia" w:cstheme="minorBidi"/>
              <w:b/>
              <w:color w:val="auto"/>
              <w:kern w:val="2"/>
              <w:sz w:val="24"/>
              <w:szCs w:val="24"/>
              <w14:ligatures w14:val="standardContextual"/>
            </w:rPr>
          </w:pPr>
          <w:hyperlink w:anchor="_Toc205215857" w:history="1">
            <w:r w:rsidRPr="001B1967">
              <w:rPr>
                <w:rStyle w:val="Hyperlink"/>
              </w:rPr>
              <w:t>/28/19/01/ Dentistry: Pediatric Dentistry: The Center for Pediatric Dentistry</w:t>
            </w:r>
            <w:r>
              <w:rPr>
                <w:webHidden/>
              </w:rPr>
              <w:tab/>
            </w:r>
            <w:r>
              <w:rPr>
                <w:webHidden/>
              </w:rPr>
              <w:fldChar w:fldCharType="begin"/>
            </w:r>
            <w:r>
              <w:rPr>
                <w:webHidden/>
              </w:rPr>
              <w:instrText xml:space="preserve"> PAGEREF _Toc205215857 \h </w:instrText>
            </w:r>
            <w:r>
              <w:rPr>
                <w:webHidden/>
              </w:rPr>
            </w:r>
            <w:r>
              <w:rPr>
                <w:webHidden/>
              </w:rPr>
              <w:fldChar w:fldCharType="separate"/>
            </w:r>
            <w:r w:rsidR="006507EB">
              <w:rPr>
                <w:webHidden/>
              </w:rPr>
              <w:t>109</w:t>
            </w:r>
            <w:r>
              <w:rPr>
                <w:webHidden/>
              </w:rPr>
              <w:fldChar w:fldCharType="end"/>
            </w:r>
          </w:hyperlink>
        </w:p>
        <w:p w14:paraId="3F1F1539" w14:textId="649DA0F2" w:rsidR="00C03AEC" w:rsidRDefault="00C03AEC" w:rsidP="00C03AEC">
          <w:pPr>
            <w:pStyle w:val="TOCsrc"/>
            <w:rPr>
              <w:rFonts w:eastAsiaTheme="minorEastAsia" w:cstheme="minorBidi"/>
              <w:b/>
              <w:color w:val="auto"/>
              <w:kern w:val="2"/>
              <w:sz w:val="24"/>
              <w:szCs w:val="24"/>
              <w14:ligatures w14:val="standardContextual"/>
            </w:rPr>
          </w:pPr>
          <w:hyperlink w:anchor="_Toc205215858" w:history="1">
            <w:r w:rsidRPr="001B1967">
              <w:rPr>
                <w:rStyle w:val="Hyperlink"/>
              </w:rPr>
              <w:t>/29/ School of Nursing</w:t>
            </w:r>
            <w:r>
              <w:rPr>
                <w:webHidden/>
              </w:rPr>
              <w:tab/>
            </w:r>
            <w:r>
              <w:rPr>
                <w:webHidden/>
              </w:rPr>
              <w:fldChar w:fldCharType="begin"/>
            </w:r>
            <w:r>
              <w:rPr>
                <w:webHidden/>
              </w:rPr>
              <w:instrText xml:space="preserve"> PAGEREF _Toc205215858 \h </w:instrText>
            </w:r>
            <w:r>
              <w:rPr>
                <w:webHidden/>
              </w:rPr>
            </w:r>
            <w:r>
              <w:rPr>
                <w:webHidden/>
              </w:rPr>
              <w:fldChar w:fldCharType="separate"/>
            </w:r>
            <w:r w:rsidR="006507EB">
              <w:rPr>
                <w:webHidden/>
              </w:rPr>
              <w:t>110</w:t>
            </w:r>
            <w:r>
              <w:rPr>
                <w:webHidden/>
              </w:rPr>
              <w:fldChar w:fldCharType="end"/>
            </w:r>
          </w:hyperlink>
        </w:p>
        <w:p w14:paraId="267DF79C" w14:textId="08C9BD68" w:rsidR="00C03AEC" w:rsidRDefault="00C03AEC" w:rsidP="00C03AEC">
          <w:pPr>
            <w:pStyle w:val="TOCsrc"/>
            <w:rPr>
              <w:rFonts w:eastAsiaTheme="minorEastAsia" w:cstheme="minorBidi"/>
              <w:b/>
              <w:color w:val="auto"/>
              <w:kern w:val="2"/>
              <w:sz w:val="24"/>
              <w:szCs w:val="24"/>
              <w14:ligatures w14:val="standardContextual"/>
            </w:rPr>
          </w:pPr>
          <w:hyperlink w:anchor="_Toc205215859" w:history="1">
            <w:r w:rsidRPr="001B1967">
              <w:rPr>
                <w:rStyle w:val="Hyperlink"/>
              </w:rPr>
              <w:t>/29/03/08/ Nursing: Barnard Center for Infant Mental Health &amp; Development</w:t>
            </w:r>
            <w:r>
              <w:rPr>
                <w:webHidden/>
              </w:rPr>
              <w:tab/>
            </w:r>
            <w:r>
              <w:rPr>
                <w:webHidden/>
              </w:rPr>
              <w:fldChar w:fldCharType="begin"/>
            </w:r>
            <w:r>
              <w:rPr>
                <w:webHidden/>
              </w:rPr>
              <w:instrText xml:space="preserve"> PAGEREF _Toc205215859 \h </w:instrText>
            </w:r>
            <w:r>
              <w:rPr>
                <w:webHidden/>
              </w:rPr>
            </w:r>
            <w:r>
              <w:rPr>
                <w:webHidden/>
              </w:rPr>
              <w:fldChar w:fldCharType="separate"/>
            </w:r>
            <w:r w:rsidR="006507EB">
              <w:rPr>
                <w:webHidden/>
              </w:rPr>
              <w:t>110</w:t>
            </w:r>
            <w:r>
              <w:rPr>
                <w:webHidden/>
              </w:rPr>
              <w:fldChar w:fldCharType="end"/>
            </w:r>
          </w:hyperlink>
        </w:p>
        <w:p w14:paraId="4990F596" w14:textId="7EE87940" w:rsidR="00C03AEC" w:rsidRDefault="00C03AEC" w:rsidP="00C03AEC">
          <w:pPr>
            <w:pStyle w:val="TOCsrc"/>
            <w:rPr>
              <w:rFonts w:eastAsiaTheme="minorEastAsia" w:cstheme="minorBidi"/>
              <w:b/>
              <w:color w:val="auto"/>
              <w:kern w:val="2"/>
              <w:sz w:val="24"/>
              <w:szCs w:val="24"/>
              <w14:ligatures w14:val="standardContextual"/>
            </w:rPr>
          </w:pPr>
          <w:hyperlink w:anchor="_Toc205215860" w:history="1">
            <w:r w:rsidRPr="001B1967">
              <w:rPr>
                <w:rStyle w:val="Hyperlink"/>
              </w:rPr>
              <w:t>/34/ Warren G. Magnuson Health Sciences Center</w:t>
            </w:r>
            <w:r>
              <w:rPr>
                <w:webHidden/>
              </w:rPr>
              <w:tab/>
            </w:r>
            <w:r>
              <w:rPr>
                <w:webHidden/>
              </w:rPr>
              <w:fldChar w:fldCharType="begin"/>
            </w:r>
            <w:r>
              <w:rPr>
                <w:webHidden/>
              </w:rPr>
              <w:instrText xml:space="preserve"> PAGEREF _Toc205215860 \h </w:instrText>
            </w:r>
            <w:r>
              <w:rPr>
                <w:webHidden/>
              </w:rPr>
            </w:r>
            <w:r>
              <w:rPr>
                <w:webHidden/>
              </w:rPr>
              <w:fldChar w:fldCharType="separate"/>
            </w:r>
            <w:r w:rsidR="006507EB">
              <w:rPr>
                <w:webHidden/>
              </w:rPr>
              <w:t>111</w:t>
            </w:r>
            <w:r>
              <w:rPr>
                <w:webHidden/>
              </w:rPr>
              <w:fldChar w:fldCharType="end"/>
            </w:r>
          </w:hyperlink>
        </w:p>
        <w:p w14:paraId="592A5422" w14:textId="5B147ED1" w:rsidR="00C03AEC" w:rsidRDefault="00C03AEC" w:rsidP="00C03AEC">
          <w:pPr>
            <w:pStyle w:val="TOCsrc"/>
            <w:rPr>
              <w:rFonts w:eastAsiaTheme="minorEastAsia" w:cstheme="minorBidi"/>
              <w:b/>
              <w:color w:val="auto"/>
              <w:kern w:val="2"/>
              <w:sz w:val="24"/>
              <w:szCs w:val="24"/>
              <w14:ligatures w14:val="standardContextual"/>
            </w:rPr>
          </w:pPr>
          <w:hyperlink w:anchor="_Toc205215861" w:history="1">
            <w:r w:rsidRPr="001B1967">
              <w:rPr>
                <w:rStyle w:val="Hyperlink"/>
              </w:rPr>
              <w:t>/34/04/ Office of Animal Welfare</w:t>
            </w:r>
            <w:r>
              <w:rPr>
                <w:webHidden/>
              </w:rPr>
              <w:tab/>
            </w:r>
            <w:r>
              <w:rPr>
                <w:webHidden/>
              </w:rPr>
              <w:fldChar w:fldCharType="begin"/>
            </w:r>
            <w:r>
              <w:rPr>
                <w:webHidden/>
              </w:rPr>
              <w:instrText xml:space="preserve"> PAGEREF _Toc205215861 \h </w:instrText>
            </w:r>
            <w:r>
              <w:rPr>
                <w:webHidden/>
              </w:rPr>
            </w:r>
            <w:r>
              <w:rPr>
                <w:webHidden/>
              </w:rPr>
              <w:fldChar w:fldCharType="separate"/>
            </w:r>
            <w:r w:rsidR="006507EB">
              <w:rPr>
                <w:webHidden/>
              </w:rPr>
              <w:t>111</w:t>
            </w:r>
            <w:r>
              <w:rPr>
                <w:webHidden/>
              </w:rPr>
              <w:fldChar w:fldCharType="end"/>
            </w:r>
          </w:hyperlink>
        </w:p>
        <w:p w14:paraId="47EA719F" w14:textId="2EA65E86" w:rsidR="00C03AEC" w:rsidRDefault="00C03AEC" w:rsidP="00C03AEC">
          <w:pPr>
            <w:pStyle w:val="TOCsrc"/>
            <w:rPr>
              <w:rFonts w:eastAsiaTheme="minorEastAsia" w:cstheme="minorBidi"/>
              <w:b/>
              <w:color w:val="auto"/>
              <w:kern w:val="2"/>
              <w:sz w:val="24"/>
              <w:szCs w:val="24"/>
              <w14:ligatures w14:val="standardContextual"/>
            </w:rPr>
          </w:pPr>
          <w:hyperlink w:anchor="_Toc205215862" w:history="1">
            <w:r w:rsidRPr="001B1967">
              <w:rPr>
                <w:rStyle w:val="Hyperlink"/>
              </w:rPr>
              <w:t>/34/05/ EH&amp;S: Planning and Administration</w:t>
            </w:r>
            <w:r>
              <w:rPr>
                <w:webHidden/>
              </w:rPr>
              <w:tab/>
            </w:r>
            <w:r>
              <w:rPr>
                <w:webHidden/>
              </w:rPr>
              <w:fldChar w:fldCharType="begin"/>
            </w:r>
            <w:r>
              <w:rPr>
                <w:webHidden/>
              </w:rPr>
              <w:instrText xml:space="preserve"> PAGEREF _Toc205215862 \h </w:instrText>
            </w:r>
            <w:r>
              <w:rPr>
                <w:webHidden/>
              </w:rPr>
            </w:r>
            <w:r>
              <w:rPr>
                <w:webHidden/>
              </w:rPr>
              <w:fldChar w:fldCharType="separate"/>
            </w:r>
            <w:r w:rsidR="006507EB">
              <w:rPr>
                <w:webHidden/>
              </w:rPr>
              <w:t>111</w:t>
            </w:r>
            <w:r>
              <w:rPr>
                <w:webHidden/>
              </w:rPr>
              <w:fldChar w:fldCharType="end"/>
            </w:r>
          </w:hyperlink>
        </w:p>
        <w:p w14:paraId="0815AF5E" w14:textId="6CB68369" w:rsidR="00C03AEC" w:rsidRDefault="00C03AEC" w:rsidP="00C03AEC">
          <w:pPr>
            <w:pStyle w:val="TOCsrc"/>
            <w:rPr>
              <w:rFonts w:eastAsiaTheme="minorEastAsia" w:cstheme="minorBidi"/>
              <w:b/>
              <w:color w:val="auto"/>
              <w:kern w:val="2"/>
              <w:sz w:val="24"/>
              <w:szCs w:val="24"/>
              <w14:ligatures w14:val="standardContextual"/>
            </w:rPr>
          </w:pPr>
          <w:hyperlink w:anchor="_Toc205215863" w:history="1">
            <w:r w:rsidRPr="001B1967">
              <w:rPr>
                <w:rStyle w:val="Hyperlink"/>
              </w:rPr>
              <w:t>/34/05/01/ EH&amp;S: Radiation Safety</w:t>
            </w:r>
            <w:r>
              <w:rPr>
                <w:webHidden/>
              </w:rPr>
              <w:tab/>
            </w:r>
            <w:r>
              <w:rPr>
                <w:webHidden/>
              </w:rPr>
              <w:fldChar w:fldCharType="begin"/>
            </w:r>
            <w:r>
              <w:rPr>
                <w:webHidden/>
              </w:rPr>
              <w:instrText xml:space="preserve"> PAGEREF _Toc205215863 \h </w:instrText>
            </w:r>
            <w:r>
              <w:rPr>
                <w:webHidden/>
              </w:rPr>
            </w:r>
            <w:r>
              <w:rPr>
                <w:webHidden/>
              </w:rPr>
              <w:fldChar w:fldCharType="separate"/>
            </w:r>
            <w:r w:rsidR="006507EB">
              <w:rPr>
                <w:webHidden/>
              </w:rPr>
              <w:t>112</w:t>
            </w:r>
            <w:r>
              <w:rPr>
                <w:webHidden/>
              </w:rPr>
              <w:fldChar w:fldCharType="end"/>
            </w:r>
          </w:hyperlink>
        </w:p>
        <w:p w14:paraId="42F54B04" w14:textId="0FFD6914" w:rsidR="00C03AEC" w:rsidRDefault="00C03AEC" w:rsidP="00C03AEC">
          <w:pPr>
            <w:pStyle w:val="TOCsrc"/>
            <w:rPr>
              <w:rFonts w:eastAsiaTheme="minorEastAsia" w:cstheme="minorBidi"/>
              <w:b/>
              <w:color w:val="auto"/>
              <w:kern w:val="2"/>
              <w:sz w:val="24"/>
              <w:szCs w:val="24"/>
              <w14:ligatures w14:val="standardContextual"/>
            </w:rPr>
          </w:pPr>
          <w:hyperlink w:anchor="_Toc205215864" w:history="1">
            <w:r w:rsidRPr="001B1967">
              <w:rPr>
                <w:rStyle w:val="Hyperlink"/>
              </w:rPr>
              <w:t>/34/05/03/ EH&amp;S: Environmental Programs Office</w:t>
            </w:r>
            <w:r>
              <w:rPr>
                <w:webHidden/>
              </w:rPr>
              <w:tab/>
            </w:r>
            <w:r>
              <w:rPr>
                <w:webHidden/>
              </w:rPr>
              <w:fldChar w:fldCharType="begin"/>
            </w:r>
            <w:r>
              <w:rPr>
                <w:webHidden/>
              </w:rPr>
              <w:instrText xml:space="preserve"> PAGEREF _Toc205215864 \h </w:instrText>
            </w:r>
            <w:r>
              <w:rPr>
                <w:webHidden/>
              </w:rPr>
            </w:r>
            <w:r>
              <w:rPr>
                <w:webHidden/>
              </w:rPr>
              <w:fldChar w:fldCharType="separate"/>
            </w:r>
            <w:r w:rsidR="006507EB">
              <w:rPr>
                <w:webHidden/>
              </w:rPr>
              <w:t>116</w:t>
            </w:r>
            <w:r>
              <w:rPr>
                <w:webHidden/>
              </w:rPr>
              <w:fldChar w:fldCharType="end"/>
            </w:r>
          </w:hyperlink>
        </w:p>
        <w:p w14:paraId="574BB630" w14:textId="4182F1A6" w:rsidR="00C03AEC" w:rsidRDefault="00C03AEC" w:rsidP="00C03AEC">
          <w:pPr>
            <w:pStyle w:val="TOCsrc"/>
            <w:rPr>
              <w:rFonts w:eastAsiaTheme="minorEastAsia" w:cstheme="minorBidi"/>
              <w:b/>
              <w:color w:val="auto"/>
              <w:kern w:val="2"/>
              <w:sz w:val="24"/>
              <w:szCs w:val="24"/>
              <w14:ligatures w14:val="standardContextual"/>
            </w:rPr>
          </w:pPr>
          <w:hyperlink w:anchor="_Toc205215865" w:history="1">
            <w:r w:rsidRPr="001B1967">
              <w:rPr>
                <w:rStyle w:val="Hyperlink"/>
              </w:rPr>
              <w:t>/34/05/04/ EH&amp;S: Occupational Safety &amp; Health</w:t>
            </w:r>
            <w:r>
              <w:rPr>
                <w:webHidden/>
              </w:rPr>
              <w:tab/>
            </w:r>
            <w:r>
              <w:rPr>
                <w:webHidden/>
              </w:rPr>
              <w:fldChar w:fldCharType="begin"/>
            </w:r>
            <w:r>
              <w:rPr>
                <w:webHidden/>
              </w:rPr>
              <w:instrText xml:space="preserve"> PAGEREF _Toc205215865 \h </w:instrText>
            </w:r>
            <w:r>
              <w:rPr>
                <w:webHidden/>
              </w:rPr>
            </w:r>
            <w:r>
              <w:rPr>
                <w:webHidden/>
              </w:rPr>
              <w:fldChar w:fldCharType="separate"/>
            </w:r>
            <w:r w:rsidR="006507EB">
              <w:rPr>
                <w:webHidden/>
              </w:rPr>
              <w:t>121</w:t>
            </w:r>
            <w:r>
              <w:rPr>
                <w:webHidden/>
              </w:rPr>
              <w:fldChar w:fldCharType="end"/>
            </w:r>
          </w:hyperlink>
        </w:p>
        <w:p w14:paraId="0E993232" w14:textId="7E1071BD" w:rsidR="00C03AEC" w:rsidRDefault="00C03AEC" w:rsidP="00C03AEC">
          <w:pPr>
            <w:pStyle w:val="TOCsrc"/>
            <w:rPr>
              <w:rFonts w:eastAsiaTheme="minorEastAsia" w:cstheme="minorBidi"/>
              <w:b/>
              <w:color w:val="auto"/>
              <w:kern w:val="2"/>
              <w:sz w:val="24"/>
              <w:szCs w:val="24"/>
              <w14:ligatures w14:val="standardContextual"/>
            </w:rPr>
          </w:pPr>
          <w:hyperlink w:anchor="_Toc205215866" w:history="1">
            <w:r w:rsidRPr="001B1967">
              <w:rPr>
                <w:rStyle w:val="Hyperlink"/>
              </w:rPr>
              <w:t>/34/05/05/ EH&amp;S: Research and Occupational Safety</w:t>
            </w:r>
            <w:r>
              <w:rPr>
                <w:webHidden/>
              </w:rPr>
              <w:tab/>
            </w:r>
            <w:r>
              <w:rPr>
                <w:webHidden/>
              </w:rPr>
              <w:fldChar w:fldCharType="begin"/>
            </w:r>
            <w:r>
              <w:rPr>
                <w:webHidden/>
              </w:rPr>
              <w:instrText xml:space="preserve"> PAGEREF _Toc205215866 \h </w:instrText>
            </w:r>
            <w:r>
              <w:rPr>
                <w:webHidden/>
              </w:rPr>
            </w:r>
            <w:r>
              <w:rPr>
                <w:webHidden/>
              </w:rPr>
              <w:fldChar w:fldCharType="separate"/>
            </w:r>
            <w:r w:rsidR="006507EB">
              <w:rPr>
                <w:webHidden/>
              </w:rPr>
              <w:t>124</w:t>
            </w:r>
            <w:r>
              <w:rPr>
                <w:webHidden/>
              </w:rPr>
              <w:fldChar w:fldCharType="end"/>
            </w:r>
          </w:hyperlink>
        </w:p>
        <w:p w14:paraId="26276B14" w14:textId="0545BA8E" w:rsidR="00C03AEC" w:rsidRDefault="00C03AEC" w:rsidP="00C03AEC">
          <w:pPr>
            <w:pStyle w:val="TOCsrc"/>
            <w:rPr>
              <w:rFonts w:eastAsiaTheme="minorEastAsia" w:cstheme="minorBidi"/>
              <w:b/>
              <w:color w:val="auto"/>
              <w:kern w:val="2"/>
              <w:sz w:val="24"/>
              <w:szCs w:val="24"/>
              <w14:ligatures w14:val="standardContextual"/>
            </w:rPr>
          </w:pPr>
          <w:hyperlink w:anchor="_Toc205215867" w:history="1">
            <w:r w:rsidRPr="001B1967">
              <w:rPr>
                <w:rStyle w:val="Hyperlink"/>
              </w:rPr>
              <w:t>/34/05/06/ EH&amp;S: Campus Preventive Health</w:t>
            </w:r>
            <w:r>
              <w:rPr>
                <w:webHidden/>
              </w:rPr>
              <w:tab/>
            </w:r>
            <w:r>
              <w:rPr>
                <w:webHidden/>
              </w:rPr>
              <w:fldChar w:fldCharType="begin"/>
            </w:r>
            <w:r>
              <w:rPr>
                <w:webHidden/>
              </w:rPr>
              <w:instrText xml:space="preserve"> PAGEREF _Toc205215867 \h </w:instrText>
            </w:r>
            <w:r>
              <w:rPr>
                <w:webHidden/>
              </w:rPr>
            </w:r>
            <w:r>
              <w:rPr>
                <w:webHidden/>
              </w:rPr>
              <w:fldChar w:fldCharType="separate"/>
            </w:r>
            <w:r w:rsidR="006507EB">
              <w:rPr>
                <w:webHidden/>
              </w:rPr>
              <w:t>125</w:t>
            </w:r>
            <w:r>
              <w:rPr>
                <w:webHidden/>
              </w:rPr>
              <w:fldChar w:fldCharType="end"/>
            </w:r>
          </w:hyperlink>
        </w:p>
        <w:p w14:paraId="5143999C" w14:textId="666408DA" w:rsidR="00C03AEC" w:rsidRDefault="00C03AEC" w:rsidP="00C03AEC">
          <w:pPr>
            <w:pStyle w:val="TOCsrc"/>
            <w:rPr>
              <w:rFonts w:eastAsiaTheme="minorEastAsia" w:cstheme="minorBidi"/>
              <w:b/>
              <w:color w:val="auto"/>
              <w:kern w:val="2"/>
              <w:sz w:val="24"/>
              <w:szCs w:val="24"/>
              <w14:ligatures w14:val="standardContextual"/>
            </w:rPr>
          </w:pPr>
          <w:hyperlink w:anchor="_Toc205215868" w:history="1">
            <w:r w:rsidRPr="001B1967">
              <w:rPr>
                <w:rStyle w:val="Hyperlink"/>
              </w:rPr>
              <w:t>/34/06/01/ Health Sciences Administration: HS AS&amp;F: UW Poster and Photo</w:t>
            </w:r>
            <w:r>
              <w:rPr>
                <w:webHidden/>
              </w:rPr>
              <w:tab/>
            </w:r>
            <w:r>
              <w:rPr>
                <w:webHidden/>
              </w:rPr>
              <w:fldChar w:fldCharType="begin"/>
            </w:r>
            <w:r>
              <w:rPr>
                <w:webHidden/>
              </w:rPr>
              <w:instrText xml:space="preserve"> PAGEREF _Toc205215868 \h </w:instrText>
            </w:r>
            <w:r>
              <w:rPr>
                <w:webHidden/>
              </w:rPr>
            </w:r>
            <w:r>
              <w:rPr>
                <w:webHidden/>
              </w:rPr>
              <w:fldChar w:fldCharType="separate"/>
            </w:r>
            <w:r w:rsidR="006507EB">
              <w:rPr>
                <w:webHidden/>
              </w:rPr>
              <w:t>126</w:t>
            </w:r>
            <w:r>
              <w:rPr>
                <w:webHidden/>
              </w:rPr>
              <w:fldChar w:fldCharType="end"/>
            </w:r>
          </w:hyperlink>
        </w:p>
        <w:p w14:paraId="2968CA1E" w14:textId="7684F8DF" w:rsidR="00C03AEC" w:rsidRDefault="00C03AEC" w:rsidP="00C03AEC">
          <w:pPr>
            <w:pStyle w:val="TOCsrc"/>
            <w:rPr>
              <w:rFonts w:eastAsiaTheme="minorEastAsia" w:cstheme="minorBidi"/>
              <w:b/>
              <w:color w:val="auto"/>
              <w:kern w:val="2"/>
              <w:sz w:val="24"/>
              <w:szCs w:val="24"/>
              <w14:ligatures w14:val="standardContextual"/>
            </w:rPr>
          </w:pPr>
          <w:hyperlink w:anchor="_Toc205215869" w:history="1">
            <w:r w:rsidRPr="001B1967">
              <w:rPr>
                <w:rStyle w:val="Hyperlink"/>
              </w:rPr>
              <w:t>/34/06/03/ Health Sciences Administration: HS AS&amp;F: Scientific Instruments Division</w:t>
            </w:r>
            <w:r>
              <w:rPr>
                <w:webHidden/>
              </w:rPr>
              <w:tab/>
            </w:r>
            <w:r>
              <w:rPr>
                <w:webHidden/>
              </w:rPr>
              <w:fldChar w:fldCharType="begin"/>
            </w:r>
            <w:r>
              <w:rPr>
                <w:webHidden/>
              </w:rPr>
              <w:instrText xml:space="preserve"> PAGEREF _Toc205215869 \h </w:instrText>
            </w:r>
            <w:r>
              <w:rPr>
                <w:webHidden/>
              </w:rPr>
            </w:r>
            <w:r>
              <w:rPr>
                <w:webHidden/>
              </w:rPr>
              <w:fldChar w:fldCharType="separate"/>
            </w:r>
            <w:r w:rsidR="006507EB">
              <w:rPr>
                <w:webHidden/>
              </w:rPr>
              <w:t>126</w:t>
            </w:r>
            <w:r>
              <w:rPr>
                <w:webHidden/>
              </w:rPr>
              <w:fldChar w:fldCharType="end"/>
            </w:r>
          </w:hyperlink>
        </w:p>
        <w:p w14:paraId="341EAF93" w14:textId="2191B873" w:rsidR="00C03AEC" w:rsidRDefault="00C03AEC" w:rsidP="00C03AEC">
          <w:pPr>
            <w:pStyle w:val="TOCsrc"/>
            <w:rPr>
              <w:rFonts w:eastAsiaTheme="minorEastAsia" w:cstheme="minorBidi"/>
              <w:b/>
              <w:color w:val="auto"/>
              <w:kern w:val="2"/>
              <w:sz w:val="24"/>
              <w:szCs w:val="24"/>
              <w14:ligatures w14:val="standardContextual"/>
            </w:rPr>
          </w:pPr>
          <w:hyperlink w:anchor="_Toc205215870" w:history="1">
            <w:r w:rsidRPr="001B1967">
              <w:rPr>
                <w:rStyle w:val="Hyperlink"/>
              </w:rPr>
              <w:t>/34/06/06/ Health Sciences Administration: HS AS&amp;F: Clinical Skills and Assessment</w:t>
            </w:r>
            <w:r>
              <w:rPr>
                <w:webHidden/>
              </w:rPr>
              <w:tab/>
            </w:r>
            <w:r>
              <w:rPr>
                <w:webHidden/>
              </w:rPr>
              <w:fldChar w:fldCharType="begin"/>
            </w:r>
            <w:r>
              <w:rPr>
                <w:webHidden/>
              </w:rPr>
              <w:instrText xml:space="preserve"> PAGEREF _Toc205215870 \h </w:instrText>
            </w:r>
            <w:r>
              <w:rPr>
                <w:webHidden/>
              </w:rPr>
            </w:r>
            <w:r>
              <w:rPr>
                <w:webHidden/>
              </w:rPr>
              <w:fldChar w:fldCharType="separate"/>
            </w:r>
            <w:r w:rsidR="006507EB">
              <w:rPr>
                <w:webHidden/>
              </w:rPr>
              <w:t>127</w:t>
            </w:r>
            <w:r>
              <w:rPr>
                <w:webHidden/>
              </w:rPr>
              <w:fldChar w:fldCharType="end"/>
            </w:r>
          </w:hyperlink>
        </w:p>
        <w:p w14:paraId="1842699B" w14:textId="21275DF7" w:rsidR="00C03AEC" w:rsidRDefault="00C03AEC" w:rsidP="00C03AEC">
          <w:pPr>
            <w:pStyle w:val="TOCsrc"/>
            <w:rPr>
              <w:rFonts w:eastAsiaTheme="minorEastAsia" w:cstheme="minorBidi"/>
              <w:b/>
              <w:color w:val="auto"/>
              <w:kern w:val="2"/>
              <w:sz w:val="24"/>
              <w:szCs w:val="24"/>
              <w14:ligatures w14:val="standardContextual"/>
            </w:rPr>
          </w:pPr>
          <w:hyperlink w:anchor="_Toc205215871" w:history="1">
            <w:r w:rsidRPr="001B1967">
              <w:rPr>
                <w:rStyle w:val="Hyperlink"/>
              </w:rPr>
              <w:t>/38/ School of Public Health</w:t>
            </w:r>
            <w:r>
              <w:rPr>
                <w:webHidden/>
              </w:rPr>
              <w:tab/>
            </w:r>
            <w:r>
              <w:rPr>
                <w:webHidden/>
              </w:rPr>
              <w:fldChar w:fldCharType="begin"/>
            </w:r>
            <w:r>
              <w:rPr>
                <w:webHidden/>
              </w:rPr>
              <w:instrText xml:space="preserve"> PAGEREF _Toc205215871 \h </w:instrText>
            </w:r>
            <w:r>
              <w:rPr>
                <w:webHidden/>
              </w:rPr>
            </w:r>
            <w:r>
              <w:rPr>
                <w:webHidden/>
              </w:rPr>
              <w:fldChar w:fldCharType="separate"/>
            </w:r>
            <w:r w:rsidR="006507EB">
              <w:rPr>
                <w:webHidden/>
              </w:rPr>
              <w:t>129</w:t>
            </w:r>
            <w:r>
              <w:rPr>
                <w:webHidden/>
              </w:rPr>
              <w:fldChar w:fldCharType="end"/>
            </w:r>
          </w:hyperlink>
        </w:p>
        <w:p w14:paraId="46DA128F" w14:textId="5A8B6425" w:rsidR="00C03AEC" w:rsidRDefault="00C03AEC" w:rsidP="00C03AEC">
          <w:pPr>
            <w:pStyle w:val="TOCsrc"/>
            <w:rPr>
              <w:rFonts w:eastAsiaTheme="minorEastAsia" w:cstheme="minorBidi"/>
              <w:b/>
              <w:color w:val="auto"/>
              <w:kern w:val="2"/>
              <w:sz w:val="24"/>
              <w:szCs w:val="24"/>
              <w14:ligatures w14:val="standardContextual"/>
            </w:rPr>
          </w:pPr>
          <w:hyperlink w:anchor="_Toc205215872" w:history="1">
            <w:r w:rsidRPr="001B1967">
              <w:rPr>
                <w:rStyle w:val="Hyperlink"/>
              </w:rPr>
              <w:t>/38/03/03/ PH: The Environmental Health Laboratory (EHL) and Trace Organics Analysis Center (TOAC)</w:t>
            </w:r>
            <w:r>
              <w:rPr>
                <w:webHidden/>
              </w:rPr>
              <w:tab/>
            </w:r>
            <w:r>
              <w:rPr>
                <w:webHidden/>
              </w:rPr>
              <w:fldChar w:fldCharType="begin"/>
            </w:r>
            <w:r>
              <w:rPr>
                <w:webHidden/>
              </w:rPr>
              <w:instrText xml:space="preserve"> PAGEREF _Toc205215872 \h </w:instrText>
            </w:r>
            <w:r>
              <w:rPr>
                <w:webHidden/>
              </w:rPr>
            </w:r>
            <w:r>
              <w:rPr>
                <w:webHidden/>
              </w:rPr>
              <w:fldChar w:fldCharType="separate"/>
            </w:r>
            <w:r w:rsidR="006507EB">
              <w:rPr>
                <w:webHidden/>
              </w:rPr>
              <w:t>129</w:t>
            </w:r>
            <w:r>
              <w:rPr>
                <w:webHidden/>
              </w:rPr>
              <w:fldChar w:fldCharType="end"/>
            </w:r>
          </w:hyperlink>
        </w:p>
        <w:p w14:paraId="3706DB15" w14:textId="4A76B4E5" w:rsidR="00C03AEC" w:rsidRDefault="00C03AEC" w:rsidP="00C03AEC">
          <w:pPr>
            <w:pStyle w:val="TOCsrc"/>
            <w:rPr>
              <w:rFonts w:eastAsiaTheme="minorEastAsia" w:cstheme="minorBidi"/>
              <w:b/>
              <w:color w:val="auto"/>
              <w:kern w:val="2"/>
              <w:sz w:val="24"/>
              <w:szCs w:val="24"/>
              <w14:ligatures w14:val="standardContextual"/>
            </w:rPr>
          </w:pPr>
          <w:hyperlink w:anchor="_Toc205215873" w:history="1">
            <w:r w:rsidRPr="001B1967">
              <w:rPr>
                <w:rStyle w:val="Hyperlink"/>
              </w:rPr>
              <w:t>/38/03/06/ PH: Field Research and Consultation Group</w:t>
            </w:r>
            <w:r>
              <w:rPr>
                <w:webHidden/>
              </w:rPr>
              <w:tab/>
            </w:r>
            <w:r>
              <w:rPr>
                <w:webHidden/>
              </w:rPr>
              <w:fldChar w:fldCharType="begin"/>
            </w:r>
            <w:r>
              <w:rPr>
                <w:webHidden/>
              </w:rPr>
              <w:instrText xml:space="preserve"> PAGEREF _Toc205215873 \h </w:instrText>
            </w:r>
            <w:r>
              <w:rPr>
                <w:webHidden/>
              </w:rPr>
            </w:r>
            <w:r>
              <w:rPr>
                <w:webHidden/>
              </w:rPr>
              <w:fldChar w:fldCharType="separate"/>
            </w:r>
            <w:r w:rsidR="006507EB">
              <w:rPr>
                <w:webHidden/>
              </w:rPr>
              <w:t>129</w:t>
            </w:r>
            <w:r>
              <w:rPr>
                <w:webHidden/>
              </w:rPr>
              <w:fldChar w:fldCharType="end"/>
            </w:r>
          </w:hyperlink>
        </w:p>
        <w:p w14:paraId="1D0F7405" w14:textId="606DC5CD" w:rsidR="00C03AEC" w:rsidRDefault="00C03AEC" w:rsidP="00C03AEC">
          <w:pPr>
            <w:pStyle w:val="TOCsrc"/>
            <w:rPr>
              <w:rFonts w:eastAsiaTheme="minorEastAsia" w:cstheme="minorBidi"/>
              <w:b/>
              <w:color w:val="auto"/>
              <w:kern w:val="2"/>
              <w:sz w:val="24"/>
              <w:szCs w:val="24"/>
              <w14:ligatures w14:val="standardContextual"/>
            </w:rPr>
          </w:pPr>
          <w:hyperlink w:anchor="_Toc205215874" w:history="1">
            <w:r w:rsidRPr="001B1967">
              <w:rPr>
                <w:rStyle w:val="Hyperlink"/>
              </w:rPr>
              <w:t>/38/03/10/ PH: Occupational Epidemiology and Health Outcomes Program</w:t>
            </w:r>
            <w:r>
              <w:rPr>
                <w:webHidden/>
              </w:rPr>
              <w:tab/>
            </w:r>
            <w:r>
              <w:rPr>
                <w:webHidden/>
              </w:rPr>
              <w:fldChar w:fldCharType="begin"/>
            </w:r>
            <w:r>
              <w:rPr>
                <w:webHidden/>
              </w:rPr>
              <w:instrText xml:space="preserve"> PAGEREF _Toc205215874 \h </w:instrText>
            </w:r>
            <w:r>
              <w:rPr>
                <w:webHidden/>
              </w:rPr>
            </w:r>
            <w:r>
              <w:rPr>
                <w:webHidden/>
              </w:rPr>
              <w:fldChar w:fldCharType="separate"/>
            </w:r>
            <w:r w:rsidR="006507EB">
              <w:rPr>
                <w:webHidden/>
              </w:rPr>
              <w:t>130</w:t>
            </w:r>
            <w:r>
              <w:rPr>
                <w:webHidden/>
              </w:rPr>
              <w:fldChar w:fldCharType="end"/>
            </w:r>
          </w:hyperlink>
        </w:p>
        <w:p w14:paraId="74E2B0EA" w14:textId="31D9D074" w:rsidR="00C03AEC" w:rsidRDefault="00C03AEC" w:rsidP="00C03AEC">
          <w:pPr>
            <w:pStyle w:val="TOCsrc"/>
            <w:rPr>
              <w:rFonts w:eastAsiaTheme="minorEastAsia" w:cstheme="minorBidi"/>
              <w:b/>
              <w:color w:val="auto"/>
              <w:kern w:val="2"/>
              <w:sz w:val="24"/>
              <w:szCs w:val="24"/>
              <w14:ligatures w14:val="standardContextual"/>
            </w:rPr>
          </w:pPr>
          <w:hyperlink w:anchor="_Toc205215875" w:history="1">
            <w:r w:rsidRPr="001B1967">
              <w:rPr>
                <w:rStyle w:val="Hyperlink"/>
              </w:rPr>
              <w:t>/40/ CoMotion</w:t>
            </w:r>
            <w:r>
              <w:rPr>
                <w:webHidden/>
              </w:rPr>
              <w:tab/>
            </w:r>
            <w:r>
              <w:rPr>
                <w:webHidden/>
              </w:rPr>
              <w:fldChar w:fldCharType="begin"/>
            </w:r>
            <w:r>
              <w:rPr>
                <w:webHidden/>
              </w:rPr>
              <w:instrText xml:space="preserve"> PAGEREF _Toc205215875 \h </w:instrText>
            </w:r>
            <w:r>
              <w:rPr>
                <w:webHidden/>
              </w:rPr>
            </w:r>
            <w:r>
              <w:rPr>
                <w:webHidden/>
              </w:rPr>
              <w:fldChar w:fldCharType="separate"/>
            </w:r>
            <w:r w:rsidR="006507EB">
              <w:rPr>
                <w:webHidden/>
              </w:rPr>
              <w:t>131</w:t>
            </w:r>
            <w:r>
              <w:rPr>
                <w:webHidden/>
              </w:rPr>
              <w:fldChar w:fldCharType="end"/>
            </w:r>
          </w:hyperlink>
        </w:p>
        <w:p w14:paraId="37A9FDB0" w14:textId="12FD3F72" w:rsidR="00C03AEC" w:rsidRDefault="00C03AEC" w:rsidP="00C03AEC">
          <w:pPr>
            <w:pStyle w:val="TOCsrc"/>
            <w:rPr>
              <w:rFonts w:eastAsiaTheme="minorEastAsia" w:cstheme="minorBidi"/>
              <w:b/>
              <w:color w:val="auto"/>
              <w:kern w:val="2"/>
              <w:sz w:val="24"/>
              <w:szCs w:val="24"/>
              <w14:ligatures w14:val="standardContextual"/>
            </w:rPr>
          </w:pPr>
          <w:hyperlink w:anchor="_Toc205215876" w:history="1">
            <w:r w:rsidRPr="001B1967">
              <w:rPr>
                <w:rStyle w:val="Hyperlink"/>
              </w:rPr>
              <w:t>/40/03/ UW CoMotion Invention Licensing</w:t>
            </w:r>
            <w:r>
              <w:rPr>
                <w:webHidden/>
              </w:rPr>
              <w:tab/>
            </w:r>
            <w:r>
              <w:rPr>
                <w:webHidden/>
              </w:rPr>
              <w:fldChar w:fldCharType="begin"/>
            </w:r>
            <w:r>
              <w:rPr>
                <w:webHidden/>
              </w:rPr>
              <w:instrText xml:space="preserve"> PAGEREF _Toc205215876 \h </w:instrText>
            </w:r>
            <w:r>
              <w:rPr>
                <w:webHidden/>
              </w:rPr>
            </w:r>
            <w:r>
              <w:rPr>
                <w:webHidden/>
              </w:rPr>
              <w:fldChar w:fldCharType="separate"/>
            </w:r>
            <w:r w:rsidR="006507EB">
              <w:rPr>
                <w:webHidden/>
              </w:rPr>
              <w:t>131</w:t>
            </w:r>
            <w:r>
              <w:rPr>
                <w:webHidden/>
              </w:rPr>
              <w:fldChar w:fldCharType="end"/>
            </w:r>
          </w:hyperlink>
        </w:p>
        <w:p w14:paraId="0F762C5F" w14:textId="4579B3ED" w:rsidR="00C03AEC" w:rsidRDefault="00C03AEC" w:rsidP="00C03AEC">
          <w:pPr>
            <w:pStyle w:val="TOCsrc"/>
            <w:rPr>
              <w:rFonts w:eastAsiaTheme="minorEastAsia" w:cstheme="minorBidi"/>
              <w:b/>
              <w:color w:val="auto"/>
              <w:kern w:val="2"/>
              <w:sz w:val="24"/>
              <w:szCs w:val="24"/>
              <w14:ligatures w14:val="standardContextual"/>
            </w:rPr>
          </w:pPr>
          <w:hyperlink w:anchor="_Toc205215877" w:history="1">
            <w:r w:rsidRPr="001B1967">
              <w:rPr>
                <w:rStyle w:val="Hyperlink"/>
              </w:rPr>
              <w:t>/40/04/ UW CoMotion Finance</w:t>
            </w:r>
            <w:r>
              <w:rPr>
                <w:webHidden/>
              </w:rPr>
              <w:tab/>
            </w:r>
            <w:r>
              <w:rPr>
                <w:webHidden/>
              </w:rPr>
              <w:fldChar w:fldCharType="begin"/>
            </w:r>
            <w:r>
              <w:rPr>
                <w:webHidden/>
              </w:rPr>
              <w:instrText xml:space="preserve"> PAGEREF _Toc205215877 \h </w:instrText>
            </w:r>
            <w:r>
              <w:rPr>
                <w:webHidden/>
              </w:rPr>
            </w:r>
            <w:r>
              <w:rPr>
                <w:webHidden/>
              </w:rPr>
              <w:fldChar w:fldCharType="separate"/>
            </w:r>
            <w:r w:rsidR="006507EB">
              <w:rPr>
                <w:webHidden/>
              </w:rPr>
              <w:t>131</w:t>
            </w:r>
            <w:r>
              <w:rPr>
                <w:webHidden/>
              </w:rPr>
              <w:fldChar w:fldCharType="end"/>
            </w:r>
          </w:hyperlink>
        </w:p>
        <w:p w14:paraId="4390ED69" w14:textId="1CF1951A" w:rsidR="00C03AEC" w:rsidRDefault="00C03AEC" w:rsidP="00C03AEC">
          <w:pPr>
            <w:pStyle w:val="TOCsrc"/>
            <w:rPr>
              <w:rFonts w:eastAsiaTheme="minorEastAsia" w:cstheme="minorBidi"/>
              <w:b/>
              <w:color w:val="auto"/>
              <w:kern w:val="2"/>
              <w:sz w:val="24"/>
              <w:szCs w:val="24"/>
              <w14:ligatures w14:val="standardContextual"/>
            </w:rPr>
          </w:pPr>
          <w:hyperlink w:anchor="_Toc205215878" w:history="1">
            <w:r w:rsidRPr="001B1967">
              <w:rPr>
                <w:rStyle w:val="Hyperlink"/>
              </w:rPr>
              <w:t>/41/ Vice Provost for Planning and Budgeting</w:t>
            </w:r>
            <w:r>
              <w:rPr>
                <w:webHidden/>
              </w:rPr>
              <w:tab/>
            </w:r>
            <w:r>
              <w:rPr>
                <w:webHidden/>
              </w:rPr>
              <w:fldChar w:fldCharType="begin"/>
            </w:r>
            <w:r>
              <w:rPr>
                <w:webHidden/>
              </w:rPr>
              <w:instrText xml:space="preserve"> PAGEREF _Toc205215878 \h </w:instrText>
            </w:r>
            <w:r>
              <w:rPr>
                <w:webHidden/>
              </w:rPr>
            </w:r>
            <w:r>
              <w:rPr>
                <w:webHidden/>
              </w:rPr>
              <w:fldChar w:fldCharType="separate"/>
            </w:r>
            <w:r w:rsidR="006507EB">
              <w:rPr>
                <w:webHidden/>
              </w:rPr>
              <w:t>132</w:t>
            </w:r>
            <w:r>
              <w:rPr>
                <w:webHidden/>
              </w:rPr>
              <w:fldChar w:fldCharType="end"/>
            </w:r>
          </w:hyperlink>
        </w:p>
        <w:p w14:paraId="29F0B820" w14:textId="29958075" w:rsidR="00C03AEC" w:rsidRDefault="00C03AEC" w:rsidP="00C03AEC">
          <w:pPr>
            <w:pStyle w:val="TOCsrc"/>
            <w:rPr>
              <w:rFonts w:eastAsiaTheme="minorEastAsia" w:cstheme="minorBidi"/>
              <w:b/>
              <w:color w:val="auto"/>
              <w:kern w:val="2"/>
              <w:sz w:val="24"/>
              <w:szCs w:val="24"/>
              <w14:ligatures w14:val="standardContextual"/>
            </w:rPr>
          </w:pPr>
          <w:hyperlink w:anchor="_Toc205215879" w:history="1">
            <w:r w:rsidRPr="001B1967">
              <w:rPr>
                <w:rStyle w:val="Hyperlink"/>
              </w:rPr>
              <w:t>/41/02/ OPB: Budget Office</w:t>
            </w:r>
            <w:r>
              <w:rPr>
                <w:webHidden/>
              </w:rPr>
              <w:tab/>
            </w:r>
            <w:r>
              <w:rPr>
                <w:webHidden/>
              </w:rPr>
              <w:fldChar w:fldCharType="begin"/>
            </w:r>
            <w:r>
              <w:rPr>
                <w:webHidden/>
              </w:rPr>
              <w:instrText xml:space="preserve"> PAGEREF _Toc205215879 \h </w:instrText>
            </w:r>
            <w:r>
              <w:rPr>
                <w:webHidden/>
              </w:rPr>
            </w:r>
            <w:r>
              <w:rPr>
                <w:webHidden/>
              </w:rPr>
              <w:fldChar w:fldCharType="separate"/>
            </w:r>
            <w:r w:rsidR="006507EB">
              <w:rPr>
                <w:webHidden/>
              </w:rPr>
              <w:t>132</w:t>
            </w:r>
            <w:r>
              <w:rPr>
                <w:webHidden/>
              </w:rPr>
              <w:fldChar w:fldCharType="end"/>
            </w:r>
          </w:hyperlink>
        </w:p>
        <w:p w14:paraId="12D47B72" w14:textId="78895593" w:rsidR="00C03AEC" w:rsidRDefault="00C03AEC" w:rsidP="00C03AEC">
          <w:pPr>
            <w:pStyle w:val="TOCsrc"/>
            <w:rPr>
              <w:rFonts w:eastAsiaTheme="minorEastAsia" w:cstheme="minorBidi"/>
              <w:b/>
              <w:color w:val="auto"/>
              <w:kern w:val="2"/>
              <w:sz w:val="24"/>
              <w:szCs w:val="24"/>
              <w14:ligatures w14:val="standardContextual"/>
            </w:rPr>
          </w:pPr>
          <w:hyperlink w:anchor="_Toc205215880" w:history="1">
            <w:r w:rsidRPr="001B1967">
              <w:rPr>
                <w:rStyle w:val="Hyperlink"/>
              </w:rPr>
              <w:t>/44/ College of the Environment</w:t>
            </w:r>
            <w:r>
              <w:rPr>
                <w:webHidden/>
              </w:rPr>
              <w:tab/>
            </w:r>
            <w:r>
              <w:rPr>
                <w:webHidden/>
              </w:rPr>
              <w:fldChar w:fldCharType="begin"/>
            </w:r>
            <w:r>
              <w:rPr>
                <w:webHidden/>
              </w:rPr>
              <w:instrText xml:space="preserve"> PAGEREF _Toc205215880 \h </w:instrText>
            </w:r>
            <w:r>
              <w:rPr>
                <w:webHidden/>
              </w:rPr>
            </w:r>
            <w:r>
              <w:rPr>
                <w:webHidden/>
              </w:rPr>
              <w:fldChar w:fldCharType="separate"/>
            </w:r>
            <w:r w:rsidR="006507EB">
              <w:rPr>
                <w:webHidden/>
              </w:rPr>
              <w:t>136</w:t>
            </w:r>
            <w:r>
              <w:rPr>
                <w:webHidden/>
              </w:rPr>
              <w:fldChar w:fldCharType="end"/>
            </w:r>
          </w:hyperlink>
        </w:p>
        <w:p w14:paraId="7C907364" w14:textId="1D230C8F" w:rsidR="00C03AEC" w:rsidRDefault="00C03AEC" w:rsidP="00C03AEC">
          <w:pPr>
            <w:pStyle w:val="TOCsrc"/>
            <w:rPr>
              <w:rFonts w:eastAsiaTheme="minorEastAsia" w:cstheme="minorBidi"/>
              <w:b/>
              <w:color w:val="auto"/>
              <w:kern w:val="2"/>
              <w:sz w:val="24"/>
              <w:szCs w:val="24"/>
              <w14:ligatures w14:val="standardContextual"/>
            </w:rPr>
          </w:pPr>
          <w:hyperlink w:anchor="_Toc205215881" w:history="1">
            <w:r w:rsidRPr="001B1967">
              <w:rPr>
                <w:rStyle w:val="Hyperlink"/>
              </w:rPr>
              <w:t>/44/15/02/ Oceanography: Marine Operations</w:t>
            </w:r>
            <w:r>
              <w:rPr>
                <w:webHidden/>
              </w:rPr>
              <w:tab/>
            </w:r>
            <w:r>
              <w:rPr>
                <w:webHidden/>
              </w:rPr>
              <w:fldChar w:fldCharType="begin"/>
            </w:r>
            <w:r>
              <w:rPr>
                <w:webHidden/>
              </w:rPr>
              <w:instrText xml:space="preserve"> PAGEREF _Toc205215881 \h </w:instrText>
            </w:r>
            <w:r>
              <w:rPr>
                <w:webHidden/>
              </w:rPr>
            </w:r>
            <w:r>
              <w:rPr>
                <w:webHidden/>
              </w:rPr>
              <w:fldChar w:fldCharType="separate"/>
            </w:r>
            <w:r w:rsidR="006507EB">
              <w:rPr>
                <w:webHidden/>
              </w:rPr>
              <w:t>136</w:t>
            </w:r>
            <w:r>
              <w:rPr>
                <w:webHidden/>
              </w:rPr>
              <w:fldChar w:fldCharType="end"/>
            </w:r>
          </w:hyperlink>
        </w:p>
        <w:p w14:paraId="4CA7BF42" w14:textId="3B707447" w:rsidR="00C03AEC" w:rsidRDefault="00C03AEC" w:rsidP="00C03AEC">
          <w:pPr>
            <w:pStyle w:val="TOCsrc"/>
            <w:rPr>
              <w:rFonts w:eastAsiaTheme="minorEastAsia" w:cstheme="minorBidi"/>
              <w:b/>
              <w:color w:val="auto"/>
              <w:kern w:val="2"/>
              <w:sz w:val="24"/>
              <w:szCs w:val="24"/>
              <w14:ligatures w14:val="standardContextual"/>
            </w:rPr>
          </w:pPr>
          <w:hyperlink w:anchor="_Toc205215882" w:history="1">
            <w:r w:rsidRPr="001B1967">
              <w:rPr>
                <w:rStyle w:val="Hyperlink"/>
              </w:rPr>
              <w:t>/51/ Compliance &amp; Risk Services</w:t>
            </w:r>
            <w:r>
              <w:rPr>
                <w:webHidden/>
              </w:rPr>
              <w:tab/>
            </w:r>
            <w:r>
              <w:rPr>
                <w:webHidden/>
              </w:rPr>
              <w:fldChar w:fldCharType="begin"/>
            </w:r>
            <w:r>
              <w:rPr>
                <w:webHidden/>
              </w:rPr>
              <w:instrText xml:space="preserve"> PAGEREF _Toc205215882 \h </w:instrText>
            </w:r>
            <w:r>
              <w:rPr>
                <w:webHidden/>
              </w:rPr>
            </w:r>
            <w:r>
              <w:rPr>
                <w:webHidden/>
              </w:rPr>
              <w:fldChar w:fldCharType="separate"/>
            </w:r>
            <w:r w:rsidR="006507EB">
              <w:rPr>
                <w:webHidden/>
              </w:rPr>
              <w:t>137</w:t>
            </w:r>
            <w:r>
              <w:rPr>
                <w:webHidden/>
              </w:rPr>
              <w:fldChar w:fldCharType="end"/>
            </w:r>
          </w:hyperlink>
        </w:p>
        <w:p w14:paraId="5A613199" w14:textId="2DFF2072" w:rsidR="00C03AEC" w:rsidRDefault="00C03AEC" w:rsidP="00C03AEC">
          <w:pPr>
            <w:pStyle w:val="TOCsrc"/>
            <w:rPr>
              <w:rFonts w:eastAsiaTheme="minorEastAsia" w:cstheme="minorBidi"/>
              <w:b/>
              <w:color w:val="auto"/>
              <w:kern w:val="2"/>
              <w:sz w:val="24"/>
              <w:szCs w:val="24"/>
              <w14:ligatures w14:val="standardContextual"/>
            </w:rPr>
          </w:pPr>
          <w:hyperlink w:anchor="_Toc205215883" w:history="1">
            <w:r w:rsidRPr="001B1967">
              <w:rPr>
                <w:rStyle w:val="Hyperlink"/>
              </w:rPr>
              <w:t>/51/01/ CRS: Risk Management</w:t>
            </w:r>
            <w:r>
              <w:rPr>
                <w:webHidden/>
              </w:rPr>
              <w:tab/>
            </w:r>
            <w:r>
              <w:rPr>
                <w:webHidden/>
              </w:rPr>
              <w:fldChar w:fldCharType="begin"/>
            </w:r>
            <w:r>
              <w:rPr>
                <w:webHidden/>
              </w:rPr>
              <w:instrText xml:space="preserve"> PAGEREF _Toc205215883 \h </w:instrText>
            </w:r>
            <w:r>
              <w:rPr>
                <w:webHidden/>
              </w:rPr>
            </w:r>
            <w:r>
              <w:rPr>
                <w:webHidden/>
              </w:rPr>
              <w:fldChar w:fldCharType="separate"/>
            </w:r>
            <w:r w:rsidR="006507EB">
              <w:rPr>
                <w:webHidden/>
              </w:rPr>
              <w:t>137</w:t>
            </w:r>
            <w:r>
              <w:rPr>
                <w:webHidden/>
              </w:rPr>
              <w:fldChar w:fldCharType="end"/>
            </w:r>
          </w:hyperlink>
        </w:p>
        <w:p w14:paraId="5DB8A6A1" w14:textId="3B6104D1" w:rsidR="00C03AEC" w:rsidRDefault="00C03AEC" w:rsidP="00C03AEC">
          <w:pPr>
            <w:pStyle w:val="TOCsrc"/>
            <w:rPr>
              <w:rFonts w:eastAsiaTheme="minorEastAsia" w:cstheme="minorBidi"/>
              <w:b/>
              <w:color w:val="auto"/>
              <w:kern w:val="2"/>
              <w:sz w:val="24"/>
              <w:szCs w:val="24"/>
              <w14:ligatures w14:val="standardContextual"/>
            </w:rPr>
          </w:pPr>
          <w:hyperlink w:anchor="_Toc205215884" w:history="1">
            <w:r w:rsidRPr="001B1967">
              <w:rPr>
                <w:rStyle w:val="Hyperlink"/>
              </w:rPr>
              <w:t>/52/ Campus Community Safety</w:t>
            </w:r>
            <w:r>
              <w:rPr>
                <w:webHidden/>
              </w:rPr>
              <w:tab/>
            </w:r>
            <w:r>
              <w:rPr>
                <w:webHidden/>
              </w:rPr>
              <w:fldChar w:fldCharType="begin"/>
            </w:r>
            <w:r>
              <w:rPr>
                <w:webHidden/>
              </w:rPr>
              <w:instrText xml:space="preserve"> PAGEREF _Toc205215884 \h </w:instrText>
            </w:r>
            <w:r>
              <w:rPr>
                <w:webHidden/>
              </w:rPr>
            </w:r>
            <w:r>
              <w:rPr>
                <w:webHidden/>
              </w:rPr>
              <w:fldChar w:fldCharType="separate"/>
            </w:r>
            <w:r w:rsidR="006507EB">
              <w:rPr>
                <w:webHidden/>
              </w:rPr>
              <w:t>138</w:t>
            </w:r>
            <w:r>
              <w:rPr>
                <w:webHidden/>
              </w:rPr>
              <w:fldChar w:fldCharType="end"/>
            </w:r>
          </w:hyperlink>
        </w:p>
        <w:p w14:paraId="0FDD457C" w14:textId="41D229BB" w:rsidR="00C03AEC" w:rsidRDefault="00C03AEC" w:rsidP="00C03AEC">
          <w:pPr>
            <w:pStyle w:val="TOCsrc"/>
            <w:rPr>
              <w:rFonts w:eastAsiaTheme="minorEastAsia" w:cstheme="minorBidi"/>
              <w:b/>
              <w:color w:val="auto"/>
              <w:kern w:val="2"/>
              <w:sz w:val="24"/>
              <w:szCs w:val="24"/>
              <w14:ligatures w14:val="standardContextual"/>
            </w:rPr>
          </w:pPr>
          <w:hyperlink w:anchor="_Toc205215885" w:history="1">
            <w:r w:rsidRPr="001B1967">
              <w:rPr>
                <w:rStyle w:val="Hyperlink"/>
              </w:rPr>
              <w:t>/52/03/ SafeCampus</w:t>
            </w:r>
            <w:r>
              <w:rPr>
                <w:webHidden/>
              </w:rPr>
              <w:tab/>
            </w:r>
            <w:r>
              <w:rPr>
                <w:webHidden/>
              </w:rPr>
              <w:fldChar w:fldCharType="begin"/>
            </w:r>
            <w:r>
              <w:rPr>
                <w:webHidden/>
              </w:rPr>
              <w:instrText xml:space="preserve"> PAGEREF _Toc205215885 \h </w:instrText>
            </w:r>
            <w:r>
              <w:rPr>
                <w:webHidden/>
              </w:rPr>
            </w:r>
            <w:r>
              <w:rPr>
                <w:webHidden/>
              </w:rPr>
              <w:fldChar w:fldCharType="separate"/>
            </w:r>
            <w:r w:rsidR="006507EB">
              <w:rPr>
                <w:webHidden/>
              </w:rPr>
              <w:t>138</w:t>
            </w:r>
            <w:r>
              <w:rPr>
                <w:webHidden/>
              </w:rPr>
              <w:fldChar w:fldCharType="end"/>
            </w:r>
          </w:hyperlink>
        </w:p>
        <w:p w14:paraId="36BF551A" w14:textId="78368828" w:rsidR="00C03AEC" w:rsidRDefault="00C03AEC" w:rsidP="00C03AEC">
          <w:pPr>
            <w:pStyle w:val="TOCsrc"/>
            <w:rPr>
              <w:rFonts w:eastAsiaTheme="minorEastAsia" w:cstheme="minorBidi"/>
              <w:b/>
              <w:color w:val="auto"/>
              <w:kern w:val="2"/>
              <w:sz w:val="24"/>
              <w:szCs w:val="24"/>
              <w14:ligatures w14:val="standardContextual"/>
            </w:rPr>
          </w:pPr>
          <w:hyperlink w:anchor="_Toc205215886" w:history="1">
            <w:r w:rsidRPr="001B1967">
              <w:rPr>
                <w:rStyle w:val="Hyperlink"/>
              </w:rPr>
              <w:t>/52/05/ University Police Department</w:t>
            </w:r>
            <w:r>
              <w:rPr>
                <w:webHidden/>
              </w:rPr>
              <w:tab/>
            </w:r>
            <w:r>
              <w:rPr>
                <w:webHidden/>
              </w:rPr>
              <w:fldChar w:fldCharType="begin"/>
            </w:r>
            <w:r>
              <w:rPr>
                <w:webHidden/>
              </w:rPr>
              <w:instrText xml:space="preserve"> PAGEREF _Toc205215886 \h </w:instrText>
            </w:r>
            <w:r>
              <w:rPr>
                <w:webHidden/>
              </w:rPr>
            </w:r>
            <w:r>
              <w:rPr>
                <w:webHidden/>
              </w:rPr>
              <w:fldChar w:fldCharType="separate"/>
            </w:r>
            <w:r w:rsidR="006507EB">
              <w:rPr>
                <w:webHidden/>
              </w:rPr>
              <w:t>138</w:t>
            </w:r>
            <w:r>
              <w:rPr>
                <w:webHidden/>
              </w:rPr>
              <w:fldChar w:fldCharType="end"/>
            </w:r>
          </w:hyperlink>
        </w:p>
        <w:p w14:paraId="34B62F41" w14:textId="60D3A26B" w:rsidR="00C03AEC" w:rsidRDefault="00C03AEC" w:rsidP="00C03AEC">
          <w:pPr>
            <w:pStyle w:val="TOCsrc"/>
            <w:rPr>
              <w:rFonts w:eastAsiaTheme="minorEastAsia" w:cstheme="minorBidi"/>
              <w:b/>
              <w:color w:val="auto"/>
              <w:kern w:val="2"/>
              <w:sz w:val="24"/>
              <w:szCs w:val="24"/>
              <w14:ligatures w14:val="standardContextual"/>
            </w:rPr>
          </w:pPr>
          <w:hyperlink w:anchor="_Toc205215889" w:history="1">
            <w:r w:rsidRPr="001B1967">
              <w:rPr>
                <w:rStyle w:val="Hyperlink"/>
              </w:rPr>
              <w:t>Glossary</w:t>
            </w:r>
            <w:r>
              <w:rPr>
                <w:webHidden/>
              </w:rPr>
              <w:tab/>
            </w:r>
            <w:r>
              <w:rPr>
                <w:webHidden/>
              </w:rPr>
              <w:fldChar w:fldCharType="begin"/>
            </w:r>
            <w:r>
              <w:rPr>
                <w:webHidden/>
              </w:rPr>
              <w:instrText xml:space="preserve"> PAGEREF _Toc205215889 \h </w:instrText>
            </w:r>
            <w:r>
              <w:rPr>
                <w:webHidden/>
              </w:rPr>
            </w:r>
            <w:r>
              <w:rPr>
                <w:webHidden/>
              </w:rPr>
              <w:fldChar w:fldCharType="separate"/>
            </w:r>
            <w:r w:rsidR="006507EB">
              <w:rPr>
                <w:webHidden/>
              </w:rPr>
              <w:t>141</w:t>
            </w:r>
            <w:r>
              <w:rPr>
                <w:webHidden/>
              </w:rPr>
              <w:fldChar w:fldCharType="end"/>
            </w:r>
          </w:hyperlink>
        </w:p>
        <w:p w14:paraId="4C3FAC53" w14:textId="62A87042" w:rsidR="00C03AEC" w:rsidRDefault="00C03AEC" w:rsidP="00C03AEC">
          <w:pPr>
            <w:pStyle w:val="TOCsrc"/>
            <w:rPr>
              <w:rFonts w:eastAsiaTheme="minorEastAsia" w:cstheme="minorBidi"/>
              <w:b/>
              <w:color w:val="auto"/>
              <w:kern w:val="2"/>
              <w:sz w:val="24"/>
              <w:szCs w:val="24"/>
              <w14:ligatures w14:val="standardContextual"/>
            </w:rPr>
          </w:pPr>
          <w:hyperlink w:anchor="_Toc205215890" w:history="1">
            <w:r w:rsidRPr="001B1967">
              <w:rPr>
                <w:rStyle w:val="Hyperlink"/>
              </w:rPr>
              <w:t>Index: Archival Records</w:t>
            </w:r>
            <w:r>
              <w:rPr>
                <w:webHidden/>
              </w:rPr>
              <w:tab/>
            </w:r>
            <w:r>
              <w:rPr>
                <w:webHidden/>
              </w:rPr>
              <w:fldChar w:fldCharType="begin"/>
            </w:r>
            <w:r>
              <w:rPr>
                <w:webHidden/>
              </w:rPr>
              <w:instrText xml:space="preserve"> PAGEREF _Toc205215890 \h </w:instrText>
            </w:r>
            <w:r>
              <w:rPr>
                <w:webHidden/>
              </w:rPr>
            </w:r>
            <w:r>
              <w:rPr>
                <w:webHidden/>
              </w:rPr>
              <w:fldChar w:fldCharType="separate"/>
            </w:r>
            <w:r w:rsidR="006507EB">
              <w:rPr>
                <w:webHidden/>
              </w:rPr>
              <w:t>143</w:t>
            </w:r>
            <w:r>
              <w:rPr>
                <w:webHidden/>
              </w:rPr>
              <w:fldChar w:fldCharType="end"/>
            </w:r>
          </w:hyperlink>
        </w:p>
        <w:p w14:paraId="41C2D294" w14:textId="37D669C6" w:rsidR="00C03AEC" w:rsidRDefault="00C03AEC" w:rsidP="00C03AEC">
          <w:pPr>
            <w:pStyle w:val="TOCsrc"/>
            <w:rPr>
              <w:rFonts w:eastAsiaTheme="minorEastAsia" w:cstheme="minorBidi"/>
              <w:b/>
              <w:color w:val="auto"/>
              <w:kern w:val="2"/>
              <w:sz w:val="24"/>
              <w:szCs w:val="24"/>
              <w14:ligatures w14:val="standardContextual"/>
            </w:rPr>
          </w:pPr>
          <w:hyperlink w:anchor="_Toc205215891" w:history="1">
            <w:r w:rsidRPr="001B1967">
              <w:rPr>
                <w:rStyle w:val="Hyperlink"/>
              </w:rPr>
              <w:t>Index: Essential Records</w:t>
            </w:r>
            <w:r>
              <w:rPr>
                <w:webHidden/>
              </w:rPr>
              <w:tab/>
            </w:r>
            <w:r>
              <w:rPr>
                <w:webHidden/>
              </w:rPr>
              <w:fldChar w:fldCharType="begin"/>
            </w:r>
            <w:r>
              <w:rPr>
                <w:webHidden/>
              </w:rPr>
              <w:instrText xml:space="preserve"> PAGEREF _Toc205215891 \h </w:instrText>
            </w:r>
            <w:r>
              <w:rPr>
                <w:webHidden/>
              </w:rPr>
            </w:r>
            <w:r>
              <w:rPr>
                <w:webHidden/>
              </w:rPr>
              <w:fldChar w:fldCharType="separate"/>
            </w:r>
            <w:r w:rsidR="006507EB">
              <w:rPr>
                <w:webHidden/>
              </w:rPr>
              <w:t>145</w:t>
            </w:r>
            <w:r>
              <w:rPr>
                <w:webHidden/>
              </w:rPr>
              <w:fldChar w:fldCharType="end"/>
            </w:r>
          </w:hyperlink>
        </w:p>
        <w:p w14:paraId="6A155D37" w14:textId="41EAA83E" w:rsidR="00C03AEC" w:rsidRDefault="00C03AEC" w:rsidP="00C03AEC">
          <w:pPr>
            <w:pStyle w:val="TOCsrc"/>
            <w:rPr>
              <w:rFonts w:eastAsiaTheme="minorEastAsia" w:cstheme="minorBidi"/>
              <w:b/>
              <w:color w:val="auto"/>
              <w:kern w:val="2"/>
              <w:sz w:val="24"/>
              <w:szCs w:val="24"/>
              <w14:ligatures w14:val="standardContextual"/>
            </w:rPr>
          </w:pPr>
          <w:hyperlink w:anchor="_Toc205215892" w:history="1">
            <w:r w:rsidRPr="001B1967">
              <w:rPr>
                <w:rStyle w:val="Hyperlink"/>
              </w:rPr>
              <w:t>Index: Disposition Authority</w:t>
            </w:r>
            <w:r>
              <w:rPr>
                <w:webHidden/>
              </w:rPr>
              <w:tab/>
            </w:r>
            <w:r>
              <w:rPr>
                <w:webHidden/>
              </w:rPr>
              <w:fldChar w:fldCharType="begin"/>
            </w:r>
            <w:r>
              <w:rPr>
                <w:webHidden/>
              </w:rPr>
              <w:instrText xml:space="preserve"> PAGEREF _Toc205215892 \h </w:instrText>
            </w:r>
            <w:r>
              <w:rPr>
                <w:webHidden/>
              </w:rPr>
            </w:r>
            <w:r>
              <w:rPr>
                <w:webHidden/>
              </w:rPr>
              <w:fldChar w:fldCharType="separate"/>
            </w:r>
            <w:r w:rsidR="006507EB">
              <w:rPr>
                <w:webHidden/>
              </w:rPr>
              <w:t>147</w:t>
            </w:r>
            <w:r>
              <w:rPr>
                <w:webHidden/>
              </w:rPr>
              <w:fldChar w:fldCharType="end"/>
            </w:r>
          </w:hyperlink>
        </w:p>
        <w:p w14:paraId="50A604EF" w14:textId="0F9921EE" w:rsidR="00C03AEC" w:rsidRDefault="00C03AEC" w:rsidP="00C03AEC">
          <w:pPr>
            <w:pStyle w:val="TOCsrc"/>
            <w:rPr>
              <w:rFonts w:eastAsiaTheme="minorEastAsia" w:cstheme="minorBidi"/>
              <w:b/>
              <w:color w:val="auto"/>
              <w:kern w:val="2"/>
              <w:sz w:val="24"/>
              <w:szCs w:val="24"/>
              <w14:ligatures w14:val="standardContextual"/>
            </w:rPr>
          </w:pPr>
          <w:hyperlink w:anchor="_Toc205215893" w:history="1">
            <w:r w:rsidRPr="001B1967">
              <w:rPr>
                <w:rStyle w:val="Hyperlink"/>
              </w:rPr>
              <w:t>Index: Subjects</w:t>
            </w:r>
            <w:r>
              <w:rPr>
                <w:webHidden/>
              </w:rPr>
              <w:tab/>
            </w:r>
            <w:r>
              <w:rPr>
                <w:webHidden/>
              </w:rPr>
              <w:fldChar w:fldCharType="begin"/>
            </w:r>
            <w:r>
              <w:rPr>
                <w:webHidden/>
              </w:rPr>
              <w:instrText xml:space="preserve"> PAGEREF _Toc205215893 \h </w:instrText>
            </w:r>
            <w:r>
              <w:rPr>
                <w:webHidden/>
              </w:rPr>
            </w:r>
            <w:r>
              <w:rPr>
                <w:webHidden/>
              </w:rPr>
              <w:fldChar w:fldCharType="separate"/>
            </w:r>
            <w:r w:rsidR="006507EB">
              <w:rPr>
                <w:webHidden/>
              </w:rPr>
              <w:t>152</w:t>
            </w:r>
            <w:r>
              <w:rPr>
                <w:webHidden/>
              </w:rPr>
              <w:fldChar w:fldCharType="end"/>
            </w:r>
          </w:hyperlink>
        </w:p>
        <w:p w14:paraId="2B394110" w14:textId="0C182BA1" w:rsidR="005E2392" w:rsidRDefault="006025EF" w:rsidP="00C03AEC">
          <w:pPr>
            <w:pStyle w:val="TOCsrc"/>
          </w:pPr>
          <w:r w:rsidRPr="00B71111">
            <w:rPr>
              <w:rStyle w:val="Hyperlink"/>
              <w:color w:val="auto"/>
            </w:rPr>
            <w:fldChar w:fldCharType="end"/>
          </w:r>
        </w:p>
      </w:sdtContent>
    </w:sdt>
    <w:p w14:paraId="4E81BEE8" w14:textId="77777777" w:rsidR="005E2392" w:rsidRPr="005E2392" w:rsidRDefault="005E2392" w:rsidP="00C4018F">
      <w:pPr>
        <w:pStyle w:val="TOCsrc"/>
        <w:rPr>
          <w:b/>
          <w:bCs/>
          <w:color w:val="auto"/>
          <w:sz w:val="2"/>
        </w:rPr>
      </w:pPr>
      <w:r w:rsidRPr="005E2392">
        <w:rPr>
          <w:bCs/>
          <w:color w:val="auto"/>
          <w:sz w:val="6"/>
        </w:rPr>
        <w:br w:type="page"/>
      </w:r>
    </w:p>
    <w:p w14:paraId="628597AE" w14:textId="77777777" w:rsidR="00BE63A7" w:rsidRPr="00B06207" w:rsidRDefault="006023AD" w:rsidP="00B06207">
      <w:pPr>
        <w:pStyle w:val="Heading1"/>
      </w:pPr>
      <w:bookmarkStart w:id="0" w:name="_Toc205215740"/>
      <w:r w:rsidRPr="00B06207">
        <w:lastRenderedPageBreak/>
        <w:t>UW General Schedule Dentistry Clinic</w:t>
      </w:r>
      <w:bookmarkEnd w:id="0"/>
      <w:r w:rsidR="00116600" w:rsidRPr="00B06207">
        <w:tab/>
      </w:r>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6D26AE" w:rsidRPr="00B71111" w14:paraId="08DFA5A3" w14:textId="77777777" w:rsidTr="006D26AE">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A18E067" w14:textId="77777777" w:rsidR="006D26AE" w:rsidRPr="00B71111" w:rsidRDefault="006D26AE"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765A25D" w14:textId="77777777" w:rsidR="006D26AE" w:rsidRPr="00B71111" w:rsidRDefault="006D26AE" w:rsidP="006023AD">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112A68C" w14:textId="77777777" w:rsidR="006D26AE" w:rsidRPr="00B71111" w:rsidRDefault="006D26AE" w:rsidP="006023AD">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038C1DC2" w14:textId="77777777" w:rsidR="006D26AE" w:rsidRPr="00B71111" w:rsidRDefault="006D26AE"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15E473C" w14:textId="77777777" w:rsidR="006D26AE" w:rsidRPr="00B71111" w:rsidRDefault="006D26AE" w:rsidP="006023AD">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6BBEB2C1" w14:textId="77777777" w:rsidTr="00203EEA">
        <w:tblPrEx>
          <w:tblCellMar>
            <w:right w:w="77"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06E213B8" w14:textId="77777777" w:rsidR="00EE7E01" w:rsidRPr="00B71111" w:rsidRDefault="005C6CA7" w:rsidP="00D70220">
            <w:pPr>
              <w:spacing w:after="144" w:line="240" w:lineRule="auto"/>
              <w:jc w:val="center"/>
              <w:rPr>
                <w:rFonts w:eastAsia="Arial" w:cstheme="minorHAnsi"/>
                <w:b w:val="0"/>
                <w:color w:val="auto"/>
                <w:sz w:val="20"/>
                <w:szCs w:val="20"/>
              </w:rPr>
            </w:pPr>
            <w:r w:rsidRPr="00B71111">
              <w:rPr>
                <w:rFonts w:eastAsia="Arial" w:cstheme="minorHAnsi"/>
                <w:b w:val="0"/>
                <w:color w:val="auto"/>
                <w:sz w:val="20"/>
                <w:szCs w:val="20"/>
              </w:rPr>
              <w:t>91 12 49574</w:t>
            </w:r>
          </w:p>
          <w:p w14:paraId="2A1B217C" w14:textId="77777777" w:rsidR="00A972F7" w:rsidRPr="00B71111" w:rsidRDefault="00A55148" w:rsidP="00D70220">
            <w:pPr>
              <w:spacing w:after="144"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91 12 49574</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r w:rsidR="008F30E1"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6DE048E4" w14:textId="77777777" w:rsidR="00A972F7" w:rsidRPr="00B71111" w:rsidRDefault="005C6CA7" w:rsidP="00D70220">
            <w:pPr>
              <w:spacing w:line="240" w:lineRule="auto"/>
              <w:rPr>
                <w:rFonts w:cstheme="minorHAnsi"/>
                <w:color w:val="auto"/>
                <w:sz w:val="20"/>
                <w:szCs w:val="20"/>
              </w:rPr>
            </w:pPr>
            <w:r w:rsidRPr="00B71111">
              <w:rPr>
                <w:rFonts w:eastAsia="Arial" w:cstheme="minorHAnsi"/>
                <w:i/>
                <w:color w:val="auto"/>
                <w:sz w:val="20"/>
                <w:szCs w:val="20"/>
              </w:rPr>
              <w:t>Gold Slips and Logs</w:t>
            </w:r>
            <w:r w:rsidR="000C2905" w:rsidRPr="00B71111">
              <w:rPr>
                <w:rFonts w:eastAsia="Arial" w:cstheme="minorHAnsi"/>
                <w:i/>
                <w:color w:val="auto"/>
                <w:sz w:val="20"/>
                <w:szCs w:val="20"/>
              </w:rPr>
              <w:fldChar w:fldCharType="begin"/>
            </w:r>
            <w:r w:rsidR="000C2905" w:rsidRPr="00B71111">
              <w:rPr>
                <w:rFonts w:cstheme="minorHAnsi"/>
                <w:color w:val="auto"/>
                <w:sz w:val="20"/>
                <w:szCs w:val="20"/>
              </w:rPr>
              <w:instrText xml:space="preserve"> XE "</w:instrText>
            </w:r>
            <w:r w:rsidR="000C2905" w:rsidRPr="00B71111">
              <w:rPr>
                <w:rFonts w:eastAsia="Arial" w:cstheme="minorHAnsi"/>
                <w:i/>
                <w:color w:val="auto"/>
                <w:sz w:val="20"/>
                <w:szCs w:val="20"/>
              </w:rPr>
              <w:instrText>Gold Slips and Logs</w:instrText>
            </w:r>
            <w:r w:rsidR="000C2905" w:rsidRPr="00B71111">
              <w:rPr>
                <w:rFonts w:cstheme="minorHAnsi"/>
                <w:color w:val="auto"/>
                <w:sz w:val="20"/>
                <w:szCs w:val="20"/>
              </w:rPr>
              <w:instrText>" \f"e"</w:instrText>
            </w:r>
            <w:r w:rsidR="000C2905" w:rsidRPr="00B71111">
              <w:rPr>
                <w:rFonts w:eastAsia="Arial" w:cstheme="minorHAnsi"/>
                <w:i/>
                <w:color w:val="auto"/>
                <w:sz w:val="20"/>
                <w:szCs w:val="20"/>
              </w:rPr>
              <w:fldChar w:fldCharType="end"/>
            </w:r>
            <w:r w:rsidR="007C1A4B" w:rsidRPr="00B71111">
              <w:rPr>
                <w:rFonts w:eastAsia="Arial" w:cstheme="minorHAnsi"/>
                <w:i/>
                <w:color w:val="auto"/>
                <w:sz w:val="20"/>
                <w:szCs w:val="20"/>
              </w:rPr>
              <w:fldChar w:fldCharType="begin"/>
            </w:r>
            <w:r w:rsidR="007C1A4B" w:rsidRPr="00B71111">
              <w:rPr>
                <w:rFonts w:cstheme="minorHAnsi"/>
                <w:color w:val="auto"/>
                <w:sz w:val="20"/>
                <w:szCs w:val="20"/>
              </w:rPr>
              <w:instrText xml:space="preserve"> XE "</w:instrText>
            </w:r>
            <w:r w:rsidR="007C1A4B" w:rsidRPr="00B71111">
              <w:rPr>
                <w:rFonts w:eastAsia="Arial" w:cstheme="minorHAnsi"/>
                <w:i/>
                <w:color w:val="auto"/>
                <w:sz w:val="20"/>
                <w:szCs w:val="20"/>
              </w:rPr>
              <w:instrText>Gold Slips and Logs</w:instrText>
            </w:r>
            <w:r w:rsidR="007C1A4B" w:rsidRPr="00B71111">
              <w:rPr>
                <w:rFonts w:cstheme="minorHAnsi"/>
                <w:color w:val="auto"/>
                <w:sz w:val="20"/>
                <w:szCs w:val="20"/>
              </w:rPr>
              <w:instrText>"</w:instrText>
            </w:r>
            <w:r w:rsidR="009C3A1F" w:rsidRPr="00B71111">
              <w:rPr>
                <w:rFonts w:cstheme="minorHAnsi"/>
                <w:color w:val="auto"/>
                <w:sz w:val="20"/>
                <w:szCs w:val="20"/>
                <w:u w:color="5B9BD5" w:themeColor="accent1"/>
              </w:rPr>
              <w:instrText>\f”s”</w:instrText>
            </w:r>
            <w:r w:rsidR="000C2905" w:rsidRPr="00B71111">
              <w:rPr>
                <w:rFonts w:cstheme="minorHAnsi"/>
                <w:color w:val="auto"/>
                <w:sz w:val="20"/>
                <w:szCs w:val="20"/>
              </w:rPr>
              <w:instrText xml:space="preserve"> </w:instrText>
            </w:r>
            <w:r w:rsidR="007C1A4B" w:rsidRPr="00B71111">
              <w:rPr>
                <w:rFonts w:eastAsia="Arial" w:cstheme="minorHAnsi"/>
                <w:i/>
                <w:color w:val="auto"/>
                <w:sz w:val="20"/>
                <w:szCs w:val="20"/>
              </w:rPr>
              <w:fldChar w:fldCharType="end"/>
            </w:r>
          </w:p>
          <w:p w14:paraId="50595188" w14:textId="77777777" w:rsidR="00A972F7" w:rsidRPr="00B71111" w:rsidRDefault="005C6CA7" w:rsidP="00D70220">
            <w:pPr>
              <w:spacing w:line="240" w:lineRule="auto"/>
              <w:rPr>
                <w:rFonts w:cstheme="minorHAnsi"/>
                <w:color w:val="auto"/>
                <w:sz w:val="20"/>
                <w:szCs w:val="20"/>
              </w:rPr>
            </w:pPr>
            <w:r w:rsidRPr="00B71111">
              <w:rPr>
                <w:rFonts w:eastAsia="Arial" w:cstheme="minorHAnsi"/>
                <w:b w:val="0"/>
                <w:color w:val="auto"/>
                <w:sz w:val="20"/>
                <w:szCs w:val="20"/>
              </w:rPr>
              <w:t>Provides record of gold inventory and amount of gold used in dental procedures. May include Gold Log, which includes student name, patient name, date and amount of gold used in procedure.</w:t>
            </w:r>
          </w:p>
        </w:tc>
        <w:tc>
          <w:tcPr>
            <w:tcW w:w="2880" w:type="dxa"/>
            <w:tcBorders>
              <w:top w:val="single" w:sz="3" w:space="0" w:color="000000"/>
              <w:left w:val="single" w:sz="2" w:space="0" w:color="000000"/>
              <w:bottom w:val="single" w:sz="3" w:space="0" w:color="000000"/>
              <w:right w:val="single" w:sz="2" w:space="0" w:color="000000"/>
            </w:tcBorders>
          </w:tcPr>
          <w:p w14:paraId="0D99AE3E" w14:textId="77777777" w:rsidR="00A972F7" w:rsidRPr="00B71111" w:rsidRDefault="0086065B" w:rsidP="00D70220">
            <w:pPr>
              <w:spacing w:after="144"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6 Years after End of Fiscal Year</w:t>
            </w:r>
          </w:p>
          <w:p w14:paraId="5BBE4036" w14:textId="77777777" w:rsidR="001B2146" w:rsidRPr="00B71111" w:rsidRDefault="001B2146" w:rsidP="00D70220">
            <w:pPr>
              <w:spacing w:after="144"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CB24098" w14:textId="77777777" w:rsidR="001B2146" w:rsidRPr="00B71111" w:rsidRDefault="001B2146" w:rsidP="00D70220">
            <w:pPr>
              <w:spacing w:after="144" w:line="240" w:lineRule="auto"/>
              <w:rPr>
                <w:rFonts w:eastAsia="Arial" w:cstheme="minorHAnsi"/>
                <w:b w:val="0"/>
                <w:color w:val="auto"/>
                <w:sz w:val="20"/>
                <w:szCs w:val="20"/>
              </w:rPr>
            </w:pPr>
            <w:r w:rsidRPr="00B71111">
              <w:rPr>
                <w:rFonts w:eastAsia="Arial" w:cstheme="minorHAnsi"/>
                <w:color w:val="auto"/>
                <w:sz w:val="20"/>
                <w:szCs w:val="20"/>
              </w:rPr>
              <w:t>Destroy</w:t>
            </w:r>
            <w:r w:rsidR="00FE43BE">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4D64CD0D" w14:textId="77777777" w:rsidR="00B304C6" w:rsidRPr="00B71111" w:rsidRDefault="00B304C6" w:rsidP="001845FA">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F1B50A7" w14:textId="77777777" w:rsidR="007E2A80" w:rsidRPr="00B71111" w:rsidRDefault="007E2A80" w:rsidP="00D70220">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45F1E3D8" w14:textId="77777777" w:rsidR="00A972F7" w:rsidRPr="00B71111" w:rsidRDefault="005C6CA7" w:rsidP="00D70220">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7F3FFB" w:rsidRPr="00B71111" w14:paraId="5CD6335D" w14:textId="77777777" w:rsidTr="00DB0FA7">
        <w:tblPrEx>
          <w:tblCellMar>
            <w:right w:w="77" w:type="dxa"/>
          </w:tblCellMar>
        </w:tblPrEx>
        <w:trPr>
          <w:trHeight w:val="1181"/>
        </w:trPr>
        <w:tc>
          <w:tcPr>
            <w:tcW w:w="1530" w:type="dxa"/>
            <w:tcBorders>
              <w:top w:val="single" w:sz="3" w:space="0" w:color="000000"/>
              <w:left w:val="single" w:sz="2" w:space="0" w:color="000000"/>
              <w:bottom w:val="single" w:sz="3" w:space="0" w:color="000000"/>
              <w:right w:val="single" w:sz="2" w:space="0" w:color="000000"/>
            </w:tcBorders>
          </w:tcPr>
          <w:p w14:paraId="0DDC756D" w14:textId="77777777" w:rsidR="007F3FFB" w:rsidRPr="00B71111" w:rsidRDefault="008B10C2" w:rsidP="00DB0FA7">
            <w:pPr>
              <w:spacing w:after="144" w:line="240" w:lineRule="auto"/>
              <w:ind w:left="14"/>
              <w:jc w:val="center"/>
              <w:rPr>
                <w:rFonts w:eastAsia="Arial" w:cstheme="minorHAnsi"/>
                <w:b w:val="0"/>
                <w:color w:val="auto"/>
                <w:sz w:val="20"/>
                <w:szCs w:val="20"/>
              </w:rPr>
            </w:pPr>
            <w:r>
              <w:rPr>
                <w:rFonts w:eastAsia="Arial" w:cstheme="minorHAnsi"/>
                <w:b w:val="0"/>
                <w:color w:val="auto"/>
                <w:sz w:val="20"/>
                <w:szCs w:val="20"/>
              </w:rPr>
              <w:t>19 12 69414</w:t>
            </w:r>
          </w:p>
          <w:p w14:paraId="5D918BDF" w14:textId="77777777" w:rsidR="007F3FFB" w:rsidRPr="00B71111" w:rsidRDefault="007F3FFB" w:rsidP="008B10C2">
            <w:pPr>
              <w:spacing w:after="144"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008B10C2" w:rsidRPr="008B10C2">
              <w:rPr>
                <w:rFonts w:cstheme="minorHAnsi"/>
                <w:b w:val="0"/>
                <w:color w:val="auto"/>
                <w:sz w:val="20"/>
                <w:szCs w:val="20"/>
              </w:rPr>
              <w:instrText>19 12 69414</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33AFC979" w14:textId="77777777" w:rsidR="007F3FFB" w:rsidRPr="00B71111" w:rsidRDefault="007F3FFB" w:rsidP="00DB0FA7">
            <w:pPr>
              <w:spacing w:line="240" w:lineRule="auto"/>
              <w:rPr>
                <w:rFonts w:cstheme="minorHAnsi"/>
                <w:color w:val="auto"/>
                <w:sz w:val="20"/>
                <w:szCs w:val="20"/>
              </w:rPr>
            </w:pPr>
            <w:r>
              <w:rPr>
                <w:rFonts w:eastAsia="Arial" w:cstheme="minorHAnsi"/>
                <w:i/>
                <w:color w:val="auto"/>
                <w:sz w:val="20"/>
                <w:szCs w:val="20"/>
              </w:rPr>
              <w:t xml:space="preserve">Graduate Program </w:t>
            </w:r>
            <w:r w:rsidRPr="00B71111">
              <w:rPr>
                <w:rFonts w:eastAsia="Arial" w:cstheme="minorHAnsi"/>
                <w:i/>
                <w:color w:val="auto"/>
                <w:sz w:val="20"/>
                <w:szCs w:val="20"/>
              </w:rPr>
              <w:t>Patient Charts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7F3FFB">
              <w:rPr>
                <w:rFonts w:cstheme="minorHAnsi"/>
                <w:i/>
                <w:color w:val="auto"/>
                <w:sz w:val="20"/>
                <w:szCs w:val="20"/>
              </w:rPr>
              <w:instrText xml:space="preserve">Graduate Program </w:instrText>
            </w:r>
            <w:r w:rsidRPr="007F3FFB">
              <w:rPr>
                <w:rFonts w:eastAsia="Arial" w:cstheme="minorHAnsi"/>
                <w:i/>
                <w:color w:val="auto"/>
                <w:sz w:val="20"/>
                <w:szCs w:val="20"/>
              </w:rPr>
              <w:instrText>Patient Charts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7F3FFB">
              <w:rPr>
                <w:rFonts w:cstheme="minorHAnsi"/>
                <w:i/>
                <w:color w:val="auto"/>
                <w:sz w:val="20"/>
                <w:szCs w:val="20"/>
              </w:rPr>
              <w:instrText xml:space="preserve">Graduate Program </w:instrText>
            </w:r>
            <w:r w:rsidRPr="007F3FFB">
              <w:rPr>
                <w:rFonts w:eastAsia="Arial" w:cstheme="minorHAnsi"/>
                <w:i/>
                <w:color w:val="auto"/>
                <w:sz w:val="20"/>
                <w:szCs w:val="20"/>
              </w:rPr>
              <w:instrText>Pa</w:instrText>
            </w:r>
            <w:r w:rsidRPr="00B71111">
              <w:rPr>
                <w:rFonts w:eastAsia="Arial" w:cstheme="minorHAnsi"/>
                <w:i/>
                <w:color w:val="auto"/>
                <w:sz w:val="20"/>
                <w:szCs w:val="20"/>
              </w:rPr>
              <w:instrText>tient Charts</w:instrText>
            </w:r>
            <w:r w:rsidRPr="00B71111">
              <w:rPr>
                <w:rFonts w:cstheme="minorHAnsi"/>
                <w:color w:val="auto"/>
                <w:sz w:val="20"/>
                <w:szCs w:val="20"/>
              </w:rPr>
              <w:instrText>"</w:instrText>
            </w:r>
            <w:r w:rsidRPr="00B71111">
              <w:rPr>
                <w:rFonts w:cstheme="minorHAnsi"/>
                <w:color w:val="auto"/>
                <w:sz w:val="20"/>
                <w:szCs w:val="20"/>
                <w:u w:color="5B9BD5" w:themeColor="accent1"/>
              </w:rPr>
              <w:instrText>\f”s”</w:instrText>
            </w:r>
            <w:r w:rsidRPr="00B71111">
              <w:rPr>
                <w:rFonts w:cstheme="minorHAnsi"/>
                <w:color w:val="auto"/>
                <w:sz w:val="20"/>
                <w:szCs w:val="20"/>
              </w:rPr>
              <w:instrText xml:space="preserve"> </w:instrText>
            </w:r>
            <w:r w:rsidRPr="00B71111">
              <w:rPr>
                <w:rFonts w:eastAsia="Arial" w:cstheme="minorHAnsi"/>
                <w:i/>
                <w:color w:val="auto"/>
                <w:sz w:val="20"/>
                <w:szCs w:val="20"/>
              </w:rPr>
              <w:fldChar w:fldCharType="end"/>
            </w:r>
          </w:p>
          <w:p w14:paraId="79D0EA2A" w14:textId="77777777" w:rsidR="007F3FFB" w:rsidRPr="00B71111" w:rsidRDefault="007F3FFB" w:rsidP="007F3FFB">
            <w:pPr>
              <w:spacing w:line="240" w:lineRule="auto"/>
              <w:rPr>
                <w:rFonts w:cstheme="minorHAnsi"/>
                <w:color w:val="auto"/>
                <w:sz w:val="20"/>
                <w:szCs w:val="20"/>
              </w:rPr>
            </w:pPr>
            <w:r w:rsidRPr="007F3FFB">
              <w:rPr>
                <w:rFonts w:eastAsia="Arial" w:cstheme="minorHAnsi"/>
                <w:b w:val="0"/>
                <w:color w:val="auto"/>
                <w:sz w:val="20"/>
                <w:szCs w:val="20"/>
              </w:rPr>
              <w:t>Provides complete documentation of examination, diagnosis and treatment for each patient receiving dental care including: periodontal, orthodontal, oral surgery, endodontic treatment, or procedures such as dental implants which require long term tracking.  Charts may include: Chart Routing Record, X-Rays logs, Admitting Record, Dental Insurance Questionnaire, Problem and Treatment Lists and Plans, Progress Notes/Treatment Record (UW-D-3), Health History Questionnaire, Fees Statement, Request for Radiographic Examination, etc.</w:t>
            </w:r>
          </w:p>
        </w:tc>
        <w:tc>
          <w:tcPr>
            <w:tcW w:w="2880" w:type="dxa"/>
            <w:tcBorders>
              <w:top w:val="single" w:sz="3" w:space="0" w:color="000000"/>
              <w:left w:val="single" w:sz="2" w:space="0" w:color="000000"/>
              <w:bottom w:val="single" w:sz="3" w:space="0" w:color="000000"/>
              <w:right w:val="single" w:sz="2" w:space="0" w:color="000000"/>
            </w:tcBorders>
          </w:tcPr>
          <w:p w14:paraId="5EB44AD6" w14:textId="77777777" w:rsidR="007F3FFB" w:rsidRPr="00B71111" w:rsidRDefault="007F3FFB" w:rsidP="00DB0FA7">
            <w:pPr>
              <w:spacing w:after="144"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w:t>
            </w:r>
            <w:r>
              <w:rPr>
                <w:rFonts w:eastAsia="Arial" w:cstheme="minorHAnsi"/>
                <w:b w:val="0"/>
                <w:color w:val="auto"/>
                <w:sz w:val="20"/>
                <w:szCs w:val="20"/>
              </w:rPr>
              <w:t>until Deceased</w:t>
            </w:r>
          </w:p>
          <w:p w14:paraId="45A7DE11" w14:textId="77777777" w:rsidR="007F3FFB" w:rsidRPr="00B71111" w:rsidRDefault="007F3FFB" w:rsidP="00DB0FA7">
            <w:pPr>
              <w:spacing w:after="144"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3FF0259" w14:textId="77777777" w:rsidR="007F3FFB" w:rsidRPr="00B71111" w:rsidRDefault="007F3FFB" w:rsidP="00DB0FA7">
            <w:pPr>
              <w:spacing w:after="144"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7909F7CE" w14:textId="77777777" w:rsidR="007F3FFB" w:rsidRPr="00B71111" w:rsidRDefault="007F3FFB" w:rsidP="00DB0FA7">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E74941F" w14:textId="77777777" w:rsidR="007F3FFB" w:rsidRPr="00B71111" w:rsidRDefault="007F3FFB" w:rsidP="00DB0FA7">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29632D86" w14:textId="77777777" w:rsidR="007F3FFB" w:rsidRPr="00B71111" w:rsidRDefault="007F3FFB" w:rsidP="00DB0FA7">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A972F7" w:rsidRPr="00B71111" w14:paraId="31782CE3" w14:textId="77777777" w:rsidTr="00203EEA">
        <w:tblPrEx>
          <w:tblCellMar>
            <w:right w:w="77" w:type="dxa"/>
          </w:tblCellMar>
        </w:tblPrEx>
        <w:trPr>
          <w:trHeight w:val="1181"/>
        </w:trPr>
        <w:tc>
          <w:tcPr>
            <w:tcW w:w="1530" w:type="dxa"/>
            <w:tcBorders>
              <w:top w:val="single" w:sz="3" w:space="0" w:color="000000"/>
              <w:left w:val="single" w:sz="2" w:space="0" w:color="000000"/>
              <w:bottom w:val="single" w:sz="3" w:space="0" w:color="000000"/>
              <w:right w:val="single" w:sz="2" w:space="0" w:color="000000"/>
            </w:tcBorders>
          </w:tcPr>
          <w:p w14:paraId="207D4DC7" w14:textId="77777777" w:rsidR="001B2146" w:rsidRPr="00B71111" w:rsidRDefault="005C6CA7" w:rsidP="00D70220">
            <w:pPr>
              <w:spacing w:after="144"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91 3 47534</w:t>
            </w:r>
          </w:p>
          <w:p w14:paraId="021DA0B7" w14:textId="77777777" w:rsidR="00A972F7" w:rsidRPr="00B71111" w:rsidRDefault="00A55148" w:rsidP="00DB0FA7">
            <w:pPr>
              <w:spacing w:after="144"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91 3 47534</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r w:rsidR="008F30E1" w:rsidRPr="00B71111">
              <w:rPr>
                <w:rFonts w:eastAsia="Arial" w:cstheme="minorHAnsi"/>
                <w:b w:val="0"/>
                <w:color w:val="auto"/>
                <w:sz w:val="20"/>
                <w:szCs w:val="20"/>
              </w:rPr>
              <w:t xml:space="preserve">Rev. </w:t>
            </w:r>
            <w:r w:rsidR="00DB0FA7">
              <w:rPr>
                <w:rFonts w:eastAsia="Arial" w:cstheme="minorHAnsi"/>
                <w:b w:val="0"/>
                <w:color w:val="auto"/>
                <w:sz w:val="20"/>
                <w:szCs w:val="20"/>
              </w:rPr>
              <w:t>1</w:t>
            </w:r>
          </w:p>
        </w:tc>
        <w:tc>
          <w:tcPr>
            <w:tcW w:w="8100" w:type="dxa"/>
            <w:tcBorders>
              <w:top w:val="single" w:sz="3" w:space="0" w:color="000000"/>
              <w:left w:val="single" w:sz="2" w:space="0" w:color="000000"/>
              <w:bottom w:val="single" w:sz="3" w:space="0" w:color="000000"/>
              <w:right w:val="single" w:sz="2" w:space="0" w:color="000000"/>
            </w:tcBorders>
          </w:tcPr>
          <w:p w14:paraId="45AB42A7" w14:textId="77777777" w:rsidR="00A972F7" w:rsidRPr="00B71111" w:rsidRDefault="005C6CA7" w:rsidP="00D70220">
            <w:pPr>
              <w:spacing w:line="240" w:lineRule="auto"/>
              <w:rPr>
                <w:rFonts w:cstheme="minorHAnsi"/>
                <w:color w:val="auto"/>
                <w:sz w:val="20"/>
                <w:szCs w:val="20"/>
              </w:rPr>
            </w:pPr>
            <w:r w:rsidRPr="00B71111">
              <w:rPr>
                <w:rFonts w:eastAsia="Arial" w:cstheme="minorHAnsi"/>
                <w:i/>
                <w:color w:val="auto"/>
                <w:sz w:val="20"/>
                <w:szCs w:val="20"/>
              </w:rPr>
              <w:t>Patient Charts</w:t>
            </w:r>
            <w:r w:rsidR="00194685" w:rsidRPr="00B71111">
              <w:rPr>
                <w:rFonts w:eastAsia="Arial" w:cstheme="minorHAnsi"/>
                <w:i/>
                <w:color w:val="auto"/>
                <w:sz w:val="20"/>
                <w:szCs w:val="20"/>
              </w:rPr>
              <w:fldChar w:fldCharType="begin"/>
            </w:r>
            <w:r w:rsidR="00194685" w:rsidRPr="00B71111">
              <w:rPr>
                <w:rFonts w:cstheme="minorHAnsi"/>
                <w:color w:val="auto"/>
                <w:sz w:val="20"/>
                <w:szCs w:val="20"/>
              </w:rPr>
              <w:instrText xml:space="preserve"> XE "</w:instrText>
            </w:r>
            <w:r w:rsidR="00194685" w:rsidRPr="00B71111">
              <w:rPr>
                <w:rFonts w:eastAsia="Arial" w:cstheme="minorHAnsi"/>
                <w:i/>
                <w:color w:val="auto"/>
                <w:sz w:val="20"/>
                <w:szCs w:val="20"/>
              </w:rPr>
              <w:instrText>Patient Charts</w:instrText>
            </w:r>
            <w:r w:rsidR="00194685" w:rsidRPr="00B71111">
              <w:rPr>
                <w:rFonts w:cstheme="minorHAnsi"/>
                <w:color w:val="auto"/>
                <w:sz w:val="20"/>
                <w:szCs w:val="20"/>
              </w:rPr>
              <w:instrText xml:space="preserve">" \f"e" </w:instrText>
            </w:r>
            <w:r w:rsidR="00194685" w:rsidRPr="00B71111">
              <w:rPr>
                <w:rFonts w:eastAsia="Arial" w:cstheme="minorHAnsi"/>
                <w:i/>
                <w:color w:val="auto"/>
                <w:sz w:val="20"/>
                <w:szCs w:val="20"/>
              </w:rPr>
              <w:fldChar w:fldCharType="end"/>
            </w:r>
            <w:r w:rsidR="007C1A4B" w:rsidRPr="00B71111">
              <w:rPr>
                <w:rFonts w:eastAsia="Arial" w:cstheme="minorHAnsi"/>
                <w:i/>
                <w:color w:val="auto"/>
                <w:sz w:val="20"/>
                <w:szCs w:val="20"/>
              </w:rPr>
              <w:fldChar w:fldCharType="begin"/>
            </w:r>
            <w:r w:rsidR="007C1A4B" w:rsidRPr="00B71111">
              <w:rPr>
                <w:rFonts w:cstheme="minorHAnsi"/>
                <w:color w:val="auto"/>
                <w:sz w:val="20"/>
                <w:szCs w:val="20"/>
              </w:rPr>
              <w:instrText xml:space="preserve"> XE "</w:instrText>
            </w:r>
            <w:r w:rsidR="007C1A4B" w:rsidRPr="00B71111">
              <w:rPr>
                <w:rFonts w:eastAsia="Arial" w:cstheme="minorHAnsi"/>
                <w:i/>
                <w:color w:val="auto"/>
                <w:sz w:val="20"/>
                <w:szCs w:val="20"/>
              </w:rPr>
              <w:instrText>Patient Charts</w:instrText>
            </w:r>
            <w:r w:rsidR="007C1A4B" w:rsidRPr="00B71111">
              <w:rPr>
                <w:rFonts w:cstheme="minorHAnsi"/>
                <w:color w:val="auto"/>
                <w:sz w:val="20"/>
                <w:szCs w:val="20"/>
              </w:rPr>
              <w:instrText>"</w:instrText>
            </w:r>
            <w:r w:rsidR="009C3A1F" w:rsidRPr="00B71111">
              <w:rPr>
                <w:rFonts w:cstheme="minorHAnsi"/>
                <w:color w:val="auto"/>
                <w:sz w:val="20"/>
                <w:szCs w:val="20"/>
                <w:u w:color="5B9BD5" w:themeColor="accent1"/>
              </w:rPr>
              <w:instrText>\f”s”</w:instrText>
            </w:r>
            <w:r w:rsidR="007C1A4B" w:rsidRPr="00B71111">
              <w:rPr>
                <w:rFonts w:cstheme="minorHAnsi"/>
                <w:color w:val="auto"/>
                <w:sz w:val="20"/>
                <w:szCs w:val="20"/>
              </w:rPr>
              <w:instrText xml:space="preserve"> </w:instrText>
            </w:r>
            <w:r w:rsidR="007C1A4B" w:rsidRPr="00B71111">
              <w:rPr>
                <w:rFonts w:eastAsia="Arial" w:cstheme="minorHAnsi"/>
                <w:i/>
                <w:color w:val="auto"/>
                <w:sz w:val="20"/>
                <w:szCs w:val="20"/>
              </w:rPr>
              <w:fldChar w:fldCharType="end"/>
            </w:r>
          </w:p>
          <w:p w14:paraId="5628E705" w14:textId="77777777" w:rsidR="00A972F7" w:rsidRPr="00B71111" w:rsidRDefault="00AC581F" w:rsidP="00AC581F">
            <w:pPr>
              <w:spacing w:line="240" w:lineRule="auto"/>
              <w:rPr>
                <w:rFonts w:cstheme="minorHAnsi"/>
                <w:color w:val="auto"/>
                <w:sz w:val="20"/>
                <w:szCs w:val="20"/>
              </w:rPr>
            </w:pPr>
            <w:r w:rsidRPr="00AC581F">
              <w:rPr>
                <w:rFonts w:eastAsia="Arial" w:cstheme="minorHAnsi"/>
                <w:b w:val="0"/>
                <w:color w:val="auto"/>
                <w:sz w:val="20"/>
                <w:szCs w:val="20"/>
              </w:rPr>
              <w:t>Provides complete documentation of examination, diagnosis and treatment for each patient receiving dental care including: periodontal, orthodontal, oral surgery, endodontic treatment, or procedures such as dental implants which require long term tracking.  Charts may include: Chart Routing Record, X-Rays logs, Admitting Record, Dental Insurance Questionnaire, Problem and Treatment Lists and Plans, Progress Notes/Treatment Record (UW-D-3), Health History Questionnaire, Fees Statement, Request for Radiographic Examination, etc.</w:t>
            </w:r>
          </w:p>
        </w:tc>
        <w:tc>
          <w:tcPr>
            <w:tcW w:w="2880" w:type="dxa"/>
            <w:tcBorders>
              <w:top w:val="single" w:sz="3" w:space="0" w:color="000000"/>
              <w:left w:val="single" w:sz="2" w:space="0" w:color="000000"/>
              <w:bottom w:val="single" w:sz="3" w:space="0" w:color="000000"/>
              <w:right w:val="single" w:sz="2" w:space="0" w:color="000000"/>
            </w:tcBorders>
          </w:tcPr>
          <w:p w14:paraId="7A33A04D" w14:textId="77777777" w:rsidR="00A972F7" w:rsidRPr="00B71111" w:rsidRDefault="0086065B" w:rsidP="00D70220">
            <w:pPr>
              <w:spacing w:after="144"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w:t>
            </w:r>
            <w:r w:rsidR="00DB0FA7">
              <w:rPr>
                <w:rFonts w:eastAsia="Arial" w:cstheme="minorHAnsi"/>
                <w:b w:val="0"/>
                <w:color w:val="auto"/>
                <w:sz w:val="20"/>
                <w:szCs w:val="20"/>
              </w:rPr>
              <w:t>10</w:t>
            </w:r>
            <w:r w:rsidR="005C6CA7" w:rsidRPr="00B71111">
              <w:rPr>
                <w:rFonts w:eastAsia="Arial" w:cstheme="minorHAnsi"/>
                <w:b w:val="0"/>
                <w:color w:val="auto"/>
                <w:sz w:val="20"/>
                <w:szCs w:val="20"/>
              </w:rPr>
              <w:t xml:space="preserve"> Years after Last </w:t>
            </w:r>
            <w:r w:rsidR="00DB0FA7">
              <w:rPr>
                <w:rFonts w:eastAsia="Arial" w:cstheme="minorHAnsi"/>
                <w:b w:val="0"/>
                <w:color w:val="auto"/>
                <w:sz w:val="20"/>
                <w:szCs w:val="20"/>
              </w:rPr>
              <w:t>Treatment</w:t>
            </w:r>
          </w:p>
          <w:p w14:paraId="2999A2FC" w14:textId="77777777" w:rsidR="001B2146" w:rsidRPr="00B71111" w:rsidRDefault="001B2146" w:rsidP="00D70220">
            <w:pPr>
              <w:spacing w:after="144"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60E5E83" w14:textId="77777777" w:rsidR="001B2146" w:rsidRPr="00B71111" w:rsidRDefault="001B2146" w:rsidP="00D70220">
            <w:pPr>
              <w:spacing w:after="144" w:line="240" w:lineRule="auto"/>
              <w:rPr>
                <w:rFonts w:eastAsia="Arial" w:cstheme="minorHAnsi"/>
                <w:b w:val="0"/>
                <w:color w:val="auto"/>
                <w:sz w:val="20"/>
                <w:szCs w:val="20"/>
              </w:rPr>
            </w:pPr>
            <w:r w:rsidRPr="00B71111">
              <w:rPr>
                <w:rFonts w:eastAsia="Arial" w:cstheme="minorHAnsi"/>
                <w:color w:val="auto"/>
                <w:sz w:val="20"/>
                <w:szCs w:val="20"/>
              </w:rPr>
              <w:t>Destroy</w:t>
            </w:r>
            <w:r w:rsidR="00FE43BE">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704C8D92" w14:textId="77777777" w:rsidR="00B304C6" w:rsidRPr="00B71111" w:rsidRDefault="00B304C6" w:rsidP="00D70220">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3E00CE7" w14:textId="77777777" w:rsidR="007E2A80" w:rsidRPr="00B71111" w:rsidRDefault="007E2A80" w:rsidP="00D70220">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055BE54B" w14:textId="77777777" w:rsidR="00A972F7" w:rsidRPr="00B71111" w:rsidRDefault="005C6CA7" w:rsidP="00D70220">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A972F7" w:rsidRPr="00B71111" w14:paraId="4839E641" w14:textId="77777777" w:rsidTr="00203EEA">
        <w:tblPrEx>
          <w:tblCellMar>
            <w:right w:w="77" w:type="dxa"/>
          </w:tblCellMar>
        </w:tblPrEx>
        <w:trPr>
          <w:trHeight w:val="946"/>
        </w:trPr>
        <w:tc>
          <w:tcPr>
            <w:tcW w:w="1530" w:type="dxa"/>
            <w:tcBorders>
              <w:top w:val="single" w:sz="3" w:space="0" w:color="000000"/>
              <w:left w:val="single" w:sz="2" w:space="0" w:color="000000"/>
              <w:bottom w:val="single" w:sz="3" w:space="0" w:color="000000"/>
              <w:right w:val="single" w:sz="2" w:space="0" w:color="000000"/>
            </w:tcBorders>
          </w:tcPr>
          <w:p w14:paraId="6A5ED49B" w14:textId="77777777" w:rsidR="001B2146" w:rsidRPr="00B71111" w:rsidRDefault="005C6CA7" w:rsidP="00D70220">
            <w:pPr>
              <w:spacing w:after="144"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95 07 55759</w:t>
            </w:r>
          </w:p>
          <w:p w14:paraId="530F3DD6" w14:textId="77777777" w:rsidR="00A972F7" w:rsidRPr="00B71111" w:rsidRDefault="00A55148" w:rsidP="00D70220">
            <w:pPr>
              <w:spacing w:after="144"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95 07 55759</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008F30E1"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0AC41A6E" w14:textId="77777777" w:rsidR="00A972F7" w:rsidRPr="00B71111" w:rsidRDefault="005C6CA7" w:rsidP="00D70220">
            <w:pPr>
              <w:spacing w:line="240" w:lineRule="auto"/>
              <w:rPr>
                <w:rFonts w:cstheme="minorHAnsi"/>
                <w:color w:val="auto"/>
                <w:sz w:val="20"/>
                <w:szCs w:val="20"/>
              </w:rPr>
            </w:pPr>
            <w:r w:rsidRPr="00B71111">
              <w:rPr>
                <w:rFonts w:eastAsia="Arial" w:cstheme="minorHAnsi"/>
                <w:i/>
                <w:color w:val="auto"/>
                <w:sz w:val="20"/>
                <w:szCs w:val="20"/>
              </w:rPr>
              <w:t>Patient Screening Records -- Not Accepted</w:t>
            </w:r>
            <w:r w:rsidR="007C1A4B" w:rsidRPr="00B71111">
              <w:rPr>
                <w:rFonts w:eastAsia="Arial" w:cstheme="minorHAnsi"/>
                <w:i/>
                <w:color w:val="auto"/>
                <w:sz w:val="20"/>
                <w:szCs w:val="20"/>
              </w:rPr>
              <w:fldChar w:fldCharType="begin"/>
            </w:r>
            <w:r w:rsidR="007C1A4B" w:rsidRPr="00B71111">
              <w:rPr>
                <w:rFonts w:cstheme="minorHAnsi"/>
                <w:color w:val="auto"/>
                <w:sz w:val="20"/>
                <w:szCs w:val="20"/>
              </w:rPr>
              <w:instrText xml:space="preserve"> XE "</w:instrText>
            </w:r>
            <w:r w:rsidR="007C1A4B" w:rsidRPr="00B71111">
              <w:rPr>
                <w:rFonts w:eastAsia="Arial" w:cstheme="minorHAnsi"/>
                <w:i/>
                <w:color w:val="auto"/>
                <w:sz w:val="20"/>
                <w:szCs w:val="20"/>
              </w:rPr>
              <w:instrText>Patient Screening Records -- Not Accepted</w:instrText>
            </w:r>
            <w:r w:rsidR="0059770F" w:rsidRPr="00B71111">
              <w:rPr>
                <w:rFonts w:eastAsia="Arial" w:cstheme="minorHAnsi"/>
                <w:i/>
                <w:color w:val="auto"/>
                <w:sz w:val="20"/>
                <w:szCs w:val="20"/>
              </w:rPr>
              <w:instrText xml:space="preserve"> </w:instrText>
            </w:r>
            <w:r w:rsidR="007C1A4B" w:rsidRPr="00B71111">
              <w:rPr>
                <w:rFonts w:cstheme="minorHAnsi"/>
                <w:color w:val="auto"/>
                <w:sz w:val="20"/>
                <w:szCs w:val="20"/>
              </w:rPr>
              <w:instrText>"\f"s"</w:instrText>
            </w:r>
            <w:r w:rsidR="007C1A4B" w:rsidRPr="00B71111">
              <w:rPr>
                <w:rFonts w:eastAsia="Arial" w:cstheme="minorHAnsi"/>
                <w:i/>
                <w:color w:val="auto"/>
                <w:sz w:val="20"/>
                <w:szCs w:val="20"/>
              </w:rPr>
              <w:fldChar w:fldCharType="end"/>
            </w:r>
          </w:p>
          <w:p w14:paraId="20369FB7" w14:textId="77777777" w:rsidR="00A972F7" w:rsidRPr="00B71111" w:rsidRDefault="005C6CA7" w:rsidP="00D70220">
            <w:pPr>
              <w:spacing w:line="240" w:lineRule="auto"/>
              <w:rPr>
                <w:rFonts w:cstheme="minorHAnsi"/>
                <w:color w:val="auto"/>
                <w:sz w:val="20"/>
                <w:szCs w:val="20"/>
              </w:rPr>
            </w:pPr>
            <w:r w:rsidRPr="00B71111">
              <w:rPr>
                <w:rFonts w:eastAsia="Arial" w:cstheme="minorHAnsi"/>
                <w:b w:val="0"/>
                <w:color w:val="auto"/>
                <w:sz w:val="20"/>
                <w:szCs w:val="20"/>
              </w:rPr>
              <w:t>Provides a record of questionnaires or preliminary screening examinations of patients not accepted for admittance to a clinic. May include Admitting Report, Health History Questionnaire, and Progress Notes.</w:t>
            </w:r>
            <w:r w:rsidR="00DD17DA">
              <w:rPr>
                <w:rFonts w:eastAsia="Arial" w:cstheme="minorHAnsi"/>
                <w:b w:val="0"/>
                <w:color w:val="auto"/>
                <w:sz w:val="20"/>
                <w:szCs w:val="20"/>
              </w:rPr>
              <w:t xml:space="preserve"> </w:t>
            </w:r>
          </w:p>
          <w:p w14:paraId="6A99FA55" w14:textId="77777777" w:rsidR="00A972F7" w:rsidRPr="00B71111" w:rsidRDefault="005C6CA7" w:rsidP="00D70220">
            <w:pPr>
              <w:spacing w:line="240" w:lineRule="auto"/>
              <w:rPr>
                <w:rFonts w:cstheme="minorHAnsi"/>
                <w:color w:val="auto"/>
                <w:sz w:val="20"/>
                <w:szCs w:val="20"/>
              </w:rPr>
            </w:pPr>
            <w:r w:rsidRPr="00B71111">
              <w:rPr>
                <w:rFonts w:eastAsia="Arial" w:cstheme="minorHAnsi"/>
                <w:b w:val="0"/>
                <w:color w:val="auto"/>
                <w:sz w:val="20"/>
                <w:szCs w:val="20"/>
              </w:rPr>
              <w:t>Screening records of accepted patients become part of Patient Chart.</w:t>
            </w:r>
          </w:p>
        </w:tc>
        <w:tc>
          <w:tcPr>
            <w:tcW w:w="2880" w:type="dxa"/>
            <w:tcBorders>
              <w:top w:val="single" w:sz="3" w:space="0" w:color="000000"/>
              <w:left w:val="single" w:sz="2" w:space="0" w:color="000000"/>
              <w:bottom w:val="single" w:sz="3" w:space="0" w:color="000000"/>
              <w:right w:val="single" w:sz="2" w:space="0" w:color="000000"/>
            </w:tcBorders>
          </w:tcPr>
          <w:p w14:paraId="30257A54" w14:textId="77777777" w:rsidR="00A972F7" w:rsidRPr="00B71111" w:rsidRDefault="0086065B" w:rsidP="00D70220">
            <w:pPr>
              <w:spacing w:after="144" w:line="240" w:lineRule="auto"/>
              <w:rPr>
                <w:rFonts w:cstheme="minorHAnsi"/>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w:t>
            </w:r>
            <w:r w:rsidR="001A7B4B" w:rsidRPr="00B71111">
              <w:rPr>
                <w:rFonts w:eastAsia="Arial" w:cstheme="minorHAnsi"/>
                <w:b w:val="0"/>
                <w:color w:val="auto"/>
                <w:sz w:val="20"/>
                <w:szCs w:val="20"/>
              </w:rPr>
              <w:t>for 1 Year after</w:t>
            </w:r>
            <w:r w:rsidR="005C6CA7" w:rsidRPr="00B71111">
              <w:rPr>
                <w:rFonts w:eastAsia="Arial" w:cstheme="minorHAnsi"/>
                <w:b w:val="0"/>
                <w:color w:val="auto"/>
                <w:sz w:val="20"/>
                <w:szCs w:val="20"/>
              </w:rPr>
              <w:t xml:space="preserve"> Patient Not</w:t>
            </w:r>
            <w:r w:rsidR="00BE514A" w:rsidRPr="00B71111">
              <w:rPr>
                <w:rFonts w:cstheme="minorHAnsi"/>
                <w:color w:val="auto"/>
                <w:sz w:val="20"/>
                <w:szCs w:val="20"/>
              </w:rPr>
              <w:t xml:space="preserve"> </w:t>
            </w:r>
            <w:r w:rsidR="005C6CA7" w:rsidRPr="00B71111">
              <w:rPr>
                <w:rFonts w:eastAsia="Arial" w:cstheme="minorHAnsi"/>
                <w:b w:val="0"/>
                <w:color w:val="auto"/>
                <w:sz w:val="20"/>
                <w:szCs w:val="20"/>
              </w:rPr>
              <w:t>Accepted</w:t>
            </w:r>
          </w:p>
          <w:p w14:paraId="28D2AE20" w14:textId="77777777" w:rsidR="001B2146" w:rsidRPr="00B71111" w:rsidRDefault="001B2146" w:rsidP="00D70220">
            <w:pPr>
              <w:spacing w:after="144"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56ED1A6" w14:textId="77777777" w:rsidR="001B2146" w:rsidRPr="00B71111" w:rsidRDefault="001B2146" w:rsidP="00D70220">
            <w:pPr>
              <w:spacing w:after="144" w:line="240" w:lineRule="auto"/>
              <w:rPr>
                <w:rFonts w:eastAsia="Arial" w:cstheme="minorHAnsi"/>
                <w:b w:val="0"/>
                <w:color w:val="auto"/>
                <w:sz w:val="20"/>
                <w:szCs w:val="20"/>
              </w:rPr>
            </w:pPr>
            <w:r w:rsidRPr="00B71111">
              <w:rPr>
                <w:rFonts w:eastAsia="Arial" w:cstheme="minorHAnsi"/>
                <w:color w:val="auto"/>
                <w:sz w:val="20"/>
                <w:szCs w:val="20"/>
              </w:rPr>
              <w:t>Destroy</w:t>
            </w:r>
            <w:r w:rsidR="00FE43BE">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776DA6D7" w14:textId="77777777" w:rsidR="00B304C6" w:rsidRPr="00B71111" w:rsidRDefault="00B304C6" w:rsidP="00D70220">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4A688A1" w14:textId="77777777" w:rsidR="007E2A80" w:rsidRPr="00B71111" w:rsidRDefault="007E2A80" w:rsidP="00D70220">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3D47283" w14:textId="77777777" w:rsidR="00A972F7" w:rsidRPr="00B71111" w:rsidRDefault="005C6CA7" w:rsidP="00D70220">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70431D35" w14:textId="77777777" w:rsidR="00DD17DA" w:rsidRDefault="00DD17DA">
      <w:pPr>
        <w:rPr>
          <w:color w:val="auto"/>
          <w:sz w:val="12"/>
        </w:rPr>
      </w:pPr>
      <w:r>
        <w:rPr>
          <w:color w:val="auto"/>
          <w:sz w:val="12"/>
        </w:rPr>
        <w:br w:type="page"/>
      </w:r>
    </w:p>
    <w:p w14:paraId="59C47309" w14:textId="77777777" w:rsidR="00DD17DA" w:rsidRPr="00B06207" w:rsidRDefault="00DD17DA" w:rsidP="00B06207">
      <w:pPr>
        <w:rPr>
          <w:rFonts w:cstheme="minorHAnsi"/>
          <w:sz w:val="16"/>
          <w:szCs w:val="16"/>
        </w:rPr>
      </w:pPr>
      <w:r w:rsidRPr="00B06207">
        <w:lastRenderedPageBreak/>
        <w:t>UW General Schedule Dentistry Clinic</w:t>
      </w:r>
      <w:r w:rsidRPr="00B06207">
        <w:tab/>
      </w:r>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DD17DA" w:rsidRPr="00B71111" w14:paraId="5544BE61" w14:textId="77777777" w:rsidTr="009F0E64">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07E18FA" w14:textId="77777777" w:rsidR="00DD17DA" w:rsidRPr="00B71111" w:rsidRDefault="00DD17DA" w:rsidP="009F0E64">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091208F" w14:textId="77777777" w:rsidR="00DD17DA" w:rsidRPr="00B71111" w:rsidRDefault="00DD17DA" w:rsidP="009F0E64">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A9B03D0" w14:textId="77777777" w:rsidR="00DD17DA" w:rsidRPr="00B71111" w:rsidRDefault="00DD17DA" w:rsidP="009F0E64">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7EE11AF" w14:textId="77777777" w:rsidR="00DD17DA" w:rsidRPr="00B71111" w:rsidRDefault="00DD17DA" w:rsidP="009F0E64">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3295F96" w14:textId="77777777" w:rsidR="00DD17DA" w:rsidRPr="00B71111" w:rsidRDefault="00DD17DA" w:rsidP="009F0E64">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DD17DA" w:rsidRPr="00B71111" w14:paraId="31FC5810" w14:textId="77777777" w:rsidTr="009F0E64">
        <w:tblPrEx>
          <w:tblCellMar>
            <w:right w:w="77" w:type="dxa"/>
          </w:tblCellMar>
        </w:tblPrEx>
        <w:trPr>
          <w:trHeight w:val="942"/>
        </w:trPr>
        <w:tc>
          <w:tcPr>
            <w:tcW w:w="1530" w:type="dxa"/>
            <w:tcBorders>
              <w:top w:val="single" w:sz="3" w:space="0" w:color="000000"/>
              <w:left w:val="single" w:sz="2" w:space="0" w:color="000000"/>
              <w:bottom w:val="single" w:sz="2" w:space="0" w:color="000000"/>
              <w:right w:val="single" w:sz="2" w:space="0" w:color="000000"/>
            </w:tcBorders>
          </w:tcPr>
          <w:p w14:paraId="4948749E" w14:textId="77777777" w:rsidR="00DD17DA" w:rsidRPr="00B71111" w:rsidRDefault="00DD17DA" w:rsidP="009F0E64">
            <w:pPr>
              <w:spacing w:after="144"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98 10 58844</w:t>
            </w:r>
          </w:p>
          <w:p w14:paraId="7BAEA205" w14:textId="77777777" w:rsidR="00DD17DA" w:rsidRPr="00B71111" w:rsidRDefault="00DD17DA" w:rsidP="009F0E64">
            <w:pPr>
              <w:spacing w:after="144"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eastAsia="Arial" w:cstheme="minorHAnsi"/>
                <w:b w:val="0"/>
                <w:color w:val="auto"/>
                <w:sz w:val="20"/>
                <w:szCs w:val="20"/>
              </w:rPr>
              <w:instrText xml:space="preserve"> XE "98 10 58844</w:instrText>
            </w:r>
            <w:r w:rsidRPr="00B71111">
              <w:rPr>
                <w:rFonts w:cstheme="minorHAnsi"/>
                <w:color w:val="auto"/>
                <w:sz w:val="20"/>
                <w:szCs w:val="20"/>
              </w:rPr>
              <w:instrText>"\f"d"</w:instrText>
            </w:r>
            <w:r w:rsidRPr="00B71111">
              <w:rPr>
                <w:rFonts w:eastAsia="Arial" w:cstheme="minorHAnsi"/>
                <w:b w:val="0"/>
                <w:color w:val="auto"/>
                <w:sz w:val="20"/>
                <w:szCs w:val="20"/>
              </w:rPr>
              <w:instrText xml:space="preserve">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2" w:space="0" w:color="000000"/>
              <w:right w:val="single" w:sz="2" w:space="0" w:color="000000"/>
            </w:tcBorders>
          </w:tcPr>
          <w:p w14:paraId="758A84BC" w14:textId="77777777" w:rsidR="00DD17DA" w:rsidRPr="00B71111" w:rsidRDefault="00DD17DA" w:rsidP="009F0E64">
            <w:pPr>
              <w:spacing w:line="240" w:lineRule="auto"/>
              <w:rPr>
                <w:rFonts w:eastAsia="Arial" w:cstheme="minorHAnsi"/>
                <w:i/>
                <w:color w:val="auto"/>
                <w:sz w:val="20"/>
                <w:szCs w:val="20"/>
              </w:rPr>
            </w:pPr>
            <w:r w:rsidRPr="00B71111">
              <w:rPr>
                <w:rFonts w:eastAsia="Arial" w:cstheme="minorHAnsi"/>
                <w:i/>
                <w:color w:val="auto"/>
                <w:sz w:val="20"/>
                <w:szCs w:val="20"/>
              </w:rPr>
              <w:t>Prescription Records</w:t>
            </w:r>
            <w:r w:rsidRPr="00B71111">
              <w:rPr>
                <w:rFonts w:eastAsia="Arial" w:cstheme="minorHAnsi"/>
                <w:i/>
                <w:color w:val="auto"/>
                <w:sz w:val="20"/>
                <w:szCs w:val="20"/>
              </w:rPr>
              <w:fldChar w:fldCharType="begin"/>
            </w:r>
            <w:r w:rsidRPr="00B71111">
              <w:rPr>
                <w:rFonts w:eastAsia="Arial" w:cstheme="minorHAnsi"/>
                <w:i/>
                <w:color w:val="auto"/>
                <w:sz w:val="20"/>
                <w:szCs w:val="20"/>
              </w:rPr>
              <w:instrText xml:space="preserve"> XE "Prescription Records"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eastAsia="Arial" w:cstheme="minorHAnsi"/>
                <w:i/>
                <w:color w:val="auto"/>
                <w:sz w:val="20"/>
                <w:szCs w:val="20"/>
              </w:rPr>
              <w:instrText xml:space="preserve"> XE "Prescription Records"\f"s" </w:instrText>
            </w:r>
            <w:r w:rsidRPr="00B71111">
              <w:rPr>
                <w:rFonts w:eastAsia="Arial" w:cstheme="minorHAnsi"/>
                <w:i/>
                <w:color w:val="auto"/>
                <w:sz w:val="20"/>
                <w:szCs w:val="20"/>
              </w:rPr>
              <w:fldChar w:fldCharType="end"/>
            </w:r>
          </w:p>
          <w:p w14:paraId="5E13284A" w14:textId="77777777" w:rsidR="00DD17DA" w:rsidRPr="00B71111" w:rsidRDefault="00DD17DA" w:rsidP="009F0E64">
            <w:pPr>
              <w:spacing w:line="240" w:lineRule="auto"/>
              <w:rPr>
                <w:rFonts w:eastAsia="Arial" w:cstheme="minorHAnsi"/>
                <w:i/>
                <w:color w:val="auto"/>
                <w:sz w:val="20"/>
                <w:szCs w:val="20"/>
              </w:rPr>
            </w:pPr>
            <w:r w:rsidRPr="00B71111">
              <w:rPr>
                <w:rFonts w:eastAsia="Arial" w:cstheme="minorHAnsi"/>
                <w:b w:val="0"/>
                <w:color w:val="auto"/>
                <w:sz w:val="20"/>
                <w:szCs w:val="20"/>
              </w:rPr>
              <w:t>Provides record of each dispensed x-ray, prescription drug, set of dentures, etc. Includes Daily Script Journal.  Maintained as per RCW 69.41.042</w:t>
            </w:r>
            <w:r w:rsidRPr="00B71111">
              <w:rPr>
                <w:rFonts w:eastAsia="Arial" w:cstheme="minorHAnsi"/>
                <w:i/>
                <w:color w:val="auto"/>
                <w:sz w:val="20"/>
                <w:szCs w:val="20"/>
              </w:rPr>
              <w:t>.</w:t>
            </w:r>
          </w:p>
        </w:tc>
        <w:tc>
          <w:tcPr>
            <w:tcW w:w="2880" w:type="dxa"/>
            <w:tcBorders>
              <w:top w:val="single" w:sz="3" w:space="0" w:color="000000"/>
              <w:left w:val="single" w:sz="2" w:space="0" w:color="000000"/>
              <w:bottom w:val="single" w:sz="2" w:space="0" w:color="000000"/>
              <w:right w:val="single" w:sz="2" w:space="0" w:color="000000"/>
            </w:tcBorders>
          </w:tcPr>
          <w:p w14:paraId="1FFD92CD" w14:textId="77777777" w:rsidR="00DD17DA" w:rsidRPr="00B71111" w:rsidRDefault="00DD17DA" w:rsidP="009F0E64">
            <w:pPr>
              <w:spacing w:after="144" w:line="240" w:lineRule="auto"/>
              <w:rPr>
                <w:rFonts w:eastAsia="Arial" w:cstheme="minorHAnsi"/>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for 6 Years after End of Calendar Year</w:t>
            </w:r>
          </w:p>
          <w:p w14:paraId="5DF575DF" w14:textId="77777777" w:rsidR="00DD17DA" w:rsidRPr="00B71111" w:rsidRDefault="00DD17DA" w:rsidP="009F0E64">
            <w:pPr>
              <w:spacing w:after="144" w:line="240" w:lineRule="auto"/>
              <w:rPr>
                <w:rFonts w:eastAsia="Arial" w:cstheme="minorHAnsi"/>
                <w:b w:val="0"/>
                <w:i/>
                <w:color w:val="auto"/>
                <w:sz w:val="20"/>
                <w:szCs w:val="20"/>
              </w:rPr>
            </w:pPr>
            <w:r w:rsidRPr="00B71111">
              <w:rPr>
                <w:rFonts w:eastAsia="Arial" w:cstheme="minorHAnsi"/>
                <w:b w:val="0"/>
                <w:color w:val="auto"/>
                <w:sz w:val="20"/>
                <w:szCs w:val="20"/>
              </w:rPr>
              <w:t xml:space="preserve">   </w:t>
            </w:r>
            <w:r w:rsidRPr="00B71111">
              <w:rPr>
                <w:rFonts w:eastAsia="Arial" w:cstheme="minorHAnsi"/>
                <w:b w:val="0"/>
                <w:i/>
                <w:color w:val="auto"/>
                <w:sz w:val="20"/>
                <w:szCs w:val="20"/>
              </w:rPr>
              <w:t>then</w:t>
            </w:r>
          </w:p>
          <w:p w14:paraId="2CB7DD14" w14:textId="77777777" w:rsidR="00DD17DA" w:rsidRPr="00B71111" w:rsidRDefault="00DD17DA" w:rsidP="009F0E64">
            <w:pPr>
              <w:spacing w:after="144" w:line="240" w:lineRule="auto"/>
              <w:rPr>
                <w:rFonts w:eastAsia="Arial" w:cstheme="minorHAnsi"/>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2" w:space="0" w:color="000000"/>
              <w:right w:val="single" w:sz="2" w:space="0" w:color="000000"/>
            </w:tcBorders>
          </w:tcPr>
          <w:p w14:paraId="24A925C7" w14:textId="77777777" w:rsidR="00DD17DA" w:rsidRPr="00B71111" w:rsidRDefault="00DD17DA" w:rsidP="009F0E64">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81B1126" w14:textId="77777777" w:rsidR="00DD17DA" w:rsidRPr="00B71111" w:rsidRDefault="00DD17DA" w:rsidP="009F0E64">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116D87B8" w14:textId="77777777" w:rsidR="00DD17DA" w:rsidRPr="00B71111" w:rsidRDefault="00DD17DA" w:rsidP="009F0E64">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bl>
    <w:p w14:paraId="38CB3CD3" w14:textId="77777777" w:rsidR="00373783" w:rsidRPr="00373783" w:rsidRDefault="00373783">
      <w:pPr>
        <w:rPr>
          <w:color w:val="auto"/>
          <w:sz w:val="16"/>
        </w:rPr>
      </w:pPr>
    </w:p>
    <w:p w14:paraId="67E92A6A" w14:textId="77777777" w:rsidR="006B3A46" w:rsidRPr="00B71111" w:rsidRDefault="006023AD" w:rsidP="006B3A46">
      <w:pPr>
        <w:pStyle w:val="Heading1"/>
        <w:spacing w:after="144"/>
        <w:rPr>
          <w:rFonts w:asciiTheme="minorHAnsi" w:hAnsiTheme="minorHAnsi" w:cstheme="minorHAnsi"/>
          <w:color w:val="auto"/>
          <w:sz w:val="20"/>
          <w:szCs w:val="20"/>
        </w:rPr>
      </w:pPr>
      <w:bookmarkStart w:id="1" w:name="_Toc205215741"/>
      <w:r w:rsidRPr="00B71111">
        <w:rPr>
          <w:color w:val="auto"/>
        </w:rPr>
        <w:t>UW General Schedule Section 2 Environmental Health &amp; Safety/Facilities Services</w:t>
      </w:r>
      <w:bookmarkEnd w:id="1"/>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6D26AE" w:rsidRPr="00B71111" w14:paraId="09CE3315" w14:textId="77777777" w:rsidTr="006023AD">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70D1473" w14:textId="77777777" w:rsidR="006D26AE" w:rsidRPr="00B71111" w:rsidRDefault="006D26AE"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BD667DA" w14:textId="77777777" w:rsidR="006D26AE" w:rsidRPr="00B71111" w:rsidRDefault="006D26AE" w:rsidP="006023AD">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B5AFB92" w14:textId="77777777" w:rsidR="006D26AE" w:rsidRPr="00B71111" w:rsidRDefault="006D26AE" w:rsidP="006023AD">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C720706" w14:textId="77777777" w:rsidR="006D26AE" w:rsidRPr="00B71111" w:rsidRDefault="006D26AE"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D845C1A" w14:textId="77777777" w:rsidR="006D26AE" w:rsidRPr="00B71111" w:rsidRDefault="006D26AE" w:rsidP="006023AD">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6B3A46" w:rsidRPr="00B71111" w14:paraId="64C151E7" w14:textId="77777777" w:rsidTr="002A2C8E">
        <w:tblPrEx>
          <w:tblCellMar>
            <w:bottom w:w="59" w:type="dxa"/>
            <w:right w:w="84" w:type="dxa"/>
          </w:tblCellMar>
        </w:tblPrEx>
        <w:trPr>
          <w:trHeight w:val="946"/>
        </w:trPr>
        <w:tc>
          <w:tcPr>
            <w:tcW w:w="1530" w:type="dxa"/>
            <w:tcBorders>
              <w:top w:val="single" w:sz="3" w:space="0" w:color="000000"/>
              <w:left w:val="single" w:sz="2" w:space="0" w:color="000000"/>
              <w:bottom w:val="single" w:sz="3" w:space="0" w:color="000000"/>
              <w:right w:val="single" w:sz="2" w:space="0" w:color="000000"/>
            </w:tcBorders>
          </w:tcPr>
          <w:p w14:paraId="468A53D1" w14:textId="77777777" w:rsidR="004E623A" w:rsidRPr="00B71111" w:rsidRDefault="006B3A46" w:rsidP="00452E1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12 06 68264</w:t>
            </w:r>
          </w:p>
          <w:p w14:paraId="43BE52B1" w14:textId="77777777" w:rsidR="006B3A46" w:rsidRPr="00B71111" w:rsidRDefault="00A55148" w:rsidP="00452E19">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12 06 68264</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00AE4BC6"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77771B00" w14:textId="77777777" w:rsidR="006B3A46" w:rsidRPr="00B71111" w:rsidRDefault="006B3A46" w:rsidP="00452E19">
            <w:pPr>
              <w:spacing w:line="240" w:lineRule="auto"/>
              <w:rPr>
                <w:rFonts w:cstheme="minorHAnsi"/>
                <w:color w:val="auto"/>
                <w:sz w:val="20"/>
                <w:szCs w:val="20"/>
              </w:rPr>
            </w:pPr>
            <w:r w:rsidRPr="00B71111">
              <w:rPr>
                <w:rFonts w:eastAsia="Arial" w:cstheme="minorHAnsi"/>
                <w:i/>
                <w:color w:val="auto"/>
                <w:sz w:val="20"/>
                <w:szCs w:val="20"/>
              </w:rPr>
              <w:t>Agency Reporting-Statute, Regulation, or Rule</w:t>
            </w:r>
            <w:r w:rsidR="007C1A4B" w:rsidRPr="00B71111">
              <w:rPr>
                <w:rFonts w:eastAsia="Arial" w:cstheme="minorHAnsi"/>
                <w:i/>
                <w:color w:val="auto"/>
                <w:sz w:val="20"/>
                <w:szCs w:val="20"/>
              </w:rPr>
              <w:fldChar w:fldCharType="begin"/>
            </w:r>
            <w:r w:rsidR="007C1A4B" w:rsidRPr="00B71111">
              <w:rPr>
                <w:rFonts w:cstheme="minorHAnsi"/>
                <w:color w:val="auto"/>
                <w:sz w:val="20"/>
                <w:szCs w:val="20"/>
              </w:rPr>
              <w:instrText xml:space="preserve"> XE "</w:instrText>
            </w:r>
            <w:r w:rsidR="007C1A4B" w:rsidRPr="00B71111">
              <w:rPr>
                <w:rFonts w:eastAsia="Arial" w:cstheme="minorHAnsi"/>
                <w:i/>
                <w:color w:val="auto"/>
                <w:sz w:val="20"/>
                <w:szCs w:val="20"/>
              </w:rPr>
              <w:instrText>Agency Reporting-Statute, Regulation, or Rule</w:instrText>
            </w:r>
            <w:r w:rsidR="007C1A4B" w:rsidRPr="00B71111">
              <w:rPr>
                <w:rFonts w:cstheme="minorHAnsi"/>
                <w:color w:val="auto"/>
                <w:sz w:val="20"/>
                <w:szCs w:val="20"/>
              </w:rPr>
              <w:instrText xml:space="preserve">"\f"s" </w:instrText>
            </w:r>
            <w:r w:rsidR="007C1A4B" w:rsidRPr="00B71111">
              <w:rPr>
                <w:rFonts w:eastAsia="Arial" w:cstheme="minorHAnsi"/>
                <w:i/>
                <w:color w:val="auto"/>
                <w:sz w:val="20"/>
                <w:szCs w:val="20"/>
              </w:rPr>
              <w:fldChar w:fldCharType="end"/>
            </w:r>
          </w:p>
          <w:p w14:paraId="2F53D2E0" w14:textId="77777777" w:rsidR="006B3A46" w:rsidRPr="00B71111" w:rsidRDefault="006B3A46" w:rsidP="00452E19">
            <w:pPr>
              <w:spacing w:line="240" w:lineRule="auto"/>
              <w:rPr>
                <w:rFonts w:cstheme="minorHAnsi"/>
                <w:color w:val="auto"/>
                <w:sz w:val="20"/>
                <w:szCs w:val="20"/>
              </w:rPr>
            </w:pPr>
            <w:r w:rsidRPr="00B71111">
              <w:rPr>
                <w:rFonts w:eastAsia="Arial" w:cstheme="minorHAnsi"/>
                <w:b w:val="0"/>
                <w:color w:val="auto"/>
                <w:sz w:val="20"/>
                <w:szCs w:val="20"/>
              </w:rPr>
              <w:t>A record of reporting to outside agencies on both the state and federal level as required by statute, regulation or rule. Includes USDA, L&amp;I, OSHA etc.</w:t>
            </w:r>
          </w:p>
        </w:tc>
        <w:tc>
          <w:tcPr>
            <w:tcW w:w="2880" w:type="dxa"/>
            <w:tcBorders>
              <w:top w:val="single" w:sz="3" w:space="0" w:color="000000"/>
              <w:left w:val="single" w:sz="2" w:space="0" w:color="000000"/>
              <w:bottom w:val="single" w:sz="3" w:space="0" w:color="000000"/>
              <w:right w:val="single" w:sz="2" w:space="0" w:color="000000"/>
            </w:tcBorders>
          </w:tcPr>
          <w:p w14:paraId="3DCDA93A" w14:textId="77777777" w:rsidR="006B3A46"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6B3A46" w:rsidRPr="00B71111">
              <w:rPr>
                <w:rFonts w:eastAsia="Arial" w:cstheme="minorHAnsi"/>
                <w:b w:val="0"/>
                <w:color w:val="auto"/>
                <w:sz w:val="20"/>
                <w:szCs w:val="20"/>
              </w:rPr>
              <w:t xml:space="preserve"> for 6 Years after End of Calendar Year</w:t>
            </w:r>
          </w:p>
          <w:p w14:paraId="15E1E559" w14:textId="77777777" w:rsidR="004E623A" w:rsidRPr="00B71111" w:rsidRDefault="004E623A" w:rsidP="00452E1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628418E" w14:textId="77777777" w:rsidR="004E623A" w:rsidRPr="00B71111" w:rsidRDefault="004E623A" w:rsidP="00452E19">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E43BE">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21679D3C" w14:textId="77777777" w:rsidR="00B304C6" w:rsidRPr="00B71111" w:rsidRDefault="00B304C6" w:rsidP="00452E19">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F07C690" w14:textId="77777777" w:rsidR="007E2A80" w:rsidRPr="00B71111" w:rsidRDefault="007E2A80" w:rsidP="00452E19">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8594BE5" w14:textId="77777777" w:rsidR="006B3A46" w:rsidRPr="00B71111" w:rsidRDefault="006B3A46" w:rsidP="00452E19">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C10BB4" w:rsidRPr="00B71111" w14:paraId="088A4B8C" w14:textId="77777777" w:rsidTr="00B1775E">
        <w:tblPrEx>
          <w:tblCellMar>
            <w:bottom w:w="59" w:type="dxa"/>
            <w:right w:w="84"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1DA7E2CE" w14:textId="77777777" w:rsidR="00C10BB4" w:rsidRPr="00B71111" w:rsidRDefault="00C10BB4" w:rsidP="00B1775E">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10 11 62265</w:t>
            </w:r>
          </w:p>
          <w:p w14:paraId="4CB4BD18" w14:textId="77777777" w:rsidR="00C10BB4" w:rsidRPr="00B71111" w:rsidRDefault="00C10BB4" w:rsidP="00B1775E">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10 11 62265</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4CC72DC4" w14:textId="77777777" w:rsidR="00C10BB4" w:rsidRPr="00B71111" w:rsidRDefault="00C10BB4" w:rsidP="00B1775E">
            <w:pPr>
              <w:spacing w:line="240" w:lineRule="auto"/>
              <w:rPr>
                <w:rFonts w:cstheme="minorHAnsi"/>
                <w:color w:val="auto"/>
                <w:sz w:val="20"/>
                <w:szCs w:val="20"/>
              </w:rPr>
            </w:pPr>
            <w:r w:rsidRPr="00B71111">
              <w:rPr>
                <w:rFonts w:eastAsia="Arial" w:cstheme="minorHAnsi"/>
                <w:i/>
                <w:color w:val="auto"/>
                <w:sz w:val="20"/>
                <w:szCs w:val="20"/>
              </w:rPr>
              <w:t>Chemical Hygiene Plan - Laboratory Specific</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Chemical Hygiene Plan - Laboratory Specific </w:instrText>
            </w:r>
            <w:r w:rsidRPr="00B71111">
              <w:rPr>
                <w:rFonts w:cstheme="minorHAnsi"/>
                <w:color w:val="auto"/>
                <w:sz w:val="20"/>
                <w:szCs w:val="20"/>
              </w:rPr>
              <w:instrText>"\f"a"</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Chemical Hygiene Plan - Laboratory Specific </w:instrText>
            </w:r>
            <w:r w:rsidRPr="00B71111">
              <w:rPr>
                <w:rFonts w:cstheme="minorHAnsi"/>
                <w:color w:val="auto"/>
                <w:sz w:val="20"/>
                <w:szCs w:val="20"/>
              </w:rPr>
              <w:instrText>"\f"e"</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Chemical Hygiene Plan - Laboratory Specific</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10338F33" w14:textId="2DF7FEBA" w:rsidR="00C10BB4" w:rsidRPr="00B71111" w:rsidRDefault="00C10BB4" w:rsidP="00B1775E">
            <w:pPr>
              <w:spacing w:line="240" w:lineRule="auto"/>
              <w:rPr>
                <w:rFonts w:cstheme="minorHAnsi"/>
                <w:color w:val="auto"/>
                <w:sz w:val="20"/>
                <w:szCs w:val="20"/>
              </w:rPr>
            </w:pPr>
            <w:r w:rsidRPr="00B71111">
              <w:rPr>
                <w:rFonts w:eastAsia="Arial" w:cstheme="minorHAnsi"/>
                <w:b w:val="0"/>
                <w:color w:val="auto"/>
                <w:sz w:val="20"/>
                <w:szCs w:val="20"/>
              </w:rPr>
              <w:t>Documentation of safety measures implemented in labs to ensure protection of employees against chemical exposure. The lab specific plan is part of the overall Lab Safety Manual.</w:t>
            </w:r>
          </w:p>
        </w:tc>
        <w:tc>
          <w:tcPr>
            <w:tcW w:w="2880" w:type="dxa"/>
            <w:tcBorders>
              <w:top w:val="single" w:sz="3" w:space="0" w:color="000000"/>
              <w:left w:val="single" w:sz="2" w:space="0" w:color="000000"/>
              <w:bottom w:val="single" w:sz="3" w:space="0" w:color="000000"/>
              <w:right w:val="single" w:sz="2" w:space="0" w:color="000000"/>
            </w:tcBorders>
          </w:tcPr>
          <w:p w14:paraId="25094696" w14:textId="77777777" w:rsidR="00C10BB4" w:rsidRPr="00B71111" w:rsidRDefault="00C10BB4" w:rsidP="00B1775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for 6 Years after Superseded</w:t>
            </w:r>
          </w:p>
          <w:p w14:paraId="6FE59EAA" w14:textId="77777777" w:rsidR="00C10BB4" w:rsidRPr="00B71111" w:rsidRDefault="00C10BB4" w:rsidP="00B1775E">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704C61C" w14:textId="77777777" w:rsidR="00C10BB4" w:rsidRPr="00B71111" w:rsidRDefault="00C10BB4" w:rsidP="00B1775E">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890" w:type="dxa"/>
            <w:tcBorders>
              <w:top w:val="single" w:sz="3" w:space="0" w:color="000000"/>
              <w:left w:val="single" w:sz="2" w:space="0" w:color="000000"/>
              <w:bottom w:val="single" w:sz="3" w:space="0" w:color="000000"/>
              <w:right w:val="single" w:sz="2" w:space="0" w:color="000000"/>
            </w:tcBorders>
          </w:tcPr>
          <w:p w14:paraId="6D30FECE" w14:textId="77777777" w:rsidR="00C10BB4" w:rsidRPr="00B71111" w:rsidRDefault="00C10BB4" w:rsidP="00B1775E">
            <w:pPr>
              <w:spacing w:after="0" w:line="240" w:lineRule="auto"/>
              <w:jc w:val="center"/>
              <w:rPr>
                <w:rFonts w:cs="Times New Roman"/>
                <w:color w:val="auto"/>
                <w:sz w:val="22"/>
              </w:rPr>
            </w:pPr>
            <w:r w:rsidRPr="00B71111">
              <w:rPr>
                <w:rFonts w:cs="Times New Roman"/>
                <w:color w:val="auto"/>
                <w:sz w:val="22"/>
              </w:rPr>
              <w:t>ARCHIVAL</w:t>
            </w:r>
          </w:p>
          <w:p w14:paraId="0BAC0E7D" w14:textId="77777777" w:rsidR="00C10BB4" w:rsidRPr="00B71111" w:rsidRDefault="00C10BB4" w:rsidP="00B1775E">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62B48961" w14:textId="77777777" w:rsidR="00C10BB4" w:rsidRPr="00B71111" w:rsidRDefault="00C10BB4" w:rsidP="00B1775E">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43074261" w14:textId="77777777" w:rsidR="00C10BB4" w:rsidRPr="00B71111" w:rsidRDefault="00C10BB4" w:rsidP="00B1775E">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B61BB5" w:rsidRPr="00B71111" w14:paraId="021742DA" w14:textId="77777777" w:rsidTr="005018FC">
        <w:tblPrEx>
          <w:tblCellMar>
            <w:bottom w:w="59" w:type="dxa"/>
            <w:right w:w="84" w:type="dxa"/>
          </w:tblCellMar>
        </w:tblPrEx>
        <w:trPr>
          <w:trHeight w:val="946"/>
        </w:trPr>
        <w:tc>
          <w:tcPr>
            <w:tcW w:w="1530" w:type="dxa"/>
            <w:tcBorders>
              <w:top w:val="single" w:sz="3" w:space="0" w:color="000000"/>
              <w:left w:val="single" w:sz="2" w:space="0" w:color="000000"/>
              <w:bottom w:val="single" w:sz="3" w:space="0" w:color="000000"/>
              <w:right w:val="single" w:sz="2" w:space="0" w:color="000000"/>
            </w:tcBorders>
          </w:tcPr>
          <w:p w14:paraId="2416AF26" w14:textId="77777777" w:rsidR="00B61BB5" w:rsidRPr="00B71111" w:rsidRDefault="00B61BB5"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10 10 62334</w:t>
            </w:r>
          </w:p>
          <w:p w14:paraId="1549FB48" w14:textId="77777777" w:rsidR="00B61BB5" w:rsidRPr="00B71111" w:rsidRDefault="00B61BB5"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10 10 62334</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5239AEA7" w14:textId="77777777" w:rsidR="00B61BB5" w:rsidRPr="00B71111" w:rsidRDefault="00B61BB5" w:rsidP="005018FC">
            <w:pPr>
              <w:spacing w:line="240" w:lineRule="auto"/>
              <w:rPr>
                <w:rFonts w:cstheme="minorHAnsi"/>
                <w:color w:val="auto"/>
                <w:sz w:val="20"/>
                <w:szCs w:val="20"/>
              </w:rPr>
            </w:pPr>
            <w:r w:rsidRPr="00B71111">
              <w:rPr>
                <w:rFonts w:eastAsia="Arial" w:cstheme="minorHAnsi"/>
                <w:i/>
                <w:color w:val="auto"/>
                <w:sz w:val="20"/>
                <w:szCs w:val="20"/>
              </w:rPr>
              <w:t>Chemical Treatment Log</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Chemical Treatment Log</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09EE3109" w14:textId="77777777" w:rsidR="00B61BB5" w:rsidRPr="00B71111" w:rsidRDefault="00B61BB5" w:rsidP="005018FC">
            <w:pPr>
              <w:spacing w:line="240" w:lineRule="auto"/>
              <w:rPr>
                <w:rFonts w:cstheme="minorHAnsi"/>
                <w:color w:val="auto"/>
                <w:sz w:val="20"/>
                <w:szCs w:val="20"/>
              </w:rPr>
            </w:pPr>
            <w:r w:rsidRPr="00B71111">
              <w:rPr>
                <w:rFonts w:eastAsia="Arial" w:cstheme="minorHAnsi"/>
                <w:b w:val="0"/>
                <w:color w:val="auto"/>
                <w:sz w:val="20"/>
                <w:szCs w:val="20"/>
              </w:rPr>
              <w:t>This series documents the discharge of treated chemicals into the sewer system.</w:t>
            </w:r>
          </w:p>
        </w:tc>
        <w:tc>
          <w:tcPr>
            <w:tcW w:w="2880" w:type="dxa"/>
            <w:tcBorders>
              <w:top w:val="single" w:sz="3" w:space="0" w:color="000000"/>
              <w:left w:val="single" w:sz="2" w:space="0" w:color="000000"/>
              <w:bottom w:val="single" w:sz="3" w:space="0" w:color="000000"/>
              <w:right w:val="single" w:sz="2" w:space="0" w:color="000000"/>
            </w:tcBorders>
          </w:tcPr>
          <w:p w14:paraId="11DBDD1F" w14:textId="77777777" w:rsidR="00B61BB5" w:rsidRPr="00B71111" w:rsidRDefault="00B61BB5"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End of Calendar Year</w:t>
            </w:r>
          </w:p>
          <w:p w14:paraId="3ABEA03D" w14:textId="77777777" w:rsidR="00B61BB5" w:rsidRPr="00B71111" w:rsidRDefault="00B61BB5"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E1623EB" w14:textId="77777777" w:rsidR="00B61BB5" w:rsidRPr="00B71111" w:rsidRDefault="00B61BB5"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726CCD74" w14:textId="77777777" w:rsidR="00B61BB5" w:rsidRPr="00B71111" w:rsidRDefault="00B61BB5"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312C83C" w14:textId="77777777" w:rsidR="00B61BB5" w:rsidRPr="00B71111" w:rsidRDefault="00B61BB5"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298919F" w14:textId="77777777" w:rsidR="00B61BB5" w:rsidRPr="00B71111" w:rsidRDefault="00B61BB5"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3C80F833" w14:textId="6ED91755" w:rsidR="00B61BB5" w:rsidRDefault="00B61BB5" w:rsidP="006B3A46">
      <w:pPr>
        <w:spacing w:after="144"/>
        <w:rPr>
          <w:rFonts w:cstheme="minorHAnsi"/>
          <w:color w:val="auto"/>
          <w:sz w:val="20"/>
          <w:szCs w:val="20"/>
        </w:rPr>
      </w:pPr>
    </w:p>
    <w:p w14:paraId="196104C1" w14:textId="77777777" w:rsidR="00B61BB5" w:rsidRDefault="00B61BB5">
      <w:pPr>
        <w:rPr>
          <w:rFonts w:cstheme="minorHAnsi"/>
          <w:color w:val="auto"/>
          <w:sz w:val="20"/>
          <w:szCs w:val="20"/>
        </w:rPr>
      </w:pPr>
      <w:r>
        <w:rPr>
          <w:rFonts w:cstheme="minorHAnsi"/>
          <w:color w:val="auto"/>
          <w:sz w:val="20"/>
          <w:szCs w:val="20"/>
        </w:rPr>
        <w:br w:type="page"/>
      </w:r>
    </w:p>
    <w:p w14:paraId="3ABE9B2A" w14:textId="77777777" w:rsidR="00373783" w:rsidRPr="00146AF0" w:rsidRDefault="00373783" w:rsidP="00B06207">
      <w:r w:rsidRPr="00146AF0">
        <w:lastRenderedPageBreak/>
        <w:t>UW General Schedule Section 2 Environmental Health &amp; Safety/Facilities Services</w:t>
      </w:r>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373783" w:rsidRPr="00B71111" w14:paraId="0EA22150" w14:textId="77777777" w:rsidTr="00373783">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D535D8B" w14:textId="77777777" w:rsidR="00373783" w:rsidRPr="00B71111" w:rsidRDefault="00373783" w:rsidP="00373783">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2387BAE" w14:textId="77777777" w:rsidR="00373783" w:rsidRPr="00B71111" w:rsidRDefault="00373783" w:rsidP="00373783">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BEDA86B" w14:textId="77777777" w:rsidR="00373783" w:rsidRPr="00B71111" w:rsidRDefault="00373783" w:rsidP="00373783">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3762BB0E" w14:textId="77777777" w:rsidR="00373783" w:rsidRPr="00B71111" w:rsidRDefault="00373783" w:rsidP="00373783">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1AEEC0A" w14:textId="77777777" w:rsidR="00373783" w:rsidRPr="00B71111" w:rsidRDefault="00373783" w:rsidP="00373783">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373783" w:rsidRPr="00B71111" w14:paraId="1D9C5C6C" w14:textId="77777777" w:rsidTr="00373783">
        <w:tblPrEx>
          <w:tblCellMar>
            <w:bottom w:w="59" w:type="dxa"/>
            <w:right w:w="84"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70427083" w14:textId="77777777" w:rsidR="00373783" w:rsidRPr="00B71111" w:rsidRDefault="00373783" w:rsidP="00373783">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10 04 62136</w:t>
            </w:r>
          </w:p>
          <w:p w14:paraId="3FE34847" w14:textId="77777777" w:rsidR="00373783" w:rsidRPr="00B71111" w:rsidRDefault="00373783" w:rsidP="00373783">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10 04 62136</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0D589AD9" w14:textId="77777777" w:rsidR="00373783" w:rsidRPr="00B71111" w:rsidRDefault="00373783" w:rsidP="00373783">
            <w:pPr>
              <w:spacing w:line="240" w:lineRule="auto"/>
              <w:rPr>
                <w:rFonts w:cstheme="minorHAnsi"/>
                <w:color w:val="auto"/>
                <w:sz w:val="20"/>
                <w:szCs w:val="20"/>
              </w:rPr>
            </w:pPr>
            <w:r w:rsidRPr="00B71111">
              <w:rPr>
                <w:rFonts w:eastAsia="Arial" w:cstheme="minorHAnsi"/>
                <w:i/>
                <w:color w:val="auto"/>
                <w:sz w:val="20"/>
                <w:szCs w:val="20"/>
              </w:rPr>
              <w:t>Controlled Substances and Alcohol Misuse-Education and Training Records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Controlled Substances and Alcohol Misuse-Education and Training Records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1B391C26" w14:textId="77777777" w:rsidR="00373783" w:rsidRPr="00B71111" w:rsidRDefault="00373783" w:rsidP="00373783">
            <w:pPr>
              <w:spacing w:line="240" w:lineRule="auto"/>
              <w:rPr>
                <w:rFonts w:cstheme="minorHAnsi"/>
                <w:color w:val="auto"/>
                <w:sz w:val="20"/>
                <w:szCs w:val="20"/>
              </w:rPr>
            </w:pPr>
            <w:r w:rsidRPr="00B71111">
              <w:rPr>
                <w:rFonts w:eastAsia="Arial" w:cstheme="minorHAnsi"/>
                <w:b w:val="0"/>
                <w:color w:val="auto"/>
                <w:sz w:val="20"/>
                <w:szCs w:val="20"/>
              </w:rPr>
              <w:t>This series provides a record of supervisors who conduct controlled substance and alcohol training sessions and Commercial Driver’s License employees who attend the training. Includes driver’s signed receipt of the education materials, policies and supervisor training. As per 49 CFR 382.401.</w:t>
            </w:r>
          </w:p>
        </w:tc>
        <w:tc>
          <w:tcPr>
            <w:tcW w:w="2880" w:type="dxa"/>
            <w:tcBorders>
              <w:top w:val="single" w:sz="3" w:space="0" w:color="000000"/>
              <w:left w:val="single" w:sz="2" w:space="0" w:color="000000"/>
              <w:bottom w:val="single" w:sz="3" w:space="0" w:color="000000"/>
              <w:right w:val="single" w:sz="2" w:space="0" w:color="000000"/>
            </w:tcBorders>
          </w:tcPr>
          <w:p w14:paraId="78F9A2CF" w14:textId="77777777" w:rsidR="00373783" w:rsidRPr="00B71111" w:rsidRDefault="00373783" w:rsidP="00373783">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Cessation of Duties</w:t>
            </w:r>
          </w:p>
          <w:p w14:paraId="1BE7EA92" w14:textId="77777777" w:rsidR="00373783" w:rsidRPr="00B71111" w:rsidRDefault="00373783" w:rsidP="00373783">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B1E90D2" w14:textId="77777777" w:rsidR="00373783" w:rsidRPr="00B71111" w:rsidRDefault="00373783" w:rsidP="00373783">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4EA6A174" w14:textId="77777777" w:rsidR="00373783" w:rsidRPr="00B71111" w:rsidRDefault="00373783" w:rsidP="00373783">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98CBED2" w14:textId="77777777" w:rsidR="00373783" w:rsidRPr="00B71111" w:rsidRDefault="00373783" w:rsidP="00373783">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7817CC4" w14:textId="77777777" w:rsidR="00373783" w:rsidRPr="00B71111" w:rsidRDefault="00373783" w:rsidP="00373783">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B61BB5" w:rsidRPr="00B71111" w14:paraId="11C45993" w14:textId="77777777" w:rsidTr="005018FC">
        <w:trPr>
          <w:trHeight w:val="1360"/>
        </w:trPr>
        <w:tc>
          <w:tcPr>
            <w:tcW w:w="1530" w:type="dxa"/>
            <w:tcBorders>
              <w:top w:val="single" w:sz="3" w:space="0" w:color="000000"/>
              <w:left w:val="single" w:sz="2" w:space="0" w:color="000000"/>
              <w:bottom w:val="single" w:sz="3" w:space="0" w:color="000000"/>
              <w:right w:val="single" w:sz="2" w:space="0" w:color="000000"/>
            </w:tcBorders>
          </w:tcPr>
          <w:p w14:paraId="0311D83E" w14:textId="77777777" w:rsidR="00B61BB5" w:rsidRPr="00B71111" w:rsidRDefault="00B61BB5"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10 11 62267</w:t>
            </w:r>
          </w:p>
          <w:p w14:paraId="5EA17E47" w14:textId="77777777" w:rsidR="00B61BB5" w:rsidRPr="00B71111" w:rsidRDefault="00B61BB5"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10 11 62267</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100" w:type="dxa"/>
            <w:tcBorders>
              <w:top w:val="single" w:sz="3" w:space="0" w:color="000000"/>
              <w:left w:val="single" w:sz="2" w:space="0" w:color="000000"/>
              <w:bottom w:val="single" w:sz="3" w:space="0" w:color="000000"/>
              <w:right w:val="single" w:sz="2" w:space="0" w:color="000000"/>
            </w:tcBorders>
          </w:tcPr>
          <w:p w14:paraId="74765161" w14:textId="77777777" w:rsidR="00B61BB5" w:rsidRPr="00B71111" w:rsidRDefault="00B61BB5" w:rsidP="005018FC">
            <w:pPr>
              <w:spacing w:line="240" w:lineRule="auto"/>
              <w:rPr>
                <w:rFonts w:cstheme="minorHAnsi"/>
                <w:color w:val="auto"/>
                <w:sz w:val="20"/>
                <w:szCs w:val="20"/>
              </w:rPr>
            </w:pPr>
            <w:r w:rsidRPr="00B71111">
              <w:rPr>
                <w:rFonts w:eastAsia="Arial" w:cstheme="minorHAnsi"/>
                <w:i/>
                <w:color w:val="auto"/>
                <w:sz w:val="20"/>
                <w:szCs w:val="20"/>
              </w:rPr>
              <w:t>Departmental Health and Safety Manual</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Departmental Health and Safety Manual</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Departmental Health and Safety Manual</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Departmental Health and Safety Manual</w:instrText>
            </w:r>
            <w:r w:rsidRPr="00B71111">
              <w:rPr>
                <w:rFonts w:cstheme="minorHAnsi"/>
                <w:color w:val="auto"/>
                <w:sz w:val="20"/>
                <w:szCs w:val="20"/>
              </w:rPr>
              <w:instrText xml:space="preserve">"\f"a" </w:instrText>
            </w:r>
            <w:r w:rsidRPr="00B71111">
              <w:rPr>
                <w:rFonts w:eastAsia="Arial" w:cstheme="minorHAnsi"/>
                <w:i/>
                <w:color w:val="auto"/>
                <w:sz w:val="20"/>
                <w:szCs w:val="20"/>
              </w:rPr>
              <w:fldChar w:fldCharType="end"/>
            </w:r>
          </w:p>
          <w:p w14:paraId="7A1CFEC1" w14:textId="1A68ECDB" w:rsidR="00B61BB5" w:rsidRPr="00B71111" w:rsidRDefault="00B61BB5" w:rsidP="005018FC">
            <w:pPr>
              <w:spacing w:line="240" w:lineRule="auto"/>
              <w:rPr>
                <w:rFonts w:cstheme="minorHAnsi"/>
                <w:color w:val="auto"/>
                <w:sz w:val="20"/>
                <w:szCs w:val="20"/>
              </w:rPr>
            </w:pPr>
            <w:r w:rsidRPr="004A03F3">
              <w:rPr>
                <w:rFonts w:eastAsia="Arial" w:cstheme="minorHAnsi"/>
                <w:b w:val="0"/>
                <w:color w:val="auto"/>
                <w:sz w:val="20"/>
                <w:szCs w:val="20"/>
              </w:rPr>
              <w:t>Department specific plan regarding health and safety concerns and the prevention of accidents. Also includes the emergency evacuation and operations plan. May include the Accident Prevention Plan, Supplemental Accident Prevention Plan or Job Hazard Analysis.</w:t>
            </w:r>
          </w:p>
        </w:tc>
        <w:tc>
          <w:tcPr>
            <w:tcW w:w="2880" w:type="dxa"/>
            <w:tcBorders>
              <w:top w:val="single" w:sz="3" w:space="0" w:color="000000"/>
              <w:left w:val="single" w:sz="2" w:space="0" w:color="000000"/>
              <w:bottom w:val="single" w:sz="3" w:space="0" w:color="000000"/>
              <w:right w:val="single" w:sz="2" w:space="0" w:color="000000"/>
            </w:tcBorders>
          </w:tcPr>
          <w:p w14:paraId="45663084" w14:textId="77777777" w:rsidR="00B61BB5" w:rsidRPr="00B71111" w:rsidRDefault="00B61BB5"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Superseded or</w:t>
            </w:r>
            <w:r>
              <w:rPr>
                <w:rFonts w:eastAsia="Arial" w:cstheme="minorHAnsi"/>
                <w:b w:val="0"/>
                <w:color w:val="auto"/>
                <w:sz w:val="20"/>
                <w:szCs w:val="20"/>
              </w:rPr>
              <w:t xml:space="preserve"> </w:t>
            </w:r>
            <w:r w:rsidRPr="00B71111">
              <w:rPr>
                <w:rFonts w:eastAsia="Arial" w:cstheme="minorHAnsi"/>
                <w:b w:val="0"/>
                <w:color w:val="auto"/>
                <w:sz w:val="20"/>
                <w:szCs w:val="20"/>
              </w:rPr>
              <w:t>Updated</w:t>
            </w:r>
          </w:p>
          <w:p w14:paraId="7C602246" w14:textId="77777777" w:rsidR="00B61BB5" w:rsidRPr="00B71111" w:rsidRDefault="00B61BB5"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F0FCDF8" w14:textId="77777777" w:rsidR="00B61BB5" w:rsidRPr="00B71111" w:rsidRDefault="00B61BB5" w:rsidP="005018FC">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890" w:type="dxa"/>
            <w:tcBorders>
              <w:top w:val="single" w:sz="3" w:space="0" w:color="000000"/>
              <w:left w:val="single" w:sz="2" w:space="0" w:color="000000"/>
              <w:bottom w:val="single" w:sz="3" w:space="0" w:color="000000"/>
              <w:right w:val="single" w:sz="2" w:space="0" w:color="000000"/>
            </w:tcBorders>
          </w:tcPr>
          <w:p w14:paraId="6C5D645B" w14:textId="77777777" w:rsidR="00B61BB5" w:rsidRPr="00B71111" w:rsidRDefault="00B61BB5" w:rsidP="005018FC">
            <w:pPr>
              <w:spacing w:after="0" w:line="240" w:lineRule="auto"/>
              <w:jc w:val="center"/>
              <w:rPr>
                <w:rFonts w:cs="Times New Roman"/>
                <w:color w:val="auto"/>
                <w:sz w:val="22"/>
              </w:rPr>
            </w:pPr>
            <w:r w:rsidRPr="00B71111">
              <w:rPr>
                <w:rFonts w:cs="Times New Roman"/>
                <w:color w:val="auto"/>
                <w:sz w:val="22"/>
              </w:rPr>
              <w:t>ARCHIVAL</w:t>
            </w:r>
          </w:p>
          <w:p w14:paraId="55DFD8EA" w14:textId="77777777" w:rsidR="00B61BB5" w:rsidRPr="00B71111" w:rsidRDefault="00B61BB5" w:rsidP="005018FC">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07916B8B" w14:textId="77777777" w:rsidR="00B61BB5" w:rsidRPr="00B71111" w:rsidRDefault="00B61BB5"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70D76180" w14:textId="77777777" w:rsidR="00B61BB5" w:rsidRPr="00B71111" w:rsidRDefault="00B61BB5"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OFM</w:t>
            </w:r>
          </w:p>
        </w:tc>
      </w:tr>
      <w:tr w:rsidR="002D2B6B" w:rsidRPr="00B71111" w14:paraId="480E02C2" w14:textId="77777777" w:rsidTr="00C10BB4">
        <w:trPr>
          <w:trHeight w:val="946"/>
        </w:trPr>
        <w:tc>
          <w:tcPr>
            <w:tcW w:w="1530" w:type="dxa"/>
            <w:tcBorders>
              <w:top w:val="single" w:sz="3" w:space="0" w:color="000000"/>
              <w:left w:val="single" w:sz="2" w:space="0" w:color="000000"/>
              <w:bottom w:val="single" w:sz="3" w:space="0" w:color="000000"/>
              <w:right w:val="single" w:sz="2" w:space="0" w:color="000000"/>
            </w:tcBorders>
          </w:tcPr>
          <w:p w14:paraId="5E988B1D" w14:textId="77777777" w:rsidR="002D2B6B" w:rsidRPr="00B71111" w:rsidRDefault="002D2B6B" w:rsidP="002D2B6B">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12 06 68273</w:t>
            </w:r>
          </w:p>
          <w:p w14:paraId="1D1DD232" w14:textId="77777777" w:rsidR="002D2B6B" w:rsidRPr="00B71111" w:rsidRDefault="002D2B6B" w:rsidP="002D2B6B">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12 06 68273</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100" w:type="dxa"/>
            <w:tcBorders>
              <w:top w:val="single" w:sz="3" w:space="0" w:color="000000"/>
              <w:left w:val="single" w:sz="2" w:space="0" w:color="000000"/>
              <w:bottom w:val="single" w:sz="3" w:space="0" w:color="000000"/>
              <w:right w:val="single" w:sz="2" w:space="0" w:color="000000"/>
            </w:tcBorders>
          </w:tcPr>
          <w:p w14:paraId="1C1588E8" w14:textId="77777777" w:rsidR="002D2B6B" w:rsidRPr="00B71111" w:rsidRDefault="002D2B6B" w:rsidP="002D2B6B">
            <w:pPr>
              <w:spacing w:line="240" w:lineRule="auto"/>
              <w:rPr>
                <w:rFonts w:cstheme="minorHAnsi"/>
                <w:color w:val="auto"/>
                <w:sz w:val="20"/>
                <w:szCs w:val="20"/>
              </w:rPr>
            </w:pPr>
            <w:r w:rsidRPr="00B71111">
              <w:rPr>
                <w:rFonts w:eastAsia="Arial" w:cstheme="minorHAnsi"/>
                <w:i/>
                <w:color w:val="auto"/>
                <w:sz w:val="20"/>
                <w:szCs w:val="20"/>
              </w:rPr>
              <w:t>Inspection/Survey Records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Inspection/Survey Records</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Inspection/Survey Records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0131DD5D" w14:textId="41C325A3" w:rsidR="002D2B6B" w:rsidRPr="00B71111" w:rsidRDefault="002D2B6B" w:rsidP="002D2B6B">
            <w:pPr>
              <w:spacing w:line="240" w:lineRule="auto"/>
              <w:ind w:right="44"/>
              <w:rPr>
                <w:rFonts w:cstheme="minorHAnsi"/>
                <w:color w:val="auto"/>
                <w:sz w:val="20"/>
                <w:szCs w:val="20"/>
              </w:rPr>
            </w:pPr>
            <w:r w:rsidRPr="00B71111">
              <w:rPr>
                <w:rFonts w:eastAsia="Arial" w:cstheme="minorHAnsi"/>
                <w:b w:val="0"/>
                <w:color w:val="auto"/>
                <w:sz w:val="20"/>
                <w:szCs w:val="20"/>
              </w:rPr>
              <w:t>Provides a record of internal and external inspections or surveys of environmental issues to provide a safe and healthful workplace at the UW. Includes inspections of labs and equipment, food handling, water quality, hazardous materials and waste management, and animal facilities to ensure compliance with health and safety policies. Also includes prevention and assessment inspections by the Environmental Health and Safety Assessment team and Washington Department of Ecology inspections. May include inspection reports, test results, worksheets, etc.</w:t>
            </w:r>
          </w:p>
        </w:tc>
        <w:tc>
          <w:tcPr>
            <w:tcW w:w="2880" w:type="dxa"/>
            <w:tcBorders>
              <w:top w:val="single" w:sz="3" w:space="0" w:color="000000"/>
              <w:left w:val="single" w:sz="2" w:space="0" w:color="000000"/>
              <w:bottom w:val="single" w:sz="3" w:space="0" w:color="000000"/>
              <w:right w:val="single" w:sz="2" w:space="0" w:color="000000"/>
            </w:tcBorders>
          </w:tcPr>
          <w:p w14:paraId="7105EB49" w14:textId="77777777" w:rsidR="002D2B6B" w:rsidRPr="00B71111" w:rsidRDefault="002D2B6B" w:rsidP="002D2B6B">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Last Inspection</w:t>
            </w:r>
          </w:p>
          <w:p w14:paraId="0B2039B3" w14:textId="77777777" w:rsidR="002D2B6B" w:rsidRPr="00B71111" w:rsidRDefault="002D2B6B" w:rsidP="002D2B6B">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E522F83" w14:textId="77777777" w:rsidR="002D2B6B" w:rsidRPr="00B71111" w:rsidRDefault="002D2B6B" w:rsidP="002D2B6B">
            <w:pPr>
              <w:spacing w:line="240" w:lineRule="auto"/>
              <w:rPr>
                <w:rFonts w:cstheme="minorHAnsi"/>
                <w:color w:val="auto"/>
                <w:sz w:val="20"/>
                <w:szCs w:val="20"/>
              </w:rPr>
            </w:pPr>
            <w:r>
              <w:rPr>
                <w:rFonts w:eastAsia="Arial" w:cstheme="minorHAnsi"/>
                <w:color w:val="auto"/>
                <w:sz w:val="20"/>
                <w:szCs w:val="20"/>
              </w:rPr>
              <w:t>Destroy.</w:t>
            </w:r>
          </w:p>
        </w:tc>
        <w:tc>
          <w:tcPr>
            <w:tcW w:w="1890" w:type="dxa"/>
            <w:tcBorders>
              <w:top w:val="single" w:sz="3" w:space="0" w:color="000000"/>
              <w:left w:val="single" w:sz="2" w:space="0" w:color="000000"/>
              <w:bottom w:val="single" w:sz="3" w:space="0" w:color="000000"/>
              <w:right w:val="single" w:sz="2" w:space="0" w:color="000000"/>
            </w:tcBorders>
          </w:tcPr>
          <w:p w14:paraId="61F5AA3A" w14:textId="77777777" w:rsidR="002D2B6B" w:rsidRPr="00B71111" w:rsidRDefault="002D2B6B" w:rsidP="002D2B6B">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89053CE" w14:textId="77777777" w:rsidR="002D2B6B" w:rsidRPr="00B71111" w:rsidRDefault="002D2B6B" w:rsidP="002D2B6B">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43EBCC6B" w14:textId="77777777" w:rsidR="002D2B6B" w:rsidRPr="00B71111" w:rsidRDefault="002D2B6B" w:rsidP="002D2B6B">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w:t>
            </w:r>
            <w:r>
              <w:rPr>
                <w:rFonts w:eastAsia="Arial" w:cstheme="minorHAnsi"/>
                <w:b w:val="0"/>
                <w:color w:val="auto"/>
                <w:sz w:val="20"/>
                <w:szCs w:val="20"/>
              </w:rPr>
              <w:t>PR</w:t>
            </w:r>
          </w:p>
        </w:tc>
      </w:tr>
      <w:tr w:rsidR="00373783" w:rsidRPr="00B71111" w14:paraId="497BF041" w14:textId="77777777" w:rsidTr="00373783">
        <w:trPr>
          <w:trHeight w:val="944"/>
        </w:trPr>
        <w:tc>
          <w:tcPr>
            <w:tcW w:w="1530" w:type="dxa"/>
            <w:tcBorders>
              <w:top w:val="single" w:sz="3" w:space="0" w:color="000000"/>
              <w:left w:val="single" w:sz="2" w:space="0" w:color="000000"/>
              <w:bottom w:val="single" w:sz="3" w:space="0" w:color="000000"/>
              <w:right w:val="single" w:sz="2" w:space="0" w:color="000000"/>
            </w:tcBorders>
          </w:tcPr>
          <w:p w14:paraId="27EA32B2" w14:textId="77777777" w:rsidR="00373783" w:rsidRPr="00B71111" w:rsidRDefault="00373783" w:rsidP="00373783">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09 09 62091</w:t>
            </w:r>
          </w:p>
          <w:p w14:paraId="5EA7AEB4" w14:textId="620DD0C4" w:rsidR="00373783" w:rsidRPr="00B71111" w:rsidRDefault="00373783" w:rsidP="00373783">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09 09 62091</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EF6A85">
              <w:rPr>
                <w:rFonts w:eastAsia="Arial" w:cstheme="minorHAnsi"/>
                <w:b w:val="0"/>
                <w:color w:val="auto"/>
                <w:sz w:val="20"/>
                <w:szCs w:val="20"/>
              </w:rPr>
              <w:t>1</w:t>
            </w:r>
          </w:p>
        </w:tc>
        <w:tc>
          <w:tcPr>
            <w:tcW w:w="8100" w:type="dxa"/>
            <w:tcBorders>
              <w:top w:val="single" w:sz="3" w:space="0" w:color="000000"/>
              <w:left w:val="single" w:sz="2" w:space="0" w:color="000000"/>
              <w:bottom w:val="single" w:sz="3" w:space="0" w:color="000000"/>
              <w:right w:val="single" w:sz="2" w:space="0" w:color="000000"/>
            </w:tcBorders>
          </w:tcPr>
          <w:p w14:paraId="61E619A3" w14:textId="7BBBF3A4" w:rsidR="00373783" w:rsidRPr="00B71111" w:rsidRDefault="00373783" w:rsidP="00373783">
            <w:pPr>
              <w:spacing w:line="240" w:lineRule="auto"/>
              <w:rPr>
                <w:rFonts w:cstheme="minorHAnsi"/>
                <w:color w:val="auto"/>
                <w:sz w:val="20"/>
                <w:szCs w:val="20"/>
              </w:rPr>
            </w:pPr>
            <w:r w:rsidRPr="00B71111">
              <w:rPr>
                <w:rFonts w:eastAsia="Arial" w:cstheme="minorHAnsi"/>
                <w:i/>
                <w:color w:val="auto"/>
                <w:sz w:val="20"/>
                <w:szCs w:val="20"/>
              </w:rPr>
              <w:t>Notice of Laboratory Equipment Decontamination</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Notice of Laboratory Equipment Decontamination</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537271C8" w14:textId="503DC7C3" w:rsidR="00373783" w:rsidRPr="00B71111" w:rsidRDefault="00EF6A85" w:rsidP="00373783">
            <w:pPr>
              <w:spacing w:line="240" w:lineRule="auto"/>
              <w:rPr>
                <w:rFonts w:cstheme="minorHAnsi"/>
                <w:color w:val="auto"/>
                <w:sz w:val="20"/>
                <w:szCs w:val="20"/>
              </w:rPr>
            </w:pPr>
            <w:r w:rsidRPr="00EF6A85">
              <w:rPr>
                <w:rFonts w:eastAsia="Arial" w:cstheme="minorHAnsi"/>
                <w:b w:val="0"/>
                <w:color w:val="auto"/>
                <w:sz w:val="20"/>
                <w:szCs w:val="20"/>
              </w:rPr>
              <w:t>This form informs Facilities Services personnel that the equipment has been cleaned or decontaminated prior to service or removal for surplus.</w:t>
            </w:r>
          </w:p>
        </w:tc>
        <w:tc>
          <w:tcPr>
            <w:tcW w:w="2880" w:type="dxa"/>
            <w:tcBorders>
              <w:top w:val="single" w:sz="3" w:space="0" w:color="000000"/>
              <w:left w:val="single" w:sz="2" w:space="0" w:color="000000"/>
              <w:bottom w:val="single" w:sz="3" w:space="0" w:color="000000"/>
              <w:right w:val="single" w:sz="2" w:space="0" w:color="000000"/>
            </w:tcBorders>
          </w:tcPr>
          <w:p w14:paraId="6883F140" w14:textId="77777777" w:rsidR="00373783" w:rsidRPr="00B71111" w:rsidRDefault="00373783" w:rsidP="00373783">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Service Date or Surplus</w:t>
            </w:r>
          </w:p>
          <w:p w14:paraId="28CB1E29" w14:textId="77777777" w:rsidR="00373783" w:rsidRPr="00B71111" w:rsidRDefault="00373783" w:rsidP="00373783">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350D2AE" w14:textId="77777777" w:rsidR="00373783" w:rsidRPr="00B71111" w:rsidRDefault="00373783" w:rsidP="00373783">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1EAF1123" w14:textId="77777777" w:rsidR="00373783" w:rsidRPr="00B71111" w:rsidRDefault="00373783" w:rsidP="00373783">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D3140D5" w14:textId="77777777" w:rsidR="00373783" w:rsidRPr="00B71111" w:rsidRDefault="00373783" w:rsidP="00373783">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5911268" w14:textId="77777777" w:rsidR="00373783" w:rsidRPr="00B71111" w:rsidRDefault="00373783" w:rsidP="00373783">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7B553F37" w14:textId="77777777" w:rsidR="001C7AF2" w:rsidRPr="00146AF0" w:rsidRDefault="001C7AF2" w:rsidP="001C7AF2">
      <w:r>
        <w:br w:type="page"/>
      </w:r>
      <w:r w:rsidRPr="00146AF0">
        <w:lastRenderedPageBreak/>
        <w:t>UW General Schedule Section 2 Environmental Health &amp; Safety/Facilities Services</w:t>
      </w:r>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1C7AF2" w:rsidRPr="00B71111" w14:paraId="7EA82F22" w14:textId="77777777" w:rsidTr="008634DA">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0671246" w14:textId="77777777" w:rsidR="001C7AF2" w:rsidRPr="00B71111" w:rsidRDefault="001C7AF2"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D34D37B" w14:textId="77777777" w:rsidR="001C7AF2" w:rsidRPr="00B71111" w:rsidRDefault="001C7AF2" w:rsidP="008634D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EA1FD89" w14:textId="77777777" w:rsidR="001C7AF2" w:rsidRPr="00B71111" w:rsidRDefault="001C7AF2" w:rsidP="008634D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3788412B" w14:textId="77777777" w:rsidR="001C7AF2" w:rsidRPr="00B71111" w:rsidRDefault="001C7AF2"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138E4A5" w14:textId="77777777" w:rsidR="001C7AF2" w:rsidRPr="00B71111" w:rsidRDefault="001C7AF2" w:rsidP="008634D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B61BB5" w:rsidRPr="00B71111" w14:paraId="5B4E9E35" w14:textId="77777777" w:rsidTr="005018FC">
        <w:tblPrEx>
          <w:tblCellMar>
            <w:bottom w:w="200" w:type="dxa"/>
            <w:right w:w="82" w:type="dxa"/>
          </w:tblCellMar>
        </w:tblPrEx>
        <w:trPr>
          <w:trHeight w:val="943"/>
        </w:trPr>
        <w:tc>
          <w:tcPr>
            <w:tcW w:w="1530" w:type="dxa"/>
            <w:tcBorders>
              <w:top w:val="single" w:sz="3" w:space="0" w:color="000000"/>
              <w:left w:val="single" w:sz="2" w:space="0" w:color="000000"/>
              <w:bottom w:val="single" w:sz="3" w:space="0" w:color="000000"/>
              <w:right w:val="single" w:sz="2" w:space="0" w:color="000000"/>
            </w:tcBorders>
          </w:tcPr>
          <w:p w14:paraId="6BAFC14A" w14:textId="77498E9F" w:rsidR="00B61BB5" w:rsidRPr="00B71111" w:rsidRDefault="00B61BB5"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10 11 62293</w:t>
            </w:r>
          </w:p>
          <w:p w14:paraId="50971CA2" w14:textId="77777777" w:rsidR="00B61BB5" w:rsidRPr="00B71111" w:rsidRDefault="00B61BB5"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10 11 62293</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50324A4B" w14:textId="77777777" w:rsidR="00B61BB5" w:rsidRPr="00B71111" w:rsidRDefault="00B61BB5" w:rsidP="005018FC">
            <w:pPr>
              <w:spacing w:line="240" w:lineRule="auto"/>
              <w:rPr>
                <w:rFonts w:cstheme="minorHAnsi"/>
                <w:color w:val="auto"/>
                <w:sz w:val="20"/>
                <w:szCs w:val="20"/>
              </w:rPr>
            </w:pPr>
            <w:r w:rsidRPr="00B71111">
              <w:rPr>
                <w:rFonts w:eastAsia="Arial" w:cstheme="minorHAnsi"/>
                <w:i/>
                <w:color w:val="auto"/>
                <w:sz w:val="20"/>
                <w:szCs w:val="20"/>
              </w:rPr>
              <w:t>Site Specific Safety Affidavits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Site Specific Safety Affidavits</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Site Specific Safety Affidavits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3458F81D" w14:textId="77777777" w:rsidR="00B61BB5" w:rsidRPr="00B71111" w:rsidRDefault="00B61BB5" w:rsidP="005018FC">
            <w:pPr>
              <w:spacing w:line="240" w:lineRule="auto"/>
              <w:rPr>
                <w:rFonts w:cstheme="minorHAnsi"/>
                <w:color w:val="auto"/>
                <w:sz w:val="20"/>
                <w:szCs w:val="20"/>
              </w:rPr>
            </w:pPr>
            <w:r w:rsidRPr="00B71111">
              <w:rPr>
                <w:rFonts w:eastAsia="Arial" w:cstheme="minorHAnsi"/>
                <w:b w:val="0"/>
                <w:color w:val="auto"/>
                <w:sz w:val="20"/>
                <w:szCs w:val="20"/>
              </w:rPr>
              <w:t>Affidavits signed by teaching assistants or lab instructors verifying that they have been trained on the use of equipment and chemicals specific to the lab in which they are teaching or working.</w:t>
            </w:r>
          </w:p>
        </w:tc>
        <w:tc>
          <w:tcPr>
            <w:tcW w:w="2880" w:type="dxa"/>
            <w:tcBorders>
              <w:top w:val="single" w:sz="3" w:space="0" w:color="000000"/>
              <w:left w:val="single" w:sz="2" w:space="0" w:color="000000"/>
              <w:bottom w:val="single" w:sz="3" w:space="0" w:color="000000"/>
              <w:right w:val="single" w:sz="2" w:space="0" w:color="000000"/>
            </w:tcBorders>
          </w:tcPr>
          <w:p w14:paraId="54333458" w14:textId="77777777" w:rsidR="00B61BB5" w:rsidRPr="00B71111" w:rsidRDefault="00B61BB5" w:rsidP="005018FC">
            <w:pPr>
              <w:spacing w:line="240" w:lineRule="auto"/>
              <w:rPr>
                <w:rFonts w:cstheme="minorHAnsi"/>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Termination of</w:t>
            </w:r>
            <w:r w:rsidRPr="00B71111">
              <w:rPr>
                <w:rFonts w:cstheme="minorHAnsi"/>
                <w:color w:val="auto"/>
                <w:sz w:val="20"/>
                <w:szCs w:val="20"/>
              </w:rPr>
              <w:t xml:space="preserve"> </w:t>
            </w:r>
            <w:r w:rsidRPr="00B71111">
              <w:rPr>
                <w:rFonts w:eastAsia="Arial" w:cstheme="minorHAnsi"/>
                <w:b w:val="0"/>
                <w:color w:val="auto"/>
                <w:sz w:val="20"/>
                <w:szCs w:val="20"/>
              </w:rPr>
              <w:t>Employment</w:t>
            </w:r>
          </w:p>
          <w:p w14:paraId="4B6BFC91" w14:textId="77777777" w:rsidR="00B61BB5" w:rsidRPr="00B71111" w:rsidRDefault="00B61BB5"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8C53666" w14:textId="77777777" w:rsidR="00B61BB5" w:rsidRPr="00B71111" w:rsidRDefault="00B61BB5"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10C493DD" w14:textId="77777777" w:rsidR="00B61BB5" w:rsidRPr="00B71111" w:rsidRDefault="00B61BB5"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0695096" w14:textId="77777777" w:rsidR="00B61BB5" w:rsidRPr="00B71111" w:rsidRDefault="00B61BB5"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43457963" w14:textId="77777777" w:rsidR="00B61BB5" w:rsidRPr="00B71111" w:rsidRDefault="00B61BB5"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B61BB5" w:rsidRPr="00B71111" w14:paraId="69BA2F40" w14:textId="77777777" w:rsidTr="005018FC">
        <w:tblPrEx>
          <w:tblCellMar>
            <w:bottom w:w="200" w:type="dxa"/>
            <w:right w:w="82" w:type="dxa"/>
          </w:tblCellMar>
        </w:tblPrEx>
        <w:trPr>
          <w:trHeight w:val="943"/>
        </w:trPr>
        <w:tc>
          <w:tcPr>
            <w:tcW w:w="1530" w:type="dxa"/>
            <w:tcBorders>
              <w:top w:val="single" w:sz="3" w:space="0" w:color="000000"/>
              <w:left w:val="single" w:sz="2" w:space="0" w:color="000000"/>
              <w:bottom w:val="single" w:sz="3" w:space="0" w:color="000000"/>
              <w:right w:val="single" w:sz="2" w:space="0" w:color="000000"/>
            </w:tcBorders>
          </w:tcPr>
          <w:p w14:paraId="72184FE3" w14:textId="77777777" w:rsidR="00B61BB5" w:rsidRPr="00B71111" w:rsidRDefault="00B61BB5"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10 08 62298</w:t>
            </w:r>
          </w:p>
          <w:p w14:paraId="29BDA23D" w14:textId="77777777" w:rsidR="00B61BB5" w:rsidRPr="00B71111" w:rsidRDefault="00B61BB5" w:rsidP="005018FC">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10 08 62298</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100" w:type="dxa"/>
            <w:tcBorders>
              <w:top w:val="single" w:sz="3" w:space="0" w:color="000000"/>
              <w:left w:val="single" w:sz="2" w:space="0" w:color="000000"/>
              <w:bottom w:val="single" w:sz="3" w:space="0" w:color="000000"/>
              <w:right w:val="single" w:sz="2" w:space="0" w:color="000000"/>
            </w:tcBorders>
          </w:tcPr>
          <w:p w14:paraId="6B05D1DA" w14:textId="77777777" w:rsidR="00B61BB5" w:rsidRPr="00B71111" w:rsidRDefault="00B61BB5" w:rsidP="005018FC">
            <w:pPr>
              <w:spacing w:line="240" w:lineRule="auto"/>
              <w:rPr>
                <w:rFonts w:cstheme="minorHAnsi"/>
                <w:color w:val="auto"/>
                <w:sz w:val="20"/>
                <w:szCs w:val="20"/>
              </w:rPr>
            </w:pPr>
            <w:r w:rsidRPr="00B71111">
              <w:rPr>
                <w:rFonts w:eastAsia="Arial" w:cstheme="minorHAnsi"/>
                <w:i/>
                <w:color w:val="auto"/>
                <w:sz w:val="20"/>
                <w:szCs w:val="20"/>
              </w:rPr>
              <w:t>Survey Records - Radiation Safety</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Survey Records - Radiation Safety</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Survey Records - Radiation Safety</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59509446" w14:textId="77777777" w:rsidR="00B61BB5" w:rsidRPr="00B71111" w:rsidRDefault="00B61BB5" w:rsidP="005018FC">
            <w:pPr>
              <w:spacing w:line="240" w:lineRule="auto"/>
              <w:rPr>
                <w:rFonts w:eastAsia="Arial" w:cstheme="minorHAnsi"/>
                <w:i/>
                <w:color w:val="auto"/>
                <w:sz w:val="20"/>
                <w:szCs w:val="20"/>
              </w:rPr>
            </w:pPr>
            <w:r w:rsidRPr="00EF6A85">
              <w:rPr>
                <w:rFonts w:eastAsia="Arial" w:cstheme="minorHAnsi"/>
                <w:b w:val="0"/>
                <w:color w:val="auto"/>
                <w:sz w:val="20"/>
                <w:szCs w:val="20"/>
              </w:rPr>
              <w:t>Survey completed by lab staff to document radioactive contamination levels in lab. Survey is completed as required by Radiation Safety guidelines. A lab may keep their own record of surveys performed, or enter the survey into the Radiation Safety database.</w:t>
            </w:r>
          </w:p>
        </w:tc>
        <w:tc>
          <w:tcPr>
            <w:tcW w:w="2880" w:type="dxa"/>
            <w:tcBorders>
              <w:top w:val="single" w:sz="3" w:space="0" w:color="000000"/>
              <w:left w:val="single" w:sz="2" w:space="0" w:color="000000"/>
              <w:bottom w:val="single" w:sz="3" w:space="0" w:color="000000"/>
              <w:right w:val="single" w:sz="2" w:space="0" w:color="000000"/>
            </w:tcBorders>
          </w:tcPr>
          <w:p w14:paraId="035539D8" w14:textId="77777777" w:rsidR="00B61BB5" w:rsidRPr="00B71111" w:rsidRDefault="00B61BB5"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5 Years after End of Calendar Year</w:t>
            </w:r>
          </w:p>
          <w:p w14:paraId="7798C2F8" w14:textId="77777777" w:rsidR="00B61BB5" w:rsidRPr="00B71111" w:rsidRDefault="00B61BB5"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A7CAA71" w14:textId="77777777" w:rsidR="00B61BB5" w:rsidRPr="00B71111" w:rsidRDefault="00B61BB5"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5BA395AE" w14:textId="77777777" w:rsidR="00B61BB5" w:rsidRPr="00B71111" w:rsidRDefault="00B61BB5"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DB20BE1" w14:textId="77777777" w:rsidR="00B61BB5" w:rsidRPr="00B71111" w:rsidRDefault="00B61BB5"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227E7E26" w14:textId="77777777" w:rsidR="00B61BB5" w:rsidRPr="00B71111" w:rsidRDefault="00B61BB5"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OFM</w:t>
            </w:r>
          </w:p>
        </w:tc>
      </w:tr>
      <w:tr w:rsidR="00B61BB5" w:rsidRPr="00B71111" w14:paraId="5ADE98AD" w14:textId="77777777" w:rsidTr="00D900D4">
        <w:tblPrEx>
          <w:tblCellMar>
            <w:bottom w:w="200" w:type="dxa"/>
            <w:right w:w="82" w:type="dxa"/>
          </w:tblCellMar>
        </w:tblPrEx>
        <w:trPr>
          <w:trHeight w:val="943"/>
        </w:trPr>
        <w:tc>
          <w:tcPr>
            <w:tcW w:w="1530" w:type="dxa"/>
            <w:tcBorders>
              <w:top w:val="single" w:sz="3" w:space="0" w:color="000000"/>
              <w:left w:val="single" w:sz="2" w:space="0" w:color="000000"/>
              <w:bottom w:val="single" w:sz="3" w:space="0" w:color="000000"/>
              <w:right w:val="single" w:sz="2" w:space="0" w:color="000000"/>
            </w:tcBorders>
          </w:tcPr>
          <w:p w14:paraId="1B7386F0" w14:textId="77777777" w:rsidR="00B61BB5" w:rsidRPr="00B71111" w:rsidRDefault="00B61BB5"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10 09 62316</w:t>
            </w:r>
          </w:p>
          <w:p w14:paraId="3A0C6E3E" w14:textId="77777777" w:rsidR="00B61BB5" w:rsidRPr="00B71111" w:rsidRDefault="00B61BB5" w:rsidP="005018FC">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10 09 62316</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09EE1E30" w14:textId="77777777" w:rsidR="00B61BB5" w:rsidRPr="00B71111" w:rsidRDefault="00B61BB5" w:rsidP="005018FC">
            <w:pPr>
              <w:spacing w:line="240" w:lineRule="auto"/>
              <w:rPr>
                <w:rFonts w:cstheme="minorHAnsi"/>
                <w:color w:val="auto"/>
                <w:sz w:val="20"/>
                <w:szCs w:val="20"/>
              </w:rPr>
            </w:pPr>
            <w:r w:rsidRPr="00B71111">
              <w:rPr>
                <w:rFonts w:eastAsia="Arial" w:cstheme="minorHAnsi"/>
                <w:i/>
                <w:color w:val="auto"/>
                <w:sz w:val="20"/>
                <w:szCs w:val="20"/>
              </w:rPr>
              <w:t>Voluntary Respirator Use Form</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Voluntary Respirator Use Form</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0F08CCDD" w14:textId="77777777" w:rsidR="00B61BB5" w:rsidRPr="00B71111" w:rsidRDefault="00B61BB5" w:rsidP="005018FC">
            <w:pPr>
              <w:spacing w:line="240" w:lineRule="auto"/>
              <w:rPr>
                <w:rFonts w:eastAsia="Arial" w:cstheme="minorHAnsi"/>
                <w:i/>
                <w:color w:val="auto"/>
                <w:sz w:val="20"/>
                <w:szCs w:val="20"/>
              </w:rPr>
            </w:pPr>
            <w:r w:rsidRPr="00B71111">
              <w:rPr>
                <w:rFonts w:eastAsia="Arial" w:cstheme="minorHAnsi"/>
                <w:b w:val="0"/>
                <w:color w:val="auto"/>
                <w:sz w:val="20"/>
                <w:szCs w:val="20"/>
              </w:rPr>
              <w:t>This series provides a record of employees who voluntarily use disposable filtering face-piece respirators.</w:t>
            </w:r>
          </w:p>
        </w:tc>
        <w:tc>
          <w:tcPr>
            <w:tcW w:w="2880" w:type="dxa"/>
            <w:tcBorders>
              <w:top w:val="single" w:sz="3" w:space="0" w:color="000000"/>
              <w:left w:val="single" w:sz="2" w:space="0" w:color="000000"/>
              <w:bottom w:val="single" w:sz="3" w:space="0" w:color="000000"/>
              <w:right w:val="single" w:sz="2" w:space="0" w:color="000000"/>
            </w:tcBorders>
          </w:tcPr>
          <w:p w14:paraId="5FA80151" w14:textId="77777777" w:rsidR="00B61BB5" w:rsidRPr="00B71111" w:rsidRDefault="00B61BB5"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for 6 Years after Termination of Voluntary Use</w:t>
            </w:r>
          </w:p>
          <w:p w14:paraId="4B4761C2" w14:textId="77777777" w:rsidR="00B61BB5" w:rsidRPr="00B71111" w:rsidRDefault="00B61BB5"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C7E2772" w14:textId="77777777" w:rsidR="00B61BB5" w:rsidRPr="00B71111" w:rsidRDefault="00B61BB5"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5EBBFD54" w14:textId="77777777" w:rsidR="00B61BB5" w:rsidRPr="00B71111" w:rsidRDefault="00B61BB5"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CF27334" w14:textId="77777777" w:rsidR="00B61BB5" w:rsidRPr="00B71111" w:rsidRDefault="00B61BB5"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C3A7D1D" w14:textId="77777777" w:rsidR="00B61BB5" w:rsidRPr="00B71111" w:rsidRDefault="00B61BB5"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bl>
    <w:p w14:paraId="4B96CBE1" w14:textId="77777777" w:rsidR="00D900D4" w:rsidRDefault="00D900D4" w:rsidP="001C7AF2">
      <w:pPr>
        <w:pStyle w:val="Heading1"/>
      </w:pPr>
    </w:p>
    <w:p w14:paraId="09397406" w14:textId="77777777" w:rsidR="00D900D4" w:rsidRDefault="00D900D4">
      <w:pPr>
        <w:rPr>
          <w:rFonts w:ascii="Calibri" w:hAnsi="Calibri"/>
          <w:sz w:val="32"/>
        </w:rPr>
      </w:pPr>
      <w:r>
        <w:br w:type="page"/>
      </w:r>
    </w:p>
    <w:p w14:paraId="65FA57F7" w14:textId="73186076" w:rsidR="007A1632" w:rsidRPr="00B06207" w:rsidRDefault="007A1632" w:rsidP="001C7AF2">
      <w:pPr>
        <w:pStyle w:val="Heading1"/>
      </w:pPr>
      <w:bookmarkStart w:id="2" w:name="_Toc205215742"/>
      <w:r w:rsidRPr="00B06207">
        <w:lastRenderedPageBreak/>
        <w:t>UW General Schedule Section 3 Curriculum Records</w:t>
      </w:r>
      <w:bookmarkEnd w:id="2"/>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6D26AE" w:rsidRPr="00B71111" w14:paraId="6B77BFEA" w14:textId="77777777" w:rsidTr="006023AD">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00D8C0D" w14:textId="77777777" w:rsidR="006D26AE" w:rsidRPr="00B71111" w:rsidRDefault="006D26AE"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2C2A916" w14:textId="77777777" w:rsidR="006D26AE" w:rsidRPr="00B71111" w:rsidRDefault="006D26AE" w:rsidP="006023AD">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0DD8D14" w14:textId="77777777" w:rsidR="006D26AE" w:rsidRPr="00B71111" w:rsidRDefault="006D26AE" w:rsidP="006023AD">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E7A1B2B" w14:textId="77777777" w:rsidR="006D26AE" w:rsidRPr="00B71111" w:rsidRDefault="006D26AE"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D7137D5" w14:textId="77777777" w:rsidR="006D26AE" w:rsidRPr="00B71111" w:rsidRDefault="006D26AE" w:rsidP="006023AD">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7A1632" w:rsidRPr="00B71111" w14:paraId="4C5D26A2" w14:textId="77777777" w:rsidTr="006023AD">
        <w:tblPrEx>
          <w:tblCellMar>
            <w:right w:w="84" w:type="dxa"/>
          </w:tblCellMar>
        </w:tblPrEx>
        <w:trPr>
          <w:trHeight w:val="946"/>
        </w:trPr>
        <w:tc>
          <w:tcPr>
            <w:tcW w:w="1530" w:type="dxa"/>
            <w:tcBorders>
              <w:top w:val="single" w:sz="3" w:space="0" w:color="000000"/>
              <w:left w:val="single" w:sz="2" w:space="0" w:color="000000"/>
              <w:bottom w:val="single" w:sz="3" w:space="0" w:color="000000"/>
              <w:right w:val="single" w:sz="2" w:space="0" w:color="000000"/>
            </w:tcBorders>
          </w:tcPr>
          <w:p w14:paraId="6C0A7688" w14:textId="77777777" w:rsidR="007A1632" w:rsidRPr="00B71111" w:rsidRDefault="007A1632" w:rsidP="00452E1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10 11 62236</w:t>
            </w:r>
          </w:p>
          <w:p w14:paraId="6872296D" w14:textId="77777777" w:rsidR="007A1632" w:rsidRPr="00B71111" w:rsidRDefault="007A1632" w:rsidP="00452E19">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10 11 62236</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7EAC3BB2" w14:textId="77777777" w:rsidR="007A1632" w:rsidRPr="00B71111" w:rsidRDefault="007A1632" w:rsidP="00452E19">
            <w:pPr>
              <w:spacing w:line="240" w:lineRule="auto"/>
              <w:rPr>
                <w:rFonts w:cstheme="minorHAnsi"/>
                <w:color w:val="auto"/>
                <w:sz w:val="20"/>
                <w:szCs w:val="20"/>
              </w:rPr>
            </w:pPr>
            <w:r w:rsidRPr="00B71111">
              <w:rPr>
                <w:rFonts w:eastAsia="Arial" w:cstheme="minorHAnsi"/>
                <w:i/>
                <w:color w:val="auto"/>
                <w:sz w:val="20"/>
                <w:szCs w:val="20"/>
              </w:rPr>
              <w:t>Accreditation Documentation</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Accreditation Documentation</w:instrText>
            </w:r>
            <w:r w:rsidRPr="00B71111">
              <w:rPr>
                <w:rFonts w:cstheme="minorHAnsi"/>
                <w:color w:val="auto"/>
                <w:sz w:val="20"/>
                <w:szCs w:val="20"/>
              </w:rPr>
              <w:instrText xml:space="preserve">"\f"a"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Accreditation Documentation</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307B1A98" w14:textId="77777777" w:rsidR="007A1632" w:rsidRPr="00B71111" w:rsidRDefault="007A1632" w:rsidP="00452E19">
            <w:pPr>
              <w:spacing w:line="240" w:lineRule="auto"/>
              <w:rPr>
                <w:rFonts w:cstheme="minorHAnsi"/>
                <w:color w:val="auto"/>
                <w:sz w:val="20"/>
                <w:szCs w:val="20"/>
              </w:rPr>
            </w:pPr>
            <w:r w:rsidRPr="00B71111">
              <w:rPr>
                <w:rFonts w:eastAsia="Arial" w:cstheme="minorHAnsi"/>
                <w:b w:val="0"/>
                <w:color w:val="auto"/>
                <w:sz w:val="20"/>
                <w:szCs w:val="20"/>
              </w:rPr>
              <w:t xml:space="preserve">Statistical, descriptive and evaluative materials necessary for a program, college or school to maintain accreditation with the professional association which sets the standards for that particular discipline.  </w:t>
            </w:r>
          </w:p>
          <w:p w14:paraId="7DB807AA" w14:textId="77777777" w:rsidR="007A1632" w:rsidRPr="00B71111" w:rsidRDefault="007A1632" w:rsidP="00452E19">
            <w:pPr>
              <w:spacing w:line="240" w:lineRule="auto"/>
              <w:rPr>
                <w:rFonts w:cstheme="minorHAnsi"/>
                <w:color w:val="auto"/>
                <w:sz w:val="20"/>
                <w:szCs w:val="20"/>
              </w:rPr>
            </w:pPr>
            <w:r w:rsidRPr="00B71111">
              <w:rPr>
                <w:rFonts w:eastAsia="Arial" w:cstheme="minorHAnsi"/>
                <w:b w:val="0"/>
                <w:color w:val="auto"/>
                <w:sz w:val="20"/>
                <w:szCs w:val="20"/>
              </w:rPr>
              <w:t>Materials must have been created specifically for accreditation.</w:t>
            </w:r>
          </w:p>
        </w:tc>
        <w:tc>
          <w:tcPr>
            <w:tcW w:w="2880" w:type="dxa"/>
            <w:tcBorders>
              <w:top w:val="single" w:sz="3" w:space="0" w:color="000000"/>
              <w:left w:val="single" w:sz="2" w:space="0" w:color="000000"/>
              <w:bottom w:val="single" w:sz="3" w:space="0" w:color="000000"/>
              <w:right w:val="single" w:sz="2" w:space="0" w:color="000000"/>
            </w:tcBorders>
          </w:tcPr>
          <w:p w14:paraId="180B0BC8" w14:textId="77777777" w:rsidR="007A1632"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7A1632" w:rsidRPr="00B71111">
              <w:rPr>
                <w:rFonts w:eastAsia="Arial" w:cstheme="minorHAnsi"/>
                <w:b w:val="0"/>
                <w:color w:val="auto"/>
                <w:sz w:val="20"/>
                <w:szCs w:val="20"/>
              </w:rPr>
              <w:t xml:space="preserve"> for 6 Years after Accreditation or Until Superseded by New Accreditation</w:t>
            </w:r>
          </w:p>
          <w:p w14:paraId="7ACFB76B" w14:textId="77777777" w:rsidR="007A1632" w:rsidRPr="00B71111" w:rsidRDefault="007A1632" w:rsidP="00452E1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DBC73D1" w14:textId="77777777" w:rsidR="007A1632" w:rsidRPr="00B71111" w:rsidRDefault="007A1632" w:rsidP="00452E19">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890" w:type="dxa"/>
            <w:tcBorders>
              <w:top w:val="single" w:sz="3" w:space="0" w:color="000000"/>
              <w:left w:val="single" w:sz="2" w:space="0" w:color="000000"/>
              <w:bottom w:val="single" w:sz="3" w:space="0" w:color="000000"/>
              <w:right w:val="single" w:sz="2" w:space="0" w:color="000000"/>
            </w:tcBorders>
          </w:tcPr>
          <w:p w14:paraId="11B3DACA" w14:textId="77777777" w:rsidR="00F43ED7" w:rsidRPr="00B71111" w:rsidRDefault="00F43ED7" w:rsidP="00F43ED7">
            <w:pPr>
              <w:spacing w:after="0" w:line="240" w:lineRule="auto"/>
              <w:jc w:val="center"/>
              <w:rPr>
                <w:rFonts w:cs="Times New Roman"/>
                <w:color w:val="auto"/>
                <w:sz w:val="22"/>
              </w:rPr>
            </w:pPr>
            <w:r w:rsidRPr="00B71111">
              <w:rPr>
                <w:rFonts w:cs="Times New Roman"/>
                <w:color w:val="auto"/>
                <w:sz w:val="22"/>
              </w:rPr>
              <w:t>ARCHIVAL</w:t>
            </w:r>
          </w:p>
          <w:p w14:paraId="3BDD4443" w14:textId="77777777" w:rsidR="00E86EA6" w:rsidRPr="00B71111" w:rsidRDefault="00F43ED7" w:rsidP="00F43ED7">
            <w:pPr>
              <w:spacing w:before="0" w:after="0" w:line="240" w:lineRule="auto"/>
              <w:ind w:right="-84"/>
              <w:jc w:val="center"/>
              <w:rPr>
                <w:rFonts w:eastAsia="Arial" w:cstheme="minorHAnsi"/>
                <w:color w:val="auto"/>
                <w:sz w:val="20"/>
                <w:szCs w:val="20"/>
              </w:rPr>
            </w:pPr>
            <w:r w:rsidRPr="00B71111">
              <w:rPr>
                <w:rFonts w:cs="Times New Roman"/>
                <w:color w:val="auto"/>
                <w:sz w:val="18"/>
                <w:szCs w:val="18"/>
              </w:rPr>
              <w:t>(Appraisal Required)</w:t>
            </w:r>
          </w:p>
          <w:p w14:paraId="32907FC1" w14:textId="77777777" w:rsidR="007A1632" w:rsidRPr="00B71111" w:rsidRDefault="007A1632" w:rsidP="00452E19">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C81D88A" w14:textId="77777777" w:rsidR="007A1632" w:rsidRPr="00B71111" w:rsidRDefault="007A1632" w:rsidP="00452E19">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B61BB5" w:rsidRPr="00B71111" w14:paraId="5E15E212" w14:textId="77777777" w:rsidTr="005018FC">
        <w:tblPrEx>
          <w:tblCellMar>
            <w:right w:w="84"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31FE462F" w14:textId="77777777" w:rsidR="00B61BB5" w:rsidRPr="00B71111" w:rsidRDefault="00B61BB5"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10 11 62239</w:t>
            </w:r>
          </w:p>
          <w:p w14:paraId="02D75252" w14:textId="73900A83" w:rsidR="00B61BB5" w:rsidRPr="00B71111" w:rsidRDefault="00B61BB5"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10 11 62239</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E94ADC">
              <w:rPr>
                <w:rFonts w:eastAsia="Arial" w:cstheme="minorHAnsi"/>
                <w:b w:val="0"/>
                <w:color w:val="auto"/>
                <w:sz w:val="20"/>
                <w:szCs w:val="20"/>
              </w:rPr>
              <w:t>1</w:t>
            </w:r>
          </w:p>
        </w:tc>
        <w:tc>
          <w:tcPr>
            <w:tcW w:w="8100" w:type="dxa"/>
            <w:tcBorders>
              <w:top w:val="single" w:sz="3" w:space="0" w:color="000000"/>
              <w:left w:val="single" w:sz="2" w:space="0" w:color="000000"/>
              <w:bottom w:val="single" w:sz="3" w:space="0" w:color="000000"/>
              <w:right w:val="single" w:sz="2" w:space="0" w:color="000000"/>
            </w:tcBorders>
          </w:tcPr>
          <w:p w14:paraId="197DB938" w14:textId="77777777" w:rsidR="00B61BB5" w:rsidRPr="00B71111" w:rsidRDefault="00B61BB5" w:rsidP="005018FC">
            <w:pPr>
              <w:spacing w:line="240" w:lineRule="auto"/>
              <w:rPr>
                <w:rFonts w:cstheme="minorHAnsi"/>
                <w:color w:val="auto"/>
                <w:sz w:val="20"/>
                <w:szCs w:val="20"/>
              </w:rPr>
            </w:pPr>
            <w:r w:rsidRPr="00B71111">
              <w:rPr>
                <w:rFonts w:eastAsia="Arial" w:cstheme="minorHAnsi"/>
                <w:i/>
                <w:color w:val="auto"/>
                <w:sz w:val="20"/>
                <w:szCs w:val="20"/>
              </w:rPr>
              <w:t>Course Comment Sheets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Course Comment Sheets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073755A1" w14:textId="6E0E1917" w:rsidR="00B61BB5" w:rsidRPr="00B71111" w:rsidRDefault="00B61BB5" w:rsidP="005018FC">
            <w:pPr>
              <w:spacing w:line="240" w:lineRule="auto"/>
              <w:rPr>
                <w:rFonts w:cstheme="minorHAnsi"/>
                <w:color w:val="auto"/>
                <w:sz w:val="20"/>
                <w:szCs w:val="20"/>
              </w:rPr>
            </w:pPr>
            <w:r w:rsidRPr="00B71111">
              <w:rPr>
                <w:rFonts w:eastAsia="Arial" w:cstheme="minorHAnsi"/>
                <w:b w:val="0"/>
                <w:color w:val="auto"/>
                <w:sz w:val="20"/>
                <w:szCs w:val="20"/>
              </w:rPr>
              <w:t xml:space="preserve">A record of the evaluative comments written by students regarding the content and presentation of a course.  After comments are compiled by </w:t>
            </w:r>
            <w:r w:rsidR="00E94ADC" w:rsidRPr="00E94ADC">
              <w:rPr>
                <w:rFonts w:eastAsia="Arial" w:cstheme="minorHAnsi"/>
                <w:b w:val="0"/>
                <w:color w:val="auto"/>
                <w:sz w:val="20"/>
                <w:szCs w:val="20"/>
              </w:rPr>
              <w:t>Institutional Assessment and Evaluation</w:t>
            </w:r>
            <w:r w:rsidRPr="00B71111">
              <w:rPr>
                <w:rFonts w:eastAsia="Arial" w:cstheme="minorHAnsi"/>
                <w:b w:val="0"/>
                <w:color w:val="auto"/>
                <w:sz w:val="20"/>
                <w:szCs w:val="20"/>
              </w:rPr>
              <w:t>, comment sheets are returned to departments.</w:t>
            </w:r>
          </w:p>
        </w:tc>
        <w:tc>
          <w:tcPr>
            <w:tcW w:w="2880" w:type="dxa"/>
            <w:tcBorders>
              <w:top w:val="single" w:sz="3" w:space="0" w:color="000000"/>
              <w:left w:val="single" w:sz="2" w:space="0" w:color="000000"/>
              <w:bottom w:val="single" w:sz="3" w:space="0" w:color="000000"/>
              <w:right w:val="single" w:sz="2" w:space="0" w:color="000000"/>
            </w:tcBorders>
          </w:tcPr>
          <w:p w14:paraId="70DCBDC4" w14:textId="77777777" w:rsidR="00B61BB5" w:rsidRPr="00B71111" w:rsidRDefault="00B61BB5"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5 Years after Tenure Approved or Denied</w:t>
            </w:r>
          </w:p>
          <w:p w14:paraId="5F68FA34" w14:textId="77777777" w:rsidR="00B61BB5" w:rsidRPr="00B71111" w:rsidRDefault="00B61BB5"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95397FF" w14:textId="77777777" w:rsidR="00B61BB5" w:rsidRPr="00B71111" w:rsidRDefault="00B61BB5"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76FAFC2F" w14:textId="77777777" w:rsidR="00B61BB5" w:rsidRPr="00B71111" w:rsidRDefault="00B61BB5"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5A97C28" w14:textId="77777777" w:rsidR="00B61BB5" w:rsidRPr="00B71111" w:rsidRDefault="00B61BB5"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20CBF5C" w14:textId="77777777" w:rsidR="00B61BB5" w:rsidRPr="00B71111" w:rsidRDefault="00B61BB5"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B61BB5" w:rsidRPr="00B71111" w14:paraId="79AF9AC6" w14:textId="77777777" w:rsidTr="005018FC">
        <w:tblPrEx>
          <w:tblCellMar>
            <w:right w:w="84" w:type="dxa"/>
          </w:tblCellMar>
        </w:tblPrEx>
        <w:trPr>
          <w:trHeight w:val="946"/>
        </w:trPr>
        <w:tc>
          <w:tcPr>
            <w:tcW w:w="1530" w:type="dxa"/>
            <w:tcBorders>
              <w:top w:val="single" w:sz="3" w:space="0" w:color="000000"/>
              <w:left w:val="single" w:sz="2" w:space="0" w:color="000000"/>
              <w:bottom w:val="single" w:sz="3" w:space="0" w:color="000000"/>
              <w:right w:val="single" w:sz="2" w:space="0" w:color="000000"/>
            </w:tcBorders>
          </w:tcPr>
          <w:p w14:paraId="088EA87B" w14:textId="77777777" w:rsidR="00B61BB5" w:rsidRPr="00B71111" w:rsidRDefault="00B61BB5"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11 08 62670</w:t>
            </w:r>
          </w:p>
          <w:p w14:paraId="63E2254A" w14:textId="5A2A9508" w:rsidR="00B61BB5" w:rsidRPr="00B71111" w:rsidRDefault="00B61BB5" w:rsidP="00784E0B">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11 08 62670</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784E0B">
              <w:rPr>
                <w:rFonts w:eastAsia="Arial" w:cstheme="minorHAnsi"/>
                <w:b w:val="0"/>
                <w:color w:val="auto"/>
                <w:sz w:val="20"/>
                <w:szCs w:val="20"/>
              </w:rPr>
              <w:t>2</w:t>
            </w:r>
          </w:p>
        </w:tc>
        <w:tc>
          <w:tcPr>
            <w:tcW w:w="8100" w:type="dxa"/>
            <w:tcBorders>
              <w:top w:val="single" w:sz="3" w:space="0" w:color="000000"/>
              <w:left w:val="single" w:sz="2" w:space="0" w:color="000000"/>
              <w:bottom w:val="single" w:sz="3" w:space="0" w:color="000000"/>
              <w:right w:val="single" w:sz="2" w:space="0" w:color="000000"/>
            </w:tcBorders>
          </w:tcPr>
          <w:p w14:paraId="75BD60F8" w14:textId="77777777" w:rsidR="00B61BB5" w:rsidRPr="00B71111" w:rsidRDefault="00B61BB5" w:rsidP="005018FC">
            <w:pPr>
              <w:spacing w:line="240" w:lineRule="auto"/>
              <w:rPr>
                <w:rFonts w:cstheme="minorHAnsi"/>
                <w:color w:val="auto"/>
                <w:sz w:val="20"/>
                <w:szCs w:val="20"/>
              </w:rPr>
            </w:pPr>
            <w:r w:rsidRPr="00B71111">
              <w:rPr>
                <w:rFonts w:eastAsia="Arial" w:cstheme="minorHAnsi"/>
                <w:i/>
                <w:color w:val="auto"/>
                <w:sz w:val="20"/>
                <w:szCs w:val="20"/>
              </w:rPr>
              <w:t>Course Materials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Course Materials</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Course Materials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7D3E092B" w14:textId="33932DF3" w:rsidR="00B61BB5" w:rsidRPr="00B71111" w:rsidRDefault="00784E0B" w:rsidP="005018FC">
            <w:pPr>
              <w:spacing w:line="240" w:lineRule="auto"/>
              <w:rPr>
                <w:rFonts w:cstheme="minorHAnsi"/>
                <w:color w:val="auto"/>
                <w:sz w:val="20"/>
                <w:szCs w:val="20"/>
              </w:rPr>
            </w:pPr>
            <w:r w:rsidRPr="00784E0B">
              <w:rPr>
                <w:rFonts w:eastAsia="Arial" w:cstheme="minorHAnsi"/>
                <w:b w:val="0"/>
                <w:color w:val="auto"/>
                <w:sz w:val="20"/>
                <w:szCs w:val="20"/>
              </w:rPr>
              <w:t>Materials created and used as the basis for the content of a course.  May include but is not limited to: notes, rubrics, PowerPoint slides, Teams Channels used for communication with students, podcasts, Panopto recordings, and Zoom or other conferencing platform recordings or AI created artifacts.</w:t>
            </w:r>
          </w:p>
        </w:tc>
        <w:tc>
          <w:tcPr>
            <w:tcW w:w="2880" w:type="dxa"/>
            <w:tcBorders>
              <w:top w:val="single" w:sz="3" w:space="0" w:color="000000"/>
              <w:left w:val="single" w:sz="2" w:space="0" w:color="000000"/>
              <w:bottom w:val="single" w:sz="3" w:space="0" w:color="000000"/>
              <w:right w:val="single" w:sz="2" w:space="0" w:color="000000"/>
            </w:tcBorders>
          </w:tcPr>
          <w:p w14:paraId="4FF2B938" w14:textId="77777777" w:rsidR="00B61BB5" w:rsidRPr="00B71111" w:rsidRDefault="00B61BB5"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w:t>
            </w:r>
            <w:r>
              <w:rPr>
                <w:rFonts w:eastAsia="Arial" w:cstheme="minorHAnsi"/>
                <w:b w:val="0"/>
                <w:color w:val="auto"/>
                <w:sz w:val="20"/>
                <w:szCs w:val="20"/>
              </w:rPr>
              <w:t>u</w:t>
            </w:r>
            <w:r w:rsidRPr="00B71111">
              <w:rPr>
                <w:rFonts w:eastAsia="Arial" w:cstheme="minorHAnsi"/>
                <w:b w:val="0"/>
                <w:color w:val="auto"/>
                <w:sz w:val="20"/>
                <w:szCs w:val="20"/>
              </w:rPr>
              <w:t xml:space="preserve">ntil </w:t>
            </w:r>
            <w:r>
              <w:rPr>
                <w:rFonts w:eastAsia="Arial" w:cstheme="minorHAnsi"/>
                <w:b w:val="0"/>
                <w:color w:val="auto"/>
                <w:sz w:val="20"/>
                <w:szCs w:val="20"/>
              </w:rPr>
              <w:t>N</w:t>
            </w:r>
            <w:r w:rsidRPr="00B71111">
              <w:rPr>
                <w:rFonts w:eastAsia="Arial" w:cstheme="minorHAnsi"/>
                <w:b w:val="0"/>
                <w:color w:val="auto"/>
                <w:sz w:val="20"/>
                <w:szCs w:val="20"/>
              </w:rPr>
              <w:t xml:space="preserve">o </w:t>
            </w:r>
            <w:r>
              <w:rPr>
                <w:rFonts w:eastAsia="Arial" w:cstheme="minorHAnsi"/>
                <w:b w:val="0"/>
                <w:color w:val="auto"/>
                <w:sz w:val="20"/>
                <w:szCs w:val="20"/>
              </w:rPr>
              <w:t>L</w:t>
            </w:r>
            <w:r w:rsidRPr="00B71111">
              <w:rPr>
                <w:rFonts w:eastAsia="Arial" w:cstheme="minorHAnsi"/>
                <w:b w:val="0"/>
                <w:color w:val="auto"/>
                <w:sz w:val="20"/>
                <w:szCs w:val="20"/>
              </w:rPr>
              <w:t xml:space="preserve">onger </w:t>
            </w:r>
            <w:r>
              <w:rPr>
                <w:rFonts w:eastAsia="Arial" w:cstheme="minorHAnsi"/>
                <w:b w:val="0"/>
                <w:color w:val="auto"/>
                <w:sz w:val="20"/>
                <w:szCs w:val="20"/>
              </w:rPr>
              <w:t>N</w:t>
            </w:r>
            <w:r w:rsidRPr="00B71111">
              <w:rPr>
                <w:rFonts w:eastAsia="Arial" w:cstheme="minorHAnsi"/>
                <w:b w:val="0"/>
                <w:color w:val="auto"/>
                <w:sz w:val="20"/>
                <w:szCs w:val="20"/>
              </w:rPr>
              <w:t xml:space="preserve">eeded for </w:t>
            </w:r>
            <w:r>
              <w:rPr>
                <w:rFonts w:eastAsia="Arial" w:cstheme="minorHAnsi"/>
                <w:b w:val="0"/>
                <w:color w:val="auto"/>
                <w:sz w:val="20"/>
                <w:szCs w:val="20"/>
              </w:rPr>
              <w:t>A</w:t>
            </w:r>
            <w:r w:rsidRPr="00B71111">
              <w:rPr>
                <w:rFonts w:eastAsia="Arial" w:cstheme="minorHAnsi"/>
                <w:b w:val="0"/>
                <w:color w:val="auto"/>
                <w:sz w:val="20"/>
                <w:szCs w:val="20"/>
              </w:rPr>
              <w:t xml:space="preserve">gency </w:t>
            </w:r>
            <w:r>
              <w:rPr>
                <w:rFonts w:eastAsia="Arial" w:cstheme="minorHAnsi"/>
                <w:b w:val="0"/>
                <w:color w:val="auto"/>
                <w:sz w:val="20"/>
                <w:szCs w:val="20"/>
              </w:rPr>
              <w:t>B</w:t>
            </w:r>
            <w:r w:rsidRPr="00B71111">
              <w:rPr>
                <w:rFonts w:eastAsia="Arial" w:cstheme="minorHAnsi"/>
                <w:b w:val="0"/>
                <w:color w:val="auto"/>
                <w:sz w:val="20"/>
                <w:szCs w:val="20"/>
              </w:rPr>
              <w:t xml:space="preserve">usiness </w:t>
            </w:r>
            <w:r>
              <w:rPr>
                <w:rFonts w:eastAsia="Arial" w:cstheme="minorHAnsi"/>
                <w:b w:val="0"/>
                <w:color w:val="auto"/>
                <w:sz w:val="20"/>
                <w:szCs w:val="20"/>
              </w:rPr>
              <w:t>P</w:t>
            </w:r>
            <w:r w:rsidRPr="00B71111">
              <w:rPr>
                <w:rFonts w:eastAsia="Arial" w:cstheme="minorHAnsi"/>
                <w:b w:val="0"/>
                <w:color w:val="auto"/>
                <w:sz w:val="20"/>
                <w:szCs w:val="20"/>
              </w:rPr>
              <w:t xml:space="preserve">lus </w:t>
            </w:r>
            <w:r>
              <w:rPr>
                <w:rFonts w:eastAsia="Arial" w:cstheme="minorHAnsi"/>
                <w:b w:val="0"/>
                <w:color w:val="auto"/>
                <w:sz w:val="20"/>
                <w:szCs w:val="20"/>
              </w:rPr>
              <w:t>One Academic Q</w:t>
            </w:r>
            <w:r w:rsidRPr="00B71111">
              <w:rPr>
                <w:rFonts w:eastAsia="Arial" w:cstheme="minorHAnsi"/>
                <w:b w:val="0"/>
                <w:color w:val="auto"/>
                <w:sz w:val="20"/>
                <w:szCs w:val="20"/>
              </w:rPr>
              <w:t>uarter</w:t>
            </w:r>
          </w:p>
          <w:p w14:paraId="2DB88A43" w14:textId="77777777" w:rsidR="00B61BB5" w:rsidRPr="00B71111" w:rsidRDefault="00B61BB5"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B9CFBEB" w14:textId="77777777" w:rsidR="00B61BB5" w:rsidRPr="00B71111" w:rsidRDefault="00B61BB5"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70791619" w14:textId="77777777" w:rsidR="00B61BB5" w:rsidRPr="00B71111" w:rsidRDefault="00B61BB5"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051B1F8" w14:textId="77777777" w:rsidR="00B61BB5" w:rsidRPr="00B71111" w:rsidRDefault="00B61BB5"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09255EB9" w14:textId="77777777" w:rsidR="00B61BB5" w:rsidRPr="00B71111" w:rsidRDefault="00B61BB5"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B61BB5" w:rsidRPr="00B71111" w14:paraId="1CB1A483" w14:textId="77777777" w:rsidTr="005018FC">
        <w:tblPrEx>
          <w:tblCellMar>
            <w:right w:w="84" w:type="dxa"/>
          </w:tblCellMar>
        </w:tblPrEx>
        <w:trPr>
          <w:trHeight w:val="1002"/>
        </w:trPr>
        <w:tc>
          <w:tcPr>
            <w:tcW w:w="1530" w:type="dxa"/>
            <w:tcBorders>
              <w:top w:val="single" w:sz="3" w:space="0" w:color="000000"/>
              <w:left w:val="single" w:sz="2" w:space="0" w:color="000000"/>
              <w:bottom w:val="single" w:sz="3" w:space="0" w:color="000000"/>
              <w:right w:val="single" w:sz="2" w:space="0" w:color="000000"/>
            </w:tcBorders>
          </w:tcPr>
          <w:p w14:paraId="60D18747" w14:textId="77777777" w:rsidR="00B61BB5" w:rsidRPr="00B71111" w:rsidRDefault="00B61BB5"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10 11 62248</w:t>
            </w:r>
          </w:p>
          <w:p w14:paraId="613F979E" w14:textId="77777777" w:rsidR="00B61BB5" w:rsidRPr="00B71111" w:rsidRDefault="00B61BB5"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10 11 62248</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5FA866A8" w14:textId="77777777" w:rsidR="00B61BB5" w:rsidRPr="00B71111" w:rsidRDefault="00B61BB5" w:rsidP="005018FC">
            <w:pPr>
              <w:spacing w:line="240" w:lineRule="auto"/>
              <w:rPr>
                <w:rFonts w:cstheme="minorHAnsi"/>
                <w:color w:val="auto"/>
                <w:sz w:val="20"/>
                <w:szCs w:val="20"/>
              </w:rPr>
            </w:pPr>
            <w:r w:rsidRPr="00B71111">
              <w:rPr>
                <w:rFonts w:eastAsia="Arial" w:cstheme="minorHAnsi"/>
                <w:i/>
                <w:color w:val="auto"/>
                <w:sz w:val="20"/>
                <w:szCs w:val="20"/>
              </w:rPr>
              <w:t>Program Review and Evaluation</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Program Review and Evaluation</w:instrText>
            </w:r>
            <w:r w:rsidRPr="00B71111">
              <w:rPr>
                <w:rFonts w:cstheme="minorHAnsi"/>
                <w:color w:val="auto"/>
                <w:sz w:val="20"/>
                <w:szCs w:val="20"/>
              </w:rPr>
              <w:instrText xml:space="preserve">"\f"a"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Program Review and Evaluation</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5A772833" w14:textId="77777777" w:rsidR="00B61BB5" w:rsidRPr="00B71111" w:rsidRDefault="00B61BB5" w:rsidP="005018FC">
            <w:pPr>
              <w:spacing w:line="240" w:lineRule="auto"/>
              <w:rPr>
                <w:rFonts w:cstheme="minorHAnsi"/>
                <w:color w:val="auto"/>
                <w:sz w:val="20"/>
                <w:szCs w:val="20"/>
              </w:rPr>
            </w:pPr>
            <w:r w:rsidRPr="00B71111">
              <w:rPr>
                <w:rFonts w:eastAsia="Arial" w:cstheme="minorHAnsi"/>
                <w:b w:val="0"/>
                <w:color w:val="auto"/>
                <w:sz w:val="20"/>
                <w:szCs w:val="20"/>
              </w:rPr>
              <w:t>Documents the internal and external evaluation and review of graduate and undergraduate departments, special programs/interdisciplinary centers/institutes within a specific school or college. May include comments from outside sources, students, faculty, administrators, other interested parties, and institutional comparisons. Includes 10 year departmental self-evaluation and review.</w:t>
            </w:r>
          </w:p>
        </w:tc>
        <w:tc>
          <w:tcPr>
            <w:tcW w:w="2880" w:type="dxa"/>
            <w:tcBorders>
              <w:top w:val="single" w:sz="3" w:space="0" w:color="000000"/>
              <w:left w:val="single" w:sz="2" w:space="0" w:color="000000"/>
              <w:bottom w:val="single" w:sz="3" w:space="0" w:color="000000"/>
              <w:right w:val="single" w:sz="2" w:space="0" w:color="000000"/>
            </w:tcBorders>
          </w:tcPr>
          <w:p w14:paraId="284E1F52" w14:textId="77777777" w:rsidR="00B61BB5" w:rsidRPr="00B71111" w:rsidRDefault="00B61BB5"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Calendar Year</w:t>
            </w:r>
          </w:p>
          <w:p w14:paraId="58144AC1" w14:textId="77777777" w:rsidR="00B61BB5" w:rsidRPr="00B71111" w:rsidRDefault="00B61BB5"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D84B046" w14:textId="77777777" w:rsidR="00B61BB5" w:rsidRPr="00B71111" w:rsidRDefault="00B61BB5" w:rsidP="005018FC">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890" w:type="dxa"/>
            <w:tcBorders>
              <w:top w:val="single" w:sz="3" w:space="0" w:color="000000"/>
              <w:left w:val="single" w:sz="2" w:space="0" w:color="000000"/>
              <w:bottom w:val="single" w:sz="3" w:space="0" w:color="000000"/>
              <w:right w:val="single" w:sz="2" w:space="0" w:color="000000"/>
            </w:tcBorders>
          </w:tcPr>
          <w:p w14:paraId="066B1EF6" w14:textId="77777777" w:rsidR="00B61BB5" w:rsidRPr="00B71111" w:rsidRDefault="00B61BB5" w:rsidP="005018FC">
            <w:pPr>
              <w:spacing w:after="0" w:line="240" w:lineRule="auto"/>
              <w:jc w:val="center"/>
              <w:rPr>
                <w:rFonts w:cs="Times New Roman"/>
                <w:color w:val="auto"/>
                <w:sz w:val="22"/>
              </w:rPr>
            </w:pPr>
            <w:r w:rsidRPr="00B71111">
              <w:rPr>
                <w:rFonts w:cs="Times New Roman"/>
                <w:color w:val="auto"/>
                <w:sz w:val="22"/>
              </w:rPr>
              <w:t>ARCHIVAL</w:t>
            </w:r>
          </w:p>
          <w:p w14:paraId="568F7951" w14:textId="77777777" w:rsidR="00B61BB5" w:rsidRPr="00B71111" w:rsidRDefault="00B61BB5" w:rsidP="005018FC">
            <w:pPr>
              <w:spacing w:before="0" w:after="0" w:line="240" w:lineRule="auto"/>
              <w:jc w:val="center"/>
              <w:rPr>
                <w:rFonts w:eastAsia="Arial" w:cstheme="minorHAnsi"/>
                <w:color w:val="auto"/>
                <w:sz w:val="20"/>
                <w:szCs w:val="20"/>
              </w:rPr>
            </w:pPr>
            <w:r w:rsidRPr="00B71111">
              <w:rPr>
                <w:rFonts w:cs="Times New Roman"/>
                <w:color w:val="auto"/>
                <w:sz w:val="18"/>
                <w:szCs w:val="18"/>
              </w:rPr>
              <w:t>(Appraisal Required)</w:t>
            </w:r>
          </w:p>
          <w:p w14:paraId="592DE9DF" w14:textId="77777777" w:rsidR="00B61BB5" w:rsidRPr="00B71111" w:rsidRDefault="00B61BB5"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171FADC" w14:textId="77777777" w:rsidR="00B61BB5" w:rsidRPr="00B71111" w:rsidRDefault="00B61BB5"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B61BB5" w:rsidRPr="00B71111" w14:paraId="367685F6" w14:textId="77777777" w:rsidTr="005018FC">
        <w:tblPrEx>
          <w:tblCellMar>
            <w:right w:w="84"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7D426A2B" w14:textId="77777777" w:rsidR="00B61BB5" w:rsidRPr="00B71111" w:rsidRDefault="00B61BB5"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10 11 62253</w:t>
            </w:r>
          </w:p>
          <w:p w14:paraId="77EFF7B7" w14:textId="77777777" w:rsidR="00B61BB5" w:rsidRPr="00B71111" w:rsidRDefault="00B61BB5"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10 11 62253</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4BFF30AC" w14:textId="77777777" w:rsidR="00B61BB5" w:rsidRPr="00B71111" w:rsidRDefault="00B61BB5" w:rsidP="005018FC">
            <w:pPr>
              <w:spacing w:line="240" w:lineRule="auto"/>
              <w:rPr>
                <w:rFonts w:cstheme="minorHAnsi"/>
                <w:color w:val="auto"/>
                <w:sz w:val="20"/>
                <w:szCs w:val="20"/>
              </w:rPr>
            </w:pPr>
            <w:r w:rsidRPr="00B71111">
              <w:rPr>
                <w:rFonts w:eastAsia="Arial" w:cstheme="minorHAnsi"/>
                <w:i/>
                <w:color w:val="auto"/>
                <w:sz w:val="20"/>
                <w:szCs w:val="20"/>
              </w:rPr>
              <w:t>Textbook Desk Copy Request to Publishers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Textbook Desk Copy Request to Publishers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17FB26CE" w14:textId="77777777" w:rsidR="00B61BB5" w:rsidRPr="00B71111" w:rsidRDefault="00B61BB5" w:rsidP="005018FC">
            <w:pPr>
              <w:spacing w:line="240" w:lineRule="auto"/>
              <w:rPr>
                <w:rFonts w:cstheme="minorHAnsi"/>
                <w:color w:val="auto"/>
                <w:sz w:val="20"/>
                <w:szCs w:val="20"/>
              </w:rPr>
            </w:pPr>
            <w:r w:rsidRPr="00B71111">
              <w:rPr>
                <w:rFonts w:eastAsia="Arial" w:cstheme="minorHAnsi"/>
                <w:b w:val="0"/>
                <w:color w:val="auto"/>
                <w:sz w:val="20"/>
                <w:szCs w:val="20"/>
              </w:rPr>
              <w:t>Requests from faculty or staff to publishers for a free desk copy of a textbook being used in the classroom. May include correspondence.</w:t>
            </w:r>
          </w:p>
        </w:tc>
        <w:tc>
          <w:tcPr>
            <w:tcW w:w="2880" w:type="dxa"/>
            <w:tcBorders>
              <w:top w:val="single" w:sz="3" w:space="0" w:color="000000"/>
              <w:left w:val="single" w:sz="2" w:space="0" w:color="000000"/>
              <w:bottom w:val="single" w:sz="3" w:space="0" w:color="000000"/>
              <w:right w:val="single" w:sz="2" w:space="0" w:color="000000"/>
            </w:tcBorders>
          </w:tcPr>
          <w:p w14:paraId="190C6B07" w14:textId="77777777" w:rsidR="00B61BB5" w:rsidRPr="00B71111" w:rsidRDefault="00B61BB5"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for 6 Years after End of Quarter</w:t>
            </w:r>
          </w:p>
          <w:p w14:paraId="0C72BC3F" w14:textId="77777777" w:rsidR="00B61BB5" w:rsidRPr="00B71111" w:rsidRDefault="00B61BB5"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8AC620E" w14:textId="77777777" w:rsidR="00B61BB5" w:rsidRPr="00B71111" w:rsidRDefault="00B61BB5"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783A6A28" w14:textId="77777777" w:rsidR="00B61BB5" w:rsidRPr="00B71111" w:rsidRDefault="00B61BB5"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4076DC6" w14:textId="77777777" w:rsidR="00B61BB5" w:rsidRPr="00B71111" w:rsidRDefault="00B61BB5"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C0B3ED6" w14:textId="77777777" w:rsidR="00B61BB5" w:rsidRPr="00B71111" w:rsidRDefault="00B61BB5"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118BABD5" w14:textId="77777777" w:rsidR="00146AF0" w:rsidRPr="00146AF0" w:rsidRDefault="00146AF0" w:rsidP="00B06207">
      <w:r w:rsidRPr="00146AF0">
        <w:lastRenderedPageBreak/>
        <w:t>UW General Schedule Section 3 Curriculum Records</w:t>
      </w:r>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146AF0" w:rsidRPr="00B71111" w14:paraId="7761B4B2" w14:textId="77777777" w:rsidTr="00B06207">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64BD5FC" w14:textId="77777777" w:rsidR="00146AF0" w:rsidRPr="00B71111" w:rsidRDefault="00146AF0" w:rsidP="00B06207">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65CE297" w14:textId="77777777" w:rsidR="00146AF0" w:rsidRPr="00B71111" w:rsidRDefault="00146AF0" w:rsidP="00B06207">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46D7D9F" w14:textId="77777777" w:rsidR="00146AF0" w:rsidRPr="00B71111" w:rsidRDefault="00146AF0" w:rsidP="00B06207">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778EA2A" w14:textId="77777777" w:rsidR="00146AF0" w:rsidRPr="00B71111" w:rsidRDefault="00146AF0" w:rsidP="00B06207">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4BC504E" w14:textId="77777777" w:rsidR="00146AF0" w:rsidRPr="00B71111" w:rsidRDefault="00146AF0" w:rsidP="00B06207">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146AF0" w:rsidRPr="00B71111" w14:paraId="5B7772F1" w14:textId="77777777" w:rsidTr="00B06207">
        <w:tblPrEx>
          <w:tblCellMar>
            <w:right w:w="84" w:type="dxa"/>
          </w:tblCellMar>
        </w:tblPrEx>
        <w:trPr>
          <w:trHeight w:val="946"/>
        </w:trPr>
        <w:tc>
          <w:tcPr>
            <w:tcW w:w="1530" w:type="dxa"/>
            <w:tcBorders>
              <w:top w:val="single" w:sz="3" w:space="0" w:color="000000"/>
              <w:left w:val="single" w:sz="2" w:space="0" w:color="000000"/>
              <w:bottom w:val="single" w:sz="3" w:space="0" w:color="000000"/>
              <w:right w:val="single" w:sz="2" w:space="0" w:color="000000"/>
            </w:tcBorders>
          </w:tcPr>
          <w:p w14:paraId="12DD8754" w14:textId="77777777" w:rsidR="00146AF0" w:rsidRPr="00B71111" w:rsidRDefault="00146AF0" w:rsidP="00B06207">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10 11 62251</w:t>
            </w:r>
          </w:p>
          <w:p w14:paraId="579D6DDE" w14:textId="77777777" w:rsidR="00146AF0" w:rsidRPr="00B71111" w:rsidRDefault="00146AF0" w:rsidP="00926D9B">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10 11 62251</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926D9B">
              <w:rPr>
                <w:rFonts w:eastAsia="Arial" w:cstheme="minorHAnsi"/>
                <w:b w:val="0"/>
                <w:color w:val="auto"/>
                <w:sz w:val="20"/>
                <w:szCs w:val="20"/>
              </w:rPr>
              <w:t>1</w:t>
            </w:r>
          </w:p>
        </w:tc>
        <w:tc>
          <w:tcPr>
            <w:tcW w:w="8100" w:type="dxa"/>
            <w:tcBorders>
              <w:top w:val="single" w:sz="3" w:space="0" w:color="000000"/>
              <w:left w:val="single" w:sz="2" w:space="0" w:color="000000"/>
              <w:bottom w:val="single" w:sz="3" w:space="0" w:color="000000"/>
              <w:right w:val="single" w:sz="2" w:space="0" w:color="000000"/>
            </w:tcBorders>
          </w:tcPr>
          <w:p w14:paraId="4D8CBB02" w14:textId="77777777" w:rsidR="00146AF0" w:rsidRPr="00B71111" w:rsidRDefault="00146AF0" w:rsidP="00B06207">
            <w:pPr>
              <w:spacing w:line="240" w:lineRule="auto"/>
              <w:rPr>
                <w:rFonts w:cstheme="minorHAnsi"/>
                <w:color w:val="auto"/>
                <w:sz w:val="20"/>
                <w:szCs w:val="20"/>
              </w:rPr>
            </w:pPr>
            <w:r w:rsidRPr="00B71111">
              <w:rPr>
                <w:rFonts w:eastAsia="Arial" w:cstheme="minorHAnsi"/>
                <w:i/>
                <w:color w:val="auto"/>
                <w:sz w:val="20"/>
                <w:szCs w:val="20"/>
              </w:rPr>
              <w:t>Textbook Orders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Textbook Orders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2AEF2201" w14:textId="77777777" w:rsidR="00146AF0" w:rsidRPr="00B71111" w:rsidRDefault="00146AF0" w:rsidP="00B06207">
            <w:pPr>
              <w:spacing w:line="240" w:lineRule="auto"/>
              <w:rPr>
                <w:rFonts w:cstheme="minorHAnsi"/>
                <w:color w:val="auto"/>
                <w:sz w:val="20"/>
                <w:szCs w:val="20"/>
              </w:rPr>
            </w:pPr>
            <w:r w:rsidRPr="00B71111">
              <w:rPr>
                <w:rFonts w:eastAsia="Arial" w:cstheme="minorHAnsi"/>
                <w:b w:val="0"/>
                <w:color w:val="auto"/>
                <w:sz w:val="20"/>
                <w:szCs w:val="20"/>
              </w:rPr>
              <w:t>Requests for course textbooks.</w:t>
            </w:r>
          </w:p>
        </w:tc>
        <w:tc>
          <w:tcPr>
            <w:tcW w:w="2880" w:type="dxa"/>
            <w:tcBorders>
              <w:top w:val="single" w:sz="3" w:space="0" w:color="000000"/>
              <w:left w:val="single" w:sz="2" w:space="0" w:color="000000"/>
              <w:bottom w:val="single" w:sz="3" w:space="0" w:color="000000"/>
              <w:right w:val="single" w:sz="2" w:space="0" w:color="000000"/>
            </w:tcBorders>
          </w:tcPr>
          <w:p w14:paraId="32F857E1" w14:textId="77777777" w:rsidR="00146AF0" w:rsidRPr="00B71111" w:rsidRDefault="00146AF0" w:rsidP="00B06207">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Quarter</w:t>
            </w:r>
          </w:p>
          <w:p w14:paraId="7C503291" w14:textId="77777777" w:rsidR="00146AF0" w:rsidRPr="00B71111" w:rsidRDefault="00146AF0" w:rsidP="00B06207">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BB0F118" w14:textId="77777777" w:rsidR="00146AF0" w:rsidRPr="00B71111" w:rsidRDefault="00146AF0" w:rsidP="00B06207">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3E1DE87B" w14:textId="77777777" w:rsidR="00146AF0" w:rsidRPr="00B71111" w:rsidRDefault="00146AF0" w:rsidP="00B06207">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C6C8A75" w14:textId="77777777" w:rsidR="00146AF0" w:rsidRPr="00B71111" w:rsidRDefault="00146AF0" w:rsidP="00B06207">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B0860D5" w14:textId="77777777" w:rsidR="00146AF0" w:rsidRPr="00B71111" w:rsidRDefault="00146AF0" w:rsidP="00B06207">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B61BB5" w:rsidRPr="00B71111" w14:paraId="56874FAD" w14:textId="77777777" w:rsidTr="005018FC">
        <w:tblPrEx>
          <w:tblCellMar>
            <w:right w:w="84" w:type="dxa"/>
          </w:tblCellMar>
        </w:tblPrEx>
        <w:trPr>
          <w:trHeight w:val="942"/>
        </w:trPr>
        <w:tc>
          <w:tcPr>
            <w:tcW w:w="1530" w:type="dxa"/>
            <w:tcBorders>
              <w:top w:val="single" w:sz="3" w:space="0" w:color="000000"/>
              <w:left w:val="single" w:sz="2" w:space="0" w:color="000000"/>
              <w:bottom w:val="single" w:sz="2" w:space="0" w:color="000000"/>
              <w:right w:val="single" w:sz="2" w:space="0" w:color="000000"/>
            </w:tcBorders>
          </w:tcPr>
          <w:p w14:paraId="39EA3481" w14:textId="77777777" w:rsidR="00B61BB5" w:rsidRPr="00B71111" w:rsidRDefault="00B61BB5"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86 6 36961</w:t>
            </w:r>
          </w:p>
          <w:p w14:paraId="68ED0A15" w14:textId="77777777" w:rsidR="00B61BB5" w:rsidRPr="00B71111" w:rsidRDefault="00B61BB5"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86 6 36961</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2" w:space="0" w:color="000000"/>
              <w:right w:val="single" w:sz="2" w:space="0" w:color="000000"/>
            </w:tcBorders>
          </w:tcPr>
          <w:p w14:paraId="68A8C3EF" w14:textId="77777777" w:rsidR="00B61BB5" w:rsidRPr="00B71111" w:rsidRDefault="00B61BB5" w:rsidP="005018FC">
            <w:pPr>
              <w:spacing w:line="240" w:lineRule="auto"/>
              <w:rPr>
                <w:rFonts w:cstheme="minorHAnsi"/>
                <w:color w:val="auto"/>
                <w:sz w:val="20"/>
                <w:szCs w:val="20"/>
              </w:rPr>
            </w:pPr>
            <w:r w:rsidRPr="00B71111">
              <w:rPr>
                <w:rFonts w:eastAsia="Arial" w:cstheme="minorHAnsi"/>
                <w:i/>
                <w:color w:val="auto"/>
                <w:sz w:val="20"/>
                <w:szCs w:val="20"/>
              </w:rPr>
              <w:t>Time Schedule Changes (Requests for Change in the Quarterly Time Schedule)</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Time Schedule Changes (Requests for Change in the Quarterly Time Schedule)</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2D718EC7" w14:textId="77777777" w:rsidR="00B61BB5" w:rsidRPr="00B71111" w:rsidRDefault="00B61BB5" w:rsidP="005018FC">
            <w:pPr>
              <w:spacing w:line="240" w:lineRule="auto"/>
              <w:rPr>
                <w:rFonts w:cstheme="minorHAnsi"/>
                <w:color w:val="auto"/>
                <w:sz w:val="20"/>
                <w:szCs w:val="20"/>
              </w:rPr>
            </w:pPr>
            <w:r w:rsidRPr="00B71111">
              <w:rPr>
                <w:rFonts w:eastAsia="Arial" w:cstheme="minorHAnsi"/>
                <w:b w:val="0"/>
                <w:color w:val="auto"/>
                <w:sz w:val="20"/>
                <w:szCs w:val="20"/>
              </w:rPr>
              <w:t>Requests from academic departments to list a new course or to change the listing for a course in the forthcoming Time Schedule. Changes formerly submitted via form UW 20-506 now transmitted via email.</w:t>
            </w:r>
          </w:p>
        </w:tc>
        <w:tc>
          <w:tcPr>
            <w:tcW w:w="2880" w:type="dxa"/>
            <w:tcBorders>
              <w:top w:val="single" w:sz="3" w:space="0" w:color="000000"/>
              <w:left w:val="single" w:sz="2" w:space="0" w:color="000000"/>
              <w:bottom w:val="single" w:sz="2" w:space="0" w:color="000000"/>
              <w:right w:val="single" w:sz="2" w:space="0" w:color="000000"/>
            </w:tcBorders>
          </w:tcPr>
          <w:p w14:paraId="787F31CB" w14:textId="77777777" w:rsidR="00B61BB5" w:rsidRPr="00B71111" w:rsidRDefault="00B61BB5"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Quarter</w:t>
            </w:r>
          </w:p>
          <w:p w14:paraId="42A64037" w14:textId="77777777" w:rsidR="00B61BB5" w:rsidRPr="00B71111" w:rsidRDefault="00B61BB5"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EFA6767" w14:textId="77777777" w:rsidR="00B61BB5" w:rsidRPr="00B71111" w:rsidRDefault="00B61BB5"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2" w:space="0" w:color="000000"/>
              <w:right w:val="single" w:sz="2" w:space="0" w:color="000000"/>
            </w:tcBorders>
          </w:tcPr>
          <w:p w14:paraId="675DCA0F" w14:textId="77777777" w:rsidR="00B61BB5" w:rsidRPr="00B71111" w:rsidRDefault="00B61BB5"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41D942B" w14:textId="77777777" w:rsidR="00B61BB5" w:rsidRPr="00B71111" w:rsidRDefault="00B61BB5"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DC9EC9E" w14:textId="77777777" w:rsidR="00B61BB5" w:rsidRPr="00B71111" w:rsidRDefault="00B61BB5"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2AC914CA" w14:textId="77777777" w:rsidR="00B51761" w:rsidRPr="00B06207" w:rsidRDefault="00B51761" w:rsidP="00B06207">
      <w:pPr>
        <w:pStyle w:val="Heading1"/>
      </w:pPr>
      <w:bookmarkStart w:id="3" w:name="_Toc205215743"/>
      <w:r w:rsidRPr="00B06207">
        <w:t xml:space="preserve">UW General Schedule Section 4 Materials That May </w:t>
      </w:r>
      <w:r w:rsidR="000F7BCF">
        <w:t>B</w:t>
      </w:r>
      <w:r w:rsidRPr="00B06207">
        <w:t xml:space="preserve">e Disposed of Without </w:t>
      </w:r>
      <w:r w:rsidR="000F7BCF">
        <w:t>a</w:t>
      </w:r>
      <w:r w:rsidRPr="00B06207">
        <w:t xml:space="preserve"> Specific Retention Period</w:t>
      </w:r>
      <w:bookmarkEnd w:id="3"/>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6023AD" w:rsidRPr="00B71111" w14:paraId="75D0233E" w14:textId="77777777" w:rsidTr="006023AD">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F2F58A7" w14:textId="77777777" w:rsidR="006023AD" w:rsidRPr="00B71111" w:rsidRDefault="006023AD"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669059D" w14:textId="77777777" w:rsidR="006023AD" w:rsidRPr="00B71111" w:rsidRDefault="006023AD" w:rsidP="006023AD">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609371F" w14:textId="77777777" w:rsidR="006023AD" w:rsidRPr="00B71111" w:rsidRDefault="006023AD" w:rsidP="006023AD">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A9466FE" w14:textId="77777777" w:rsidR="006023AD" w:rsidRPr="00B71111" w:rsidRDefault="006023AD"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A400A19" w14:textId="77777777" w:rsidR="006023AD" w:rsidRPr="00B71111" w:rsidRDefault="006023AD" w:rsidP="006023AD">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00C1FF4F" w14:textId="77777777" w:rsidTr="00C75FAA">
        <w:tblPrEx>
          <w:tblCellMar>
            <w:bottom w:w="200" w:type="dxa"/>
            <w:right w:w="84" w:type="dxa"/>
          </w:tblCellMar>
        </w:tblPrEx>
        <w:trPr>
          <w:trHeight w:val="943"/>
        </w:trPr>
        <w:tc>
          <w:tcPr>
            <w:tcW w:w="1530" w:type="dxa"/>
            <w:tcBorders>
              <w:top w:val="single" w:sz="3" w:space="0" w:color="000000"/>
              <w:left w:val="single" w:sz="2" w:space="0" w:color="000000"/>
              <w:bottom w:val="single" w:sz="2" w:space="0" w:color="000000"/>
              <w:right w:val="single" w:sz="2" w:space="0" w:color="000000"/>
            </w:tcBorders>
          </w:tcPr>
          <w:p w14:paraId="4CE4EA46" w14:textId="77777777" w:rsidR="00CF7E05" w:rsidRPr="00B71111" w:rsidRDefault="005C6CA7" w:rsidP="00452E19">
            <w:pPr>
              <w:spacing w:line="240" w:lineRule="auto"/>
              <w:ind w:left="14"/>
              <w:jc w:val="center"/>
              <w:rPr>
                <w:rFonts w:eastAsia="Arial" w:cstheme="minorHAnsi"/>
                <w:b w:val="0"/>
                <w:color w:val="auto"/>
                <w:sz w:val="20"/>
                <w:szCs w:val="20"/>
              </w:rPr>
            </w:pPr>
            <w:bookmarkStart w:id="4" w:name="_Hlk137797109"/>
            <w:r w:rsidRPr="00B71111">
              <w:rPr>
                <w:rFonts w:eastAsia="Arial" w:cstheme="minorHAnsi"/>
                <w:b w:val="0"/>
                <w:color w:val="auto"/>
                <w:sz w:val="20"/>
                <w:szCs w:val="20"/>
              </w:rPr>
              <w:t>12 09 68323</w:t>
            </w:r>
          </w:p>
          <w:bookmarkEnd w:id="4"/>
          <w:p w14:paraId="04FC56E0" w14:textId="5CB5DCF0" w:rsidR="00A972F7" w:rsidRPr="00B71111" w:rsidRDefault="00E57D03" w:rsidP="00452E19">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12 09 68323</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009C0164" w:rsidRPr="00B71111">
              <w:rPr>
                <w:rFonts w:eastAsia="Arial" w:cstheme="minorHAnsi"/>
                <w:b w:val="0"/>
                <w:color w:val="auto"/>
                <w:sz w:val="20"/>
                <w:szCs w:val="20"/>
              </w:rPr>
              <w:t xml:space="preserve">Rev. </w:t>
            </w:r>
            <w:r w:rsidR="003225FB">
              <w:rPr>
                <w:rFonts w:eastAsia="Arial" w:cstheme="minorHAnsi"/>
                <w:b w:val="0"/>
                <w:color w:val="auto"/>
                <w:sz w:val="20"/>
                <w:szCs w:val="20"/>
              </w:rPr>
              <w:t>1</w:t>
            </w:r>
          </w:p>
        </w:tc>
        <w:tc>
          <w:tcPr>
            <w:tcW w:w="8100" w:type="dxa"/>
            <w:tcBorders>
              <w:top w:val="single" w:sz="3" w:space="0" w:color="000000"/>
              <w:left w:val="single" w:sz="2" w:space="0" w:color="000000"/>
              <w:bottom w:val="single" w:sz="2" w:space="0" w:color="000000"/>
              <w:right w:val="single" w:sz="2" w:space="0" w:color="000000"/>
            </w:tcBorders>
          </w:tcPr>
          <w:p w14:paraId="5F9D81E0" w14:textId="77777777" w:rsidR="00A972F7" w:rsidRPr="00B71111" w:rsidRDefault="005C6CA7" w:rsidP="00452E19">
            <w:pPr>
              <w:spacing w:line="240" w:lineRule="auto"/>
              <w:rPr>
                <w:rFonts w:cstheme="minorHAnsi"/>
                <w:color w:val="auto"/>
                <w:sz w:val="20"/>
                <w:szCs w:val="20"/>
              </w:rPr>
            </w:pPr>
            <w:r w:rsidRPr="00B71111">
              <w:rPr>
                <w:rFonts w:eastAsia="Arial" w:cstheme="minorHAnsi"/>
                <w:i/>
                <w:color w:val="auto"/>
                <w:sz w:val="20"/>
                <w:szCs w:val="20"/>
              </w:rPr>
              <w:t>Lists/Logs</w:t>
            </w:r>
            <w:r w:rsidR="0061670C" w:rsidRPr="00B71111">
              <w:rPr>
                <w:rFonts w:eastAsia="Arial" w:cstheme="minorHAnsi"/>
                <w:i/>
                <w:color w:val="auto"/>
                <w:sz w:val="20"/>
                <w:szCs w:val="20"/>
              </w:rPr>
              <w:fldChar w:fldCharType="begin"/>
            </w:r>
            <w:r w:rsidR="0061670C" w:rsidRPr="00B71111">
              <w:rPr>
                <w:rFonts w:cstheme="minorHAnsi"/>
                <w:color w:val="auto"/>
                <w:sz w:val="20"/>
                <w:szCs w:val="20"/>
              </w:rPr>
              <w:instrText xml:space="preserve"> XE "</w:instrText>
            </w:r>
            <w:r w:rsidR="0061670C" w:rsidRPr="00B71111">
              <w:rPr>
                <w:rFonts w:eastAsia="Arial" w:cstheme="minorHAnsi"/>
                <w:i/>
                <w:color w:val="auto"/>
                <w:sz w:val="20"/>
                <w:szCs w:val="20"/>
              </w:rPr>
              <w:instrText>Lists/Logs</w:instrText>
            </w:r>
            <w:r w:rsidR="0061670C" w:rsidRPr="00B71111">
              <w:rPr>
                <w:rFonts w:cstheme="minorHAnsi"/>
                <w:color w:val="auto"/>
                <w:sz w:val="20"/>
                <w:szCs w:val="20"/>
              </w:rPr>
              <w:instrText xml:space="preserve">"\f"s"  </w:instrText>
            </w:r>
            <w:r w:rsidR="0061670C" w:rsidRPr="00B71111">
              <w:rPr>
                <w:rFonts w:eastAsia="Arial" w:cstheme="minorHAnsi"/>
                <w:i/>
                <w:color w:val="auto"/>
                <w:sz w:val="20"/>
                <w:szCs w:val="20"/>
              </w:rPr>
              <w:fldChar w:fldCharType="end"/>
            </w:r>
          </w:p>
          <w:p w14:paraId="388C588D" w14:textId="7FA9724D" w:rsidR="00A972F7" w:rsidRPr="00B71111" w:rsidRDefault="003225FB" w:rsidP="00452E19">
            <w:pPr>
              <w:spacing w:line="240" w:lineRule="auto"/>
              <w:rPr>
                <w:rFonts w:cstheme="minorHAnsi"/>
                <w:color w:val="auto"/>
                <w:sz w:val="20"/>
                <w:szCs w:val="20"/>
              </w:rPr>
            </w:pPr>
            <w:r w:rsidRPr="003225FB">
              <w:rPr>
                <w:rFonts w:eastAsia="Arial" w:cstheme="minorHAnsi"/>
                <w:b w:val="0"/>
                <w:color w:val="auto"/>
                <w:sz w:val="20"/>
                <w:szCs w:val="20"/>
              </w:rPr>
              <w:t>Lists/logs containing information tracked by a department from which elements are superseded as new data/information is received, where not covered by a more specific records series. Includes membership lists and contact information.</w:t>
            </w:r>
          </w:p>
        </w:tc>
        <w:tc>
          <w:tcPr>
            <w:tcW w:w="2880" w:type="dxa"/>
            <w:tcBorders>
              <w:top w:val="single" w:sz="3" w:space="0" w:color="000000"/>
              <w:left w:val="single" w:sz="2" w:space="0" w:color="000000"/>
              <w:bottom w:val="single" w:sz="2" w:space="0" w:color="000000"/>
              <w:right w:val="single" w:sz="2" w:space="0" w:color="000000"/>
            </w:tcBorders>
          </w:tcPr>
          <w:p w14:paraId="7B2DDB75" w14:textId="77777777" w:rsidR="00A972F7"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w:t>
            </w:r>
            <w:r w:rsidR="00CC4A3D" w:rsidRPr="00B71111">
              <w:rPr>
                <w:rFonts w:eastAsia="Arial" w:cstheme="minorHAnsi"/>
                <w:b w:val="0"/>
                <w:color w:val="auto"/>
                <w:sz w:val="20"/>
                <w:szCs w:val="20"/>
              </w:rPr>
              <w:t>until</w:t>
            </w:r>
            <w:r w:rsidR="005C6CA7" w:rsidRPr="00B71111">
              <w:rPr>
                <w:rFonts w:eastAsia="Arial" w:cstheme="minorHAnsi"/>
                <w:b w:val="0"/>
                <w:color w:val="auto"/>
                <w:sz w:val="20"/>
                <w:szCs w:val="20"/>
              </w:rPr>
              <w:t xml:space="preserve"> Reference Purpose Served</w:t>
            </w:r>
          </w:p>
          <w:p w14:paraId="29490739" w14:textId="77777777" w:rsidR="00CF7E05" w:rsidRPr="00B71111" w:rsidRDefault="00CF7E05" w:rsidP="00452E1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1A6E8F3" w14:textId="77777777" w:rsidR="00CF7E05" w:rsidRPr="00B71111" w:rsidRDefault="00CF7E05" w:rsidP="00452E19">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E43BE">
              <w:rPr>
                <w:rFonts w:eastAsia="Arial" w:cstheme="minorHAnsi"/>
                <w:color w:val="auto"/>
                <w:sz w:val="20"/>
                <w:szCs w:val="20"/>
              </w:rPr>
              <w:t>.</w:t>
            </w:r>
          </w:p>
        </w:tc>
        <w:tc>
          <w:tcPr>
            <w:tcW w:w="1890" w:type="dxa"/>
            <w:tcBorders>
              <w:top w:val="single" w:sz="3" w:space="0" w:color="000000"/>
              <w:left w:val="single" w:sz="2" w:space="0" w:color="000000"/>
              <w:bottom w:val="single" w:sz="2" w:space="0" w:color="000000"/>
              <w:right w:val="single" w:sz="2" w:space="0" w:color="000000"/>
            </w:tcBorders>
          </w:tcPr>
          <w:p w14:paraId="2B43AAEA" w14:textId="77777777" w:rsidR="00E66E7C" w:rsidRPr="00B71111" w:rsidRDefault="00E66E7C" w:rsidP="00452E19">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E009791" w14:textId="77777777" w:rsidR="005301DD" w:rsidRPr="00B71111" w:rsidRDefault="005301DD" w:rsidP="00452E19">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7C3773B" w14:textId="77777777" w:rsidR="00A972F7" w:rsidRPr="00B71111" w:rsidRDefault="005C6CA7" w:rsidP="00452E19">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2D6C2A41" w14:textId="77777777" w:rsidR="007F199F" w:rsidRPr="00B06207" w:rsidRDefault="007F199F" w:rsidP="00B06207">
      <w:pPr>
        <w:pStyle w:val="Heading1"/>
      </w:pPr>
      <w:bookmarkStart w:id="5" w:name="_Toc205215744"/>
      <w:r w:rsidRPr="00B06207">
        <w:t>UW General Schedule Section 6 Financial Records</w:t>
      </w:r>
      <w:bookmarkEnd w:id="5"/>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6D26AE" w:rsidRPr="00B71111" w14:paraId="0DC0DECC" w14:textId="77777777" w:rsidTr="006D26AE">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99DCE11" w14:textId="77777777" w:rsidR="006D26AE" w:rsidRPr="00B71111" w:rsidRDefault="006D26AE"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5F727F9" w14:textId="77777777" w:rsidR="006D26AE" w:rsidRPr="00B71111" w:rsidRDefault="006D26AE" w:rsidP="006023AD">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5C549B9" w14:textId="77777777" w:rsidR="006D26AE" w:rsidRPr="00B71111" w:rsidRDefault="006D26AE" w:rsidP="006023AD">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4CA9FA43" w14:textId="77777777" w:rsidR="006D26AE" w:rsidRPr="00B71111" w:rsidRDefault="006D26AE"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FF2B971" w14:textId="77777777" w:rsidR="006D26AE" w:rsidRPr="00B71111" w:rsidRDefault="006D26AE" w:rsidP="006023AD">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7F199F" w:rsidRPr="00B71111" w14:paraId="238273C4" w14:textId="77777777" w:rsidTr="00C75FAA">
        <w:tblPrEx>
          <w:tblCellMar>
            <w:right w:w="77" w:type="dxa"/>
          </w:tblCellMar>
        </w:tblPrEx>
        <w:trPr>
          <w:trHeight w:val="946"/>
        </w:trPr>
        <w:tc>
          <w:tcPr>
            <w:tcW w:w="1530" w:type="dxa"/>
            <w:tcBorders>
              <w:top w:val="single" w:sz="3" w:space="0" w:color="000000"/>
              <w:left w:val="single" w:sz="2" w:space="0" w:color="000000"/>
              <w:bottom w:val="single" w:sz="3" w:space="0" w:color="000000"/>
              <w:right w:val="single" w:sz="2" w:space="0" w:color="000000"/>
            </w:tcBorders>
          </w:tcPr>
          <w:p w14:paraId="3B2FFB2C" w14:textId="77777777" w:rsidR="00AF4406" w:rsidRPr="00B71111" w:rsidRDefault="007F199F" w:rsidP="00452E1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11 02 62375</w:t>
            </w:r>
          </w:p>
          <w:p w14:paraId="3AC39044" w14:textId="77777777" w:rsidR="007F199F" w:rsidRPr="00B71111" w:rsidRDefault="00E57D03" w:rsidP="001935B3">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11 02 62375</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00841E48" w:rsidRPr="00B71111">
              <w:rPr>
                <w:rFonts w:eastAsia="Arial" w:cstheme="minorHAnsi"/>
                <w:b w:val="0"/>
                <w:color w:val="auto"/>
                <w:sz w:val="20"/>
                <w:szCs w:val="20"/>
              </w:rPr>
              <w:t xml:space="preserve">Rev. </w:t>
            </w:r>
            <w:r w:rsidR="001935B3" w:rsidRPr="00B71111">
              <w:rPr>
                <w:rFonts w:eastAsia="Arial" w:cstheme="minorHAnsi"/>
                <w:b w:val="0"/>
                <w:color w:val="auto"/>
                <w:sz w:val="20"/>
                <w:szCs w:val="20"/>
              </w:rPr>
              <w:t>1</w:t>
            </w:r>
          </w:p>
        </w:tc>
        <w:tc>
          <w:tcPr>
            <w:tcW w:w="8100" w:type="dxa"/>
            <w:tcBorders>
              <w:top w:val="single" w:sz="3" w:space="0" w:color="000000"/>
              <w:left w:val="single" w:sz="2" w:space="0" w:color="000000"/>
              <w:bottom w:val="single" w:sz="3" w:space="0" w:color="000000"/>
              <w:right w:val="single" w:sz="2" w:space="0" w:color="000000"/>
            </w:tcBorders>
          </w:tcPr>
          <w:p w14:paraId="7B824CE7" w14:textId="77777777" w:rsidR="007F199F" w:rsidRPr="00B71111" w:rsidRDefault="007F199F" w:rsidP="00452E19">
            <w:pPr>
              <w:spacing w:line="240" w:lineRule="auto"/>
              <w:rPr>
                <w:rFonts w:cstheme="minorHAnsi"/>
                <w:color w:val="auto"/>
                <w:sz w:val="20"/>
                <w:szCs w:val="20"/>
              </w:rPr>
            </w:pPr>
            <w:r w:rsidRPr="00B71111">
              <w:rPr>
                <w:rFonts w:eastAsia="Arial" w:cstheme="minorHAnsi"/>
                <w:i/>
                <w:color w:val="auto"/>
                <w:sz w:val="20"/>
                <w:szCs w:val="20"/>
              </w:rPr>
              <w:t>Budget Requests -- Final</w:t>
            </w:r>
            <w:r w:rsidR="00E8275E" w:rsidRPr="00B71111">
              <w:rPr>
                <w:rFonts w:eastAsia="Arial" w:cstheme="minorHAnsi"/>
                <w:i/>
                <w:color w:val="auto"/>
                <w:sz w:val="20"/>
                <w:szCs w:val="20"/>
              </w:rPr>
              <w:fldChar w:fldCharType="begin"/>
            </w:r>
            <w:r w:rsidR="00E8275E" w:rsidRPr="00B71111">
              <w:rPr>
                <w:rFonts w:cstheme="minorHAnsi"/>
                <w:color w:val="auto"/>
                <w:sz w:val="20"/>
                <w:szCs w:val="20"/>
              </w:rPr>
              <w:instrText xml:space="preserve"> XE "</w:instrText>
            </w:r>
            <w:r w:rsidR="00E8275E" w:rsidRPr="00B71111">
              <w:rPr>
                <w:rFonts w:eastAsia="Arial" w:cstheme="minorHAnsi"/>
                <w:i/>
                <w:color w:val="auto"/>
                <w:sz w:val="20"/>
                <w:szCs w:val="20"/>
              </w:rPr>
              <w:instrText>Budget Requests -- Final</w:instrText>
            </w:r>
            <w:r w:rsidR="00E8275E" w:rsidRPr="00B71111">
              <w:rPr>
                <w:rFonts w:cstheme="minorHAnsi"/>
                <w:color w:val="auto"/>
                <w:sz w:val="20"/>
                <w:szCs w:val="20"/>
              </w:rPr>
              <w:instrText xml:space="preserve">"\f"e"  </w:instrText>
            </w:r>
            <w:r w:rsidR="00E8275E" w:rsidRPr="00B71111">
              <w:rPr>
                <w:rFonts w:eastAsia="Arial" w:cstheme="minorHAnsi"/>
                <w:i/>
                <w:color w:val="auto"/>
                <w:sz w:val="20"/>
                <w:szCs w:val="20"/>
              </w:rPr>
              <w:fldChar w:fldCharType="end"/>
            </w:r>
            <w:r w:rsidR="00E8275E" w:rsidRPr="00B71111">
              <w:rPr>
                <w:rFonts w:eastAsia="Arial" w:cstheme="minorHAnsi"/>
                <w:i/>
                <w:color w:val="auto"/>
                <w:sz w:val="20"/>
                <w:szCs w:val="20"/>
              </w:rPr>
              <w:fldChar w:fldCharType="begin"/>
            </w:r>
            <w:r w:rsidR="00E8275E" w:rsidRPr="00B71111">
              <w:rPr>
                <w:rFonts w:cstheme="minorHAnsi"/>
                <w:color w:val="auto"/>
                <w:sz w:val="20"/>
                <w:szCs w:val="20"/>
              </w:rPr>
              <w:instrText xml:space="preserve"> XE "</w:instrText>
            </w:r>
            <w:r w:rsidR="00E8275E" w:rsidRPr="00B71111">
              <w:rPr>
                <w:rFonts w:eastAsia="Arial" w:cstheme="minorHAnsi"/>
                <w:i/>
                <w:color w:val="auto"/>
                <w:sz w:val="20"/>
                <w:szCs w:val="20"/>
              </w:rPr>
              <w:instrText>Budget Requests -- Final</w:instrText>
            </w:r>
            <w:r w:rsidR="00E8275E" w:rsidRPr="00B71111">
              <w:rPr>
                <w:rFonts w:cstheme="minorHAnsi"/>
                <w:color w:val="auto"/>
                <w:sz w:val="20"/>
                <w:szCs w:val="20"/>
              </w:rPr>
              <w:instrText xml:space="preserve">"\f"a" </w:instrText>
            </w:r>
            <w:r w:rsidR="00E8275E" w:rsidRPr="00B71111">
              <w:rPr>
                <w:rFonts w:eastAsia="Arial" w:cstheme="minorHAnsi"/>
                <w:i/>
                <w:color w:val="auto"/>
                <w:sz w:val="20"/>
                <w:szCs w:val="20"/>
              </w:rPr>
              <w:fldChar w:fldCharType="end"/>
            </w:r>
            <w:r w:rsidR="0061670C" w:rsidRPr="00B71111">
              <w:rPr>
                <w:rFonts w:eastAsia="Arial" w:cstheme="minorHAnsi"/>
                <w:i/>
                <w:color w:val="auto"/>
                <w:sz w:val="20"/>
                <w:szCs w:val="20"/>
              </w:rPr>
              <w:fldChar w:fldCharType="begin"/>
            </w:r>
            <w:r w:rsidR="0061670C" w:rsidRPr="00B71111">
              <w:rPr>
                <w:rFonts w:cstheme="minorHAnsi"/>
                <w:color w:val="auto"/>
                <w:sz w:val="20"/>
                <w:szCs w:val="20"/>
              </w:rPr>
              <w:instrText xml:space="preserve"> XE "</w:instrText>
            </w:r>
            <w:r w:rsidR="0061670C" w:rsidRPr="00B71111">
              <w:rPr>
                <w:rFonts w:eastAsia="Arial" w:cstheme="minorHAnsi"/>
                <w:i/>
                <w:color w:val="auto"/>
                <w:sz w:val="20"/>
                <w:szCs w:val="20"/>
              </w:rPr>
              <w:instrText>Budget Requests -- Final</w:instrText>
            </w:r>
            <w:r w:rsidR="0061670C" w:rsidRPr="00B71111">
              <w:rPr>
                <w:rFonts w:cstheme="minorHAnsi"/>
                <w:color w:val="auto"/>
                <w:sz w:val="20"/>
                <w:szCs w:val="20"/>
              </w:rPr>
              <w:instrText xml:space="preserve">"\f"s"  </w:instrText>
            </w:r>
            <w:r w:rsidR="0061670C" w:rsidRPr="00B71111">
              <w:rPr>
                <w:rFonts w:eastAsia="Arial" w:cstheme="minorHAnsi"/>
                <w:i/>
                <w:color w:val="auto"/>
                <w:sz w:val="20"/>
                <w:szCs w:val="20"/>
              </w:rPr>
              <w:fldChar w:fldCharType="end"/>
            </w:r>
          </w:p>
          <w:p w14:paraId="50CD2FB4" w14:textId="77777777" w:rsidR="007F199F" w:rsidRPr="00B71111" w:rsidRDefault="001935B3" w:rsidP="001935B3">
            <w:pPr>
              <w:spacing w:line="240" w:lineRule="auto"/>
              <w:rPr>
                <w:rFonts w:cstheme="minorHAnsi"/>
                <w:color w:val="auto"/>
                <w:sz w:val="20"/>
                <w:szCs w:val="20"/>
              </w:rPr>
            </w:pPr>
            <w:r w:rsidRPr="00B71111">
              <w:rPr>
                <w:rFonts w:eastAsia="Arial" w:cstheme="minorHAnsi"/>
                <w:b w:val="0"/>
                <w:color w:val="auto"/>
                <w:sz w:val="20"/>
                <w:szCs w:val="20"/>
              </w:rPr>
              <w:t>R</w:t>
            </w:r>
            <w:r w:rsidR="007F199F" w:rsidRPr="00B71111">
              <w:rPr>
                <w:rFonts w:eastAsia="Arial" w:cstheme="minorHAnsi"/>
                <w:b w:val="0"/>
                <w:color w:val="auto"/>
                <w:sz w:val="20"/>
                <w:szCs w:val="20"/>
              </w:rPr>
              <w:t xml:space="preserve">ecord of </w:t>
            </w:r>
            <w:r w:rsidRPr="00B71111">
              <w:rPr>
                <w:rFonts w:eastAsia="Arial" w:cstheme="minorHAnsi"/>
                <w:b w:val="0"/>
                <w:color w:val="auto"/>
                <w:sz w:val="20"/>
                <w:szCs w:val="20"/>
              </w:rPr>
              <w:t>a</w:t>
            </w:r>
            <w:r w:rsidR="007F199F" w:rsidRPr="00B71111">
              <w:rPr>
                <w:rFonts w:eastAsia="Arial" w:cstheme="minorHAnsi"/>
                <w:b w:val="0"/>
                <w:color w:val="auto"/>
                <w:sz w:val="20"/>
                <w:szCs w:val="20"/>
              </w:rPr>
              <w:t xml:space="preserve"> budget request </w:t>
            </w:r>
            <w:r w:rsidRPr="00B71111">
              <w:rPr>
                <w:rFonts w:eastAsia="Arial" w:cstheme="minorHAnsi"/>
                <w:b w:val="0"/>
                <w:color w:val="auto"/>
                <w:sz w:val="20"/>
                <w:szCs w:val="20"/>
              </w:rPr>
              <w:t xml:space="preserve">to the Provost by Deans, Vice Provosts, </w:t>
            </w:r>
            <w:r w:rsidR="007F199F" w:rsidRPr="00B71111">
              <w:rPr>
                <w:rFonts w:eastAsia="Arial" w:cstheme="minorHAnsi"/>
                <w:b w:val="0"/>
                <w:color w:val="auto"/>
                <w:sz w:val="20"/>
                <w:szCs w:val="20"/>
              </w:rPr>
              <w:t>Vice Presidents</w:t>
            </w:r>
            <w:r w:rsidRPr="00B71111">
              <w:rPr>
                <w:rFonts w:eastAsia="Arial" w:cstheme="minorHAnsi"/>
                <w:b w:val="0"/>
                <w:color w:val="auto"/>
                <w:sz w:val="20"/>
                <w:szCs w:val="20"/>
              </w:rPr>
              <w:t xml:space="preserve"> or Chancellors</w:t>
            </w:r>
            <w:r w:rsidR="007F199F" w:rsidRPr="00B71111">
              <w:rPr>
                <w:rFonts w:eastAsia="Arial" w:cstheme="minorHAnsi"/>
                <w:b w:val="0"/>
                <w:color w:val="auto"/>
                <w:sz w:val="20"/>
                <w:szCs w:val="20"/>
              </w:rPr>
              <w:t>.</w:t>
            </w:r>
          </w:p>
        </w:tc>
        <w:tc>
          <w:tcPr>
            <w:tcW w:w="2880" w:type="dxa"/>
            <w:tcBorders>
              <w:top w:val="single" w:sz="3" w:space="0" w:color="000000"/>
              <w:left w:val="single" w:sz="2" w:space="0" w:color="000000"/>
              <w:bottom w:val="single" w:sz="3" w:space="0" w:color="000000"/>
              <w:right w:val="single" w:sz="2" w:space="0" w:color="000000"/>
            </w:tcBorders>
          </w:tcPr>
          <w:p w14:paraId="6AABFAE8" w14:textId="77777777" w:rsidR="007F199F"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7F199F" w:rsidRPr="00B71111">
              <w:rPr>
                <w:rFonts w:eastAsia="Arial" w:cstheme="minorHAnsi"/>
                <w:b w:val="0"/>
                <w:color w:val="auto"/>
                <w:sz w:val="20"/>
                <w:szCs w:val="20"/>
              </w:rPr>
              <w:t xml:space="preserve"> for 4 Years after End of Biennium</w:t>
            </w:r>
          </w:p>
          <w:p w14:paraId="62C59369" w14:textId="77777777" w:rsidR="00AF4406" w:rsidRPr="00B71111" w:rsidRDefault="00AF4406" w:rsidP="00452E1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0B50A05" w14:textId="77777777" w:rsidR="00AF4406" w:rsidRPr="00B71111" w:rsidRDefault="00AF4406" w:rsidP="00452E19">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890" w:type="dxa"/>
            <w:tcBorders>
              <w:top w:val="single" w:sz="3" w:space="0" w:color="000000"/>
              <w:left w:val="single" w:sz="2" w:space="0" w:color="000000"/>
              <w:bottom w:val="single" w:sz="3" w:space="0" w:color="000000"/>
              <w:right w:val="single" w:sz="2" w:space="0" w:color="000000"/>
            </w:tcBorders>
          </w:tcPr>
          <w:p w14:paraId="4C4E4AB7" w14:textId="77777777" w:rsidR="00F43ED7" w:rsidRPr="00B71111" w:rsidRDefault="00F43ED7" w:rsidP="00F43ED7">
            <w:pPr>
              <w:spacing w:after="0" w:line="240" w:lineRule="auto"/>
              <w:jc w:val="center"/>
              <w:rPr>
                <w:rFonts w:cs="Times New Roman"/>
                <w:color w:val="auto"/>
                <w:sz w:val="22"/>
              </w:rPr>
            </w:pPr>
            <w:r w:rsidRPr="00B71111">
              <w:rPr>
                <w:rFonts w:cs="Times New Roman"/>
                <w:color w:val="auto"/>
                <w:sz w:val="22"/>
              </w:rPr>
              <w:t>ARCHIVAL</w:t>
            </w:r>
          </w:p>
          <w:p w14:paraId="729533B5" w14:textId="77777777" w:rsidR="00F43ED7" w:rsidRPr="00B71111" w:rsidRDefault="00F43ED7" w:rsidP="00F43ED7">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60ED8FCD" w14:textId="77777777" w:rsidR="007F7BE3" w:rsidRPr="00B71111" w:rsidRDefault="007F7BE3" w:rsidP="00F43ED7">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14B29ECA" w14:textId="77777777" w:rsidR="007F199F" w:rsidRPr="00B71111" w:rsidRDefault="007F199F" w:rsidP="00452E19">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2E8BFEBF" w14:textId="176FA2E8" w:rsidR="00B61BB5" w:rsidRPr="00146AF0" w:rsidRDefault="00B61BB5" w:rsidP="00B61BB5">
      <w:r>
        <w:rPr>
          <w:sz w:val="16"/>
          <w:szCs w:val="16"/>
        </w:rPr>
        <w:br w:type="page"/>
      </w:r>
      <w:r w:rsidRPr="00146AF0">
        <w:lastRenderedPageBreak/>
        <w:t xml:space="preserve">UW General Schedule </w:t>
      </w:r>
      <w:r w:rsidRPr="00B61BB5">
        <w:t xml:space="preserve">Section </w:t>
      </w:r>
      <w:r>
        <w:t>6 Financial Records</w:t>
      </w:r>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B61BB5" w:rsidRPr="00B71111" w14:paraId="1165B66F" w14:textId="77777777" w:rsidTr="005018FC">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BB8AA9F" w14:textId="77777777" w:rsidR="00B61BB5" w:rsidRPr="00B71111" w:rsidRDefault="00B61BB5"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6766950" w14:textId="77777777" w:rsidR="00B61BB5" w:rsidRPr="00B71111" w:rsidRDefault="00B61BB5" w:rsidP="005018F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7B2C37C" w14:textId="77777777" w:rsidR="00B61BB5" w:rsidRPr="00B71111" w:rsidRDefault="00B61BB5" w:rsidP="005018F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0021FF8" w14:textId="77777777" w:rsidR="00B61BB5" w:rsidRPr="00B71111" w:rsidRDefault="00B61BB5"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C916894" w14:textId="77777777" w:rsidR="00B61BB5" w:rsidRPr="00B71111" w:rsidRDefault="00B61BB5" w:rsidP="005018F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B61BB5" w:rsidRPr="00B71111" w14:paraId="01D9B133" w14:textId="77777777" w:rsidTr="005018FC">
        <w:tblPrEx>
          <w:tblCellMar>
            <w:right w:w="77" w:type="dxa"/>
          </w:tblCellMar>
        </w:tblPrEx>
        <w:trPr>
          <w:trHeight w:val="946"/>
        </w:trPr>
        <w:tc>
          <w:tcPr>
            <w:tcW w:w="1530" w:type="dxa"/>
            <w:tcBorders>
              <w:top w:val="single" w:sz="3" w:space="0" w:color="000000"/>
              <w:left w:val="single" w:sz="2" w:space="0" w:color="000000"/>
              <w:bottom w:val="single" w:sz="3" w:space="0" w:color="000000"/>
              <w:right w:val="single" w:sz="2" w:space="0" w:color="000000"/>
            </w:tcBorders>
          </w:tcPr>
          <w:p w14:paraId="10422F94" w14:textId="77777777" w:rsidR="00B61BB5" w:rsidRPr="00B71111" w:rsidRDefault="00B61BB5"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12 06 68279</w:t>
            </w:r>
          </w:p>
          <w:p w14:paraId="5627EEEC" w14:textId="77777777" w:rsidR="00B61BB5" w:rsidRPr="00B71111" w:rsidRDefault="00B61BB5"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12 06 68279</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1</w:t>
            </w:r>
          </w:p>
        </w:tc>
        <w:tc>
          <w:tcPr>
            <w:tcW w:w="8100" w:type="dxa"/>
            <w:tcBorders>
              <w:top w:val="single" w:sz="3" w:space="0" w:color="000000"/>
              <w:left w:val="single" w:sz="2" w:space="0" w:color="000000"/>
              <w:bottom w:val="single" w:sz="3" w:space="0" w:color="000000"/>
              <w:right w:val="single" w:sz="2" w:space="0" w:color="000000"/>
            </w:tcBorders>
          </w:tcPr>
          <w:p w14:paraId="5505A960" w14:textId="77777777" w:rsidR="00B61BB5" w:rsidRPr="00B71111" w:rsidRDefault="00B61BB5" w:rsidP="005018FC">
            <w:pPr>
              <w:spacing w:line="240" w:lineRule="auto"/>
              <w:rPr>
                <w:rFonts w:cstheme="minorHAnsi"/>
                <w:color w:val="auto"/>
                <w:sz w:val="20"/>
                <w:szCs w:val="20"/>
              </w:rPr>
            </w:pPr>
            <w:r w:rsidRPr="00B71111">
              <w:rPr>
                <w:rFonts w:eastAsia="Arial" w:cstheme="minorHAnsi"/>
                <w:i/>
                <w:color w:val="auto"/>
                <w:sz w:val="20"/>
                <w:szCs w:val="20"/>
              </w:rPr>
              <w:t>Petitions and Waivers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Petitions and Waivers</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Petitions and Waivers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553FB951" w14:textId="77777777" w:rsidR="00B61BB5" w:rsidRPr="00B71111" w:rsidRDefault="00B61BB5" w:rsidP="005018FC">
            <w:pPr>
              <w:spacing w:line="240" w:lineRule="auto"/>
              <w:rPr>
                <w:rFonts w:cstheme="minorHAnsi"/>
                <w:color w:val="auto"/>
                <w:sz w:val="20"/>
                <w:szCs w:val="20"/>
              </w:rPr>
            </w:pPr>
            <w:r w:rsidRPr="00B71111">
              <w:rPr>
                <w:rFonts w:eastAsia="Arial" w:cstheme="minorHAnsi"/>
                <w:b w:val="0"/>
                <w:color w:val="auto"/>
                <w:sz w:val="20"/>
                <w:szCs w:val="20"/>
              </w:rPr>
              <w:t>Provides a record of petitions and waivers which grant exemptions for faculty, staff or visitors from a fee or a fine.</w:t>
            </w:r>
          </w:p>
        </w:tc>
        <w:tc>
          <w:tcPr>
            <w:tcW w:w="2880" w:type="dxa"/>
            <w:tcBorders>
              <w:top w:val="single" w:sz="3" w:space="0" w:color="000000"/>
              <w:left w:val="single" w:sz="2" w:space="0" w:color="000000"/>
              <w:bottom w:val="single" w:sz="3" w:space="0" w:color="000000"/>
              <w:right w:val="single" w:sz="2" w:space="0" w:color="000000"/>
            </w:tcBorders>
          </w:tcPr>
          <w:p w14:paraId="08B5326B" w14:textId="77777777" w:rsidR="00B61BB5" w:rsidRPr="00B71111" w:rsidRDefault="00B61BB5"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Fiscal Year</w:t>
            </w:r>
          </w:p>
          <w:p w14:paraId="2A5BEC1E" w14:textId="77777777" w:rsidR="00B61BB5" w:rsidRPr="00B71111" w:rsidRDefault="00B61BB5"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37E0C0C" w14:textId="77777777" w:rsidR="00B61BB5" w:rsidRPr="00B71111" w:rsidRDefault="00B61BB5"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35A0F756" w14:textId="77777777" w:rsidR="00B61BB5" w:rsidRPr="00B71111" w:rsidRDefault="00B61BB5"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B3D62F3" w14:textId="77777777" w:rsidR="00B61BB5" w:rsidRPr="00B71111" w:rsidRDefault="00B61BB5"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7D09F3C4" w14:textId="77777777" w:rsidR="00B61BB5" w:rsidRPr="00B71111" w:rsidRDefault="00B61BB5"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158130C0" w14:textId="30C96CA9" w:rsidR="00D750F7" w:rsidRPr="00B06207" w:rsidRDefault="00D750F7" w:rsidP="007C4588">
      <w:pPr>
        <w:pStyle w:val="Heading1"/>
      </w:pPr>
      <w:bookmarkStart w:id="6" w:name="_Toc205215745"/>
      <w:r w:rsidRPr="00B06207">
        <w:t>UW General Schedule Section 7 Research and Grant/Contract Records</w:t>
      </w:r>
      <w:bookmarkEnd w:id="6"/>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6D26AE" w:rsidRPr="00B71111" w14:paraId="1BD5A082" w14:textId="77777777" w:rsidTr="006D26AE">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837E6FB" w14:textId="77777777" w:rsidR="006D26AE" w:rsidRPr="00B71111" w:rsidRDefault="006D26AE"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3A4EB9F" w14:textId="77777777" w:rsidR="006D26AE" w:rsidRPr="00B71111" w:rsidRDefault="006D26AE" w:rsidP="006023AD">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8F014B1" w14:textId="77777777" w:rsidR="006D26AE" w:rsidRPr="00B71111" w:rsidRDefault="006D26AE" w:rsidP="006023AD">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0D56B3A7" w14:textId="77777777" w:rsidR="006D26AE" w:rsidRPr="00B71111" w:rsidRDefault="006D26AE"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236CFFB" w14:textId="77777777" w:rsidR="006D26AE" w:rsidRPr="00B71111" w:rsidRDefault="006D26AE" w:rsidP="006023AD">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902932" w:rsidRPr="00B71111" w14:paraId="6C882987" w14:textId="77777777" w:rsidTr="00D26D91">
        <w:tblPrEx>
          <w:tblCellMar>
            <w:right w:w="84"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22F7554E" w14:textId="77777777" w:rsidR="00902932" w:rsidRPr="00B71111" w:rsidRDefault="00902932"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11 08 62693</w:t>
            </w:r>
          </w:p>
          <w:p w14:paraId="05904424" w14:textId="199A224A" w:rsidR="00902932" w:rsidRPr="00B71111" w:rsidRDefault="00902932" w:rsidP="00D26D91">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11 08 62693</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2</w:t>
            </w:r>
          </w:p>
        </w:tc>
        <w:tc>
          <w:tcPr>
            <w:tcW w:w="8100" w:type="dxa"/>
            <w:tcBorders>
              <w:top w:val="single" w:sz="3" w:space="0" w:color="000000"/>
              <w:left w:val="single" w:sz="2" w:space="0" w:color="000000"/>
              <w:bottom w:val="single" w:sz="3" w:space="0" w:color="000000"/>
              <w:right w:val="single" w:sz="2" w:space="0" w:color="000000"/>
            </w:tcBorders>
          </w:tcPr>
          <w:p w14:paraId="0A92DDE7" w14:textId="77777777" w:rsidR="00902932" w:rsidRPr="00B71111" w:rsidRDefault="00902932" w:rsidP="00D26D91">
            <w:pPr>
              <w:spacing w:line="240" w:lineRule="auto"/>
              <w:rPr>
                <w:rFonts w:cstheme="minorHAnsi"/>
                <w:color w:val="auto"/>
                <w:sz w:val="20"/>
                <w:szCs w:val="20"/>
              </w:rPr>
            </w:pPr>
            <w:r w:rsidRPr="001465A7">
              <w:rPr>
                <w:rFonts w:eastAsia="Arial" w:cstheme="minorHAnsi"/>
                <w:i/>
                <w:color w:val="auto"/>
                <w:sz w:val="20"/>
                <w:szCs w:val="20"/>
              </w:rPr>
              <w:t>Consent Forms (Adults)--Professional Services Rendered by a Psychologist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1465A7">
              <w:rPr>
                <w:rFonts w:eastAsia="Arial" w:cstheme="minorHAnsi"/>
                <w:i/>
                <w:color w:val="auto"/>
                <w:sz w:val="20"/>
                <w:szCs w:val="20"/>
              </w:rPr>
              <w:instrText xml:space="preserve"> Consent Forms (Adults)--Professional Services Rendered by a Psychologist</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1465A7">
              <w:rPr>
                <w:rFonts w:eastAsia="Arial" w:cstheme="minorHAnsi"/>
                <w:i/>
                <w:color w:val="auto"/>
                <w:sz w:val="20"/>
                <w:szCs w:val="20"/>
              </w:rPr>
              <w:instrText xml:space="preserve"> Consent Forms (Adults)--Professional Services Rendered by a Psychologist</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3F57A752" w14:textId="249ABF19" w:rsidR="00D26D91" w:rsidRPr="00837241" w:rsidRDefault="00902932" w:rsidP="00D26D91">
            <w:pPr>
              <w:spacing w:line="240" w:lineRule="auto"/>
              <w:rPr>
                <w:rFonts w:cstheme="minorHAnsi"/>
                <w:color w:val="auto"/>
                <w:sz w:val="20"/>
                <w:szCs w:val="20"/>
              </w:rPr>
            </w:pPr>
            <w:r w:rsidRPr="00A921EA">
              <w:rPr>
                <w:rFonts w:eastAsia="Arial" w:cstheme="minorHAnsi"/>
                <w:b w:val="0"/>
                <w:color w:val="auto"/>
                <w:sz w:val="20"/>
                <w:szCs w:val="20"/>
              </w:rPr>
              <w:t>Records relating to the permission granted by adult subjects receiving professional services rendered by a psychologist.  (As per WAC 246-924-354)</w:t>
            </w:r>
          </w:p>
        </w:tc>
        <w:tc>
          <w:tcPr>
            <w:tcW w:w="2880" w:type="dxa"/>
            <w:tcBorders>
              <w:top w:val="single" w:sz="3" w:space="0" w:color="000000"/>
              <w:left w:val="single" w:sz="2" w:space="0" w:color="000000"/>
              <w:bottom w:val="single" w:sz="3" w:space="0" w:color="000000"/>
              <w:right w:val="single" w:sz="2" w:space="0" w:color="000000"/>
            </w:tcBorders>
          </w:tcPr>
          <w:p w14:paraId="20BAC00F" w14:textId="064628A2" w:rsidR="00902932" w:rsidRPr="00B71111" w:rsidRDefault="00CB4B03"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A26B76">
              <w:rPr>
                <w:rFonts w:eastAsia="Arial" w:cstheme="minorHAnsi"/>
                <w:b w:val="0"/>
                <w:bCs/>
                <w:color w:val="auto"/>
                <w:sz w:val="20"/>
                <w:szCs w:val="20"/>
              </w:rPr>
              <w:t>for</w:t>
            </w:r>
            <w:r w:rsidR="00902932" w:rsidRPr="00B71111">
              <w:rPr>
                <w:rFonts w:eastAsia="Arial" w:cstheme="minorHAnsi"/>
                <w:b w:val="0"/>
                <w:color w:val="auto"/>
                <w:sz w:val="20"/>
                <w:szCs w:val="20"/>
              </w:rPr>
              <w:t xml:space="preserve"> </w:t>
            </w:r>
            <w:r w:rsidR="00902932">
              <w:rPr>
                <w:rFonts w:eastAsia="Arial" w:cstheme="minorHAnsi"/>
                <w:b w:val="0"/>
                <w:color w:val="auto"/>
                <w:sz w:val="20"/>
                <w:szCs w:val="20"/>
              </w:rPr>
              <w:t>8</w:t>
            </w:r>
            <w:r w:rsidR="00902932" w:rsidRPr="00B71111">
              <w:rPr>
                <w:rFonts w:eastAsia="Arial" w:cstheme="minorHAnsi"/>
                <w:b w:val="0"/>
                <w:color w:val="auto"/>
                <w:sz w:val="20"/>
                <w:szCs w:val="20"/>
              </w:rPr>
              <w:t xml:space="preserve"> Years after </w:t>
            </w:r>
            <w:r w:rsidR="00902932">
              <w:rPr>
                <w:rFonts w:eastAsia="Arial" w:cstheme="minorHAnsi"/>
                <w:b w:val="0"/>
                <w:color w:val="auto"/>
                <w:sz w:val="20"/>
                <w:szCs w:val="20"/>
              </w:rPr>
              <w:t>Last Contact with Client</w:t>
            </w:r>
          </w:p>
          <w:p w14:paraId="3766B15A" w14:textId="77777777" w:rsidR="00902932" w:rsidRPr="00B71111" w:rsidRDefault="00902932"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9AEA27B" w14:textId="77777777" w:rsidR="00902932" w:rsidRPr="00B71111" w:rsidRDefault="00902932" w:rsidP="00D26D91">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CB4B03">
              <w:rPr>
                <w:rFonts w:eastAsia="Arial" w:cstheme="minorHAnsi"/>
                <w:b w:val="0"/>
                <w:bCs/>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3B9C5241" w14:textId="77777777" w:rsidR="00902932" w:rsidRPr="00B71111" w:rsidRDefault="00902932" w:rsidP="00D26D9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70C4DF8" w14:textId="77777777" w:rsidR="00902932" w:rsidRPr="00B71111" w:rsidRDefault="00902932" w:rsidP="00D26D91">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2E181270" w14:textId="77777777" w:rsidR="00902932" w:rsidRPr="00B71111" w:rsidRDefault="00902932"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B23722" w:rsidRPr="00B71111" w14:paraId="0F7AD73F" w14:textId="77777777" w:rsidTr="00D26D91">
        <w:tblPrEx>
          <w:tblCellMar>
            <w:right w:w="84"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1ADD6815" w14:textId="4C9E5670" w:rsidR="00B23722" w:rsidRPr="00B71111" w:rsidRDefault="00CB4B03" w:rsidP="00D26D91">
            <w:pPr>
              <w:spacing w:line="240" w:lineRule="auto"/>
              <w:ind w:left="14"/>
              <w:jc w:val="center"/>
              <w:rPr>
                <w:rFonts w:eastAsia="Arial" w:cstheme="minorHAnsi"/>
                <w:b w:val="0"/>
                <w:color w:val="auto"/>
                <w:sz w:val="20"/>
                <w:szCs w:val="20"/>
              </w:rPr>
            </w:pPr>
            <w:bookmarkStart w:id="7" w:name="_Hlk137649732"/>
            <w:r>
              <w:rPr>
                <w:rFonts w:eastAsia="Arial" w:cstheme="minorHAnsi"/>
                <w:b w:val="0"/>
                <w:color w:val="auto"/>
                <w:sz w:val="20"/>
                <w:szCs w:val="20"/>
              </w:rPr>
              <w:t>23</w:t>
            </w:r>
            <w:r w:rsidR="00B23722">
              <w:rPr>
                <w:rFonts w:eastAsia="Arial" w:cstheme="minorHAnsi"/>
                <w:b w:val="0"/>
                <w:color w:val="auto"/>
                <w:sz w:val="20"/>
                <w:szCs w:val="20"/>
              </w:rPr>
              <w:t xml:space="preserve"> </w:t>
            </w:r>
            <w:r>
              <w:rPr>
                <w:rFonts w:eastAsia="Arial" w:cstheme="minorHAnsi"/>
                <w:b w:val="0"/>
                <w:color w:val="auto"/>
                <w:sz w:val="20"/>
                <w:szCs w:val="20"/>
              </w:rPr>
              <w:t>06</w:t>
            </w:r>
            <w:r w:rsidR="00B23722">
              <w:rPr>
                <w:rFonts w:eastAsia="Arial" w:cstheme="minorHAnsi"/>
                <w:b w:val="0"/>
                <w:color w:val="auto"/>
                <w:sz w:val="20"/>
                <w:szCs w:val="20"/>
              </w:rPr>
              <w:t xml:space="preserve"> </w:t>
            </w:r>
            <w:r w:rsidR="00837241">
              <w:rPr>
                <w:rFonts w:eastAsia="Arial" w:cstheme="minorHAnsi"/>
                <w:b w:val="0"/>
                <w:color w:val="auto"/>
                <w:sz w:val="20"/>
                <w:szCs w:val="20"/>
              </w:rPr>
              <w:t>69695</w:t>
            </w:r>
          </w:p>
          <w:bookmarkEnd w:id="7"/>
          <w:p w14:paraId="3AEEB723" w14:textId="5332D1E2" w:rsidR="00B23722" w:rsidRPr="00B71111" w:rsidRDefault="00B23722" w:rsidP="00D26D91">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00701743">
              <w:rPr>
                <w:rFonts w:cstheme="minorHAnsi"/>
                <w:color w:val="auto"/>
                <w:sz w:val="20"/>
                <w:szCs w:val="20"/>
              </w:rPr>
              <w:instrText>23</w:instrText>
            </w:r>
            <w:r>
              <w:rPr>
                <w:rFonts w:cstheme="minorHAnsi"/>
                <w:color w:val="auto"/>
                <w:sz w:val="20"/>
                <w:szCs w:val="20"/>
              </w:rPr>
              <w:instrText xml:space="preserve"> 0</w:instrText>
            </w:r>
            <w:r w:rsidR="00701743">
              <w:rPr>
                <w:rFonts w:cstheme="minorHAnsi"/>
                <w:color w:val="auto"/>
                <w:sz w:val="20"/>
                <w:szCs w:val="20"/>
              </w:rPr>
              <w:instrText>6</w:instrText>
            </w:r>
            <w:r>
              <w:rPr>
                <w:rFonts w:cstheme="minorHAnsi"/>
                <w:color w:val="auto"/>
                <w:sz w:val="20"/>
                <w:szCs w:val="20"/>
              </w:rPr>
              <w:instrText xml:space="preserve"> </w:instrText>
            </w:r>
            <w:r w:rsidR="00701743">
              <w:rPr>
                <w:rFonts w:cstheme="minorHAnsi"/>
                <w:color w:val="auto"/>
                <w:sz w:val="20"/>
                <w:szCs w:val="20"/>
              </w:rPr>
              <w:instrText>69695</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701743">
              <w:rPr>
                <w:rFonts w:eastAsia="Arial" w:cstheme="minorHAnsi"/>
                <w:b w:val="0"/>
                <w:color w:val="auto"/>
                <w:sz w:val="20"/>
                <w:szCs w:val="20"/>
              </w:rPr>
              <w:t>1</w:t>
            </w:r>
          </w:p>
        </w:tc>
        <w:tc>
          <w:tcPr>
            <w:tcW w:w="8100" w:type="dxa"/>
            <w:tcBorders>
              <w:top w:val="single" w:sz="3" w:space="0" w:color="000000"/>
              <w:left w:val="single" w:sz="2" w:space="0" w:color="000000"/>
              <w:bottom w:val="single" w:sz="3" w:space="0" w:color="000000"/>
              <w:right w:val="single" w:sz="2" w:space="0" w:color="000000"/>
            </w:tcBorders>
          </w:tcPr>
          <w:p w14:paraId="72F48B75" w14:textId="0BC846CB" w:rsidR="00B23722" w:rsidRPr="00B71111" w:rsidRDefault="00B23722" w:rsidP="00D26D91">
            <w:pPr>
              <w:spacing w:line="240" w:lineRule="auto"/>
              <w:rPr>
                <w:rFonts w:cstheme="minorHAnsi"/>
                <w:color w:val="auto"/>
                <w:sz w:val="20"/>
                <w:szCs w:val="20"/>
              </w:rPr>
            </w:pPr>
            <w:bookmarkStart w:id="8" w:name="_Hlk132120595"/>
            <w:r>
              <w:rPr>
                <w:rFonts w:eastAsia="Arial" w:cstheme="minorHAnsi"/>
                <w:i/>
                <w:color w:val="auto"/>
                <w:sz w:val="20"/>
                <w:szCs w:val="20"/>
              </w:rPr>
              <w:t xml:space="preserve">Consent Forms for Research: </w:t>
            </w:r>
            <w:r w:rsidRPr="00B71111">
              <w:rPr>
                <w:rFonts w:eastAsia="Arial" w:cstheme="minorHAnsi"/>
                <w:i/>
                <w:color w:val="auto"/>
                <w:sz w:val="20"/>
                <w:szCs w:val="20"/>
              </w:rPr>
              <w:t>Human Subject</w:t>
            </w:r>
            <w:r>
              <w:rPr>
                <w:rFonts w:eastAsia="Arial" w:cstheme="minorHAnsi"/>
                <w:i/>
                <w:color w:val="auto"/>
                <w:sz w:val="20"/>
                <w:szCs w:val="20"/>
              </w:rPr>
              <w:t>s</w:t>
            </w:r>
            <w:r w:rsidRPr="00B71111">
              <w:rPr>
                <w:rFonts w:eastAsia="Arial" w:cstheme="minorHAnsi"/>
                <w:i/>
                <w:color w:val="auto"/>
                <w:sz w:val="20"/>
                <w:szCs w:val="20"/>
              </w:rPr>
              <w:t xml:space="preserve"> Research</w:t>
            </w:r>
            <w:bookmarkEnd w:id="8"/>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Pr>
                <w:rFonts w:eastAsia="Arial" w:cstheme="minorHAnsi"/>
                <w:i/>
                <w:color w:val="auto"/>
                <w:sz w:val="20"/>
                <w:szCs w:val="20"/>
              </w:rPr>
              <w:instrText xml:space="preserve"> Consent Forms for Research: </w:instrText>
            </w:r>
            <w:r w:rsidRPr="00B71111">
              <w:rPr>
                <w:rFonts w:eastAsia="Arial" w:cstheme="minorHAnsi"/>
                <w:i/>
                <w:color w:val="auto"/>
                <w:sz w:val="20"/>
                <w:szCs w:val="20"/>
              </w:rPr>
              <w:instrText>Human Subject</w:instrText>
            </w:r>
            <w:r>
              <w:rPr>
                <w:rFonts w:eastAsia="Arial" w:cstheme="minorHAnsi"/>
                <w:i/>
                <w:color w:val="auto"/>
                <w:sz w:val="20"/>
                <w:szCs w:val="20"/>
              </w:rPr>
              <w:instrText>s</w:instrText>
            </w:r>
            <w:r w:rsidRPr="00B71111">
              <w:rPr>
                <w:rFonts w:eastAsia="Arial" w:cstheme="minorHAnsi"/>
                <w:i/>
                <w:color w:val="auto"/>
                <w:sz w:val="20"/>
                <w:szCs w:val="20"/>
              </w:rPr>
              <w:instrText xml:space="preserve"> Research</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Pr>
                <w:rFonts w:eastAsia="Arial" w:cstheme="minorHAnsi"/>
                <w:i/>
                <w:color w:val="auto"/>
                <w:sz w:val="20"/>
                <w:szCs w:val="20"/>
              </w:rPr>
              <w:instrText xml:space="preserve"> Consent Forms for Research: </w:instrText>
            </w:r>
            <w:r w:rsidRPr="00B71111">
              <w:rPr>
                <w:rFonts w:eastAsia="Arial" w:cstheme="minorHAnsi"/>
                <w:i/>
                <w:color w:val="auto"/>
                <w:sz w:val="20"/>
                <w:szCs w:val="20"/>
              </w:rPr>
              <w:instrText>Human Subject</w:instrText>
            </w:r>
            <w:r>
              <w:rPr>
                <w:rFonts w:eastAsia="Arial" w:cstheme="minorHAnsi"/>
                <w:i/>
                <w:color w:val="auto"/>
                <w:sz w:val="20"/>
                <w:szCs w:val="20"/>
              </w:rPr>
              <w:instrText>s</w:instrText>
            </w:r>
            <w:r w:rsidRPr="00B71111">
              <w:rPr>
                <w:rFonts w:eastAsia="Arial" w:cstheme="minorHAnsi"/>
                <w:i/>
                <w:color w:val="auto"/>
                <w:sz w:val="20"/>
                <w:szCs w:val="20"/>
              </w:rPr>
              <w:instrText xml:space="preserve"> Research </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1D1B373E" w14:textId="77777777" w:rsidR="00701743" w:rsidRPr="00701743" w:rsidRDefault="00701743" w:rsidP="00701743">
            <w:pPr>
              <w:spacing w:line="240" w:lineRule="auto"/>
              <w:rPr>
                <w:rFonts w:eastAsia="Arial" w:cstheme="minorHAnsi"/>
                <w:b w:val="0"/>
                <w:color w:val="auto"/>
                <w:sz w:val="20"/>
                <w:szCs w:val="20"/>
              </w:rPr>
            </w:pPr>
            <w:r w:rsidRPr="00701743">
              <w:rPr>
                <w:rFonts w:eastAsia="Arial" w:cstheme="minorHAnsi"/>
                <w:b w:val="0"/>
                <w:color w:val="auto"/>
                <w:sz w:val="20"/>
                <w:szCs w:val="20"/>
              </w:rPr>
              <w:t>Records relating to the permission granted by adult subjects for themselves, or in the case of a minor, by a parent or legal guardian, as well as records of assent by children, for participation in a human subject research program, and/or clinical studies/trials.</w:t>
            </w:r>
          </w:p>
          <w:p w14:paraId="332CCA5A" w14:textId="35A0A025" w:rsidR="00701743" w:rsidRPr="00701743" w:rsidRDefault="00701743" w:rsidP="00701743">
            <w:pPr>
              <w:spacing w:line="240" w:lineRule="auto"/>
              <w:rPr>
                <w:rFonts w:eastAsia="Arial" w:cstheme="minorHAnsi"/>
                <w:b w:val="0"/>
                <w:color w:val="auto"/>
                <w:sz w:val="20"/>
                <w:szCs w:val="20"/>
              </w:rPr>
            </w:pPr>
            <w:r w:rsidRPr="00701743">
              <w:rPr>
                <w:rFonts w:eastAsia="Arial" w:cstheme="minorHAnsi"/>
                <w:b w:val="0"/>
                <w:color w:val="auto"/>
                <w:sz w:val="20"/>
                <w:szCs w:val="20"/>
              </w:rPr>
              <w:t>Excludes records covered by:</w:t>
            </w:r>
          </w:p>
          <w:p w14:paraId="4EACB501" w14:textId="5FB41C8F" w:rsidR="00701743" w:rsidRPr="00267F7A" w:rsidRDefault="00112DA1" w:rsidP="00F27FBD">
            <w:pPr>
              <w:pStyle w:val="ListParagraph"/>
              <w:numPr>
                <w:ilvl w:val="0"/>
                <w:numId w:val="2"/>
              </w:numPr>
              <w:spacing w:line="240" w:lineRule="auto"/>
              <w:rPr>
                <w:rFonts w:eastAsia="Arial" w:cstheme="minorHAnsi"/>
                <w:i/>
                <w:iCs/>
                <w:sz w:val="20"/>
                <w:szCs w:val="20"/>
              </w:rPr>
            </w:pPr>
            <w:r>
              <w:rPr>
                <w:rFonts w:eastAsia="Arial" w:cstheme="minorHAnsi"/>
                <w:i/>
                <w:iCs/>
                <w:sz w:val="20"/>
                <w:szCs w:val="20"/>
              </w:rPr>
              <w:t>Institutional Review Board Application Files</w:t>
            </w:r>
            <w:r w:rsidR="00282F5C">
              <w:rPr>
                <w:rFonts w:eastAsia="Arial" w:cstheme="minorHAnsi"/>
                <w:i/>
                <w:iCs/>
                <w:sz w:val="20"/>
                <w:szCs w:val="20"/>
              </w:rPr>
              <w:t xml:space="preserve"> – </w:t>
            </w:r>
            <w:r w:rsidR="00701743" w:rsidRPr="00267F7A">
              <w:rPr>
                <w:rFonts w:eastAsia="Arial" w:cstheme="minorHAnsi"/>
                <w:i/>
                <w:iCs/>
                <w:sz w:val="20"/>
                <w:szCs w:val="20"/>
              </w:rPr>
              <w:t>Approved (DAN 89 1 43542);</w:t>
            </w:r>
          </w:p>
          <w:p w14:paraId="3213B684" w14:textId="1D2210D0" w:rsidR="00701743" w:rsidRPr="00267F7A" w:rsidRDefault="00701743" w:rsidP="00F27FBD">
            <w:pPr>
              <w:pStyle w:val="ListParagraph"/>
              <w:numPr>
                <w:ilvl w:val="0"/>
                <w:numId w:val="2"/>
              </w:numPr>
              <w:spacing w:line="240" w:lineRule="auto"/>
              <w:rPr>
                <w:rFonts w:eastAsia="Arial" w:cstheme="minorHAnsi"/>
                <w:i/>
                <w:iCs/>
                <w:sz w:val="20"/>
                <w:szCs w:val="20"/>
              </w:rPr>
            </w:pPr>
            <w:r w:rsidRPr="00267F7A">
              <w:rPr>
                <w:rFonts w:eastAsia="Arial" w:cstheme="minorHAnsi"/>
                <w:i/>
                <w:iCs/>
                <w:sz w:val="20"/>
                <w:szCs w:val="20"/>
              </w:rPr>
              <w:t>Research Records and Data, Research Data</w:t>
            </w:r>
            <w:r w:rsidR="00282F5C">
              <w:rPr>
                <w:rFonts w:eastAsia="Arial" w:cstheme="minorHAnsi"/>
                <w:i/>
                <w:iCs/>
                <w:sz w:val="20"/>
                <w:szCs w:val="20"/>
              </w:rPr>
              <w:t xml:space="preserve"> – </w:t>
            </w:r>
            <w:r w:rsidRPr="00267F7A">
              <w:rPr>
                <w:rFonts w:eastAsia="Arial" w:cstheme="minorHAnsi"/>
                <w:i/>
                <w:iCs/>
                <w:sz w:val="20"/>
                <w:szCs w:val="20"/>
              </w:rPr>
              <w:t>Device Development (DAN 22 06 69660);</w:t>
            </w:r>
          </w:p>
          <w:p w14:paraId="760E8890" w14:textId="063A77D0" w:rsidR="00701743" w:rsidRPr="00267F7A" w:rsidRDefault="00701743" w:rsidP="00F27FBD">
            <w:pPr>
              <w:pStyle w:val="ListParagraph"/>
              <w:numPr>
                <w:ilvl w:val="0"/>
                <w:numId w:val="2"/>
              </w:numPr>
              <w:spacing w:line="240" w:lineRule="auto"/>
              <w:rPr>
                <w:rFonts w:eastAsia="Arial" w:cstheme="minorHAnsi"/>
                <w:i/>
                <w:iCs/>
                <w:sz w:val="20"/>
                <w:szCs w:val="20"/>
              </w:rPr>
            </w:pPr>
            <w:r w:rsidRPr="00267F7A">
              <w:rPr>
                <w:rFonts w:eastAsia="Arial" w:cstheme="minorHAnsi"/>
                <w:i/>
                <w:iCs/>
                <w:sz w:val="20"/>
                <w:szCs w:val="20"/>
              </w:rPr>
              <w:t>Research Data</w:t>
            </w:r>
            <w:r w:rsidR="00282F5C">
              <w:rPr>
                <w:rFonts w:eastAsia="Arial" w:cstheme="minorHAnsi"/>
                <w:i/>
                <w:iCs/>
                <w:sz w:val="20"/>
                <w:szCs w:val="20"/>
              </w:rPr>
              <w:t xml:space="preserve"> – </w:t>
            </w:r>
            <w:r w:rsidRPr="00267F7A">
              <w:rPr>
                <w:rFonts w:eastAsia="Arial" w:cstheme="minorHAnsi"/>
                <w:i/>
                <w:iCs/>
                <w:sz w:val="20"/>
                <w:szCs w:val="20"/>
              </w:rPr>
              <w:t>Drug Development (DAN 22 06 69661);</w:t>
            </w:r>
          </w:p>
          <w:p w14:paraId="66058EF7" w14:textId="2E088F20" w:rsidR="00701743" w:rsidRPr="00267F7A" w:rsidRDefault="00282F5C" w:rsidP="00F27FBD">
            <w:pPr>
              <w:pStyle w:val="ListParagraph"/>
              <w:numPr>
                <w:ilvl w:val="0"/>
                <w:numId w:val="2"/>
              </w:numPr>
              <w:spacing w:line="240" w:lineRule="auto"/>
              <w:rPr>
                <w:rFonts w:eastAsia="Arial" w:cstheme="minorHAnsi"/>
                <w:i/>
                <w:iCs/>
                <w:sz w:val="20"/>
                <w:szCs w:val="20"/>
              </w:rPr>
            </w:pPr>
            <w:r w:rsidRPr="00282F5C">
              <w:rPr>
                <w:rFonts w:eastAsia="Arial" w:cstheme="minorHAnsi"/>
                <w:bCs/>
                <w:sz w:val="20"/>
                <w:szCs w:val="20"/>
              </w:rPr>
              <w:t xml:space="preserve">Research records and data covered by </w:t>
            </w:r>
            <w:r w:rsidRPr="00282F5C">
              <w:rPr>
                <w:rFonts w:eastAsia="Arial" w:cstheme="minorHAnsi"/>
                <w:bCs/>
                <w:i/>
                <w:iCs/>
                <w:sz w:val="20"/>
                <w:szCs w:val="20"/>
              </w:rPr>
              <w:t>Grants Received by Agency</w:t>
            </w:r>
            <w:r w:rsidRPr="00282F5C">
              <w:rPr>
                <w:rFonts w:eastAsia="Arial" w:cstheme="minorHAnsi"/>
                <w:b/>
                <w:i/>
                <w:iCs/>
                <w:sz w:val="20"/>
                <w:szCs w:val="20"/>
              </w:rPr>
              <w:t xml:space="preserve"> </w:t>
            </w:r>
            <w:r w:rsidR="00701743" w:rsidRPr="00282F5C">
              <w:rPr>
                <w:rFonts w:eastAsia="Arial" w:cstheme="minorHAnsi"/>
                <w:i/>
                <w:iCs/>
                <w:sz w:val="20"/>
                <w:szCs w:val="20"/>
              </w:rPr>
              <w:t>(DAN GS 23004)</w:t>
            </w:r>
            <w:r w:rsidR="00701743" w:rsidRPr="00267F7A">
              <w:rPr>
                <w:rFonts w:eastAsia="Arial" w:cstheme="minorHAnsi"/>
                <w:i/>
                <w:iCs/>
                <w:sz w:val="20"/>
                <w:szCs w:val="20"/>
              </w:rPr>
              <w:t>;</w:t>
            </w:r>
          </w:p>
          <w:p w14:paraId="7B11D5F0" w14:textId="7C205307" w:rsidR="00701743" w:rsidRPr="00F27FBD" w:rsidRDefault="00701743" w:rsidP="00F27FBD">
            <w:pPr>
              <w:pStyle w:val="ListParagraph"/>
              <w:numPr>
                <w:ilvl w:val="0"/>
                <w:numId w:val="2"/>
              </w:numPr>
              <w:spacing w:line="240" w:lineRule="auto"/>
              <w:rPr>
                <w:rFonts w:eastAsia="Arial" w:cstheme="minorHAnsi"/>
                <w:sz w:val="20"/>
                <w:szCs w:val="20"/>
              </w:rPr>
            </w:pPr>
            <w:r w:rsidRPr="00F93A38">
              <w:rPr>
                <w:rFonts w:eastAsia="Arial" w:cstheme="minorHAnsi"/>
                <w:sz w:val="20"/>
                <w:szCs w:val="20"/>
              </w:rPr>
              <w:t>U.W. Medicine Records Retention Schedule</w:t>
            </w:r>
            <w:r w:rsidRPr="00F27FBD">
              <w:rPr>
                <w:rFonts w:eastAsia="Arial" w:cstheme="minorHAnsi"/>
                <w:sz w:val="20"/>
                <w:szCs w:val="20"/>
              </w:rPr>
              <w:t xml:space="preserve"> </w:t>
            </w:r>
            <w:r w:rsidRPr="00267F7A">
              <w:rPr>
                <w:rFonts w:eastAsia="Arial" w:cstheme="minorHAnsi"/>
                <w:i/>
                <w:iCs/>
                <w:sz w:val="20"/>
                <w:szCs w:val="20"/>
              </w:rPr>
              <w:t>(Patient Medical Records);</w:t>
            </w:r>
          </w:p>
          <w:p w14:paraId="2A970E3A" w14:textId="0E8D3CAC" w:rsidR="00B23722" w:rsidRPr="00267F7A" w:rsidRDefault="00701743" w:rsidP="00F27FBD">
            <w:pPr>
              <w:pStyle w:val="ListParagraph"/>
              <w:numPr>
                <w:ilvl w:val="0"/>
                <w:numId w:val="2"/>
              </w:numPr>
              <w:spacing w:line="240" w:lineRule="auto"/>
              <w:rPr>
                <w:rFonts w:cstheme="minorHAnsi"/>
                <w:i/>
                <w:iCs/>
                <w:sz w:val="20"/>
                <w:szCs w:val="20"/>
              </w:rPr>
            </w:pPr>
            <w:r w:rsidRPr="00267F7A">
              <w:rPr>
                <w:rFonts w:eastAsia="Arial" w:cstheme="minorHAnsi"/>
                <w:i/>
                <w:iCs/>
                <w:sz w:val="20"/>
                <w:szCs w:val="20"/>
              </w:rPr>
              <w:t>Patient Charts for Dental records (DAN 91 3 47534).</w:t>
            </w:r>
          </w:p>
        </w:tc>
        <w:tc>
          <w:tcPr>
            <w:tcW w:w="2880" w:type="dxa"/>
            <w:tcBorders>
              <w:top w:val="single" w:sz="3" w:space="0" w:color="000000"/>
              <w:left w:val="single" w:sz="2" w:space="0" w:color="000000"/>
              <w:bottom w:val="single" w:sz="3" w:space="0" w:color="000000"/>
              <w:right w:val="single" w:sz="2" w:space="0" w:color="000000"/>
            </w:tcBorders>
          </w:tcPr>
          <w:p w14:paraId="00099154" w14:textId="6DC7ADC2" w:rsidR="00B23722" w:rsidRPr="00B71111" w:rsidRDefault="00CB4B03"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A26B76">
              <w:rPr>
                <w:rFonts w:eastAsia="Arial" w:cstheme="minorHAnsi"/>
                <w:b w:val="0"/>
                <w:bCs/>
                <w:color w:val="auto"/>
                <w:sz w:val="20"/>
                <w:szCs w:val="20"/>
              </w:rPr>
              <w:t>for</w:t>
            </w:r>
            <w:r w:rsidR="00B23722" w:rsidRPr="00B71111">
              <w:rPr>
                <w:rFonts w:eastAsia="Arial" w:cstheme="minorHAnsi"/>
                <w:b w:val="0"/>
                <w:color w:val="auto"/>
                <w:sz w:val="20"/>
                <w:szCs w:val="20"/>
              </w:rPr>
              <w:t xml:space="preserve"> </w:t>
            </w:r>
            <w:r w:rsidR="00B23722">
              <w:rPr>
                <w:rFonts w:eastAsia="Arial" w:cstheme="minorHAnsi"/>
                <w:b w:val="0"/>
                <w:color w:val="auto"/>
                <w:sz w:val="20"/>
                <w:szCs w:val="20"/>
              </w:rPr>
              <w:t>6</w:t>
            </w:r>
            <w:r w:rsidR="00B23722" w:rsidRPr="00B71111">
              <w:rPr>
                <w:rFonts w:eastAsia="Arial" w:cstheme="minorHAnsi"/>
                <w:b w:val="0"/>
                <w:color w:val="auto"/>
                <w:sz w:val="20"/>
                <w:szCs w:val="20"/>
              </w:rPr>
              <w:t xml:space="preserve"> Years after Close of Study</w:t>
            </w:r>
          </w:p>
          <w:p w14:paraId="0A18F738" w14:textId="77777777" w:rsidR="00B23722" w:rsidRPr="00B71111" w:rsidRDefault="00B23722"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AD0DF8E" w14:textId="77777777" w:rsidR="00B23722" w:rsidRPr="00B71111" w:rsidRDefault="00B23722" w:rsidP="00D26D91">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CB4B03">
              <w:rPr>
                <w:rFonts w:eastAsia="Arial" w:cstheme="minorHAnsi"/>
                <w:b w:val="0"/>
                <w:bCs/>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3A1D4BA2" w14:textId="77777777" w:rsidR="00B23722" w:rsidRPr="00B71111" w:rsidRDefault="00B23722" w:rsidP="00D26D9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0EB4FA9" w14:textId="77777777" w:rsidR="00B23722" w:rsidRPr="00B71111" w:rsidRDefault="00B23722" w:rsidP="00D26D91">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2E5BB6A6" w14:textId="77777777" w:rsidR="00B23722" w:rsidRPr="00B71111" w:rsidRDefault="00B23722"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152DBFFE" w14:textId="77777777" w:rsidR="00170A7E" w:rsidRPr="00B61BB5" w:rsidRDefault="00170A7E">
      <w:pPr>
        <w:rPr>
          <w:rFonts w:ascii="Calibri" w:hAnsi="Calibri"/>
          <w:sz w:val="22"/>
          <w:szCs w:val="18"/>
        </w:rPr>
      </w:pPr>
      <w:r>
        <w:br w:type="page"/>
      </w:r>
    </w:p>
    <w:p w14:paraId="6507E4AC" w14:textId="1D762EB2" w:rsidR="00902932" w:rsidRPr="00902932" w:rsidRDefault="00902932" w:rsidP="00170A7E">
      <w:r w:rsidRPr="00902932">
        <w:lastRenderedPageBreak/>
        <w:t>UW General Schedule Section 7 Research and Grant/Contract Records</w:t>
      </w:r>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902932" w:rsidRPr="00B71111" w14:paraId="012BD764" w14:textId="77777777" w:rsidTr="00D26D91">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16D7EBE" w14:textId="77777777" w:rsidR="00902932" w:rsidRPr="00B71111" w:rsidRDefault="00902932" w:rsidP="00D26D91">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0A418B7" w14:textId="77777777" w:rsidR="00902932" w:rsidRPr="00B71111" w:rsidRDefault="00902932" w:rsidP="00D26D91">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254E837" w14:textId="77777777" w:rsidR="00902932" w:rsidRPr="00B71111" w:rsidRDefault="00902932" w:rsidP="00D26D91">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1E5D679D" w14:textId="77777777" w:rsidR="00902932" w:rsidRPr="00B71111" w:rsidRDefault="00902932" w:rsidP="00D26D91">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05CBF84" w14:textId="77777777" w:rsidR="00902932" w:rsidRPr="00B71111" w:rsidRDefault="00902932" w:rsidP="00D26D91">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B61BB5" w:rsidRPr="00B71111" w14:paraId="66829B75" w14:textId="77777777" w:rsidTr="005018FC">
        <w:tblPrEx>
          <w:tblCellMar>
            <w:right w:w="84" w:type="dxa"/>
          </w:tblCellMar>
        </w:tblPrEx>
        <w:trPr>
          <w:trHeight w:val="1181"/>
        </w:trPr>
        <w:tc>
          <w:tcPr>
            <w:tcW w:w="1530" w:type="dxa"/>
            <w:tcBorders>
              <w:top w:val="single" w:sz="3" w:space="0" w:color="000000"/>
              <w:left w:val="single" w:sz="2" w:space="0" w:color="000000"/>
              <w:bottom w:val="single" w:sz="3" w:space="0" w:color="000000"/>
              <w:right w:val="single" w:sz="2" w:space="0" w:color="000000"/>
            </w:tcBorders>
          </w:tcPr>
          <w:p w14:paraId="35027867" w14:textId="77777777" w:rsidR="00B61BB5" w:rsidRPr="00B71111" w:rsidRDefault="00B61BB5"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09 09 62092</w:t>
            </w:r>
          </w:p>
          <w:p w14:paraId="3AD1E72D" w14:textId="1EC3CCF2" w:rsidR="00B61BB5" w:rsidRPr="00B71111" w:rsidRDefault="00B61BB5"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09 09 62092</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r w:rsidR="00A064AF">
              <w:rPr>
                <w:rFonts w:eastAsia="Arial" w:cstheme="minorHAnsi"/>
                <w:b w:val="0"/>
                <w:color w:val="auto"/>
                <w:sz w:val="20"/>
                <w:szCs w:val="20"/>
              </w:rPr>
              <w:t>Rev. 1</w:t>
            </w:r>
          </w:p>
        </w:tc>
        <w:tc>
          <w:tcPr>
            <w:tcW w:w="8100" w:type="dxa"/>
            <w:tcBorders>
              <w:top w:val="single" w:sz="3" w:space="0" w:color="000000"/>
              <w:left w:val="single" w:sz="2" w:space="0" w:color="000000"/>
              <w:bottom w:val="single" w:sz="3" w:space="0" w:color="000000"/>
              <w:right w:val="single" w:sz="2" w:space="0" w:color="000000"/>
            </w:tcBorders>
          </w:tcPr>
          <w:p w14:paraId="219E886F" w14:textId="77777777" w:rsidR="00B61BB5" w:rsidRPr="00B71111" w:rsidRDefault="00B61BB5" w:rsidP="005018FC">
            <w:pPr>
              <w:spacing w:line="240" w:lineRule="auto"/>
              <w:rPr>
                <w:rFonts w:cstheme="minorHAnsi"/>
                <w:color w:val="auto"/>
                <w:sz w:val="20"/>
                <w:szCs w:val="20"/>
              </w:rPr>
            </w:pPr>
            <w:r w:rsidRPr="00B71111">
              <w:rPr>
                <w:rFonts w:eastAsia="Arial" w:cstheme="minorHAnsi"/>
                <w:i/>
                <w:color w:val="auto"/>
                <w:sz w:val="20"/>
                <w:szCs w:val="20"/>
              </w:rPr>
              <w:t>Export Control Records for Grants/Contracts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Export Control Records for Grants/Contracts</w:instrText>
            </w:r>
            <w:r w:rsidRPr="00B71111">
              <w:rPr>
                <w:rFonts w:cstheme="minorHAnsi"/>
                <w:color w:val="auto"/>
                <w:sz w:val="20"/>
                <w:szCs w:val="20"/>
              </w:rPr>
              <w:instrText>"\f"e"</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Export Control Records for Grants/Contracts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59E4D10E" w14:textId="3D4E515B" w:rsidR="00B61BB5" w:rsidRPr="00B71111" w:rsidRDefault="00B61BB5" w:rsidP="005018FC">
            <w:pPr>
              <w:spacing w:line="240" w:lineRule="auto"/>
              <w:ind w:right="24"/>
              <w:rPr>
                <w:rFonts w:cstheme="minorHAnsi"/>
                <w:color w:val="auto"/>
                <w:sz w:val="20"/>
                <w:szCs w:val="20"/>
              </w:rPr>
            </w:pPr>
            <w:r w:rsidRPr="00B71111">
              <w:rPr>
                <w:rFonts w:eastAsia="Arial" w:cstheme="minorHAnsi"/>
                <w:b w:val="0"/>
                <w:color w:val="auto"/>
                <w:sz w:val="20"/>
                <w:szCs w:val="20"/>
              </w:rPr>
              <w:t xml:space="preserve">This series provides a record of the documentation required to be </w:t>
            </w:r>
            <w:r w:rsidR="00721275">
              <w:rPr>
                <w:rFonts w:eastAsia="Arial" w:cstheme="minorHAnsi"/>
                <w:b w:val="0"/>
                <w:color w:val="auto"/>
                <w:sz w:val="20"/>
                <w:szCs w:val="20"/>
              </w:rPr>
              <w:t>r</w:t>
            </w:r>
            <w:r w:rsidRPr="00B71111">
              <w:rPr>
                <w:rFonts w:eastAsia="Arial" w:cstheme="minorHAnsi"/>
                <w:b w:val="0"/>
                <w:color w:val="auto"/>
                <w:sz w:val="20"/>
                <w:szCs w:val="20"/>
              </w:rPr>
              <w:t>etained on the exports of commodities, software, or technology from the United States. It also includes a record of any known re-exports, trans-shipment, or diversions of items exported from the United States as per Export Administration Regulation 762.6. Documentation includes export control documents, memoranda, invitations to bid, financial records, etc.</w:t>
            </w:r>
          </w:p>
        </w:tc>
        <w:tc>
          <w:tcPr>
            <w:tcW w:w="2880" w:type="dxa"/>
            <w:tcBorders>
              <w:top w:val="single" w:sz="3" w:space="0" w:color="000000"/>
              <w:left w:val="single" w:sz="2" w:space="0" w:color="000000"/>
              <w:bottom w:val="single" w:sz="3" w:space="0" w:color="000000"/>
              <w:right w:val="single" w:sz="2" w:space="0" w:color="000000"/>
            </w:tcBorders>
          </w:tcPr>
          <w:p w14:paraId="7406D2C1" w14:textId="77777777" w:rsidR="004B4960" w:rsidRPr="00380E95" w:rsidRDefault="00B61BB5" w:rsidP="005018FC">
            <w:pPr>
              <w:spacing w:line="240" w:lineRule="auto"/>
              <w:rPr>
                <w:rFonts w:eastAsia="Arial" w:cstheme="minorHAnsi"/>
                <w:b w:val="0"/>
                <w:color w:val="auto"/>
                <w:sz w:val="20"/>
                <w:szCs w:val="20"/>
              </w:rPr>
            </w:pPr>
            <w:r w:rsidRPr="00380E95">
              <w:rPr>
                <w:rFonts w:eastAsia="Arial" w:cstheme="minorHAnsi"/>
                <w:color w:val="auto"/>
                <w:sz w:val="20"/>
                <w:szCs w:val="20"/>
              </w:rPr>
              <w:t xml:space="preserve">Retain </w:t>
            </w:r>
            <w:r w:rsidRPr="00380E95">
              <w:rPr>
                <w:rFonts w:eastAsia="Arial" w:cstheme="minorHAnsi"/>
                <w:b w:val="0"/>
                <w:bCs/>
                <w:color w:val="auto"/>
                <w:sz w:val="20"/>
                <w:szCs w:val="20"/>
              </w:rPr>
              <w:t>for</w:t>
            </w:r>
            <w:r w:rsidRPr="00380E95">
              <w:rPr>
                <w:rFonts w:eastAsia="Arial" w:cstheme="minorHAnsi"/>
                <w:b w:val="0"/>
                <w:color w:val="auto"/>
                <w:sz w:val="20"/>
                <w:szCs w:val="20"/>
              </w:rPr>
              <w:t xml:space="preserve"> 5 Years after</w:t>
            </w:r>
            <w:r w:rsidR="004B4960" w:rsidRPr="00380E95">
              <w:rPr>
                <w:rFonts w:eastAsia="Arial" w:cstheme="minorHAnsi"/>
                <w:b w:val="0"/>
                <w:color w:val="auto"/>
                <w:sz w:val="20"/>
                <w:szCs w:val="20"/>
              </w:rPr>
              <w:t xml:space="preserve"> export of the commodities, software, or technology</w:t>
            </w:r>
          </w:p>
          <w:p w14:paraId="14934886" w14:textId="78AF6E38" w:rsidR="004B4960" w:rsidRPr="00380E95" w:rsidRDefault="004B4960" w:rsidP="005018FC">
            <w:pPr>
              <w:spacing w:line="240" w:lineRule="auto"/>
              <w:rPr>
                <w:rFonts w:eastAsia="Arial" w:cstheme="minorHAnsi"/>
                <w:b w:val="0"/>
                <w:i/>
                <w:color w:val="auto"/>
                <w:sz w:val="20"/>
                <w:szCs w:val="20"/>
              </w:rPr>
            </w:pPr>
            <w:r w:rsidRPr="00380E95">
              <w:rPr>
                <w:rFonts w:eastAsia="Arial" w:cstheme="minorHAnsi"/>
                <w:b w:val="0"/>
                <w:i/>
                <w:color w:val="auto"/>
                <w:sz w:val="20"/>
                <w:szCs w:val="20"/>
              </w:rPr>
              <w:t xml:space="preserve">   or</w:t>
            </w:r>
          </w:p>
          <w:p w14:paraId="191DD4B9" w14:textId="644F66AF" w:rsidR="004B4960" w:rsidRPr="00380E95" w:rsidRDefault="00903387" w:rsidP="005018FC">
            <w:pPr>
              <w:spacing w:line="240" w:lineRule="auto"/>
              <w:rPr>
                <w:rFonts w:eastAsia="Arial" w:cstheme="minorHAnsi"/>
                <w:b w:val="0"/>
                <w:color w:val="auto"/>
                <w:sz w:val="20"/>
                <w:szCs w:val="20"/>
              </w:rPr>
            </w:pPr>
            <w:r>
              <w:rPr>
                <w:rFonts w:eastAsia="Arial" w:cstheme="minorHAnsi"/>
                <w:b w:val="0"/>
                <w:color w:val="auto"/>
                <w:sz w:val="20"/>
                <w:szCs w:val="20"/>
              </w:rPr>
              <w:t xml:space="preserve">5 years after </w:t>
            </w:r>
            <w:r w:rsidR="004B4960" w:rsidRPr="00380E95">
              <w:rPr>
                <w:rFonts w:eastAsia="Arial" w:cstheme="minorHAnsi"/>
                <w:b w:val="0"/>
                <w:color w:val="auto"/>
                <w:sz w:val="20"/>
                <w:szCs w:val="20"/>
              </w:rPr>
              <w:t>any known re</w:t>
            </w:r>
            <w:r w:rsidR="002142B7">
              <w:rPr>
                <w:rFonts w:eastAsia="Arial" w:cstheme="minorHAnsi"/>
                <w:b w:val="0"/>
                <w:color w:val="auto"/>
                <w:sz w:val="20"/>
                <w:szCs w:val="20"/>
              </w:rPr>
              <w:t>-</w:t>
            </w:r>
            <w:r w:rsidR="004B4960" w:rsidRPr="00380E95">
              <w:rPr>
                <w:rFonts w:eastAsia="Arial" w:cstheme="minorHAnsi"/>
                <w:b w:val="0"/>
                <w:color w:val="auto"/>
                <w:sz w:val="20"/>
                <w:szCs w:val="20"/>
              </w:rPr>
              <w:t>export, transfer (in country), trans</w:t>
            </w:r>
            <w:r w:rsidR="002142B7">
              <w:rPr>
                <w:rFonts w:eastAsia="Arial" w:cstheme="minorHAnsi"/>
                <w:b w:val="0"/>
                <w:color w:val="auto"/>
                <w:sz w:val="20"/>
                <w:szCs w:val="20"/>
              </w:rPr>
              <w:t>-</w:t>
            </w:r>
            <w:r w:rsidR="004B4960" w:rsidRPr="00380E95">
              <w:rPr>
                <w:rFonts w:eastAsia="Arial" w:cstheme="minorHAnsi"/>
                <w:b w:val="0"/>
                <w:color w:val="auto"/>
                <w:sz w:val="20"/>
                <w:szCs w:val="20"/>
              </w:rPr>
              <w:t>shipment, or diversion of the commodities, software or technology</w:t>
            </w:r>
          </w:p>
          <w:p w14:paraId="26112932" w14:textId="77777777" w:rsidR="004B4960" w:rsidRPr="00380E95" w:rsidRDefault="004B4960" w:rsidP="005018FC">
            <w:pPr>
              <w:spacing w:line="240" w:lineRule="auto"/>
              <w:rPr>
                <w:rFonts w:eastAsia="Arial" w:cstheme="minorHAnsi"/>
                <w:b w:val="0"/>
                <w:color w:val="auto"/>
                <w:sz w:val="20"/>
                <w:szCs w:val="20"/>
              </w:rPr>
            </w:pPr>
            <w:r w:rsidRPr="00380E95">
              <w:rPr>
                <w:rFonts w:eastAsia="Arial" w:cstheme="minorHAnsi"/>
                <w:b w:val="0"/>
                <w:color w:val="auto"/>
                <w:sz w:val="20"/>
                <w:szCs w:val="20"/>
              </w:rPr>
              <w:t xml:space="preserve">   </w:t>
            </w:r>
            <w:r w:rsidRPr="00380E95">
              <w:rPr>
                <w:rFonts w:eastAsia="Arial" w:cstheme="minorHAnsi"/>
                <w:b w:val="0"/>
                <w:i/>
                <w:color w:val="auto"/>
                <w:sz w:val="20"/>
                <w:szCs w:val="20"/>
              </w:rPr>
              <w:t>or</w:t>
            </w:r>
          </w:p>
          <w:p w14:paraId="3156E9C6" w14:textId="4DE0038D" w:rsidR="004B4960" w:rsidRPr="00380E95" w:rsidRDefault="00903387" w:rsidP="005018FC">
            <w:pPr>
              <w:spacing w:line="240" w:lineRule="auto"/>
              <w:rPr>
                <w:rFonts w:eastAsia="Arial" w:cstheme="minorHAnsi"/>
                <w:b w:val="0"/>
                <w:color w:val="auto"/>
                <w:sz w:val="20"/>
                <w:szCs w:val="20"/>
              </w:rPr>
            </w:pPr>
            <w:r>
              <w:rPr>
                <w:rFonts w:eastAsia="Arial" w:cstheme="minorHAnsi"/>
                <w:b w:val="0"/>
                <w:color w:val="auto"/>
                <w:sz w:val="20"/>
                <w:szCs w:val="20"/>
              </w:rPr>
              <w:t xml:space="preserve">5 Years after </w:t>
            </w:r>
            <w:r w:rsidR="004B4960" w:rsidRPr="00380E95">
              <w:rPr>
                <w:rFonts w:eastAsia="Arial" w:cstheme="minorHAnsi"/>
                <w:b w:val="0"/>
                <w:color w:val="auto"/>
                <w:sz w:val="20"/>
                <w:szCs w:val="20"/>
              </w:rPr>
              <w:t>termination of the transaction or end of the funding period</w:t>
            </w:r>
          </w:p>
          <w:p w14:paraId="3A34F1E9" w14:textId="30E2B864" w:rsidR="00B61BB5" w:rsidRPr="00380E95" w:rsidRDefault="004B4960" w:rsidP="005018FC">
            <w:pPr>
              <w:spacing w:line="240" w:lineRule="auto"/>
              <w:rPr>
                <w:rFonts w:eastAsia="Arial" w:cstheme="minorHAnsi"/>
                <w:b w:val="0"/>
                <w:color w:val="auto"/>
                <w:sz w:val="20"/>
                <w:szCs w:val="20"/>
              </w:rPr>
            </w:pPr>
            <w:r w:rsidRPr="00380E95">
              <w:rPr>
                <w:rFonts w:eastAsia="Arial" w:cstheme="minorHAnsi"/>
                <w:b w:val="0"/>
                <w:i/>
                <w:color w:val="auto"/>
                <w:sz w:val="20"/>
                <w:szCs w:val="20"/>
              </w:rPr>
              <w:t>whichever is later</w:t>
            </w:r>
            <w:r w:rsidR="00A064AF" w:rsidRPr="00380E95">
              <w:rPr>
                <w:rFonts w:eastAsia="Arial" w:cstheme="minorHAnsi"/>
                <w:b w:val="0"/>
                <w:color w:val="auto"/>
                <w:sz w:val="20"/>
                <w:szCs w:val="20"/>
              </w:rPr>
              <w:t xml:space="preserve"> </w:t>
            </w:r>
          </w:p>
          <w:p w14:paraId="1C3139BC" w14:textId="77777777" w:rsidR="00B61BB5" w:rsidRPr="00380E95" w:rsidRDefault="00B61BB5" w:rsidP="005018FC">
            <w:pPr>
              <w:spacing w:line="240" w:lineRule="auto"/>
              <w:rPr>
                <w:rFonts w:eastAsia="Arial" w:cstheme="minorHAnsi"/>
                <w:b w:val="0"/>
                <w:i/>
                <w:color w:val="auto"/>
                <w:sz w:val="20"/>
                <w:szCs w:val="20"/>
              </w:rPr>
            </w:pPr>
            <w:r w:rsidRPr="00380E95">
              <w:rPr>
                <w:rFonts w:eastAsia="Arial" w:cstheme="minorHAnsi"/>
                <w:b w:val="0"/>
                <w:i/>
                <w:color w:val="auto"/>
                <w:sz w:val="20"/>
                <w:szCs w:val="20"/>
              </w:rPr>
              <w:t xml:space="preserve">   then</w:t>
            </w:r>
          </w:p>
          <w:p w14:paraId="27809CB8" w14:textId="77777777" w:rsidR="00B61BB5" w:rsidRPr="00EF3685" w:rsidRDefault="00B61BB5" w:rsidP="005018FC">
            <w:pPr>
              <w:spacing w:line="240" w:lineRule="auto"/>
              <w:rPr>
                <w:rFonts w:eastAsia="Arial" w:cstheme="minorHAnsi"/>
                <w:b w:val="0"/>
                <w:color w:val="auto"/>
                <w:sz w:val="20"/>
                <w:szCs w:val="20"/>
                <w:highlight w:val="green"/>
              </w:rPr>
            </w:pPr>
            <w:r w:rsidRPr="00380E95">
              <w:rPr>
                <w:rFonts w:eastAsia="Arial" w:cstheme="minorHAnsi"/>
                <w:color w:val="auto"/>
                <w:sz w:val="20"/>
                <w:szCs w:val="20"/>
              </w:rPr>
              <w:t>Destroy</w:t>
            </w:r>
            <w:r w:rsidRPr="00380E95">
              <w:rPr>
                <w:rFonts w:eastAsia="Arial" w:cstheme="minorHAnsi"/>
                <w:b w:val="0"/>
                <w:bCs/>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0C08F3E5" w14:textId="77777777" w:rsidR="00B61BB5" w:rsidRPr="00B71111" w:rsidRDefault="00B61BB5"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E8162BF" w14:textId="77777777" w:rsidR="00B61BB5" w:rsidRPr="00B71111" w:rsidRDefault="00B61BB5"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54B608F6" w14:textId="77777777" w:rsidR="00B61BB5" w:rsidRPr="00B71111" w:rsidRDefault="00B61BB5"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D92497" w:rsidRPr="00B71111" w14:paraId="2C1DD2D3" w14:textId="77777777" w:rsidTr="005018FC">
        <w:tblPrEx>
          <w:tblCellMar>
            <w:right w:w="84"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1ABBC401" w14:textId="77777777" w:rsidR="00D92497" w:rsidRPr="00B71111" w:rsidRDefault="00D92497" w:rsidP="005018FC">
            <w:pPr>
              <w:spacing w:line="240" w:lineRule="auto"/>
              <w:ind w:left="14"/>
              <w:jc w:val="center"/>
              <w:rPr>
                <w:rFonts w:eastAsia="Arial" w:cstheme="minorHAnsi"/>
                <w:b w:val="0"/>
                <w:color w:val="auto"/>
                <w:sz w:val="20"/>
                <w:szCs w:val="20"/>
              </w:rPr>
            </w:pPr>
            <w:r>
              <w:rPr>
                <w:rFonts w:eastAsia="Arial" w:cstheme="minorHAnsi"/>
                <w:b w:val="0"/>
                <w:color w:val="auto"/>
                <w:sz w:val="20"/>
                <w:szCs w:val="20"/>
              </w:rPr>
              <w:t>22 06 69659</w:t>
            </w:r>
          </w:p>
          <w:p w14:paraId="305B0E11" w14:textId="77777777" w:rsidR="00D92497" w:rsidRPr="00B71111" w:rsidRDefault="00D92497"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Pr>
                <w:rFonts w:cstheme="minorHAnsi"/>
                <w:color w:val="auto"/>
                <w:sz w:val="20"/>
                <w:szCs w:val="20"/>
              </w:rPr>
              <w:instrText>22 06 69659</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0</w:t>
            </w:r>
          </w:p>
        </w:tc>
        <w:tc>
          <w:tcPr>
            <w:tcW w:w="8100" w:type="dxa"/>
            <w:tcBorders>
              <w:top w:val="single" w:sz="3" w:space="0" w:color="000000"/>
              <w:left w:val="single" w:sz="2" w:space="0" w:color="000000"/>
              <w:bottom w:val="single" w:sz="3" w:space="0" w:color="000000"/>
              <w:right w:val="single" w:sz="2" w:space="0" w:color="000000"/>
            </w:tcBorders>
          </w:tcPr>
          <w:p w14:paraId="30376264" w14:textId="77777777" w:rsidR="00D92497" w:rsidRPr="00B71111" w:rsidRDefault="00D92497" w:rsidP="005018FC">
            <w:pPr>
              <w:spacing w:line="240" w:lineRule="auto"/>
              <w:rPr>
                <w:rFonts w:cstheme="minorHAnsi"/>
                <w:color w:val="auto"/>
                <w:sz w:val="20"/>
                <w:szCs w:val="20"/>
              </w:rPr>
            </w:pPr>
            <w:r>
              <w:rPr>
                <w:rFonts w:eastAsia="Arial" w:cstheme="minorHAnsi"/>
                <w:i/>
                <w:color w:val="auto"/>
                <w:sz w:val="20"/>
                <w:szCs w:val="20"/>
              </w:rPr>
              <w:t>Personal Identifiers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Pr>
                <w:rFonts w:eastAsia="Arial" w:cstheme="minorHAnsi"/>
                <w:i/>
                <w:color w:val="auto"/>
                <w:sz w:val="20"/>
                <w:szCs w:val="20"/>
              </w:rPr>
              <w:instrText>Personal Identifiers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57C6635A" w14:textId="77777777" w:rsidR="00D92497" w:rsidRPr="00B71111" w:rsidRDefault="00D92497" w:rsidP="005018FC">
            <w:pPr>
              <w:spacing w:line="240" w:lineRule="auto"/>
              <w:rPr>
                <w:rFonts w:cstheme="minorHAnsi"/>
                <w:color w:val="auto"/>
                <w:sz w:val="20"/>
                <w:szCs w:val="20"/>
              </w:rPr>
            </w:pPr>
            <w:r w:rsidRPr="0080731D">
              <w:rPr>
                <w:rFonts w:eastAsia="Arial" w:cstheme="minorHAnsi"/>
                <w:b w:val="0"/>
                <w:color w:val="auto"/>
                <w:sz w:val="20"/>
                <w:szCs w:val="20"/>
              </w:rPr>
              <w:t>Personally identifiable information (such as name, birth date, SSN, DOB, contact info, medical record number) that can connect records/data back to an individual enrolled in a study and is collected as part of research activities, including human subjects research, human subject research that has "exempt" status, and clinical trials or studies (all phases). Note: Applies to personal identifiers associated with non-FDA regulated research.  For personal identifiers associated with FDA regulated research see:  Research Data--New Drug/Device Development. Note: Longer retention periods may be required by study sponsors or federal agencies.</w:t>
            </w:r>
          </w:p>
        </w:tc>
        <w:tc>
          <w:tcPr>
            <w:tcW w:w="2880" w:type="dxa"/>
            <w:tcBorders>
              <w:top w:val="single" w:sz="3" w:space="0" w:color="000000"/>
              <w:left w:val="single" w:sz="2" w:space="0" w:color="000000"/>
              <w:bottom w:val="single" w:sz="3" w:space="0" w:color="000000"/>
              <w:right w:val="single" w:sz="2" w:space="0" w:color="000000"/>
            </w:tcBorders>
          </w:tcPr>
          <w:p w14:paraId="70DE6968" w14:textId="77777777" w:rsidR="00D92497" w:rsidRPr="00B71111" w:rsidRDefault="00D92497"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882F99">
              <w:rPr>
                <w:rFonts w:eastAsia="Arial" w:cstheme="minorHAnsi"/>
                <w:b w:val="0"/>
                <w:color w:val="auto"/>
                <w:sz w:val="20"/>
                <w:szCs w:val="20"/>
              </w:rPr>
              <w:t>until</w:t>
            </w:r>
            <w:r w:rsidRPr="00B71111">
              <w:rPr>
                <w:rFonts w:eastAsia="Arial" w:cstheme="minorHAnsi"/>
                <w:b w:val="0"/>
                <w:color w:val="auto"/>
                <w:sz w:val="20"/>
                <w:szCs w:val="20"/>
              </w:rPr>
              <w:t xml:space="preserve"> Close of Study</w:t>
            </w:r>
          </w:p>
          <w:p w14:paraId="1F7EA256" w14:textId="77777777" w:rsidR="00D92497" w:rsidRPr="00B71111" w:rsidRDefault="00D92497"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82671EA" w14:textId="77777777" w:rsidR="00D92497" w:rsidRPr="00B71111" w:rsidRDefault="00D92497"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CB4B03">
              <w:rPr>
                <w:rFonts w:eastAsia="Arial" w:cstheme="minorHAnsi"/>
                <w:b w:val="0"/>
                <w:bCs/>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55ED1272" w14:textId="77777777" w:rsidR="00D92497" w:rsidRPr="00B71111" w:rsidRDefault="00D92497"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2E98399" w14:textId="77777777" w:rsidR="00D92497" w:rsidRPr="00B71111" w:rsidRDefault="00D92497"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36A3270" w14:textId="77777777" w:rsidR="00D92497" w:rsidRPr="00B71111" w:rsidRDefault="00D92497"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6DDE075D" w14:textId="183477C6" w:rsidR="00170A7E" w:rsidRDefault="00170A7E">
      <w:r>
        <w:br w:type="page"/>
      </w:r>
    </w:p>
    <w:p w14:paraId="397014B2" w14:textId="1C2A4FF6" w:rsidR="00170A7E" w:rsidRPr="00902932" w:rsidRDefault="00170A7E" w:rsidP="00170A7E">
      <w:r w:rsidRPr="00170A7E">
        <w:lastRenderedPageBreak/>
        <w:t>UW General Schedule Section 7 Research and Grant/Contract Records</w:t>
      </w:r>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902932" w:rsidRPr="00B71111" w14:paraId="2E45551F" w14:textId="77777777" w:rsidTr="00D26D91">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0EE9A0E" w14:textId="77777777" w:rsidR="00902932" w:rsidRPr="00B71111" w:rsidRDefault="00902932" w:rsidP="00D26D91">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C98CE5F" w14:textId="77777777" w:rsidR="00902932" w:rsidRPr="00B71111" w:rsidRDefault="00902932" w:rsidP="00D26D91">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D31F0B3" w14:textId="77777777" w:rsidR="00902932" w:rsidRPr="00B71111" w:rsidRDefault="00902932" w:rsidP="00D26D91">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1FEBC2DE" w14:textId="77777777" w:rsidR="00902932" w:rsidRPr="00B71111" w:rsidRDefault="00902932" w:rsidP="00D26D91">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29F8F33" w14:textId="77777777" w:rsidR="00902932" w:rsidRPr="00B71111" w:rsidRDefault="00902932" w:rsidP="00D26D91">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B61BB5" w:rsidRPr="00B71111" w14:paraId="126E5D4A" w14:textId="77777777" w:rsidTr="005018FC">
        <w:tblPrEx>
          <w:tblCellMar>
            <w:right w:w="84"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1EC5835B" w14:textId="77777777" w:rsidR="00B61BB5" w:rsidRPr="00B71111" w:rsidRDefault="00B61BB5" w:rsidP="005018FC">
            <w:pPr>
              <w:spacing w:line="240" w:lineRule="auto"/>
              <w:ind w:left="14"/>
              <w:jc w:val="center"/>
              <w:rPr>
                <w:rFonts w:eastAsia="Arial" w:cstheme="minorHAnsi"/>
                <w:b w:val="0"/>
                <w:color w:val="auto"/>
                <w:sz w:val="20"/>
                <w:szCs w:val="20"/>
              </w:rPr>
            </w:pPr>
            <w:r>
              <w:rPr>
                <w:rFonts w:eastAsia="Arial" w:cstheme="minorHAnsi"/>
                <w:b w:val="0"/>
                <w:color w:val="auto"/>
                <w:sz w:val="20"/>
                <w:szCs w:val="20"/>
              </w:rPr>
              <w:t>22 06 69660</w:t>
            </w:r>
          </w:p>
          <w:p w14:paraId="1A4CF0AF" w14:textId="77777777" w:rsidR="00B61BB5" w:rsidRPr="00B71111" w:rsidRDefault="00B61BB5"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Pr>
                <w:rFonts w:cstheme="minorHAnsi"/>
                <w:color w:val="auto"/>
                <w:sz w:val="20"/>
                <w:szCs w:val="20"/>
              </w:rPr>
              <w:instrText>22 06 69660</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100" w:type="dxa"/>
            <w:tcBorders>
              <w:top w:val="single" w:sz="3" w:space="0" w:color="000000"/>
              <w:left w:val="single" w:sz="2" w:space="0" w:color="000000"/>
              <w:bottom w:val="single" w:sz="3" w:space="0" w:color="000000"/>
              <w:right w:val="single" w:sz="2" w:space="0" w:color="000000"/>
            </w:tcBorders>
          </w:tcPr>
          <w:p w14:paraId="14BA2D03" w14:textId="77777777" w:rsidR="00B61BB5" w:rsidRPr="00B71111" w:rsidRDefault="00B61BB5" w:rsidP="005018FC">
            <w:pPr>
              <w:spacing w:line="240" w:lineRule="auto"/>
              <w:rPr>
                <w:rFonts w:cstheme="minorHAnsi"/>
                <w:color w:val="auto"/>
                <w:sz w:val="20"/>
                <w:szCs w:val="20"/>
              </w:rPr>
            </w:pPr>
            <w:r w:rsidRPr="000D4DA6">
              <w:rPr>
                <w:rFonts w:eastAsia="Arial" w:cstheme="minorHAnsi"/>
                <w:i/>
                <w:color w:val="auto"/>
                <w:sz w:val="20"/>
                <w:szCs w:val="20"/>
              </w:rPr>
              <w:t>Research Data</w:t>
            </w:r>
            <w:r>
              <w:rPr>
                <w:rFonts w:eastAsia="Arial" w:cstheme="minorHAnsi"/>
                <w:i/>
                <w:color w:val="auto"/>
                <w:sz w:val="20"/>
                <w:szCs w:val="20"/>
              </w:rPr>
              <w:t xml:space="preserve"> -- </w:t>
            </w:r>
            <w:r w:rsidRPr="000D4DA6">
              <w:rPr>
                <w:rFonts w:eastAsia="Arial" w:cstheme="minorHAnsi"/>
                <w:i/>
                <w:color w:val="auto"/>
                <w:sz w:val="20"/>
                <w:szCs w:val="20"/>
              </w:rPr>
              <w:t>Device Development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0D4DA6">
              <w:rPr>
                <w:rFonts w:eastAsia="Arial" w:cstheme="minorHAnsi"/>
                <w:i/>
                <w:color w:val="auto"/>
                <w:sz w:val="20"/>
                <w:szCs w:val="20"/>
              </w:rPr>
              <w:instrText xml:space="preserve"> Research Data -- Device Development</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455D91D9" w14:textId="77777777" w:rsidR="00B61BB5" w:rsidRPr="000A6C46" w:rsidRDefault="00B61BB5" w:rsidP="005018FC">
            <w:pPr>
              <w:spacing w:line="240" w:lineRule="auto"/>
              <w:rPr>
                <w:rFonts w:eastAsia="Arial" w:cstheme="minorHAnsi"/>
                <w:b w:val="0"/>
                <w:color w:val="auto"/>
                <w:sz w:val="20"/>
                <w:szCs w:val="20"/>
              </w:rPr>
            </w:pPr>
            <w:r w:rsidRPr="000A6C46">
              <w:rPr>
                <w:rFonts w:eastAsia="Arial" w:cstheme="minorHAnsi"/>
                <w:b w:val="0"/>
                <w:color w:val="auto"/>
                <w:sz w:val="20"/>
                <w:szCs w:val="20"/>
              </w:rPr>
              <w:t>Research documentation and raw data (including personal identifiers) obtained in the course of a FDA-regulated study to develop a device. May include Investigators' Notebooks (laboratory notes documenting the results of experiments), patient files, case files, and other records of the dates, quantity and use of a device on subjects. Also includes all correspondence with other investigators, the IRB, the sponsor, a monitor, or FDA, including required reports. (As per 21 CFR 312.62 and 21 CFR 812.140)</w:t>
            </w:r>
          </w:p>
          <w:p w14:paraId="31B10FCB" w14:textId="77777777" w:rsidR="00B61BB5" w:rsidRPr="00B71111" w:rsidRDefault="00B61BB5" w:rsidP="005018FC">
            <w:pPr>
              <w:spacing w:line="240" w:lineRule="auto"/>
              <w:rPr>
                <w:rFonts w:cstheme="minorHAnsi"/>
                <w:color w:val="auto"/>
                <w:sz w:val="20"/>
                <w:szCs w:val="20"/>
              </w:rPr>
            </w:pPr>
            <w:r w:rsidRPr="000A6C46">
              <w:rPr>
                <w:rFonts w:eastAsia="Arial" w:cstheme="minorHAnsi"/>
                <w:b w:val="0"/>
                <w:color w:val="auto"/>
                <w:sz w:val="20"/>
                <w:szCs w:val="20"/>
              </w:rPr>
              <w:t xml:space="preserve">Excludes records covered by </w:t>
            </w:r>
            <w:r w:rsidRPr="00267F7A">
              <w:rPr>
                <w:rFonts w:eastAsia="Arial" w:cstheme="minorHAnsi"/>
                <w:b w:val="0"/>
                <w:i/>
                <w:iCs/>
                <w:color w:val="auto"/>
                <w:sz w:val="20"/>
                <w:szCs w:val="20"/>
              </w:rPr>
              <w:t>Consent Forms for Research: Human Subjects Research (23 06 69695)</w:t>
            </w:r>
            <w:r w:rsidRPr="000A6C46">
              <w:rPr>
                <w:rFonts w:eastAsia="Arial" w:cstheme="minorHAnsi"/>
                <w:b w:val="0"/>
                <w:color w:val="auto"/>
                <w:sz w:val="20"/>
                <w:szCs w:val="20"/>
              </w:rPr>
              <w:t>.</w:t>
            </w:r>
          </w:p>
        </w:tc>
        <w:tc>
          <w:tcPr>
            <w:tcW w:w="2880" w:type="dxa"/>
            <w:tcBorders>
              <w:top w:val="single" w:sz="3" w:space="0" w:color="000000"/>
              <w:left w:val="single" w:sz="2" w:space="0" w:color="000000"/>
              <w:bottom w:val="single" w:sz="3" w:space="0" w:color="000000"/>
              <w:right w:val="single" w:sz="2" w:space="0" w:color="000000"/>
            </w:tcBorders>
          </w:tcPr>
          <w:p w14:paraId="70B7B00A" w14:textId="77777777" w:rsidR="00B61BB5" w:rsidRPr="004D1378" w:rsidRDefault="00B61BB5" w:rsidP="005018FC">
            <w:pPr>
              <w:spacing w:line="240" w:lineRule="auto"/>
              <w:rPr>
                <w:rFonts w:eastAsia="Arial" w:cstheme="minorHAnsi"/>
                <w:b w:val="0"/>
                <w:color w:val="auto"/>
                <w:sz w:val="20"/>
                <w:szCs w:val="20"/>
              </w:rPr>
            </w:pPr>
            <w:r w:rsidRPr="004D1378">
              <w:rPr>
                <w:rFonts w:eastAsia="Arial" w:cstheme="minorHAnsi"/>
                <w:color w:val="auto"/>
                <w:sz w:val="20"/>
                <w:szCs w:val="20"/>
              </w:rPr>
              <w:t xml:space="preserve">Retain </w:t>
            </w:r>
            <w:r w:rsidRPr="004D1378">
              <w:rPr>
                <w:rFonts w:eastAsia="Arial" w:cstheme="minorHAnsi"/>
                <w:b w:val="0"/>
                <w:color w:val="auto"/>
                <w:sz w:val="20"/>
                <w:szCs w:val="20"/>
              </w:rPr>
              <w:t xml:space="preserve">for 30 </w:t>
            </w:r>
            <w:r>
              <w:rPr>
                <w:rFonts w:eastAsia="Arial" w:cstheme="minorHAnsi"/>
                <w:b w:val="0"/>
                <w:color w:val="auto"/>
                <w:sz w:val="20"/>
                <w:szCs w:val="20"/>
              </w:rPr>
              <w:t>Y</w:t>
            </w:r>
            <w:r w:rsidRPr="004D1378">
              <w:rPr>
                <w:rFonts w:eastAsia="Arial" w:cstheme="minorHAnsi"/>
                <w:b w:val="0"/>
                <w:color w:val="auto"/>
                <w:sz w:val="20"/>
                <w:szCs w:val="20"/>
              </w:rPr>
              <w:t>ears after the close of the study if FDA status is unknown</w:t>
            </w:r>
            <w:r>
              <w:rPr>
                <w:rFonts w:eastAsia="Arial" w:cstheme="minorHAnsi"/>
                <w:b w:val="0"/>
                <w:color w:val="auto"/>
                <w:sz w:val="20"/>
                <w:szCs w:val="20"/>
              </w:rPr>
              <w:t>; or,</w:t>
            </w:r>
            <w:r w:rsidRPr="004D1378">
              <w:rPr>
                <w:rFonts w:eastAsia="Arial" w:cstheme="minorHAnsi"/>
                <w:b w:val="0"/>
                <w:color w:val="auto"/>
                <w:sz w:val="20"/>
                <w:szCs w:val="20"/>
              </w:rPr>
              <w:t xml:space="preserve"> 2 years after the latter of the following two dates: The date on which the investigation is terminated or completed, or the date that the records are no longer required for purposes of supporting a premarket approval application, a notice of completion of a product development protocol, a humanitarian device exemption application, a premarket notification submission, or a request for De Novo classification</w:t>
            </w:r>
          </w:p>
          <w:p w14:paraId="51E972E8" w14:textId="77777777" w:rsidR="00B61BB5" w:rsidRPr="00B71111" w:rsidRDefault="00B61BB5"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3EA111E" w14:textId="77777777" w:rsidR="00B61BB5" w:rsidRPr="00B71111" w:rsidRDefault="00B61BB5"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459F4F6A" w14:textId="77777777" w:rsidR="00B61BB5" w:rsidRPr="00B71111" w:rsidRDefault="00B61BB5"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BB67319" w14:textId="77777777" w:rsidR="00B61BB5" w:rsidRPr="00B71111" w:rsidRDefault="00B61BB5"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16A3489" w14:textId="77777777" w:rsidR="00B61BB5" w:rsidRPr="00B71111" w:rsidRDefault="00B61BB5"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6207C1C8" w14:textId="4F3FA766" w:rsidR="003550E4" w:rsidRDefault="003550E4" w:rsidP="00B06207">
      <w:pPr>
        <w:pStyle w:val="Heading1"/>
      </w:pPr>
    </w:p>
    <w:p w14:paraId="5805DC0E" w14:textId="77777777" w:rsidR="003550E4" w:rsidRDefault="003550E4">
      <w:pPr>
        <w:rPr>
          <w:rFonts w:ascii="Calibri" w:hAnsi="Calibri"/>
          <w:sz w:val="32"/>
        </w:rPr>
      </w:pPr>
      <w:r>
        <w:br w:type="page"/>
      </w:r>
    </w:p>
    <w:p w14:paraId="3FF1F8D7" w14:textId="77777777" w:rsidR="003550E4" w:rsidRPr="00902932" w:rsidRDefault="003550E4" w:rsidP="003550E4">
      <w:r w:rsidRPr="00170A7E">
        <w:lastRenderedPageBreak/>
        <w:t>UW General Schedule Section 7 Research and Grant/Contract Records</w:t>
      </w:r>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3550E4" w:rsidRPr="00B71111" w14:paraId="3DEDC7EF" w14:textId="77777777" w:rsidTr="005018FC">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0E42453" w14:textId="77777777" w:rsidR="003550E4" w:rsidRPr="00B71111" w:rsidRDefault="003550E4"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B52644A" w14:textId="77777777" w:rsidR="003550E4" w:rsidRPr="00B71111" w:rsidRDefault="003550E4" w:rsidP="005018F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2DE2014" w14:textId="77777777" w:rsidR="003550E4" w:rsidRPr="00B71111" w:rsidRDefault="003550E4" w:rsidP="005018F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4E819E1E" w14:textId="77777777" w:rsidR="003550E4" w:rsidRPr="00B71111" w:rsidRDefault="003550E4"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D9BD2AB" w14:textId="77777777" w:rsidR="003550E4" w:rsidRPr="00B71111" w:rsidRDefault="003550E4" w:rsidP="005018F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3550E4" w:rsidRPr="00B71111" w14:paraId="1386AA08" w14:textId="77777777" w:rsidTr="005018FC">
        <w:tblPrEx>
          <w:tblCellMar>
            <w:right w:w="84"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680C260B" w14:textId="77777777" w:rsidR="003550E4" w:rsidRPr="00B71111" w:rsidRDefault="003550E4" w:rsidP="005018FC">
            <w:pPr>
              <w:spacing w:line="240" w:lineRule="auto"/>
              <w:ind w:left="14"/>
              <w:jc w:val="center"/>
              <w:rPr>
                <w:rFonts w:eastAsia="Arial" w:cstheme="minorHAnsi"/>
                <w:b w:val="0"/>
                <w:color w:val="auto"/>
                <w:sz w:val="20"/>
                <w:szCs w:val="20"/>
              </w:rPr>
            </w:pPr>
            <w:r>
              <w:rPr>
                <w:rFonts w:eastAsia="Arial" w:cstheme="minorHAnsi"/>
                <w:b w:val="0"/>
                <w:color w:val="auto"/>
                <w:sz w:val="20"/>
                <w:szCs w:val="20"/>
              </w:rPr>
              <w:t>22 06 69661</w:t>
            </w:r>
          </w:p>
          <w:p w14:paraId="351C5F25" w14:textId="77777777" w:rsidR="003550E4" w:rsidRPr="00B71111" w:rsidRDefault="003550E4"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Pr>
                <w:rFonts w:cstheme="minorHAnsi"/>
                <w:color w:val="auto"/>
                <w:sz w:val="20"/>
                <w:szCs w:val="20"/>
              </w:rPr>
              <w:instrText>22 06 69661</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100" w:type="dxa"/>
            <w:tcBorders>
              <w:top w:val="single" w:sz="3" w:space="0" w:color="000000"/>
              <w:left w:val="single" w:sz="2" w:space="0" w:color="000000"/>
              <w:bottom w:val="single" w:sz="3" w:space="0" w:color="000000"/>
              <w:right w:val="single" w:sz="2" w:space="0" w:color="000000"/>
            </w:tcBorders>
          </w:tcPr>
          <w:p w14:paraId="1C7ADE8B" w14:textId="77777777" w:rsidR="003550E4" w:rsidRPr="00B71111" w:rsidRDefault="003550E4" w:rsidP="005018FC">
            <w:pPr>
              <w:spacing w:line="240" w:lineRule="auto"/>
              <w:rPr>
                <w:rFonts w:cstheme="minorHAnsi"/>
                <w:color w:val="auto"/>
                <w:sz w:val="20"/>
                <w:szCs w:val="20"/>
              </w:rPr>
            </w:pPr>
            <w:r w:rsidRPr="000D4DA6">
              <w:rPr>
                <w:rFonts w:eastAsia="Arial" w:cstheme="minorHAnsi"/>
                <w:i/>
                <w:color w:val="auto"/>
                <w:sz w:val="20"/>
                <w:szCs w:val="20"/>
              </w:rPr>
              <w:t>Research Data</w:t>
            </w:r>
            <w:r>
              <w:rPr>
                <w:rFonts w:eastAsia="Arial" w:cstheme="minorHAnsi"/>
                <w:i/>
                <w:color w:val="auto"/>
                <w:sz w:val="20"/>
                <w:szCs w:val="20"/>
              </w:rPr>
              <w:t xml:space="preserve"> -- </w:t>
            </w:r>
            <w:r w:rsidRPr="000D4DA6">
              <w:rPr>
                <w:rFonts w:eastAsia="Arial" w:cstheme="minorHAnsi"/>
                <w:i/>
                <w:color w:val="auto"/>
                <w:sz w:val="20"/>
                <w:szCs w:val="20"/>
              </w:rPr>
              <w:t>Drug Development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0D4DA6">
              <w:rPr>
                <w:rFonts w:eastAsia="Arial" w:cstheme="minorHAnsi"/>
                <w:i/>
                <w:color w:val="auto"/>
                <w:sz w:val="20"/>
                <w:szCs w:val="20"/>
              </w:rPr>
              <w:instrText xml:space="preserve"> Research Data -- Drug Development</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30B834A4" w14:textId="77777777" w:rsidR="003550E4" w:rsidRPr="00A153B5" w:rsidRDefault="003550E4" w:rsidP="005018FC">
            <w:pPr>
              <w:spacing w:line="240" w:lineRule="auto"/>
              <w:rPr>
                <w:rFonts w:eastAsia="Arial" w:cstheme="minorHAnsi"/>
                <w:b w:val="0"/>
                <w:color w:val="auto"/>
                <w:sz w:val="20"/>
                <w:szCs w:val="20"/>
              </w:rPr>
            </w:pPr>
            <w:r w:rsidRPr="00A153B5">
              <w:rPr>
                <w:rFonts w:eastAsia="Arial" w:cstheme="minorHAnsi"/>
                <w:b w:val="0"/>
                <w:color w:val="auto"/>
                <w:sz w:val="20"/>
                <w:szCs w:val="20"/>
              </w:rPr>
              <w:t>Research documentation and raw data (including personal identifiers) obtained in the course of a FDA-regulated study to develop a drug. May include Investigators' Notebooks (laboratory notes documenting the results of experiments), patient files, case files, and other records of the dates, quantity and use of a drug on subjects. Also includes all correspondence with other investigators, the IRB, the sponsor, a monitor, or FDA, including required reports. (As per 21 CFR 312.62 and 21 CFR 812.140)</w:t>
            </w:r>
          </w:p>
          <w:p w14:paraId="25C84F9F" w14:textId="77777777" w:rsidR="003550E4" w:rsidRPr="00B71111" w:rsidRDefault="003550E4" w:rsidP="005018FC">
            <w:pPr>
              <w:spacing w:line="240" w:lineRule="auto"/>
              <w:rPr>
                <w:rFonts w:cstheme="minorHAnsi"/>
                <w:color w:val="auto"/>
                <w:sz w:val="20"/>
                <w:szCs w:val="20"/>
              </w:rPr>
            </w:pPr>
            <w:r w:rsidRPr="00A153B5">
              <w:rPr>
                <w:rFonts w:eastAsia="Arial" w:cstheme="minorHAnsi"/>
                <w:b w:val="0"/>
                <w:color w:val="auto"/>
                <w:sz w:val="20"/>
                <w:szCs w:val="20"/>
              </w:rPr>
              <w:t xml:space="preserve">Excludes records covered by </w:t>
            </w:r>
            <w:r w:rsidRPr="00267F7A">
              <w:rPr>
                <w:rFonts w:eastAsia="Arial" w:cstheme="minorHAnsi"/>
                <w:b w:val="0"/>
                <w:i/>
                <w:iCs/>
                <w:color w:val="auto"/>
                <w:sz w:val="20"/>
                <w:szCs w:val="20"/>
              </w:rPr>
              <w:t>Consent Forms for Research: Human Subjects Research (23 06 69695)</w:t>
            </w:r>
            <w:r w:rsidRPr="00A153B5">
              <w:rPr>
                <w:rFonts w:eastAsia="Arial" w:cstheme="minorHAnsi"/>
                <w:b w:val="0"/>
                <w:color w:val="auto"/>
                <w:sz w:val="20"/>
                <w:szCs w:val="20"/>
              </w:rPr>
              <w:t>.</w:t>
            </w:r>
          </w:p>
        </w:tc>
        <w:tc>
          <w:tcPr>
            <w:tcW w:w="2880" w:type="dxa"/>
            <w:tcBorders>
              <w:top w:val="single" w:sz="3" w:space="0" w:color="000000"/>
              <w:left w:val="single" w:sz="2" w:space="0" w:color="000000"/>
              <w:bottom w:val="single" w:sz="3" w:space="0" w:color="000000"/>
              <w:right w:val="single" w:sz="2" w:space="0" w:color="000000"/>
            </w:tcBorders>
          </w:tcPr>
          <w:p w14:paraId="10A34AA6" w14:textId="77777777" w:rsidR="003550E4" w:rsidRPr="004D1378" w:rsidRDefault="003550E4" w:rsidP="005018FC">
            <w:pPr>
              <w:spacing w:line="240" w:lineRule="auto"/>
              <w:rPr>
                <w:rFonts w:eastAsia="Arial" w:cstheme="minorHAnsi"/>
                <w:b w:val="0"/>
                <w:color w:val="auto"/>
                <w:sz w:val="20"/>
                <w:szCs w:val="20"/>
              </w:rPr>
            </w:pPr>
            <w:r w:rsidRPr="004D1378">
              <w:rPr>
                <w:rFonts w:eastAsia="Arial" w:cstheme="minorHAnsi"/>
                <w:color w:val="auto"/>
                <w:sz w:val="20"/>
                <w:szCs w:val="20"/>
              </w:rPr>
              <w:t xml:space="preserve">Retain </w:t>
            </w:r>
            <w:r w:rsidRPr="004D1378">
              <w:rPr>
                <w:rFonts w:eastAsia="Arial" w:cstheme="minorHAnsi"/>
                <w:b w:val="0"/>
                <w:color w:val="auto"/>
                <w:sz w:val="20"/>
                <w:szCs w:val="20"/>
              </w:rPr>
              <w:t xml:space="preserve">for 30 </w:t>
            </w:r>
            <w:r>
              <w:rPr>
                <w:rFonts w:eastAsia="Arial" w:cstheme="minorHAnsi"/>
                <w:b w:val="0"/>
                <w:color w:val="auto"/>
                <w:sz w:val="20"/>
                <w:szCs w:val="20"/>
              </w:rPr>
              <w:t>Y</w:t>
            </w:r>
            <w:r w:rsidRPr="004D1378">
              <w:rPr>
                <w:rFonts w:eastAsia="Arial" w:cstheme="minorHAnsi"/>
                <w:b w:val="0"/>
                <w:color w:val="auto"/>
                <w:sz w:val="20"/>
                <w:szCs w:val="20"/>
              </w:rPr>
              <w:t>ears after close of study if FDA status is unknown</w:t>
            </w:r>
            <w:r>
              <w:rPr>
                <w:rFonts w:eastAsia="Arial" w:cstheme="minorHAnsi"/>
                <w:b w:val="0"/>
                <w:color w:val="auto"/>
                <w:sz w:val="20"/>
                <w:szCs w:val="20"/>
              </w:rPr>
              <w:t>;</w:t>
            </w:r>
            <w:r w:rsidRPr="004D1378">
              <w:rPr>
                <w:rFonts w:eastAsia="Arial" w:cstheme="minorHAnsi"/>
                <w:b w:val="0"/>
                <w:color w:val="auto"/>
                <w:sz w:val="20"/>
                <w:szCs w:val="20"/>
              </w:rPr>
              <w:t xml:space="preserve"> </w:t>
            </w:r>
            <w:r>
              <w:rPr>
                <w:rFonts w:eastAsia="Arial" w:cstheme="minorHAnsi"/>
                <w:b w:val="0"/>
                <w:color w:val="auto"/>
                <w:sz w:val="20"/>
                <w:szCs w:val="20"/>
              </w:rPr>
              <w:t>or</w:t>
            </w:r>
            <w:r w:rsidRPr="004D1378">
              <w:rPr>
                <w:rFonts w:eastAsia="Arial" w:cstheme="minorHAnsi"/>
                <w:b w:val="0"/>
                <w:color w:val="auto"/>
                <w:sz w:val="20"/>
                <w:szCs w:val="20"/>
              </w:rPr>
              <w:t xml:space="preserve"> 2 years following the date a marketing application is approved by the FDA; or, for drug studies where no application is to be filed or if the application is not approved for such indication, </w:t>
            </w:r>
            <w:r w:rsidRPr="00BD27E5">
              <w:rPr>
                <w:rFonts w:eastAsia="Arial" w:cstheme="minorHAnsi"/>
                <w:b w:val="0"/>
                <w:color w:val="auto"/>
                <w:sz w:val="20"/>
                <w:szCs w:val="20"/>
              </w:rPr>
              <w:t>retain</w:t>
            </w:r>
            <w:r w:rsidRPr="004D1378">
              <w:rPr>
                <w:rFonts w:eastAsia="Arial" w:cstheme="minorHAnsi"/>
                <w:b w:val="0"/>
                <w:color w:val="auto"/>
                <w:sz w:val="20"/>
                <w:szCs w:val="20"/>
              </w:rPr>
              <w:t xml:space="preserve"> all records for 2 years after the investigation is discon</w:t>
            </w:r>
            <w:r>
              <w:rPr>
                <w:rFonts w:eastAsia="Arial" w:cstheme="minorHAnsi"/>
                <w:b w:val="0"/>
                <w:color w:val="auto"/>
                <w:sz w:val="20"/>
                <w:szCs w:val="20"/>
              </w:rPr>
              <w:t>tinued and FDA is notified.</w:t>
            </w:r>
          </w:p>
          <w:p w14:paraId="63738B82" w14:textId="77777777" w:rsidR="003550E4" w:rsidRPr="00B71111" w:rsidRDefault="003550E4"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2BBE5D2" w14:textId="77777777" w:rsidR="003550E4" w:rsidRPr="00B71111" w:rsidRDefault="003550E4"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5D6CA332" w14:textId="77777777" w:rsidR="003550E4" w:rsidRPr="00B71111" w:rsidRDefault="003550E4"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BBDA34F" w14:textId="77777777" w:rsidR="003550E4" w:rsidRPr="00B71111" w:rsidRDefault="003550E4"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52EE7FD" w14:textId="77777777" w:rsidR="003550E4" w:rsidRPr="00B71111" w:rsidRDefault="003550E4"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5018FC" w:rsidRPr="00B71111" w14:paraId="00C7B0F7" w14:textId="77777777" w:rsidTr="005018FC">
        <w:tblPrEx>
          <w:tblCellMar>
            <w:right w:w="84"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6A630B6A" w14:textId="4EF8DC6A" w:rsidR="005018FC" w:rsidRPr="003B672D" w:rsidRDefault="00CD396F" w:rsidP="005018FC">
            <w:pPr>
              <w:spacing w:line="240" w:lineRule="auto"/>
              <w:ind w:left="14"/>
              <w:jc w:val="center"/>
              <w:rPr>
                <w:rFonts w:eastAsia="Arial" w:cstheme="minorHAnsi"/>
                <w:b w:val="0"/>
                <w:color w:val="auto"/>
                <w:sz w:val="20"/>
                <w:szCs w:val="20"/>
              </w:rPr>
            </w:pPr>
            <w:r>
              <w:rPr>
                <w:rFonts w:eastAsia="Arial" w:cstheme="minorHAnsi"/>
                <w:b w:val="0"/>
                <w:color w:val="auto"/>
                <w:sz w:val="20"/>
                <w:szCs w:val="20"/>
              </w:rPr>
              <w:t>25 02 69811</w:t>
            </w:r>
          </w:p>
          <w:p w14:paraId="0CB26AD1" w14:textId="1C46BE5E" w:rsidR="005018FC" w:rsidRPr="003B672D" w:rsidRDefault="005018FC" w:rsidP="00CD396F">
            <w:pPr>
              <w:spacing w:line="240" w:lineRule="auto"/>
              <w:ind w:left="14"/>
              <w:jc w:val="center"/>
              <w:rPr>
                <w:rFonts w:eastAsia="Arial" w:cstheme="minorHAnsi"/>
                <w:b w:val="0"/>
                <w:color w:val="auto"/>
                <w:sz w:val="20"/>
                <w:szCs w:val="20"/>
              </w:rPr>
            </w:pPr>
            <w:r w:rsidRPr="003B672D">
              <w:rPr>
                <w:rFonts w:eastAsia="Arial" w:cstheme="minorHAnsi"/>
                <w:b w:val="0"/>
                <w:color w:val="auto"/>
                <w:sz w:val="20"/>
                <w:szCs w:val="20"/>
              </w:rPr>
              <w:fldChar w:fldCharType="begin"/>
            </w:r>
            <w:r w:rsidRPr="003B672D">
              <w:rPr>
                <w:rFonts w:cstheme="minorHAnsi"/>
                <w:color w:val="auto"/>
                <w:sz w:val="20"/>
                <w:szCs w:val="20"/>
              </w:rPr>
              <w:instrText xml:space="preserve"> XE "</w:instrText>
            </w:r>
            <w:r w:rsidR="00CD396F">
              <w:rPr>
                <w:rFonts w:eastAsia="Arial" w:cstheme="minorHAnsi"/>
                <w:b w:val="0"/>
                <w:color w:val="auto"/>
                <w:sz w:val="20"/>
                <w:szCs w:val="20"/>
              </w:rPr>
              <w:instrText>25 02 69811</w:instrText>
            </w:r>
            <w:r w:rsidRPr="003B672D">
              <w:rPr>
                <w:rFonts w:cstheme="minorHAnsi"/>
                <w:color w:val="auto"/>
                <w:sz w:val="20"/>
                <w:szCs w:val="20"/>
              </w:rPr>
              <w:instrText xml:space="preserve">"\f"d" </w:instrText>
            </w:r>
            <w:r w:rsidRPr="003B672D">
              <w:rPr>
                <w:rFonts w:eastAsia="Arial" w:cstheme="minorHAnsi"/>
                <w:b w:val="0"/>
                <w:color w:val="auto"/>
                <w:sz w:val="20"/>
                <w:szCs w:val="20"/>
              </w:rPr>
              <w:fldChar w:fldCharType="end"/>
            </w:r>
            <w:r w:rsidRPr="003B672D">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15354CEB" w14:textId="2D666B1D" w:rsidR="005018FC" w:rsidRPr="003B672D" w:rsidRDefault="005018FC" w:rsidP="005018FC">
            <w:pPr>
              <w:spacing w:line="240" w:lineRule="auto"/>
              <w:rPr>
                <w:rFonts w:cstheme="minorHAnsi"/>
                <w:color w:val="auto"/>
                <w:sz w:val="20"/>
                <w:szCs w:val="20"/>
              </w:rPr>
            </w:pPr>
            <w:r w:rsidRPr="003B672D">
              <w:rPr>
                <w:rFonts w:eastAsia="Arial" w:cstheme="minorHAnsi"/>
                <w:i/>
                <w:color w:val="auto"/>
                <w:sz w:val="20"/>
                <w:szCs w:val="20"/>
              </w:rPr>
              <w:t>Research Registries</w:t>
            </w:r>
            <w:r w:rsidRPr="003B672D">
              <w:rPr>
                <w:rFonts w:eastAsia="Arial" w:cstheme="minorHAnsi"/>
                <w:i/>
                <w:color w:val="auto"/>
                <w:sz w:val="20"/>
                <w:szCs w:val="20"/>
              </w:rPr>
              <w:fldChar w:fldCharType="begin"/>
            </w:r>
            <w:r w:rsidRPr="003B672D">
              <w:rPr>
                <w:rFonts w:cstheme="minorHAnsi"/>
                <w:color w:val="auto"/>
                <w:sz w:val="20"/>
                <w:szCs w:val="20"/>
              </w:rPr>
              <w:instrText xml:space="preserve"> XE "</w:instrText>
            </w:r>
            <w:r w:rsidR="00EF3685" w:rsidRPr="003B672D">
              <w:rPr>
                <w:rFonts w:eastAsia="Arial" w:cstheme="minorHAnsi"/>
                <w:i/>
                <w:color w:val="auto"/>
                <w:sz w:val="20"/>
                <w:szCs w:val="20"/>
              </w:rPr>
              <w:instrText>Research Registries</w:instrText>
            </w:r>
            <w:r w:rsidRPr="003B672D">
              <w:rPr>
                <w:rFonts w:cstheme="minorHAnsi"/>
                <w:color w:val="auto"/>
                <w:sz w:val="20"/>
                <w:szCs w:val="20"/>
              </w:rPr>
              <w:instrText xml:space="preserve">"\f"s" </w:instrText>
            </w:r>
            <w:r w:rsidRPr="003B672D">
              <w:rPr>
                <w:rFonts w:eastAsia="Arial" w:cstheme="minorHAnsi"/>
                <w:i/>
                <w:color w:val="auto"/>
                <w:sz w:val="20"/>
                <w:szCs w:val="20"/>
              </w:rPr>
              <w:fldChar w:fldCharType="end"/>
            </w:r>
          </w:p>
          <w:p w14:paraId="401FB3E3" w14:textId="3C55836A" w:rsidR="005018FC" w:rsidRPr="003B672D" w:rsidRDefault="005018FC" w:rsidP="005018FC">
            <w:pPr>
              <w:spacing w:line="240" w:lineRule="auto"/>
              <w:rPr>
                <w:rFonts w:eastAsia="Arial" w:cstheme="minorHAnsi"/>
                <w:b w:val="0"/>
                <w:color w:val="auto"/>
                <w:sz w:val="20"/>
                <w:szCs w:val="20"/>
              </w:rPr>
            </w:pPr>
            <w:r w:rsidRPr="003B672D">
              <w:rPr>
                <w:rFonts w:eastAsia="Arial" w:cstheme="minorHAnsi"/>
                <w:b w:val="0"/>
                <w:color w:val="auto"/>
                <w:sz w:val="20"/>
                <w:szCs w:val="20"/>
              </w:rPr>
              <w:t>Research registries are a data collection of potential research study participants who have specific conditions or diagnoses. The potential research participants who are listed in the registry have consented to be contacted to participate in future research studies. Formal registries are Institutional Review Board IRB-approved and are often accompanied by a consent form to participate in the registry. Also includes non-IRB approved research registries or data holdings.</w:t>
            </w:r>
          </w:p>
          <w:p w14:paraId="33B89650" w14:textId="6E1C7F63" w:rsidR="005018FC" w:rsidRPr="003B672D" w:rsidRDefault="005018FC" w:rsidP="005018FC">
            <w:pPr>
              <w:spacing w:line="240" w:lineRule="auto"/>
              <w:rPr>
                <w:rFonts w:eastAsia="Arial" w:cstheme="minorHAnsi"/>
                <w:i/>
                <w:color w:val="auto"/>
                <w:sz w:val="20"/>
                <w:szCs w:val="20"/>
              </w:rPr>
            </w:pPr>
            <w:r w:rsidRPr="003B672D">
              <w:rPr>
                <w:rFonts w:eastAsia="Arial" w:cstheme="minorHAnsi"/>
                <w:b w:val="0"/>
                <w:color w:val="auto"/>
                <w:sz w:val="20"/>
                <w:szCs w:val="20"/>
              </w:rPr>
              <w:t>Excludes: Research records and data created as part of a research study that is being repurposed as a research registry.</w:t>
            </w:r>
          </w:p>
        </w:tc>
        <w:tc>
          <w:tcPr>
            <w:tcW w:w="2880" w:type="dxa"/>
            <w:tcBorders>
              <w:top w:val="single" w:sz="3" w:space="0" w:color="000000"/>
              <w:left w:val="single" w:sz="2" w:space="0" w:color="000000"/>
              <w:bottom w:val="single" w:sz="3" w:space="0" w:color="000000"/>
              <w:right w:val="single" w:sz="2" w:space="0" w:color="000000"/>
            </w:tcBorders>
          </w:tcPr>
          <w:p w14:paraId="4FC6DC27" w14:textId="08DCBA96" w:rsidR="005018FC" w:rsidRPr="003B672D" w:rsidRDefault="005018FC" w:rsidP="005018FC">
            <w:pPr>
              <w:spacing w:line="240" w:lineRule="auto"/>
              <w:rPr>
                <w:rFonts w:eastAsia="Arial" w:cstheme="minorHAnsi"/>
                <w:b w:val="0"/>
                <w:color w:val="auto"/>
                <w:sz w:val="20"/>
                <w:szCs w:val="20"/>
              </w:rPr>
            </w:pPr>
            <w:r w:rsidRPr="003B672D">
              <w:rPr>
                <w:rFonts w:eastAsia="Arial" w:cstheme="minorHAnsi"/>
                <w:color w:val="auto"/>
                <w:sz w:val="20"/>
                <w:szCs w:val="20"/>
              </w:rPr>
              <w:t xml:space="preserve">Retain </w:t>
            </w:r>
            <w:r w:rsidRPr="003B672D">
              <w:rPr>
                <w:rFonts w:eastAsia="Arial" w:cstheme="minorHAnsi"/>
                <w:b w:val="0"/>
                <w:color w:val="auto"/>
                <w:sz w:val="20"/>
                <w:szCs w:val="20"/>
              </w:rPr>
              <w:t xml:space="preserve"> for 6 Years after Close of Registry</w:t>
            </w:r>
          </w:p>
          <w:p w14:paraId="1AF8B024" w14:textId="77777777" w:rsidR="005018FC" w:rsidRPr="003B672D" w:rsidRDefault="005018FC" w:rsidP="005018FC">
            <w:pPr>
              <w:spacing w:line="240" w:lineRule="auto"/>
              <w:rPr>
                <w:rFonts w:eastAsia="Arial" w:cstheme="minorHAnsi"/>
                <w:b w:val="0"/>
                <w:i/>
                <w:color w:val="auto"/>
                <w:sz w:val="20"/>
                <w:szCs w:val="20"/>
              </w:rPr>
            </w:pPr>
            <w:r w:rsidRPr="003B672D">
              <w:rPr>
                <w:rFonts w:eastAsia="Arial" w:cstheme="minorHAnsi"/>
                <w:b w:val="0"/>
                <w:i/>
                <w:color w:val="auto"/>
                <w:sz w:val="20"/>
                <w:szCs w:val="20"/>
              </w:rPr>
              <w:t xml:space="preserve">   then</w:t>
            </w:r>
          </w:p>
          <w:p w14:paraId="4B6B525B" w14:textId="518A251A" w:rsidR="005018FC" w:rsidRPr="003B672D" w:rsidRDefault="005018FC" w:rsidP="005018FC">
            <w:pPr>
              <w:spacing w:line="240" w:lineRule="auto"/>
              <w:rPr>
                <w:rFonts w:eastAsia="Arial" w:cstheme="minorHAnsi"/>
                <w:color w:val="auto"/>
                <w:sz w:val="20"/>
                <w:szCs w:val="20"/>
              </w:rPr>
            </w:pPr>
            <w:r w:rsidRPr="003B672D">
              <w:rPr>
                <w:rFonts w:eastAsia="Arial" w:cstheme="minorHAnsi"/>
                <w:color w:val="auto"/>
                <w:sz w:val="20"/>
                <w:szCs w:val="20"/>
              </w:rPr>
              <w:t>Destroy.</w:t>
            </w:r>
          </w:p>
        </w:tc>
        <w:tc>
          <w:tcPr>
            <w:tcW w:w="1890" w:type="dxa"/>
            <w:tcBorders>
              <w:top w:val="single" w:sz="3" w:space="0" w:color="000000"/>
              <w:left w:val="single" w:sz="2" w:space="0" w:color="000000"/>
              <w:bottom w:val="single" w:sz="3" w:space="0" w:color="000000"/>
              <w:right w:val="single" w:sz="2" w:space="0" w:color="000000"/>
            </w:tcBorders>
          </w:tcPr>
          <w:p w14:paraId="3BBE2FFC" w14:textId="77777777" w:rsidR="005018FC" w:rsidRPr="003B672D" w:rsidRDefault="005018FC" w:rsidP="005018FC">
            <w:pPr>
              <w:spacing w:after="0" w:line="240" w:lineRule="auto"/>
              <w:jc w:val="center"/>
              <w:rPr>
                <w:rFonts w:eastAsia="Arial" w:cstheme="minorHAnsi"/>
                <w:b w:val="0"/>
                <w:color w:val="auto"/>
                <w:sz w:val="20"/>
                <w:szCs w:val="20"/>
              </w:rPr>
            </w:pPr>
            <w:r w:rsidRPr="003B672D">
              <w:rPr>
                <w:rFonts w:eastAsia="Arial" w:cstheme="minorHAnsi"/>
                <w:b w:val="0"/>
                <w:color w:val="auto"/>
                <w:sz w:val="20"/>
                <w:szCs w:val="20"/>
              </w:rPr>
              <w:t>NON-ARCHIVAL</w:t>
            </w:r>
          </w:p>
          <w:p w14:paraId="0A43B2B6" w14:textId="77777777" w:rsidR="005018FC" w:rsidRPr="003B672D" w:rsidRDefault="005018FC" w:rsidP="005018FC">
            <w:pPr>
              <w:spacing w:before="0" w:after="0" w:line="240" w:lineRule="auto"/>
              <w:jc w:val="center"/>
              <w:rPr>
                <w:rFonts w:eastAsia="Arial" w:cstheme="minorHAnsi"/>
                <w:b w:val="0"/>
                <w:color w:val="auto"/>
                <w:sz w:val="20"/>
                <w:szCs w:val="20"/>
              </w:rPr>
            </w:pPr>
            <w:r w:rsidRPr="003B672D">
              <w:rPr>
                <w:rFonts w:eastAsia="Arial" w:cstheme="minorHAnsi"/>
                <w:b w:val="0"/>
                <w:color w:val="auto"/>
                <w:sz w:val="20"/>
                <w:szCs w:val="20"/>
              </w:rPr>
              <w:t>NON-ESSENTIAL</w:t>
            </w:r>
          </w:p>
          <w:p w14:paraId="6F4337FC" w14:textId="622BB3A0" w:rsidR="005018FC" w:rsidRPr="003B672D" w:rsidRDefault="005018FC" w:rsidP="005018FC">
            <w:pPr>
              <w:spacing w:after="0" w:line="240" w:lineRule="auto"/>
              <w:jc w:val="center"/>
              <w:rPr>
                <w:rFonts w:eastAsia="Arial" w:cstheme="minorHAnsi"/>
                <w:b w:val="0"/>
                <w:color w:val="auto"/>
                <w:sz w:val="20"/>
                <w:szCs w:val="20"/>
              </w:rPr>
            </w:pPr>
            <w:r w:rsidRPr="003B672D">
              <w:rPr>
                <w:rFonts w:eastAsia="Arial" w:cstheme="minorHAnsi"/>
                <w:b w:val="0"/>
                <w:color w:val="auto"/>
                <w:sz w:val="20"/>
                <w:szCs w:val="20"/>
              </w:rPr>
              <w:t>OPR</w:t>
            </w:r>
          </w:p>
        </w:tc>
      </w:tr>
    </w:tbl>
    <w:p w14:paraId="52469DA6" w14:textId="77777777" w:rsidR="001C7AF2" w:rsidRPr="00902932" w:rsidRDefault="001C7AF2" w:rsidP="001C7AF2">
      <w:r>
        <w:br w:type="page"/>
      </w:r>
      <w:r w:rsidRPr="00170A7E">
        <w:lastRenderedPageBreak/>
        <w:t>UW General Schedule Section 7 Research and Grant/Contract Records</w:t>
      </w:r>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1C7AF2" w:rsidRPr="00B71111" w14:paraId="7645BB50" w14:textId="77777777" w:rsidTr="008634DA">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A1AD01A" w14:textId="77777777" w:rsidR="001C7AF2" w:rsidRPr="00B71111" w:rsidRDefault="001C7AF2"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1AE7DBD" w14:textId="77777777" w:rsidR="001C7AF2" w:rsidRPr="00B71111" w:rsidRDefault="001C7AF2" w:rsidP="008634D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E1AA515" w14:textId="77777777" w:rsidR="001C7AF2" w:rsidRPr="00B71111" w:rsidRDefault="001C7AF2" w:rsidP="008634D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F3C0658" w14:textId="77777777" w:rsidR="001C7AF2" w:rsidRPr="00B71111" w:rsidRDefault="001C7AF2"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CCC5780" w14:textId="77777777" w:rsidR="001C7AF2" w:rsidRPr="00B71111" w:rsidRDefault="001C7AF2" w:rsidP="008634D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5018FC" w:rsidRPr="00B71111" w14:paraId="296EC013" w14:textId="77777777" w:rsidTr="005018FC">
        <w:tblPrEx>
          <w:tblCellMar>
            <w:right w:w="84"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0D4048CE" w14:textId="24CF4758" w:rsidR="005018FC" w:rsidRPr="003B672D" w:rsidRDefault="00CD396F" w:rsidP="005018FC">
            <w:pPr>
              <w:spacing w:line="240" w:lineRule="auto"/>
              <w:ind w:left="14"/>
              <w:jc w:val="center"/>
              <w:rPr>
                <w:rFonts w:eastAsia="Arial" w:cstheme="minorHAnsi"/>
                <w:b w:val="0"/>
                <w:color w:val="auto"/>
                <w:sz w:val="20"/>
                <w:szCs w:val="20"/>
              </w:rPr>
            </w:pPr>
            <w:r>
              <w:rPr>
                <w:rFonts w:eastAsia="Arial" w:cstheme="minorHAnsi"/>
                <w:b w:val="0"/>
                <w:color w:val="auto"/>
                <w:sz w:val="20"/>
                <w:szCs w:val="20"/>
              </w:rPr>
              <w:t>25 02 69812</w:t>
            </w:r>
          </w:p>
          <w:p w14:paraId="2BFDB75D" w14:textId="690B12BB" w:rsidR="005018FC" w:rsidRPr="003B672D" w:rsidRDefault="005018FC" w:rsidP="00CD396F">
            <w:pPr>
              <w:spacing w:line="240" w:lineRule="auto"/>
              <w:ind w:left="14"/>
              <w:jc w:val="center"/>
              <w:rPr>
                <w:rFonts w:eastAsia="Arial" w:cstheme="minorHAnsi"/>
                <w:b w:val="0"/>
                <w:color w:val="auto"/>
                <w:sz w:val="20"/>
                <w:szCs w:val="20"/>
              </w:rPr>
            </w:pPr>
            <w:r w:rsidRPr="003B672D">
              <w:rPr>
                <w:rFonts w:eastAsia="Arial" w:cstheme="minorHAnsi"/>
                <w:b w:val="0"/>
                <w:color w:val="auto"/>
                <w:sz w:val="20"/>
                <w:szCs w:val="20"/>
              </w:rPr>
              <w:fldChar w:fldCharType="begin"/>
            </w:r>
            <w:r w:rsidRPr="003B672D">
              <w:rPr>
                <w:rFonts w:cstheme="minorHAnsi"/>
                <w:color w:val="auto"/>
                <w:sz w:val="20"/>
                <w:szCs w:val="20"/>
              </w:rPr>
              <w:instrText xml:space="preserve"> XE "</w:instrText>
            </w:r>
            <w:r w:rsidR="00CD396F">
              <w:rPr>
                <w:rFonts w:eastAsia="Arial" w:cstheme="minorHAnsi"/>
                <w:b w:val="0"/>
                <w:color w:val="auto"/>
                <w:sz w:val="20"/>
                <w:szCs w:val="20"/>
              </w:rPr>
              <w:instrText>25 02 69812</w:instrText>
            </w:r>
            <w:r w:rsidRPr="003B672D">
              <w:rPr>
                <w:rFonts w:cstheme="minorHAnsi"/>
                <w:color w:val="auto"/>
                <w:sz w:val="20"/>
                <w:szCs w:val="20"/>
              </w:rPr>
              <w:instrText xml:space="preserve">"\f"d" </w:instrText>
            </w:r>
            <w:r w:rsidRPr="003B672D">
              <w:rPr>
                <w:rFonts w:eastAsia="Arial" w:cstheme="minorHAnsi"/>
                <w:b w:val="0"/>
                <w:color w:val="auto"/>
                <w:sz w:val="20"/>
                <w:szCs w:val="20"/>
              </w:rPr>
              <w:fldChar w:fldCharType="end"/>
            </w:r>
            <w:r w:rsidRPr="003B672D">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55F5EC75" w14:textId="50995D8B" w:rsidR="005018FC" w:rsidRPr="003B672D" w:rsidRDefault="005018FC" w:rsidP="005018FC">
            <w:pPr>
              <w:spacing w:line="240" w:lineRule="auto"/>
              <w:rPr>
                <w:rFonts w:cstheme="minorHAnsi"/>
                <w:color w:val="auto"/>
                <w:sz w:val="20"/>
                <w:szCs w:val="20"/>
              </w:rPr>
            </w:pPr>
            <w:r w:rsidRPr="003B672D">
              <w:rPr>
                <w:rFonts w:eastAsia="Arial" w:cstheme="minorHAnsi"/>
                <w:i/>
                <w:color w:val="auto"/>
                <w:sz w:val="20"/>
                <w:szCs w:val="20"/>
              </w:rPr>
              <w:t>Research Repositories</w:t>
            </w:r>
            <w:r w:rsidRPr="003B672D">
              <w:rPr>
                <w:rFonts w:eastAsia="Arial" w:cstheme="minorHAnsi"/>
                <w:i/>
                <w:color w:val="auto"/>
                <w:sz w:val="20"/>
                <w:szCs w:val="20"/>
              </w:rPr>
              <w:fldChar w:fldCharType="begin"/>
            </w:r>
            <w:r w:rsidRPr="003B672D">
              <w:rPr>
                <w:rFonts w:cstheme="minorHAnsi"/>
                <w:color w:val="auto"/>
                <w:sz w:val="20"/>
                <w:szCs w:val="20"/>
              </w:rPr>
              <w:instrText xml:space="preserve"> XE "</w:instrText>
            </w:r>
            <w:r w:rsidR="00EF3685" w:rsidRPr="003B672D">
              <w:rPr>
                <w:rFonts w:eastAsia="Arial" w:cstheme="minorHAnsi"/>
                <w:i/>
                <w:color w:val="auto"/>
                <w:sz w:val="20"/>
                <w:szCs w:val="20"/>
              </w:rPr>
              <w:instrText>Research Repositories</w:instrText>
            </w:r>
            <w:r w:rsidRPr="003B672D">
              <w:rPr>
                <w:rFonts w:cstheme="minorHAnsi"/>
                <w:color w:val="auto"/>
                <w:sz w:val="20"/>
                <w:szCs w:val="20"/>
              </w:rPr>
              <w:instrText xml:space="preserve">"\f"s" </w:instrText>
            </w:r>
            <w:r w:rsidRPr="003B672D">
              <w:rPr>
                <w:rFonts w:eastAsia="Arial" w:cstheme="minorHAnsi"/>
                <w:i/>
                <w:color w:val="auto"/>
                <w:sz w:val="20"/>
                <w:szCs w:val="20"/>
              </w:rPr>
              <w:fldChar w:fldCharType="end"/>
            </w:r>
          </w:p>
          <w:p w14:paraId="52BEBBE3" w14:textId="5B4B02E7" w:rsidR="005018FC" w:rsidRPr="003B672D" w:rsidRDefault="005018FC" w:rsidP="005018FC">
            <w:pPr>
              <w:spacing w:line="240" w:lineRule="auto"/>
              <w:rPr>
                <w:rFonts w:eastAsia="Arial" w:cstheme="minorHAnsi"/>
                <w:b w:val="0"/>
                <w:color w:val="auto"/>
                <w:sz w:val="20"/>
                <w:szCs w:val="20"/>
              </w:rPr>
            </w:pPr>
            <w:r w:rsidRPr="003B672D">
              <w:rPr>
                <w:rFonts w:eastAsia="Arial" w:cstheme="minorHAnsi"/>
                <w:b w:val="0"/>
                <w:color w:val="auto"/>
                <w:sz w:val="20"/>
                <w:szCs w:val="20"/>
              </w:rPr>
              <w:t xml:space="preserve">Records related to research studies that are used to assemble a pool of individuals for future research studies. The repository may contain data. The subject information may be used by researchers in future studies. Some repositories have Institutional Review Board (IRB) approval. Also includes non-IRB approved research repository subject pools. </w:t>
            </w:r>
          </w:p>
          <w:p w14:paraId="7A3AC954" w14:textId="3B7F945E" w:rsidR="005018FC" w:rsidRPr="003B672D" w:rsidRDefault="0062615E" w:rsidP="005018FC">
            <w:pPr>
              <w:spacing w:line="240" w:lineRule="auto"/>
              <w:rPr>
                <w:rFonts w:eastAsia="Arial" w:cstheme="minorHAnsi"/>
                <w:b w:val="0"/>
                <w:color w:val="auto"/>
                <w:sz w:val="20"/>
                <w:szCs w:val="20"/>
              </w:rPr>
            </w:pPr>
            <w:r w:rsidRPr="003B672D">
              <w:rPr>
                <w:rFonts w:eastAsia="Arial" w:cstheme="minorHAnsi"/>
                <w:b w:val="0"/>
                <w:color w:val="auto"/>
                <w:sz w:val="20"/>
                <w:szCs w:val="20"/>
              </w:rPr>
              <w:t>This series includes, but is not limited to:</w:t>
            </w:r>
          </w:p>
          <w:p w14:paraId="3C4AA1DD" w14:textId="4C684668" w:rsidR="005018FC" w:rsidRPr="003B672D" w:rsidRDefault="0062615E" w:rsidP="0062615E">
            <w:pPr>
              <w:pStyle w:val="ListParagraph"/>
              <w:numPr>
                <w:ilvl w:val="0"/>
                <w:numId w:val="2"/>
              </w:numPr>
              <w:spacing w:line="240" w:lineRule="auto"/>
              <w:rPr>
                <w:rFonts w:eastAsia="Arial" w:cstheme="minorHAnsi"/>
                <w:iCs/>
                <w:sz w:val="20"/>
                <w:szCs w:val="20"/>
              </w:rPr>
            </w:pPr>
            <w:r w:rsidRPr="003B672D">
              <w:rPr>
                <w:rFonts w:eastAsia="Arial" w:cstheme="minorHAnsi"/>
                <w:iCs/>
                <w:sz w:val="20"/>
                <w:szCs w:val="20"/>
              </w:rPr>
              <w:t>Data or information about potential study participants;</w:t>
            </w:r>
          </w:p>
          <w:p w14:paraId="163068FD" w14:textId="2FA12FBB" w:rsidR="005018FC" w:rsidRPr="003B672D" w:rsidRDefault="0062615E" w:rsidP="0062615E">
            <w:pPr>
              <w:pStyle w:val="ListParagraph"/>
              <w:numPr>
                <w:ilvl w:val="0"/>
                <w:numId w:val="2"/>
              </w:numPr>
              <w:spacing w:line="240" w:lineRule="auto"/>
              <w:rPr>
                <w:rFonts w:eastAsia="Arial" w:cstheme="minorHAnsi"/>
                <w:iCs/>
                <w:sz w:val="20"/>
                <w:szCs w:val="20"/>
              </w:rPr>
            </w:pPr>
            <w:r w:rsidRPr="003B672D">
              <w:rPr>
                <w:rFonts w:eastAsia="Arial" w:cstheme="minorHAnsi"/>
                <w:iCs/>
                <w:sz w:val="20"/>
                <w:szCs w:val="20"/>
              </w:rPr>
              <w:t>Survey data, x-rays, etc.</w:t>
            </w:r>
          </w:p>
          <w:p w14:paraId="3F703DBB" w14:textId="215201D0" w:rsidR="005018FC" w:rsidRPr="003B672D" w:rsidRDefault="005018FC" w:rsidP="005018FC">
            <w:pPr>
              <w:spacing w:line="240" w:lineRule="auto"/>
              <w:rPr>
                <w:rFonts w:eastAsia="Arial" w:cstheme="minorHAnsi"/>
                <w:i/>
                <w:color w:val="auto"/>
                <w:sz w:val="20"/>
                <w:szCs w:val="20"/>
              </w:rPr>
            </w:pPr>
            <w:r w:rsidRPr="003B672D">
              <w:rPr>
                <w:rFonts w:eastAsia="Arial" w:cstheme="minorHAnsi"/>
                <w:b w:val="0"/>
                <w:color w:val="auto"/>
                <w:sz w:val="20"/>
                <w:szCs w:val="20"/>
              </w:rPr>
              <w:t>Note: Research repositories may include biological specimens or samples (i.e. blood, urine, saliva, tissue samples, etc). For the retention of laboratory and/or pathology specimens, Washington State Archives recommends agencies refer to the retention guidelines issued by the American Association of Blood Banks (AABB), the College of American Pathologists (CAP), the Clinical Laboratory Improvement Amendments (CLIA), and applicable state and federal codes and regulations.</w:t>
            </w:r>
          </w:p>
        </w:tc>
        <w:tc>
          <w:tcPr>
            <w:tcW w:w="2880" w:type="dxa"/>
            <w:tcBorders>
              <w:top w:val="single" w:sz="3" w:space="0" w:color="000000"/>
              <w:left w:val="single" w:sz="2" w:space="0" w:color="000000"/>
              <w:bottom w:val="single" w:sz="3" w:space="0" w:color="000000"/>
              <w:right w:val="single" w:sz="2" w:space="0" w:color="000000"/>
            </w:tcBorders>
          </w:tcPr>
          <w:p w14:paraId="1AB9B3DB" w14:textId="2E38DF9E" w:rsidR="005018FC" w:rsidRPr="003B672D" w:rsidRDefault="005018FC" w:rsidP="005018FC">
            <w:pPr>
              <w:spacing w:line="240" w:lineRule="auto"/>
              <w:rPr>
                <w:rFonts w:eastAsia="Arial" w:cstheme="minorHAnsi"/>
                <w:b w:val="0"/>
                <w:color w:val="auto"/>
                <w:sz w:val="20"/>
                <w:szCs w:val="20"/>
              </w:rPr>
            </w:pPr>
            <w:r w:rsidRPr="003B672D">
              <w:rPr>
                <w:rFonts w:eastAsia="Arial" w:cstheme="minorHAnsi"/>
                <w:color w:val="auto"/>
                <w:sz w:val="20"/>
                <w:szCs w:val="20"/>
              </w:rPr>
              <w:t xml:space="preserve">Retain </w:t>
            </w:r>
            <w:r w:rsidRPr="003B672D">
              <w:rPr>
                <w:rFonts w:eastAsia="Arial" w:cstheme="minorHAnsi"/>
                <w:b w:val="0"/>
                <w:color w:val="auto"/>
                <w:sz w:val="20"/>
                <w:szCs w:val="20"/>
              </w:rPr>
              <w:t xml:space="preserve"> for 6 Years after </w:t>
            </w:r>
            <w:r w:rsidR="0062615E" w:rsidRPr="003B672D">
              <w:rPr>
                <w:rFonts w:eastAsia="Arial" w:cstheme="minorHAnsi"/>
                <w:b w:val="0"/>
                <w:color w:val="auto"/>
                <w:sz w:val="20"/>
                <w:szCs w:val="20"/>
              </w:rPr>
              <w:t>Close of Repository</w:t>
            </w:r>
          </w:p>
          <w:p w14:paraId="6135A13D" w14:textId="77777777" w:rsidR="005018FC" w:rsidRPr="003B672D" w:rsidRDefault="005018FC" w:rsidP="005018FC">
            <w:pPr>
              <w:spacing w:line="240" w:lineRule="auto"/>
              <w:rPr>
                <w:rFonts w:eastAsia="Arial" w:cstheme="minorHAnsi"/>
                <w:b w:val="0"/>
                <w:i/>
                <w:color w:val="auto"/>
                <w:sz w:val="20"/>
                <w:szCs w:val="20"/>
              </w:rPr>
            </w:pPr>
            <w:r w:rsidRPr="003B672D">
              <w:rPr>
                <w:rFonts w:eastAsia="Arial" w:cstheme="minorHAnsi"/>
                <w:b w:val="0"/>
                <w:i/>
                <w:color w:val="auto"/>
                <w:sz w:val="20"/>
                <w:szCs w:val="20"/>
              </w:rPr>
              <w:t xml:space="preserve">   then</w:t>
            </w:r>
          </w:p>
          <w:p w14:paraId="4FFD0BB2" w14:textId="61778257" w:rsidR="005018FC" w:rsidRPr="003B672D" w:rsidRDefault="005018FC" w:rsidP="005018FC">
            <w:pPr>
              <w:spacing w:line="240" w:lineRule="auto"/>
              <w:rPr>
                <w:rFonts w:eastAsia="Arial" w:cstheme="minorHAnsi"/>
                <w:color w:val="auto"/>
                <w:sz w:val="20"/>
                <w:szCs w:val="20"/>
              </w:rPr>
            </w:pPr>
            <w:r w:rsidRPr="003B672D">
              <w:rPr>
                <w:rFonts w:eastAsia="Arial" w:cstheme="minorHAnsi"/>
                <w:color w:val="auto"/>
                <w:sz w:val="20"/>
                <w:szCs w:val="20"/>
              </w:rPr>
              <w:t>Destroy.</w:t>
            </w:r>
          </w:p>
        </w:tc>
        <w:tc>
          <w:tcPr>
            <w:tcW w:w="1890" w:type="dxa"/>
            <w:tcBorders>
              <w:top w:val="single" w:sz="3" w:space="0" w:color="000000"/>
              <w:left w:val="single" w:sz="2" w:space="0" w:color="000000"/>
              <w:bottom w:val="single" w:sz="3" w:space="0" w:color="000000"/>
              <w:right w:val="single" w:sz="2" w:space="0" w:color="000000"/>
            </w:tcBorders>
          </w:tcPr>
          <w:p w14:paraId="40D03400" w14:textId="77777777" w:rsidR="005018FC" w:rsidRPr="003B672D" w:rsidRDefault="005018FC" w:rsidP="005018FC">
            <w:pPr>
              <w:spacing w:after="0" w:line="240" w:lineRule="auto"/>
              <w:jc w:val="center"/>
              <w:rPr>
                <w:rFonts w:eastAsia="Arial" w:cstheme="minorHAnsi"/>
                <w:b w:val="0"/>
                <w:color w:val="auto"/>
                <w:sz w:val="20"/>
                <w:szCs w:val="20"/>
              </w:rPr>
            </w:pPr>
            <w:r w:rsidRPr="003B672D">
              <w:rPr>
                <w:rFonts w:eastAsia="Arial" w:cstheme="minorHAnsi"/>
                <w:b w:val="0"/>
                <w:color w:val="auto"/>
                <w:sz w:val="20"/>
                <w:szCs w:val="20"/>
              </w:rPr>
              <w:t>NON-ARCHIVAL</w:t>
            </w:r>
          </w:p>
          <w:p w14:paraId="0E67A92A" w14:textId="77777777" w:rsidR="005018FC" w:rsidRPr="003B672D" w:rsidRDefault="005018FC" w:rsidP="005018FC">
            <w:pPr>
              <w:spacing w:before="0" w:after="0" w:line="240" w:lineRule="auto"/>
              <w:jc w:val="center"/>
              <w:rPr>
                <w:rFonts w:eastAsia="Arial" w:cstheme="minorHAnsi"/>
                <w:b w:val="0"/>
                <w:color w:val="auto"/>
                <w:sz w:val="20"/>
                <w:szCs w:val="20"/>
              </w:rPr>
            </w:pPr>
            <w:r w:rsidRPr="003B672D">
              <w:rPr>
                <w:rFonts w:eastAsia="Arial" w:cstheme="minorHAnsi"/>
                <w:b w:val="0"/>
                <w:color w:val="auto"/>
                <w:sz w:val="20"/>
                <w:szCs w:val="20"/>
              </w:rPr>
              <w:t>NON-ESSENTIAL</w:t>
            </w:r>
          </w:p>
          <w:p w14:paraId="39B6808F" w14:textId="39D15679" w:rsidR="005018FC" w:rsidRPr="003B672D" w:rsidRDefault="005018FC" w:rsidP="005018FC">
            <w:pPr>
              <w:spacing w:after="0" w:line="240" w:lineRule="auto"/>
              <w:jc w:val="center"/>
              <w:rPr>
                <w:rFonts w:eastAsia="Arial" w:cstheme="minorHAnsi"/>
                <w:b w:val="0"/>
                <w:color w:val="auto"/>
                <w:sz w:val="20"/>
                <w:szCs w:val="20"/>
              </w:rPr>
            </w:pPr>
            <w:r w:rsidRPr="003B672D">
              <w:rPr>
                <w:rFonts w:eastAsia="Arial" w:cstheme="minorHAnsi"/>
                <w:b w:val="0"/>
                <w:color w:val="auto"/>
                <w:sz w:val="20"/>
                <w:szCs w:val="20"/>
              </w:rPr>
              <w:t>OPR</w:t>
            </w:r>
          </w:p>
        </w:tc>
      </w:tr>
      <w:tr w:rsidR="005018FC" w:rsidRPr="00B71111" w14:paraId="2C318044" w14:textId="77777777" w:rsidTr="005018FC">
        <w:tblPrEx>
          <w:tblCellMar>
            <w:right w:w="84" w:type="dxa"/>
          </w:tblCellMar>
        </w:tblPrEx>
        <w:trPr>
          <w:trHeight w:val="943"/>
        </w:trPr>
        <w:tc>
          <w:tcPr>
            <w:tcW w:w="1530" w:type="dxa"/>
            <w:tcBorders>
              <w:top w:val="single" w:sz="3" w:space="0" w:color="000000"/>
              <w:left w:val="single" w:sz="2" w:space="0" w:color="000000"/>
              <w:bottom w:val="single" w:sz="2" w:space="0" w:color="000000"/>
              <w:right w:val="single" w:sz="2" w:space="0" w:color="000000"/>
            </w:tcBorders>
          </w:tcPr>
          <w:p w14:paraId="3035B592" w14:textId="77777777" w:rsidR="005018FC" w:rsidRPr="00B71111" w:rsidRDefault="005018FC"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11 08 62657</w:t>
            </w:r>
          </w:p>
          <w:p w14:paraId="17837284" w14:textId="77777777" w:rsidR="005018FC" w:rsidRPr="00B71111" w:rsidRDefault="005018FC"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11 08 62657</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2" w:space="0" w:color="000000"/>
              <w:right w:val="single" w:sz="2" w:space="0" w:color="000000"/>
            </w:tcBorders>
          </w:tcPr>
          <w:p w14:paraId="28CCE894" w14:textId="77777777" w:rsidR="005018FC" w:rsidRPr="00B71111" w:rsidRDefault="005018FC" w:rsidP="005018FC">
            <w:pPr>
              <w:spacing w:line="240" w:lineRule="auto"/>
              <w:rPr>
                <w:rFonts w:cstheme="minorHAnsi"/>
                <w:color w:val="auto"/>
                <w:sz w:val="20"/>
                <w:szCs w:val="20"/>
              </w:rPr>
            </w:pPr>
            <w:r w:rsidRPr="00B71111">
              <w:rPr>
                <w:rFonts w:eastAsia="Arial" w:cstheme="minorHAnsi"/>
                <w:i/>
                <w:color w:val="auto"/>
                <w:sz w:val="20"/>
                <w:szCs w:val="20"/>
              </w:rPr>
              <w:t>Visa Travel Records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Visa Travel Records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58033933" w14:textId="77777777" w:rsidR="005018FC" w:rsidRPr="00B71111" w:rsidRDefault="005018FC" w:rsidP="005018FC">
            <w:pPr>
              <w:spacing w:line="240" w:lineRule="auto"/>
              <w:rPr>
                <w:rFonts w:cstheme="minorHAnsi"/>
                <w:color w:val="auto"/>
                <w:sz w:val="20"/>
                <w:szCs w:val="20"/>
              </w:rPr>
            </w:pPr>
            <w:r w:rsidRPr="00B71111">
              <w:rPr>
                <w:rFonts w:eastAsia="Arial" w:cstheme="minorHAnsi"/>
                <w:b w:val="0"/>
                <w:color w:val="auto"/>
                <w:sz w:val="20"/>
                <w:szCs w:val="20"/>
              </w:rPr>
              <w:t>This series documents the process of applying for and receiving Visas for foreign travel.  Records may contain Visa application, travel itinerary, Customs Letters, immunizations letters, and other correspondence between the receiving country and the University of Washington as needed.</w:t>
            </w:r>
          </w:p>
        </w:tc>
        <w:tc>
          <w:tcPr>
            <w:tcW w:w="2880" w:type="dxa"/>
            <w:tcBorders>
              <w:top w:val="single" w:sz="3" w:space="0" w:color="000000"/>
              <w:left w:val="single" w:sz="2" w:space="0" w:color="000000"/>
              <w:bottom w:val="single" w:sz="2" w:space="0" w:color="000000"/>
              <w:right w:val="single" w:sz="2" w:space="0" w:color="000000"/>
            </w:tcBorders>
          </w:tcPr>
          <w:p w14:paraId="0EB645A7" w14:textId="77777777" w:rsidR="005018FC" w:rsidRPr="00B71111" w:rsidRDefault="005018FC"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Return from Trip</w:t>
            </w:r>
          </w:p>
          <w:p w14:paraId="019ACF45" w14:textId="77777777" w:rsidR="005018FC" w:rsidRPr="00B71111" w:rsidRDefault="005018FC"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B0E3500" w14:textId="77777777" w:rsidR="005018FC" w:rsidRPr="00B71111" w:rsidRDefault="005018FC"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2" w:space="0" w:color="000000"/>
              <w:right w:val="single" w:sz="2" w:space="0" w:color="000000"/>
            </w:tcBorders>
          </w:tcPr>
          <w:p w14:paraId="5B141DE9" w14:textId="77777777" w:rsidR="005018FC" w:rsidRPr="00B71111" w:rsidRDefault="005018FC"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DCC61FA" w14:textId="77777777" w:rsidR="005018FC" w:rsidRPr="00B71111" w:rsidRDefault="005018FC"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4D78C63" w14:textId="77777777" w:rsidR="005018FC" w:rsidRPr="00B71111" w:rsidRDefault="005018FC"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6E2A8BD4" w14:textId="5EA1F0B1" w:rsidR="00763101" w:rsidRPr="00B06207" w:rsidRDefault="00763101" w:rsidP="00B06207">
      <w:pPr>
        <w:pStyle w:val="Heading1"/>
      </w:pPr>
      <w:bookmarkStart w:id="9" w:name="_Toc205215746"/>
      <w:r w:rsidRPr="00B06207">
        <w:t>UW General Schedule Section 8 Personnel &amp; Payroll Records</w:t>
      </w:r>
      <w:bookmarkEnd w:id="9"/>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763101" w:rsidRPr="00B71111" w14:paraId="72C2190B" w14:textId="77777777" w:rsidTr="007C4588">
        <w:trPr>
          <w:cantSplit/>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1433EF8" w14:textId="77777777" w:rsidR="00763101" w:rsidRPr="00B71111" w:rsidRDefault="00763101" w:rsidP="008A0FE5">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BD3B325" w14:textId="77777777" w:rsidR="00763101" w:rsidRPr="00B71111" w:rsidRDefault="00763101" w:rsidP="008A0FE5">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38C6071" w14:textId="77777777" w:rsidR="00763101" w:rsidRPr="00B71111" w:rsidRDefault="00763101" w:rsidP="008A0FE5">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B5CAC42" w14:textId="77777777" w:rsidR="00763101" w:rsidRPr="00B71111" w:rsidRDefault="00763101" w:rsidP="008A0FE5">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D495EAF" w14:textId="77777777" w:rsidR="00763101" w:rsidRPr="00B71111" w:rsidRDefault="00763101" w:rsidP="008A0FE5">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697358" w:rsidRPr="00B71111" w14:paraId="15BFBD91" w14:textId="77777777" w:rsidTr="009D69C4">
        <w:tblPrEx>
          <w:tblCellMar>
            <w:bottom w:w="59" w:type="dxa"/>
          </w:tblCellMar>
        </w:tblPrEx>
        <w:trPr>
          <w:cantSplit/>
          <w:trHeight w:val="944"/>
        </w:trPr>
        <w:tc>
          <w:tcPr>
            <w:tcW w:w="1530" w:type="dxa"/>
            <w:tcBorders>
              <w:top w:val="single" w:sz="3" w:space="0" w:color="000000"/>
              <w:left w:val="single" w:sz="2" w:space="0" w:color="000000"/>
              <w:bottom w:val="single" w:sz="3" w:space="0" w:color="000000"/>
              <w:right w:val="single" w:sz="2" w:space="0" w:color="000000"/>
            </w:tcBorders>
          </w:tcPr>
          <w:p w14:paraId="1B47A10D" w14:textId="77777777" w:rsidR="00697358" w:rsidRPr="00B71111" w:rsidRDefault="00697358" w:rsidP="009D69C4">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11 08 62727</w:t>
            </w:r>
          </w:p>
          <w:p w14:paraId="25FA327C" w14:textId="77777777" w:rsidR="00697358" w:rsidRPr="00B71111" w:rsidRDefault="00697358" w:rsidP="009D69C4">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11 08 62727</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0A6F92D2" w14:textId="77777777" w:rsidR="00697358" w:rsidRPr="00B71111" w:rsidRDefault="00697358" w:rsidP="009D69C4">
            <w:pPr>
              <w:spacing w:line="240" w:lineRule="auto"/>
              <w:rPr>
                <w:rFonts w:cstheme="minorHAnsi"/>
                <w:color w:val="auto"/>
                <w:sz w:val="20"/>
                <w:szCs w:val="20"/>
              </w:rPr>
            </w:pPr>
            <w:r w:rsidRPr="00B71111">
              <w:rPr>
                <w:rFonts w:eastAsia="Arial" w:cstheme="minorHAnsi"/>
                <w:i/>
                <w:color w:val="auto"/>
                <w:sz w:val="20"/>
                <w:szCs w:val="20"/>
              </w:rPr>
              <w:t>Applications for Hourly and Student Employment -- Hired</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Applications for Hourly and Student Employment -- Hired</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7560389C" w14:textId="77777777" w:rsidR="00697358" w:rsidRPr="00B71111" w:rsidRDefault="00697358" w:rsidP="009D69C4">
            <w:pPr>
              <w:spacing w:line="240" w:lineRule="auto"/>
              <w:rPr>
                <w:rFonts w:cstheme="minorHAnsi"/>
                <w:color w:val="auto"/>
                <w:sz w:val="20"/>
                <w:szCs w:val="20"/>
              </w:rPr>
            </w:pPr>
            <w:r w:rsidRPr="00B71111">
              <w:rPr>
                <w:rFonts w:eastAsia="Arial" w:cstheme="minorHAnsi"/>
                <w:b w:val="0"/>
                <w:color w:val="auto"/>
                <w:sz w:val="20"/>
                <w:szCs w:val="20"/>
              </w:rPr>
              <w:t>Materials regarding applicants hired for hourly and student positions.  May include applications, resumes, correspondence, letters of reference, evaluations of candidates, notes on employment selection, etc.</w:t>
            </w:r>
          </w:p>
        </w:tc>
        <w:tc>
          <w:tcPr>
            <w:tcW w:w="2880" w:type="dxa"/>
            <w:tcBorders>
              <w:top w:val="single" w:sz="3" w:space="0" w:color="000000"/>
              <w:left w:val="single" w:sz="2" w:space="0" w:color="000000"/>
              <w:bottom w:val="single" w:sz="3" w:space="0" w:color="000000"/>
              <w:right w:val="single" w:sz="2" w:space="0" w:color="000000"/>
            </w:tcBorders>
          </w:tcPr>
          <w:p w14:paraId="0768ACF7" w14:textId="77777777" w:rsidR="00697358" w:rsidRPr="00B71111" w:rsidRDefault="00697358" w:rsidP="009D69C4">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Termination of Employment with Department</w:t>
            </w:r>
          </w:p>
          <w:p w14:paraId="55C02F9C" w14:textId="77777777" w:rsidR="00697358" w:rsidRPr="00B71111" w:rsidRDefault="00697358" w:rsidP="009D69C4">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8EF5022" w14:textId="77777777" w:rsidR="00697358" w:rsidRPr="00B71111" w:rsidRDefault="00697358" w:rsidP="009D69C4">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1FE207BD" w14:textId="77777777" w:rsidR="00697358" w:rsidRPr="00B71111" w:rsidRDefault="00697358" w:rsidP="009D69C4">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D4F99E7" w14:textId="77777777" w:rsidR="00697358" w:rsidRPr="00B71111" w:rsidRDefault="00697358" w:rsidP="009D69C4">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1D00E42" w14:textId="77777777" w:rsidR="00697358" w:rsidRPr="00B71111" w:rsidRDefault="00697358" w:rsidP="009D69C4">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7287116E" w14:textId="0915238C" w:rsidR="00891D47" w:rsidRDefault="00891D47">
      <w:pPr>
        <w:rPr>
          <w:sz w:val="16"/>
          <w:szCs w:val="16"/>
        </w:rPr>
      </w:pPr>
      <w:r>
        <w:rPr>
          <w:sz w:val="16"/>
          <w:szCs w:val="16"/>
        </w:rPr>
        <w:br w:type="page"/>
      </w:r>
      <w:r w:rsidRPr="00146AF0">
        <w:lastRenderedPageBreak/>
        <w:t xml:space="preserve">UW General Schedule Section </w:t>
      </w:r>
      <w:r>
        <w:t>8 Personnel &amp; Payroll Records</w:t>
      </w:r>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891D47" w:rsidRPr="00B71111" w14:paraId="11DB2322" w14:textId="77777777" w:rsidTr="005018FC">
        <w:trPr>
          <w:cantSplit/>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0F4B2BF" w14:textId="77777777" w:rsidR="00891D47" w:rsidRPr="00B71111" w:rsidRDefault="00891D47"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67A0AF3" w14:textId="77777777" w:rsidR="00891D47" w:rsidRPr="00B71111" w:rsidRDefault="00891D47" w:rsidP="005018F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302EF24" w14:textId="77777777" w:rsidR="00891D47" w:rsidRPr="00B71111" w:rsidRDefault="00891D47" w:rsidP="005018F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329D2806" w14:textId="77777777" w:rsidR="00891D47" w:rsidRPr="00B71111" w:rsidRDefault="00891D47"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2152FE4" w14:textId="77777777" w:rsidR="00891D47" w:rsidRPr="00B71111" w:rsidRDefault="00891D47" w:rsidP="005018F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891D47" w:rsidRPr="00B71111" w14:paraId="1E71D089" w14:textId="77777777" w:rsidTr="005018FC">
        <w:tblPrEx>
          <w:tblCellMar>
            <w:bottom w:w="59" w:type="dxa"/>
          </w:tblCellMar>
        </w:tblPrEx>
        <w:trPr>
          <w:cantSplit/>
          <w:trHeight w:val="1003"/>
        </w:trPr>
        <w:tc>
          <w:tcPr>
            <w:tcW w:w="1530" w:type="dxa"/>
            <w:tcBorders>
              <w:top w:val="single" w:sz="3" w:space="0" w:color="000000"/>
              <w:left w:val="single" w:sz="2" w:space="0" w:color="000000"/>
              <w:bottom w:val="single" w:sz="3" w:space="0" w:color="000000"/>
              <w:right w:val="single" w:sz="2" w:space="0" w:color="000000"/>
            </w:tcBorders>
          </w:tcPr>
          <w:p w14:paraId="44427114" w14:textId="77777777" w:rsidR="00891D47" w:rsidRPr="00B71111" w:rsidRDefault="00891D47"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11 08 62739</w:t>
            </w:r>
          </w:p>
          <w:p w14:paraId="43F8D8FE" w14:textId="77777777" w:rsidR="00891D47" w:rsidRPr="00B71111" w:rsidRDefault="00891D47"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11 08 62739</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3CA9621D" w14:textId="77777777" w:rsidR="00891D47" w:rsidRPr="00B71111" w:rsidRDefault="00891D47" w:rsidP="005018FC">
            <w:pPr>
              <w:spacing w:line="240" w:lineRule="auto"/>
              <w:rPr>
                <w:rFonts w:cstheme="minorHAnsi"/>
                <w:color w:val="auto"/>
                <w:sz w:val="20"/>
                <w:szCs w:val="20"/>
              </w:rPr>
            </w:pPr>
            <w:r w:rsidRPr="00B71111">
              <w:rPr>
                <w:rFonts w:eastAsia="Arial" w:cstheme="minorHAnsi"/>
                <w:i/>
                <w:color w:val="auto"/>
                <w:sz w:val="20"/>
                <w:szCs w:val="20"/>
              </w:rPr>
              <w:t>Faculty Reviews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Faculty Reviews</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Faculty Reviews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4925C435" w14:textId="77777777" w:rsidR="00891D47" w:rsidRPr="00B71111" w:rsidRDefault="00891D47" w:rsidP="005018FC">
            <w:pPr>
              <w:spacing w:line="240" w:lineRule="auto"/>
              <w:rPr>
                <w:rFonts w:cstheme="minorHAnsi"/>
                <w:color w:val="auto"/>
                <w:sz w:val="20"/>
                <w:szCs w:val="20"/>
              </w:rPr>
            </w:pPr>
            <w:r w:rsidRPr="00B71111">
              <w:rPr>
                <w:rFonts w:eastAsia="Arial" w:cstheme="minorHAnsi"/>
                <w:b w:val="0"/>
                <w:color w:val="auto"/>
                <w:sz w:val="20"/>
                <w:szCs w:val="20"/>
              </w:rPr>
              <w:t>Evaluations of UW faculty performance.  May be used in evaluations for merit pay.  May include yearly activity report on professional activities prepared by a faculty member for review by a Chair or Dean, measures of student performance used to evaluate teaching effectiveness, student course evaluations of instructors, etc.</w:t>
            </w:r>
          </w:p>
        </w:tc>
        <w:tc>
          <w:tcPr>
            <w:tcW w:w="2880" w:type="dxa"/>
            <w:tcBorders>
              <w:top w:val="single" w:sz="3" w:space="0" w:color="000000"/>
              <w:left w:val="single" w:sz="2" w:space="0" w:color="000000"/>
              <w:bottom w:val="single" w:sz="3" w:space="0" w:color="000000"/>
              <w:right w:val="single" w:sz="2" w:space="0" w:color="000000"/>
            </w:tcBorders>
          </w:tcPr>
          <w:p w14:paraId="48E4FEA5" w14:textId="77777777" w:rsidR="00891D47" w:rsidRPr="00B71111" w:rsidRDefault="00891D47" w:rsidP="005018FC">
            <w:pPr>
              <w:spacing w:line="240" w:lineRule="auto"/>
              <w:rPr>
                <w:rFonts w:cstheme="minorHAnsi"/>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Completion of</w:t>
            </w:r>
            <w:r w:rsidRPr="00B71111">
              <w:rPr>
                <w:rFonts w:cstheme="minorHAnsi"/>
                <w:color w:val="auto"/>
                <w:sz w:val="20"/>
                <w:szCs w:val="20"/>
              </w:rPr>
              <w:t xml:space="preserve"> </w:t>
            </w:r>
            <w:r w:rsidRPr="00B71111">
              <w:rPr>
                <w:rFonts w:eastAsia="Arial" w:cstheme="minorHAnsi"/>
                <w:b w:val="0"/>
                <w:color w:val="auto"/>
                <w:sz w:val="20"/>
                <w:szCs w:val="20"/>
              </w:rPr>
              <w:t>Review</w:t>
            </w:r>
          </w:p>
          <w:p w14:paraId="1409CE2B" w14:textId="77777777" w:rsidR="00891D47" w:rsidRPr="00B71111" w:rsidRDefault="00891D47"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737135F" w14:textId="77777777" w:rsidR="00891D47" w:rsidRPr="00B71111" w:rsidRDefault="00891D47"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76EF15D9" w14:textId="77777777" w:rsidR="00891D47" w:rsidRPr="00B71111" w:rsidRDefault="00891D47"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D262D14" w14:textId="77777777" w:rsidR="00891D47" w:rsidRPr="00B71111" w:rsidRDefault="00891D47"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4C9C2CDC" w14:textId="77777777" w:rsidR="00891D47" w:rsidRPr="00B71111" w:rsidRDefault="00891D47"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891D47" w:rsidRPr="00B71111" w14:paraId="54C15CCB" w14:textId="77777777" w:rsidTr="005018FC">
        <w:tblPrEx>
          <w:tblCellMar>
            <w:bottom w:w="0" w:type="dxa"/>
            <w:right w:w="82" w:type="dxa"/>
          </w:tblCellMar>
        </w:tblPrEx>
        <w:trPr>
          <w:cantSplit/>
          <w:trHeight w:val="1229"/>
        </w:trPr>
        <w:tc>
          <w:tcPr>
            <w:tcW w:w="1530" w:type="dxa"/>
            <w:tcBorders>
              <w:top w:val="single" w:sz="3" w:space="0" w:color="000000"/>
              <w:left w:val="single" w:sz="2" w:space="0" w:color="000000"/>
              <w:bottom w:val="single" w:sz="3" w:space="0" w:color="000000"/>
              <w:right w:val="single" w:sz="2" w:space="0" w:color="000000"/>
            </w:tcBorders>
          </w:tcPr>
          <w:p w14:paraId="0F59DEBB" w14:textId="77777777" w:rsidR="00891D47" w:rsidRPr="00B71111" w:rsidRDefault="00891D47"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07 08 61593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07 08 61593</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05C25FF0" w14:textId="77777777" w:rsidR="00891D47" w:rsidRPr="00B71111" w:rsidRDefault="00891D47"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100" w:type="dxa"/>
            <w:tcBorders>
              <w:top w:val="single" w:sz="3" w:space="0" w:color="000000"/>
              <w:left w:val="single" w:sz="2" w:space="0" w:color="000000"/>
              <w:bottom w:val="single" w:sz="3" w:space="0" w:color="000000"/>
              <w:right w:val="single" w:sz="2" w:space="0" w:color="000000"/>
            </w:tcBorders>
          </w:tcPr>
          <w:p w14:paraId="0CE72FEA" w14:textId="77777777" w:rsidR="00891D47" w:rsidRPr="00B71111" w:rsidRDefault="00891D47" w:rsidP="005018FC">
            <w:pPr>
              <w:spacing w:line="240" w:lineRule="auto"/>
              <w:rPr>
                <w:rFonts w:cstheme="minorHAnsi"/>
                <w:color w:val="auto"/>
                <w:sz w:val="20"/>
                <w:szCs w:val="20"/>
              </w:rPr>
            </w:pPr>
            <w:r>
              <w:rPr>
                <w:rFonts w:eastAsia="Arial" w:cstheme="minorHAnsi"/>
                <w:i/>
                <w:color w:val="auto"/>
                <w:sz w:val="20"/>
                <w:szCs w:val="20"/>
              </w:rPr>
              <w:t>IACUC L</w:t>
            </w:r>
            <w:r w:rsidRPr="00B71111">
              <w:rPr>
                <w:rFonts w:eastAsia="Arial" w:cstheme="minorHAnsi"/>
                <w:i/>
                <w:color w:val="auto"/>
                <w:sz w:val="20"/>
                <w:szCs w:val="20"/>
              </w:rPr>
              <w:t xml:space="preserve">etters of </w:t>
            </w:r>
            <w:r>
              <w:rPr>
                <w:rFonts w:eastAsia="Arial" w:cstheme="minorHAnsi"/>
                <w:i/>
                <w:color w:val="auto"/>
                <w:sz w:val="20"/>
                <w:szCs w:val="20"/>
              </w:rPr>
              <w:t xml:space="preserve">Commendation, Acknowledgement, </w:t>
            </w:r>
            <w:r w:rsidRPr="00B71111">
              <w:rPr>
                <w:rFonts w:eastAsia="Arial" w:cstheme="minorHAnsi"/>
                <w:i/>
                <w:color w:val="auto"/>
                <w:sz w:val="20"/>
                <w:szCs w:val="20"/>
              </w:rPr>
              <w:t>Counsel and/or Reprimand and/or Suspension to Primary</w:t>
            </w:r>
            <w:r w:rsidRPr="00B71111">
              <w:rPr>
                <w:rFonts w:cstheme="minorHAnsi"/>
                <w:color w:val="auto"/>
                <w:sz w:val="20"/>
                <w:szCs w:val="20"/>
              </w:rPr>
              <w:t xml:space="preserve"> </w:t>
            </w:r>
            <w:r w:rsidRPr="00B71111">
              <w:rPr>
                <w:rFonts w:eastAsia="Arial" w:cstheme="minorHAnsi"/>
                <w:i/>
                <w:color w:val="auto"/>
                <w:sz w:val="20"/>
                <w:szCs w:val="20"/>
              </w:rPr>
              <w:t>Investigators (or other UW employees)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Pr>
                <w:rFonts w:eastAsia="Arial" w:cstheme="minorHAnsi"/>
                <w:i/>
                <w:color w:val="auto"/>
                <w:sz w:val="20"/>
                <w:szCs w:val="20"/>
              </w:rPr>
              <w:instrText>IACUC L</w:instrText>
            </w:r>
            <w:r w:rsidRPr="00B71111">
              <w:rPr>
                <w:rFonts w:eastAsia="Arial" w:cstheme="minorHAnsi"/>
                <w:i/>
                <w:color w:val="auto"/>
                <w:sz w:val="20"/>
                <w:szCs w:val="20"/>
              </w:rPr>
              <w:instrText>etters of Co</w:instrText>
            </w:r>
            <w:r>
              <w:rPr>
                <w:rFonts w:eastAsia="Arial" w:cstheme="minorHAnsi"/>
                <w:i/>
                <w:color w:val="auto"/>
                <w:sz w:val="20"/>
                <w:szCs w:val="20"/>
              </w:rPr>
              <w:instrText>mmendation, Acknowledgement, Counsel</w:instrText>
            </w:r>
            <w:r w:rsidRPr="00B71111">
              <w:rPr>
                <w:rFonts w:eastAsia="Arial" w:cstheme="minorHAnsi"/>
                <w:i/>
                <w:color w:val="auto"/>
                <w:sz w:val="20"/>
                <w:szCs w:val="20"/>
              </w:rPr>
              <w:instrText xml:space="preserve"> and/or Reprimand and/or Suspension to Primary Investigators (or other UW employees)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1C25E08D" w14:textId="77777777" w:rsidR="00891D47" w:rsidRPr="00B71111" w:rsidRDefault="00891D47" w:rsidP="005018FC">
            <w:pPr>
              <w:spacing w:line="240" w:lineRule="auto"/>
              <w:rPr>
                <w:rFonts w:cstheme="minorHAnsi"/>
                <w:color w:val="auto"/>
                <w:sz w:val="20"/>
                <w:szCs w:val="20"/>
              </w:rPr>
            </w:pPr>
            <w:r w:rsidRPr="00B71111">
              <w:rPr>
                <w:rFonts w:eastAsia="Arial" w:cstheme="minorHAnsi"/>
                <w:b w:val="0"/>
                <w:color w:val="auto"/>
                <w:sz w:val="20"/>
                <w:szCs w:val="20"/>
              </w:rPr>
              <w:t>Letters that document noncompliance with policy, deviation from the provisions of the Guide for the Care and Use of Laboratory Animals, or suspensions of an activity by the Institutional Animal Care and Use Committee.  Letters are kept to ensure that any patterns of noncompliance by an individual can be monitored and dealt with appropriately by the University.</w:t>
            </w:r>
          </w:p>
        </w:tc>
        <w:tc>
          <w:tcPr>
            <w:tcW w:w="2880" w:type="dxa"/>
            <w:tcBorders>
              <w:top w:val="single" w:sz="3" w:space="0" w:color="000000"/>
              <w:left w:val="single" w:sz="2" w:space="0" w:color="000000"/>
              <w:bottom w:val="single" w:sz="3" w:space="0" w:color="000000"/>
              <w:right w:val="single" w:sz="2" w:space="0" w:color="000000"/>
            </w:tcBorders>
          </w:tcPr>
          <w:p w14:paraId="74245211" w14:textId="77777777" w:rsidR="00891D47" w:rsidRPr="00B71111" w:rsidRDefault="00891D47" w:rsidP="005018FC">
            <w:pPr>
              <w:spacing w:line="240" w:lineRule="auto"/>
              <w:rPr>
                <w:rFonts w:cstheme="minorHAnsi"/>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Termination of</w:t>
            </w:r>
            <w:r w:rsidRPr="00B71111">
              <w:rPr>
                <w:rFonts w:cstheme="minorHAnsi"/>
                <w:color w:val="auto"/>
                <w:sz w:val="20"/>
                <w:szCs w:val="20"/>
              </w:rPr>
              <w:t xml:space="preserve"> </w:t>
            </w:r>
            <w:r w:rsidRPr="00B71111">
              <w:rPr>
                <w:rFonts w:eastAsia="Arial" w:cstheme="minorHAnsi"/>
                <w:b w:val="0"/>
                <w:color w:val="auto"/>
                <w:sz w:val="20"/>
                <w:szCs w:val="20"/>
              </w:rPr>
              <w:t>Employment</w:t>
            </w:r>
          </w:p>
          <w:p w14:paraId="306D5601" w14:textId="77777777" w:rsidR="00891D47" w:rsidRPr="00B71111" w:rsidRDefault="00891D47"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D8939B4" w14:textId="77777777" w:rsidR="00891D47" w:rsidRPr="00B71111" w:rsidRDefault="00891D47"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4477AA52" w14:textId="77777777" w:rsidR="00891D47" w:rsidRPr="00B71111" w:rsidRDefault="00891D47"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DCDF66A" w14:textId="77777777" w:rsidR="00891D47" w:rsidRPr="00B71111" w:rsidRDefault="00891D47"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1730631" w14:textId="77777777" w:rsidR="00891D47" w:rsidRPr="00B71111" w:rsidRDefault="00891D47"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EF3685" w:rsidRPr="00B71111" w14:paraId="1B66E01C" w14:textId="77777777" w:rsidTr="005018FC">
        <w:tblPrEx>
          <w:tblCellMar>
            <w:bottom w:w="0" w:type="dxa"/>
            <w:right w:w="82" w:type="dxa"/>
          </w:tblCellMar>
        </w:tblPrEx>
        <w:trPr>
          <w:cantSplit/>
          <w:trHeight w:val="1229"/>
        </w:trPr>
        <w:tc>
          <w:tcPr>
            <w:tcW w:w="1530" w:type="dxa"/>
            <w:tcBorders>
              <w:top w:val="single" w:sz="3" w:space="0" w:color="000000"/>
              <w:left w:val="single" w:sz="2" w:space="0" w:color="000000"/>
              <w:bottom w:val="single" w:sz="3" w:space="0" w:color="000000"/>
              <w:right w:val="single" w:sz="2" w:space="0" w:color="000000"/>
            </w:tcBorders>
          </w:tcPr>
          <w:p w14:paraId="255D806A" w14:textId="3277823B" w:rsidR="00EF3685" w:rsidRPr="003B672D" w:rsidRDefault="00A62F8E" w:rsidP="00EF3685">
            <w:pPr>
              <w:spacing w:line="240" w:lineRule="auto"/>
              <w:ind w:left="14"/>
              <w:jc w:val="center"/>
              <w:rPr>
                <w:rFonts w:eastAsia="Arial" w:cstheme="minorHAnsi"/>
                <w:b w:val="0"/>
                <w:color w:val="auto"/>
                <w:sz w:val="20"/>
                <w:szCs w:val="20"/>
              </w:rPr>
            </w:pPr>
            <w:r>
              <w:rPr>
                <w:rFonts w:eastAsia="Arial" w:cstheme="minorHAnsi"/>
                <w:b w:val="0"/>
                <w:color w:val="auto"/>
                <w:sz w:val="20"/>
                <w:szCs w:val="20"/>
              </w:rPr>
              <w:t>25 02 69810</w:t>
            </w:r>
          </w:p>
          <w:p w14:paraId="5659BE32" w14:textId="0E554064" w:rsidR="00EF3685" w:rsidRPr="003B672D" w:rsidRDefault="00EF3685" w:rsidP="00EF3685">
            <w:pPr>
              <w:spacing w:line="240" w:lineRule="auto"/>
              <w:ind w:left="14"/>
              <w:jc w:val="center"/>
              <w:rPr>
                <w:rFonts w:eastAsia="Arial" w:cstheme="minorHAnsi"/>
                <w:b w:val="0"/>
                <w:color w:val="auto"/>
                <w:sz w:val="20"/>
                <w:szCs w:val="20"/>
              </w:rPr>
            </w:pPr>
            <w:r w:rsidRPr="003B672D">
              <w:rPr>
                <w:rFonts w:eastAsia="Arial" w:cstheme="minorHAnsi"/>
                <w:b w:val="0"/>
                <w:color w:val="auto"/>
                <w:sz w:val="20"/>
                <w:szCs w:val="20"/>
              </w:rPr>
              <w:fldChar w:fldCharType="begin"/>
            </w:r>
            <w:r w:rsidRPr="003B672D">
              <w:rPr>
                <w:rFonts w:cstheme="minorHAnsi"/>
                <w:color w:val="auto"/>
                <w:sz w:val="20"/>
                <w:szCs w:val="20"/>
              </w:rPr>
              <w:instrText xml:space="preserve"> XE "</w:instrText>
            </w:r>
            <w:r w:rsidR="00A62F8E">
              <w:rPr>
                <w:rFonts w:eastAsia="Arial" w:cstheme="minorHAnsi"/>
                <w:b w:val="0"/>
                <w:color w:val="auto"/>
                <w:sz w:val="20"/>
                <w:szCs w:val="20"/>
              </w:rPr>
              <w:instrText>25 02 69810</w:instrText>
            </w:r>
            <w:r w:rsidRPr="003B672D">
              <w:rPr>
                <w:rFonts w:cstheme="minorHAnsi"/>
                <w:color w:val="auto"/>
                <w:sz w:val="20"/>
                <w:szCs w:val="20"/>
              </w:rPr>
              <w:instrText xml:space="preserve">"\f"d" </w:instrText>
            </w:r>
            <w:r w:rsidRPr="003B672D">
              <w:rPr>
                <w:rFonts w:eastAsia="Arial" w:cstheme="minorHAnsi"/>
                <w:b w:val="0"/>
                <w:color w:val="auto"/>
                <w:sz w:val="20"/>
                <w:szCs w:val="20"/>
              </w:rPr>
              <w:fldChar w:fldCharType="end"/>
            </w:r>
            <w:r w:rsidRPr="003B672D">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335A4489" w14:textId="26E584BA" w:rsidR="00EF3685" w:rsidRPr="003B672D" w:rsidRDefault="00EF3685" w:rsidP="00EF3685">
            <w:pPr>
              <w:spacing w:line="240" w:lineRule="auto"/>
              <w:rPr>
                <w:rFonts w:cstheme="minorHAnsi"/>
                <w:color w:val="auto"/>
                <w:sz w:val="20"/>
                <w:szCs w:val="20"/>
              </w:rPr>
            </w:pPr>
            <w:r w:rsidRPr="003B672D">
              <w:rPr>
                <w:rFonts w:eastAsia="Arial" w:cstheme="minorHAnsi"/>
                <w:i/>
                <w:color w:val="auto"/>
                <w:sz w:val="20"/>
                <w:szCs w:val="20"/>
              </w:rPr>
              <w:t>Medical Staff Credentialing/Privileging/Enrollment</w:t>
            </w:r>
            <w:r w:rsidRPr="003B672D">
              <w:rPr>
                <w:rFonts w:eastAsia="Arial" w:cstheme="minorHAnsi"/>
                <w:i/>
                <w:color w:val="auto"/>
                <w:sz w:val="20"/>
                <w:szCs w:val="20"/>
              </w:rPr>
              <w:fldChar w:fldCharType="begin"/>
            </w:r>
            <w:r w:rsidRPr="003B672D">
              <w:rPr>
                <w:rFonts w:cstheme="minorHAnsi"/>
                <w:color w:val="auto"/>
                <w:sz w:val="20"/>
                <w:szCs w:val="20"/>
              </w:rPr>
              <w:instrText xml:space="preserve"> XE "</w:instrText>
            </w:r>
            <w:r w:rsidRPr="003B672D">
              <w:rPr>
                <w:rFonts w:eastAsia="Arial" w:cstheme="minorHAnsi"/>
                <w:i/>
                <w:color w:val="auto"/>
                <w:sz w:val="20"/>
                <w:szCs w:val="20"/>
              </w:rPr>
              <w:instrText>Medical Staff Credentialing/Privileging/Enrollment</w:instrText>
            </w:r>
            <w:r w:rsidRPr="003B672D">
              <w:rPr>
                <w:rFonts w:cstheme="minorHAnsi"/>
                <w:color w:val="auto"/>
                <w:sz w:val="20"/>
                <w:szCs w:val="20"/>
              </w:rPr>
              <w:instrText xml:space="preserve">"\f"s" </w:instrText>
            </w:r>
            <w:r w:rsidRPr="003B672D">
              <w:rPr>
                <w:rFonts w:eastAsia="Arial" w:cstheme="minorHAnsi"/>
                <w:i/>
                <w:color w:val="auto"/>
                <w:sz w:val="20"/>
                <w:szCs w:val="20"/>
              </w:rPr>
              <w:fldChar w:fldCharType="end"/>
            </w:r>
          </w:p>
          <w:p w14:paraId="4BE26066" w14:textId="195ED577" w:rsidR="00EF3685" w:rsidRPr="003B672D" w:rsidRDefault="00EF3685" w:rsidP="00EF3685">
            <w:pPr>
              <w:spacing w:line="240" w:lineRule="auto"/>
              <w:rPr>
                <w:rFonts w:eastAsia="Arial" w:cstheme="minorHAnsi"/>
                <w:i/>
                <w:color w:val="auto"/>
                <w:sz w:val="20"/>
                <w:szCs w:val="20"/>
              </w:rPr>
            </w:pPr>
            <w:r w:rsidRPr="003B672D">
              <w:rPr>
                <w:rFonts w:eastAsia="Arial" w:cstheme="minorHAnsi"/>
                <w:b w:val="0"/>
                <w:color w:val="auto"/>
                <w:sz w:val="20"/>
                <w:szCs w:val="20"/>
              </w:rPr>
              <w:t>Records relating to reviews of practitioners’ qualifications and practice history, determinations and restrictions of privileges, certifications and licensing, peer certifications and evaluations, quality improvement documentation, and payer enrollment applications, determinations, and contracts.</w:t>
            </w:r>
          </w:p>
        </w:tc>
        <w:tc>
          <w:tcPr>
            <w:tcW w:w="2880" w:type="dxa"/>
            <w:tcBorders>
              <w:top w:val="single" w:sz="3" w:space="0" w:color="000000"/>
              <w:left w:val="single" w:sz="2" w:space="0" w:color="000000"/>
              <w:bottom w:val="single" w:sz="3" w:space="0" w:color="000000"/>
              <w:right w:val="single" w:sz="2" w:space="0" w:color="000000"/>
            </w:tcBorders>
          </w:tcPr>
          <w:p w14:paraId="314D4410" w14:textId="765296F6" w:rsidR="00EF3685" w:rsidRPr="003B672D" w:rsidRDefault="00EF3685" w:rsidP="00EF3685">
            <w:pPr>
              <w:spacing w:line="240" w:lineRule="auto"/>
              <w:rPr>
                <w:rFonts w:cstheme="minorHAnsi"/>
                <w:color w:val="auto"/>
                <w:sz w:val="20"/>
                <w:szCs w:val="20"/>
              </w:rPr>
            </w:pPr>
            <w:r w:rsidRPr="003B672D">
              <w:rPr>
                <w:rFonts w:eastAsia="Arial" w:cstheme="minorHAnsi"/>
                <w:color w:val="auto"/>
                <w:sz w:val="20"/>
                <w:szCs w:val="20"/>
              </w:rPr>
              <w:t xml:space="preserve">Retain </w:t>
            </w:r>
            <w:r w:rsidRPr="003B672D">
              <w:rPr>
                <w:rFonts w:eastAsia="Arial" w:cstheme="minorHAnsi"/>
                <w:b w:val="0"/>
                <w:color w:val="auto"/>
                <w:sz w:val="20"/>
                <w:szCs w:val="20"/>
              </w:rPr>
              <w:t xml:space="preserve"> for 45 Years after Termination of</w:t>
            </w:r>
            <w:r w:rsidRPr="003B672D">
              <w:rPr>
                <w:rFonts w:cstheme="minorHAnsi"/>
                <w:color w:val="auto"/>
                <w:sz w:val="20"/>
                <w:szCs w:val="20"/>
              </w:rPr>
              <w:t xml:space="preserve"> </w:t>
            </w:r>
            <w:r w:rsidRPr="003B672D">
              <w:rPr>
                <w:rFonts w:eastAsia="Arial" w:cstheme="minorHAnsi"/>
                <w:b w:val="0"/>
                <w:color w:val="auto"/>
                <w:sz w:val="20"/>
                <w:szCs w:val="20"/>
              </w:rPr>
              <w:t>Employment</w:t>
            </w:r>
          </w:p>
          <w:p w14:paraId="7C38E9E8" w14:textId="77777777" w:rsidR="00EF3685" w:rsidRPr="003B672D" w:rsidRDefault="00EF3685" w:rsidP="00EF3685">
            <w:pPr>
              <w:spacing w:line="240" w:lineRule="auto"/>
              <w:rPr>
                <w:rFonts w:eastAsia="Arial" w:cstheme="minorHAnsi"/>
                <w:b w:val="0"/>
                <w:i/>
                <w:color w:val="auto"/>
                <w:sz w:val="20"/>
                <w:szCs w:val="20"/>
              </w:rPr>
            </w:pPr>
            <w:r w:rsidRPr="003B672D">
              <w:rPr>
                <w:rFonts w:eastAsia="Arial" w:cstheme="minorHAnsi"/>
                <w:b w:val="0"/>
                <w:i/>
                <w:color w:val="auto"/>
                <w:sz w:val="20"/>
                <w:szCs w:val="20"/>
              </w:rPr>
              <w:t xml:space="preserve">   then</w:t>
            </w:r>
          </w:p>
          <w:p w14:paraId="469919E6" w14:textId="2E727027" w:rsidR="00EF3685" w:rsidRPr="003B672D" w:rsidRDefault="00EF3685" w:rsidP="00EF3685">
            <w:pPr>
              <w:spacing w:line="240" w:lineRule="auto"/>
              <w:rPr>
                <w:rFonts w:eastAsia="Arial" w:cstheme="minorHAnsi"/>
                <w:color w:val="auto"/>
                <w:sz w:val="20"/>
                <w:szCs w:val="20"/>
              </w:rPr>
            </w:pPr>
            <w:r w:rsidRPr="003B672D">
              <w:rPr>
                <w:rFonts w:eastAsia="Arial" w:cstheme="minorHAnsi"/>
                <w:color w:val="auto"/>
                <w:sz w:val="20"/>
                <w:szCs w:val="20"/>
              </w:rPr>
              <w:t>Destroy</w:t>
            </w:r>
            <w:r w:rsidRPr="003B672D">
              <w:rPr>
                <w:rFonts w:eastAsia="Arial" w:cstheme="minorHAnsi"/>
                <w:b w:val="0"/>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2237FF66" w14:textId="77777777" w:rsidR="00EF3685" w:rsidRPr="003B672D" w:rsidRDefault="00EF3685" w:rsidP="00EF3685">
            <w:pPr>
              <w:spacing w:after="0" w:line="240" w:lineRule="auto"/>
              <w:jc w:val="center"/>
              <w:rPr>
                <w:rFonts w:eastAsia="Arial" w:cstheme="minorHAnsi"/>
                <w:b w:val="0"/>
                <w:color w:val="auto"/>
                <w:sz w:val="20"/>
                <w:szCs w:val="20"/>
              </w:rPr>
            </w:pPr>
            <w:r w:rsidRPr="003B672D">
              <w:rPr>
                <w:rFonts w:eastAsia="Arial" w:cstheme="minorHAnsi"/>
                <w:b w:val="0"/>
                <w:color w:val="auto"/>
                <w:sz w:val="20"/>
                <w:szCs w:val="20"/>
              </w:rPr>
              <w:t>NON-ARCHIVAL</w:t>
            </w:r>
          </w:p>
          <w:p w14:paraId="594DC1EC" w14:textId="77777777" w:rsidR="00EF3685" w:rsidRPr="003B672D" w:rsidRDefault="00EF3685" w:rsidP="00EF3685">
            <w:pPr>
              <w:spacing w:before="0" w:after="0" w:line="240" w:lineRule="auto"/>
              <w:jc w:val="center"/>
              <w:rPr>
                <w:rFonts w:eastAsia="Arial" w:cstheme="minorHAnsi"/>
                <w:b w:val="0"/>
                <w:color w:val="auto"/>
                <w:sz w:val="20"/>
                <w:szCs w:val="20"/>
              </w:rPr>
            </w:pPr>
            <w:r w:rsidRPr="003B672D">
              <w:rPr>
                <w:rFonts w:eastAsia="Arial" w:cstheme="minorHAnsi"/>
                <w:b w:val="0"/>
                <w:color w:val="auto"/>
                <w:sz w:val="20"/>
                <w:szCs w:val="20"/>
              </w:rPr>
              <w:t>NON-ESSENTIAL</w:t>
            </w:r>
          </w:p>
          <w:p w14:paraId="7A835528" w14:textId="1A61180C" w:rsidR="00EF3685" w:rsidRPr="003B672D" w:rsidRDefault="004312AB" w:rsidP="00EF3685">
            <w:pPr>
              <w:spacing w:after="0" w:line="240" w:lineRule="auto"/>
              <w:jc w:val="center"/>
              <w:rPr>
                <w:rFonts w:eastAsia="Arial" w:cstheme="minorHAnsi"/>
                <w:b w:val="0"/>
                <w:color w:val="auto"/>
                <w:sz w:val="20"/>
                <w:szCs w:val="20"/>
              </w:rPr>
            </w:pPr>
            <w:r>
              <w:rPr>
                <w:rFonts w:eastAsia="Arial" w:cstheme="minorHAnsi"/>
                <w:b w:val="0"/>
                <w:color w:val="auto"/>
                <w:sz w:val="20"/>
                <w:szCs w:val="20"/>
              </w:rPr>
              <w:t>OPR</w:t>
            </w:r>
          </w:p>
        </w:tc>
      </w:tr>
      <w:tr w:rsidR="00851488" w:rsidRPr="00B71111" w14:paraId="00F769E4" w14:textId="77777777" w:rsidTr="005018FC">
        <w:tblPrEx>
          <w:tblCellMar>
            <w:bottom w:w="59" w:type="dxa"/>
          </w:tblCellMar>
        </w:tblPrEx>
        <w:trPr>
          <w:trHeight w:val="1538"/>
        </w:trPr>
        <w:tc>
          <w:tcPr>
            <w:tcW w:w="1530" w:type="dxa"/>
            <w:tcBorders>
              <w:top w:val="single" w:sz="3" w:space="0" w:color="000000"/>
              <w:left w:val="single" w:sz="2" w:space="0" w:color="000000"/>
              <w:bottom w:val="single" w:sz="3" w:space="0" w:color="000000"/>
              <w:right w:val="single" w:sz="2" w:space="0" w:color="000000"/>
            </w:tcBorders>
          </w:tcPr>
          <w:p w14:paraId="1911AD2B" w14:textId="77777777" w:rsidR="00851488" w:rsidRPr="00B71111" w:rsidRDefault="00851488" w:rsidP="00851488">
            <w:pPr>
              <w:spacing w:line="240" w:lineRule="auto"/>
              <w:jc w:val="center"/>
              <w:rPr>
                <w:rFonts w:cstheme="minorHAnsi"/>
                <w:b w:val="0"/>
                <w:color w:val="auto"/>
                <w:sz w:val="20"/>
                <w:szCs w:val="20"/>
              </w:rPr>
            </w:pPr>
            <w:r w:rsidRPr="00B71111">
              <w:rPr>
                <w:rFonts w:cstheme="minorHAnsi"/>
                <w:b w:val="0"/>
                <w:color w:val="auto"/>
                <w:sz w:val="20"/>
                <w:szCs w:val="20"/>
              </w:rPr>
              <w:t>95 MF 5559</w:t>
            </w:r>
          </w:p>
          <w:p w14:paraId="562D00CB" w14:textId="77777777" w:rsidR="00851488" w:rsidRPr="00B71111" w:rsidRDefault="00851488" w:rsidP="00851488">
            <w:pPr>
              <w:spacing w:line="240" w:lineRule="auto"/>
              <w:jc w:val="center"/>
              <w:rPr>
                <w:rFonts w:cstheme="minorHAnsi"/>
                <w:b w:val="0"/>
                <w:color w:val="auto"/>
                <w:sz w:val="20"/>
                <w:szCs w:val="20"/>
              </w:rPr>
            </w:pPr>
            <w:r w:rsidRPr="00B71111">
              <w:rPr>
                <w:rFonts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cstheme="minorHAnsi"/>
                <w:b w:val="0"/>
                <w:color w:val="auto"/>
                <w:sz w:val="20"/>
                <w:szCs w:val="20"/>
              </w:rPr>
              <w:instrText>95 MF 5559</w:instrText>
            </w:r>
            <w:r w:rsidRPr="00B71111">
              <w:rPr>
                <w:rFonts w:cstheme="minorHAnsi"/>
                <w:color w:val="auto"/>
                <w:sz w:val="20"/>
                <w:szCs w:val="20"/>
              </w:rPr>
              <w:instrText xml:space="preserve">"\f"d" </w:instrText>
            </w:r>
            <w:r w:rsidRPr="00B71111">
              <w:rPr>
                <w:rFonts w:cstheme="minorHAnsi"/>
                <w:b w:val="0"/>
                <w:color w:val="auto"/>
                <w:sz w:val="20"/>
                <w:szCs w:val="20"/>
              </w:rPr>
              <w:fldChar w:fldCharType="end"/>
            </w:r>
            <w:r w:rsidRPr="00B71111">
              <w:rPr>
                <w:rFonts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1784521A" w14:textId="77777777" w:rsidR="00851488" w:rsidRPr="00B71111" w:rsidRDefault="00851488" w:rsidP="00851488">
            <w:pPr>
              <w:spacing w:line="240" w:lineRule="auto"/>
              <w:rPr>
                <w:rFonts w:cstheme="minorHAnsi"/>
                <w:color w:val="auto"/>
                <w:sz w:val="20"/>
                <w:szCs w:val="20"/>
              </w:rPr>
            </w:pPr>
            <w:r>
              <w:rPr>
                <w:rFonts w:eastAsia="Arial" w:cstheme="minorHAnsi"/>
                <w:i/>
                <w:color w:val="auto"/>
                <w:sz w:val="20"/>
                <w:szCs w:val="20"/>
              </w:rPr>
              <w:t>Payroll Folders</w:t>
            </w:r>
            <w:r w:rsidRPr="00B71111">
              <w:rPr>
                <w:rFonts w:eastAsia="Arial" w:cstheme="minorHAnsi"/>
                <w:i/>
                <w:color w:val="auto"/>
                <w:sz w:val="20"/>
                <w:szCs w:val="20"/>
              </w:rPr>
              <w:t xml:space="preserve"> for Individual Employees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Payroll Folders for Individual Employees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4A4E6791" w14:textId="77777777" w:rsidR="00851488" w:rsidRPr="00B71111" w:rsidRDefault="00851488" w:rsidP="00851488">
            <w:pPr>
              <w:spacing w:line="240" w:lineRule="auto"/>
              <w:rPr>
                <w:rFonts w:cstheme="minorHAnsi"/>
                <w:color w:val="auto"/>
                <w:sz w:val="20"/>
                <w:szCs w:val="20"/>
              </w:rPr>
            </w:pPr>
            <w:r w:rsidRPr="00B71111">
              <w:rPr>
                <w:rFonts w:eastAsia="Arial" w:cstheme="minorHAnsi"/>
                <w:b w:val="0"/>
                <w:color w:val="auto"/>
                <w:sz w:val="20"/>
                <w:szCs w:val="20"/>
              </w:rPr>
              <w:t>A record of the forms and documentation submitted to Payroll for an individual employee that has a reasonable bearing on the efficient and effective management of the UW and provides a basis for employment and post-employment benefits.  May include Personnel Action Form (PAF), Stipend Appointment Form, Request for Extension of Appointment, Employment Eligibility Verification (I-9 form required by US Government to verify citizenship), Work and Leave Record for Classified and Professional Staff Employees, Request for Payment of Year-end Unused Sick Leave form, Request for Payment of Award or Prize to UW Student or Employee form etc.</w:t>
            </w:r>
          </w:p>
        </w:tc>
        <w:tc>
          <w:tcPr>
            <w:tcW w:w="2880" w:type="dxa"/>
            <w:tcBorders>
              <w:top w:val="single" w:sz="3" w:space="0" w:color="000000"/>
              <w:left w:val="single" w:sz="2" w:space="0" w:color="000000"/>
              <w:bottom w:val="single" w:sz="3" w:space="0" w:color="000000"/>
              <w:right w:val="single" w:sz="2" w:space="0" w:color="000000"/>
            </w:tcBorders>
          </w:tcPr>
          <w:p w14:paraId="3CE80163" w14:textId="77777777" w:rsidR="00851488" w:rsidRPr="00B71111" w:rsidRDefault="00851488" w:rsidP="00851488">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Termination of Employment with Department</w:t>
            </w:r>
          </w:p>
          <w:p w14:paraId="2B8A1965" w14:textId="77777777" w:rsidR="00851488" w:rsidRPr="00B71111" w:rsidRDefault="00851488" w:rsidP="00851488">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BFCF6C7" w14:textId="77777777" w:rsidR="00851488" w:rsidRPr="00B71111" w:rsidRDefault="00851488" w:rsidP="00851488">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62942E3F" w14:textId="77777777" w:rsidR="00851488" w:rsidRPr="00B71111" w:rsidRDefault="00851488" w:rsidP="00851488">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9BF0DC3" w14:textId="77777777" w:rsidR="00851488" w:rsidRPr="00B71111" w:rsidRDefault="00851488" w:rsidP="00851488">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17FDABD" w14:textId="77777777" w:rsidR="00851488" w:rsidRPr="00B71111" w:rsidRDefault="00851488" w:rsidP="00851488">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15CAF735" w14:textId="1D091759" w:rsidR="007C4588" w:rsidRDefault="007C4588">
      <w:r w:rsidRPr="007C4588">
        <w:rPr>
          <w:sz w:val="16"/>
          <w:szCs w:val="16"/>
        </w:rPr>
        <w:br w:type="page"/>
      </w:r>
      <w:r w:rsidRPr="00146AF0">
        <w:lastRenderedPageBreak/>
        <w:t xml:space="preserve">UW General Schedule Section </w:t>
      </w:r>
      <w:r>
        <w:t>8 Personnel &amp; Payroll Records</w:t>
      </w:r>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29"/>
        <w:gridCol w:w="8097"/>
        <w:gridCol w:w="2879"/>
        <w:gridCol w:w="1889"/>
        <w:gridCol w:w="6"/>
      </w:tblGrid>
      <w:tr w:rsidR="007C4588" w:rsidRPr="00B71111" w14:paraId="324851FE" w14:textId="77777777" w:rsidTr="00D900D4">
        <w:trPr>
          <w:cantSplit/>
          <w:trHeight w:val="657"/>
        </w:trPr>
        <w:tc>
          <w:tcPr>
            <w:tcW w:w="1529"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67A5BD6" w14:textId="77777777" w:rsidR="007C4588" w:rsidRPr="00B71111" w:rsidRDefault="007C4588" w:rsidP="00E02E87">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097"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F21E155" w14:textId="77777777" w:rsidR="007C4588" w:rsidRPr="00B71111" w:rsidRDefault="007C4588" w:rsidP="00E02E87">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79"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1CE4363" w14:textId="77777777" w:rsidR="007C4588" w:rsidRPr="00B71111" w:rsidRDefault="007C4588" w:rsidP="00E02E87">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30FBE7B6" w14:textId="77777777" w:rsidR="007C4588" w:rsidRPr="00B71111" w:rsidRDefault="007C4588" w:rsidP="00E02E87">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5" w:type="dxa"/>
            <w:gridSpan w:val="2"/>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AF4F42D" w14:textId="77777777" w:rsidR="007C4588" w:rsidRPr="00B71111" w:rsidRDefault="007C4588" w:rsidP="00E02E87">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BF0A5E" w:rsidRPr="00B71111" w14:paraId="63766A84" w14:textId="77777777" w:rsidTr="00D900D4">
        <w:tblPrEx>
          <w:tblCellMar>
            <w:bottom w:w="59" w:type="dxa"/>
            <w:right w:w="84" w:type="dxa"/>
          </w:tblCellMar>
        </w:tblPrEx>
        <w:trPr>
          <w:gridAfter w:val="1"/>
          <w:wAfter w:w="6" w:type="dxa"/>
          <w:trHeight w:val="2255"/>
        </w:trPr>
        <w:tc>
          <w:tcPr>
            <w:tcW w:w="1529" w:type="dxa"/>
            <w:tcBorders>
              <w:top w:val="single" w:sz="3" w:space="0" w:color="000000"/>
              <w:left w:val="single" w:sz="2" w:space="0" w:color="000000"/>
              <w:bottom w:val="single" w:sz="3" w:space="0" w:color="000000"/>
              <w:right w:val="single" w:sz="2" w:space="0" w:color="000000"/>
            </w:tcBorders>
          </w:tcPr>
          <w:p w14:paraId="7CADDBB0" w14:textId="77777777" w:rsidR="00BF0A5E" w:rsidRPr="00B71111" w:rsidRDefault="00BF0A5E" w:rsidP="00BF206E">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86 1 35853</w:t>
            </w:r>
          </w:p>
          <w:p w14:paraId="34D1E061" w14:textId="77777777" w:rsidR="00BF0A5E" w:rsidRPr="00B71111" w:rsidRDefault="00BF0A5E" w:rsidP="00BF206E">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86 1 35853</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097" w:type="dxa"/>
            <w:tcBorders>
              <w:top w:val="single" w:sz="3" w:space="0" w:color="000000"/>
              <w:left w:val="single" w:sz="2" w:space="0" w:color="000000"/>
              <w:bottom w:val="single" w:sz="3" w:space="0" w:color="000000"/>
              <w:right w:val="single" w:sz="2" w:space="0" w:color="000000"/>
            </w:tcBorders>
          </w:tcPr>
          <w:p w14:paraId="7299C360" w14:textId="77777777" w:rsidR="00BF0A5E" w:rsidRPr="00B71111" w:rsidRDefault="00BF0A5E" w:rsidP="00BF206E">
            <w:pPr>
              <w:spacing w:line="240" w:lineRule="auto"/>
              <w:rPr>
                <w:rFonts w:cstheme="minorHAnsi"/>
                <w:color w:val="auto"/>
                <w:sz w:val="20"/>
                <w:szCs w:val="20"/>
              </w:rPr>
            </w:pPr>
            <w:r w:rsidRPr="00B71111">
              <w:rPr>
                <w:rFonts w:eastAsia="Arial" w:cstheme="minorHAnsi"/>
                <w:i/>
                <w:color w:val="auto"/>
                <w:sz w:val="20"/>
                <w:szCs w:val="20"/>
              </w:rPr>
              <w:t>Personnel Records-Official Copy</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Personnel Records-Official Copy</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Personnel Records-Official Copy </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p>
          <w:p w14:paraId="0FE9276C" w14:textId="77777777" w:rsidR="00BF0A5E" w:rsidRPr="00B71111" w:rsidRDefault="00BF0A5E" w:rsidP="00BF206E">
            <w:pPr>
              <w:spacing w:line="240" w:lineRule="auto"/>
              <w:ind w:right="25"/>
              <w:rPr>
                <w:rFonts w:cstheme="minorHAnsi"/>
                <w:color w:val="auto"/>
                <w:sz w:val="20"/>
                <w:szCs w:val="20"/>
              </w:rPr>
            </w:pPr>
            <w:r w:rsidRPr="00625E26">
              <w:rPr>
                <w:rFonts w:eastAsia="Arial" w:cstheme="minorHAnsi"/>
                <w:b w:val="0"/>
                <w:color w:val="auto"/>
                <w:sz w:val="20"/>
                <w:szCs w:val="20"/>
              </w:rPr>
              <w:t>Comprehensive record of all personnel actions affecting a faculty/academic, or classified non-union, professional, and contract covered staff. Includes chairs, deans, directors, and temporary faculty (visiting scholars or scientists, clinical faculty, post-doctoral scholars, etc.). Includes information that has a reasonable bearing on the efficient and effective management of the UW and provides a basis for employment and post- employment benefits. May include results of background checks and education verification, hire confirmation letter and offer acceptance letter, request for crediting of previous state employment, Employment Security Department Determination Notices, outside work approval form, formal corrective action documentation, layoff packet, position and salary review documentation, application materials and references for hired staff, faculty appointment packet, request for appointment or reappointment, stipend appointment, degree verification, honoraria payment records, request for extension of appointment, report of change in status/reappointment, reclassification and salary adjustment documentation, Personal Action Forms, promotion and salary adjustment, application for leave of absence, biography, summary of outside professional and public activities, documentation supporting excess compensation and excess compensation payment authorization, birth date card, letters of resignation or termination, correspondence related to personnel actions, etc.</w:t>
            </w:r>
          </w:p>
        </w:tc>
        <w:tc>
          <w:tcPr>
            <w:tcW w:w="2879" w:type="dxa"/>
            <w:tcBorders>
              <w:top w:val="single" w:sz="3" w:space="0" w:color="000000"/>
              <w:left w:val="single" w:sz="2" w:space="0" w:color="000000"/>
              <w:bottom w:val="single" w:sz="3" w:space="0" w:color="000000"/>
              <w:right w:val="single" w:sz="2" w:space="0" w:color="000000"/>
            </w:tcBorders>
          </w:tcPr>
          <w:p w14:paraId="7E9A2349" w14:textId="77777777" w:rsidR="00BF0A5E" w:rsidRPr="00B71111" w:rsidRDefault="00BF0A5E" w:rsidP="00BF206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50 Years after Termination of</w:t>
            </w:r>
            <w:r>
              <w:rPr>
                <w:rFonts w:eastAsia="Arial" w:cstheme="minorHAnsi"/>
                <w:b w:val="0"/>
                <w:color w:val="auto"/>
                <w:sz w:val="20"/>
                <w:szCs w:val="20"/>
              </w:rPr>
              <w:t xml:space="preserve"> </w:t>
            </w:r>
            <w:r w:rsidRPr="00B71111">
              <w:rPr>
                <w:rFonts w:eastAsia="Arial" w:cstheme="minorHAnsi"/>
                <w:b w:val="0"/>
                <w:color w:val="auto"/>
                <w:sz w:val="20"/>
                <w:szCs w:val="20"/>
              </w:rPr>
              <w:t>Employment</w:t>
            </w:r>
          </w:p>
          <w:p w14:paraId="7A48AB8A" w14:textId="77777777" w:rsidR="00BF0A5E" w:rsidRPr="00B71111" w:rsidRDefault="00BF0A5E" w:rsidP="00BF206E">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0E9CF6F" w14:textId="77777777" w:rsidR="00BF0A5E" w:rsidRPr="00B71111" w:rsidRDefault="00BF0A5E" w:rsidP="00BF206E">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89" w:type="dxa"/>
            <w:tcBorders>
              <w:top w:val="single" w:sz="3" w:space="0" w:color="000000"/>
              <w:left w:val="single" w:sz="2" w:space="0" w:color="000000"/>
              <w:bottom w:val="single" w:sz="3" w:space="0" w:color="000000"/>
              <w:right w:val="single" w:sz="2" w:space="0" w:color="000000"/>
            </w:tcBorders>
          </w:tcPr>
          <w:p w14:paraId="34C7AA5E" w14:textId="77777777" w:rsidR="00BF0A5E" w:rsidRPr="00B71111" w:rsidRDefault="00BF0A5E" w:rsidP="00BF206E">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ADFB834" w14:textId="77777777" w:rsidR="00BF0A5E" w:rsidRPr="00B71111" w:rsidRDefault="00BF0A5E" w:rsidP="00BF206E">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23AA9DDA" w14:textId="77777777" w:rsidR="00BF0A5E" w:rsidRPr="00B71111" w:rsidRDefault="00BF0A5E" w:rsidP="00BF206E">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956790" w:rsidRPr="00B71111" w14:paraId="25F66876" w14:textId="77777777" w:rsidTr="00D900D4">
        <w:tblPrEx>
          <w:tblCellMar>
            <w:bottom w:w="59" w:type="dxa"/>
          </w:tblCellMar>
        </w:tblPrEx>
        <w:trPr>
          <w:cantSplit/>
          <w:trHeight w:val="1002"/>
        </w:trPr>
        <w:tc>
          <w:tcPr>
            <w:tcW w:w="1529" w:type="dxa"/>
            <w:tcBorders>
              <w:top w:val="single" w:sz="3" w:space="0" w:color="000000"/>
              <w:left w:val="single" w:sz="2" w:space="0" w:color="000000"/>
              <w:bottom w:val="single" w:sz="3" w:space="0" w:color="000000"/>
              <w:right w:val="single" w:sz="2" w:space="0" w:color="000000"/>
            </w:tcBorders>
          </w:tcPr>
          <w:p w14:paraId="293679F2" w14:textId="77777777" w:rsidR="00956790" w:rsidRPr="00B71111" w:rsidRDefault="00956790"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11 08 62717</w:t>
            </w:r>
          </w:p>
          <w:p w14:paraId="29F10318" w14:textId="09D214C3" w:rsidR="00956790" w:rsidRPr="00B71111" w:rsidRDefault="00956790" w:rsidP="00D26D91">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11 08 62717</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701743">
              <w:rPr>
                <w:rFonts w:eastAsia="Arial" w:cstheme="minorHAnsi"/>
                <w:b w:val="0"/>
                <w:color w:val="auto"/>
                <w:sz w:val="20"/>
                <w:szCs w:val="20"/>
              </w:rPr>
              <w:t>2</w:t>
            </w:r>
          </w:p>
        </w:tc>
        <w:tc>
          <w:tcPr>
            <w:tcW w:w="8097" w:type="dxa"/>
            <w:tcBorders>
              <w:top w:val="single" w:sz="3" w:space="0" w:color="000000"/>
              <w:left w:val="single" w:sz="2" w:space="0" w:color="000000"/>
              <w:bottom w:val="single" w:sz="3" w:space="0" w:color="000000"/>
              <w:right w:val="single" w:sz="2" w:space="0" w:color="000000"/>
            </w:tcBorders>
          </w:tcPr>
          <w:p w14:paraId="1E1082D1" w14:textId="77777777" w:rsidR="00956790" w:rsidRPr="00B71111" w:rsidRDefault="00956790" w:rsidP="00D26D91">
            <w:pPr>
              <w:spacing w:line="240" w:lineRule="auto"/>
              <w:rPr>
                <w:rFonts w:cstheme="minorHAnsi"/>
                <w:color w:val="auto"/>
                <w:sz w:val="20"/>
                <w:szCs w:val="20"/>
              </w:rPr>
            </w:pPr>
            <w:r>
              <w:rPr>
                <w:rFonts w:eastAsia="Arial" w:cstheme="minorHAnsi"/>
                <w:i/>
                <w:color w:val="auto"/>
                <w:sz w:val="20"/>
                <w:szCs w:val="20"/>
              </w:rPr>
              <w:t>Personnel Records for Academic Student</w:t>
            </w:r>
            <w:r w:rsidRPr="00B71111">
              <w:rPr>
                <w:rFonts w:eastAsia="Arial" w:cstheme="minorHAnsi"/>
                <w:i/>
                <w:color w:val="auto"/>
                <w:sz w:val="20"/>
                <w:szCs w:val="20"/>
              </w:rPr>
              <w:t xml:space="preserve"> Employees (ASE)</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Pr>
                <w:rFonts w:eastAsia="Arial" w:cstheme="minorHAnsi"/>
                <w:i/>
                <w:color w:val="auto"/>
                <w:sz w:val="20"/>
                <w:szCs w:val="20"/>
              </w:rPr>
              <w:instrText>Personnel Records for A</w:instrText>
            </w:r>
            <w:r w:rsidRPr="00B71111">
              <w:rPr>
                <w:rFonts w:eastAsia="Arial" w:cstheme="minorHAnsi"/>
                <w:i/>
                <w:color w:val="auto"/>
                <w:sz w:val="20"/>
                <w:szCs w:val="20"/>
              </w:rPr>
              <w:instrText>cademic Student Employees (ASE)</w:instrText>
            </w:r>
            <w:r w:rsidRPr="00B71111">
              <w:rPr>
                <w:rFonts w:cstheme="minorHAnsi"/>
                <w:color w:val="auto"/>
                <w:sz w:val="20"/>
                <w:szCs w:val="20"/>
              </w:rPr>
              <w:instrText>"\f"s"</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Pr>
                <w:rFonts w:eastAsia="Arial" w:cstheme="minorHAnsi"/>
                <w:i/>
                <w:color w:val="auto"/>
                <w:sz w:val="20"/>
                <w:szCs w:val="20"/>
              </w:rPr>
              <w:instrText>Personnel Records for A</w:instrText>
            </w:r>
            <w:r w:rsidRPr="00B71111">
              <w:rPr>
                <w:rFonts w:eastAsia="Arial" w:cstheme="minorHAnsi"/>
                <w:i/>
                <w:color w:val="auto"/>
                <w:sz w:val="20"/>
                <w:szCs w:val="20"/>
              </w:rPr>
              <w:instrText>cademic Student Employees (ASE)</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p>
          <w:p w14:paraId="7A775042" w14:textId="69650CC7" w:rsidR="00956790" w:rsidRPr="00B71111" w:rsidRDefault="00CF6959" w:rsidP="00D26D91">
            <w:pPr>
              <w:spacing w:line="240" w:lineRule="auto"/>
              <w:ind w:right="35"/>
              <w:rPr>
                <w:rFonts w:cstheme="minorHAnsi"/>
                <w:color w:val="auto"/>
                <w:sz w:val="20"/>
                <w:szCs w:val="20"/>
              </w:rPr>
            </w:pPr>
            <w:r w:rsidRPr="00CF6959">
              <w:rPr>
                <w:rFonts w:eastAsia="Arial" w:cstheme="minorHAnsi"/>
                <w:b w:val="0"/>
                <w:color w:val="auto"/>
                <w:sz w:val="20"/>
                <w:szCs w:val="20"/>
              </w:rPr>
              <w:t>Comprehensive record of all personnel actions affecting a UW Academic Student Employee which includes information that had a reasonable bearing on the efficient and effective management of the UW. May include appointment letter, offer letter, job description, letters of reference, resume, non-academic training records, job posting, commendations, letters of resignation, termination letter.</w:t>
            </w:r>
          </w:p>
        </w:tc>
        <w:tc>
          <w:tcPr>
            <w:tcW w:w="2879" w:type="dxa"/>
            <w:tcBorders>
              <w:top w:val="single" w:sz="3" w:space="0" w:color="000000"/>
              <w:left w:val="single" w:sz="2" w:space="0" w:color="000000"/>
              <w:bottom w:val="single" w:sz="3" w:space="0" w:color="000000"/>
              <w:right w:val="single" w:sz="2" w:space="0" w:color="000000"/>
            </w:tcBorders>
          </w:tcPr>
          <w:p w14:paraId="4E4EE6FE" w14:textId="77777777" w:rsidR="00956790" w:rsidRPr="00B71111" w:rsidRDefault="00956790"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Termination of</w:t>
            </w:r>
            <w:r>
              <w:rPr>
                <w:rFonts w:eastAsia="Arial" w:cstheme="minorHAnsi"/>
                <w:b w:val="0"/>
                <w:color w:val="auto"/>
                <w:sz w:val="20"/>
                <w:szCs w:val="20"/>
              </w:rPr>
              <w:t xml:space="preserve"> </w:t>
            </w:r>
            <w:r w:rsidRPr="00B71111">
              <w:rPr>
                <w:rFonts w:eastAsia="Arial" w:cstheme="minorHAnsi"/>
                <w:b w:val="0"/>
                <w:color w:val="auto"/>
                <w:sz w:val="20"/>
                <w:szCs w:val="20"/>
              </w:rPr>
              <w:t>Employment</w:t>
            </w:r>
          </w:p>
          <w:p w14:paraId="44007138" w14:textId="77777777" w:rsidR="00956790" w:rsidRPr="00B71111" w:rsidRDefault="00956790"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0044E1A" w14:textId="77777777" w:rsidR="00956790" w:rsidRPr="00B71111" w:rsidRDefault="00956790" w:rsidP="00D26D91">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5" w:type="dxa"/>
            <w:gridSpan w:val="2"/>
            <w:tcBorders>
              <w:top w:val="single" w:sz="3" w:space="0" w:color="000000"/>
              <w:left w:val="single" w:sz="2" w:space="0" w:color="000000"/>
              <w:bottom w:val="single" w:sz="3" w:space="0" w:color="000000"/>
              <w:right w:val="single" w:sz="2" w:space="0" w:color="000000"/>
            </w:tcBorders>
          </w:tcPr>
          <w:p w14:paraId="203536B4" w14:textId="77777777" w:rsidR="00956790" w:rsidRPr="00B71111" w:rsidRDefault="00956790" w:rsidP="00D26D9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4806983" w14:textId="77777777" w:rsidR="00956790" w:rsidRPr="00B71111" w:rsidRDefault="00956790" w:rsidP="00D26D91">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3D5CA36D" w14:textId="77777777" w:rsidR="00956790" w:rsidRPr="00B71111" w:rsidRDefault="00956790"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4E081DD1" w14:textId="40A50A9C" w:rsidR="00D900D4" w:rsidRDefault="00D900D4">
      <w:r>
        <w:br w:type="page"/>
      </w:r>
    </w:p>
    <w:p w14:paraId="22F3E569" w14:textId="77777777" w:rsidR="00D900D4" w:rsidRDefault="00D900D4" w:rsidP="00D900D4">
      <w:r w:rsidRPr="00146AF0">
        <w:lastRenderedPageBreak/>
        <w:t xml:space="preserve">UW General Schedule Section </w:t>
      </w:r>
      <w:r>
        <w:t>8 Personnel &amp; Payroll Records</w:t>
      </w:r>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097"/>
        <w:gridCol w:w="2879"/>
        <w:gridCol w:w="1894"/>
      </w:tblGrid>
      <w:tr w:rsidR="00D900D4" w:rsidRPr="00B71111" w14:paraId="27412484" w14:textId="77777777" w:rsidTr="008634DA">
        <w:trPr>
          <w:cantSplit/>
          <w:trHeight w:val="657"/>
        </w:trPr>
        <w:tc>
          <w:tcPr>
            <w:tcW w:w="1529"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1B4A160" w14:textId="77777777" w:rsidR="00D900D4" w:rsidRPr="00B71111" w:rsidRDefault="00D900D4"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097"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99F8425" w14:textId="77777777" w:rsidR="00D900D4" w:rsidRPr="00B71111" w:rsidRDefault="00D900D4" w:rsidP="008634D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79"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79D2F9F" w14:textId="77777777" w:rsidR="00D900D4" w:rsidRPr="00B71111" w:rsidRDefault="00D900D4" w:rsidP="008634D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438CFB9" w14:textId="77777777" w:rsidR="00D900D4" w:rsidRPr="00B71111" w:rsidRDefault="00D900D4"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5"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285EF7B" w14:textId="77777777" w:rsidR="00D900D4" w:rsidRPr="00B71111" w:rsidRDefault="00D900D4" w:rsidP="008634D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956790" w:rsidRPr="00B71111" w14:paraId="11F4421A" w14:textId="77777777" w:rsidTr="00D900D4">
        <w:tblPrEx>
          <w:tblCellMar>
            <w:bottom w:w="59" w:type="dxa"/>
          </w:tblCellMar>
        </w:tblPrEx>
        <w:trPr>
          <w:trHeight w:val="1000"/>
        </w:trPr>
        <w:tc>
          <w:tcPr>
            <w:tcW w:w="1529" w:type="dxa"/>
            <w:tcBorders>
              <w:top w:val="single" w:sz="3" w:space="0" w:color="000000"/>
              <w:left w:val="single" w:sz="2" w:space="0" w:color="000000"/>
              <w:bottom w:val="single" w:sz="3" w:space="0" w:color="000000"/>
              <w:right w:val="single" w:sz="2" w:space="0" w:color="000000"/>
            </w:tcBorders>
          </w:tcPr>
          <w:p w14:paraId="22118D72" w14:textId="77777777" w:rsidR="00956790" w:rsidRPr="00B71111" w:rsidRDefault="00956790" w:rsidP="00D26D91">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11 08 62750</w:t>
            </w:r>
          </w:p>
          <w:p w14:paraId="166C1B71" w14:textId="77777777" w:rsidR="00956790" w:rsidRPr="00B71111" w:rsidRDefault="00956790" w:rsidP="00D26D91">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11 08 62750</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097" w:type="dxa"/>
            <w:tcBorders>
              <w:top w:val="single" w:sz="3" w:space="0" w:color="000000"/>
              <w:left w:val="single" w:sz="2" w:space="0" w:color="000000"/>
              <w:bottom w:val="single" w:sz="3" w:space="0" w:color="000000"/>
              <w:right w:val="single" w:sz="2" w:space="0" w:color="000000"/>
            </w:tcBorders>
          </w:tcPr>
          <w:p w14:paraId="4C658D66" w14:textId="77777777" w:rsidR="00956790" w:rsidRPr="00B71111" w:rsidRDefault="00956790" w:rsidP="00D26D91">
            <w:pPr>
              <w:spacing w:line="240" w:lineRule="auto"/>
              <w:rPr>
                <w:rFonts w:cstheme="minorHAnsi"/>
                <w:color w:val="auto"/>
                <w:sz w:val="20"/>
                <w:szCs w:val="20"/>
              </w:rPr>
            </w:pPr>
            <w:r w:rsidRPr="00B71111">
              <w:rPr>
                <w:rFonts w:eastAsia="Arial" w:cstheme="minorHAnsi"/>
                <w:i/>
                <w:color w:val="auto"/>
                <w:sz w:val="20"/>
                <w:szCs w:val="20"/>
              </w:rPr>
              <w:t xml:space="preserve">Personnel </w:t>
            </w:r>
            <w:r>
              <w:rPr>
                <w:rFonts w:eastAsia="Arial" w:cstheme="minorHAnsi"/>
                <w:i/>
                <w:color w:val="auto"/>
                <w:sz w:val="20"/>
                <w:szCs w:val="20"/>
              </w:rPr>
              <w:t xml:space="preserve">Records for </w:t>
            </w:r>
            <w:r w:rsidRPr="00B71111">
              <w:rPr>
                <w:rFonts w:eastAsia="Arial" w:cstheme="minorHAnsi"/>
                <w:i/>
                <w:color w:val="auto"/>
                <w:sz w:val="20"/>
                <w:szCs w:val="20"/>
              </w:rPr>
              <w:t>Hourly, Per Diem, Temporary, and Student Employees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Personnel </w:instrText>
            </w:r>
            <w:r>
              <w:rPr>
                <w:rFonts w:eastAsia="Arial" w:cstheme="minorHAnsi"/>
                <w:i/>
                <w:color w:val="auto"/>
                <w:sz w:val="20"/>
                <w:szCs w:val="20"/>
              </w:rPr>
              <w:instrText>Records</w:instrText>
            </w:r>
            <w:r w:rsidRPr="00B71111">
              <w:rPr>
                <w:rFonts w:eastAsia="Arial" w:cstheme="minorHAnsi"/>
                <w:i/>
                <w:color w:val="auto"/>
                <w:sz w:val="20"/>
                <w:szCs w:val="20"/>
              </w:rPr>
              <w:instrText xml:space="preserve"> </w:instrText>
            </w:r>
            <w:r>
              <w:rPr>
                <w:rFonts w:eastAsia="Arial" w:cstheme="minorHAnsi"/>
                <w:i/>
                <w:color w:val="auto"/>
                <w:sz w:val="20"/>
                <w:szCs w:val="20"/>
              </w:rPr>
              <w:instrText>for</w:instrText>
            </w:r>
            <w:r w:rsidRPr="00B71111">
              <w:rPr>
                <w:rFonts w:eastAsia="Arial" w:cstheme="minorHAnsi"/>
                <w:i/>
                <w:color w:val="auto"/>
                <w:sz w:val="20"/>
                <w:szCs w:val="20"/>
              </w:rPr>
              <w:instrText xml:space="preserve"> Hourly, Per Diem, Temporary, and Student Employees</w:instrText>
            </w:r>
            <w:r w:rsidRPr="00B71111">
              <w:rPr>
                <w:rFonts w:cstheme="minorHAnsi"/>
                <w:color w:val="auto"/>
                <w:sz w:val="20"/>
                <w:szCs w:val="20"/>
              </w:rPr>
              <w:instrText>"\f"s"</w:instrText>
            </w:r>
            <w:r w:rsidRPr="00B71111">
              <w:rPr>
                <w:rFonts w:eastAsia="Arial" w:cstheme="minorHAnsi"/>
                <w:i/>
                <w:color w:val="auto"/>
                <w:sz w:val="20"/>
                <w:szCs w:val="20"/>
              </w:rPr>
              <w:fldChar w:fldCharType="end"/>
            </w:r>
          </w:p>
          <w:p w14:paraId="6EEE699A" w14:textId="77777777" w:rsidR="00956790" w:rsidRPr="00B71111" w:rsidRDefault="00956790" w:rsidP="00D26D91">
            <w:pPr>
              <w:spacing w:line="240" w:lineRule="auto"/>
              <w:rPr>
                <w:rFonts w:cstheme="minorHAnsi"/>
                <w:color w:val="auto"/>
                <w:sz w:val="20"/>
                <w:szCs w:val="20"/>
              </w:rPr>
            </w:pPr>
            <w:r w:rsidRPr="00B71111">
              <w:rPr>
                <w:rFonts w:eastAsia="Arial" w:cstheme="minorHAnsi"/>
                <w:b w:val="0"/>
                <w:color w:val="auto"/>
                <w:sz w:val="20"/>
                <w:szCs w:val="20"/>
              </w:rPr>
              <w:t>Comprehensive record of a department's employment of an hourly employee. Includes folders for student hourly, work-study, and temporary employees.  May include applications, Notices of Temporary Employment, resumes, letters of reference, commendations/reprimands, job descriptions, copies of payroll forms, etc.</w:t>
            </w:r>
          </w:p>
        </w:tc>
        <w:tc>
          <w:tcPr>
            <w:tcW w:w="2879" w:type="dxa"/>
            <w:tcBorders>
              <w:top w:val="single" w:sz="3" w:space="0" w:color="000000"/>
              <w:left w:val="single" w:sz="2" w:space="0" w:color="000000"/>
              <w:bottom w:val="single" w:sz="3" w:space="0" w:color="000000"/>
              <w:right w:val="single" w:sz="2" w:space="0" w:color="000000"/>
            </w:tcBorders>
          </w:tcPr>
          <w:p w14:paraId="4B563A32" w14:textId="77777777" w:rsidR="00956790" w:rsidRPr="00B71111" w:rsidRDefault="00956790"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Termination of Employment with Department</w:t>
            </w:r>
          </w:p>
          <w:p w14:paraId="460376BE" w14:textId="77777777" w:rsidR="00956790" w:rsidRPr="00B71111" w:rsidRDefault="00956790"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DEF240E" w14:textId="77777777" w:rsidR="00956790" w:rsidRPr="00B71111" w:rsidRDefault="00956790" w:rsidP="00D26D91">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5" w:type="dxa"/>
            <w:tcBorders>
              <w:top w:val="single" w:sz="3" w:space="0" w:color="000000"/>
              <w:left w:val="single" w:sz="2" w:space="0" w:color="000000"/>
              <w:bottom w:val="single" w:sz="3" w:space="0" w:color="000000"/>
              <w:right w:val="single" w:sz="2" w:space="0" w:color="000000"/>
            </w:tcBorders>
          </w:tcPr>
          <w:p w14:paraId="2A46D613" w14:textId="77777777" w:rsidR="00956790" w:rsidRPr="00B71111" w:rsidRDefault="00956790" w:rsidP="00D26D9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A8F5816" w14:textId="77777777" w:rsidR="00956790" w:rsidRPr="00B71111" w:rsidRDefault="00956790" w:rsidP="00D26D91">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833453E" w14:textId="77777777" w:rsidR="00956790" w:rsidRPr="00B71111" w:rsidRDefault="00956790"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0D3449" w:rsidRPr="00B71111" w14:paraId="317268DD" w14:textId="77777777" w:rsidTr="00D04696">
        <w:tblPrEx>
          <w:tblCellMar>
            <w:bottom w:w="59" w:type="dxa"/>
            <w:right w:w="84"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79D8421E" w14:textId="77777777" w:rsidR="000D3449" w:rsidRPr="00B71111" w:rsidRDefault="000D3449" w:rsidP="00D04696">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11 08 62756</w:t>
            </w:r>
          </w:p>
          <w:p w14:paraId="786D7CD8" w14:textId="77777777" w:rsidR="000D3449" w:rsidRPr="00B71111" w:rsidRDefault="000D3449" w:rsidP="00D04696">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11 08 62756</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1B5B65BA" w14:textId="77777777" w:rsidR="000D3449" w:rsidRPr="00B71111" w:rsidRDefault="000D3449" w:rsidP="00D04696">
            <w:pPr>
              <w:spacing w:line="240" w:lineRule="auto"/>
              <w:rPr>
                <w:rFonts w:cstheme="minorHAnsi"/>
                <w:color w:val="auto"/>
                <w:sz w:val="20"/>
                <w:szCs w:val="20"/>
              </w:rPr>
            </w:pPr>
            <w:r w:rsidRPr="00B71111">
              <w:rPr>
                <w:rFonts w:eastAsia="Arial" w:cstheme="minorHAnsi"/>
                <w:i/>
                <w:color w:val="auto"/>
                <w:sz w:val="20"/>
                <w:szCs w:val="20"/>
              </w:rPr>
              <w:t>Salary Increase Worksheet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Salary Increase Worksheet</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1C5A62C5" w14:textId="77777777" w:rsidR="000D3449" w:rsidRPr="00B71111" w:rsidRDefault="000D3449" w:rsidP="00D04696">
            <w:pPr>
              <w:spacing w:line="240" w:lineRule="auto"/>
              <w:rPr>
                <w:rFonts w:cstheme="minorHAnsi"/>
                <w:color w:val="auto"/>
                <w:sz w:val="20"/>
                <w:szCs w:val="20"/>
              </w:rPr>
            </w:pPr>
            <w:r w:rsidRPr="00B71111">
              <w:rPr>
                <w:rFonts w:eastAsia="Arial" w:cstheme="minorHAnsi"/>
                <w:b w:val="0"/>
                <w:color w:val="auto"/>
                <w:sz w:val="20"/>
                <w:szCs w:val="20"/>
              </w:rPr>
              <w:t>Used to calculate salary increases for faculty and professional staff.  May include income spreadsheets and working papers.</w:t>
            </w:r>
          </w:p>
        </w:tc>
        <w:tc>
          <w:tcPr>
            <w:tcW w:w="2880" w:type="dxa"/>
            <w:tcBorders>
              <w:top w:val="single" w:sz="3" w:space="0" w:color="000000"/>
              <w:left w:val="single" w:sz="2" w:space="0" w:color="000000"/>
              <w:bottom w:val="single" w:sz="3" w:space="0" w:color="000000"/>
              <w:right w:val="single" w:sz="2" w:space="0" w:color="000000"/>
            </w:tcBorders>
          </w:tcPr>
          <w:p w14:paraId="528BDD02" w14:textId="77777777" w:rsidR="000D3449" w:rsidRPr="00B71111" w:rsidRDefault="000D3449" w:rsidP="00D0469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Salary Increase</w:t>
            </w:r>
          </w:p>
          <w:p w14:paraId="5AAA6D77" w14:textId="77777777" w:rsidR="000D3449" w:rsidRPr="00B71111" w:rsidRDefault="000D3449" w:rsidP="00D0469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73662F8" w14:textId="77777777" w:rsidR="000D3449" w:rsidRPr="00B71111" w:rsidRDefault="000D3449" w:rsidP="00D04696">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5C7F9DC8" w14:textId="77777777" w:rsidR="000D3449" w:rsidRPr="00B71111" w:rsidRDefault="000D3449" w:rsidP="00D0469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6D4EBC2" w14:textId="77777777" w:rsidR="000D3449" w:rsidRPr="00B71111" w:rsidRDefault="000D3449" w:rsidP="00D0469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1652CBE" w14:textId="77777777" w:rsidR="000D3449" w:rsidRPr="00B71111" w:rsidRDefault="000D3449" w:rsidP="00D04696">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BF0A5E" w:rsidRPr="00B71111" w14:paraId="06D6F910" w14:textId="77777777" w:rsidTr="00BF206E">
        <w:tblPrEx>
          <w:tblCellMar>
            <w:bottom w:w="59" w:type="dxa"/>
          </w:tblCellMar>
        </w:tblPrEx>
        <w:trPr>
          <w:trHeight w:val="1000"/>
        </w:trPr>
        <w:tc>
          <w:tcPr>
            <w:tcW w:w="1530" w:type="dxa"/>
            <w:tcBorders>
              <w:top w:val="single" w:sz="3" w:space="0" w:color="000000"/>
              <w:left w:val="single" w:sz="2" w:space="0" w:color="000000"/>
              <w:bottom w:val="single" w:sz="3" w:space="0" w:color="000000"/>
              <w:right w:val="single" w:sz="2" w:space="0" w:color="000000"/>
            </w:tcBorders>
          </w:tcPr>
          <w:p w14:paraId="0D2DB916" w14:textId="77777777" w:rsidR="00BF0A5E" w:rsidRPr="00B71111" w:rsidRDefault="00BF0A5E" w:rsidP="00BF206E">
            <w:pPr>
              <w:spacing w:line="240" w:lineRule="auto"/>
              <w:jc w:val="center"/>
              <w:rPr>
                <w:rFonts w:eastAsia="Arial" w:cstheme="minorHAnsi"/>
                <w:b w:val="0"/>
                <w:color w:val="auto"/>
                <w:sz w:val="20"/>
                <w:szCs w:val="20"/>
              </w:rPr>
            </w:pPr>
            <w:r>
              <w:rPr>
                <w:rFonts w:eastAsia="Arial" w:cstheme="minorHAnsi"/>
                <w:b w:val="0"/>
                <w:color w:val="auto"/>
                <w:sz w:val="20"/>
                <w:szCs w:val="20"/>
              </w:rPr>
              <w:t>20 12 69605</w:t>
            </w:r>
          </w:p>
          <w:p w14:paraId="2E222974" w14:textId="77777777" w:rsidR="00BF0A5E" w:rsidRPr="00B71111" w:rsidRDefault="00BF0A5E" w:rsidP="00BF206E">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973559">
              <w:rPr>
                <w:rFonts w:cstheme="minorHAnsi"/>
                <w:b w:val="0"/>
                <w:color w:val="auto"/>
                <w:sz w:val="20"/>
                <w:szCs w:val="20"/>
              </w:rPr>
              <w:instrText>20 12 69605</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6F9D2446" w14:textId="61F81E52" w:rsidR="00BF0A5E" w:rsidRPr="00B71111" w:rsidRDefault="00BF0A5E" w:rsidP="00BF206E">
            <w:pPr>
              <w:spacing w:line="240" w:lineRule="auto"/>
              <w:rPr>
                <w:rFonts w:cstheme="minorHAnsi"/>
                <w:color w:val="auto"/>
                <w:sz w:val="20"/>
                <w:szCs w:val="20"/>
              </w:rPr>
            </w:pPr>
            <w:r w:rsidRPr="00877846">
              <w:rPr>
                <w:rFonts w:eastAsia="Arial" w:cstheme="minorHAnsi"/>
                <w:i/>
                <w:color w:val="auto"/>
                <w:sz w:val="20"/>
                <w:szCs w:val="20"/>
              </w:rPr>
              <w:t>Selection for Classified Non-Union, Professional, and Contract Covered Staff Employment</w:t>
            </w:r>
            <w:r w:rsidR="00BC23BC">
              <w:rPr>
                <w:rFonts w:eastAsia="Arial" w:cstheme="minorHAnsi"/>
                <w:i/>
                <w:color w:val="auto"/>
                <w:sz w:val="20"/>
                <w:szCs w:val="20"/>
              </w:rPr>
              <w:t>--</w:t>
            </w:r>
            <w:r>
              <w:rPr>
                <w:rFonts w:eastAsia="Arial" w:cstheme="minorHAnsi"/>
                <w:i/>
                <w:color w:val="auto"/>
                <w:sz w:val="20"/>
                <w:szCs w:val="20"/>
              </w:rPr>
              <w:t>Hired and N</w:t>
            </w:r>
            <w:r w:rsidRPr="00877846">
              <w:rPr>
                <w:rFonts w:eastAsia="Arial" w:cstheme="minorHAnsi"/>
                <w:i/>
                <w:color w:val="auto"/>
                <w:sz w:val="20"/>
                <w:szCs w:val="20"/>
              </w:rPr>
              <w:t>ot Hired</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Pr>
                <w:rFonts w:eastAsia="Arial" w:cstheme="minorHAnsi"/>
                <w:i/>
                <w:color w:val="auto"/>
                <w:sz w:val="20"/>
                <w:szCs w:val="20"/>
              </w:rPr>
              <w:instrText>Selection for Classified Non-Union, Professional, and Contract Covered Staff Employment--Hired and Not Hired</w:instrText>
            </w:r>
            <w:r w:rsidRPr="00B71111">
              <w:rPr>
                <w:rFonts w:cstheme="minorHAnsi"/>
                <w:color w:val="auto"/>
                <w:sz w:val="20"/>
                <w:szCs w:val="20"/>
              </w:rPr>
              <w:instrText>"\f"s"</w:instrText>
            </w:r>
            <w:r w:rsidRPr="00B71111">
              <w:rPr>
                <w:rFonts w:eastAsia="Arial" w:cstheme="minorHAnsi"/>
                <w:i/>
                <w:color w:val="auto"/>
                <w:sz w:val="20"/>
                <w:szCs w:val="20"/>
              </w:rPr>
              <w:fldChar w:fldCharType="end"/>
            </w:r>
          </w:p>
          <w:p w14:paraId="7A858929" w14:textId="77777777" w:rsidR="00BF0A5E" w:rsidRDefault="00BF0A5E" w:rsidP="00BF206E">
            <w:pPr>
              <w:spacing w:line="240" w:lineRule="auto"/>
              <w:rPr>
                <w:rFonts w:eastAsia="Arial" w:cstheme="minorHAnsi"/>
                <w:b w:val="0"/>
                <w:color w:val="auto"/>
                <w:sz w:val="20"/>
                <w:szCs w:val="20"/>
              </w:rPr>
            </w:pPr>
            <w:r w:rsidRPr="00877846">
              <w:rPr>
                <w:rFonts w:eastAsia="Arial" w:cstheme="minorHAnsi"/>
                <w:b w:val="0"/>
                <w:color w:val="auto"/>
                <w:sz w:val="20"/>
                <w:szCs w:val="20"/>
              </w:rPr>
              <w:t>Records relating to the process of recruitment and selection of classified non-union, professional and contract covered staff.  Includes applicants who were hired as well as those applicants who were considered but not hired.  May include, but are not limited to: applications, resumes, correspondence, evaluations of candidates, notes on employment selection, video or other conferencing platform recordings of interviews, sexual misconduct disclosure in accordance with RCW 28B.112.080, reference check results, etc.</w:t>
            </w:r>
          </w:p>
          <w:p w14:paraId="278B5EBA" w14:textId="77777777" w:rsidR="00267F7A" w:rsidRPr="00877846" w:rsidRDefault="00267F7A" w:rsidP="00BF206E">
            <w:pPr>
              <w:spacing w:line="240" w:lineRule="auto"/>
              <w:rPr>
                <w:rFonts w:eastAsia="Arial" w:cstheme="minorHAnsi"/>
                <w:b w:val="0"/>
                <w:color w:val="auto"/>
                <w:sz w:val="20"/>
                <w:szCs w:val="20"/>
              </w:rPr>
            </w:pPr>
          </w:p>
          <w:p w14:paraId="6FEBF449" w14:textId="77777777" w:rsidR="00BF0A5E" w:rsidRPr="00B71111" w:rsidRDefault="00BF0A5E" w:rsidP="00BF206E">
            <w:pPr>
              <w:spacing w:line="240" w:lineRule="auto"/>
              <w:rPr>
                <w:rFonts w:cstheme="minorHAnsi"/>
                <w:color w:val="auto"/>
                <w:sz w:val="20"/>
                <w:szCs w:val="20"/>
              </w:rPr>
            </w:pPr>
            <w:r w:rsidRPr="00877846">
              <w:rPr>
                <w:rFonts w:eastAsia="Arial" w:cstheme="minorHAnsi"/>
                <w:b w:val="0"/>
                <w:color w:val="auto"/>
                <w:sz w:val="20"/>
                <w:szCs w:val="20"/>
              </w:rPr>
              <w:t xml:space="preserve">Excludes records covered by </w:t>
            </w:r>
            <w:r w:rsidRPr="00267F7A">
              <w:rPr>
                <w:rFonts w:eastAsia="Arial" w:cstheme="minorHAnsi"/>
                <w:b w:val="0"/>
                <w:i/>
                <w:iCs/>
                <w:color w:val="auto"/>
                <w:sz w:val="20"/>
                <w:szCs w:val="20"/>
              </w:rPr>
              <w:t>Personnel Records-Official Copy (DAN 86-1-35853)</w:t>
            </w:r>
            <w:r w:rsidRPr="00877846">
              <w:rPr>
                <w:rFonts w:eastAsia="Arial" w:cstheme="minorHAnsi"/>
                <w:b w:val="0"/>
                <w:color w:val="auto"/>
                <w:sz w:val="20"/>
                <w:szCs w:val="20"/>
              </w:rPr>
              <w:t>--hire confirmation letter, offer acceptance letter, results of background checks, and education verification.</w:t>
            </w:r>
          </w:p>
        </w:tc>
        <w:tc>
          <w:tcPr>
            <w:tcW w:w="2880" w:type="dxa"/>
            <w:tcBorders>
              <w:top w:val="single" w:sz="3" w:space="0" w:color="000000"/>
              <w:left w:val="single" w:sz="2" w:space="0" w:color="000000"/>
              <w:bottom w:val="single" w:sz="3" w:space="0" w:color="000000"/>
              <w:right w:val="single" w:sz="2" w:space="0" w:color="000000"/>
            </w:tcBorders>
          </w:tcPr>
          <w:p w14:paraId="4A07813D" w14:textId="77777777" w:rsidR="00BF0A5E" w:rsidRPr="00B71111" w:rsidRDefault="00BF0A5E" w:rsidP="00BF206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w:t>
            </w:r>
            <w:r>
              <w:rPr>
                <w:rFonts w:eastAsia="Arial" w:cstheme="minorHAnsi"/>
                <w:b w:val="0"/>
                <w:color w:val="auto"/>
                <w:sz w:val="20"/>
                <w:szCs w:val="20"/>
              </w:rPr>
              <w:t>Conclusion</w:t>
            </w:r>
            <w:r w:rsidRPr="00B71111">
              <w:rPr>
                <w:rFonts w:eastAsia="Arial" w:cstheme="minorHAnsi"/>
                <w:b w:val="0"/>
                <w:color w:val="auto"/>
                <w:sz w:val="20"/>
                <w:szCs w:val="20"/>
              </w:rPr>
              <w:t xml:space="preserve"> of </w:t>
            </w:r>
            <w:r>
              <w:rPr>
                <w:rFonts w:eastAsia="Arial" w:cstheme="minorHAnsi"/>
                <w:b w:val="0"/>
                <w:color w:val="auto"/>
                <w:sz w:val="20"/>
                <w:szCs w:val="20"/>
              </w:rPr>
              <w:t>Recruitment</w:t>
            </w:r>
          </w:p>
          <w:p w14:paraId="1CF5F095" w14:textId="77777777" w:rsidR="00BF0A5E" w:rsidRPr="00B71111" w:rsidRDefault="00BF0A5E" w:rsidP="00BF206E">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21B3B6E" w14:textId="77777777" w:rsidR="00BF0A5E" w:rsidRPr="00B71111" w:rsidRDefault="00BF0A5E" w:rsidP="00BF206E">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09C3A063" w14:textId="77777777" w:rsidR="00BF0A5E" w:rsidRPr="00B71111" w:rsidRDefault="00BF0A5E" w:rsidP="00BF206E">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0ECBD00" w14:textId="77777777" w:rsidR="00BF0A5E" w:rsidRPr="00B71111" w:rsidRDefault="00BF0A5E" w:rsidP="00BF206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51B63F9" w14:textId="77777777" w:rsidR="00BF0A5E" w:rsidRPr="00B71111" w:rsidRDefault="00BF0A5E" w:rsidP="00BF206E">
            <w:pPr>
              <w:spacing w:before="0" w:after="0" w:line="240" w:lineRule="auto"/>
              <w:jc w:val="center"/>
              <w:rPr>
                <w:rFonts w:cstheme="minorHAnsi"/>
                <w:color w:val="auto"/>
                <w:sz w:val="20"/>
                <w:szCs w:val="20"/>
              </w:rPr>
            </w:pPr>
            <w:r>
              <w:rPr>
                <w:rFonts w:eastAsia="Arial" w:cstheme="minorHAnsi"/>
                <w:b w:val="0"/>
                <w:color w:val="auto"/>
                <w:sz w:val="20"/>
                <w:szCs w:val="20"/>
              </w:rPr>
              <w:t>OFM</w:t>
            </w:r>
          </w:p>
        </w:tc>
      </w:tr>
      <w:tr w:rsidR="00891D47" w:rsidRPr="00B71111" w14:paraId="740EA02B" w14:textId="77777777" w:rsidTr="005018FC">
        <w:tblPrEx>
          <w:tblCellMar>
            <w:bottom w:w="59" w:type="dxa"/>
            <w:right w:w="84" w:type="dxa"/>
          </w:tblCellMar>
        </w:tblPrEx>
        <w:trPr>
          <w:trHeight w:val="1000"/>
        </w:trPr>
        <w:tc>
          <w:tcPr>
            <w:tcW w:w="1530" w:type="dxa"/>
            <w:tcBorders>
              <w:top w:val="single" w:sz="3" w:space="0" w:color="000000"/>
              <w:left w:val="single" w:sz="2" w:space="0" w:color="000000"/>
              <w:bottom w:val="single" w:sz="3" w:space="0" w:color="000000"/>
              <w:right w:val="single" w:sz="2" w:space="0" w:color="000000"/>
            </w:tcBorders>
          </w:tcPr>
          <w:p w14:paraId="4950E471" w14:textId="77777777" w:rsidR="00891D47" w:rsidRPr="00B71111" w:rsidRDefault="00891D47" w:rsidP="005018FC">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93 8 52741</w:t>
            </w:r>
          </w:p>
          <w:p w14:paraId="3F58AAD4" w14:textId="77777777" w:rsidR="00891D47" w:rsidRPr="00B71111" w:rsidRDefault="00891D47"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93 8 52741</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479E5072" w14:textId="77777777" w:rsidR="00891D47" w:rsidRPr="00B71111" w:rsidRDefault="00891D47" w:rsidP="005018FC">
            <w:pPr>
              <w:spacing w:line="240" w:lineRule="auto"/>
              <w:rPr>
                <w:rFonts w:cstheme="minorHAnsi"/>
                <w:color w:val="auto"/>
                <w:sz w:val="20"/>
                <w:szCs w:val="20"/>
              </w:rPr>
            </w:pPr>
            <w:r w:rsidRPr="00B71111">
              <w:rPr>
                <w:rFonts w:eastAsia="Arial" w:cstheme="minorHAnsi"/>
                <w:i/>
                <w:color w:val="auto"/>
                <w:sz w:val="20"/>
                <w:szCs w:val="20"/>
              </w:rPr>
              <w:t>Training Records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Training Records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1F80FF8E" w14:textId="77777777" w:rsidR="00891D47" w:rsidRPr="00B71111" w:rsidRDefault="00891D47" w:rsidP="005018FC">
            <w:pPr>
              <w:spacing w:line="240" w:lineRule="auto"/>
              <w:rPr>
                <w:rFonts w:cstheme="minorHAnsi"/>
                <w:color w:val="auto"/>
                <w:sz w:val="20"/>
                <w:szCs w:val="20"/>
              </w:rPr>
            </w:pPr>
            <w:r w:rsidRPr="00B71111">
              <w:rPr>
                <w:rFonts w:eastAsia="Arial" w:cstheme="minorHAnsi"/>
                <w:b w:val="0"/>
                <w:color w:val="auto"/>
                <w:sz w:val="20"/>
                <w:szCs w:val="20"/>
              </w:rPr>
              <w:t>A record of presentation or course material developed, gathered and used in training. May include reference material, outlines, handouts, notes, evaluations, and actual presentations.  May include employee registration and rosters.  Includes both required and non-required training.  Training may be provided by POD, UW  Information Technology, eProcurement, etc.</w:t>
            </w:r>
          </w:p>
        </w:tc>
        <w:tc>
          <w:tcPr>
            <w:tcW w:w="2880" w:type="dxa"/>
            <w:tcBorders>
              <w:top w:val="single" w:sz="3" w:space="0" w:color="000000"/>
              <w:left w:val="single" w:sz="2" w:space="0" w:color="000000"/>
              <w:bottom w:val="single" w:sz="3" w:space="0" w:color="000000"/>
              <w:right w:val="single" w:sz="2" w:space="0" w:color="000000"/>
            </w:tcBorders>
          </w:tcPr>
          <w:p w14:paraId="32D8B1C5" w14:textId="77777777" w:rsidR="00891D47" w:rsidRPr="00B71111" w:rsidRDefault="00891D47"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Calendar Year</w:t>
            </w:r>
          </w:p>
          <w:p w14:paraId="3E289B79" w14:textId="77777777" w:rsidR="00891D47" w:rsidRPr="00B71111" w:rsidRDefault="00891D47"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6E140AE" w14:textId="77777777" w:rsidR="00891D47" w:rsidRPr="00B71111" w:rsidRDefault="00891D47"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7A7B373D" w14:textId="77777777" w:rsidR="00891D47" w:rsidRPr="00B71111" w:rsidRDefault="00891D47"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4030BCE" w14:textId="77777777" w:rsidR="00891D47" w:rsidRPr="00B71111" w:rsidRDefault="00891D47"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3E8C65C" w14:textId="77777777" w:rsidR="00891D47" w:rsidRPr="00B71111" w:rsidRDefault="00891D47"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2E6B7994" w14:textId="77777777" w:rsidR="00DC22FE" w:rsidRDefault="00DC22FE">
      <w:pPr>
        <w:rPr>
          <w:rFonts w:cstheme="minorHAnsi"/>
          <w:color w:val="auto"/>
          <w:szCs w:val="32"/>
        </w:rPr>
      </w:pPr>
      <w:r>
        <w:rPr>
          <w:rFonts w:cstheme="minorHAnsi"/>
          <w:color w:val="auto"/>
          <w:szCs w:val="32"/>
        </w:rPr>
        <w:br w:type="page"/>
      </w:r>
    </w:p>
    <w:p w14:paraId="6C23DDCF" w14:textId="77777777" w:rsidR="00DC22FE" w:rsidRDefault="00DC22FE" w:rsidP="00DC22FE">
      <w:r w:rsidRPr="00146AF0">
        <w:lastRenderedPageBreak/>
        <w:t xml:space="preserve">UW General Schedule Section </w:t>
      </w:r>
      <w:r>
        <w:t>8 Personnel &amp; Payroll Records</w:t>
      </w:r>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29"/>
        <w:gridCol w:w="8097"/>
        <w:gridCol w:w="2879"/>
        <w:gridCol w:w="1895"/>
      </w:tblGrid>
      <w:tr w:rsidR="00DC22FE" w:rsidRPr="00B71111" w14:paraId="256BFB45" w14:textId="77777777" w:rsidTr="00DC22FE">
        <w:trPr>
          <w:cantSplit/>
          <w:trHeight w:val="657"/>
        </w:trPr>
        <w:tc>
          <w:tcPr>
            <w:tcW w:w="152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7012D22" w14:textId="77777777" w:rsidR="00DC22FE" w:rsidRPr="00B71111" w:rsidRDefault="00DC22FE" w:rsidP="00A05802">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09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32D5096" w14:textId="77777777" w:rsidR="00DC22FE" w:rsidRPr="00B71111" w:rsidRDefault="00DC22FE" w:rsidP="00A05802">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7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C795F29" w14:textId="77777777" w:rsidR="00DC22FE" w:rsidRPr="00B71111" w:rsidRDefault="00DC22FE" w:rsidP="00A05802">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17448B7A" w14:textId="77777777" w:rsidR="00DC22FE" w:rsidRPr="00B71111" w:rsidRDefault="00DC22FE" w:rsidP="00A05802">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BA78A28" w14:textId="77777777" w:rsidR="00DC22FE" w:rsidRPr="00B71111" w:rsidRDefault="00DC22FE" w:rsidP="00A05802">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DC22FE" w:rsidRPr="00B71111" w14:paraId="5D68FCA8" w14:textId="77777777" w:rsidTr="009C5D2E">
        <w:trPr>
          <w:cantSplit/>
          <w:trHeight w:val="657"/>
        </w:trPr>
        <w:tc>
          <w:tcPr>
            <w:tcW w:w="1529" w:type="dxa"/>
            <w:tcBorders>
              <w:top w:val="single" w:sz="2" w:space="0" w:color="000000"/>
              <w:left w:val="single" w:sz="2" w:space="0" w:color="000000"/>
              <w:bottom w:val="single" w:sz="3" w:space="0" w:color="000000"/>
              <w:right w:val="single" w:sz="2" w:space="0" w:color="000000"/>
            </w:tcBorders>
          </w:tcPr>
          <w:p w14:paraId="6E0A3863" w14:textId="77777777" w:rsidR="00DC22FE" w:rsidRPr="00B71111" w:rsidRDefault="00DC22FE" w:rsidP="00DC22FE">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93 05 52329</w:t>
            </w:r>
          </w:p>
          <w:p w14:paraId="7E8DA5D4" w14:textId="313DF765" w:rsidR="00DC22FE" w:rsidRPr="00B71111" w:rsidRDefault="00DC22FE" w:rsidP="00DC22FE">
            <w:pPr>
              <w:spacing w:before="0" w:after="0" w:line="240" w:lineRule="auto"/>
              <w:jc w:val="center"/>
              <w:rPr>
                <w:rFonts w:cstheme="minorHAnsi"/>
                <w:color w:val="auto"/>
                <w:sz w:val="18"/>
                <w:szCs w:val="18"/>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93 05 52329</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663655">
              <w:rPr>
                <w:rFonts w:eastAsia="Arial" w:cstheme="minorHAnsi"/>
                <w:b w:val="0"/>
                <w:color w:val="auto"/>
                <w:sz w:val="20"/>
                <w:szCs w:val="20"/>
              </w:rPr>
              <w:t>1</w:t>
            </w:r>
          </w:p>
        </w:tc>
        <w:tc>
          <w:tcPr>
            <w:tcW w:w="8097" w:type="dxa"/>
            <w:tcBorders>
              <w:top w:val="single" w:sz="2" w:space="0" w:color="000000"/>
              <w:left w:val="single" w:sz="2" w:space="0" w:color="000000"/>
              <w:bottom w:val="single" w:sz="3" w:space="0" w:color="000000"/>
              <w:right w:val="single" w:sz="2" w:space="0" w:color="000000"/>
            </w:tcBorders>
          </w:tcPr>
          <w:p w14:paraId="7F302BF5" w14:textId="77777777" w:rsidR="00DC22FE" w:rsidRDefault="00DC22FE" w:rsidP="00DC22FE">
            <w:pPr>
              <w:spacing w:line="240" w:lineRule="auto"/>
              <w:rPr>
                <w:rFonts w:cstheme="minorHAnsi"/>
                <w:color w:val="auto"/>
                <w:sz w:val="20"/>
                <w:szCs w:val="20"/>
              </w:rPr>
            </w:pPr>
            <w:r w:rsidRPr="00B71111">
              <w:rPr>
                <w:rFonts w:eastAsia="Arial" w:cstheme="minorHAnsi"/>
                <w:i/>
                <w:color w:val="auto"/>
                <w:sz w:val="20"/>
                <w:szCs w:val="20"/>
              </w:rPr>
              <w:t>Volunteer Applications - Not Accepted/Withdrew</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Volunteer Applications - Not Accepted/Withdrew</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1B1FAD61" w14:textId="71F597A8" w:rsidR="00DC22FE" w:rsidRPr="00DC22FE" w:rsidRDefault="00DC22FE" w:rsidP="00DC22FE">
            <w:pPr>
              <w:spacing w:line="240" w:lineRule="auto"/>
              <w:rPr>
                <w:rFonts w:cstheme="minorHAnsi"/>
                <w:color w:val="auto"/>
                <w:sz w:val="20"/>
                <w:szCs w:val="20"/>
              </w:rPr>
            </w:pPr>
            <w:r w:rsidRPr="00B71111">
              <w:rPr>
                <w:rFonts w:eastAsia="Arial" w:cstheme="minorHAnsi"/>
                <w:b w:val="0"/>
                <w:color w:val="auto"/>
                <w:sz w:val="20"/>
                <w:szCs w:val="20"/>
              </w:rPr>
              <w:t>Provides</w:t>
            </w:r>
            <w:r w:rsidR="00FF201E">
              <w:rPr>
                <w:rFonts w:eastAsia="Arial" w:cstheme="minorHAnsi"/>
                <w:b w:val="0"/>
                <w:color w:val="auto"/>
                <w:sz w:val="20"/>
                <w:szCs w:val="20"/>
              </w:rPr>
              <w:t xml:space="preserve"> a</w:t>
            </w:r>
            <w:r w:rsidRPr="00B71111">
              <w:rPr>
                <w:rFonts w:eastAsia="Arial" w:cstheme="minorHAnsi"/>
                <w:b w:val="0"/>
                <w:color w:val="auto"/>
                <w:sz w:val="20"/>
                <w:szCs w:val="20"/>
              </w:rPr>
              <w:t xml:space="preserve"> record of individuals denied volunteer status at the University.</w:t>
            </w:r>
          </w:p>
        </w:tc>
        <w:tc>
          <w:tcPr>
            <w:tcW w:w="2879" w:type="dxa"/>
            <w:tcBorders>
              <w:top w:val="single" w:sz="2" w:space="0" w:color="000000"/>
              <w:left w:val="single" w:sz="2" w:space="0" w:color="000000"/>
              <w:bottom w:val="single" w:sz="3" w:space="0" w:color="000000"/>
              <w:right w:val="single" w:sz="2" w:space="0" w:color="000000"/>
            </w:tcBorders>
          </w:tcPr>
          <w:p w14:paraId="35CD872C" w14:textId="77777777" w:rsidR="00DC22FE" w:rsidRPr="00B71111" w:rsidRDefault="00DC22FE" w:rsidP="00DC22F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Calendar Year</w:t>
            </w:r>
          </w:p>
          <w:p w14:paraId="28C7642C" w14:textId="77777777" w:rsidR="00DC22FE" w:rsidRPr="00B71111" w:rsidRDefault="00DC22FE" w:rsidP="00DC22FE">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94B235A" w14:textId="045AC6E0" w:rsidR="00DC22FE" w:rsidRPr="00B71111" w:rsidRDefault="00DC22FE" w:rsidP="00DC22FE">
            <w:pPr>
              <w:spacing w:before="0" w:after="0" w:line="240" w:lineRule="auto"/>
              <w:rPr>
                <w:rFonts w:cstheme="minorHAnsi"/>
                <w:color w:val="auto"/>
                <w:sz w:val="18"/>
                <w:szCs w:val="18"/>
              </w:rPr>
            </w:pPr>
            <w:r w:rsidRPr="00B71111">
              <w:rPr>
                <w:rFonts w:eastAsia="Arial" w:cstheme="minorHAnsi"/>
                <w:color w:val="auto"/>
                <w:sz w:val="20"/>
                <w:szCs w:val="20"/>
              </w:rPr>
              <w:t>Destroy</w:t>
            </w:r>
            <w:r>
              <w:rPr>
                <w:rFonts w:eastAsia="Arial" w:cstheme="minorHAnsi"/>
                <w:color w:val="auto"/>
                <w:sz w:val="20"/>
                <w:szCs w:val="20"/>
              </w:rPr>
              <w:t>.</w:t>
            </w:r>
          </w:p>
        </w:tc>
        <w:tc>
          <w:tcPr>
            <w:tcW w:w="1895" w:type="dxa"/>
            <w:tcBorders>
              <w:top w:val="single" w:sz="2" w:space="0" w:color="000000"/>
              <w:left w:val="single" w:sz="2" w:space="0" w:color="000000"/>
              <w:bottom w:val="single" w:sz="3" w:space="0" w:color="000000"/>
              <w:right w:val="single" w:sz="2" w:space="0" w:color="000000"/>
            </w:tcBorders>
          </w:tcPr>
          <w:p w14:paraId="298C3F84" w14:textId="77777777" w:rsidR="00DC22FE" w:rsidRPr="00B71111" w:rsidRDefault="00DC22FE" w:rsidP="00DC22FE">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46D7104" w14:textId="77777777" w:rsidR="00DC22FE" w:rsidRPr="00B71111" w:rsidRDefault="00DC22FE" w:rsidP="00DC22F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298079D" w14:textId="7595538F" w:rsidR="00DC22FE" w:rsidRPr="00B71111" w:rsidRDefault="00DC22FE" w:rsidP="00DC22FE">
            <w:pPr>
              <w:spacing w:before="0" w:after="0" w:line="240" w:lineRule="auto"/>
              <w:jc w:val="center"/>
              <w:rPr>
                <w:rFonts w:cstheme="minorHAnsi"/>
                <w:color w:val="auto"/>
                <w:sz w:val="18"/>
                <w:szCs w:val="18"/>
              </w:rPr>
            </w:pPr>
            <w:r w:rsidRPr="00B71111">
              <w:rPr>
                <w:rFonts w:eastAsia="Arial" w:cstheme="minorHAnsi"/>
                <w:b w:val="0"/>
                <w:color w:val="auto"/>
                <w:sz w:val="20"/>
                <w:szCs w:val="20"/>
              </w:rPr>
              <w:t>OFM</w:t>
            </w:r>
          </w:p>
        </w:tc>
      </w:tr>
    </w:tbl>
    <w:p w14:paraId="6205F163" w14:textId="1FB1A515" w:rsidR="000840DA" w:rsidRPr="00DC22FE" w:rsidRDefault="000840DA">
      <w:pPr>
        <w:rPr>
          <w:rFonts w:cstheme="minorHAnsi"/>
          <w:color w:val="auto"/>
          <w:sz w:val="4"/>
          <w:szCs w:val="4"/>
        </w:rPr>
      </w:pPr>
    </w:p>
    <w:p w14:paraId="49A3CAF8" w14:textId="77777777" w:rsidR="00907449" w:rsidRPr="00B06207" w:rsidRDefault="00907449" w:rsidP="00B06207">
      <w:pPr>
        <w:pStyle w:val="Heading1"/>
      </w:pPr>
      <w:bookmarkStart w:id="10" w:name="_Toc205215747"/>
      <w:r w:rsidRPr="00B06207">
        <w:t>UW General Schedule Section 9 Student Records</w:t>
      </w:r>
      <w:bookmarkEnd w:id="10"/>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9B6CBF" w:rsidRPr="00B71111" w14:paraId="6E92A8FE" w14:textId="77777777" w:rsidTr="009B6CBF">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BAE5E24" w14:textId="77777777" w:rsidR="009B6CBF" w:rsidRPr="00B71111" w:rsidRDefault="009B6CBF"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B5E60F2" w14:textId="77777777" w:rsidR="009B6CBF" w:rsidRPr="00B71111" w:rsidRDefault="009B6CBF" w:rsidP="00BA0ED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EBA03E6" w14:textId="77777777" w:rsidR="009B6CBF" w:rsidRPr="00B71111" w:rsidRDefault="009B6CBF" w:rsidP="00BA0ED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1345C2E" w14:textId="77777777" w:rsidR="009B6CBF" w:rsidRPr="00B71111" w:rsidRDefault="009B6CBF"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0C13171" w14:textId="77777777" w:rsidR="009B6CBF" w:rsidRPr="00B71111" w:rsidRDefault="009B6CBF" w:rsidP="00BA0ED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907449" w:rsidRPr="00B71111" w14:paraId="58A80ED8" w14:textId="77777777" w:rsidTr="009B6CBF">
        <w:tblPrEx>
          <w:tblCellMar>
            <w:bottom w:w="59" w:type="dxa"/>
            <w:right w:w="77" w:type="dxa"/>
          </w:tblCellMar>
        </w:tblPrEx>
        <w:trPr>
          <w:trHeight w:val="1051"/>
        </w:trPr>
        <w:tc>
          <w:tcPr>
            <w:tcW w:w="1530" w:type="dxa"/>
            <w:tcBorders>
              <w:top w:val="single" w:sz="3" w:space="0" w:color="000000"/>
              <w:left w:val="single" w:sz="2" w:space="0" w:color="000000"/>
              <w:bottom w:val="single" w:sz="3" w:space="0" w:color="000000"/>
              <w:right w:val="single" w:sz="2" w:space="0" w:color="000000"/>
            </w:tcBorders>
          </w:tcPr>
          <w:p w14:paraId="0B6A1C87" w14:textId="77777777" w:rsidR="00C43EDF" w:rsidRPr="00B71111" w:rsidRDefault="00907449" w:rsidP="00452E19">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86 1 35847</w:t>
            </w:r>
          </w:p>
          <w:p w14:paraId="00D50B16" w14:textId="5ABD9724" w:rsidR="00907449" w:rsidRPr="00B71111" w:rsidRDefault="00D9540C" w:rsidP="00C41707">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86 1 35847</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00644C80" w:rsidRPr="00B71111">
              <w:rPr>
                <w:rFonts w:eastAsia="Arial" w:cstheme="minorHAnsi"/>
                <w:b w:val="0"/>
                <w:color w:val="auto"/>
                <w:sz w:val="20"/>
                <w:szCs w:val="20"/>
              </w:rPr>
              <w:t xml:space="preserve">Rev. </w:t>
            </w:r>
            <w:r w:rsidR="00701743">
              <w:rPr>
                <w:rFonts w:eastAsia="Arial" w:cstheme="minorHAnsi"/>
                <w:b w:val="0"/>
                <w:color w:val="auto"/>
                <w:sz w:val="20"/>
                <w:szCs w:val="20"/>
              </w:rPr>
              <w:t>2</w:t>
            </w:r>
          </w:p>
        </w:tc>
        <w:tc>
          <w:tcPr>
            <w:tcW w:w="8100" w:type="dxa"/>
            <w:tcBorders>
              <w:top w:val="single" w:sz="3" w:space="0" w:color="000000"/>
              <w:left w:val="single" w:sz="2" w:space="0" w:color="000000"/>
              <w:bottom w:val="single" w:sz="3" w:space="0" w:color="000000"/>
              <w:right w:val="single" w:sz="2" w:space="0" w:color="000000"/>
            </w:tcBorders>
          </w:tcPr>
          <w:p w14:paraId="08170CA2" w14:textId="77777777" w:rsidR="00907449" w:rsidRPr="00B71111" w:rsidRDefault="00907449" w:rsidP="00452E19">
            <w:pPr>
              <w:spacing w:line="240" w:lineRule="auto"/>
              <w:rPr>
                <w:rFonts w:cstheme="minorHAnsi"/>
                <w:color w:val="auto"/>
                <w:sz w:val="20"/>
                <w:szCs w:val="20"/>
              </w:rPr>
            </w:pPr>
            <w:r w:rsidRPr="00B71111">
              <w:rPr>
                <w:rFonts w:eastAsia="Arial" w:cstheme="minorHAnsi"/>
                <w:i/>
                <w:color w:val="auto"/>
                <w:sz w:val="20"/>
                <w:szCs w:val="20"/>
              </w:rPr>
              <w:t>Admission Applications -- Applicants Not Accepted, Not Entered, or Application Incomplete</w:t>
            </w:r>
            <w:r w:rsidR="006F16A7" w:rsidRPr="00B71111">
              <w:rPr>
                <w:rFonts w:eastAsia="Arial" w:cstheme="minorHAnsi"/>
                <w:i/>
                <w:color w:val="auto"/>
                <w:sz w:val="20"/>
                <w:szCs w:val="20"/>
              </w:rPr>
              <w:fldChar w:fldCharType="begin"/>
            </w:r>
            <w:r w:rsidR="006F16A7" w:rsidRPr="00B71111">
              <w:rPr>
                <w:rFonts w:cstheme="minorHAnsi"/>
                <w:color w:val="auto"/>
                <w:sz w:val="20"/>
                <w:szCs w:val="20"/>
              </w:rPr>
              <w:instrText xml:space="preserve"> XE "</w:instrText>
            </w:r>
            <w:r w:rsidR="006F16A7" w:rsidRPr="00B71111">
              <w:rPr>
                <w:rFonts w:eastAsia="Arial" w:cstheme="minorHAnsi"/>
                <w:i/>
                <w:color w:val="auto"/>
                <w:sz w:val="20"/>
                <w:szCs w:val="20"/>
              </w:rPr>
              <w:instrText>Admission Applications -- Applicants Not Accepted, Not Entered, or Application Incomplete</w:instrText>
            </w:r>
            <w:r w:rsidR="006F16A7" w:rsidRPr="00B71111">
              <w:rPr>
                <w:rFonts w:cstheme="minorHAnsi"/>
                <w:color w:val="auto"/>
                <w:sz w:val="20"/>
                <w:szCs w:val="20"/>
              </w:rPr>
              <w:instrText xml:space="preserve">"\f"s" </w:instrText>
            </w:r>
            <w:r w:rsidR="006F16A7" w:rsidRPr="00B71111">
              <w:rPr>
                <w:rFonts w:eastAsia="Arial" w:cstheme="minorHAnsi"/>
                <w:i/>
                <w:color w:val="auto"/>
                <w:sz w:val="20"/>
                <w:szCs w:val="20"/>
              </w:rPr>
              <w:fldChar w:fldCharType="end"/>
            </w:r>
          </w:p>
          <w:p w14:paraId="774C5AD2" w14:textId="77777777" w:rsidR="00907449" w:rsidRPr="00B71111" w:rsidRDefault="00AE161B" w:rsidP="0077176F">
            <w:pPr>
              <w:spacing w:line="240" w:lineRule="auto"/>
              <w:ind w:right="13"/>
              <w:rPr>
                <w:rFonts w:cstheme="minorHAnsi"/>
                <w:color w:val="auto"/>
                <w:sz w:val="20"/>
                <w:szCs w:val="20"/>
              </w:rPr>
            </w:pPr>
            <w:r w:rsidRPr="00B71111">
              <w:rPr>
                <w:rFonts w:eastAsia="Arial" w:cstheme="minorHAnsi"/>
                <w:b w:val="0"/>
                <w:color w:val="auto"/>
                <w:sz w:val="20"/>
                <w:szCs w:val="20"/>
              </w:rPr>
              <w:t xml:space="preserve">A record of applicants for UW admission </w:t>
            </w:r>
            <w:r w:rsidR="0077176F" w:rsidRPr="00B71111">
              <w:rPr>
                <w:rFonts w:eastAsia="Arial" w:cstheme="minorHAnsi"/>
                <w:b w:val="0"/>
                <w:color w:val="auto"/>
                <w:sz w:val="20"/>
                <w:szCs w:val="20"/>
              </w:rPr>
              <w:t xml:space="preserve">into an undergraduate, graduate, </w:t>
            </w:r>
            <w:r w:rsidRPr="00B71111">
              <w:rPr>
                <w:rFonts w:eastAsia="Arial" w:cstheme="minorHAnsi"/>
                <w:b w:val="0"/>
                <w:color w:val="auto"/>
                <w:sz w:val="20"/>
                <w:szCs w:val="20"/>
              </w:rPr>
              <w:t>fellowship</w:t>
            </w:r>
            <w:r w:rsidR="0077176F" w:rsidRPr="00B71111">
              <w:rPr>
                <w:rFonts w:eastAsia="Arial" w:cstheme="minorHAnsi"/>
                <w:b w:val="0"/>
                <w:color w:val="auto"/>
                <w:sz w:val="20"/>
                <w:szCs w:val="20"/>
              </w:rPr>
              <w:t>, or residency</w:t>
            </w:r>
            <w:r w:rsidRPr="00B71111">
              <w:rPr>
                <w:rFonts w:eastAsia="Arial" w:cstheme="minorHAnsi"/>
                <w:b w:val="0"/>
                <w:color w:val="auto"/>
                <w:sz w:val="20"/>
                <w:szCs w:val="20"/>
              </w:rPr>
              <w:t xml:space="preserve"> program, residence hall, or student classification who were either denied; who were accepted but not entered; or who never completed the application process.</w:t>
            </w:r>
          </w:p>
        </w:tc>
        <w:tc>
          <w:tcPr>
            <w:tcW w:w="2880" w:type="dxa"/>
            <w:tcBorders>
              <w:top w:val="single" w:sz="3" w:space="0" w:color="000000"/>
              <w:left w:val="single" w:sz="2" w:space="0" w:color="000000"/>
              <w:bottom w:val="single" w:sz="3" w:space="0" w:color="000000"/>
              <w:right w:val="single" w:sz="2" w:space="0" w:color="000000"/>
            </w:tcBorders>
          </w:tcPr>
          <w:p w14:paraId="474529EE" w14:textId="0C586F18" w:rsidR="00907449"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907449" w:rsidRPr="00B71111">
              <w:rPr>
                <w:rFonts w:eastAsia="Arial" w:cstheme="minorHAnsi"/>
                <w:b w:val="0"/>
                <w:color w:val="auto"/>
                <w:sz w:val="20"/>
                <w:szCs w:val="20"/>
              </w:rPr>
              <w:t xml:space="preserve"> </w:t>
            </w:r>
            <w:r w:rsidR="001A7B4B" w:rsidRPr="00B71111">
              <w:rPr>
                <w:rFonts w:eastAsia="Arial" w:cstheme="minorHAnsi"/>
                <w:b w:val="0"/>
                <w:color w:val="auto"/>
                <w:sz w:val="20"/>
                <w:szCs w:val="20"/>
              </w:rPr>
              <w:t>for 1 Year after</w:t>
            </w:r>
            <w:r w:rsidR="00907449" w:rsidRPr="00B71111">
              <w:rPr>
                <w:rFonts w:eastAsia="Arial" w:cstheme="minorHAnsi"/>
                <w:b w:val="0"/>
                <w:color w:val="auto"/>
                <w:sz w:val="20"/>
                <w:szCs w:val="20"/>
              </w:rPr>
              <w:t xml:space="preserve"> </w:t>
            </w:r>
            <w:r w:rsidR="00701743">
              <w:rPr>
                <w:rFonts w:eastAsia="Arial" w:cstheme="minorHAnsi"/>
                <w:b w:val="0"/>
                <w:color w:val="auto"/>
                <w:sz w:val="20"/>
                <w:szCs w:val="20"/>
              </w:rPr>
              <w:t>Completion of Admission Process</w:t>
            </w:r>
          </w:p>
          <w:p w14:paraId="43666674" w14:textId="56C68B48" w:rsidR="00C43EDF" w:rsidRPr="00B71111" w:rsidRDefault="00C43EDF" w:rsidP="00452E1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w:t>
            </w:r>
            <w:r w:rsidR="0014780D">
              <w:rPr>
                <w:rFonts w:eastAsia="Arial" w:cstheme="minorHAnsi"/>
                <w:b w:val="0"/>
                <w:i/>
                <w:color w:val="auto"/>
                <w:sz w:val="20"/>
                <w:szCs w:val="20"/>
              </w:rPr>
              <w:t>t</w:t>
            </w:r>
            <w:r w:rsidRPr="00B71111">
              <w:rPr>
                <w:rFonts w:eastAsia="Arial" w:cstheme="minorHAnsi"/>
                <w:b w:val="0"/>
                <w:i/>
                <w:color w:val="auto"/>
                <w:sz w:val="20"/>
                <w:szCs w:val="20"/>
              </w:rPr>
              <w:t>hen</w:t>
            </w:r>
          </w:p>
          <w:p w14:paraId="4A75458F" w14:textId="77777777" w:rsidR="00C43EDF" w:rsidRPr="00B71111" w:rsidRDefault="00C43EDF" w:rsidP="00452E19">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E43BE">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0FFA5B7D" w14:textId="77777777" w:rsidR="00E66E7C" w:rsidRPr="00B71111" w:rsidRDefault="00E66E7C" w:rsidP="00452E19">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2948A67" w14:textId="77777777" w:rsidR="008A41EA" w:rsidRPr="00B71111" w:rsidRDefault="008A41EA" w:rsidP="00452E19">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78E498A" w14:textId="77777777" w:rsidR="00907449" w:rsidRPr="00B71111" w:rsidRDefault="00907449" w:rsidP="00452E19">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D776D5" w:rsidRPr="00B71111" w14:paraId="272D8430" w14:textId="77777777" w:rsidTr="00D26D91">
        <w:tblPrEx>
          <w:tblCellMar>
            <w:bottom w:w="59" w:type="dxa"/>
            <w:right w:w="77"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6ADF8D24" w14:textId="77777777" w:rsidR="00D776D5" w:rsidRPr="00B71111" w:rsidRDefault="00D776D5" w:rsidP="00D26D91">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11 10 62786</w:t>
            </w:r>
          </w:p>
          <w:p w14:paraId="1D368734" w14:textId="77777777" w:rsidR="00D776D5" w:rsidRPr="00B71111" w:rsidRDefault="00D776D5" w:rsidP="00D26D91">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11 10 62786</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100" w:type="dxa"/>
            <w:tcBorders>
              <w:top w:val="single" w:sz="3" w:space="0" w:color="000000"/>
              <w:left w:val="single" w:sz="2" w:space="0" w:color="000000"/>
              <w:bottom w:val="single" w:sz="3" w:space="0" w:color="000000"/>
              <w:right w:val="single" w:sz="2" w:space="0" w:color="000000"/>
            </w:tcBorders>
          </w:tcPr>
          <w:p w14:paraId="4FEDA9BC" w14:textId="77777777" w:rsidR="00D776D5" w:rsidRPr="00B71111" w:rsidRDefault="00D776D5" w:rsidP="00D26D91">
            <w:pPr>
              <w:spacing w:line="240" w:lineRule="auto"/>
              <w:rPr>
                <w:rFonts w:cstheme="minorHAnsi"/>
                <w:color w:val="auto"/>
                <w:sz w:val="20"/>
                <w:szCs w:val="20"/>
              </w:rPr>
            </w:pPr>
            <w:r w:rsidRPr="00B71111">
              <w:rPr>
                <w:rFonts w:eastAsia="Arial" w:cstheme="minorHAnsi"/>
                <w:i/>
                <w:color w:val="auto"/>
                <w:sz w:val="20"/>
                <w:szCs w:val="20"/>
              </w:rPr>
              <w:t>Advisor's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Advisor's Files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6B9574F3" w14:textId="77777777" w:rsidR="00D776D5" w:rsidRPr="00B71111" w:rsidRDefault="00D776D5" w:rsidP="00D26D91">
            <w:pPr>
              <w:spacing w:line="240" w:lineRule="auto"/>
              <w:rPr>
                <w:rFonts w:cstheme="minorHAnsi"/>
                <w:color w:val="auto"/>
                <w:sz w:val="20"/>
                <w:szCs w:val="20"/>
              </w:rPr>
            </w:pPr>
            <w:r w:rsidRPr="00625E26">
              <w:rPr>
                <w:rFonts w:eastAsia="Arial" w:cstheme="minorHAnsi"/>
                <w:b w:val="0"/>
                <w:color w:val="auto"/>
                <w:sz w:val="20"/>
                <w:szCs w:val="20"/>
              </w:rPr>
              <w:t>Records used to monitor student academic progress. May include transcripts from transfer institutions, learning contracts for independent study, research or internship credits, grade reports, Advisor's Worksheets, study abroad files, etc.  Advisors files may include substantive material received through email, or created or maintained as a Digital File. Note: Paper records which are printouts or duplicates of a digital file may be shredded at any time.</w:t>
            </w:r>
          </w:p>
        </w:tc>
        <w:tc>
          <w:tcPr>
            <w:tcW w:w="2880" w:type="dxa"/>
            <w:tcBorders>
              <w:top w:val="single" w:sz="3" w:space="0" w:color="000000"/>
              <w:left w:val="single" w:sz="2" w:space="0" w:color="000000"/>
              <w:bottom w:val="single" w:sz="3" w:space="0" w:color="000000"/>
              <w:right w:val="single" w:sz="2" w:space="0" w:color="000000"/>
            </w:tcBorders>
          </w:tcPr>
          <w:p w14:paraId="5FB47E72" w14:textId="77777777" w:rsidR="00D776D5" w:rsidRPr="00B71111" w:rsidRDefault="00D776D5" w:rsidP="00D26D91">
            <w:pPr>
              <w:spacing w:line="240" w:lineRule="auto"/>
              <w:ind w:right="18"/>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Student Inactive or Graduated</w:t>
            </w:r>
          </w:p>
          <w:p w14:paraId="2A63B21C" w14:textId="77777777" w:rsidR="00D776D5" w:rsidRPr="00B71111" w:rsidRDefault="00D776D5"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DB495B7" w14:textId="77777777" w:rsidR="00D776D5" w:rsidRPr="00B71111" w:rsidRDefault="00D776D5" w:rsidP="00D26D91">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23E07A81" w14:textId="77777777" w:rsidR="00D776D5" w:rsidRPr="00B71111" w:rsidRDefault="00D776D5" w:rsidP="00D26D9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5C8655A" w14:textId="77777777" w:rsidR="00D776D5" w:rsidRPr="00B71111" w:rsidRDefault="00D776D5" w:rsidP="00D26D91">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3E51A45" w14:textId="77777777" w:rsidR="00D776D5" w:rsidRPr="00B71111" w:rsidRDefault="00D776D5"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1F6A22" w:rsidRPr="00B71111" w14:paraId="60DDAC4C" w14:textId="77777777" w:rsidTr="005018FC">
        <w:tblPrEx>
          <w:tblCellMar>
            <w:bottom w:w="59" w:type="dxa"/>
            <w:right w:w="77" w:type="dxa"/>
          </w:tblCellMar>
        </w:tblPrEx>
        <w:trPr>
          <w:trHeight w:val="946"/>
        </w:trPr>
        <w:tc>
          <w:tcPr>
            <w:tcW w:w="1530" w:type="dxa"/>
            <w:tcBorders>
              <w:top w:val="single" w:sz="3" w:space="0" w:color="000000"/>
              <w:left w:val="single" w:sz="2" w:space="0" w:color="000000"/>
              <w:bottom w:val="single" w:sz="3" w:space="0" w:color="000000"/>
              <w:right w:val="single" w:sz="2" w:space="0" w:color="000000"/>
            </w:tcBorders>
          </w:tcPr>
          <w:p w14:paraId="024A51A9" w14:textId="77777777" w:rsidR="001F6A22" w:rsidRPr="00B71111" w:rsidRDefault="001F6A22" w:rsidP="005018FC">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86 6 36935</w:t>
            </w:r>
          </w:p>
          <w:p w14:paraId="782B8088" w14:textId="77777777" w:rsidR="001F6A22" w:rsidRPr="00B71111" w:rsidRDefault="001F6A22"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86 6 36935</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37EECDD5" w14:textId="77777777" w:rsidR="001F6A22" w:rsidRPr="00B71111" w:rsidRDefault="001F6A22" w:rsidP="005018FC">
            <w:pPr>
              <w:spacing w:line="240" w:lineRule="auto"/>
              <w:rPr>
                <w:rFonts w:cstheme="minorHAnsi"/>
                <w:color w:val="auto"/>
                <w:sz w:val="20"/>
                <w:szCs w:val="20"/>
              </w:rPr>
            </w:pPr>
            <w:r w:rsidRPr="00B71111">
              <w:rPr>
                <w:rFonts w:eastAsia="Arial" w:cstheme="minorHAnsi"/>
                <w:i/>
                <w:color w:val="auto"/>
                <w:sz w:val="20"/>
                <w:szCs w:val="20"/>
              </w:rPr>
              <w:t>Change of College/School and/or Major Forms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Change of College/School and/or Major Forms</w:instrText>
            </w:r>
            <w:r w:rsidRPr="00B71111">
              <w:rPr>
                <w:rFonts w:cstheme="minorHAnsi"/>
                <w:color w:val="auto"/>
                <w:sz w:val="20"/>
                <w:szCs w:val="20"/>
              </w:rPr>
              <w:instrText>"\f"s"</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Change of College/School and/or Major Forms</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p>
          <w:p w14:paraId="5F5B287D" w14:textId="77777777" w:rsidR="001F6A22" w:rsidRPr="00B71111" w:rsidRDefault="001F6A22" w:rsidP="005018FC">
            <w:pPr>
              <w:spacing w:line="240" w:lineRule="auto"/>
              <w:rPr>
                <w:rFonts w:cstheme="minorHAnsi"/>
                <w:color w:val="auto"/>
                <w:sz w:val="20"/>
                <w:szCs w:val="20"/>
              </w:rPr>
            </w:pPr>
            <w:r w:rsidRPr="00B71111">
              <w:rPr>
                <w:rFonts w:eastAsia="Arial" w:cstheme="minorHAnsi"/>
                <w:b w:val="0"/>
                <w:color w:val="auto"/>
                <w:sz w:val="20"/>
                <w:szCs w:val="20"/>
              </w:rPr>
              <w:t>A record of authorization from the appropriate Dean(s) for a student to change to a different college/school and/or major.</w:t>
            </w:r>
          </w:p>
        </w:tc>
        <w:tc>
          <w:tcPr>
            <w:tcW w:w="2880" w:type="dxa"/>
            <w:tcBorders>
              <w:top w:val="single" w:sz="3" w:space="0" w:color="000000"/>
              <w:left w:val="single" w:sz="2" w:space="0" w:color="000000"/>
              <w:bottom w:val="single" w:sz="3" w:space="0" w:color="000000"/>
              <w:right w:val="single" w:sz="2" w:space="0" w:color="000000"/>
            </w:tcBorders>
          </w:tcPr>
          <w:p w14:paraId="472D2185" w14:textId="77777777" w:rsidR="001F6A22" w:rsidRPr="00B71111" w:rsidRDefault="001F6A22"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2 Years after End of Quarter</w:t>
            </w:r>
          </w:p>
          <w:p w14:paraId="296BCA8D" w14:textId="77777777" w:rsidR="001F6A22" w:rsidRPr="00B71111" w:rsidRDefault="001F6A22"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74657E5" w14:textId="77777777" w:rsidR="001F6A22" w:rsidRPr="00B71111" w:rsidRDefault="001F6A22"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50A6A968" w14:textId="77777777" w:rsidR="001F6A22" w:rsidRPr="00B71111" w:rsidRDefault="001F6A22"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4BDE3FC" w14:textId="77777777" w:rsidR="001F6A22" w:rsidRPr="00B71111" w:rsidRDefault="001F6A22"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23DFEEEC" w14:textId="77777777" w:rsidR="001F6A22" w:rsidRPr="00B71111" w:rsidRDefault="001F6A22"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1F6A22" w:rsidRPr="00B71111" w14:paraId="300FDC13" w14:textId="77777777" w:rsidTr="005018FC">
        <w:tblPrEx>
          <w:tblCellMar>
            <w:bottom w:w="59" w:type="dxa"/>
            <w:right w:w="77"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3327D446" w14:textId="77777777" w:rsidR="001F6A22" w:rsidRPr="00B71111" w:rsidRDefault="001F6A22" w:rsidP="005018FC">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04 11 60792</w:t>
            </w:r>
          </w:p>
          <w:p w14:paraId="1A075427" w14:textId="77777777" w:rsidR="001F6A22" w:rsidRPr="00B71111" w:rsidRDefault="001F6A22"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04 11 60792</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26342407" w14:textId="77777777" w:rsidR="001F6A22" w:rsidRPr="00B71111" w:rsidRDefault="001F6A22" w:rsidP="005018FC">
            <w:pPr>
              <w:spacing w:line="240" w:lineRule="auto"/>
              <w:rPr>
                <w:rFonts w:cstheme="minorHAnsi"/>
                <w:color w:val="auto"/>
                <w:sz w:val="20"/>
                <w:szCs w:val="20"/>
              </w:rPr>
            </w:pPr>
            <w:r w:rsidRPr="00B71111">
              <w:rPr>
                <w:rFonts w:eastAsia="Arial" w:cstheme="minorHAnsi"/>
                <w:i/>
                <w:color w:val="auto"/>
                <w:sz w:val="20"/>
                <w:szCs w:val="20"/>
              </w:rPr>
              <w:t>Continuing Education Course Records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Continuing Education Course Records</w:instrText>
            </w:r>
            <w:r w:rsidRPr="00B71111">
              <w:rPr>
                <w:rFonts w:cstheme="minorHAnsi"/>
                <w:color w:val="auto"/>
                <w:sz w:val="20"/>
                <w:szCs w:val="20"/>
              </w:rPr>
              <w:instrText>"\f"s"</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Continuing Education Course Records</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p>
          <w:p w14:paraId="3956DB70" w14:textId="77777777" w:rsidR="001F6A22" w:rsidRPr="00B71111" w:rsidRDefault="001F6A22" w:rsidP="005018FC">
            <w:pPr>
              <w:spacing w:line="240" w:lineRule="auto"/>
              <w:rPr>
                <w:rFonts w:cstheme="minorHAnsi"/>
                <w:color w:val="auto"/>
                <w:sz w:val="20"/>
                <w:szCs w:val="20"/>
              </w:rPr>
            </w:pPr>
            <w:r w:rsidRPr="00B71111">
              <w:rPr>
                <w:rFonts w:eastAsia="Arial" w:cstheme="minorHAnsi"/>
                <w:b w:val="0"/>
                <w:color w:val="auto"/>
                <w:sz w:val="20"/>
                <w:szCs w:val="20"/>
              </w:rPr>
              <w:t>Provides a record of continuing education courses. May provide proof of attendance for professionals taking course for continuing education credit, financial records, registrant list, credits awarded, advertisements for course, course evaluation, contract with instructor, etc.</w:t>
            </w:r>
          </w:p>
        </w:tc>
        <w:tc>
          <w:tcPr>
            <w:tcW w:w="2880" w:type="dxa"/>
            <w:tcBorders>
              <w:top w:val="single" w:sz="3" w:space="0" w:color="000000"/>
              <w:left w:val="single" w:sz="2" w:space="0" w:color="000000"/>
              <w:bottom w:val="single" w:sz="3" w:space="0" w:color="000000"/>
              <w:right w:val="single" w:sz="2" w:space="0" w:color="000000"/>
            </w:tcBorders>
          </w:tcPr>
          <w:p w14:paraId="542D28AF" w14:textId="77777777" w:rsidR="001F6A22" w:rsidRPr="00B71111" w:rsidRDefault="001F6A22"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7 Years after Course Completion</w:t>
            </w:r>
          </w:p>
          <w:p w14:paraId="637EA8F9" w14:textId="77777777" w:rsidR="001F6A22" w:rsidRPr="00B71111" w:rsidRDefault="001F6A22"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D254BC6" w14:textId="77777777" w:rsidR="001F6A22" w:rsidRPr="00B71111" w:rsidRDefault="001F6A22" w:rsidP="005018FC">
            <w:pPr>
              <w:spacing w:line="240" w:lineRule="auto"/>
              <w:rPr>
                <w:rFonts w:eastAsia="Arial" w:cstheme="minorHAnsi"/>
                <w:b w:val="0"/>
                <w:color w:val="auto"/>
                <w:sz w:val="20"/>
                <w:szCs w:val="20"/>
              </w:rPr>
            </w:pPr>
            <w:r w:rsidRPr="00B71111">
              <w:rPr>
                <w:rFonts w:eastAsia="Arial" w:cstheme="minorHAnsi"/>
                <w:color w:val="auto"/>
                <w:sz w:val="20"/>
                <w:szCs w:val="20"/>
              </w:rPr>
              <w:lastRenderedPageBreak/>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6AD8B34F" w14:textId="77777777" w:rsidR="001F6A22" w:rsidRPr="00B71111" w:rsidRDefault="001F6A22"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lastRenderedPageBreak/>
              <w:t>NON-ARCHIVAL</w:t>
            </w:r>
          </w:p>
          <w:p w14:paraId="1663C960" w14:textId="77777777" w:rsidR="001F6A22" w:rsidRPr="00B71111" w:rsidRDefault="001F6A22"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0D311C1A" w14:textId="77777777" w:rsidR="001F6A22" w:rsidRPr="00B71111" w:rsidRDefault="001F6A22"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2A8441A9" w14:textId="77777777" w:rsidR="00BF0A5E" w:rsidRDefault="00BF0A5E" w:rsidP="00BF0A5E">
      <w:pPr>
        <w:rPr>
          <w:sz w:val="20"/>
          <w:szCs w:val="20"/>
        </w:rPr>
      </w:pPr>
      <w:r w:rsidRPr="00B06207">
        <w:t>UW General Schedule Section 9 Student Records</w:t>
      </w:r>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BF0A5E" w:rsidRPr="00B71111" w14:paraId="04D74755" w14:textId="77777777" w:rsidTr="00BF206E">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ED7C8D0" w14:textId="77777777" w:rsidR="00BF0A5E" w:rsidRPr="00B71111" w:rsidRDefault="00BF0A5E" w:rsidP="00BF206E">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73F93EE" w14:textId="77777777" w:rsidR="00BF0A5E" w:rsidRPr="00B71111" w:rsidRDefault="00BF0A5E" w:rsidP="00BF206E">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D1AC60F" w14:textId="77777777" w:rsidR="00BF0A5E" w:rsidRPr="00B71111" w:rsidRDefault="00BF0A5E" w:rsidP="00BF206E">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172D1AEC" w14:textId="77777777" w:rsidR="00BF0A5E" w:rsidRPr="00B71111" w:rsidRDefault="00BF0A5E" w:rsidP="00BF206E">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86E91AC" w14:textId="77777777" w:rsidR="00BF0A5E" w:rsidRPr="00B71111" w:rsidRDefault="00BF0A5E" w:rsidP="00BF206E">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DC22FE" w:rsidRPr="00B71111" w14:paraId="3F2A5B91" w14:textId="77777777" w:rsidTr="00CA617A">
        <w:trPr>
          <w:trHeight w:val="657"/>
        </w:trPr>
        <w:tc>
          <w:tcPr>
            <w:tcW w:w="1530" w:type="dxa"/>
            <w:tcBorders>
              <w:top w:val="single" w:sz="2" w:space="0" w:color="000000"/>
              <w:left w:val="single" w:sz="2" w:space="0" w:color="000000"/>
              <w:bottom w:val="single" w:sz="3" w:space="0" w:color="000000"/>
              <w:right w:val="single" w:sz="2" w:space="0" w:color="000000"/>
            </w:tcBorders>
            <w:vAlign w:val="center"/>
          </w:tcPr>
          <w:p w14:paraId="68BE3D98" w14:textId="77777777" w:rsidR="00DC22FE" w:rsidRPr="00B71111" w:rsidRDefault="00DC22FE" w:rsidP="00DC22FE">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04 11 60793</w:t>
            </w:r>
          </w:p>
          <w:p w14:paraId="538243B5" w14:textId="654DE0AF" w:rsidR="00DC22FE" w:rsidRPr="00B71111" w:rsidRDefault="00DC22FE" w:rsidP="00DC22FE">
            <w:pPr>
              <w:spacing w:before="0" w:after="0" w:line="240" w:lineRule="auto"/>
              <w:jc w:val="center"/>
              <w:rPr>
                <w:rFonts w:cstheme="minorHAnsi"/>
                <w:color w:val="auto"/>
                <w:sz w:val="18"/>
                <w:szCs w:val="18"/>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04 11 60793</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2" w:space="0" w:color="000000"/>
              <w:left w:val="single" w:sz="2" w:space="0" w:color="000000"/>
              <w:bottom w:val="single" w:sz="3" w:space="0" w:color="000000"/>
              <w:right w:val="single" w:sz="2" w:space="0" w:color="000000"/>
            </w:tcBorders>
          </w:tcPr>
          <w:p w14:paraId="4A3BBBA2" w14:textId="77777777" w:rsidR="00DC22FE" w:rsidRPr="00B71111" w:rsidRDefault="00DC22FE" w:rsidP="00DC22FE">
            <w:pPr>
              <w:spacing w:line="240" w:lineRule="auto"/>
              <w:rPr>
                <w:rFonts w:cstheme="minorHAnsi"/>
                <w:color w:val="auto"/>
                <w:sz w:val="20"/>
                <w:szCs w:val="20"/>
              </w:rPr>
            </w:pPr>
            <w:r w:rsidRPr="00B71111">
              <w:rPr>
                <w:rFonts w:eastAsia="Arial" w:cstheme="minorHAnsi"/>
                <w:i/>
                <w:color w:val="auto"/>
                <w:sz w:val="20"/>
                <w:szCs w:val="20"/>
              </w:rPr>
              <w:t>Continuing Education Credit Course Planning Materials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Continuing Education Credit Course Planning Materials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476C5B4F" w14:textId="709A1FDF" w:rsidR="00DC22FE" w:rsidRPr="00B71111" w:rsidRDefault="00DC22FE" w:rsidP="00DC22FE">
            <w:pPr>
              <w:spacing w:before="0" w:after="0" w:line="240" w:lineRule="auto"/>
              <w:rPr>
                <w:rFonts w:cstheme="minorHAnsi"/>
                <w:color w:val="auto"/>
                <w:sz w:val="18"/>
                <w:szCs w:val="18"/>
              </w:rPr>
            </w:pPr>
            <w:r w:rsidRPr="00B71111">
              <w:rPr>
                <w:rFonts w:eastAsia="Arial" w:cstheme="minorHAnsi"/>
                <w:b w:val="0"/>
                <w:color w:val="auto"/>
                <w:sz w:val="20"/>
                <w:szCs w:val="20"/>
              </w:rPr>
              <w:t>Materials generated in the development of a course offered for continuing education credit. May include meeting minutes and agendas; planning teleconferences; emails; memos; correspondence; a copy of the proposal submitted to the credit awarding organization; etc.</w:t>
            </w:r>
          </w:p>
        </w:tc>
        <w:tc>
          <w:tcPr>
            <w:tcW w:w="2880" w:type="dxa"/>
            <w:tcBorders>
              <w:top w:val="single" w:sz="2" w:space="0" w:color="000000"/>
              <w:left w:val="single" w:sz="2" w:space="0" w:color="000000"/>
              <w:bottom w:val="single" w:sz="3" w:space="0" w:color="000000"/>
              <w:right w:val="single" w:sz="2" w:space="0" w:color="000000"/>
            </w:tcBorders>
          </w:tcPr>
          <w:p w14:paraId="763227A3" w14:textId="77777777" w:rsidR="00DC22FE" w:rsidRPr="00B71111" w:rsidRDefault="00DC22FE" w:rsidP="00DC22F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7 Years after Course No Longer Offered</w:t>
            </w:r>
          </w:p>
          <w:p w14:paraId="7D2795DE" w14:textId="77777777" w:rsidR="00DC22FE" w:rsidRPr="00B71111" w:rsidRDefault="00DC22FE" w:rsidP="00DC22FE">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2F7B666" w14:textId="72AD5703" w:rsidR="00DC22FE" w:rsidRPr="00B71111" w:rsidRDefault="00DC22FE" w:rsidP="00DC22FE">
            <w:pPr>
              <w:spacing w:before="0" w:after="0" w:line="240" w:lineRule="auto"/>
              <w:rPr>
                <w:rFonts w:cstheme="minorHAnsi"/>
                <w:color w:val="auto"/>
                <w:sz w:val="18"/>
                <w:szCs w:val="18"/>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2" w:space="0" w:color="000000"/>
              <w:left w:val="single" w:sz="2" w:space="0" w:color="000000"/>
              <w:bottom w:val="single" w:sz="3" w:space="0" w:color="000000"/>
              <w:right w:val="single" w:sz="2" w:space="0" w:color="000000"/>
            </w:tcBorders>
          </w:tcPr>
          <w:p w14:paraId="403C68BA" w14:textId="77777777" w:rsidR="00DC22FE" w:rsidRPr="00B71111" w:rsidRDefault="00DC22FE" w:rsidP="00DC22FE">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88A768B" w14:textId="77777777" w:rsidR="00DC22FE" w:rsidRPr="00B71111" w:rsidRDefault="00DC22FE" w:rsidP="00DC22F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41D3296" w14:textId="22F29D92" w:rsidR="00DC22FE" w:rsidRPr="00B71111" w:rsidRDefault="00DC22FE" w:rsidP="00DC22FE">
            <w:pPr>
              <w:spacing w:before="0" w:after="0" w:line="240" w:lineRule="auto"/>
              <w:jc w:val="center"/>
              <w:rPr>
                <w:rFonts w:cstheme="minorHAnsi"/>
                <w:color w:val="auto"/>
                <w:sz w:val="18"/>
                <w:szCs w:val="18"/>
              </w:rPr>
            </w:pPr>
            <w:r w:rsidRPr="00B71111">
              <w:rPr>
                <w:rFonts w:eastAsia="Arial" w:cstheme="minorHAnsi"/>
                <w:b w:val="0"/>
                <w:color w:val="auto"/>
                <w:sz w:val="20"/>
                <w:szCs w:val="20"/>
              </w:rPr>
              <w:t>OPR</w:t>
            </w:r>
          </w:p>
        </w:tc>
      </w:tr>
      <w:tr w:rsidR="00DC22FE" w:rsidRPr="00B71111" w14:paraId="4BA85CEE" w14:textId="77777777" w:rsidTr="00BF206E">
        <w:tblPrEx>
          <w:tblCellMar>
            <w:bottom w:w="59" w:type="dxa"/>
            <w:right w:w="77"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3F0E1952" w14:textId="77777777" w:rsidR="00DC22FE" w:rsidRPr="00B71111" w:rsidRDefault="00DC22FE" w:rsidP="00DC22FE">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86 6 36952</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86 6 36952</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p>
          <w:p w14:paraId="1AEE2D8B" w14:textId="0D95BFF6" w:rsidR="00DC22FE" w:rsidRPr="00B71111" w:rsidRDefault="00DC22FE" w:rsidP="00DC22FE">
            <w:pPr>
              <w:spacing w:line="240" w:lineRule="auto"/>
              <w:jc w:val="center"/>
              <w:rPr>
                <w:rFonts w:cstheme="minorHAnsi"/>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2</w:t>
            </w:r>
          </w:p>
        </w:tc>
        <w:tc>
          <w:tcPr>
            <w:tcW w:w="8100" w:type="dxa"/>
            <w:tcBorders>
              <w:top w:val="single" w:sz="3" w:space="0" w:color="000000"/>
              <w:left w:val="single" w:sz="2" w:space="0" w:color="000000"/>
              <w:bottom w:val="single" w:sz="3" w:space="0" w:color="000000"/>
              <w:right w:val="single" w:sz="2" w:space="0" w:color="000000"/>
            </w:tcBorders>
          </w:tcPr>
          <w:p w14:paraId="3E55DD4D" w14:textId="5AACD25F" w:rsidR="00DC22FE" w:rsidRPr="00B71111" w:rsidRDefault="00DC22FE" w:rsidP="00DC22FE">
            <w:pPr>
              <w:spacing w:line="240" w:lineRule="auto"/>
              <w:rPr>
                <w:rFonts w:cstheme="minorHAnsi"/>
                <w:color w:val="auto"/>
                <w:sz w:val="20"/>
                <w:szCs w:val="20"/>
              </w:rPr>
            </w:pPr>
            <w:r w:rsidRPr="00A921EA">
              <w:rPr>
                <w:rFonts w:eastAsia="Arial" w:cstheme="minorHAnsi"/>
                <w:i/>
                <w:color w:val="auto"/>
                <w:sz w:val="20"/>
                <w:szCs w:val="20"/>
              </w:rPr>
              <w:t>Degree Applications - Official Copy Registrar, UWB, UWT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A921EA">
              <w:rPr>
                <w:rFonts w:eastAsia="Arial" w:cstheme="minorHAnsi"/>
                <w:i/>
                <w:color w:val="auto"/>
                <w:sz w:val="20"/>
                <w:szCs w:val="20"/>
              </w:rPr>
              <w:instrText xml:space="preserve"> Degree Applications - Official Copy Registrar, UWB, UWT</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7F17A876" w14:textId="77777777" w:rsidR="00DC22FE" w:rsidRPr="00B71111" w:rsidRDefault="00DC22FE" w:rsidP="00DC22FE">
            <w:pPr>
              <w:spacing w:line="240" w:lineRule="auto"/>
              <w:rPr>
                <w:rFonts w:cstheme="minorHAnsi"/>
                <w:color w:val="auto"/>
                <w:sz w:val="20"/>
                <w:szCs w:val="20"/>
              </w:rPr>
            </w:pPr>
            <w:r w:rsidRPr="00DB0FA7">
              <w:rPr>
                <w:rFonts w:eastAsia="Arial" w:cstheme="minorHAnsi"/>
                <w:b w:val="0"/>
                <w:color w:val="auto"/>
                <w:sz w:val="20"/>
                <w:szCs w:val="20"/>
              </w:rPr>
              <w:t>Graduation applications received by either the Office of the University Registrar (for Bachelor's and Professional degrees) or the Graduate School (for Master's and Doctor's degrees).  May include compiled lists of students eligible to graduate.</w:t>
            </w:r>
          </w:p>
        </w:tc>
        <w:tc>
          <w:tcPr>
            <w:tcW w:w="2880" w:type="dxa"/>
            <w:tcBorders>
              <w:top w:val="single" w:sz="3" w:space="0" w:color="000000"/>
              <w:left w:val="single" w:sz="2" w:space="0" w:color="000000"/>
              <w:bottom w:val="single" w:sz="3" w:space="0" w:color="000000"/>
              <w:right w:val="single" w:sz="2" w:space="0" w:color="000000"/>
            </w:tcBorders>
          </w:tcPr>
          <w:p w14:paraId="49A6C0BC" w14:textId="77777777" w:rsidR="00DC22FE" w:rsidRPr="00B71111" w:rsidRDefault="00DC22FE" w:rsidP="00DC22F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Date of Graduation/End of Quarter</w:t>
            </w:r>
          </w:p>
          <w:p w14:paraId="1D3CCE88" w14:textId="77777777" w:rsidR="00DC22FE" w:rsidRPr="00B71111" w:rsidRDefault="00DC22FE" w:rsidP="00DC22FE">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0CBEFE7" w14:textId="77777777" w:rsidR="00DC22FE" w:rsidRPr="00B71111" w:rsidRDefault="00DC22FE" w:rsidP="00DC22FE">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6ABF491B" w14:textId="77777777" w:rsidR="00DC22FE" w:rsidRPr="00B71111" w:rsidRDefault="00DC22FE" w:rsidP="00DC22FE">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76488FE" w14:textId="77777777" w:rsidR="00DC22FE" w:rsidRPr="00B71111" w:rsidRDefault="00DC22FE" w:rsidP="00DC22F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6E85F99" w14:textId="77777777" w:rsidR="00DC22FE" w:rsidRPr="00B71111" w:rsidRDefault="00DC22FE" w:rsidP="00DC22FE">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DC22FE" w:rsidRPr="00B71111" w14:paraId="4B5DD8BF" w14:textId="77777777" w:rsidTr="00D26D91">
        <w:tblPrEx>
          <w:tblCellMar>
            <w:bottom w:w="59" w:type="dxa"/>
            <w:right w:w="84" w:type="dxa"/>
          </w:tblCellMar>
        </w:tblPrEx>
        <w:trPr>
          <w:trHeight w:val="946"/>
        </w:trPr>
        <w:tc>
          <w:tcPr>
            <w:tcW w:w="1530" w:type="dxa"/>
            <w:tcBorders>
              <w:top w:val="single" w:sz="3" w:space="0" w:color="000000"/>
              <w:left w:val="single" w:sz="2" w:space="0" w:color="000000"/>
              <w:bottom w:val="single" w:sz="3" w:space="0" w:color="000000"/>
              <w:right w:val="single" w:sz="2" w:space="0" w:color="000000"/>
            </w:tcBorders>
          </w:tcPr>
          <w:p w14:paraId="32664C99" w14:textId="77777777" w:rsidR="00DC22FE" w:rsidRPr="00B71111" w:rsidRDefault="00DC22FE" w:rsidP="00DC22FE">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11 10 62800</w:t>
            </w:r>
          </w:p>
          <w:p w14:paraId="1995484D" w14:textId="77777777" w:rsidR="00DC22FE" w:rsidRPr="00B71111" w:rsidRDefault="00DC22FE" w:rsidP="00DC22FE">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11 10 62800</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0F0366BA" w14:textId="77777777" w:rsidR="00DC22FE" w:rsidRPr="00B71111" w:rsidRDefault="00DC22FE" w:rsidP="00DC22FE">
            <w:pPr>
              <w:spacing w:line="240" w:lineRule="auto"/>
              <w:rPr>
                <w:rFonts w:cstheme="minorHAnsi"/>
                <w:color w:val="auto"/>
                <w:sz w:val="20"/>
                <w:szCs w:val="20"/>
              </w:rPr>
            </w:pPr>
            <w:r w:rsidRPr="00B71111">
              <w:rPr>
                <w:rFonts w:eastAsia="Arial" w:cstheme="minorHAnsi"/>
                <w:i/>
                <w:color w:val="auto"/>
                <w:sz w:val="20"/>
                <w:szCs w:val="20"/>
              </w:rPr>
              <w:t>Exams and Answer Sheets -- Proficiency/Placement &amp; Credit by Exam</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Exams and Answer Sheets -- Proficiency/Placement &amp; Credit by Exam</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10889C41" w14:textId="77777777" w:rsidR="00DC22FE" w:rsidRPr="00B71111" w:rsidRDefault="00DC22FE" w:rsidP="00DC22FE">
            <w:pPr>
              <w:spacing w:line="240" w:lineRule="auto"/>
              <w:rPr>
                <w:rFonts w:cstheme="minorHAnsi"/>
                <w:color w:val="auto"/>
                <w:sz w:val="20"/>
                <w:szCs w:val="20"/>
              </w:rPr>
            </w:pPr>
            <w:r w:rsidRPr="00B71111">
              <w:rPr>
                <w:rFonts w:eastAsia="Arial" w:cstheme="minorHAnsi"/>
                <w:b w:val="0"/>
                <w:color w:val="auto"/>
                <w:sz w:val="20"/>
                <w:szCs w:val="20"/>
              </w:rPr>
              <w:t>A record of student responses to placement exams administered by college/school or department to determine level of subject proficiency, or to authorize students for possible exemption from taking a course.</w:t>
            </w:r>
          </w:p>
        </w:tc>
        <w:tc>
          <w:tcPr>
            <w:tcW w:w="2880" w:type="dxa"/>
            <w:tcBorders>
              <w:top w:val="single" w:sz="3" w:space="0" w:color="000000"/>
              <w:left w:val="single" w:sz="2" w:space="0" w:color="000000"/>
              <w:bottom w:val="single" w:sz="3" w:space="0" w:color="000000"/>
              <w:right w:val="single" w:sz="2" w:space="0" w:color="000000"/>
            </w:tcBorders>
          </w:tcPr>
          <w:p w14:paraId="63DF234E" w14:textId="77777777" w:rsidR="00DC22FE" w:rsidRPr="00B71111" w:rsidRDefault="00DC22FE" w:rsidP="00DC22F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Academic Year</w:t>
            </w:r>
          </w:p>
          <w:p w14:paraId="025A624C" w14:textId="77777777" w:rsidR="00DC22FE" w:rsidRPr="00B71111" w:rsidRDefault="00DC22FE" w:rsidP="00DC22FE">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079B3DB" w14:textId="77777777" w:rsidR="00DC22FE" w:rsidRPr="00B71111" w:rsidRDefault="00DC22FE" w:rsidP="00DC22FE">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37F5C5E2" w14:textId="77777777" w:rsidR="00DC22FE" w:rsidRPr="00B71111" w:rsidRDefault="00DC22FE" w:rsidP="00DC22FE">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AB53A1A" w14:textId="77777777" w:rsidR="00DC22FE" w:rsidRPr="00B71111" w:rsidRDefault="00DC22FE" w:rsidP="00DC22F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582F0D4" w14:textId="77777777" w:rsidR="00DC22FE" w:rsidRPr="00B71111" w:rsidRDefault="00DC22FE" w:rsidP="00DC22FE">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DC22FE" w:rsidRPr="00B71111" w14:paraId="2968AE8D" w14:textId="77777777" w:rsidTr="005018FC">
        <w:tblPrEx>
          <w:tblCellMar>
            <w:bottom w:w="59" w:type="dxa"/>
            <w:right w:w="84" w:type="dxa"/>
          </w:tblCellMar>
        </w:tblPrEx>
        <w:trPr>
          <w:trHeight w:val="1002"/>
        </w:trPr>
        <w:tc>
          <w:tcPr>
            <w:tcW w:w="1530" w:type="dxa"/>
            <w:tcBorders>
              <w:top w:val="single" w:sz="3" w:space="0" w:color="000000"/>
              <w:left w:val="single" w:sz="2" w:space="0" w:color="000000"/>
              <w:bottom w:val="single" w:sz="3" w:space="0" w:color="000000"/>
              <w:right w:val="single" w:sz="2" w:space="0" w:color="000000"/>
            </w:tcBorders>
          </w:tcPr>
          <w:p w14:paraId="7C329E79" w14:textId="77777777" w:rsidR="00DC22FE" w:rsidRPr="00B71111" w:rsidRDefault="00DC22FE" w:rsidP="00DC22FE">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11 10 62808</w:t>
            </w:r>
          </w:p>
          <w:p w14:paraId="3CF68623" w14:textId="77777777" w:rsidR="00DC22FE" w:rsidRPr="00B71111" w:rsidRDefault="00DC22FE" w:rsidP="00DC22FE">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11 10 62808</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100" w:type="dxa"/>
            <w:tcBorders>
              <w:top w:val="single" w:sz="3" w:space="0" w:color="000000"/>
              <w:left w:val="single" w:sz="2" w:space="0" w:color="000000"/>
              <w:bottom w:val="single" w:sz="3" w:space="0" w:color="000000"/>
              <w:right w:val="single" w:sz="2" w:space="0" w:color="000000"/>
            </w:tcBorders>
          </w:tcPr>
          <w:p w14:paraId="5884C20F" w14:textId="77777777" w:rsidR="00DC22FE" w:rsidRPr="00B71111" w:rsidRDefault="00DC22FE" w:rsidP="00DC22FE">
            <w:pPr>
              <w:spacing w:line="240" w:lineRule="auto"/>
              <w:rPr>
                <w:rFonts w:cstheme="minorHAnsi"/>
                <w:color w:val="auto"/>
                <w:sz w:val="20"/>
                <w:szCs w:val="20"/>
              </w:rPr>
            </w:pPr>
            <w:r w:rsidRPr="00B71111">
              <w:rPr>
                <w:rFonts w:eastAsia="Arial" w:cstheme="minorHAnsi"/>
                <w:i/>
                <w:color w:val="auto"/>
                <w:sz w:val="20"/>
                <w:szCs w:val="20"/>
              </w:rPr>
              <w:t>Exams, Papers, Projects and Other Assignments by Students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Exams, Papers, Projects and Other Assignments by Students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78158F04" w14:textId="77777777" w:rsidR="00DC22FE" w:rsidRPr="00B71111" w:rsidRDefault="00DC22FE" w:rsidP="00DC22FE">
            <w:pPr>
              <w:spacing w:line="240" w:lineRule="auto"/>
              <w:rPr>
                <w:rFonts w:cstheme="minorHAnsi"/>
                <w:color w:val="auto"/>
                <w:sz w:val="20"/>
                <w:szCs w:val="20"/>
              </w:rPr>
            </w:pPr>
            <w:r w:rsidRPr="00625E26">
              <w:rPr>
                <w:rFonts w:eastAsia="Arial" w:cstheme="minorHAnsi"/>
                <w:b w:val="0"/>
                <w:color w:val="auto"/>
                <w:sz w:val="20"/>
                <w:szCs w:val="20"/>
              </w:rPr>
              <w:t>A record of answers to examinations, as well as papers, projects and other assignments submitted by students in fulfillment of course or degree requirements. Includes Zoom or other conferencing platform recordings.</w:t>
            </w:r>
          </w:p>
          <w:p w14:paraId="6E1C76EC" w14:textId="77777777" w:rsidR="00DC22FE" w:rsidRPr="00B71111" w:rsidRDefault="00DC22FE" w:rsidP="00DC22FE">
            <w:pPr>
              <w:spacing w:line="240" w:lineRule="auto"/>
              <w:rPr>
                <w:rFonts w:cstheme="minorHAnsi"/>
                <w:color w:val="auto"/>
                <w:sz w:val="20"/>
                <w:szCs w:val="20"/>
              </w:rPr>
            </w:pPr>
            <w:r w:rsidRPr="00B71111">
              <w:rPr>
                <w:rFonts w:eastAsia="Arial" w:cstheme="minorHAnsi"/>
                <w:b w:val="0"/>
                <w:color w:val="auto"/>
                <w:sz w:val="20"/>
                <w:szCs w:val="20"/>
              </w:rPr>
              <w:t>NOTE: This retention period applies to those exams and assignments not retrieved by the student after they are graded.</w:t>
            </w:r>
          </w:p>
        </w:tc>
        <w:tc>
          <w:tcPr>
            <w:tcW w:w="2880" w:type="dxa"/>
            <w:tcBorders>
              <w:top w:val="single" w:sz="3" w:space="0" w:color="000000"/>
              <w:left w:val="single" w:sz="2" w:space="0" w:color="000000"/>
              <w:bottom w:val="single" w:sz="3" w:space="0" w:color="000000"/>
              <w:right w:val="single" w:sz="2" w:space="0" w:color="000000"/>
            </w:tcBorders>
          </w:tcPr>
          <w:p w14:paraId="550B4048" w14:textId="77777777" w:rsidR="00DC22FE" w:rsidRPr="00B71111" w:rsidRDefault="00DC22FE" w:rsidP="00DC22F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Months after End of Quarter</w:t>
            </w:r>
          </w:p>
          <w:p w14:paraId="2BADF06F" w14:textId="77777777" w:rsidR="00DC22FE" w:rsidRPr="00B71111" w:rsidRDefault="00DC22FE" w:rsidP="00DC22FE">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AEDA9D7" w14:textId="77777777" w:rsidR="00DC22FE" w:rsidRPr="00B71111" w:rsidRDefault="00DC22FE" w:rsidP="00DC22FE">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1A997CF1" w14:textId="77777777" w:rsidR="00DC22FE" w:rsidRPr="00B71111" w:rsidRDefault="00DC22FE" w:rsidP="00DC22FE">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D5AE93E" w14:textId="77777777" w:rsidR="00DC22FE" w:rsidRPr="00B71111" w:rsidRDefault="00DC22FE" w:rsidP="00DC22F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3B2B222" w14:textId="77777777" w:rsidR="00DC22FE" w:rsidRPr="00B71111" w:rsidRDefault="00DC22FE" w:rsidP="00DC22FE">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DC22FE" w:rsidRPr="00B71111" w14:paraId="358C0C2A" w14:textId="77777777" w:rsidTr="005018FC">
        <w:tblPrEx>
          <w:tblCellMar>
            <w:bottom w:w="59" w:type="dxa"/>
            <w:right w:w="84" w:type="dxa"/>
          </w:tblCellMar>
        </w:tblPrEx>
        <w:trPr>
          <w:trHeight w:val="946"/>
        </w:trPr>
        <w:tc>
          <w:tcPr>
            <w:tcW w:w="1530" w:type="dxa"/>
            <w:tcBorders>
              <w:top w:val="single" w:sz="3" w:space="0" w:color="000000"/>
              <w:left w:val="single" w:sz="2" w:space="0" w:color="000000"/>
              <w:bottom w:val="single" w:sz="3" w:space="0" w:color="000000"/>
              <w:right w:val="single" w:sz="2" w:space="0" w:color="000000"/>
            </w:tcBorders>
          </w:tcPr>
          <w:p w14:paraId="2FFD15CA" w14:textId="77777777" w:rsidR="00DC22FE" w:rsidRPr="00B71111" w:rsidRDefault="00DC22FE" w:rsidP="00DC22FE">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11 10 62801</w:t>
            </w:r>
          </w:p>
          <w:p w14:paraId="1B39B390" w14:textId="77777777" w:rsidR="00DC22FE" w:rsidRPr="00B71111" w:rsidRDefault="00DC22FE" w:rsidP="00DC22FE">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11 10 62801</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0FAA523D" w14:textId="77777777" w:rsidR="00DC22FE" w:rsidRPr="00B71111" w:rsidRDefault="00DC22FE" w:rsidP="00DC22FE">
            <w:pPr>
              <w:spacing w:line="240" w:lineRule="auto"/>
              <w:rPr>
                <w:rFonts w:cstheme="minorHAnsi"/>
                <w:color w:val="auto"/>
                <w:sz w:val="20"/>
                <w:szCs w:val="20"/>
              </w:rPr>
            </w:pPr>
            <w:r w:rsidRPr="00B71111">
              <w:rPr>
                <w:rFonts w:eastAsia="Arial" w:cstheme="minorHAnsi"/>
                <w:i/>
                <w:color w:val="auto"/>
                <w:sz w:val="20"/>
                <w:szCs w:val="20"/>
              </w:rPr>
              <w:t>Grade Appeals and Grievance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Grade Appeals and Grievance Files</w:instrText>
            </w:r>
            <w:r w:rsidRPr="00B71111">
              <w:rPr>
                <w:rFonts w:cstheme="minorHAnsi"/>
                <w:color w:val="auto"/>
                <w:sz w:val="20"/>
                <w:szCs w:val="20"/>
              </w:rPr>
              <w:instrText>"\f"s"</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Grade Appeals and Grievance Files</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p>
          <w:p w14:paraId="1421A71C" w14:textId="77777777" w:rsidR="00DC22FE" w:rsidRPr="00B71111" w:rsidRDefault="00DC22FE" w:rsidP="00DC22FE">
            <w:pPr>
              <w:spacing w:line="240" w:lineRule="auto"/>
              <w:rPr>
                <w:rFonts w:cstheme="minorHAnsi"/>
                <w:color w:val="auto"/>
                <w:sz w:val="20"/>
                <w:szCs w:val="20"/>
              </w:rPr>
            </w:pPr>
            <w:r w:rsidRPr="00B71111">
              <w:rPr>
                <w:rFonts w:eastAsia="Arial" w:cstheme="minorHAnsi"/>
                <w:b w:val="0"/>
                <w:color w:val="auto"/>
                <w:sz w:val="20"/>
                <w:szCs w:val="20"/>
              </w:rPr>
              <w:t>A comprehensive record of a student's appeal of a grade, or other student grievance mediated within the department, school or college.</w:t>
            </w:r>
          </w:p>
        </w:tc>
        <w:tc>
          <w:tcPr>
            <w:tcW w:w="2880" w:type="dxa"/>
            <w:tcBorders>
              <w:top w:val="single" w:sz="3" w:space="0" w:color="000000"/>
              <w:left w:val="single" w:sz="2" w:space="0" w:color="000000"/>
              <w:bottom w:val="single" w:sz="3" w:space="0" w:color="000000"/>
              <w:right w:val="single" w:sz="2" w:space="0" w:color="000000"/>
            </w:tcBorders>
          </w:tcPr>
          <w:p w14:paraId="6A149272" w14:textId="77777777" w:rsidR="00DC22FE" w:rsidRPr="00B71111" w:rsidRDefault="00DC22FE" w:rsidP="00DC22F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5 Years after End of quarter in which issue is resolved</w:t>
            </w:r>
          </w:p>
          <w:p w14:paraId="3242FEE0" w14:textId="77777777" w:rsidR="00DC22FE" w:rsidRPr="00B71111" w:rsidRDefault="00DC22FE" w:rsidP="00DC22FE">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F389A96" w14:textId="77777777" w:rsidR="00DC22FE" w:rsidRPr="00B71111" w:rsidRDefault="00DC22FE" w:rsidP="00DC22FE">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498F43B5" w14:textId="77777777" w:rsidR="00DC22FE" w:rsidRPr="00B71111" w:rsidRDefault="00DC22FE" w:rsidP="00DC22FE">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8256114" w14:textId="77777777" w:rsidR="00DC22FE" w:rsidRPr="00B71111" w:rsidRDefault="00DC22FE" w:rsidP="00DC22FE">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6D0A0C70" w14:textId="77777777" w:rsidR="00DC22FE" w:rsidRPr="00B71111" w:rsidRDefault="00DC22FE" w:rsidP="00DC22FE">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DC22FE" w:rsidRPr="00B71111" w14:paraId="41C754AB" w14:textId="77777777" w:rsidTr="005018FC">
        <w:tblPrEx>
          <w:tblCellMar>
            <w:bottom w:w="59" w:type="dxa"/>
            <w:right w:w="84" w:type="dxa"/>
          </w:tblCellMar>
        </w:tblPrEx>
        <w:trPr>
          <w:trHeight w:val="946"/>
        </w:trPr>
        <w:tc>
          <w:tcPr>
            <w:tcW w:w="1530" w:type="dxa"/>
            <w:tcBorders>
              <w:top w:val="single" w:sz="3" w:space="0" w:color="000000"/>
              <w:left w:val="single" w:sz="2" w:space="0" w:color="000000"/>
              <w:bottom w:val="single" w:sz="3" w:space="0" w:color="000000"/>
              <w:right w:val="single" w:sz="2" w:space="0" w:color="000000"/>
            </w:tcBorders>
          </w:tcPr>
          <w:p w14:paraId="185ECA45" w14:textId="77777777" w:rsidR="00DC22FE" w:rsidRPr="00B71111" w:rsidRDefault="00DC22FE" w:rsidP="00DC22FE">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lastRenderedPageBreak/>
              <w:t>11 10 62802</w:t>
            </w:r>
          </w:p>
          <w:p w14:paraId="4D1FA286" w14:textId="07827311" w:rsidR="00DC22FE" w:rsidRPr="00B71111" w:rsidRDefault="00DC22FE" w:rsidP="00DC22FE">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11 10 62802</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1</w:t>
            </w:r>
          </w:p>
        </w:tc>
        <w:tc>
          <w:tcPr>
            <w:tcW w:w="8100" w:type="dxa"/>
            <w:tcBorders>
              <w:top w:val="single" w:sz="3" w:space="0" w:color="000000"/>
              <w:left w:val="single" w:sz="2" w:space="0" w:color="000000"/>
              <w:bottom w:val="single" w:sz="3" w:space="0" w:color="000000"/>
              <w:right w:val="single" w:sz="2" w:space="0" w:color="000000"/>
            </w:tcBorders>
          </w:tcPr>
          <w:p w14:paraId="3284F6EB" w14:textId="77777777" w:rsidR="00DC22FE" w:rsidRPr="00B71111" w:rsidRDefault="00DC22FE" w:rsidP="00DC22FE">
            <w:pPr>
              <w:spacing w:line="240" w:lineRule="auto"/>
              <w:rPr>
                <w:rFonts w:cstheme="minorHAnsi"/>
                <w:color w:val="auto"/>
                <w:sz w:val="20"/>
                <w:szCs w:val="20"/>
              </w:rPr>
            </w:pPr>
            <w:r w:rsidRPr="00B71111">
              <w:rPr>
                <w:rFonts w:eastAsia="Arial" w:cstheme="minorHAnsi"/>
                <w:i/>
                <w:color w:val="auto"/>
                <w:sz w:val="20"/>
                <w:szCs w:val="20"/>
              </w:rPr>
              <w:t>Grade Books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Grade Books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Grade Books</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p>
          <w:p w14:paraId="51AAC4FF" w14:textId="32016180" w:rsidR="00DC22FE" w:rsidRPr="00B71111" w:rsidRDefault="00DC22FE" w:rsidP="00DC22FE">
            <w:pPr>
              <w:spacing w:line="240" w:lineRule="auto"/>
              <w:rPr>
                <w:rFonts w:eastAsia="Arial" w:cstheme="minorHAnsi"/>
                <w:i/>
                <w:color w:val="auto"/>
                <w:sz w:val="20"/>
                <w:szCs w:val="20"/>
              </w:rPr>
            </w:pPr>
            <w:r w:rsidRPr="00B71111">
              <w:rPr>
                <w:rFonts w:eastAsia="Arial" w:cstheme="minorHAnsi"/>
                <w:b w:val="0"/>
                <w:color w:val="auto"/>
                <w:sz w:val="20"/>
                <w:szCs w:val="20"/>
              </w:rPr>
              <w:t>Listing of student grades for exams, papers, projects, class participation for a particular course.</w:t>
            </w:r>
            <w:r>
              <w:rPr>
                <w:rFonts w:eastAsia="Arial" w:cstheme="minorHAnsi"/>
                <w:b w:val="0"/>
                <w:color w:val="auto"/>
                <w:sz w:val="20"/>
                <w:szCs w:val="20"/>
              </w:rPr>
              <w:t xml:space="preserve"> </w:t>
            </w:r>
            <w:r w:rsidRPr="00B71111">
              <w:rPr>
                <w:rFonts w:eastAsia="Arial" w:cstheme="minorHAnsi"/>
                <w:b w:val="0"/>
                <w:color w:val="auto"/>
                <w:sz w:val="20"/>
                <w:szCs w:val="20"/>
              </w:rPr>
              <w:t>Provides the basis upon which the final grade is assigned.</w:t>
            </w:r>
          </w:p>
        </w:tc>
        <w:tc>
          <w:tcPr>
            <w:tcW w:w="2880" w:type="dxa"/>
            <w:tcBorders>
              <w:top w:val="single" w:sz="3" w:space="0" w:color="000000"/>
              <w:left w:val="single" w:sz="2" w:space="0" w:color="000000"/>
              <w:bottom w:val="single" w:sz="3" w:space="0" w:color="000000"/>
              <w:right w:val="single" w:sz="2" w:space="0" w:color="000000"/>
            </w:tcBorders>
          </w:tcPr>
          <w:p w14:paraId="7A0633F4" w14:textId="77777777" w:rsidR="00DC22FE" w:rsidRPr="00B71111" w:rsidRDefault="00DC22FE" w:rsidP="00DC22F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5 Years after End of Academic Year</w:t>
            </w:r>
          </w:p>
          <w:p w14:paraId="5B040A48" w14:textId="77777777" w:rsidR="00DC22FE" w:rsidRPr="00B71111" w:rsidRDefault="00DC22FE" w:rsidP="00DC22FE">
            <w:pPr>
              <w:spacing w:line="240" w:lineRule="auto"/>
              <w:rPr>
                <w:rFonts w:eastAsia="Arial" w:cstheme="minorHAnsi"/>
                <w:b w:val="0"/>
                <w:i/>
                <w:color w:val="auto"/>
                <w:sz w:val="20"/>
                <w:szCs w:val="20"/>
              </w:rPr>
            </w:pPr>
            <w:r w:rsidRPr="00B71111">
              <w:rPr>
                <w:rFonts w:eastAsia="Arial" w:cstheme="minorHAnsi"/>
                <w:b w:val="0"/>
                <w:i/>
                <w:color w:val="auto"/>
                <w:sz w:val="20"/>
                <w:szCs w:val="20"/>
              </w:rPr>
              <w:t>Then</w:t>
            </w:r>
          </w:p>
          <w:p w14:paraId="1F544E12" w14:textId="450B42B3" w:rsidR="00DC22FE" w:rsidRPr="00B71111" w:rsidRDefault="00DC22FE" w:rsidP="00DC22FE">
            <w:pPr>
              <w:spacing w:line="240" w:lineRule="auto"/>
              <w:rPr>
                <w:rFonts w:eastAsia="Arial" w:cstheme="minorHAnsi"/>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5C0A9EFF" w14:textId="77777777" w:rsidR="00DC22FE" w:rsidRPr="00B71111" w:rsidRDefault="00DC22FE" w:rsidP="00DC22FE">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E8291E7" w14:textId="77777777" w:rsidR="00DC22FE" w:rsidRPr="00B71111" w:rsidRDefault="00DC22FE" w:rsidP="00DC22FE">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0043BD71" w14:textId="122408A9" w:rsidR="00DC22FE" w:rsidRPr="00B71111" w:rsidRDefault="00DC22FE" w:rsidP="00DC22FE">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OFM</w:t>
            </w:r>
          </w:p>
        </w:tc>
      </w:tr>
    </w:tbl>
    <w:p w14:paraId="444BA3B8" w14:textId="5093B32B" w:rsidR="00AF506F" w:rsidRDefault="00AF506F" w:rsidP="00B06207">
      <w:pPr>
        <w:rPr>
          <w:sz w:val="20"/>
          <w:szCs w:val="20"/>
        </w:rPr>
      </w:pPr>
      <w:r w:rsidRPr="00956790">
        <w:rPr>
          <w:sz w:val="4"/>
          <w:szCs w:val="4"/>
        </w:rPr>
        <w:br w:type="page"/>
      </w:r>
      <w:r w:rsidRPr="00B06207">
        <w:lastRenderedPageBreak/>
        <w:t>UW General Schedule Section 9 Student Records</w:t>
      </w:r>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AF506F" w:rsidRPr="00B71111" w14:paraId="017F761F" w14:textId="77777777" w:rsidTr="00E02E87">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4D4AD47" w14:textId="77777777" w:rsidR="00AF506F" w:rsidRPr="00B71111" w:rsidRDefault="00AF506F" w:rsidP="00E02E87">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E0831B2" w14:textId="77777777" w:rsidR="00AF506F" w:rsidRPr="00B71111" w:rsidRDefault="00AF506F" w:rsidP="00E02E87">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B673647" w14:textId="77777777" w:rsidR="00AF506F" w:rsidRPr="00B71111" w:rsidRDefault="00AF506F" w:rsidP="00E02E87">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19A3FF8" w14:textId="77777777" w:rsidR="00AF506F" w:rsidRPr="00B71111" w:rsidRDefault="00AF506F" w:rsidP="00E02E87">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59508CD" w14:textId="77777777" w:rsidR="00AF506F" w:rsidRPr="00B71111" w:rsidRDefault="00AF506F" w:rsidP="00E02E87">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BF0A5E" w:rsidRPr="00B71111" w14:paraId="4881DE92" w14:textId="77777777" w:rsidTr="00BF206E">
        <w:tblPrEx>
          <w:tblCellMar>
            <w:bottom w:w="59" w:type="dxa"/>
            <w:right w:w="84" w:type="dxa"/>
          </w:tblCellMar>
        </w:tblPrEx>
        <w:trPr>
          <w:trHeight w:val="946"/>
        </w:trPr>
        <w:tc>
          <w:tcPr>
            <w:tcW w:w="1530" w:type="dxa"/>
            <w:tcBorders>
              <w:top w:val="single" w:sz="3" w:space="0" w:color="000000"/>
              <w:left w:val="single" w:sz="2" w:space="0" w:color="000000"/>
              <w:bottom w:val="single" w:sz="3" w:space="0" w:color="000000"/>
              <w:right w:val="single" w:sz="2" w:space="0" w:color="000000"/>
            </w:tcBorders>
          </w:tcPr>
          <w:p w14:paraId="29535AFD" w14:textId="77777777" w:rsidR="00BF0A5E" w:rsidRPr="00B71111" w:rsidRDefault="00BF0A5E" w:rsidP="00BF206E">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11 10 62806</w:t>
            </w:r>
          </w:p>
          <w:p w14:paraId="7DD66543" w14:textId="77777777" w:rsidR="00BF0A5E" w:rsidRPr="00B71111" w:rsidRDefault="00BF0A5E" w:rsidP="00BF206E">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11 10 62806</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24F7B4E0" w14:textId="77777777" w:rsidR="00BF0A5E" w:rsidRPr="00B71111" w:rsidRDefault="00BF0A5E" w:rsidP="00BF206E">
            <w:pPr>
              <w:spacing w:line="240" w:lineRule="auto"/>
              <w:rPr>
                <w:rFonts w:cstheme="minorHAnsi"/>
                <w:color w:val="auto"/>
                <w:sz w:val="20"/>
                <w:szCs w:val="20"/>
              </w:rPr>
            </w:pPr>
            <w:r w:rsidRPr="00B71111">
              <w:rPr>
                <w:rFonts w:eastAsia="Arial" w:cstheme="minorHAnsi"/>
                <w:i/>
                <w:color w:val="auto"/>
                <w:sz w:val="20"/>
                <w:szCs w:val="20"/>
              </w:rPr>
              <w:t>Major Application -- Undergraduate</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Major Application -- Undergraduate</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4DE2C0D4" w14:textId="77777777" w:rsidR="00BF0A5E" w:rsidRPr="00B71111" w:rsidRDefault="00BF0A5E" w:rsidP="00BF206E">
            <w:pPr>
              <w:spacing w:line="240" w:lineRule="auto"/>
              <w:rPr>
                <w:rFonts w:cstheme="minorHAnsi"/>
                <w:color w:val="auto"/>
                <w:sz w:val="20"/>
                <w:szCs w:val="20"/>
              </w:rPr>
            </w:pPr>
            <w:r w:rsidRPr="00B71111">
              <w:rPr>
                <w:rFonts w:eastAsia="Arial" w:cstheme="minorHAnsi"/>
                <w:b w:val="0"/>
                <w:color w:val="auto"/>
                <w:sz w:val="20"/>
                <w:szCs w:val="20"/>
              </w:rPr>
              <w:t>A record of an applicant’s petition for major standing within an academic program.</w:t>
            </w:r>
          </w:p>
        </w:tc>
        <w:tc>
          <w:tcPr>
            <w:tcW w:w="2880" w:type="dxa"/>
            <w:tcBorders>
              <w:top w:val="single" w:sz="3" w:space="0" w:color="000000"/>
              <w:left w:val="single" w:sz="2" w:space="0" w:color="000000"/>
              <w:bottom w:val="single" w:sz="3" w:space="0" w:color="000000"/>
              <w:right w:val="single" w:sz="2" w:space="0" w:color="000000"/>
            </w:tcBorders>
          </w:tcPr>
          <w:p w14:paraId="0F0C5B7C" w14:textId="77777777" w:rsidR="00BF0A5E" w:rsidRPr="00B71111" w:rsidRDefault="00BF0A5E" w:rsidP="00BF206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Quarter of Denial</w:t>
            </w:r>
          </w:p>
          <w:p w14:paraId="681E6F0C" w14:textId="77777777" w:rsidR="00BF0A5E" w:rsidRPr="00B71111" w:rsidRDefault="00BF0A5E" w:rsidP="00BF206E">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29718BE" w14:textId="77777777" w:rsidR="00BF0A5E" w:rsidRPr="00B71111" w:rsidRDefault="00BF0A5E" w:rsidP="00BF206E">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299D14C1" w14:textId="77777777" w:rsidR="00BF0A5E" w:rsidRPr="00B71111" w:rsidRDefault="00BF0A5E" w:rsidP="00BF206E">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A3200F7" w14:textId="77777777" w:rsidR="00BF0A5E" w:rsidRPr="00B71111" w:rsidRDefault="00BF0A5E" w:rsidP="00BF206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B5BB6D5" w14:textId="77777777" w:rsidR="00BF0A5E" w:rsidRPr="00B71111" w:rsidRDefault="00BF0A5E" w:rsidP="00BF206E">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D776D5" w:rsidRPr="00B71111" w14:paraId="474FB9F0" w14:textId="77777777" w:rsidTr="00D26D91">
        <w:tblPrEx>
          <w:tblCellMar>
            <w:right w:w="81" w:type="dxa"/>
          </w:tblCellMar>
        </w:tblPrEx>
        <w:trPr>
          <w:trHeight w:val="259"/>
        </w:trPr>
        <w:tc>
          <w:tcPr>
            <w:tcW w:w="1530" w:type="dxa"/>
            <w:tcBorders>
              <w:top w:val="single" w:sz="3" w:space="0" w:color="000000"/>
              <w:left w:val="single" w:sz="2" w:space="0" w:color="000000"/>
              <w:bottom w:val="single" w:sz="3" w:space="0" w:color="000000"/>
              <w:right w:val="single" w:sz="2" w:space="0" w:color="000000"/>
            </w:tcBorders>
          </w:tcPr>
          <w:p w14:paraId="55147932" w14:textId="77777777" w:rsidR="00D776D5" w:rsidRPr="00B71111" w:rsidRDefault="00D776D5" w:rsidP="00D26D91">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12 06 68269</w:t>
            </w:r>
          </w:p>
          <w:p w14:paraId="0D7A49DC" w14:textId="77777777" w:rsidR="00D776D5" w:rsidRPr="00B71111" w:rsidRDefault="00D776D5" w:rsidP="00D26D91">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12 06 68269</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1</w:t>
            </w:r>
          </w:p>
        </w:tc>
        <w:tc>
          <w:tcPr>
            <w:tcW w:w="8100" w:type="dxa"/>
            <w:tcBorders>
              <w:top w:val="single" w:sz="3" w:space="0" w:color="000000"/>
              <w:left w:val="single" w:sz="2" w:space="0" w:color="000000"/>
              <w:bottom w:val="single" w:sz="3" w:space="0" w:color="000000"/>
              <w:right w:val="single" w:sz="2" w:space="0" w:color="000000"/>
            </w:tcBorders>
          </w:tcPr>
          <w:p w14:paraId="27703678" w14:textId="3CD7F1CB" w:rsidR="00D776D5" w:rsidRPr="00B71111" w:rsidRDefault="00D776D5" w:rsidP="00D26D91">
            <w:pPr>
              <w:spacing w:line="240" w:lineRule="auto"/>
              <w:rPr>
                <w:rFonts w:cstheme="minorHAnsi"/>
                <w:color w:val="auto"/>
                <w:sz w:val="20"/>
                <w:szCs w:val="20"/>
              </w:rPr>
            </w:pPr>
            <w:r w:rsidRPr="00B71111">
              <w:rPr>
                <w:rFonts w:eastAsia="Arial" w:cstheme="minorHAnsi"/>
                <w:i/>
                <w:color w:val="auto"/>
                <w:sz w:val="20"/>
                <w:szCs w:val="20"/>
              </w:rPr>
              <w:t>Petitions and Waivers: Student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Petitions and Waivers:Student</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Petitions and Waivers:Student</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p>
          <w:p w14:paraId="16E66041" w14:textId="6292FF12" w:rsidR="00D776D5" w:rsidRPr="00B71111" w:rsidRDefault="00D776D5" w:rsidP="00D26D91">
            <w:pPr>
              <w:spacing w:line="240" w:lineRule="auto"/>
              <w:rPr>
                <w:rFonts w:cstheme="minorHAnsi"/>
                <w:color w:val="auto"/>
                <w:sz w:val="20"/>
                <w:szCs w:val="20"/>
              </w:rPr>
            </w:pPr>
            <w:r w:rsidRPr="00B71111">
              <w:rPr>
                <w:rFonts w:eastAsia="Arial" w:cstheme="minorHAnsi"/>
                <w:b w:val="0"/>
                <w:color w:val="auto"/>
                <w:sz w:val="20"/>
                <w:szCs w:val="20"/>
              </w:rPr>
              <w:t>Provides a record of a petitions and waivers for a change to the status of a student, or for exemption from a fee, fine</w:t>
            </w:r>
            <w:r w:rsidR="00150FB6">
              <w:rPr>
                <w:rFonts w:eastAsia="Arial" w:cstheme="minorHAnsi"/>
                <w:b w:val="0"/>
                <w:color w:val="auto"/>
                <w:sz w:val="20"/>
                <w:szCs w:val="20"/>
              </w:rPr>
              <w:t>,</w:t>
            </w:r>
            <w:r w:rsidRPr="00B71111">
              <w:rPr>
                <w:rFonts w:eastAsia="Arial" w:cstheme="minorHAnsi"/>
                <w:b w:val="0"/>
                <w:color w:val="auto"/>
                <w:sz w:val="20"/>
                <w:szCs w:val="20"/>
              </w:rPr>
              <w:t xml:space="preserve"> or requirement.  Also includes release from liability.</w:t>
            </w:r>
          </w:p>
        </w:tc>
        <w:tc>
          <w:tcPr>
            <w:tcW w:w="2880" w:type="dxa"/>
            <w:tcBorders>
              <w:top w:val="single" w:sz="3" w:space="0" w:color="000000"/>
              <w:left w:val="single" w:sz="2" w:space="0" w:color="000000"/>
              <w:bottom w:val="single" w:sz="3" w:space="0" w:color="000000"/>
              <w:right w:val="single" w:sz="2" w:space="0" w:color="000000"/>
            </w:tcBorders>
          </w:tcPr>
          <w:p w14:paraId="1F075C1B" w14:textId="77777777" w:rsidR="00D776D5" w:rsidRPr="00B71111" w:rsidRDefault="00D776D5" w:rsidP="00D26D91">
            <w:pPr>
              <w:spacing w:line="240" w:lineRule="auto"/>
              <w:ind w:right="23"/>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Graduation or Last Contact with Student</w:t>
            </w:r>
          </w:p>
          <w:p w14:paraId="78653E03" w14:textId="77777777" w:rsidR="00D776D5" w:rsidRPr="00B71111" w:rsidRDefault="00D776D5"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F0900DC" w14:textId="77777777" w:rsidR="00D776D5" w:rsidRPr="00B71111" w:rsidRDefault="00D776D5" w:rsidP="00D26D91">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7772D6DA" w14:textId="77777777" w:rsidR="00D776D5" w:rsidRPr="00B71111" w:rsidRDefault="00D776D5" w:rsidP="00D26D9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BA96EB9" w14:textId="77777777" w:rsidR="00D776D5" w:rsidRPr="00B71111" w:rsidRDefault="00D776D5" w:rsidP="00D26D91">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7E0956B1" w14:textId="77777777" w:rsidR="00D776D5" w:rsidRPr="00B71111" w:rsidRDefault="00D776D5"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1F6A22" w:rsidRPr="00B71111" w14:paraId="6D862619" w14:textId="77777777" w:rsidTr="005018FC">
        <w:tblPrEx>
          <w:tblCellMar>
            <w:bottom w:w="59" w:type="dxa"/>
            <w:right w:w="84"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1F356B9F" w14:textId="77777777" w:rsidR="001F6A22" w:rsidRPr="00B71111" w:rsidRDefault="001F6A22" w:rsidP="005018FC">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11 10 62810</w:t>
            </w:r>
          </w:p>
          <w:p w14:paraId="5F6E6D6E" w14:textId="77777777" w:rsidR="001F6A22" w:rsidRPr="00B71111" w:rsidRDefault="001F6A22"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11 10 62810</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2A68F76B" w14:textId="77777777" w:rsidR="001F6A22" w:rsidRPr="00B71111" w:rsidRDefault="001F6A22" w:rsidP="005018FC">
            <w:pPr>
              <w:spacing w:line="240" w:lineRule="auto"/>
              <w:rPr>
                <w:rFonts w:cstheme="minorHAnsi"/>
                <w:color w:val="auto"/>
                <w:sz w:val="20"/>
                <w:szCs w:val="20"/>
              </w:rPr>
            </w:pPr>
            <w:r w:rsidRPr="00B71111">
              <w:rPr>
                <w:rFonts w:eastAsia="Arial" w:cstheme="minorHAnsi"/>
                <w:i/>
                <w:color w:val="auto"/>
                <w:sz w:val="20"/>
                <w:szCs w:val="20"/>
              </w:rPr>
              <w:t>Reference Letters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Reference Letters</w:instrText>
            </w:r>
            <w:r w:rsidRPr="00B71111">
              <w:rPr>
                <w:rFonts w:cstheme="minorHAnsi"/>
                <w:color w:val="auto"/>
                <w:sz w:val="20"/>
                <w:szCs w:val="20"/>
              </w:rPr>
              <w:instrText>"\f"s"</w:instrText>
            </w:r>
            <w:r w:rsidRPr="00B71111">
              <w:rPr>
                <w:rFonts w:eastAsia="Arial" w:cstheme="minorHAnsi"/>
                <w:i/>
                <w:color w:val="auto"/>
                <w:sz w:val="20"/>
                <w:szCs w:val="20"/>
              </w:rPr>
              <w:fldChar w:fldCharType="end"/>
            </w:r>
          </w:p>
          <w:p w14:paraId="17E89146" w14:textId="77777777" w:rsidR="001F6A22" w:rsidRPr="00B71111" w:rsidRDefault="001F6A22" w:rsidP="005018FC">
            <w:pPr>
              <w:spacing w:line="240" w:lineRule="auto"/>
              <w:rPr>
                <w:rFonts w:cstheme="minorHAnsi"/>
                <w:color w:val="auto"/>
                <w:sz w:val="20"/>
                <w:szCs w:val="20"/>
              </w:rPr>
            </w:pPr>
            <w:r w:rsidRPr="00B71111">
              <w:rPr>
                <w:rFonts w:eastAsia="Arial" w:cstheme="minorHAnsi"/>
                <w:b w:val="0"/>
                <w:color w:val="auto"/>
                <w:sz w:val="20"/>
                <w:szCs w:val="20"/>
              </w:rPr>
              <w:t>Letters of reference prepared by UW faculty and staff regarding UW students or former UW students with whom they are acquainted.</w:t>
            </w:r>
          </w:p>
        </w:tc>
        <w:tc>
          <w:tcPr>
            <w:tcW w:w="2880" w:type="dxa"/>
            <w:tcBorders>
              <w:top w:val="single" w:sz="3" w:space="0" w:color="000000"/>
              <w:left w:val="single" w:sz="2" w:space="0" w:color="000000"/>
              <w:bottom w:val="single" w:sz="3" w:space="0" w:color="000000"/>
              <w:right w:val="single" w:sz="2" w:space="0" w:color="000000"/>
            </w:tcBorders>
          </w:tcPr>
          <w:p w14:paraId="5019F642" w14:textId="77777777" w:rsidR="001F6A22" w:rsidRPr="00B71111" w:rsidRDefault="001F6A22"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Calendar Year</w:t>
            </w:r>
          </w:p>
          <w:p w14:paraId="0F0914ED" w14:textId="77777777" w:rsidR="001F6A22" w:rsidRPr="00B71111" w:rsidRDefault="001F6A22"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A747E7E" w14:textId="77777777" w:rsidR="001F6A22" w:rsidRPr="00B71111" w:rsidRDefault="001F6A22"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1225A309" w14:textId="77777777" w:rsidR="001F6A22" w:rsidRPr="00B71111" w:rsidRDefault="001F6A22"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8EC3C07" w14:textId="77777777" w:rsidR="001F6A22" w:rsidRPr="00B71111" w:rsidRDefault="001F6A22"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9C7B561" w14:textId="77777777" w:rsidR="001F6A22" w:rsidRPr="00B71111" w:rsidRDefault="001F6A22"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E72C27" w:rsidRPr="00B71111" w14:paraId="77A509EF" w14:textId="77777777" w:rsidTr="005018FC">
        <w:tblPrEx>
          <w:tblCellMar>
            <w:bottom w:w="59" w:type="dxa"/>
            <w:right w:w="84"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2A5ACB7D" w14:textId="77777777" w:rsidR="00E72C27" w:rsidRPr="00B71111" w:rsidRDefault="00E72C27" w:rsidP="00E72C27">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11 10 62790</w:t>
            </w:r>
          </w:p>
          <w:p w14:paraId="29BE16B3" w14:textId="70F18631" w:rsidR="00E72C27" w:rsidRPr="00B71111" w:rsidRDefault="00E72C27" w:rsidP="00E72C27">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11 10 62790</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2</w:t>
            </w:r>
          </w:p>
        </w:tc>
        <w:tc>
          <w:tcPr>
            <w:tcW w:w="8100" w:type="dxa"/>
            <w:tcBorders>
              <w:top w:val="single" w:sz="3" w:space="0" w:color="000000"/>
              <w:left w:val="single" w:sz="2" w:space="0" w:color="000000"/>
              <w:bottom w:val="single" w:sz="3" w:space="0" w:color="000000"/>
              <w:right w:val="single" w:sz="2" w:space="0" w:color="000000"/>
            </w:tcBorders>
          </w:tcPr>
          <w:p w14:paraId="6171A877" w14:textId="5B553AE3" w:rsidR="00E72C27" w:rsidRPr="00B71111" w:rsidRDefault="00E72C27" w:rsidP="00E72C27">
            <w:pPr>
              <w:spacing w:line="240" w:lineRule="auto"/>
              <w:rPr>
                <w:rFonts w:cstheme="minorHAnsi"/>
                <w:color w:val="auto"/>
                <w:sz w:val="20"/>
                <w:szCs w:val="20"/>
              </w:rPr>
            </w:pPr>
            <w:r>
              <w:rPr>
                <w:rFonts w:eastAsia="Arial" w:cstheme="minorHAnsi"/>
                <w:i/>
                <w:color w:val="auto"/>
                <w:sz w:val="20"/>
                <w:szCs w:val="20"/>
              </w:rPr>
              <w:t xml:space="preserve">Student </w:t>
            </w:r>
            <w:r w:rsidRPr="00B71111">
              <w:rPr>
                <w:rFonts w:eastAsia="Arial" w:cstheme="minorHAnsi"/>
                <w:i/>
                <w:color w:val="auto"/>
                <w:sz w:val="20"/>
                <w:szCs w:val="20"/>
              </w:rPr>
              <w:t>Award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00F62D3B">
              <w:rPr>
                <w:rFonts w:cstheme="minorHAnsi"/>
                <w:i/>
                <w:iCs/>
                <w:color w:val="auto"/>
                <w:sz w:val="20"/>
                <w:szCs w:val="20"/>
              </w:rPr>
              <w:instrText xml:space="preserve">Student </w:instrText>
            </w:r>
            <w:r w:rsidRPr="00B71111">
              <w:rPr>
                <w:rFonts w:eastAsia="Arial" w:cstheme="minorHAnsi"/>
                <w:i/>
                <w:color w:val="auto"/>
                <w:sz w:val="20"/>
                <w:szCs w:val="20"/>
              </w:rPr>
              <w:instrText>Award Files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7C798A58" w14:textId="6058D87C" w:rsidR="00E72C27" w:rsidRPr="00B71111" w:rsidRDefault="00E72C27" w:rsidP="00E72C27">
            <w:pPr>
              <w:spacing w:line="240" w:lineRule="auto"/>
              <w:rPr>
                <w:rFonts w:eastAsia="Arial" w:cstheme="minorHAnsi"/>
                <w:i/>
                <w:color w:val="auto"/>
                <w:sz w:val="20"/>
                <w:szCs w:val="20"/>
              </w:rPr>
            </w:pPr>
            <w:r w:rsidRPr="00625E26">
              <w:rPr>
                <w:rFonts w:eastAsia="Arial" w:cstheme="minorHAnsi"/>
                <w:b w:val="0"/>
                <w:color w:val="auto"/>
                <w:sz w:val="20"/>
                <w:szCs w:val="20"/>
              </w:rPr>
              <w:t>Provides a record of awards/special recognition and achievements for a particular student.  May include Zoom or other conferencing platform recordings of event. Does not include scholarships.</w:t>
            </w:r>
          </w:p>
        </w:tc>
        <w:tc>
          <w:tcPr>
            <w:tcW w:w="2880" w:type="dxa"/>
            <w:tcBorders>
              <w:top w:val="single" w:sz="3" w:space="0" w:color="000000"/>
              <w:left w:val="single" w:sz="2" w:space="0" w:color="000000"/>
              <w:bottom w:val="single" w:sz="3" w:space="0" w:color="000000"/>
              <w:right w:val="single" w:sz="2" w:space="0" w:color="000000"/>
            </w:tcBorders>
          </w:tcPr>
          <w:p w14:paraId="4B760588" w14:textId="77777777" w:rsidR="00E72C27" w:rsidRPr="00B71111" w:rsidRDefault="00E72C27" w:rsidP="00E72C27">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Award presented</w:t>
            </w:r>
          </w:p>
          <w:p w14:paraId="09BF0F3F" w14:textId="77777777" w:rsidR="00E72C27" w:rsidRPr="00B71111" w:rsidRDefault="00E72C27" w:rsidP="00E72C27">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DBD5072" w14:textId="01B89964" w:rsidR="00E72C27" w:rsidRPr="00B71111" w:rsidRDefault="00E72C27" w:rsidP="00E72C27">
            <w:pPr>
              <w:spacing w:line="240" w:lineRule="auto"/>
              <w:rPr>
                <w:rFonts w:eastAsia="Arial" w:cstheme="minorHAnsi"/>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21E138F8" w14:textId="77777777" w:rsidR="00E72C27" w:rsidRPr="00B71111" w:rsidRDefault="00E72C27" w:rsidP="00E72C27">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85338F1" w14:textId="77777777" w:rsidR="00E72C27" w:rsidRPr="00B71111" w:rsidRDefault="00E72C27" w:rsidP="00E72C27">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2C416A2" w14:textId="0BBC64E6" w:rsidR="00E72C27" w:rsidRPr="00B71111" w:rsidRDefault="00E72C27" w:rsidP="00E72C27">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OFM</w:t>
            </w:r>
          </w:p>
        </w:tc>
      </w:tr>
      <w:tr w:rsidR="00E72C27" w:rsidRPr="00B71111" w14:paraId="636C7D49" w14:textId="77777777" w:rsidTr="005018FC">
        <w:tblPrEx>
          <w:tblCellMar>
            <w:bottom w:w="59" w:type="dxa"/>
            <w:right w:w="84" w:type="dxa"/>
          </w:tblCellMar>
        </w:tblPrEx>
        <w:trPr>
          <w:trHeight w:val="1357"/>
        </w:trPr>
        <w:tc>
          <w:tcPr>
            <w:tcW w:w="1530" w:type="dxa"/>
            <w:tcBorders>
              <w:top w:val="single" w:sz="3" w:space="0" w:color="000000"/>
              <w:left w:val="single" w:sz="2" w:space="0" w:color="000000"/>
              <w:bottom w:val="single" w:sz="3" w:space="0" w:color="000000"/>
              <w:right w:val="single" w:sz="2" w:space="0" w:color="000000"/>
            </w:tcBorders>
          </w:tcPr>
          <w:p w14:paraId="4E708172" w14:textId="77777777" w:rsidR="00E72C27" w:rsidRPr="00B71111" w:rsidRDefault="00E72C27" w:rsidP="00E72C27">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88 12 49458</w:t>
            </w:r>
          </w:p>
          <w:p w14:paraId="4D22CFB3" w14:textId="77777777" w:rsidR="00E72C27" w:rsidRPr="00B71111" w:rsidRDefault="00E72C27" w:rsidP="00E72C27">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88 12 49458</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4B86E556" w14:textId="77777777" w:rsidR="00E72C27" w:rsidRPr="00B71111" w:rsidRDefault="00E72C27" w:rsidP="00E72C27">
            <w:pPr>
              <w:spacing w:line="240" w:lineRule="auto"/>
              <w:rPr>
                <w:rFonts w:cstheme="minorHAnsi"/>
                <w:color w:val="auto"/>
                <w:sz w:val="20"/>
                <w:szCs w:val="20"/>
              </w:rPr>
            </w:pPr>
            <w:r w:rsidRPr="00B71111">
              <w:rPr>
                <w:rFonts w:eastAsia="Arial" w:cstheme="minorHAnsi"/>
                <w:i/>
                <w:color w:val="auto"/>
                <w:sz w:val="20"/>
                <w:szCs w:val="20"/>
              </w:rPr>
              <w:t>Student Employment Recruitment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Student Employment Recruitment Files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1118EFE2" w14:textId="77777777" w:rsidR="00E72C27" w:rsidRPr="00B71111" w:rsidRDefault="00E72C27" w:rsidP="00E72C27">
            <w:pPr>
              <w:spacing w:line="240" w:lineRule="auto"/>
              <w:rPr>
                <w:rFonts w:cstheme="minorHAnsi"/>
                <w:color w:val="auto"/>
                <w:sz w:val="20"/>
                <w:szCs w:val="20"/>
              </w:rPr>
            </w:pPr>
            <w:r w:rsidRPr="00B71111">
              <w:rPr>
                <w:rFonts w:eastAsia="Arial" w:cstheme="minorHAnsi"/>
                <w:b w:val="0"/>
                <w:color w:val="auto"/>
                <w:sz w:val="20"/>
                <w:szCs w:val="20"/>
              </w:rPr>
              <w:t>Provides a record of prospective employers recruiting for full, part-time, or work study employees at UW sponsored events or using UW sponsored resources including</w:t>
            </w:r>
            <w:r w:rsidRPr="00B71111">
              <w:rPr>
                <w:rFonts w:cstheme="minorHAnsi"/>
                <w:color w:val="auto"/>
                <w:sz w:val="20"/>
                <w:szCs w:val="20"/>
              </w:rPr>
              <w:t xml:space="preserve"> </w:t>
            </w:r>
            <w:r w:rsidRPr="00B71111">
              <w:rPr>
                <w:rFonts w:eastAsia="Arial" w:cstheme="minorHAnsi"/>
                <w:b w:val="0"/>
                <w:color w:val="auto"/>
                <w:sz w:val="20"/>
                <w:szCs w:val="20"/>
              </w:rPr>
              <w:t>Career Fairs, Husky Employer Partnership Program, Featured Employers Night, virtual Resume Books, etc. May include registration forms, recruiting information, publicity documents, data sheets, lists of interviewees, etc. May also include Job Location and Development Program job listings; maintained as per 34 CFR 675.36, 34 CFR 375.19, and 34 CFR 668.24.</w:t>
            </w:r>
          </w:p>
        </w:tc>
        <w:tc>
          <w:tcPr>
            <w:tcW w:w="2880" w:type="dxa"/>
            <w:tcBorders>
              <w:top w:val="single" w:sz="3" w:space="0" w:color="000000"/>
              <w:left w:val="single" w:sz="2" w:space="0" w:color="000000"/>
              <w:bottom w:val="single" w:sz="3" w:space="0" w:color="000000"/>
              <w:right w:val="single" w:sz="2" w:space="0" w:color="000000"/>
            </w:tcBorders>
          </w:tcPr>
          <w:p w14:paraId="04B76A33" w14:textId="77777777" w:rsidR="00E72C27" w:rsidRPr="00B71111" w:rsidRDefault="00E72C27" w:rsidP="00E72C27">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Academic Year</w:t>
            </w:r>
          </w:p>
          <w:p w14:paraId="0B71E9BE" w14:textId="77777777" w:rsidR="00E72C27" w:rsidRPr="00B71111" w:rsidRDefault="00E72C27" w:rsidP="00E72C27">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C20CEE1" w14:textId="77777777" w:rsidR="00E72C27" w:rsidRPr="00B71111" w:rsidRDefault="00E72C27" w:rsidP="00E72C27">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01AD51B4" w14:textId="77777777" w:rsidR="00E72C27" w:rsidRPr="00B71111" w:rsidRDefault="00E72C27" w:rsidP="00E72C27">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1241033" w14:textId="77777777" w:rsidR="00E72C27" w:rsidRPr="00B71111" w:rsidRDefault="00E72C27" w:rsidP="00E72C27">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F8E5C02" w14:textId="77777777" w:rsidR="00E72C27" w:rsidRPr="00B71111" w:rsidRDefault="00E72C27" w:rsidP="00E72C27">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616FD603" w14:textId="77777777" w:rsidR="001F2A9D" w:rsidRPr="00B06207" w:rsidRDefault="00AF506F" w:rsidP="00B06207">
      <w:r w:rsidRPr="001F5708">
        <w:rPr>
          <w:sz w:val="16"/>
          <w:szCs w:val="16"/>
        </w:rPr>
        <w:br w:type="page"/>
      </w:r>
      <w:r w:rsidR="001F2A9D" w:rsidRPr="00B06207">
        <w:lastRenderedPageBreak/>
        <w:t>UW General Schedule Section 9 Student Records</w:t>
      </w:r>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9B6CBF" w:rsidRPr="00B71111" w14:paraId="15E2A6A7" w14:textId="77777777" w:rsidTr="009B6CBF">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A7212A6" w14:textId="77777777" w:rsidR="009B6CBF" w:rsidRPr="00B71111" w:rsidRDefault="009B6CBF"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54230D0" w14:textId="77777777" w:rsidR="009B6CBF" w:rsidRPr="00B71111" w:rsidRDefault="009B6CBF" w:rsidP="00BA0ED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757727A" w14:textId="77777777" w:rsidR="009B6CBF" w:rsidRPr="00B71111" w:rsidRDefault="009B6CBF" w:rsidP="00BA0ED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0CFA722" w14:textId="77777777" w:rsidR="009B6CBF" w:rsidRPr="00B71111" w:rsidRDefault="009B6CBF"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94BA415" w14:textId="77777777" w:rsidR="009B6CBF" w:rsidRPr="00B71111" w:rsidRDefault="009B6CBF" w:rsidP="00BA0ED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BF0A5E" w:rsidRPr="00B71111" w14:paraId="2ED4F75D" w14:textId="77777777" w:rsidTr="00BF206E">
        <w:tblPrEx>
          <w:tblCellMar>
            <w:right w:w="81" w:type="dxa"/>
          </w:tblCellMar>
        </w:tblPrEx>
        <w:trPr>
          <w:trHeight w:val="944"/>
        </w:trPr>
        <w:tc>
          <w:tcPr>
            <w:tcW w:w="1530" w:type="dxa"/>
            <w:tcBorders>
              <w:left w:val="single" w:sz="2" w:space="0" w:color="000000"/>
              <w:right w:val="single" w:sz="2" w:space="0" w:color="000000"/>
            </w:tcBorders>
          </w:tcPr>
          <w:p w14:paraId="7F5BE642" w14:textId="77777777" w:rsidR="00BF0A5E" w:rsidRPr="00B71111" w:rsidRDefault="00BF0A5E" w:rsidP="00BF206E">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11 10 62819</w:t>
            </w:r>
          </w:p>
          <w:p w14:paraId="039D6DD6" w14:textId="204E10E8" w:rsidR="00BF0A5E" w:rsidRPr="00B71111" w:rsidRDefault="00BF0A5E" w:rsidP="00BF206E">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11 10 62819</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8734D5">
              <w:rPr>
                <w:rFonts w:eastAsia="Arial" w:cstheme="minorHAnsi"/>
                <w:b w:val="0"/>
                <w:color w:val="auto"/>
                <w:sz w:val="20"/>
                <w:szCs w:val="20"/>
              </w:rPr>
              <w:t>1</w:t>
            </w:r>
          </w:p>
        </w:tc>
        <w:tc>
          <w:tcPr>
            <w:tcW w:w="8100" w:type="dxa"/>
            <w:tcBorders>
              <w:left w:val="single" w:sz="2" w:space="0" w:color="000000"/>
              <w:right w:val="single" w:sz="2" w:space="0" w:color="000000"/>
            </w:tcBorders>
          </w:tcPr>
          <w:p w14:paraId="498B67F5" w14:textId="77777777" w:rsidR="00BF0A5E" w:rsidRPr="00B71111" w:rsidRDefault="00BF0A5E" w:rsidP="00BF206E">
            <w:pPr>
              <w:spacing w:line="240" w:lineRule="auto"/>
              <w:rPr>
                <w:rFonts w:cstheme="minorHAnsi"/>
                <w:color w:val="auto"/>
                <w:sz w:val="20"/>
                <w:szCs w:val="20"/>
              </w:rPr>
            </w:pPr>
            <w:r w:rsidRPr="00B71111">
              <w:rPr>
                <w:rFonts w:eastAsia="Arial" w:cstheme="minorHAnsi"/>
                <w:i/>
                <w:color w:val="auto"/>
                <w:sz w:val="20"/>
                <w:szCs w:val="20"/>
              </w:rPr>
              <w:t>Student Folders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Student Folders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04200B35" w14:textId="42E40BAA" w:rsidR="00BF0A5E" w:rsidRPr="00B71111" w:rsidRDefault="00BF0A5E" w:rsidP="00BF206E">
            <w:pPr>
              <w:spacing w:line="240" w:lineRule="auto"/>
              <w:rPr>
                <w:rFonts w:cstheme="minorHAnsi"/>
                <w:color w:val="auto"/>
                <w:sz w:val="20"/>
                <w:szCs w:val="20"/>
              </w:rPr>
            </w:pPr>
            <w:r w:rsidRPr="00B71111">
              <w:rPr>
                <w:rFonts w:eastAsia="Arial" w:cstheme="minorHAnsi"/>
                <w:b w:val="0"/>
                <w:color w:val="auto"/>
                <w:sz w:val="20"/>
                <w:szCs w:val="20"/>
              </w:rPr>
              <w:t>A record of the academic history of degree (undergraduate, graduate, professional) and non-degree (certificate, fellowship, professional</w:t>
            </w:r>
            <w:r w:rsidR="008734D5">
              <w:rPr>
                <w:rFonts w:eastAsia="Arial" w:cstheme="minorHAnsi"/>
                <w:b w:val="0"/>
                <w:color w:val="auto"/>
                <w:sz w:val="20"/>
                <w:szCs w:val="20"/>
              </w:rPr>
              <w:t>, non-UW</w:t>
            </w:r>
            <w:r w:rsidRPr="00B71111">
              <w:rPr>
                <w:rFonts w:eastAsia="Arial" w:cstheme="minorHAnsi"/>
                <w:b w:val="0"/>
                <w:color w:val="auto"/>
                <w:sz w:val="20"/>
                <w:szCs w:val="20"/>
              </w:rPr>
              <w:t>) students who have taken university courses, including internships/externships. Includes admissions applications, student classification, and evaluative/progress report documentation.</w:t>
            </w:r>
          </w:p>
        </w:tc>
        <w:tc>
          <w:tcPr>
            <w:tcW w:w="2880" w:type="dxa"/>
            <w:tcBorders>
              <w:left w:val="single" w:sz="2" w:space="0" w:color="000000"/>
              <w:right w:val="single" w:sz="2" w:space="0" w:color="000000"/>
            </w:tcBorders>
          </w:tcPr>
          <w:p w14:paraId="5C5AA4A1" w14:textId="77777777" w:rsidR="00BF0A5E" w:rsidRPr="00B71111" w:rsidRDefault="00BF0A5E" w:rsidP="00BF206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Degree Awarded/ Last Activity</w:t>
            </w:r>
          </w:p>
          <w:p w14:paraId="1C6A8D0E" w14:textId="77777777" w:rsidR="00BF0A5E" w:rsidRPr="00B71111" w:rsidRDefault="00BF0A5E" w:rsidP="00BF206E">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EB22063" w14:textId="77777777" w:rsidR="00BF0A5E" w:rsidRPr="00B71111" w:rsidRDefault="00BF0A5E" w:rsidP="00BF206E">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left w:val="single" w:sz="2" w:space="0" w:color="000000"/>
              <w:right w:val="single" w:sz="2" w:space="0" w:color="000000"/>
            </w:tcBorders>
          </w:tcPr>
          <w:p w14:paraId="529148AF" w14:textId="77777777" w:rsidR="00BF0A5E" w:rsidRPr="00B71111" w:rsidRDefault="00BF0A5E" w:rsidP="00BF206E">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A9E4FCC" w14:textId="77777777" w:rsidR="00BF0A5E" w:rsidRPr="00B71111" w:rsidRDefault="00BF0A5E" w:rsidP="00BF206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6680002" w14:textId="77777777" w:rsidR="00BF0A5E" w:rsidRPr="00B71111" w:rsidRDefault="00BF0A5E" w:rsidP="00BF206E">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D776D5" w:rsidRPr="00B71111" w14:paraId="3955E457" w14:textId="77777777" w:rsidTr="00D26D91">
        <w:tblPrEx>
          <w:tblCellMar>
            <w:right w:w="81" w:type="dxa"/>
          </w:tblCellMar>
        </w:tblPrEx>
        <w:trPr>
          <w:trHeight w:val="1181"/>
        </w:trPr>
        <w:tc>
          <w:tcPr>
            <w:tcW w:w="1530" w:type="dxa"/>
            <w:tcBorders>
              <w:top w:val="single" w:sz="3" w:space="0" w:color="000000"/>
              <w:left w:val="single" w:sz="2" w:space="0" w:color="000000"/>
              <w:bottom w:val="single" w:sz="3" w:space="0" w:color="000000"/>
              <w:right w:val="single" w:sz="2" w:space="0" w:color="000000"/>
            </w:tcBorders>
          </w:tcPr>
          <w:p w14:paraId="6A293C81" w14:textId="77777777" w:rsidR="00D776D5" w:rsidRPr="00B71111" w:rsidRDefault="00D776D5" w:rsidP="00D26D91">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14 09 68533</w:t>
            </w:r>
          </w:p>
          <w:p w14:paraId="4B0319DF" w14:textId="77777777" w:rsidR="00D776D5" w:rsidRPr="00B71111" w:rsidRDefault="00D776D5" w:rsidP="00D26D91">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14 09 68533</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1</w:t>
            </w:r>
          </w:p>
        </w:tc>
        <w:tc>
          <w:tcPr>
            <w:tcW w:w="8100" w:type="dxa"/>
            <w:tcBorders>
              <w:top w:val="single" w:sz="3" w:space="0" w:color="000000"/>
              <w:left w:val="single" w:sz="2" w:space="0" w:color="000000"/>
              <w:bottom w:val="single" w:sz="3" w:space="0" w:color="000000"/>
              <w:right w:val="single" w:sz="2" w:space="0" w:color="000000"/>
            </w:tcBorders>
          </w:tcPr>
          <w:p w14:paraId="51046743" w14:textId="77777777" w:rsidR="00D776D5" w:rsidRPr="00B71111" w:rsidRDefault="00D776D5" w:rsidP="00D26D91">
            <w:pPr>
              <w:spacing w:line="240" w:lineRule="auto"/>
              <w:rPr>
                <w:rFonts w:cstheme="minorHAnsi"/>
                <w:color w:val="auto"/>
                <w:sz w:val="20"/>
                <w:szCs w:val="20"/>
              </w:rPr>
            </w:pPr>
            <w:r w:rsidRPr="00B71111">
              <w:rPr>
                <w:rFonts w:eastAsia="Arial" w:cstheme="minorHAnsi"/>
                <w:i/>
                <w:color w:val="auto"/>
                <w:sz w:val="20"/>
                <w:szCs w:val="20"/>
              </w:rPr>
              <w:t>Student Folders</w:t>
            </w:r>
            <w:r>
              <w:rPr>
                <w:rFonts w:eastAsia="Arial" w:cstheme="minorHAnsi"/>
                <w:i/>
                <w:color w:val="auto"/>
                <w:sz w:val="20"/>
                <w:szCs w:val="20"/>
              </w:rPr>
              <w:t xml:space="preserve"> -</w:t>
            </w:r>
            <w:r w:rsidRPr="00B71111">
              <w:rPr>
                <w:rFonts w:eastAsia="Arial" w:cstheme="minorHAnsi"/>
                <w:i/>
                <w:color w:val="auto"/>
                <w:sz w:val="20"/>
                <w:szCs w:val="20"/>
              </w:rPr>
              <w:t>-</w:t>
            </w:r>
            <w:r>
              <w:rPr>
                <w:rFonts w:eastAsia="Arial" w:cstheme="minorHAnsi"/>
                <w:i/>
                <w:color w:val="auto"/>
                <w:sz w:val="20"/>
                <w:szCs w:val="20"/>
              </w:rPr>
              <w:t xml:space="preserve"> </w:t>
            </w:r>
            <w:r w:rsidRPr="00B71111">
              <w:rPr>
                <w:rFonts w:eastAsia="Arial" w:cstheme="minorHAnsi"/>
                <w:i/>
                <w:color w:val="auto"/>
                <w:sz w:val="20"/>
                <w:szCs w:val="20"/>
              </w:rPr>
              <w:t>Non-Academic</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Student Folders</w:instrText>
            </w:r>
            <w:r>
              <w:rPr>
                <w:rFonts w:eastAsia="Arial" w:cstheme="minorHAnsi"/>
                <w:i/>
                <w:color w:val="auto"/>
                <w:sz w:val="20"/>
                <w:szCs w:val="20"/>
              </w:rPr>
              <w:instrText xml:space="preserve"> -</w:instrText>
            </w:r>
            <w:r w:rsidRPr="00B71111">
              <w:rPr>
                <w:rFonts w:eastAsia="Arial" w:cstheme="minorHAnsi"/>
                <w:i/>
                <w:color w:val="auto"/>
                <w:sz w:val="20"/>
                <w:szCs w:val="20"/>
              </w:rPr>
              <w:instrText>-</w:instrText>
            </w:r>
            <w:r>
              <w:rPr>
                <w:rFonts w:eastAsia="Arial" w:cstheme="minorHAnsi"/>
                <w:i/>
                <w:color w:val="auto"/>
                <w:sz w:val="20"/>
                <w:szCs w:val="20"/>
              </w:rPr>
              <w:instrText xml:space="preserve"> </w:instrText>
            </w:r>
            <w:r w:rsidRPr="00B71111">
              <w:rPr>
                <w:rFonts w:eastAsia="Arial" w:cstheme="minorHAnsi"/>
                <w:i/>
                <w:color w:val="auto"/>
                <w:sz w:val="20"/>
                <w:szCs w:val="20"/>
              </w:rPr>
              <w:instrText>Non-Academic</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30FA5AB8" w14:textId="77777777" w:rsidR="00D776D5" w:rsidRPr="00B71111" w:rsidRDefault="00D776D5" w:rsidP="00D26D91">
            <w:pPr>
              <w:spacing w:line="240" w:lineRule="auto"/>
              <w:ind w:right="9"/>
              <w:rPr>
                <w:rFonts w:cstheme="minorHAnsi"/>
                <w:color w:val="auto"/>
                <w:sz w:val="20"/>
                <w:szCs w:val="20"/>
              </w:rPr>
            </w:pPr>
            <w:r w:rsidRPr="00B71111">
              <w:rPr>
                <w:rFonts w:eastAsia="Arial" w:cstheme="minorHAnsi"/>
                <w:b w:val="0"/>
                <w:color w:val="auto"/>
                <w:sz w:val="20"/>
                <w:szCs w:val="20"/>
              </w:rPr>
              <w:t>A record of students who have received services provided by University resources. Includes but is not limited to writing center and other tutoring programs, tracking and monitoring success rates of participants in pre-enrollment programs, accommodations requested, offered and provided, tracking of student health information including immunization history, tracking of student compliance with non-UW rules and regulations, etc.</w:t>
            </w:r>
          </w:p>
        </w:tc>
        <w:tc>
          <w:tcPr>
            <w:tcW w:w="2880" w:type="dxa"/>
            <w:tcBorders>
              <w:top w:val="single" w:sz="3" w:space="0" w:color="000000"/>
              <w:left w:val="single" w:sz="2" w:space="0" w:color="000000"/>
              <w:bottom w:val="single" w:sz="3" w:space="0" w:color="000000"/>
              <w:right w:val="single" w:sz="2" w:space="0" w:color="000000"/>
            </w:tcBorders>
          </w:tcPr>
          <w:p w14:paraId="0F771578" w14:textId="77777777" w:rsidR="00D776D5" w:rsidRPr="00B71111" w:rsidRDefault="00D776D5"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Last Contact</w:t>
            </w:r>
          </w:p>
          <w:p w14:paraId="667F6127" w14:textId="77777777" w:rsidR="00D776D5" w:rsidRPr="00B71111" w:rsidRDefault="00D776D5"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FBEF6BA" w14:textId="77777777" w:rsidR="00D776D5" w:rsidRPr="00B71111" w:rsidRDefault="00D776D5" w:rsidP="00D26D91">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1C0C0415" w14:textId="77777777" w:rsidR="00D776D5" w:rsidRPr="00B71111" w:rsidRDefault="00D776D5" w:rsidP="00D26D9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4054A2F" w14:textId="77777777" w:rsidR="00D776D5" w:rsidRPr="00B71111" w:rsidRDefault="00D776D5" w:rsidP="00D26D91">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9FBBB87" w14:textId="77777777" w:rsidR="00D776D5" w:rsidRPr="00B71111" w:rsidRDefault="00D776D5"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D776D5" w:rsidRPr="00B71111" w14:paraId="51B90E72" w14:textId="77777777" w:rsidTr="00D26D91">
        <w:tblPrEx>
          <w:tblCellMar>
            <w:right w:w="81" w:type="dxa"/>
          </w:tblCellMar>
        </w:tblPrEx>
        <w:trPr>
          <w:trHeight w:val="946"/>
        </w:trPr>
        <w:tc>
          <w:tcPr>
            <w:tcW w:w="1530" w:type="dxa"/>
            <w:tcBorders>
              <w:top w:val="single" w:sz="4" w:space="0" w:color="000000"/>
              <w:left w:val="single" w:sz="2" w:space="0" w:color="000000"/>
              <w:bottom w:val="single" w:sz="4" w:space="0" w:color="auto"/>
              <w:right w:val="single" w:sz="2" w:space="0" w:color="000000"/>
            </w:tcBorders>
          </w:tcPr>
          <w:p w14:paraId="2F259D39" w14:textId="77777777" w:rsidR="00D776D5" w:rsidRPr="00B71111" w:rsidRDefault="00D776D5" w:rsidP="00D26D91">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11 10 62822</w:t>
            </w:r>
          </w:p>
          <w:p w14:paraId="510D4F59" w14:textId="77777777" w:rsidR="00D776D5" w:rsidRPr="00B71111" w:rsidRDefault="00D776D5" w:rsidP="00D26D91">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11 10 62822</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4" w:space="0" w:color="000000"/>
              <w:left w:val="single" w:sz="2" w:space="0" w:color="000000"/>
              <w:bottom w:val="single" w:sz="4" w:space="0" w:color="auto"/>
              <w:right w:val="single" w:sz="2" w:space="0" w:color="000000"/>
            </w:tcBorders>
          </w:tcPr>
          <w:p w14:paraId="06A9F9A7" w14:textId="77777777" w:rsidR="00D776D5" w:rsidRPr="00B71111" w:rsidRDefault="00D776D5" w:rsidP="00D26D91">
            <w:pPr>
              <w:spacing w:line="240" w:lineRule="auto"/>
              <w:rPr>
                <w:rFonts w:cstheme="minorHAnsi"/>
                <w:color w:val="auto"/>
                <w:sz w:val="20"/>
                <w:szCs w:val="20"/>
              </w:rPr>
            </w:pPr>
            <w:r w:rsidRPr="00B71111">
              <w:rPr>
                <w:rFonts w:eastAsia="Arial" w:cstheme="minorHAnsi"/>
                <w:i/>
                <w:color w:val="auto"/>
                <w:sz w:val="20"/>
                <w:szCs w:val="20"/>
              </w:rPr>
              <w:t xml:space="preserve">Student Folders </w:t>
            </w:r>
            <w:r>
              <w:rPr>
                <w:rFonts w:eastAsia="Arial" w:cstheme="minorHAnsi"/>
                <w:i/>
                <w:color w:val="auto"/>
                <w:sz w:val="20"/>
                <w:szCs w:val="20"/>
              </w:rPr>
              <w:t>--</w:t>
            </w:r>
            <w:r w:rsidRPr="00B71111">
              <w:rPr>
                <w:rFonts w:eastAsia="Arial" w:cstheme="minorHAnsi"/>
                <w:i/>
                <w:color w:val="auto"/>
                <w:sz w:val="20"/>
                <w:szCs w:val="20"/>
              </w:rPr>
              <w:t xml:space="preserve"> Non</w:t>
            </w:r>
            <w:r>
              <w:rPr>
                <w:rFonts w:eastAsia="Arial" w:cstheme="minorHAnsi"/>
                <w:i/>
                <w:color w:val="auto"/>
                <w:sz w:val="20"/>
                <w:szCs w:val="20"/>
              </w:rPr>
              <w:t>-</w:t>
            </w:r>
            <w:r w:rsidRPr="00B71111">
              <w:rPr>
                <w:rFonts w:eastAsia="Arial" w:cstheme="minorHAnsi"/>
                <w:i/>
                <w:color w:val="auto"/>
                <w:sz w:val="20"/>
                <w:szCs w:val="20"/>
              </w:rPr>
              <w:t>Matriculated and Visiting Students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Student Folders </w:instrText>
            </w:r>
            <w:r>
              <w:rPr>
                <w:rFonts w:eastAsia="Arial" w:cstheme="minorHAnsi"/>
                <w:i/>
                <w:color w:val="auto"/>
                <w:sz w:val="20"/>
                <w:szCs w:val="20"/>
              </w:rPr>
              <w:instrText>--</w:instrText>
            </w:r>
            <w:r w:rsidRPr="00B71111">
              <w:rPr>
                <w:rFonts w:eastAsia="Arial" w:cstheme="minorHAnsi"/>
                <w:i/>
                <w:color w:val="auto"/>
                <w:sz w:val="20"/>
                <w:szCs w:val="20"/>
              </w:rPr>
              <w:instrText xml:space="preserve"> Non</w:instrText>
            </w:r>
            <w:r>
              <w:rPr>
                <w:rFonts w:eastAsia="Arial" w:cstheme="minorHAnsi"/>
                <w:i/>
                <w:color w:val="auto"/>
                <w:sz w:val="20"/>
                <w:szCs w:val="20"/>
              </w:rPr>
              <w:instrText>-</w:instrText>
            </w:r>
            <w:r w:rsidRPr="00B71111">
              <w:rPr>
                <w:rFonts w:eastAsia="Arial" w:cstheme="minorHAnsi"/>
                <w:i/>
                <w:color w:val="auto"/>
                <w:sz w:val="20"/>
                <w:szCs w:val="20"/>
              </w:rPr>
              <w:instrText>Matriculated and Visiting Students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41DB39DC" w14:textId="66A8EE09" w:rsidR="00D776D5" w:rsidRPr="00B71111" w:rsidRDefault="00D776D5" w:rsidP="00D26D91">
            <w:pPr>
              <w:spacing w:line="240" w:lineRule="auto"/>
              <w:rPr>
                <w:rFonts w:cstheme="minorHAnsi"/>
                <w:color w:val="auto"/>
                <w:sz w:val="20"/>
                <w:szCs w:val="20"/>
              </w:rPr>
            </w:pPr>
            <w:r w:rsidRPr="00B71111">
              <w:rPr>
                <w:rFonts w:eastAsia="Arial" w:cstheme="minorHAnsi"/>
                <w:b w:val="0"/>
                <w:color w:val="auto"/>
                <w:sz w:val="20"/>
                <w:szCs w:val="20"/>
              </w:rPr>
              <w:t>A record of students who have taken classes at the UW but have not been admitted to a degree program.</w:t>
            </w:r>
            <w:r w:rsidRPr="00B71111">
              <w:rPr>
                <w:rFonts w:cstheme="minorHAnsi"/>
                <w:color w:val="auto"/>
                <w:sz w:val="20"/>
                <w:szCs w:val="20"/>
              </w:rPr>
              <w:t xml:space="preserve"> </w:t>
            </w:r>
            <w:r w:rsidRPr="00B71111">
              <w:rPr>
                <w:rFonts w:eastAsia="Arial" w:cstheme="minorHAnsi"/>
                <w:b w:val="0"/>
                <w:color w:val="auto"/>
                <w:sz w:val="20"/>
                <w:szCs w:val="20"/>
              </w:rPr>
              <w:t>Transcripts may be used to document completion of course requirements.</w:t>
            </w:r>
          </w:p>
        </w:tc>
        <w:tc>
          <w:tcPr>
            <w:tcW w:w="2880" w:type="dxa"/>
            <w:tcBorders>
              <w:top w:val="single" w:sz="4" w:space="0" w:color="000000"/>
              <w:left w:val="single" w:sz="2" w:space="0" w:color="000000"/>
              <w:bottom w:val="single" w:sz="4" w:space="0" w:color="auto"/>
              <w:right w:val="single" w:sz="2" w:space="0" w:color="000000"/>
            </w:tcBorders>
          </w:tcPr>
          <w:p w14:paraId="12477D9F" w14:textId="77777777" w:rsidR="00D776D5" w:rsidRPr="00B71111" w:rsidRDefault="00D776D5"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Last Quarter of Activity</w:t>
            </w:r>
          </w:p>
          <w:p w14:paraId="5BAB084A" w14:textId="77777777" w:rsidR="00D776D5" w:rsidRPr="00B71111" w:rsidRDefault="00D776D5"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B69DC51" w14:textId="77777777" w:rsidR="00D776D5" w:rsidRPr="00B71111" w:rsidRDefault="00D776D5" w:rsidP="00D26D91">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4" w:space="0" w:color="000000"/>
              <w:left w:val="single" w:sz="2" w:space="0" w:color="000000"/>
              <w:bottom w:val="single" w:sz="4" w:space="0" w:color="auto"/>
              <w:right w:val="single" w:sz="2" w:space="0" w:color="000000"/>
            </w:tcBorders>
          </w:tcPr>
          <w:p w14:paraId="3735FCAC" w14:textId="77777777" w:rsidR="00D776D5" w:rsidRPr="00B71111" w:rsidRDefault="00D776D5" w:rsidP="00D26D9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D2B25E2" w14:textId="77777777" w:rsidR="00D776D5" w:rsidRPr="00B71111" w:rsidRDefault="00D776D5" w:rsidP="00D26D91">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B5908F2" w14:textId="77777777" w:rsidR="00D776D5" w:rsidRPr="00B71111" w:rsidRDefault="00D776D5"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4B36BBB3" w14:textId="77777777" w:rsidR="00675E21" w:rsidRPr="00B06207" w:rsidRDefault="00675E21" w:rsidP="00B06207">
      <w:pPr>
        <w:pStyle w:val="Heading1"/>
      </w:pPr>
      <w:bookmarkStart w:id="11" w:name="_Toc205215748"/>
      <w:r w:rsidRPr="00B06207">
        <w:t>UW General Schedule Section 10 General Office Administration Records</w:t>
      </w:r>
      <w:bookmarkEnd w:id="11"/>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9B6CBF" w:rsidRPr="00B71111" w14:paraId="787E0BD9" w14:textId="77777777" w:rsidTr="00BA0EDC">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DCBAC6E" w14:textId="77777777" w:rsidR="009B6CBF" w:rsidRPr="00B71111" w:rsidRDefault="009B6CBF"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9A2A8BD" w14:textId="77777777" w:rsidR="009B6CBF" w:rsidRPr="00B71111" w:rsidRDefault="009B6CBF" w:rsidP="00BA0ED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0303E04" w14:textId="77777777" w:rsidR="009B6CBF" w:rsidRPr="00B71111" w:rsidRDefault="009B6CBF" w:rsidP="00BA0ED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5C7F3BF" w14:textId="77777777" w:rsidR="009B6CBF" w:rsidRPr="00B71111" w:rsidRDefault="009B6CBF"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2DECD7D" w14:textId="77777777" w:rsidR="009B6CBF" w:rsidRPr="00B71111" w:rsidRDefault="009B6CBF" w:rsidP="00BA0ED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675E21" w:rsidRPr="00B71111" w14:paraId="6B9D3BB3" w14:textId="77777777" w:rsidTr="009B6CBF">
        <w:tblPrEx>
          <w:tblCellMar>
            <w:right w:w="72" w:type="dxa"/>
          </w:tblCellMar>
        </w:tblPrEx>
        <w:trPr>
          <w:trHeight w:val="946"/>
        </w:trPr>
        <w:tc>
          <w:tcPr>
            <w:tcW w:w="1530" w:type="dxa"/>
            <w:tcBorders>
              <w:top w:val="single" w:sz="3" w:space="0" w:color="000000"/>
              <w:left w:val="single" w:sz="2" w:space="0" w:color="000000"/>
              <w:bottom w:val="single" w:sz="3" w:space="0" w:color="000000"/>
              <w:right w:val="single" w:sz="2" w:space="0" w:color="000000"/>
            </w:tcBorders>
          </w:tcPr>
          <w:p w14:paraId="16998310" w14:textId="77777777" w:rsidR="00F2075F" w:rsidRPr="00B71111" w:rsidRDefault="00675E21" w:rsidP="00452E19">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12 03 68237</w:t>
            </w:r>
          </w:p>
          <w:p w14:paraId="1A45C0C6" w14:textId="77777777" w:rsidR="00675E21" w:rsidRPr="00B71111" w:rsidRDefault="00273BCC" w:rsidP="0038373E">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12 03 68237</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00507222" w:rsidRPr="00B71111">
              <w:rPr>
                <w:rFonts w:eastAsia="Arial" w:cstheme="minorHAnsi"/>
                <w:b w:val="0"/>
                <w:color w:val="auto"/>
                <w:sz w:val="20"/>
                <w:szCs w:val="20"/>
              </w:rPr>
              <w:t xml:space="preserve">Rev. </w:t>
            </w:r>
            <w:r w:rsidR="0038373E">
              <w:rPr>
                <w:rFonts w:eastAsia="Arial" w:cstheme="minorHAnsi"/>
                <w:b w:val="0"/>
                <w:color w:val="auto"/>
                <w:sz w:val="20"/>
                <w:szCs w:val="20"/>
              </w:rPr>
              <w:t>1</w:t>
            </w:r>
          </w:p>
        </w:tc>
        <w:tc>
          <w:tcPr>
            <w:tcW w:w="8100" w:type="dxa"/>
            <w:tcBorders>
              <w:top w:val="single" w:sz="3" w:space="0" w:color="000000"/>
              <w:left w:val="single" w:sz="2" w:space="0" w:color="000000"/>
              <w:bottom w:val="single" w:sz="3" w:space="0" w:color="000000"/>
              <w:right w:val="single" w:sz="2" w:space="0" w:color="000000"/>
            </w:tcBorders>
          </w:tcPr>
          <w:p w14:paraId="01013C1B" w14:textId="77777777" w:rsidR="00675E21" w:rsidRPr="00B71111" w:rsidRDefault="00675E21" w:rsidP="00452E19">
            <w:pPr>
              <w:spacing w:line="240" w:lineRule="auto"/>
              <w:rPr>
                <w:rFonts w:cstheme="minorHAnsi"/>
                <w:color w:val="auto"/>
                <w:sz w:val="20"/>
                <w:szCs w:val="20"/>
              </w:rPr>
            </w:pPr>
            <w:r w:rsidRPr="00B71111">
              <w:rPr>
                <w:rFonts w:eastAsia="Arial" w:cstheme="minorHAnsi"/>
                <w:i/>
                <w:color w:val="auto"/>
                <w:sz w:val="20"/>
                <w:szCs w:val="20"/>
              </w:rPr>
              <w:t>Authorization to Apply for a Banquet Permit to Serve Alcohol</w:t>
            </w:r>
            <w:r w:rsidR="00846F35" w:rsidRPr="00B71111">
              <w:rPr>
                <w:rFonts w:eastAsia="Arial" w:cstheme="minorHAnsi"/>
                <w:i/>
                <w:color w:val="auto"/>
                <w:sz w:val="20"/>
                <w:szCs w:val="20"/>
              </w:rPr>
              <w:fldChar w:fldCharType="begin"/>
            </w:r>
            <w:r w:rsidR="00846F35" w:rsidRPr="00B71111">
              <w:rPr>
                <w:rFonts w:cstheme="minorHAnsi"/>
                <w:color w:val="auto"/>
                <w:sz w:val="20"/>
                <w:szCs w:val="20"/>
              </w:rPr>
              <w:instrText xml:space="preserve"> XE "</w:instrText>
            </w:r>
            <w:r w:rsidR="00846F35" w:rsidRPr="00B71111">
              <w:rPr>
                <w:rFonts w:eastAsia="Arial" w:cstheme="minorHAnsi"/>
                <w:i/>
                <w:color w:val="auto"/>
                <w:sz w:val="20"/>
                <w:szCs w:val="20"/>
              </w:rPr>
              <w:instrText>Authorization to Apply for a Banquet Permit to Serve Alcoho</w:instrText>
            </w:r>
            <w:r w:rsidR="0028370E" w:rsidRPr="00B71111">
              <w:rPr>
                <w:rFonts w:eastAsia="Arial" w:cstheme="minorHAnsi"/>
                <w:i/>
                <w:color w:val="auto"/>
                <w:sz w:val="20"/>
                <w:szCs w:val="20"/>
              </w:rPr>
              <w:instrText>l</w:instrText>
            </w:r>
            <w:r w:rsidR="00846F35" w:rsidRPr="00B71111">
              <w:rPr>
                <w:rFonts w:cstheme="minorHAnsi"/>
                <w:color w:val="auto"/>
                <w:sz w:val="20"/>
                <w:szCs w:val="20"/>
              </w:rPr>
              <w:instrText xml:space="preserve">"\f"s" </w:instrText>
            </w:r>
            <w:r w:rsidR="00846F35" w:rsidRPr="00B71111">
              <w:rPr>
                <w:rFonts w:eastAsia="Arial" w:cstheme="minorHAnsi"/>
                <w:i/>
                <w:color w:val="auto"/>
                <w:sz w:val="20"/>
                <w:szCs w:val="20"/>
              </w:rPr>
              <w:fldChar w:fldCharType="end"/>
            </w:r>
          </w:p>
          <w:p w14:paraId="276B98EC" w14:textId="77777777" w:rsidR="00675E21" w:rsidRPr="00B71111" w:rsidRDefault="00675E21" w:rsidP="008D34BF">
            <w:pPr>
              <w:spacing w:line="240" w:lineRule="auto"/>
              <w:rPr>
                <w:rFonts w:cstheme="minorHAnsi"/>
                <w:color w:val="auto"/>
                <w:sz w:val="20"/>
                <w:szCs w:val="20"/>
              </w:rPr>
            </w:pPr>
            <w:r w:rsidRPr="00B71111">
              <w:rPr>
                <w:rFonts w:eastAsia="Arial" w:cstheme="minorHAnsi"/>
                <w:b w:val="0"/>
                <w:color w:val="auto"/>
                <w:sz w:val="20"/>
                <w:szCs w:val="20"/>
              </w:rPr>
              <w:t>Form which provides a record of University offices who have applied for a permit to serve alcoholic beverages</w:t>
            </w:r>
            <w:r w:rsidR="0028370E" w:rsidRPr="00B71111">
              <w:rPr>
                <w:rFonts w:eastAsia="Arial" w:cstheme="minorHAnsi"/>
                <w:b w:val="0"/>
                <w:color w:val="auto"/>
                <w:sz w:val="20"/>
                <w:szCs w:val="20"/>
              </w:rPr>
              <w:t xml:space="preserve"> </w:t>
            </w:r>
            <w:r w:rsidRPr="00B71111">
              <w:rPr>
                <w:rFonts w:eastAsia="Arial" w:cstheme="minorHAnsi"/>
                <w:b w:val="0"/>
                <w:color w:val="auto"/>
                <w:sz w:val="20"/>
                <w:szCs w:val="20"/>
              </w:rPr>
              <w:t xml:space="preserve">on campus. </w:t>
            </w:r>
            <w:r w:rsidR="008D34BF" w:rsidRPr="00B71111">
              <w:rPr>
                <w:rFonts w:eastAsia="Arial" w:cstheme="minorHAnsi"/>
                <w:b w:val="0"/>
                <w:color w:val="auto"/>
                <w:sz w:val="20"/>
                <w:szCs w:val="20"/>
              </w:rPr>
              <w:t>Includes</w:t>
            </w:r>
            <w:r w:rsidR="0028370E" w:rsidRPr="00B71111">
              <w:rPr>
                <w:rFonts w:eastAsia="Arial" w:cstheme="minorHAnsi"/>
                <w:b w:val="0"/>
                <w:color w:val="auto"/>
                <w:sz w:val="20"/>
                <w:szCs w:val="20"/>
              </w:rPr>
              <w:t xml:space="preserve"> a description of the event; date; location; and estimated attendance.</w:t>
            </w:r>
          </w:p>
        </w:tc>
        <w:tc>
          <w:tcPr>
            <w:tcW w:w="2880" w:type="dxa"/>
            <w:tcBorders>
              <w:top w:val="single" w:sz="3" w:space="0" w:color="000000"/>
              <w:left w:val="single" w:sz="2" w:space="0" w:color="000000"/>
              <w:bottom w:val="single" w:sz="3" w:space="0" w:color="000000"/>
              <w:right w:val="single" w:sz="2" w:space="0" w:color="000000"/>
            </w:tcBorders>
          </w:tcPr>
          <w:p w14:paraId="65D669A7" w14:textId="77777777" w:rsidR="00675E21"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675E21" w:rsidRPr="00B71111">
              <w:rPr>
                <w:rFonts w:eastAsia="Arial" w:cstheme="minorHAnsi"/>
                <w:b w:val="0"/>
                <w:color w:val="auto"/>
                <w:sz w:val="20"/>
                <w:szCs w:val="20"/>
              </w:rPr>
              <w:t xml:space="preserve"> for </w:t>
            </w:r>
            <w:r w:rsidR="0038373E">
              <w:rPr>
                <w:rFonts w:eastAsia="Arial" w:cstheme="minorHAnsi"/>
                <w:b w:val="0"/>
                <w:color w:val="auto"/>
                <w:sz w:val="20"/>
                <w:szCs w:val="20"/>
              </w:rPr>
              <w:t>3 Years after End of Calendar Year</w:t>
            </w:r>
          </w:p>
          <w:p w14:paraId="6DA021CA" w14:textId="77777777" w:rsidR="00D551F0" w:rsidRPr="00B71111" w:rsidRDefault="00D551F0" w:rsidP="00D551F0">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33D3D1E" w14:textId="77777777" w:rsidR="00A80A3D" w:rsidRPr="00B71111" w:rsidRDefault="00A80A3D" w:rsidP="00452E19">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06D9C">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4F5E6FC1" w14:textId="77777777" w:rsidR="000313C4" w:rsidRPr="00B71111" w:rsidRDefault="000313C4" w:rsidP="00452E19">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4F2205E" w14:textId="77777777" w:rsidR="00837D95" w:rsidRPr="00B71111" w:rsidRDefault="00837D95" w:rsidP="00452E19">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7D0AD83" w14:textId="77777777" w:rsidR="00675E21" w:rsidRPr="00B71111" w:rsidRDefault="00675E21" w:rsidP="00452E19">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3A3C0176" w14:textId="4000041E" w:rsidR="002E0D57" w:rsidRDefault="002E0D57">
      <w:pPr>
        <w:rPr>
          <w:sz w:val="8"/>
        </w:rPr>
      </w:pPr>
    </w:p>
    <w:p w14:paraId="5BAACEE9" w14:textId="77777777" w:rsidR="002E0D57" w:rsidRDefault="002E0D57">
      <w:pPr>
        <w:rPr>
          <w:sz w:val="8"/>
        </w:rPr>
      </w:pPr>
      <w:r>
        <w:rPr>
          <w:sz w:val="8"/>
        </w:rPr>
        <w:br w:type="page"/>
      </w:r>
    </w:p>
    <w:p w14:paraId="6A39A1C5" w14:textId="5FE8847B" w:rsidR="002E0D57" w:rsidRDefault="002E0D57">
      <w:pPr>
        <w:rPr>
          <w:sz w:val="8"/>
        </w:rPr>
      </w:pPr>
      <w:r w:rsidRPr="00B06207">
        <w:lastRenderedPageBreak/>
        <w:t>UW General Schedule Section 10 General Office Administration Records</w:t>
      </w:r>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2E0D57" w:rsidRPr="00B71111" w14:paraId="5A64AFC3" w14:textId="77777777" w:rsidTr="005018FC">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B10DB25" w14:textId="77777777" w:rsidR="002E0D57" w:rsidRPr="00B71111" w:rsidRDefault="002E0D57"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0B3D4A9" w14:textId="77777777" w:rsidR="002E0D57" w:rsidRPr="00B71111" w:rsidRDefault="002E0D57" w:rsidP="005018F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DF23667" w14:textId="77777777" w:rsidR="002E0D57" w:rsidRPr="00B71111" w:rsidRDefault="002E0D57" w:rsidP="005018F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01DF38B" w14:textId="77777777" w:rsidR="002E0D57" w:rsidRPr="00B71111" w:rsidRDefault="002E0D57"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8150B70" w14:textId="77777777" w:rsidR="002E0D57" w:rsidRPr="00B71111" w:rsidRDefault="002E0D57" w:rsidP="005018F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2E0D57" w:rsidRPr="00B71111" w14:paraId="5D149B2E" w14:textId="77777777" w:rsidTr="005018FC">
        <w:tblPrEx>
          <w:tblCellMar>
            <w:right w:w="72"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4BE0AE2A" w14:textId="77777777" w:rsidR="002E0D57" w:rsidRPr="00B71111" w:rsidRDefault="002E0D57" w:rsidP="005018FC">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10 11 62254</w:t>
            </w:r>
          </w:p>
          <w:p w14:paraId="05866358" w14:textId="77777777" w:rsidR="002E0D57" w:rsidRPr="00B71111" w:rsidRDefault="002E0D57"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10 11 62254</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0F9DD188" w14:textId="77777777" w:rsidR="002E0D57" w:rsidRPr="00B71111" w:rsidRDefault="002E0D57" w:rsidP="005018FC">
            <w:pPr>
              <w:spacing w:line="240" w:lineRule="auto"/>
              <w:rPr>
                <w:rFonts w:cstheme="minorHAnsi"/>
                <w:color w:val="auto"/>
                <w:sz w:val="20"/>
                <w:szCs w:val="20"/>
              </w:rPr>
            </w:pPr>
            <w:r w:rsidRPr="00B71111">
              <w:rPr>
                <w:rFonts w:eastAsia="Arial" w:cstheme="minorHAnsi"/>
                <w:i/>
                <w:color w:val="auto"/>
                <w:sz w:val="20"/>
                <w:szCs w:val="20"/>
              </w:rPr>
              <w:t>Ballots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Ballots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347C087A" w14:textId="77777777" w:rsidR="002E0D57" w:rsidRPr="00B71111" w:rsidRDefault="002E0D57" w:rsidP="005018FC">
            <w:pPr>
              <w:spacing w:line="240" w:lineRule="auto"/>
              <w:rPr>
                <w:rFonts w:cstheme="minorHAnsi"/>
                <w:color w:val="auto"/>
                <w:sz w:val="20"/>
                <w:szCs w:val="20"/>
              </w:rPr>
            </w:pPr>
            <w:r w:rsidRPr="00B71111">
              <w:rPr>
                <w:rFonts w:eastAsia="Arial" w:cstheme="minorHAnsi"/>
                <w:b w:val="0"/>
                <w:color w:val="auto"/>
                <w:sz w:val="20"/>
                <w:szCs w:val="20"/>
              </w:rPr>
              <w:t>A record of the votes cast to decide on a policy/procedure change or to determine the outcome of a departmental choice, or to select members of a committee or representative for a specific position including the Health and Safety Committee. Does not include ballots relating to Tenure.</w:t>
            </w:r>
          </w:p>
        </w:tc>
        <w:tc>
          <w:tcPr>
            <w:tcW w:w="2880" w:type="dxa"/>
            <w:tcBorders>
              <w:top w:val="single" w:sz="3" w:space="0" w:color="000000"/>
              <w:left w:val="single" w:sz="2" w:space="0" w:color="000000"/>
              <w:bottom w:val="single" w:sz="3" w:space="0" w:color="000000"/>
              <w:right w:val="single" w:sz="2" w:space="0" w:color="000000"/>
            </w:tcBorders>
          </w:tcPr>
          <w:p w14:paraId="155E0165" w14:textId="77777777" w:rsidR="002E0D57" w:rsidRPr="00B71111" w:rsidRDefault="002E0D57"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Votes Counted</w:t>
            </w:r>
          </w:p>
          <w:p w14:paraId="526847B2" w14:textId="77777777" w:rsidR="002E0D57" w:rsidRPr="00B71111" w:rsidRDefault="002E0D57"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59366DD" w14:textId="77777777" w:rsidR="002E0D57" w:rsidRPr="00B71111" w:rsidRDefault="002E0D57"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02DDCEAE" w14:textId="77777777" w:rsidR="002E0D57" w:rsidRPr="00B71111" w:rsidRDefault="002E0D57"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24EAB00" w14:textId="77777777" w:rsidR="002E0D57" w:rsidRPr="00B71111" w:rsidRDefault="002E0D57"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F02E4E8" w14:textId="77777777" w:rsidR="002E0D57" w:rsidRPr="00B71111" w:rsidRDefault="002E0D57"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2E0D57" w:rsidRPr="00B71111" w14:paraId="068BE54D" w14:textId="77777777" w:rsidTr="005018FC">
        <w:tblPrEx>
          <w:tblCellMar>
            <w:right w:w="72" w:type="dxa"/>
          </w:tblCellMar>
        </w:tblPrEx>
        <w:trPr>
          <w:trHeight w:val="1002"/>
        </w:trPr>
        <w:tc>
          <w:tcPr>
            <w:tcW w:w="1530" w:type="dxa"/>
            <w:tcBorders>
              <w:top w:val="single" w:sz="3" w:space="0" w:color="000000"/>
              <w:left w:val="single" w:sz="2" w:space="0" w:color="000000"/>
              <w:bottom w:val="single" w:sz="3" w:space="0" w:color="000000"/>
              <w:right w:val="single" w:sz="2" w:space="0" w:color="000000"/>
            </w:tcBorders>
          </w:tcPr>
          <w:p w14:paraId="7A921A22" w14:textId="77777777" w:rsidR="002E0D57" w:rsidRPr="00B71111" w:rsidRDefault="002E0D57" w:rsidP="005018FC">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12 03 68243</w:t>
            </w:r>
          </w:p>
          <w:p w14:paraId="5201962B" w14:textId="77777777" w:rsidR="002E0D57" w:rsidRPr="00B71111" w:rsidRDefault="002E0D57"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12 03 68243</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21EAC75D" w14:textId="77777777" w:rsidR="002E0D57" w:rsidRPr="00B71111" w:rsidRDefault="002E0D57" w:rsidP="005018FC">
            <w:pPr>
              <w:spacing w:line="240" w:lineRule="auto"/>
              <w:rPr>
                <w:rFonts w:cstheme="minorHAnsi"/>
                <w:color w:val="auto"/>
                <w:sz w:val="20"/>
                <w:szCs w:val="20"/>
              </w:rPr>
            </w:pPr>
            <w:r w:rsidRPr="00B71111">
              <w:rPr>
                <w:rFonts w:eastAsia="Arial" w:cstheme="minorHAnsi"/>
                <w:i/>
                <w:color w:val="auto"/>
                <w:sz w:val="20"/>
                <w:szCs w:val="20"/>
              </w:rPr>
              <w:t>Donor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Donor Files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Donor Files</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p>
          <w:p w14:paraId="46EF0929" w14:textId="77777777" w:rsidR="002E0D57" w:rsidRPr="00B71111" w:rsidRDefault="002E0D57" w:rsidP="005018FC">
            <w:pPr>
              <w:spacing w:line="240" w:lineRule="auto"/>
              <w:rPr>
                <w:rFonts w:cstheme="minorHAnsi"/>
                <w:color w:val="auto"/>
                <w:sz w:val="20"/>
                <w:szCs w:val="20"/>
              </w:rPr>
            </w:pPr>
            <w:r w:rsidRPr="00B71111">
              <w:rPr>
                <w:rFonts w:eastAsia="Arial" w:cstheme="minorHAnsi"/>
                <w:b w:val="0"/>
                <w:color w:val="auto"/>
                <w:sz w:val="20"/>
                <w:szCs w:val="20"/>
              </w:rPr>
              <w:t>Provides information regarding donor prospects gathered for the purpose of soliciting gifts or funds for the University. Documents the relationship between the college/school/department/office and individual donor, corporate donor, or foundation. May include profiles, donation information, correspondence, annual reports, newspaper clippings, etc.</w:t>
            </w:r>
          </w:p>
        </w:tc>
        <w:tc>
          <w:tcPr>
            <w:tcW w:w="2880" w:type="dxa"/>
            <w:tcBorders>
              <w:top w:val="single" w:sz="3" w:space="0" w:color="000000"/>
              <w:left w:val="single" w:sz="2" w:space="0" w:color="000000"/>
              <w:bottom w:val="single" w:sz="3" w:space="0" w:color="000000"/>
              <w:right w:val="single" w:sz="2" w:space="0" w:color="000000"/>
            </w:tcBorders>
          </w:tcPr>
          <w:p w14:paraId="5B3F4395" w14:textId="77777777" w:rsidR="002E0D57" w:rsidRPr="00B71111" w:rsidRDefault="002E0D57"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until Superseded</w:t>
            </w:r>
          </w:p>
          <w:p w14:paraId="2510953B" w14:textId="77777777" w:rsidR="002E0D57" w:rsidRPr="00B71111" w:rsidRDefault="002E0D57"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839B3B5" w14:textId="77777777" w:rsidR="002E0D57" w:rsidRPr="00B71111" w:rsidRDefault="002E0D57"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28AFCDDE" w14:textId="77777777" w:rsidR="002E0D57" w:rsidRPr="00B71111" w:rsidRDefault="002E0D57"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B799071" w14:textId="77777777" w:rsidR="002E0D57" w:rsidRPr="00B71111" w:rsidRDefault="002E0D57"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01A7343E" w14:textId="77777777" w:rsidR="002E0D57" w:rsidRPr="00B71111" w:rsidRDefault="002E0D57"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2E0D57" w:rsidRPr="00B71111" w14:paraId="7B5E4735" w14:textId="77777777" w:rsidTr="005018FC">
        <w:tblPrEx>
          <w:tblCellMar>
            <w:right w:w="72" w:type="dxa"/>
          </w:tblCellMar>
        </w:tblPrEx>
        <w:trPr>
          <w:trHeight w:val="946"/>
        </w:trPr>
        <w:tc>
          <w:tcPr>
            <w:tcW w:w="1530" w:type="dxa"/>
            <w:tcBorders>
              <w:top w:val="single" w:sz="3" w:space="0" w:color="000000"/>
              <w:left w:val="single" w:sz="2" w:space="0" w:color="000000"/>
              <w:bottom w:val="single" w:sz="3" w:space="0" w:color="000000"/>
              <w:right w:val="single" w:sz="2" w:space="0" w:color="000000"/>
            </w:tcBorders>
          </w:tcPr>
          <w:p w14:paraId="3FE865FC" w14:textId="77777777" w:rsidR="002E0D57" w:rsidRPr="00B71111" w:rsidRDefault="002E0D57" w:rsidP="005018FC">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16 12 69026</w:t>
            </w:r>
          </w:p>
          <w:p w14:paraId="519D3D8F" w14:textId="77777777" w:rsidR="002E0D57" w:rsidRPr="00B71111" w:rsidRDefault="002E0D57" w:rsidP="005018FC">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16 12 69026</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100" w:type="dxa"/>
            <w:tcBorders>
              <w:top w:val="single" w:sz="3" w:space="0" w:color="000000"/>
              <w:left w:val="single" w:sz="2" w:space="0" w:color="000000"/>
              <w:bottom w:val="single" w:sz="3" w:space="0" w:color="000000"/>
              <w:right w:val="single" w:sz="2" w:space="0" w:color="000000"/>
            </w:tcBorders>
          </w:tcPr>
          <w:p w14:paraId="184F7CB4" w14:textId="77777777" w:rsidR="002E0D57" w:rsidRPr="00B71111" w:rsidRDefault="002E0D57" w:rsidP="005018FC">
            <w:pPr>
              <w:spacing w:line="240" w:lineRule="auto"/>
              <w:rPr>
                <w:rFonts w:cstheme="minorHAnsi"/>
                <w:i/>
                <w:color w:val="auto"/>
                <w:sz w:val="20"/>
                <w:szCs w:val="20"/>
              </w:rPr>
            </w:pPr>
            <w:r w:rsidRPr="00B71111">
              <w:rPr>
                <w:rFonts w:cstheme="minorHAnsi"/>
                <w:i/>
                <w:color w:val="auto"/>
                <w:sz w:val="20"/>
                <w:szCs w:val="20"/>
              </w:rPr>
              <w:t>Expert Witness</w:t>
            </w:r>
            <w:r w:rsidRPr="00B71111">
              <w:rPr>
                <w:rFonts w:cstheme="minorHAnsi"/>
                <w:i/>
                <w:color w:val="auto"/>
                <w:sz w:val="20"/>
                <w:szCs w:val="20"/>
              </w:rPr>
              <w:fldChar w:fldCharType="begin"/>
            </w:r>
            <w:r w:rsidRPr="00B71111">
              <w:rPr>
                <w:rFonts w:cstheme="minorHAnsi"/>
                <w:color w:val="auto"/>
                <w:sz w:val="20"/>
                <w:szCs w:val="20"/>
              </w:rPr>
              <w:instrText xml:space="preserve"> XE "</w:instrText>
            </w:r>
            <w:r w:rsidRPr="00B71111">
              <w:rPr>
                <w:rFonts w:cstheme="minorHAnsi"/>
                <w:i/>
                <w:color w:val="auto"/>
                <w:sz w:val="20"/>
                <w:szCs w:val="20"/>
              </w:rPr>
              <w:instrText xml:space="preserve">Expert Witness </w:instrText>
            </w:r>
            <w:r w:rsidRPr="00B71111">
              <w:rPr>
                <w:rFonts w:cstheme="minorHAnsi"/>
                <w:color w:val="auto"/>
                <w:sz w:val="20"/>
                <w:szCs w:val="20"/>
              </w:rPr>
              <w:instrText>"\f"s"</w:instrText>
            </w:r>
            <w:r w:rsidRPr="00B71111">
              <w:rPr>
                <w:rFonts w:cstheme="minorHAnsi"/>
                <w:i/>
                <w:color w:val="auto"/>
                <w:sz w:val="20"/>
                <w:szCs w:val="20"/>
              </w:rPr>
              <w:fldChar w:fldCharType="end"/>
            </w:r>
          </w:p>
          <w:p w14:paraId="3C6FD27E" w14:textId="77777777" w:rsidR="002E0D57" w:rsidRPr="00B71111" w:rsidRDefault="002E0D57" w:rsidP="005018FC">
            <w:pPr>
              <w:spacing w:line="240" w:lineRule="auto"/>
              <w:rPr>
                <w:rFonts w:eastAsia="Arial" w:cstheme="minorHAnsi"/>
                <w:b w:val="0"/>
                <w:i/>
                <w:color w:val="auto"/>
                <w:sz w:val="20"/>
                <w:szCs w:val="20"/>
              </w:rPr>
            </w:pPr>
            <w:r w:rsidRPr="00B71111">
              <w:rPr>
                <w:rFonts w:eastAsia="Arial" w:cstheme="minorHAnsi"/>
                <w:b w:val="0"/>
                <w:color w:val="auto"/>
                <w:sz w:val="20"/>
                <w:szCs w:val="20"/>
              </w:rPr>
              <w:t>Records related to expert witness testimony or opinion provided by a UW employee</w:t>
            </w:r>
            <w:r w:rsidRPr="00B71111">
              <w:rPr>
                <w:rFonts w:cstheme="minorHAnsi"/>
                <w:b w:val="0"/>
                <w:color w:val="auto"/>
                <w:sz w:val="20"/>
                <w:szCs w:val="20"/>
                <w:shd w:val="clear" w:color="auto" w:fill="FFFFFF"/>
              </w:rPr>
              <w:t>.</w:t>
            </w:r>
          </w:p>
        </w:tc>
        <w:tc>
          <w:tcPr>
            <w:tcW w:w="2880" w:type="dxa"/>
            <w:tcBorders>
              <w:top w:val="single" w:sz="3" w:space="0" w:color="000000"/>
              <w:left w:val="single" w:sz="2" w:space="0" w:color="000000"/>
              <w:bottom w:val="single" w:sz="3" w:space="0" w:color="000000"/>
              <w:right w:val="single" w:sz="2" w:space="0" w:color="000000"/>
            </w:tcBorders>
          </w:tcPr>
          <w:p w14:paraId="28EB0218" w14:textId="77777777" w:rsidR="002E0D57" w:rsidRPr="00B71111" w:rsidRDefault="002E0D57" w:rsidP="005018FC">
            <w:pPr>
              <w:spacing w:line="240" w:lineRule="auto"/>
              <w:rPr>
                <w:rFonts w:cstheme="minorHAnsi"/>
                <w:b w:val="0"/>
                <w:color w:val="auto"/>
                <w:sz w:val="20"/>
                <w:szCs w:val="20"/>
                <w:shd w:val="clear" w:color="auto" w:fill="FFFFFF"/>
              </w:rPr>
            </w:pPr>
            <w:r w:rsidRPr="00B71111">
              <w:rPr>
                <w:rFonts w:cstheme="minorHAnsi"/>
                <w:color w:val="auto"/>
                <w:sz w:val="20"/>
                <w:szCs w:val="20"/>
                <w:shd w:val="clear" w:color="auto" w:fill="FFFFFF"/>
              </w:rPr>
              <w:t xml:space="preserve">Retain </w:t>
            </w:r>
            <w:r>
              <w:rPr>
                <w:rFonts w:cstheme="minorHAnsi"/>
                <w:b w:val="0"/>
                <w:color w:val="auto"/>
                <w:sz w:val="20"/>
                <w:szCs w:val="20"/>
                <w:shd w:val="clear" w:color="auto" w:fill="FFFFFF"/>
              </w:rPr>
              <w:t xml:space="preserve"> for 6 Y</w:t>
            </w:r>
            <w:r w:rsidRPr="00B71111">
              <w:rPr>
                <w:rFonts w:cstheme="minorHAnsi"/>
                <w:b w:val="0"/>
                <w:color w:val="auto"/>
                <w:sz w:val="20"/>
                <w:szCs w:val="20"/>
                <w:shd w:val="clear" w:color="auto" w:fill="FFFFFF"/>
              </w:rPr>
              <w:t>ears after Testimony/Opinion Provided</w:t>
            </w:r>
          </w:p>
          <w:p w14:paraId="5ABC0FC9" w14:textId="77777777" w:rsidR="002E0D57" w:rsidRPr="00B71111" w:rsidRDefault="002E0D57"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BB66D47" w14:textId="77777777" w:rsidR="002E0D57" w:rsidRPr="00B71111" w:rsidRDefault="002E0D57"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208B4624" w14:textId="77777777" w:rsidR="002E0D57" w:rsidRPr="00B71111" w:rsidRDefault="002E0D57"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A0E849C" w14:textId="77777777" w:rsidR="002E0D57" w:rsidRPr="00B71111" w:rsidRDefault="002E0D57"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A020A9F" w14:textId="77777777" w:rsidR="002E0D57" w:rsidRPr="00B71111" w:rsidRDefault="002E0D57"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r w:rsidR="002E0D57" w:rsidRPr="00B71111" w14:paraId="53598C6F" w14:textId="77777777" w:rsidTr="005018FC">
        <w:tblPrEx>
          <w:tblCellMar>
            <w:right w:w="72" w:type="dxa"/>
          </w:tblCellMar>
        </w:tblPrEx>
        <w:trPr>
          <w:trHeight w:val="946"/>
        </w:trPr>
        <w:tc>
          <w:tcPr>
            <w:tcW w:w="1530" w:type="dxa"/>
            <w:tcBorders>
              <w:top w:val="single" w:sz="3" w:space="0" w:color="000000"/>
              <w:left w:val="single" w:sz="2" w:space="0" w:color="000000"/>
              <w:bottom w:val="single" w:sz="3" w:space="0" w:color="000000"/>
              <w:right w:val="single" w:sz="2" w:space="0" w:color="000000"/>
            </w:tcBorders>
          </w:tcPr>
          <w:p w14:paraId="6ADEA719" w14:textId="77777777" w:rsidR="002E0D57" w:rsidRPr="00B71111" w:rsidRDefault="002E0D57" w:rsidP="005018FC">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12 03 68238</w:t>
            </w:r>
          </w:p>
          <w:p w14:paraId="7ABD6B2E" w14:textId="23723CE8" w:rsidR="002E0D57" w:rsidRPr="00B71111" w:rsidRDefault="002E0D57"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12 03 68238</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BF048C">
              <w:rPr>
                <w:rFonts w:eastAsia="Arial" w:cstheme="minorHAnsi"/>
                <w:b w:val="0"/>
                <w:color w:val="auto"/>
                <w:sz w:val="20"/>
                <w:szCs w:val="20"/>
              </w:rPr>
              <w:t>1</w:t>
            </w:r>
          </w:p>
        </w:tc>
        <w:tc>
          <w:tcPr>
            <w:tcW w:w="8100" w:type="dxa"/>
            <w:tcBorders>
              <w:top w:val="single" w:sz="3" w:space="0" w:color="000000"/>
              <w:left w:val="single" w:sz="2" w:space="0" w:color="000000"/>
              <w:bottom w:val="single" w:sz="3" w:space="0" w:color="000000"/>
              <w:right w:val="single" w:sz="2" w:space="0" w:color="000000"/>
            </w:tcBorders>
          </w:tcPr>
          <w:p w14:paraId="4FC5C2B7" w14:textId="5F5DB39A" w:rsidR="002E0D57" w:rsidRPr="00B71111" w:rsidRDefault="002E0D57" w:rsidP="005018FC">
            <w:pPr>
              <w:spacing w:line="240" w:lineRule="auto"/>
              <w:rPr>
                <w:rFonts w:cstheme="minorHAnsi"/>
                <w:color w:val="auto"/>
                <w:sz w:val="20"/>
                <w:szCs w:val="20"/>
              </w:rPr>
            </w:pPr>
            <w:r w:rsidRPr="00B71111">
              <w:rPr>
                <w:rFonts w:eastAsia="Arial" w:cstheme="minorHAnsi"/>
                <w:i/>
                <w:color w:val="auto"/>
                <w:sz w:val="20"/>
                <w:szCs w:val="20"/>
              </w:rPr>
              <w:t>Incident Reports</w:t>
            </w:r>
            <w:r w:rsidR="007B59E6">
              <w:rPr>
                <w:rFonts w:eastAsia="Arial" w:cstheme="minorHAnsi"/>
                <w:i/>
                <w:color w:val="auto"/>
                <w:sz w:val="20"/>
                <w:szCs w:val="20"/>
              </w:rPr>
              <w:t>-</w:t>
            </w:r>
            <w:r w:rsidR="00BF048C">
              <w:rPr>
                <w:rFonts w:eastAsia="Arial" w:cstheme="minorHAnsi"/>
                <w:i/>
                <w:color w:val="auto"/>
                <w:sz w:val="20"/>
                <w:szCs w:val="20"/>
              </w:rPr>
              <w:t>No Claim Filed</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Incident Reports</w:instrText>
            </w:r>
            <w:r w:rsidR="007B59E6">
              <w:rPr>
                <w:rFonts w:eastAsia="Arial" w:cstheme="minorHAnsi"/>
                <w:i/>
                <w:color w:val="auto"/>
                <w:sz w:val="20"/>
                <w:szCs w:val="20"/>
              </w:rPr>
              <w:instrText>-</w:instrText>
            </w:r>
            <w:r w:rsidR="004C026F">
              <w:rPr>
                <w:rFonts w:eastAsia="Arial" w:cstheme="minorHAnsi"/>
                <w:i/>
                <w:color w:val="auto"/>
                <w:sz w:val="20"/>
                <w:szCs w:val="20"/>
              </w:rPr>
              <w:instrText>No Claim Filed</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Incident Reports</w:instrText>
            </w:r>
            <w:r w:rsidR="007B59E6">
              <w:rPr>
                <w:rFonts w:eastAsia="Arial" w:cstheme="minorHAnsi"/>
                <w:i/>
                <w:color w:val="auto"/>
                <w:sz w:val="20"/>
                <w:szCs w:val="20"/>
              </w:rPr>
              <w:instrText>-</w:instrText>
            </w:r>
            <w:r w:rsidR="004C026F">
              <w:rPr>
                <w:rFonts w:eastAsia="Arial" w:cstheme="minorHAnsi"/>
                <w:i/>
                <w:color w:val="auto"/>
                <w:sz w:val="20"/>
                <w:szCs w:val="20"/>
              </w:rPr>
              <w:instrText>No Claim Filed</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p>
          <w:p w14:paraId="70CBBBD2" w14:textId="77777777" w:rsidR="002E0D57" w:rsidRPr="00B71111" w:rsidRDefault="002E0D57" w:rsidP="005018FC">
            <w:pPr>
              <w:spacing w:line="240" w:lineRule="auto"/>
              <w:rPr>
                <w:rFonts w:cstheme="minorHAnsi"/>
                <w:color w:val="auto"/>
                <w:sz w:val="20"/>
                <w:szCs w:val="20"/>
              </w:rPr>
            </w:pPr>
            <w:r w:rsidRPr="00B71111">
              <w:rPr>
                <w:rFonts w:eastAsia="Arial" w:cstheme="minorHAnsi"/>
                <w:b w:val="0"/>
                <w:color w:val="auto"/>
                <w:sz w:val="20"/>
                <w:szCs w:val="20"/>
              </w:rPr>
              <w:t>Internal departmental reports of facility damage, theft of UW property, etc., when no claim has been filed.</w:t>
            </w:r>
          </w:p>
          <w:p w14:paraId="52F16338" w14:textId="77777777" w:rsidR="002E0D57" w:rsidRPr="00B71111" w:rsidRDefault="002E0D57" w:rsidP="005018FC">
            <w:pPr>
              <w:spacing w:line="240" w:lineRule="auto"/>
              <w:rPr>
                <w:rFonts w:cstheme="minorHAnsi"/>
                <w:color w:val="auto"/>
                <w:sz w:val="20"/>
                <w:szCs w:val="20"/>
              </w:rPr>
            </w:pPr>
            <w:r w:rsidRPr="00B71111">
              <w:rPr>
                <w:rFonts w:eastAsia="Arial" w:cstheme="minorHAnsi"/>
                <w:b w:val="0"/>
                <w:color w:val="auto"/>
                <w:sz w:val="20"/>
                <w:szCs w:val="20"/>
              </w:rPr>
              <w:t>NOTE: This is not the official UW Police "Incident Report" or "Accident/Incident Report" (injuries).</w:t>
            </w:r>
          </w:p>
        </w:tc>
        <w:tc>
          <w:tcPr>
            <w:tcW w:w="2880" w:type="dxa"/>
            <w:tcBorders>
              <w:top w:val="single" w:sz="3" w:space="0" w:color="000000"/>
              <w:left w:val="single" w:sz="2" w:space="0" w:color="000000"/>
              <w:bottom w:val="single" w:sz="3" w:space="0" w:color="000000"/>
              <w:right w:val="single" w:sz="2" w:space="0" w:color="000000"/>
            </w:tcBorders>
          </w:tcPr>
          <w:p w14:paraId="117845F8" w14:textId="77777777" w:rsidR="002E0D57" w:rsidRPr="00B71111" w:rsidRDefault="002E0D57"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Calendar Year</w:t>
            </w:r>
          </w:p>
          <w:p w14:paraId="4E2100C7" w14:textId="77777777" w:rsidR="002E0D57" w:rsidRPr="00B71111" w:rsidRDefault="002E0D57"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327A948" w14:textId="77777777" w:rsidR="002E0D57" w:rsidRPr="00B71111" w:rsidRDefault="002E0D57"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890" w:type="dxa"/>
            <w:tcBorders>
              <w:top w:val="single" w:sz="3" w:space="0" w:color="000000"/>
              <w:left w:val="single" w:sz="2" w:space="0" w:color="000000"/>
              <w:bottom w:val="single" w:sz="3" w:space="0" w:color="000000"/>
              <w:right w:val="single" w:sz="2" w:space="0" w:color="000000"/>
            </w:tcBorders>
          </w:tcPr>
          <w:p w14:paraId="03962AF1" w14:textId="77777777" w:rsidR="002E0D57" w:rsidRPr="00B71111" w:rsidRDefault="002E0D57"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2FA15BA" w14:textId="77777777" w:rsidR="002E0D57" w:rsidRPr="00B71111" w:rsidRDefault="002E0D57"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3F20408F" w14:textId="77777777" w:rsidR="002E0D57" w:rsidRPr="00B71111" w:rsidRDefault="002E0D57"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5D7AEB2D" w14:textId="07D6104D" w:rsidR="001F5708" w:rsidRPr="00846872" w:rsidRDefault="001F5708">
      <w:pPr>
        <w:rPr>
          <w:sz w:val="8"/>
        </w:rPr>
      </w:pPr>
      <w:r w:rsidRPr="00846872">
        <w:rPr>
          <w:sz w:val="8"/>
        </w:rPr>
        <w:br w:type="page"/>
      </w:r>
    </w:p>
    <w:p w14:paraId="4F9D1468" w14:textId="77777777" w:rsidR="00A972F7" w:rsidRPr="00784660" w:rsidRDefault="002322ED" w:rsidP="00CA7542">
      <w:pPr>
        <w:pStyle w:val="Heading1"/>
        <w:rPr>
          <w:sz w:val="16"/>
          <w:szCs w:val="16"/>
        </w:rPr>
      </w:pPr>
      <w:bookmarkStart w:id="12" w:name="_Toc205215749"/>
      <w:r w:rsidRPr="00B71111">
        <w:lastRenderedPageBreak/>
        <w:t>UW General Schedule Section 11 Publication Records</w:t>
      </w:r>
      <w:bookmarkEnd w:id="12"/>
    </w:p>
    <w:tbl>
      <w:tblPr>
        <w:tblW w:w="14400" w:type="dxa"/>
        <w:tblInd w:w="-3" w:type="dxa"/>
        <w:tblLayout w:type="fixed"/>
        <w:tblCellMar>
          <w:top w:w="4" w:type="dxa"/>
          <w:left w:w="60" w:type="dxa"/>
          <w:bottom w:w="62" w:type="dxa"/>
          <w:right w:w="73" w:type="dxa"/>
        </w:tblCellMar>
        <w:tblLook w:val="04A0" w:firstRow="1" w:lastRow="0" w:firstColumn="1" w:lastColumn="0" w:noHBand="0" w:noVBand="1"/>
      </w:tblPr>
      <w:tblGrid>
        <w:gridCol w:w="1530"/>
        <w:gridCol w:w="8100"/>
        <w:gridCol w:w="2880"/>
        <w:gridCol w:w="1890"/>
      </w:tblGrid>
      <w:tr w:rsidR="009B6CBF" w:rsidRPr="00B71111" w14:paraId="288AE82C" w14:textId="77777777" w:rsidTr="00BA0EDC">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824CBAC" w14:textId="77777777" w:rsidR="009B6CBF" w:rsidRPr="00B71111" w:rsidRDefault="009B6CBF"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0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6A662EC" w14:textId="77777777" w:rsidR="009B6CBF" w:rsidRPr="00B71111" w:rsidRDefault="009B6CBF" w:rsidP="00BA0ED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82DBE9F" w14:textId="77777777" w:rsidR="009B6CBF" w:rsidRPr="00B71111" w:rsidRDefault="009B6CBF" w:rsidP="00BA0ED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DF686CB" w14:textId="77777777" w:rsidR="009B6CBF" w:rsidRPr="00B71111" w:rsidRDefault="009B6CBF"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59DF9F4" w14:textId="77777777" w:rsidR="009B6CBF" w:rsidRPr="00B71111" w:rsidRDefault="009B6CBF" w:rsidP="00BA0ED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2839F5F2" w14:textId="77777777" w:rsidTr="009B6CBF">
        <w:tblPrEx>
          <w:tblCellMar>
            <w:bottom w:w="0" w:type="dxa"/>
            <w:right w:w="84" w:type="dxa"/>
          </w:tblCellMar>
        </w:tblPrEx>
        <w:trPr>
          <w:trHeight w:val="943"/>
        </w:trPr>
        <w:tc>
          <w:tcPr>
            <w:tcW w:w="1530" w:type="dxa"/>
            <w:tcBorders>
              <w:top w:val="single" w:sz="3" w:space="0" w:color="000000"/>
              <w:left w:val="single" w:sz="2" w:space="0" w:color="000000"/>
              <w:bottom w:val="single" w:sz="2" w:space="0" w:color="000000"/>
              <w:right w:val="single" w:sz="2" w:space="0" w:color="000000"/>
            </w:tcBorders>
          </w:tcPr>
          <w:p w14:paraId="73F9B45A" w14:textId="77777777" w:rsidR="00D449B6" w:rsidRPr="00B71111" w:rsidRDefault="005C6CA7" w:rsidP="00452E19">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09 09 62099</w:t>
            </w:r>
            <w:r w:rsidR="00CF28EE" w:rsidRPr="00B71111">
              <w:rPr>
                <w:rFonts w:eastAsia="Arial" w:cstheme="minorHAnsi"/>
                <w:b w:val="0"/>
                <w:color w:val="auto"/>
                <w:sz w:val="20"/>
                <w:szCs w:val="20"/>
              </w:rPr>
              <w:fldChar w:fldCharType="begin"/>
            </w:r>
            <w:r w:rsidR="00CF28EE" w:rsidRPr="00B71111">
              <w:rPr>
                <w:rFonts w:cstheme="minorHAnsi"/>
                <w:color w:val="auto"/>
                <w:sz w:val="20"/>
                <w:szCs w:val="20"/>
              </w:rPr>
              <w:instrText xml:space="preserve"> XE "</w:instrText>
            </w:r>
            <w:r w:rsidR="00CF28EE" w:rsidRPr="00B71111">
              <w:rPr>
                <w:rFonts w:eastAsia="Arial" w:cstheme="minorHAnsi"/>
                <w:b w:val="0"/>
                <w:color w:val="auto"/>
                <w:sz w:val="20"/>
                <w:szCs w:val="20"/>
              </w:rPr>
              <w:instrText>09 09 62099</w:instrText>
            </w:r>
            <w:r w:rsidR="00CF28EE" w:rsidRPr="00B71111">
              <w:rPr>
                <w:rFonts w:cstheme="minorHAnsi"/>
                <w:color w:val="auto"/>
                <w:sz w:val="20"/>
                <w:szCs w:val="20"/>
              </w:rPr>
              <w:instrText xml:space="preserve">" </w:instrText>
            </w:r>
            <w:r w:rsidR="00EB47F9" w:rsidRPr="00B71111">
              <w:rPr>
                <w:rFonts w:cstheme="minorHAnsi"/>
                <w:color w:val="auto"/>
                <w:sz w:val="20"/>
                <w:szCs w:val="20"/>
              </w:rPr>
              <w:instrText>\</w:instrText>
            </w:r>
            <w:r w:rsidR="00CF28EE" w:rsidRPr="00B71111">
              <w:rPr>
                <w:rFonts w:cstheme="minorHAnsi"/>
                <w:color w:val="auto"/>
                <w:sz w:val="20"/>
                <w:szCs w:val="20"/>
              </w:rPr>
              <w:instrText xml:space="preserve">f"d" </w:instrText>
            </w:r>
            <w:r w:rsidR="00CF28EE" w:rsidRPr="00B71111">
              <w:rPr>
                <w:rFonts w:eastAsia="Arial" w:cstheme="minorHAnsi"/>
                <w:b w:val="0"/>
                <w:color w:val="auto"/>
                <w:sz w:val="20"/>
                <w:szCs w:val="20"/>
              </w:rPr>
              <w:fldChar w:fldCharType="end"/>
            </w:r>
          </w:p>
          <w:p w14:paraId="4D88CEC4" w14:textId="105DBB4E" w:rsidR="00A972F7" w:rsidRPr="00B71111" w:rsidRDefault="00B62E4E" w:rsidP="00452E19">
            <w:pPr>
              <w:spacing w:line="240" w:lineRule="auto"/>
              <w:jc w:val="center"/>
              <w:rPr>
                <w:rFonts w:cstheme="minorHAnsi"/>
                <w:color w:val="auto"/>
                <w:sz w:val="20"/>
                <w:szCs w:val="20"/>
              </w:rPr>
            </w:pPr>
            <w:r w:rsidRPr="00B71111">
              <w:rPr>
                <w:rFonts w:eastAsia="Arial" w:cstheme="minorHAnsi"/>
                <w:b w:val="0"/>
                <w:color w:val="auto"/>
                <w:sz w:val="20"/>
                <w:szCs w:val="20"/>
              </w:rPr>
              <w:t xml:space="preserve">Rev. </w:t>
            </w:r>
            <w:r w:rsidR="00E91208">
              <w:rPr>
                <w:rFonts w:eastAsia="Arial" w:cstheme="minorHAnsi"/>
                <w:b w:val="0"/>
                <w:color w:val="auto"/>
                <w:sz w:val="20"/>
                <w:szCs w:val="20"/>
              </w:rPr>
              <w:t>1</w:t>
            </w:r>
          </w:p>
        </w:tc>
        <w:tc>
          <w:tcPr>
            <w:tcW w:w="8100" w:type="dxa"/>
            <w:tcBorders>
              <w:top w:val="single" w:sz="3" w:space="0" w:color="000000"/>
              <w:left w:val="single" w:sz="2" w:space="0" w:color="000000"/>
              <w:bottom w:val="single" w:sz="2" w:space="0" w:color="000000"/>
              <w:right w:val="single" w:sz="2" w:space="0" w:color="000000"/>
            </w:tcBorders>
          </w:tcPr>
          <w:p w14:paraId="1471089A" w14:textId="6B88B3CA" w:rsidR="00A972F7" w:rsidRPr="00B71111" w:rsidRDefault="005C6CA7" w:rsidP="00452E19">
            <w:pPr>
              <w:spacing w:line="240" w:lineRule="auto"/>
              <w:rPr>
                <w:rFonts w:cstheme="minorHAnsi"/>
                <w:color w:val="auto"/>
                <w:sz w:val="20"/>
                <w:szCs w:val="20"/>
              </w:rPr>
            </w:pPr>
            <w:r w:rsidRPr="00B71111">
              <w:rPr>
                <w:rFonts w:eastAsia="Arial" w:cstheme="minorHAnsi"/>
                <w:i/>
                <w:color w:val="auto"/>
                <w:sz w:val="20"/>
                <w:szCs w:val="20"/>
              </w:rPr>
              <w:t>Permission Request Letter</w:t>
            </w:r>
            <w:r w:rsidR="00846F35" w:rsidRPr="00B71111">
              <w:rPr>
                <w:rFonts w:eastAsia="Arial" w:cstheme="minorHAnsi"/>
                <w:i/>
                <w:color w:val="auto"/>
                <w:sz w:val="20"/>
                <w:szCs w:val="20"/>
              </w:rPr>
              <w:fldChar w:fldCharType="begin"/>
            </w:r>
            <w:r w:rsidR="00846F35" w:rsidRPr="00B71111">
              <w:rPr>
                <w:rFonts w:cstheme="minorHAnsi"/>
                <w:color w:val="auto"/>
                <w:sz w:val="20"/>
                <w:szCs w:val="20"/>
              </w:rPr>
              <w:instrText xml:space="preserve"> XE "</w:instrText>
            </w:r>
            <w:r w:rsidR="00846F35" w:rsidRPr="00B71111">
              <w:rPr>
                <w:rFonts w:eastAsia="Arial" w:cstheme="minorHAnsi"/>
                <w:i/>
                <w:color w:val="auto"/>
                <w:sz w:val="20"/>
                <w:szCs w:val="20"/>
              </w:rPr>
              <w:instrText>Permission Request Letter</w:instrText>
            </w:r>
            <w:r w:rsidR="00846F35" w:rsidRPr="00B71111">
              <w:rPr>
                <w:rFonts w:cstheme="minorHAnsi"/>
                <w:color w:val="auto"/>
                <w:sz w:val="20"/>
                <w:szCs w:val="20"/>
              </w:rPr>
              <w:instrText xml:space="preserve">"\f"s" </w:instrText>
            </w:r>
            <w:r w:rsidR="00846F35" w:rsidRPr="00B71111">
              <w:rPr>
                <w:rFonts w:eastAsia="Arial" w:cstheme="minorHAnsi"/>
                <w:i/>
                <w:color w:val="auto"/>
                <w:sz w:val="20"/>
                <w:szCs w:val="20"/>
              </w:rPr>
              <w:fldChar w:fldCharType="end"/>
            </w:r>
          </w:p>
          <w:p w14:paraId="4F63B5CA" w14:textId="77777777" w:rsidR="00A972F7" w:rsidRPr="00B71111" w:rsidRDefault="005C6CA7" w:rsidP="00452E19">
            <w:pPr>
              <w:spacing w:line="240" w:lineRule="auto"/>
              <w:rPr>
                <w:rFonts w:cstheme="minorHAnsi"/>
                <w:color w:val="auto"/>
                <w:sz w:val="20"/>
                <w:szCs w:val="20"/>
              </w:rPr>
            </w:pPr>
            <w:r w:rsidRPr="00B71111">
              <w:rPr>
                <w:rFonts w:eastAsia="Arial" w:cstheme="minorHAnsi"/>
                <w:b w:val="0"/>
                <w:color w:val="auto"/>
                <w:sz w:val="20"/>
                <w:szCs w:val="20"/>
              </w:rPr>
              <w:t>Provides a record of requests from individuals or publishers who want to use an article from a journal.</w:t>
            </w:r>
          </w:p>
          <w:p w14:paraId="3F41E8EA" w14:textId="77777777" w:rsidR="00A972F7" w:rsidRPr="00B71111" w:rsidRDefault="005C6CA7" w:rsidP="00452E19">
            <w:pPr>
              <w:spacing w:line="240" w:lineRule="auto"/>
              <w:rPr>
                <w:rFonts w:cstheme="minorHAnsi"/>
                <w:color w:val="auto"/>
                <w:sz w:val="20"/>
                <w:szCs w:val="20"/>
              </w:rPr>
            </w:pPr>
            <w:r w:rsidRPr="00B71111">
              <w:rPr>
                <w:rFonts w:eastAsia="Arial" w:cstheme="minorHAnsi"/>
                <w:b w:val="0"/>
                <w:color w:val="auto"/>
                <w:sz w:val="20"/>
                <w:szCs w:val="20"/>
              </w:rPr>
              <w:t>May include a copy of the text sent to the individual or publisher.</w:t>
            </w:r>
          </w:p>
        </w:tc>
        <w:tc>
          <w:tcPr>
            <w:tcW w:w="2880" w:type="dxa"/>
            <w:tcBorders>
              <w:top w:val="single" w:sz="3" w:space="0" w:color="000000"/>
              <w:left w:val="single" w:sz="2" w:space="0" w:color="000000"/>
              <w:bottom w:val="single" w:sz="2" w:space="0" w:color="000000"/>
              <w:right w:val="single" w:sz="2" w:space="0" w:color="000000"/>
            </w:tcBorders>
          </w:tcPr>
          <w:p w14:paraId="5E912D60" w14:textId="77777777" w:rsidR="00D449B6"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6 Years after Approval Granted or Denied</w:t>
            </w:r>
          </w:p>
          <w:p w14:paraId="0286A9F3" w14:textId="77777777" w:rsidR="00D551F0" w:rsidRPr="00B71111" w:rsidRDefault="00D551F0" w:rsidP="00D551F0">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3327C3D" w14:textId="2201489C" w:rsidR="00D449B6" w:rsidRPr="00B71111" w:rsidRDefault="000F6BB0" w:rsidP="008A5AFF">
            <w:pPr>
              <w:spacing w:line="240" w:lineRule="auto"/>
              <w:rPr>
                <w:rFonts w:eastAsia="Arial" w:cstheme="minorHAnsi"/>
                <w:b w:val="0"/>
                <w:color w:val="auto"/>
                <w:sz w:val="20"/>
                <w:szCs w:val="20"/>
              </w:rPr>
            </w:pPr>
            <w:r>
              <w:rPr>
                <w:rFonts w:eastAsia="Arial" w:cstheme="minorHAnsi"/>
                <w:color w:val="auto"/>
                <w:sz w:val="20"/>
                <w:szCs w:val="20"/>
              </w:rPr>
              <w:t xml:space="preserve">Destroy. </w:t>
            </w:r>
          </w:p>
        </w:tc>
        <w:tc>
          <w:tcPr>
            <w:tcW w:w="1890" w:type="dxa"/>
            <w:tcBorders>
              <w:top w:val="single" w:sz="3" w:space="0" w:color="000000"/>
              <w:left w:val="single" w:sz="2" w:space="0" w:color="000000"/>
              <w:bottom w:val="single" w:sz="2" w:space="0" w:color="000000"/>
              <w:right w:val="single" w:sz="2" w:space="0" w:color="000000"/>
            </w:tcBorders>
          </w:tcPr>
          <w:p w14:paraId="7C16CDEB" w14:textId="1A7D7D43" w:rsidR="00E86EA6" w:rsidRPr="00E91208" w:rsidRDefault="00E91208" w:rsidP="00E91208">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1E69A06" w14:textId="77777777" w:rsidR="00837D95" w:rsidRPr="00B71111" w:rsidRDefault="00837D95" w:rsidP="00452E19">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6AF9026" w14:textId="77777777" w:rsidR="00A972F7" w:rsidRPr="00B71111" w:rsidRDefault="005C6CA7" w:rsidP="00452E19">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529D0D38" w14:textId="77777777" w:rsidR="0097070C" w:rsidRPr="00B71111" w:rsidRDefault="00846872" w:rsidP="00846872">
      <w:pPr>
        <w:rPr>
          <w:rFonts w:cstheme="minorHAnsi"/>
          <w:color w:val="auto"/>
          <w:sz w:val="20"/>
          <w:szCs w:val="20"/>
        </w:rPr>
        <w:sectPr w:rsidR="0097070C" w:rsidRPr="00B71111" w:rsidSect="0056171A">
          <w:footerReference w:type="default" r:id="rId10"/>
          <w:pgSz w:w="15840" w:h="12240" w:orient="landscape"/>
          <w:pgMar w:top="1080" w:right="720" w:bottom="1080" w:left="720" w:header="461" w:footer="144" w:gutter="0"/>
          <w:cols w:space="720"/>
          <w:docGrid w:linePitch="437"/>
        </w:sectPr>
      </w:pPr>
      <w:r>
        <w:rPr>
          <w:rFonts w:cstheme="minorHAnsi"/>
          <w:color w:val="auto"/>
          <w:sz w:val="20"/>
          <w:szCs w:val="20"/>
        </w:rPr>
        <w:br w:type="page"/>
      </w:r>
    </w:p>
    <w:p w14:paraId="6E11020B" w14:textId="77777777" w:rsidR="001C3395" w:rsidRDefault="005C6CA7" w:rsidP="00386CA3">
      <w:pPr>
        <w:pStyle w:val="Heading1"/>
        <w:rPr>
          <w:color w:val="auto"/>
        </w:rPr>
      </w:pPr>
      <w:bookmarkStart w:id="13" w:name="_Toc205215750"/>
      <w:r w:rsidRPr="00B71111">
        <w:rPr>
          <w:color w:val="auto"/>
        </w:rPr>
        <w:lastRenderedPageBreak/>
        <w:t>/02</w:t>
      </w:r>
      <w:r w:rsidR="00B91307" w:rsidRPr="00B71111">
        <w:rPr>
          <w:color w:val="auto"/>
        </w:rPr>
        <w:t xml:space="preserve">/ </w:t>
      </w:r>
      <w:r w:rsidR="00D748D3">
        <w:rPr>
          <w:color w:val="auto"/>
        </w:rPr>
        <w:t>Executive Office</w:t>
      </w:r>
      <w:bookmarkEnd w:id="13"/>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C04571" w:rsidRPr="00B71111" w14:paraId="0B9814CB" w14:textId="77777777" w:rsidTr="00DB0FA7">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D8864FF" w14:textId="77777777" w:rsidR="00C04571" w:rsidRPr="00B71111" w:rsidRDefault="00C04571" w:rsidP="004D45F8">
            <w:r w:rsidRPr="00B71111">
              <w:t xml:space="preserve">/02/ </w:t>
            </w:r>
            <w:r w:rsidR="00D748D3">
              <w:t>Executive Office</w:t>
            </w:r>
          </w:p>
          <w:p w14:paraId="14974E00" w14:textId="77777777" w:rsidR="00C04571" w:rsidRPr="00B71111" w:rsidRDefault="00C04571" w:rsidP="00DB0FA7">
            <w:pPr>
              <w:spacing w:after="0" w:line="240" w:lineRule="auto"/>
              <w:rPr>
                <w:rStyle w:val="Emphasis"/>
                <w:b w:val="0"/>
                <w:i/>
                <w:color w:val="auto"/>
              </w:rPr>
            </w:pPr>
            <w:r w:rsidRPr="00B71111">
              <w:rPr>
                <w:rFonts w:cstheme="minorHAnsi"/>
                <w:b w:val="0"/>
                <w:i/>
                <w:color w:val="auto"/>
                <w:sz w:val="22"/>
              </w:rPr>
              <w:t>Executive Office</w:t>
            </w:r>
          </w:p>
        </w:tc>
      </w:tr>
      <w:tr w:rsidR="00C04571" w:rsidRPr="00B71111" w14:paraId="12FE6C7C" w14:textId="77777777" w:rsidTr="00DB0FA7">
        <w:tblPrEx>
          <w:tblCellMar>
            <w:bottom w:w="62" w:type="dxa"/>
            <w:right w:w="73" w:type="dxa"/>
          </w:tblCellMar>
        </w:tblPrEx>
        <w:trPr>
          <w:trHeight w:val="657"/>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4626B76" w14:textId="77777777" w:rsidR="00C04571" w:rsidRPr="00B71111" w:rsidRDefault="00C04571" w:rsidP="00DB0FA7">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EC18528" w14:textId="77777777" w:rsidR="00C04571" w:rsidRPr="00B71111" w:rsidRDefault="00C04571" w:rsidP="00DB0FA7">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11E099A" w14:textId="77777777" w:rsidR="00C04571" w:rsidRPr="00B71111" w:rsidRDefault="00C04571" w:rsidP="00DB0FA7">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08632A05" w14:textId="77777777" w:rsidR="00C04571" w:rsidRPr="00B71111" w:rsidRDefault="00C04571" w:rsidP="00DB0FA7">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F4FC9D2" w14:textId="77777777" w:rsidR="00C04571" w:rsidRPr="00B71111" w:rsidRDefault="00C04571" w:rsidP="00DB0FA7">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C04571" w:rsidRPr="00B71111" w14:paraId="2C2BBF6F" w14:textId="77777777" w:rsidTr="00DB0FA7">
        <w:tblPrEx>
          <w:tblCellMar>
            <w:bottom w:w="62" w:type="dxa"/>
            <w:right w:w="69"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459499CD" w14:textId="77777777" w:rsidR="00C04571" w:rsidRPr="00B71111" w:rsidRDefault="00E21FEB" w:rsidP="00DB0FA7">
            <w:pPr>
              <w:spacing w:line="240" w:lineRule="auto"/>
              <w:jc w:val="center"/>
              <w:rPr>
                <w:rFonts w:eastAsia="Arial" w:cstheme="minorHAnsi"/>
                <w:b w:val="0"/>
                <w:color w:val="auto"/>
                <w:sz w:val="20"/>
                <w:szCs w:val="20"/>
              </w:rPr>
            </w:pPr>
            <w:r>
              <w:rPr>
                <w:rFonts w:eastAsia="Arial" w:cstheme="minorHAnsi"/>
                <w:b w:val="0"/>
                <w:color w:val="auto"/>
                <w:sz w:val="20"/>
                <w:szCs w:val="20"/>
              </w:rPr>
              <w:t>19 12 69413</w:t>
            </w:r>
            <w:r w:rsidR="00C04571" w:rsidRPr="00B71111">
              <w:rPr>
                <w:rFonts w:eastAsia="Arial" w:cstheme="minorHAnsi"/>
                <w:b w:val="0"/>
                <w:color w:val="auto"/>
                <w:sz w:val="20"/>
                <w:szCs w:val="20"/>
              </w:rPr>
              <w:fldChar w:fldCharType="begin"/>
            </w:r>
            <w:r w:rsidR="00C04571" w:rsidRPr="00B71111">
              <w:rPr>
                <w:color w:val="auto"/>
              </w:rPr>
              <w:instrText xml:space="preserve"> XE "</w:instrText>
            </w:r>
            <w:r>
              <w:rPr>
                <w:rFonts w:eastAsia="Arial" w:cstheme="minorHAnsi"/>
                <w:b w:val="0"/>
                <w:color w:val="auto"/>
                <w:sz w:val="20"/>
                <w:szCs w:val="20"/>
              </w:rPr>
              <w:instrText>19 12 69413</w:instrText>
            </w:r>
            <w:r w:rsidR="00C04571" w:rsidRPr="00B71111">
              <w:rPr>
                <w:color w:val="auto"/>
              </w:rPr>
              <w:instrText>"</w:instrText>
            </w:r>
            <w:r w:rsidR="00C04571" w:rsidRPr="00B71111">
              <w:rPr>
                <w:rFonts w:cstheme="minorHAnsi"/>
                <w:color w:val="auto"/>
                <w:sz w:val="20"/>
                <w:szCs w:val="20"/>
              </w:rPr>
              <w:instrText xml:space="preserve">\f"d" </w:instrText>
            </w:r>
            <w:r w:rsidR="00C04571" w:rsidRPr="00B71111">
              <w:rPr>
                <w:rFonts w:eastAsia="Arial" w:cstheme="minorHAnsi"/>
                <w:b w:val="0"/>
                <w:color w:val="auto"/>
                <w:sz w:val="20"/>
                <w:szCs w:val="20"/>
              </w:rPr>
              <w:fldChar w:fldCharType="end"/>
            </w:r>
          </w:p>
          <w:p w14:paraId="70DD359F" w14:textId="50345AB9" w:rsidR="00C04571" w:rsidRPr="00B71111" w:rsidRDefault="00C04571" w:rsidP="00DB0FA7">
            <w:pPr>
              <w:spacing w:line="240" w:lineRule="auto"/>
              <w:jc w:val="center"/>
              <w:rPr>
                <w:rFonts w:cstheme="minorHAnsi"/>
                <w:color w:val="auto"/>
                <w:sz w:val="20"/>
                <w:szCs w:val="20"/>
              </w:rPr>
            </w:pPr>
            <w:r w:rsidRPr="00B71111">
              <w:rPr>
                <w:rFonts w:eastAsia="Arial" w:cstheme="minorHAnsi"/>
                <w:b w:val="0"/>
                <w:color w:val="auto"/>
                <w:sz w:val="20"/>
                <w:szCs w:val="20"/>
              </w:rPr>
              <w:t xml:space="preserve">Rev. </w:t>
            </w:r>
            <w:r w:rsidR="00780639">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715F0108" w14:textId="7181BFF8" w:rsidR="00C04571" w:rsidRPr="00B71111" w:rsidRDefault="00780639" w:rsidP="00DB0FA7">
            <w:pPr>
              <w:spacing w:line="240" w:lineRule="auto"/>
              <w:rPr>
                <w:rFonts w:cstheme="minorHAnsi"/>
                <w:i/>
                <w:color w:val="auto"/>
                <w:sz w:val="20"/>
                <w:szCs w:val="20"/>
              </w:rPr>
            </w:pPr>
            <w:r w:rsidRPr="00780639">
              <w:rPr>
                <w:rFonts w:cstheme="minorHAnsi"/>
                <w:i/>
                <w:color w:val="auto"/>
                <w:sz w:val="20"/>
                <w:szCs w:val="20"/>
              </w:rPr>
              <w:t>Appointment Letters</w:t>
            </w:r>
            <w:r>
              <w:rPr>
                <w:rFonts w:cstheme="minorHAnsi"/>
                <w:i/>
                <w:color w:val="auto"/>
                <w:sz w:val="20"/>
                <w:szCs w:val="20"/>
              </w:rPr>
              <w:t>--</w:t>
            </w:r>
            <w:r w:rsidRPr="00780639">
              <w:rPr>
                <w:rFonts w:cstheme="minorHAnsi"/>
                <w:i/>
                <w:color w:val="auto"/>
                <w:sz w:val="20"/>
                <w:szCs w:val="20"/>
              </w:rPr>
              <w:t>Academic and Administrative Leadership Positions</w:t>
            </w:r>
            <w:r w:rsidR="00C04571" w:rsidRPr="00B71111">
              <w:rPr>
                <w:rFonts w:cstheme="minorHAnsi"/>
                <w:i/>
                <w:color w:val="auto"/>
                <w:sz w:val="20"/>
                <w:szCs w:val="20"/>
              </w:rPr>
              <w:fldChar w:fldCharType="begin"/>
            </w:r>
            <w:r w:rsidR="00C04571" w:rsidRPr="00B71111">
              <w:rPr>
                <w:color w:val="auto"/>
              </w:rPr>
              <w:instrText xml:space="preserve"> XE "</w:instrText>
            </w:r>
            <w:r w:rsidRPr="00780639">
              <w:rPr>
                <w:rFonts w:cstheme="minorHAnsi"/>
                <w:i/>
                <w:color w:val="auto"/>
                <w:sz w:val="20"/>
                <w:szCs w:val="20"/>
              </w:rPr>
              <w:instrText>Appointment Letters</w:instrText>
            </w:r>
            <w:r>
              <w:rPr>
                <w:rFonts w:cstheme="minorHAnsi"/>
                <w:i/>
                <w:color w:val="auto"/>
                <w:sz w:val="20"/>
                <w:szCs w:val="20"/>
              </w:rPr>
              <w:instrText>--</w:instrText>
            </w:r>
            <w:r w:rsidRPr="00780639">
              <w:rPr>
                <w:rFonts w:cstheme="minorHAnsi"/>
                <w:i/>
                <w:color w:val="auto"/>
                <w:sz w:val="20"/>
                <w:szCs w:val="20"/>
              </w:rPr>
              <w:instrText>Academic and Administrative Leadership Positions</w:instrText>
            </w:r>
            <w:r w:rsidR="00C04571" w:rsidRPr="00B71111">
              <w:rPr>
                <w:rFonts w:cstheme="minorHAnsi"/>
                <w:color w:val="auto"/>
                <w:sz w:val="20"/>
                <w:szCs w:val="20"/>
              </w:rPr>
              <w:instrText xml:space="preserve">"\f"a" </w:instrText>
            </w:r>
            <w:r w:rsidR="00C04571" w:rsidRPr="00B71111">
              <w:rPr>
                <w:rFonts w:cstheme="minorHAnsi"/>
                <w:i/>
                <w:color w:val="auto"/>
                <w:sz w:val="20"/>
                <w:szCs w:val="20"/>
              </w:rPr>
              <w:fldChar w:fldCharType="end"/>
            </w:r>
            <w:r w:rsidR="00C04571" w:rsidRPr="00B71111">
              <w:rPr>
                <w:rFonts w:cstheme="minorHAnsi"/>
                <w:i/>
                <w:color w:val="auto"/>
                <w:sz w:val="20"/>
                <w:szCs w:val="20"/>
              </w:rPr>
              <w:fldChar w:fldCharType="begin"/>
            </w:r>
            <w:r w:rsidR="00C04571" w:rsidRPr="00B71111">
              <w:rPr>
                <w:color w:val="auto"/>
              </w:rPr>
              <w:instrText xml:space="preserve"> XE "</w:instrText>
            </w:r>
            <w:r w:rsidRPr="00780639">
              <w:rPr>
                <w:rFonts w:cstheme="minorHAnsi"/>
                <w:i/>
                <w:color w:val="auto"/>
                <w:sz w:val="20"/>
                <w:szCs w:val="20"/>
              </w:rPr>
              <w:instrText>Appointment Letters</w:instrText>
            </w:r>
            <w:r>
              <w:rPr>
                <w:rFonts w:cstheme="minorHAnsi"/>
                <w:i/>
                <w:color w:val="auto"/>
                <w:sz w:val="20"/>
                <w:szCs w:val="20"/>
              </w:rPr>
              <w:instrText>--</w:instrText>
            </w:r>
            <w:r w:rsidRPr="00780639">
              <w:rPr>
                <w:rFonts w:cstheme="minorHAnsi"/>
                <w:i/>
                <w:color w:val="auto"/>
                <w:sz w:val="20"/>
                <w:szCs w:val="20"/>
              </w:rPr>
              <w:instrText>Academic and Administrative Leadership Positions</w:instrText>
            </w:r>
            <w:r w:rsidR="00C04571" w:rsidRPr="00B71111">
              <w:rPr>
                <w:color w:val="auto"/>
              </w:rPr>
              <w:instrText>"</w:instrText>
            </w:r>
            <w:r w:rsidR="00C04571" w:rsidRPr="00B71111">
              <w:rPr>
                <w:rFonts w:cstheme="minorHAnsi"/>
                <w:color w:val="auto"/>
                <w:sz w:val="20"/>
                <w:szCs w:val="20"/>
              </w:rPr>
              <w:instrText xml:space="preserve">\f"s" </w:instrText>
            </w:r>
            <w:r w:rsidR="00C04571" w:rsidRPr="00B71111">
              <w:rPr>
                <w:color w:val="auto"/>
              </w:rPr>
              <w:instrText xml:space="preserve"> </w:instrText>
            </w:r>
            <w:r w:rsidR="00C04571" w:rsidRPr="00B71111">
              <w:rPr>
                <w:rFonts w:cstheme="minorHAnsi"/>
                <w:i/>
                <w:color w:val="auto"/>
                <w:sz w:val="20"/>
                <w:szCs w:val="20"/>
              </w:rPr>
              <w:fldChar w:fldCharType="end"/>
            </w:r>
            <w:r w:rsidR="00D748D3" w:rsidRPr="00B71111">
              <w:rPr>
                <w:rFonts w:cstheme="minorHAnsi"/>
                <w:i/>
                <w:color w:val="auto"/>
                <w:sz w:val="20"/>
                <w:szCs w:val="20"/>
              </w:rPr>
              <w:fldChar w:fldCharType="begin"/>
            </w:r>
            <w:r w:rsidR="00D748D3" w:rsidRPr="00B71111">
              <w:rPr>
                <w:color w:val="auto"/>
              </w:rPr>
              <w:instrText xml:space="preserve"> XE "</w:instrText>
            </w:r>
            <w:r w:rsidRPr="00780639">
              <w:rPr>
                <w:rFonts w:cstheme="minorHAnsi"/>
                <w:i/>
                <w:color w:val="auto"/>
                <w:sz w:val="20"/>
                <w:szCs w:val="20"/>
              </w:rPr>
              <w:instrText>Appointment Letters</w:instrText>
            </w:r>
            <w:r>
              <w:rPr>
                <w:rFonts w:cstheme="minorHAnsi"/>
                <w:i/>
                <w:color w:val="auto"/>
                <w:sz w:val="20"/>
                <w:szCs w:val="20"/>
              </w:rPr>
              <w:instrText>--</w:instrText>
            </w:r>
            <w:r w:rsidRPr="00780639">
              <w:rPr>
                <w:rFonts w:cstheme="minorHAnsi"/>
                <w:i/>
                <w:color w:val="auto"/>
                <w:sz w:val="20"/>
                <w:szCs w:val="20"/>
              </w:rPr>
              <w:instrText>Academic and Administrative Leadership Positions</w:instrText>
            </w:r>
            <w:r w:rsidR="00D748D3" w:rsidRPr="00B71111">
              <w:rPr>
                <w:color w:val="auto"/>
              </w:rPr>
              <w:instrText>"</w:instrText>
            </w:r>
            <w:r w:rsidR="00D748D3" w:rsidRPr="00B71111">
              <w:rPr>
                <w:rFonts w:cstheme="minorHAnsi"/>
                <w:color w:val="auto"/>
                <w:sz w:val="20"/>
                <w:szCs w:val="20"/>
              </w:rPr>
              <w:instrText>\f"</w:instrText>
            </w:r>
            <w:r w:rsidR="00D748D3">
              <w:rPr>
                <w:rFonts w:cstheme="minorHAnsi"/>
                <w:color w:val="auto"/>
                <w:sz w:val="20"/>
                <w:szCs w:val="20"/>
              </w:rPr>
              <w:instrText>e</w:instrText>
            </w:r>
            <w:r w:rsidR="00D748D3" w:rsidRPr="00B71111">
              <w:rPr>
                <w:rFonts w:cstheme="minorHAnsi"/>
                <w:color w:val="auto"/>
                <w:sz w:val="20"/>
                <w:szCs w:val="20"/>
              </w:rPr>
              <w:instrText xml:space="preserve">" </w:instrText>
            </w:r>
            <w:r w:rsidR="00D748D3" w:rsidRPr="00B71111">
              <w:rPr>
                <w:color w:val="auto"/>
              </w:rPr>
              <w:instrText xml:space="preserve"> </w:instrText>
            </w:r>
            <w:r w:rsidR="00D748D3" w:rsidRPr="00B71111">
              <w:rPr>
                <w:rFonts w:cstheme="minorHAnsi"/>
                <w:i/>
                <w:color w:val="auto"/>
                <w:sz w:val="20"/>
                <w:szCs w:val="20"/>
              </w:rPr>
              <w:fldChar w:fldCharType="end"/>
            </w:r>
          </w:p>
          <w:p w14:paraId="64B77BE0" w14:textId="33FB64D4" w:rsidR="00C04571" w:rsidRPr="00B71111" w:rsidRDefault="00780639" w:rsidP="004F2417">
            <w:pPr>
              <w:spacing w:line="240" w:lineRule="auto"/>
              <w:rPr>
                <w:rFonts w:cstheme="minorHAnsi"/>
                <w:color w:val="auto"/>
                <w:sz w:val="20"/>
                <w:szCs w:val="20"/>
              </w:rPr>
            </w:pPr>
            <w:r w:rsidRPr="00780639">
              <w:rPr>
                <w:rFonts w:eastAsia="Arial" w:cstheme="minorHAnsi"/>
                <w:b w:val="0"/>
                <w:color w:val="auto"/>
                <w:sz w:val="20"/>
                <w:szCs w:val="20"/>
              </w:rPr>
              <w:t>Provides a record of positions of academic and administrative leadership across the University appointed by the President or Provost. Includes initial appointment letter, retention, reappointment letter, and transition from leadership documentation. Includes appointments for Provost, Chancellors, Vice Presidents, Vice Provosts, and Deans.</w:t>
            </w:r>
          </w:p>
        </w:tc>
        <w:tc>
          <w:tcPr>
            <w:tcW w:w="2880" w:type="dxa"/>
            <w:tcBorders>
              <w:top w:val="single" w:sz="3" w:space="0" w:color="000000"/>
              <w:left w:val="single" w:sz="2" w:space="0" w:color="000000"/>
              <w:bottom w:val="single" w:sz="3" w:space="0" w:color="000000"/>
              <w:right w:val="single" w:sz="2" w:space="0" w:color="000000"/>
            </w:tcBorders>
          </w:tcPr>
          <w:p w14:paraId="6E1836D6" w14:textId="5D40CF37" w:rsidR="00C04571" w:rsidRPr="00B71111" w:rsidRDefault="00C04571" w:rsidP="00DB0FA7">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w:t>
            </w:r>
            <w:r w:rsidR="00780639">
              <w:rPr>
                <w:rFonts w:eastAsia="Arial" w:cstheme="minorHAnsi"/>
                <w:b w:val="0"/>
                <w:color w:val="auto"/>
                <w:sz w:val="20"/>
                <w:szCs w:val="20"/>
              </w:rPr>
              <w:t>10</w:t>
            </w:r>
            <w:r w:rsidRPr="00B71111">
              <w:rPr>
                <w:rFonts w:eastAsia="Arial" w:cstheme="minorHAnsi"/>
                <w:b w:val="0"/>
                <w:color w:val="auto"/>
                <w:sz w:val="20"/>
                <w:szCs w:val="20"/>
              </w:rPr>
              <w:t xml:space="preserve"> Years after </w:t>
            </w:r>
            <w:r w:rsidR="00780639">
              <w:rPr>
                <w:rFonts w:eastAsia="Arial" w:cstheme="minorHAnsi"/>
                <w:b w:val="0"/>
                <w:color w:val="auto"/>
                <w:sz w:val="20"/>
                <w:szCs w:val="20"/>
              </w:rPr>
              <w:t>Termination of Leadership position</w:t>
            </w:r>
          </w:p>
          <w:p w14:paraId="31FC9040" w14:textId="77777777" w:rsidR="00C04571" w:rsidRPr="00B71111" w:rsidRDefault="00C04571" w:rsidP="00DB0FA7">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136BF4A" w14:textId="77777777" w:rsidR="00C04571" w:rsidRPr="00B71111" w:rsidRDefault="00C04571" w:rsidP="00DB0FA7">
            <w:pPr>
              <w:spacing w:line="240" w:lineRule="auto"/>
              <w:rPr>
                <w:rFonts w:eastAsia="Arial" w:cstheme="minorHAnsi"/>
                <w:b w:val="0"/>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6C556421" w14:textId="77777777" w:rsidR="00C04571" w:rsidRPr="00B71111" w:rsidRDefault="00C04571" w:rsidP="00DB0FA7">
            <w:pPr>
              <w:spacing w:after="0" w:line="240" w:lineRule="auto"/>
              <w:jc w:val="center"/>
              <w:rPr>
                <w:rFonts w:cs="Times New Roman"/>
                <w:color w:val="auto"/>
                <w:sz w:val="22"/>
              </w:rPr>
            </w:pPr>
            <w:r w:rsidRPr="00B71111">
              <w:rPr>
                <w:rFonts w:cs="Times New Roman"/>
                <w:color w:val="auto"/>
                <w:sz w:val="22"/>
              </w:rPr>
              <w:t>ARCHIVAL</w:t>
            </w:r>
          </w:p>
          <w:p w14:paraId="22EF358F" w14:textId="77777777" w:rsidR="00C04571" w:rsidRPr="00B71111" w:rsidRDefault="00C04571" w:rsidP="00DB0FA7">
            <w:pPr>
              <w:spacing w:before="0" w:after="0" w:line="240" w:lineRule="auto"/>
              <w:jc w:val="center"/>
              <w:rPr>
                <w:rFonts w:eastAsia="Arial" w:cstheme="minorHAnsi"/>
                <w:color w:val="auto"/>
                <w:sz w:val="20"/>
                <w:szCs w:val="20"/>
              </w:rPr>
            </w:pPr>
            <w:r w:rsidRPr="00B71111">
              <w:rPr>
                <w:rFonts w:cs="Times New Roman"/>
                <w:color w:val="auto"/>
                <w:sz w:val="18"/>
                <w:szCs w:val="18"/>
              </w:rPr>
              <w:t>(Appraisal Required)</w:t>
            </w:r>
          </w:p>
          <w:p w14:paraId="4DE67442" w14:textId="77777777" w:rsidR="00C04571" w:rsidRPr="00D748D3" w:rsidRDefault="00C04571" w:rsidP="00DB0FA7">
            <w:pPr>
              <w:spacing w:before="0" w:after="0" w:line="240" w:lineRule="auto"/>
              <w:jc w:val="center"/>
              <w:rPr>
                <w:rFonts w:eastAsia="Arial" w:cstheme="minorHAnsi"/>
                <w:color w:val="auto"/>
                <w:sz w:val="20"/>
                <w:szCs w:val="20"/>
              </w:rPr>
            </w:pPr>
            <w:r w:rsidRPr="00D748D3">
              <w:rPr>
                <w:rFonts w:eastAsia="Arial" w:cstheme="minorHAnsi"/>
                <w:color w:val="auto"/>
                <w:sz w:val="20"/>
                <w:szCs w:val="20"/>
              </w:rPr>
              <w:t>ESSENTIAL</w:t>
            </w:r>
          </w:p>
          <w:p w14:paraId="1D06E27E" w14:textId="77777777" w:rsidR="00C04571" w:rsidRPr="00B71111" w:rsidRDefault="00C04571" w:rsidP="00DB0FA7">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255BDFFD" w14:textId="77777777" w:rsidR="00C04571" w:rsidRPr="00FA3B7E" w:rsidRDefault="00C04571" w:rsidP="00C04571">
      <w:pPr>
        <w:rPr>
          <w:sz w:val="14"/>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4A596F" w:rsidRPr="00B71111" w14:paraId="6336D9A6" w14:textId="77777777" w:rsidTr="00A63D95">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50ACBE82" w14:textId="77777777" w:rsidR="004A596F" w:rsidRPr="00B71111" w:rsidRDefault="004A596F" w:rsidP="00A63D95">
            <w:pPr>
              <w:pStyle w:val="Heading2"/>
              <w:rPr>
                <w:color w:val="auto"/>
              </w:rPr>
            </w:pPr>
            <w:bookmarkStart w:id="14" w:name="_Toc205215751"/>
            <w:r w:rsidRPr="00B71111">
              <w:rPr>
                <w:color w:val="auto"/>
              </w:rPr>
              <w:t>/02/02/ Provost</w:t>
            </w:r>
            <w:bookmarkEnd w:id="14"/>
          </w:p>
          <w:p w14:paraId="0E1553A7" w14:textId="77777777" w:rsidR="004A596F" w:rsidRPr="00B71111" w:rsidRDefault="004A596F" w:rsidP="00A63D95">
            <w:pPr>
              <w:spacing w:after="0" w:line="240" w:lineRule="auto"/>
              <w:rPr>
                <w:rStyle w:val="Emphasis"/>
                <w:b w:val="0"/>
                <w:i/>
                <w:color w:val="auto"/>
              </w:rPr>
            </w:pPr>
            <w:r w:rsidRPr="00B71111">
              <w:rPr>
                <w:rFonts w:cstheme="minorHAnsi"/>
                <w:b w:val="0"/>
                <w:i/>
                <w:color w:val="auto"/>
                <w:sz w:val="22"/>
              </w:rPr>
              <w:t>Executive Office</w:t>
            </w:r>
          </w:p>
        </w:tc>
      </w:tr>
      <w:tr w:rsidR="004A596F" w:rsidRPr="00B71111" w14:paraId="533B056A" w14:textId="77777777" w:rsidTr="00A63D95">
        <w:tblPrEx>
          <w:tblCellMar>
            <w:bottom w:w="62" w:type="dxa"/>
            <w:right w:w="73" w:type="dxa"/>
          </w:tblCellMar>
        </w:tblPrEx>
        <w:trPr>
          <w:trHeight w:val="657"/>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A48A70C" w14:textId="77777777" w:rsidR="004A596F" w:rsidRPr="00B71111" w:rsidRDefault="004A596F" w:rsidP="00A63D95">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03D46DB" w14:textId="77777777" w:rsidR="004A596F" w:rsidRPr="00B71111" w:rsidRDefault="004A596F" w:rsidP="00A63D95">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9D4350C" w14:textId="77777777" w:rsidR="004A596F" w:rsidRPr="00B71111" w:rsidRDefault="004A596F" w:rsidP="00A63D95">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4D03E001" w14:textId="77777777" w:rsidR="004A596F" w:rsidRPr="00B71111" w:rsidRDefault="004A596F" w:rsidP="00A63D95">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8B56D9E" w14:textId="77777777" w:rsidR="004A596F" w:rsidRPr="00B71111" w:rsidRDefault="004A596F" w:rsidP="00A63D95">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4A596F" w:rsidRPr="00B71111" w14:paraId="5D062A2C" w14:textId="77777777" w:rsidTr="00A63D95">
        <w:tblPrEx>
          <w:tblCellMar>
            <w:bottom w:w="62" w:type="dxa"/>
            <w:right w:w="69"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1A4B8422" w14:textId="77777777" w:rsidR="004A596F" w:rsidRPr="00B71111" w:rsidRDefault="00626CC8" w:rsidP="00A63D95">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18 10 69314</w:t>
            </w:r>
            <w:r w:rsidR="00672C0E" w:rsidRPr="00B71111">
              <w:rPr>
                <w:rFonts w:eastAsia="Arial" w:cstheme="minorHAnsi"/>
                <w:b w:val="0"/>
                <w:color w:val="auto"/>
                <w:sz w:val="20"/>
                <w:szCs w:val="20"/>
              </w:rPr>
              <w:fldChar w:fldCharType="begin"/>
            </w:r>
            <w:r w:rsidR="00672C0E" w:rsidRPr="00B71111">
              <w:rPr>
                <w:color w:val="auto"/>
              </w:rPr>
              <w:instrText xml:space="preserve"> XE "</w:instrText>
            </w:r>
            <w:r w:rsidRPr="00B71111">
              <w:rPr>
                <w:rFonts w:eastAsia="Arial" w:cstheme="minorHAnsi"/>
                <w:b w:val="0"/>
                <w:color w:val="auto"/>
                <w:sz w:val="20"/>
                <w:szCs w:val="20"/>
              </w:rPr>
              <w:instrText>18 10</w:instrText>
            </w:r>
            <w:r w:rsidR="00672C0E" w:rsidRPr="00B71111">
              <w:rPr>
                <w:rFonts w:eastAsia="Arial" w:cstheme="minorHAnsi"/>
                <w:b w:val="0"/>
                <w:color w:val="auto"/>
                <w:sz w:val="20"/>
                <w:szCs w:val="20"/>
              </w:rPr>
              <w:instrText xml:space="preserve"> </w:instrText>
            </w:r>
            <w:r w:rsidRPr="00B71111">
              <w:rPr>
                <w:rFonts w:eastAsia="Arial" w:cstheme="minorHAnsi"/>
                <w:b w:val="0"/>
                <w:color w:val="auto"/>
                <w:sz w:val="20"/>
                <w:szCs w:val="20"/>
              </w:rPr>
              <w:instrText>69314</w:instrText>
            </w:r>
            <w:r w:rsidR="00672C0E" w:rsidRPr="00B71111">
              <w:rPr>
                <w:color w:val="auto"/>
              </w:rPr>
              <w:instrText>"</w:instrText>
            </w:r>
            <w:r w:rsidR="00672C0E" w:rsidRPr="00B71111">
              <w:rPr>
                <w:rFonts w:cstheme="minorHAnsi"/>
                <w:color w:val="auto"/>
                <w:sz w:val="20"/>
                <w:szCs w:val="20"/>
              </w:rPr>
              <w:instrText xml:space="preserve">\f"d" </w:instrText>
            </w:r>
            <w:r w:rsidR="00672C0E" w:rsidRPr="00B71111">
              <w:rPr>
                <w:rFonts w:eastAsia="Arial" w:cstheme="minorHAnsi"/>
                <w:b w:val="0"/>
                <w:color w:val="auto"/>
                <w:sz w:val="20"/>
                <w:szCs w:val="20"/>
              </w:rPr>
              <w:fldChar w:fldCharType="end"/>
            </w:r>
          </w:p>
          <w:p w14:paraId="5E18D0E9" w14:textId="77777777" w:rsidR="004A596F" w:rsidRPr="00B71111" w:rsidRDefault="004A596F" w:rsidP="00A63D95">
            <w:pPr>
              <w:spacing w:line="240" w:lineRule="auto"/>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79135C33" w14:textId="77777777" w:rsidR="004A596F" w:rsidRPr="00B71111" w:rsidRDefault="00311BC6" w:rsidP="00A63D95">
            <w:pPr>
              <w:spacing w:line="240" w:lineRule="auto"/>
              <w:rPr>
                <w:rFonts w:cstheme="minorHAnsi"/>
                <w:i/>
                <w:color w:val="auto"/>
                <w:sz w:val="20"/>
                <w:szCs w:val="20"/>
              </w:rPr>
            </w:pPr>
            <w:r w:rsidRPr="00B71111">
              <w:rPr>
                <w:rFonts w:cstheme="minorHAnsi"/>
                <w:i/>
                <w:color w:val="auto"/>
                <w:sz w:val="20"/>
                <w:szCs w:val="20"/>
              </w:rPr>
              <w:t>Academic Program Changes</w:t>
            </w:r>
            <w:r w:rsidR="00C03590" w:rsidRPr="00B71111">
              <w:rPr>
                <w:rFonts w:cstheme="minorHAnsi"/>
                <w:i/>
                <w:color w:val="auto"/>
                <w:sz w:val="20"/>
                <w:szCs w:val="20"/>
              </w:rPr>
              <w:fldChar w:fldCharType="begin"/>
            </w:r>
            <w:r w:rsidR="00C03590" w:rsidRPr="00B71111">
              <w:rPr>
                <w:color w:val="auto"/>
              </w:rPr>
              <w:instrText xml:space="preserve"> XE "</w:instrText>
            </w:r>
            <w:r w:rsidR="00C03590" w:rsidRPr="00B71111">
              <w:rPr>
                <w:rFonts w:cstheme="minorHAnsi"/>
                <w:i/>
                <w:color w:val="auto"/>
                <w:sz w:val="20"/>
                <w:szCs w:val="20"/>
              </w:rPr>
              <w:instrText>Academic Program Changes</w:instrText>
            </w:r>
            <w:r w:rsidR="00C03590" w:rsidRPr="00B71111">
              <w:rPr>
                <w:color w:val="auto"/>
              </w:rPr>
              <w:instrText xml:space="preserve"> </w:instrText>
            </w:r>
            <w:r w:rsidR="00C03590" w:rsidRPr="00B71111">
              <w:rPr>
                <w:rFonts w:cstheme="minorHAnsi"/>
                <w:color w:val="auto"/>
                <w:sz w:val="20"/>
                <w:szCs w:val="20"/>
              </w:rPr>
              <w:instrText xml:space="preserve">"\f"a" </w:instrText>
            </w:r>
            <w:r w:rsidR="00C03590" w:rsidRPr="00B71111">
              <w:rPr>
                <w:rFonts w:cstheme="minorHAnsi"/>
                <w:i/>
                <w:color w:val="auto"/>
                <w:sz w:val="20"/>
                <w:szCs w:val="20"/>
              </w:rPr>
              <w:fldChar w:fldCharType="end"/>
            </w:r>
            <w:r w:rsidR="00672C0E" w:rsidRPr="00B71111">
              <w:rPr>
                <w:rFonts w:cstheme="minorHAnsi"/>
                <w:i/>
                <w:color w:val="auto"/>
                <w:sz w:val="20"/>
                <w:szCs w:val="20"/>
              </w:rPr>
              <w:fldChar w:fldCharType="begin"/>
            </w:r>
            <w:r w:rsidR="00672C0E" w:rsidRPr="00B71111">
              <w:rPr>
                <w:color w:val="auto"/>
              </w:rPr>
              <w:instrText xml:space="preserve"> XE "</w:instrText>
            </w:r>
            <w:r w:rsidR="00672C0E" w:rsidRPr="00B71111">
              <w:rPr>
                <w:rFonts w:cstheme="minorHAnsi"/>
                <w:i/>
                <w:color w:val="auto"/>
                <w:sz w:val="20"/>
                <w:szCs w:val="20"/>
              </w:rPr>
              <w:instrText>Academic Program Changes</w:instrText>
            </w:r>
            <w:r w:rsidR="00672C0E" w:rsidRPr="00B71111">
              <w:rPr>
                <w:color w:val="auto"/>
              </w:rPr>
              <w:instrText>"</w:instrText>
            </w:r>
            <w:r w:rsidR="00C03590" w:rsidRPr="00B71111">
              <w:rPr>
                <w:rFonts w:cstheme="minorHAnsi"/>
                <w:color w:val="auto"/>
                <w:sz w:val="20"/>
                <w:szCs w:val="20"/>
              </w:rPr>
              <w:instrText xml:space="preserve">\f"s" </w:instrText>
            </w:r>
            <w:r w:rsidR="00672C0E" w:rsidRPr="00B71111">
              <w:rPr>
                <w:color w:val="auto"/>
              </w:rPr>
              <w:instrText xml:space="preserve"> </w:instrText>
            </w:r>
            <w:r w:rsidR="00672C0E" w:rsidRPr="00B71111">
              <w:rPr>
                <w:rFonts w:cstheme="minorHAnsi"/>
                <w:i/>
                <w:color w:val="auto"/>
                <w:sz w:val="20"/>
                <w:szCs w:val="20"/>
              </w:rPr>
              <w:fldChar w:fldCharType="end"/>
            </w:r>
          </w:p>
          <w:p w14:paraId="76C4FD65" w14:textId="77777777" w:rsidR="004A596F" w:rsidRPr="00B71111" w:rsidRDefault="00311BC6" w:rsidP="00A63D95">
            <w:pPr>
              <w:spacing w:line="240" w:lineRule="auto"/>
              <w:rPr>
                <w:rFonts w:cstheme="minorHAnsi"/>
                <w:color w:val="auto"/>
                <w:sz w:val="20"/>
                <w:szCs w:val="20"/>
              </w:rPr>
            </w:pPr>
            <w:r w:rsidRPr="00B71111">
              <w:rPr>
                <w:rFonts w:eastAsia="Arial" w:cstheme="minorHAnsi"/>
                <w:b w:val="0"/>
                <w:color w:val="auto"/>
                <w:sz w:val="20"/>
                <w:szCs w:val="20"/>
              </w:rPr>
              <w:t>Proposals and supporting documentation recommending/approving the reorganization, consolidation, elimination, creation, transfer to another school, college or department of any academic program.   Includes RCEP (Reorganization, Consolidation and Elimination Procedure) files.</w:t>
            </w:r>
          </w:p>
        </w:tc>
        <w:tc>
          <w:tcPr>
            <w:tcW w:w="2880" w:type="dxa"/>
            <w:tcBorders>
              <w:top w:val="single" w:sz="3" w:space="0" w:color="000000"/>
              <w:left w:val="single" w:sz="2" w:space="0" w:color="000000"/>
              <w:bottom w:val="single" w:sz="3" w:space="0" w:color="000000"/>
              <w:right w:val="single" w:sz="2" w:space="0" w:color="000000"/>
            </w:tcBorders>
          </w:tcPr>
          <w:p w14:paraId="7E3A090B" w14:textId="77777777" w:rsidR="004A596F" w:rsidRPr="00B71111" w:rsidRDefault="004A596F" w:rsidP="00A63D9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w:t>
            </w:r>
            <w:r w:rsidR="00311BC6" w:rsidRPr="00B71111">
              <w:rPr>
                <w:rFonts w:eastAsia="Arial" w:cstheme="minorHAnsi"/>
                <w:b w:val="0"/>
                <w:color w:val="auto"/>
                <w:sz w:val="20"/>
                <w:szCs w:val="20"/>
              </w:rPr>
              <w:t>5</w:t>
            </w:r>
            <w:r w:rsidRPr="00B71111">
              <w:rPr>
                <w:rFonts w:eastAsia="Arial" w:cstheme="minorHAnsi"/>
                <w:b w:val="0"/>
                <w:color w:val="auto"/>
                <w:sz w:val="20"/>
                <w:szCs w:val="20"/>
              </w:rPr>
              <w:t xml:space="preserve"> Years after </w:t>
            </w:r>
            <w:r w:rsidR="00311BC6" w:rsidRPr="00B71111">
              <w:rPr>
                <w:rFonts w:eastAsia="Arial" w:cstheme="minorHAnsi"/>
                <w:b w:val="0"/>
                <w:color w:val="auto"/>
                <w:sz w:val="20"/>
                <w:szCs w:val="20"/>
              </w:rPr>
              <w:t>Proposal Approved</w:t>
            </w:r>
          </w:p>
          <w:p w14:paraId="1379E6DB" w14:textId="77777777" w:rsidR="00D551F0" w:rsidRPr="00B71111" w:rsidRDefault="00D551F0" w:rsidP="00D551F0">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69A1CC6" w14:textId="77777777" w:rsidR="004A596F" w:rsidRPr="00B71111" w:rsidRDefault="00311BC6" w:rsidP="00A63D95">
            <w:pPr>
              <w:spacing w:line="240" w:lineRule="auto"/>
              <w:rPr>
                <w:rFonts w:eastAsia="Arial" w:cstheme="minorHAnsi"/>
                <w:b w:val="0"/>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214EC122" w14:textId="77777777" w:rsidR="00311BC6" w:rsidRPr="00B71111" w:rsidRDefault="00311BC6" w:rsidP="00311BC6">
            <w:pPr>
              <w:spacing w:after="0" w:line="240" w:lineRule="auto"/>
              <w:jc w:val="center"/>
              <w:rPr>
                <w:rFonts w:cs="Times New Roman"/>
                <w:color w:val="auto"/>
                <w:sz w:val="22"/>
              </w:rPr>
            </w:pPr>
            <w:r w:rsidRPr="00B71111">
              <w:rPr>
                <w:rFonts w:cs="Times New Roman"/>
                <w:color w:val="auto"/>
                <w:sz w:val="22"/>
              </w:rPr>
              <w:t>ARCHIVAL</w:t>
            </w:r>
          </w:p>
          <w:p w14:paraId="6553E9B9" w14:textId="77777777" w:rsidR="00311BC6" w:rsidRPr="00B71111" w:rsidRDefault="00311BC6" w:rsidP="00311BC6">
            <w:pPr>
              <w:spacing w:before="0" w:after="0" w:line="240" w:lineRule="auto"/>
              <w:jc w:val="center"/>
              <w:rPr>
                <w:rFonts w:eastAsia="Arial" w:cstheme="minorHAnsi"/>
                <w:color w:val="auto"/>
                <w:sz w:val="20"/>
                <w:szCs w:val="20"/>
              </w:rPr>
            </w:pPr>
            <w:r w:rsidRPr="00B71111">
              <w:rPr>
                <w:rFonts w:cs="Times New Roman"/>
                <w:color w:val="auto"/>
                <w:sz w:val="18"/>
                <w:szCs w:val="18"/>
              </w:rPr>
              <w:t>(Appraisal Required)</w:t>
            </w:r>
          </w:p>
          <w:p w14:paraId="5F3A5D22" w14:textId="77777777" w:rsidR="00311BC6" w:rsidRPr="00B71111" w:rsidRDefault="00311BC6" w:rsidP="00311BC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D13D603" w14:textId="77777777" w:rsidR="004A596F" w:rsidRPr="00B71111" w:rsidRDefault="004A596F" w:rsidP="00A63D95">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508CC834" w14:textId="77777777" w:rsidR="00FA3B7E" w:rsidRDefault="00FA3B7E" w:rsidP="004A596F">
      <w:pPr>
        <w:rPr>
          <w:b w:val="0"/>
          <w:color w:val="auto"/>
          <w:sz w:val="16"/>
          <w:szCs w:val="16"/>
        </w:rPr>
      </w:pPr>
    </w:p>
    <w:p w14:paraId="43E95426" w14:textId="77777777" w:rsidR="00FA3B7E" w:rsidRDefault="00FA3B7E">
      <w:pPr>
        <w:rPr>
          <w:b w:val="0"/>
          <w:color w:val="auto"/>
          <w:sz w:val="16"/>
          <w:szCs w:val="16"/>
        </w:rPr>
      </w:pPr>
      <w:r>
        <w:rPr>
          <w:b w:val="0"/>
          <w:color w:val="auto"/>
          <w:sz w:val="16"/>
          <w:szCs w:val="16"/>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386CA3" w:rsidRPr="00B71111" w14:paraId="3651D754" w14:textId="77777777" w:rsidTr="00BA0ED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694E06CD" w14:textId="355F6B41" w:rsidR="00386CA3" w:rsidRPr="00B71111" w:rsidRDefault="00386CA3" w:rsidP="00386CA3">
            <w:pPr>
              <w:pStyle w:val="Heading2"/>
              <w:rPr>
                <w:color w:val="auto"/>
              </w:rPr>
            </w:pPr>
            <w:bookmarkStart w:id="15" w:name="_Toc205215752"/>
            <w:r w:rsidRPr="00B71111">
              <w:rPr>
                <w:color w:val="auto"/>
              </w:rPr>
              <w:lastRenderedPageBreak/>
              <w:t xml:space="preserve">/02/04/ </w:t>
            </w:r>
            <w:r w:rsidR="009F08D4">
              <w:rPr>
                <w:color w:val="auto"/>
              </w:rPr>
              <w:t>University Policy and Rules Office</w:t>
            </w:r>
            <w:bookmarkEnd w:id="15"/>
          </w:p>
          <w:p w14:paraId="7167CDDF" w14:textId="502B4C11" w:rsidR="00386CA3" w:rsidRPr="00B71111" w:rsidRDefault="00386CA3" w:rsidP="00386CA3">
            <w:pPr>
              <w:spacing w:after="0" w:line="240" w:lineRule="auto"/>
              <w:rPr>
                <w:rStyle w:val="Emphasis"/>
                <w:b w:val="0"/>
                <w:i/>
                <w:color w:val="auto"/>
              </w:rPr>
            </w:pPr>
            <w:r w:rsidRPr="00B71111">
              <w:rPr>
                <w:rFonts w:cstheme="minorHAnsi"/>
                <w:b w:val="0"/>
                <w:i/>
                <w:color w:val="auto"/>
                <w:sz w:val="22"/>
              </w:rPr>
              <w:t>The U</w:t>
            </w:r>
            <w:r w:rsidR="00F25EDE">
              <w:rPr>
                <w:rFonts w:cstheme="minorHAnsi"/>
                <w:b w:val="0"/>
                <w:i/>
                <w:color w:val="auto"/>
                <w:sz w:val="22"/>
              </w:rPr>
              <w:t>niversity</w:t>
            </w:r>
            <w:r w:rsidRPr="00B71111">
              <w:rPr>
                <w:rFonts w:cstheme="minorHAnsi"/>
                <w:b w:val="0"/>
                <w:i/>
                <w:color w:val="auto"/>
                <w:sz w:val="22"/>
              </w:rPr>
              <w:t xml:space="preserve"> </w:t>
            </w:r>
            <w:r w:rsidR="00F25EDE">
              <w:rPr>
                <w:rFonts w:cstheme="minorHAnsi"/>
                <w:b w:val="0"/>
                <w:i/>
                <w:color w:val="auto"/>
                <w:sz w:val="22"/>
              </w:rPr>
              <w:t>Policy and Rules Office</w:t>
            </w:r>
            <w:r w:rsidRPr="00B71111">
              <w:rPr>
                <w:rFonts w:cstheme="minorHAnsi"/>
                <w:b w:val="0"/>
                <w:i/>
                <w:color w:val="auto"/>
                <w:sz w:val="22"/>
              </w:rPr>
              <w:t xml:space="preserve"> oversees the University's rule‐making process.</w:t>
            </w:r>
          </w:p>
        </w:tc>
      </w:tr>
      <w:tr w:rsidR="00386CA3" w:rsidRPr="00B71111" w14:paraId="04DFCA5E" w14:textId="77777777" w:rsidTr="00BA0EDC">
        <w:tblPrEx>
          <w:tblCellMar>
            <w:bottom w:w="62" w:type="dxa"/>
            <w:right w:w="73" w:type="dxa"/>
          </w:tblCellMar>
        </w:tblPrEx>
        <w:trPr>
          <w:trHeight w:val="657"/>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CBE79F8" w14:textId="77777777" w:rsidR="00386CA3" w:rsidRPr="00B71111" w:rsidRDefault="00386CA3"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25A11BC" w14:textId="77777777" w:rsidR="00386CA3" w:rsidRPr="00B71111" w:rsidRDefault="00386CA3" w:rsidP="00BA0ED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4672FD7" w14:textId="77777777" w:rsidR="00386CA3" w:rsidRPr="00B71111" w:rsidRDefault="00386CA3" w:rsidP="00BA0ED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45A31D14" w14:textId="77777777" w:rsidR="00386CA3" w:rsidRPr="00B71111" w:rsidRDefault="00386CA3"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D9F572B" w14:textId="77777777" w:rsidR="00386CA3" w:rsidRPr="00B71111" w:rsidRDefault="00386CA3" w:rsidP="00BA0ED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1C3395" w:rsidRPr="00B71111" w14:paraId="730758E2" w14:textId="77777777" w:rsidTr="00703C60">
        <w:tblPrEx>
          <w:tblCellMar>
            <w:bottom w:w="62" w:type="dxa"/>
            <w:right w:w="69"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18631F0A" w14:textId="77777777" w:rsidR="001C3395" w:rsidRPr="00B71111" w:rsidRDefault="000B6F85" w:rsidP="00452E19">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03 12 60625</w:t>
            </w:r>
          </w:p>
          <w:p w14:paraId="2DAA8086" w14:textId="77777777" w:rsidR="001C3395" w:rsidRPr="00B71111" w:rsidRDefault="001C3395" w:rsidP="00452E19">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03 12 60625</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1116FDF" w14:textId="77777777" w:rsidR="001C3395" w:rsidRPr="00B71111" w:rsidRDefault="001C3395" w:rsidP="00452E19">
            <w:pPr>
              <w:spacing w:line="240" w:lineRule="auto"/>
              <w:rPr>
                <w:rFonts w:cstheme="minorHAnsi"/>
                <w:color w:val="auto"/>
                <w:sz w:val="20"/>
                <w:szCs w:val="20"/>
              </w:rPr>
            </w:pPr>
            <w:r w:rsidRPr="00B71111">
              <w:rPr>
                <w:rFonts w:eastAsia="Arial" w:cstheme="minorHAnsi"/>
                <w:i/>
                <w:color w:val="auto"/>
                <w:sz w:val="20"/>
                <w:szCs w:val="20"/>
              </w:rPr>
              <w:t>Final Orders/Declaratory Orders Index</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Final Orders/Declaratory Orders Index</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Final Orders/Declaratory Orders Index</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p>
          <w:p w14:paraId="14FD73AA" w14:textId="77777777" w:rsidR="001C3395" w:rsidRPr="00B71111" w:rsidRDefault="001C3395" w:rsidP="00452E19">
            <w:pPr>
              <w:spacing w:line="240" w:lineRule="auto"/>
              <w:rPr>
                <w:rFonts w:cstheme="minorHAnsi"/>
                <w:color w:val="auto"/>
                <w:sz w:val="20"/>
                <w:szCs w:val="20"/>
              </w:rPr>
            </w:pPr>
            <w:r w:rsidRPr="00B71111">
              <w:rPr>
                <w:rFonts w:eastAsia="Arial" w:cstheme="minorHAnsi"/>
                <w:b w:val="0"/>
                <w:color w:val="auto"/>
                <w:sz w:val="20"/>
                <w:szCs w:val="20"/>
              </w:rPr>
              <w:t>Creates an index of final orders for adjudicative proceedings and Declaratory Orders.  Includes correspondence.  Actual Declaratory Orders are included in Board of Regents Meeting Minutes.  Final Orders for adjudicative proceedings are included in Faculty Adjudication Files on the UW General Records Retention Schedule. Index required as per RCW 42.56.070.</w:t>
            </w:r>
          </w:p>
        </w:tc>
        <w:tc>
          <w:tcPr>
            <w:tcW w:w="2880" w:type="dxa"/>
            <w:tcBorders>
              <w:top w:val="single" w:sz="3" w:space="0" w:color="000000"/>
              <w:left w:val="single" w:sz="2" w:space="0" w:color="000000"/>
              <w:bottom w:val="single" w:sz="3" w:space="0" w:color="000000"/>
              <w:right w:val="single" w:sz="2" w:space="0" w:color="000000"/>
            </w:tcBorders>
          </w:tcPr>
          <w:p w14:paraId="5A4AF655" w14:textId="77777777" w:rsidR="001C3395"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1C3395" w:rsidRPr="00B71111">
              <w:rPr>
                <w:rFonts w:eastAsia="Arial" w:cstheme="minorHAnsi"/>
                <w:b w:val="0"/>
                <w:color w:val="auto"/>
                <w:sz w:val="20"/>
                <w:szCs w:val="20"/>
              </w:rPr>
              <w:t xml:space="preserve"> for 6 Years after End of Calendar Year</w:t>
            </w:r>
          </w:p>
          <w:p w14:paraId="08D8FB5A" w14:textId="77777777" w:rsidR="00D551F0" w:rsidRPr="00B71111" w:rsidRDefault="00D551F0" w:rsidP="00D551F0">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72F6D09" w14:textId="77777777" w:rsidR="001C3395" w:rsidRPr="00B71111" w:rsidRDefault="001C3395" w:rsidP="00386CA3">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06D9C">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4176B4BB" w14:textId="77777777" w:rsidR="001C3395" w:rsidRPr="00B71111" w:rsidRDefault="001C3395" w:rsidP="00452E19">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2004833" w14:textId="77777777" w:rsidR="007F7BE3" w:rsidRPr="00B71111" w:rsidRDefault="007F7BE3" w:rsidP="007F7BE3">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5FDE6CF8" w14:textId="77777777" w:rsidR="001C3395" w:rsidRPr="00B71111" w:rsidRDefault="001C3395" w:rsidP="00452E19">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703C60" w:rsidRPr="00B71111" w14:paraId="159F8763" w14:textId="77777777" w:rsidTr="00703C60">
        <w:tblPrEx>
          <w:tblCellMar>
            <w:bottom w:w="62" w:type="dxa"/>
            <w:right w:w="69"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7BE9D16E" w14:textId="77777777" w:rsidR="00703C60" w:rsidRPr="00B71111" w:rsidRDefault="00703C60" w:rsidP="00041565">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11 12 62901</w:t>
            </w:r>
          </w:p>
          <w:p w14:paraId="54146890" w14:textId="77777777" w:rsidR="00703C60" w:rsidRPr="00B71111" w:rsidRDefault="00703C60" w:rsidP="00041565">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11 12 62901</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2DFC430A" w14:textId="77777777" w:rsidR="00703C60" w:rsidRPr="00B71111" w:rsidRDefault="00703C60" w:rsidP="00041565">
            <w:pPr>
              <w:spacing w:line="240" w:lineRule="auto"/>
              <w:rPr>
                <w:rFonts w:cstheme="minorHAnsi"/>
                <w:color w:val="auto"/>
                <w:sz w:val="20"/>
                <w:szCs w:val="20"/>
              </w:rPr>
            </w:pPr>
            <w:r w:rsidRPr="00B71111">
              <w:rPr>
                <w:rFonts w:eastAsia="Arial" w:cstheme="minorHAnsi"/>
                <w:i/>
                <w:color w:val="auto"/>
                <w:sz w:val="20"/>
                <w:szCs w:val="20"/>
              </w:rPr>
              <w:t>Joint Administrative Rules Review Committee (JARRC) Actions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Joint Administrative Rules Review Committee (JARRC) Actions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41A4B199" w14:textId="77777777" w:rsidR="00703C60" w:rsidRPr="00B71111" w:rsidRDefault="00703C60" w:rsidP="00041565">
            <w:pPr>
              <w:spacing w:line="240" w:lineRule="auto"/>
              <w:rPr>
                <w:rFonts w:cstheme="minorHAnsi"/>
                <w:color w:val="auto"/>
                <w:sz w:val="20"/>
                <w:szCs w:val="20"/>
              </w:rPr>
            </w:pPr>
            <w:r w:rsidRPr="00B71111">
              <w:rPr>
                <w:rFonts w:eastAsia="Arial" w:cstheme="minorHAnsi"/>
                <w:b w:val="0"/>
                <w:color w:val="auto"/>
                <w:sz w:val="20"/>
                <w:szCs w:val="20"/>
              </w:rPr>
              <w:t>UW record of actions taken by the Joint Administrative Rules Review Committee who can choose to investigate the procedures used in an agency's rule making process. Includes correspondence.</w:t>
            </w:r>
          </w:p>
        </w:tc>
        <w:tc>
          <w:tcPr>
            <w:tcW w:w="2880" w:type="dxa"/>
            <w:tcBorders>
              <w:top w:val="single" w:sz="3" w:space="0" w:color="000000"/>
              <w:left w:val="single" w:sz="2" w:space="0" w:color="000000"/>
              <w:bottom w:val="single" w:sz="3" w:space="0" w:color="000000"/>
              <w:right w:val="single" w:sz="2" w:space="0" w:color="000000"/>
            </w:tcBorders>
          </w:tcPr>
          <w:p w14:paraId="663E01B0" w14:textId="77777777" w:rsidR="00703C60" w:rsidRPr="00B71111" w:rsidRDefault="00703C60" w:rsidP="0004156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Biennium</w:t>
            </w:r>
          </w:p>
          <w:p w14:paraId="73D3A53C" w14:textId="77777777" w:rsidR="00D551F0" w:rsidRPr="00B71111" w:rsidRDefault="00D551F0" w:rsidP="00D551F0">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976E902" w14:textId="77777777" w:rsidR="00703C60" w:rsidRPr="00B71111" w:rsidRDefault="00703C60" w:rsidP="00041565">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06D9C">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01D5AF19" w14:textId="77777777" w:rsidR="00703C60" w:rsidRPr="00B71111" w:rsidRDefault="00703C60" w:rsidP="00041565">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DAAFC7D" w14:textId="77777777" w:rsidR="00703C60" w:rsidRPr="00B71111" w:rsidRDefault="00703C60" w:rsidP="00041565">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3A54046" w14:textId="77777777" w:rsidR="00703C60" w:rsidRPr="00B71111" w:rsidRDefault="00703C60" w:rsidP="00041565">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D11316" w:rsidRPr="00B71111" w14:paraId="4972DF4D" w14:textId="77777777" w:rsidTr="009F0E64">
        <w:tblPrEx>
          <w:tblCellMar>
            <w:bottom w:w="62" w:type="dxa"/>
            <w:right w:w="69"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24199F28" w14:textId="77777777" w:rsidR="00D11316" w:rsidRPr="00B71111" w:rsidRDefault="00D11316" w:rsidP="009F0E64">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11 12 62904</w:t>
            </w:r>
          </w:p>
          <w:p w14:paraId="05FB923C" w14:textId="77777777" w:rsidR="00D11316" w:rsidRPr="00B71111" w:rsidRDefault="00D11316" w:rsidP="009F0E64">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11 12 62904</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1F25ACF7" w14:textId="77777777" w:rsidR="00D11316" w:rsidRPr="00B71111" w:rsidRDefault="00D11316" w:rsidP="009F0E64">
            <w:pPr>
              <w:spacing w:line="240" w:lineRule="auto"/>
              <w:rPr>
                <w:rFonts w:cstheme="minorHAnsi"/>
                <w:color w:val="auto"/>
                <w:sz w:val="20"/>
                <w:szCs w:val="20"/>
              </w:rPr>
            </w:pPr>
            <w:r w:rsidRPr="00B71111">
              <w:rPr>
                <w:rFonts w:eastAsia="Arial" w:cstheme="minorHAnsi"/>
                <w:i/>
                <w:color w:val="auto"/>
                <w:sz w:val="20"/>
                <w:szCs w:val="20"/>
              </w:rPr>
              <w:t>Notification by Outside Agency of WAC Changes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Notification by Outside Agency of WAC Changes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036936CF" w14:textId="77777777" w:rsidR="00D11316" w:rsidRPr="00B71111" w:rsidRDefault="00D11316" w:rsidP="009F0E64">
            <w:pPr>
              <w:spacing w:line="240" w:lineRule="auto"/>
              <w:rPr>
                <w:rFonts w:cstheme="minorHAnsi"/>
                <w:color w:val="auto"/>
                <w:sz w:val="20"/>
                <w:szCs w:val="20"/>
              </w:rPr>
            </w:pPr>
            <w:r w:rsidRPr="00B71111">
              <w:rPr>
                <w:rFonts w:eastAsia="Arial" w:cstheme="minorHAnsi"/>
                <w:b w:val="0"/>
                <w:color w:val="auto"/>
                <w:sz w:val="20"/>
                <w:szCs w:val="20"/>
              </w:rPr>
              <w:t>Provides a record of notification by state agencies who would like to include the UW in their WAC rule making.  Distributed to appropriate University offices who have the choice of following-up with the outside agency.</w:t>
            </w:r>
          </w:p>
        </w:tc>
        <w:tc>
          <w:tcPr>
            <w:tcW w:w="2880" w:type="dxa"/>
            <w:tcBorders>
              <w:top w:val="single" w:sz="3" w:space="0" w:color="000000"/>
              <w:left w:val="single" w:sz="2" w:space="0" w:color="000000"/>
              <w:bottom w:val="single" w:sz="3" w:space="0" w:color="000000"/>
              <w:right w:val="single" w:sz="2" w:space="0" w:color="000000"/>
            </w:tcBorders>
          </w:tcPr>
          <w:p w14:paraId="766843B7" w14:textId="77777777" w:rsidR="00D11316" w:rsidRPr="00B71111" w:rsidRDefault="00D11316" w:rsidP="009F0E64">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Calendar Year</w:t>
            </w:r>
          </w:p>
          <w:p w14:paraId="18FABD3E" w14:textId="77777777" w:rsidR="00D11316" w:rsidRPr="00B71111" w:rsidRDefault="00D11316" w:rsidP="009F0E64">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63AAD71" w14:textId="77777777" w:rsidR="00D11316" w:rsidRPr="00B71111" w:rsidRDefault="00D11316" w:rsidP="009F0E64">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741CB18C" w14:textId="77777777" w:rsidR="00D11316" w:rsidRPr="00B71111" w:rsidRDefault="00D11316" w:rsidP="009F0E64">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BD43E79" w14:textId="77777777" w:rsidR="00D11316" w:rsidRPr="00B71111" w:rsidRDefault="00D11316" w:rsidP="009F0E64">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86D701C" w14:textId="77777777" w:rsidR="00D11316" w:rsidRPr="00B71111" w:rsidRDefault="00D11316" w:rsidP="009F0E64">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D11316" w:rsidRPr="00B71111" w14:paraId="08101DA5" w14:textId="77777777" w:rsidTr="009F0E64">
        <w:tblPrEx>
          <w:tblCellMar>
            <w:bottom w:w="62" w:type="dxa"/>
            <w:right w:w="69"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56ED73D9" w14:textId="77777777" w:rsidR="00D11316" w:rsidRPr="00B71111" w:rsidRDefault="00D11316" w:rsidP="009F0E64">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11 12 62902</w:t>
            </w:r>
          </w:p>
          <w:p w14:paraId="6E8234BB" w14:textId="77777777" w:rsidR="00D11316" w:rsidRPr="00B71111" w:rsidRDefault="00D11316" w:rsidP="009F0E64">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11 12 62902</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142DCF2A" w14:textId="77777777" w:rsidR="00D11316" w:rsidRPr="00B71111" w:rsidRDefault="00D11316" w:rsidP="009F0E64">
            <w:pPr>
              <w:spacing w:line="240" w:lineRule="auto"/>
              <w:rPr>
                <w:rFonts w:cstheme="minorHAnsi"/>
                <w:color w:val="auto"/>
                <w:sz w:val="20"/>
                <w:szCs w:val="20"/>
              </w:rPr>
            </w:pPr>
            <w:r w:rsidRPr="00B71111">
              <w:rPr>
                <w:rFonts w:eastAsia="Arial" w:cstheme="minorHAnsi"/>
                <w:i/>
                <w:color w:val="auto"/>
                <w:sz w:val="20"/>
                <w:szCs w:val="20"/>
              </w:rPr>
              <w:t>Outside Agency WAC Changes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Outside Agency WAC Changes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3C714105" w14:textId="77777777" w:rsidR="00D11316" w:rsidRPr="00B71111" w:rsidRDefault="00D11316" w:rsidP="009F0E64">
            <w:pPr>
              <w:spacing w:line="240" w:lineRule="auto"/>
              <w:rPr>
                <w:rFonts w:cstheme="minorHAnsi"/>
                <w:color w:val="auto"/>
                <w:sz w:val="20"/>
                <w:szCs w:val="20"/>
              </w:rPr>
            </w:pPr>
            <w:r w:rsidRPr="00B71111">
              <w:rPr>
                <w:rFonts w:eastAsia="Arial" w:cstheme="minorHAnsi"/>
                <w:b w:val="0"/>
                <w:color w:val="auto"/>
                <w:sz w:val="20"/>
                <w:szCs w:val="20"/>
              </w:rPr>
              <w:t>UW involvement commenting and monitoring other agency rule making.</w:t>
            </w:r>
          </w:p>
        </w:tc>
        <w:tc>
          <w:tcPr>
            <w:tcW w:w="2880" w:type="dxa"/>
            <w:tcBorders>
              <w:top w:val="single" w:sz="3" w:space="0" w:color="000000"/>
              <w:left w:val="single" w:sz="2" w:space="0" w:color="000000"/>
              <w:bottom w:val="single" w:sz="3" w:space="0" w:color="000000"/>
              <w:right w:val="single" w:sz="2" w:space="0" w:color="000000"/>
            </w:tcBorders>
          </w:tcPr>
          <w:p w14:paraId="5FD83096" w14:textId="77777777" w:rsidR="00D11316" w:rsidRPr="00B71111" w:rsidRDefault="00D11316" w:rsidP="009F0E64">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Rule Making Process Closed or Withdrawn</w:t>
            </w:r>
          </w:p>
          <w:p w14:paraId="03CCC72F" w14:textId="77777777" w:rsidR="00D11316" w:rsidRPr="00B71111" w:rsidRDefault="00D11316" w:rsidP="009F0E64">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201FDA2" w14:textId="77777777" w:rsidR="00D11316" w:rsidRPr="00B71111" w:rsidRDefault="00D11316" w:rsidP="009F0E64">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016C2C76" w14:textId="77777777" w:rsidR="00D11316" w:rsidRPr="00B71111" w:rsidRDefault="00D11316" w:rsidP="009F0E64">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DF260F8" w14:textId="77777777" w:rsidR="00D11316" w:rsidRPr="00B71111" w:rsidRDefault="00D11316" w:rsidP="009F0E64">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67EC31E" w14:textId="77777777" w:rsidR="00D11316" w:rsidRPr="00B71111" w:rsidRDefault="00D11316" w:rsidP="009F0E64">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5340F36D" w14:textId="5AAE2A1C" w:rsidR="00D900D4" w:rsidRDefault="00D900D4">
      <w: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D900D4" w:rsidRPr="00B71111" w14:paraId="3E257202" w14:textId="77777777" w:rsidTr="00D900D4">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63F9EF72" w14:textId="77777777" w:rsidR="00D900D4" w:rsidRPr="00082A22" w:rsidRDefault="00D900D4" w:rsidP="00082A22">
            <w:bookmarkStart w:id="16" w:name="_Toc184373445"/>
            <w:bookmarkStart w:id="17" w:name="_Toc184373756"/>
            <w:r w:rsidRPr="00082A22">
              <w:lastRenderedPageBreak/>
              <w:t>/02/04/ University Policy and Rules Office</w:t>
            </w:r>
            <w:bookmarkEnd w:id="16"/>
            <w:bookmarkEnd w:id="17"/>
          </w:p>
          <w:p w14:paraId="0663CFBE" w14:textId="77777777" w:rsidR="00D900D4" w:rsidRPr="00B71111" w:rsidRDefault="00D900D4" w:rsidP="008634DA">
            <w:pPr>
              <w:spacing w:after="0" w:line="240" w:lineRule="auto"/>
              <w:rPr>
                <w:rStyle w:val="Emphasis"/>
                <w:b w:val="0"/>
                <w:i/>
                <w:color w:val="auto"/>
              </w:rPr>
            </w:pPr>
            <w:r w:rsidRPr="00B71111">
              <w:rPr>
                <w:rFonts w:cstheme="minorHAnsi"/>
                <w:b w:val="0"/>
                <w:i/>
                <w:color w:val="auto"/>
                <w:sz w:val="22"/>
              </w:rPr>
              <w:t>The U</w:t>
            </w:r>
            <w:r>
              <w:rPr>
                <w:rFonts w:cstheme="minorHAnsi"/>
                <w:b w:val="0"/>
                <w:i/>
                <w:color w:val="auto"/>
                <w:sz w:val="22"/>
              </w:rPr>
              <w:t>niversity</w:t>
            </w:r>
            <w:r w:rsidRPr="00B71111">
              <w:rPr>
                <w:rFonts w:cstheme="minorHAnsi"/>
                <w:b w:val="0"/>
                <w:i/>
                <w:color w:val="auto"/>
                <w:sz w:val="22"/>
              </w:rPr>
              <w:t xml:space="preserve"> </w:t>
            </w:r>
            <w:r>
              <w:rPr>
                <w:rFonts w:cstheme="minorHAnsi"/>
                <w:b w:val="0"/>
                <w:i/>
                <w:color w:val="auto"/>
                <w:sz w:val="22"/>
              </w:rPr>
              <w:t>Policy and Rules Office</w:t>
            </w:r>
            <w:r w:rsidRPr="00B71111">
              <w:rPr>
                <w:rFonts w:cstheme="minorHAnsi"/>
                <w:b w:val="0"/>
                <w:i/>
                <w:color w:val="auto"/>
                <w:sz w:val="22"/>
              </w:rPr>
              <w:t xml:space="preserve"> oversees the University's rule‐making process.</w:t>
            </w:r>
          </w:p>
        </w:tc>
      </w:tr>
      <w:tr w:rsidR="00D900D4" w:rsidRPr="00B71111" w14:paraId="7996C1F8" w14:textId="77777777" w:rsidTr="00D900D4">
        <w:tblPrEx>
          <w:tblCellMar>
            <w:bottom w:w="62" w:type="dxa"/>
            <w:right w:w="73" w:type="dxa"/>
          </w:tblCellMar>
        </w:tblPrEx>
        <w:trPr>
          <w:trHeight w:val="657"/>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D93833B" w14:textId="77777777" w:rsidR="00D900D4" w:rsidRPr="00B71111" w:rsidRDefault="00D900D4"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F1E335E" w14:textId="77777777" w:rsidR="00D900D4" w:rsidRPr="00B71111" w:rsidRDefault="00D900D4" w:rsidP="008634D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4A57B2F" w14:textId="77777777" w:rsidR="00D900D4" w:rsidRPr="00B71111" w:rsidRDefault="00D900D4" w:rsidP="008634D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B739256" w14:textId="77777777" w:rsidR="00D900D4" w:rsidRPr="00B71111" w:rsidRDefault="00D900D4"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BC1EC66" w14:textId="77777777" w:rsidR="00D900D4" w:rsidRPr="00B71111" w:rsidRDefault="00D900D4" w:rsidP="008634D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D11316" w:rsidRPr="00B71111" w14:paraId="4FF98994" w14:textId="77777777" w:rsidTr="00D900D4">
        <w:tblPrEx>
          <w:tblCellMar>
            <w:bottom w:w="62" w:type="dxa"/>
            <w:right w:w="69"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6D4E0686" w14:textId="77777777" w:rsidR="00D11316" w:rsidRPr="00B71111" w:rsidRDefault="00D11316" w:rsidP="009F0E64">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03 12 60624</w:t>
            </w:r>
          </w:p>
          <w:p w14:paraId="655D3CBC" w14:textId="77777777" w:rsidR="00D11316" w:rsidRPr="00B71111" w:rsidRDefault="00D11316" w:rsidP="009F0E64">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03 12 60624</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4EFF474" w14:textId="77777777" w:rsidR="00D11316" w:rsidRPr="00B71111" w:rsidRDefault="00D11316" w:rsidP="009F0E64">
            <w:pPr>
              <w:spacing w:line="240" w:lineRule="auto"/>
              <w:rPr>
                <w:rFonts w:cstheme="minorHAnsi"/>
                <w:color w:val="auto"/>
                <w:sz w:val="20"/>
                <w:szCs w:val="20"/>
              </w:rPr>
            </w:pPr>
            <w:r w:rsidRPr="00B71111">
              <w:rPr>
                <w:rFonts w:eastAsia="Arial" w:cstheme="minorHAnsi"/>
                <w:i/>
                <w:color w:val="auto"/>
                <w:sz w:val="20"/>
                <w:szCs w:val="20"/>
              </w:rPr>
              <w:t>Petitions For Adoption, Amendment, or Repeal of a Title 478 WAC Rule</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Petitions For Adoption, Amendment, or Repeal of a Title 478 WAC Rule</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Petitions For Adoption, Amendment, or Repeal of a Title 478 WAC Rule</w:instrText>
            </w:r>
            <w:r w:rsidRPr="00B71111">
              <w:rPr>
                <w:rFonts w:cstheme="minorHAnsi"/>
                <w:color w:val="auto"/>
                <w:sz w:val="20"/>
                <w:szCs w:val="20"/>
              </w:rPr>
              <w:instrText xml:space="preserve">"\f"a" </w:instrText>
            </w:r>
            <w:r w:rsidRPr="00B71111">
              <w:rPr>
                <w:rFonts w:eastAsia="Arial" w:cstheme="minorHAnsi"/>
                <w:i/>
                <w:color w:val="auto"/>
                <w:sz w:val="20"/>
                <w:szCs w:val="20"/>
              </w:rPr>
              <w:fldChar w:fldCharType="end"/>
            </w:r>
          </w:p>
          <w:p w14:paraId="4481DF28" w14:textId="77777777" w:rsidR="00D11316" w:rsidRPr="00B71111" w:rsidRDefault="00D11316" w:rsidP="009F0E64">
            <w:pPr>
              <w:spacing w:line="240" w:lineRule="auto"/>
              <w:rPr>
                <w:rFonts w:cstheme="minorHAnsi"/>
                <w:color w:val="auto"/>
                <w:sz w:val="20"/>
                <w:szCs w:val="20"/>
              </w:rPr>
            </w:pPr>
            <w:r w:rsidRPr="00B71111">
              <w:rPr>
                <w:rFonts w:eastAsia="Arial" w:cstheme="minorHAnsi"/>
                <w:b w:val="0"/>
                <w:color w:val="auto"/>
                <w:sz w:val="20"/>
                <w:szCs w:val="20"/>
              </w:rPr>
              <w:t>State Office of Financial Management (OFM) forms received from members of the public and directed to the Board of Regents for adoption, amendment, or repeal of a Title 478 WAC rule.  Includes</w:t>
            </w:r>
            <w:r w:rsidRPr="00B71111">
              <w:rPr>
                <w:rFonts w:cstheme="minorHAnsi"/>
                <w:color w:val="auto"/>
                <w:sz w:val="20"/>
                <w:szCs w:val="20"/>
              </w:rPr>
              <w:t xml:space="preserve"> </w:t>
            </w:r>
            <w:r w:rsidRPr="00B71111">
              <w:rPr>
                <w:rFonts w:cstheme="minorHAnsi"/>
                <w:b w:val="0"/>
                <w:color w:val="auto"/>
                <w:sz w:val="20"/>
                <w:szCs w:val="20"/>
              </w:rPr>
              <w:t>c</w:t>
            </w:r>
            <w:r w:rsidRPr="00B71111">
              <w:rPr>
                <w:rFonts w:eastAsia="Arial" w:cstheme="minorHAnsi"/>
                <w:b w:val="0"/>
                <w:color w:val="auto"/>
                <w:sz w:val="20"/>
                <w:szCs w:val="20"/>
              </w:rPr>
              <w:t>orrespondence and incompletes.  (Required as per RCW 34.05.330)</w:t>
            </w:r>
          </w:p>
        </w:tc>
        <w:tc>
          <w:tcPr>
            <w:tcW w:w="2880" w:type="dxa"/>
            <w:tcBorders>
              <w:top w:val="single" w:sz="3" w:space="0" w:color="000000"/>
              <w:left w:val="single" w:sz="2" w:space="0" w:color="000000"/>
              <w:bottom w:val="single" w:sz="3" w:space="0" w:color="000000"/>
              <w:right w:val="single" w:sz="2" w:space="0" w:color="000000"/>
            </w:tcBorders>
          </w:tcPr>
          <w:p w14:paraId="455AD347" w14:textId="77777777" w:rsidR="00D11316" w:rsidRPr="00B71111" w:rsidRDefault="00D11316" w:rsidP="009F0E64">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Approval or Denial of Petition</w:t>
            </w:r>
          </w:p>
          <w:p w14:paraId="48682B27" w14:textId="77777777" w:rsidR="00D11316" w:rsidRPr="00B71111" w:rsidRDefault="00D11316" w:rsidP="009F0E64">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F4C4145" w14:textId="77777777" w:rsidR="00D11316" w:rsidRPr="00B71111" w:rsidRDefault="00D11316" w:rsidP="009F0E64">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0B70E68F" w14:textId="77777777" w:rsidR="00D11316" w:rsidRPr="00B71111" w:rsidRDefault="00D11316" w:rsidP="009F0E64">
            <w:pPr>
              <w:spacing w:after="0" w:line="240" w:lineRule="auto"/>
              <w:jc w:val="center"/>
              <w:rPr>
                <w:rFonts w:cs="Times New Roman"/>
                <w:color w:val="auto"/>
                <w:sz w:val="22"/>
              </w:rPr>
            </w:pPr>
            <w:r w:rsidRPr="00B71111">
              <w:rPr>
                <w:rFonts w:cs="Times New Roman"/>
                <w:color w:val="auto"/>
                <w:sz w:val="22"/>
              </w:rPr>
              <w:t>ARCHIVAL</w:t>
            </w:r>
          </w:p>
          <w:p w14:paraId="0549C469" w14:textId="77777777" w:rsidR="00D11316" w:rsidRPr="00B71111" w:rsidRDefault="00D11316" w:rsidP="009F0E64">
            <w:pPr>
              <w:spacing w:before="0" w:after="0" w:line="240" w:lineRule="auto"/>
              <w:jc w:val="center"/>
              <w:rPr>
                <w:rFonts w:eastAsia="Arial" w:cstheme="minorHAnsi"/>
                <w:color w:val="auto"/>
                <w:sz w:val="20"/>
                <w:szCs w:val="20"/>
              </w:rPr>
            </w:pPr>
            <w:r w:rsidRPr="00B71111">
              <w:rPr>
                <w:rFonts w:cs="Times New Roman"/>
                <w:color w:val="auto"/>
                <w:sz w:val="18"/>
                <w:szCs w:val="18"/>
              </w:rPr>
              <w:t>(Appraisal Required)</w:t>
            </w:r>
          </w:p>
          <w:p w14:paraId="7A00960E" w14:textId="77777777" w:rsidR="00D11316" w:rsidRPr="00B71111" w:rsidRDefault="00D11316" w:rsidP="009F0E64">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38993D8" w14:textId="77777777" w:rsidR="00D11316" w:rsidRPr="00B71111" w:rsidRDefault="00D11316" w:rsidP="009F0E64">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B71111" w:rsidRPr="00B71111" w14:paraId="322EEB9D" w14:textId="77777777" w:rsidTr="00D900D4">
        <w:tblPrEx>
          <w:jc w:val="center"/>
          <w:tblInd w:w="0" w:type="dxa"/>
          <w:tblCellMar>
            <w:bottom w:w="62" w:type="dxa"/>
            <w:right w:w="69" w:type="dxa"/>
          </w:tblCellMar>
        </w:tblPrEx>
        <w:trPr>
          <w:trHeight w:val="946"/>
          <w:jc w:val="center"/>
        </w:trPr>
        <w:tc>
          <w:tcPr>
            <w:tcW w:w="1440" w:type="dxa"/>
            <w:tcBorders>
              <w:top w:val="single" w:sz="3" w:space="0" w:color="000000"/>
              <w:left w:val="single" w:sz="2" w:space="0" w:color="000000"/>
              <w:bottom w:val="single" w:sz="3" w:space="0" w:color="000000"/>
              <w:right w:val="single" w:sz="2" w:space="0" w:color="000000"/>
            </w:tcBorders>
          </w:tcPr>
          <w:p w14:paraId="075C28C4" w14:textId="77777777" w:rsidR="00703C60" w:rsidRPr="00B71111" w:rsidRDefault="00703C60" w:rsidP="00041565">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03 12 60622</w:t>
            </w:r>
          </w:p>
          <w:p w14:paraId="759491D6" w14:textId="77777777" w:rsidR="00703C60" w:rsidRPr="00B71111" w:rsidRDefault="00703C60" w:rsidP="00041565">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03 12 60622</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5FABA624" w14:textId="77777777" w:rsidR="00703C60" w:rsidRPr="00B71111" w:rsidRDefault="00703C60" w:rsidP="00041565">
            <w:pPr>
              <w:spacing w:line="240" w:lineRule="auto"/>
              <w:rPr>
                <w:rFonts w:cstheme="minorHAnsi"/>
                <w:color w:val="auto"/>
                <w:sz w:val="20"/>
                <w:szCs w:val="20"/>
              </w:rPr>
            </w:pPr>
            <w:r w:rsidRPr="00B71111">
              <w:rPr>
                <w:rFonts w:eastAsia="Arial" w:cstheme="minorHAnsi"/>
                <w:i/>
                <w:color w:val="auto"/>
                <w:sz w:val="20"/>
                <w:szCs w:val="20"/>
              </w:rPr>
              <w:t>Policy and Interpretative Statement Indexes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Policy and Interpretative Statement Indexes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Policy and Interpretative Statement Indexes</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p>
          <w:p w14:paraId="5711A664" w14:textId="77777777" w:rsidR="00703C60" w:rsidRPr="00B71111" w:rsidRDefault="00703C60" w:rsidP="00041565">
            <w:pPr>
              <w:spacing w:line="240" w:lineRule="auto"/>
              <w:rPr>
                <w:rFonts w:cstheme="minorHAnsi"/>
                <w:color w:val="auto"/>
                <w:sz w:val="20"/>
                <w:szCs w:val="20"/>
              </w:rPr>
            </w:pPr>
            <w:r w:rsidRPr="00B71111">
              <w:rPr>
                <w:rFonts w:eastAsia="Arial" w:cstheme="minorHAnsi"/>
                <w:b w:val="0"/>
                <w:color w:val="auto"/>
                <w:sz w:val="20"/>
                <w:szCs w:val="20"/>
              </w:rPr>
              <w:t>An index which documents statements of policy and interpretations of policy and WAC rules which have been adopted by the University.  Required as per RCW 42.56.070.</w:t>
            </w:r>
          </w:p>
        </w:tc>
        <w:tc>
          <w:tcPr>
            <w:tcW w:w="2880" w:type="dxa"/>
            <w:tcBorders>
              <w:top w:val="single" w:sz="3" w:space="0" w:color="000000"/>
              <w:left w:val="single" w:sz="2" w:space="0" w:color="000000"/>
              <w:bottom w:val="single" w:sz="3" w:space="0" w:color="000000"/>
              <w:right w:val="single" w:sz="2" w:space="0" w:color="000000"/>
            </w:tcBorders>
          </w:tcPr>
          <w:p w14:paraId="5B293912" w14:textId="77777777" w:rsidR="00703C60" w:rsidRPr="00B71111" w:rsidRDefault="00703C60" w:rsidP="0004156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Superseded</w:t>
            </w:r>
          </w:p>
          <w:p w14:paraId="577F5336" w14:textId="77777777" w:rsidR="00D551F0" w:rsidRPr="00B71111" w:rsidRDefault="00D551F0" w:rsidP="00D551F0">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AA81921" w14:textId="77777777" w:rsidR="00703C60" w:rsidRPr="00B71111" w:rsidRDefault="00703C60" w:rsidP="00041565">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06D9C">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2DD8F103" w14:textId="77777777" w:rsidR="00703C60" w:rsidRPr="00B71111" w:rsidRDefault="00703C60" w:rsidP="00041565">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6A2DAC0" w14:textId="77777777" w:rsidR="00703C60" w:rsidRPr="00B71111" w:rsidRDefault="00703C60" w:rsidP="00041565">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60AEEFB5" w14:textId="77777777" w:rsidR="00703C60" w:rsidRPr="00B71111" w:rsidRDefault="00703C60" w:rsidP="00041565">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B71111" w:rsidRPr="00B71111" w14:paraId="3D46AE78" w14:textId="77777777" w:rsidTr="00D900D4">
        <w:tblPrEx>
          <w:jc w:val="center"/>
          <w:tblInd w:w="0" w:type="dxa"/>
          <w:tblCellMar>
            <w:bottom w:w="62" w:type="dxa"/>
            <w:right w:w="69" w:type="dxa"/>
          </w:tblCellMar>
        </w:tblPrEx>
        <w:trPr>
          <w:trHeight w:val="944"/>
          <w:jc w:val="center"/>
        </w:trPr>
        <w:tc>
          <w:tcPr>
            <w:tcW w:w="1440" w:type="dxa"/>
            <w:tcBorders>
              <w:top w:val="single" w:sz="3" w:space="0" w:color="000000"/>
              <w:left w:val="single" w:sz="2" w:space="0" w:color="000000"/>
              <w:bottom w:val="single" w:sz="3" w:space="0" w:color="000000"/>
              <w:right w:val="single" w:sz="2" w:space="0" w:color="000000"/>
            </w:tcBorders>
          </w:tcPr>
          <w:p w14:paraId="4D11BF59" w14:textId="77777777" w:rsidR="00643B0C" w:rsidRPr="00B71111" w:rsidRDefault="00643B0C" w:rsidP="00B1775E">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03 12 60621</w:t>
            </w:r>
          </w:p>
          <w:p w14:paraId="3CE6A6F4" w14:textId="77777777" w:rsidR="00643B0C" w:rsidRPr="00B71111" w:rsidRDefault="00643B0C" w:rsidP="00B1775E">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03 12 60621</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779FAE83" w14:textId="77777777" w:rsidR="00643B0C" w:rsidRPr="00B71111" w:rsidRDefault="00643B0C" w:rsidP="00B1775E">
            <w:pPr>
              <w:spacing w:line="240" w:lineRule="auto"/>
              <w:rPr>
                <w:rFonts w:cstheme="minorHAnsi"/>
                <w:color w:val="auto"/>
                <w:sz w:val="20"/>
                <w:szCs w:val="20"/>
              </w:rPr>
            </w:pPr>
            <w:r w:rsidRPr="00B71111">
              <w:rPr>
                <w:rFonts w:eastAsia="Arial" w:cstheme="minorHAnsi"/>
                <w:i/>
                <w:color w:val="auto"/>
                <w:sz w:val="20"/>
                <w:szCs w:val="20"/>
              </w:rPr>
              <w:t>Rule Review</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Rule Review </w:instrText>
            </w:r>
            <w:r w:rsidRPr="00B71111">
              <w:rPr>
                <w:rFonts w:cstheme="minorHAnsi"/>
                <w:color w:val="auto"/>
                <w:sz w:val="20"/>
                <w:szCs w:val="20"/>
              </w:rPr>
              <w:instrText>"\f"s"</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Rule Review</w:instrText>
            </w:r>
            <w:r w:rsidRPr="00B71111">
              <w:rPr>
                <w:rFonts w:cstheme="minorHAnsi"/>
                <w:color w:val="auto"/>
                <w:sz w:val="20"/>
                <w:szCs w:val="20"/>
              </w:rPr>
              <w:instrText xml:space="preserve">"\f"a" </w:instrText>
            </w:r>
            <w:r w:rsidRPr="00B71111">
              <w:rPr>
                <w:rFonts w:eastAsia="Arial" w:cstheme="minorHAnsi"/>
                <w:i/>
                <w:color w:val="auto"/>
                <w:sz w:val="20"/>
                <w:szCs w:val="20"/>
              </w:rPr>
              <w:fldChar w:fldCharType="end"/>
            </w:r>
          </w:p>
          <w:p w14:paraId="43F6C98E" w14:textId="77777777" w:rsidR="00643B0C" w:rsidRPr="00B71111" w:rsidRDefault="00643B0C" w:rsidP="00B1775E">
            <w:pPr>
              <w:spacing w:line="240" w:lineRule="auto"/>
              <w:rPr>
                <w:rFonts w:cstheme="minorHAnsi"/>
                <w:color w:val="auto"/>
                <w:sz w:val="20"/>
                <w:szCs w:val="20"/>
              </w:rPr>
            </w:pPr>
            <w:r w:rsidRPr="00B71111">
              <w:rPr>
                <w:rFonts w:eastAsia="Arial" w:cstheme="minorHAnsi"/>
                <w:b w:val="0"/>
                <w:color w:val="auto"/>
                <w:sz w:val="20"/>
                <w:szCs w:val="20"/>
              </w:rPr>
              <w:t>Promulgated by executive order 97-02 Regulatory Improvement, provides a record of the University's efforts to review rules for potential rule making revision.  Includes ongoing Agency Plan.</w:t>
            </w:r>
          </w:p>
        </w:tc>
        <w:tc>
          <w:tcPr>
            <w:tcW w:w="2880" w:type="dxa"/>
            <w:tcBorders>
              <w:top w:val="single" w:sz="3" w:space="0" w:color="000000"/>
              <w:left w:val="single" w:sz="2" w:space="0" w:color="000000"/>
              <w:bottom w:val="single" w:sz="3" w:space="0" w:color="000000"/>
              <w:right w:val="single" w:sz="2" w:space="0" w:color="000000"/>
            </w:tcBorders>
          </w:tcPr>
          <w:p w14:paraId="6D9F3110" w14:textId="77777777" w:rsidR="00643B0C" w:rsidRPr="00B71111" w:rsidRDefault="00643B0C" w:rsidP="00B1775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Administrative Purpose Served</w:t>
            </w:r>
          </w:p>
          <w:p w14:paraId="0F2A22E9" w14:textId="77777777" w:rsidR="00D551F0" w:rsidRPr="00B71111" w:rsidRDefault="00D551F0" w:rsidP="00D551F0">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E89EDEE" w14:textId="77777777" w:rsidR="00643B0C" w:rsidRPr="00B71111" w:rsidRDefault="00643B0C" w:rsidP="00B1775E">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6C79A085" w14:textId="77777777" w:rsidR="00643B0C" w:rsidRPr="00B71111" w:rsidRDefault="00643B0C" w:rsidP="00B1775E">
            <w:pPr>
              <w:spacing w:after="0" w:line="240" w:lineRule="auto"/>
              <w:jc w:val="center"/>
              <w:rPr>
                <w:rFonts w:cs="Times New Roman"/>
                <w:color w:val="auto"/>
                <w:sz w:val="22"/>
              </w:rPr>
            </w:pPr>
            <w:r w:rsidRPr="00B71111">
              <w:rPr>
                <w:rFonts w:cs="Times New Roman"/>
                <w:color w:val="auto"/>
                <w:sz w:val="22"/>
              </w:rPr>
              <w:t>ARCHIVAL</w:t>
            </w:r>
          </w:p>
          <w:p w14:paraId="110FFF16" w14:textId="77777777" w:rsidR="00643B0C" w:rsidRPr="00B71111" w:rsidRDefault="00643B0C" w:rsidP="00B1775E">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2DB9B0B5" w14:textId="77777777" w:rsidR="00643B0C" w:rsidRPr="00B71111" w:rsidRDefault="00643B0C" w:rsidP="00B1775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7BCCEB2" w14:textId="77777777" w:rsidR="00643B0C" w:rsidRDefault="00643B0C" w:rsidP="00B1775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p w14:paraId="31524C52" w14:textId="77777777" w:rsidR="00D11316" w:rsidRPr="00B71111" w:rsidRDefault="00D11316" w:rsidP="00D11316">
            <w:pPr>
              <w:spacing w:before="0" w:after="0" w:line="240" w:lineRule="auto"/>
              <w:rPr>
                <w:rFonts w:cstheme="minorHAnsi"/>
                <w:color w:val="auto"/>
                <w:sz w:val="20"/>
                <w:szCs w:val="20"/>
              </w:rPr>
            </w:pPr>
          </w:p>
        </w:tc>
      </w:tr>
      <w:tr w:rsidR="00D11316" w:rsidRPr="00B71111" w14:paraId="00B54AD7" w14:textId="77777777" w:rsidTr="00D900D4">
        <w:tblPrEx>
          <w:jc w:val="center"/>
          <w:tblInd w:w="0" w:type="dxa"/>
          <w:tblCellMar>
            <w:bottom w:w="62" w:type="dxa"/>
            <w:right w:w="69" w:type="dxa"/>
          </w:tblCellMar>
        </w:tblPrEx>
        <w:trPr>
          <w:trHeight w:val="943"/>
          <w:jc w:val="center"/>
        </w:trPr>
        <w:tc>
          <w:tcPr>
            <w:tcW w:w="1440" w:type="dxa"/>
            <w:tcBorders>
              <w:top w:val="single" w:sz="3" w:space="0" w:color="000000"/>
              <w:left w:val="single" w:sz="2" w:space="0" w:color="000000"/>
              <w:bottom w:val="single" w:sz="2" w:space="0" w:color="000000"/>
              <w:right w:val="single" w:sz="2" w:space="0" w:color="000000"/>
            </w:tcBorders>
          </w:tcPr>
          <w:p w14:paraId="5BA012C6" w14:textId="77777777" w:rsidR="00D11316" w:rsidRPr="00B71111" w:rsidRDefault="00D11316" w:rsidP="009F0E64">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11 12 62903</w:t>
            </w:r>
          </w:p>
          <w:p w14:paraId="26FD2653" w14:textId="77777777" w:rsidR="00D11316" w:rsidRPr="00B71111" w:rsidRDefault="00D11316" w:rsidP="009F0E64">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11 12 62903</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58B4034F" w14:textId="77777777" w:rsidR="00D11316" w:rsidRPr="00B71111" w:rsidRDefault="00D11316" w:rsidP="009F0E64">
            <w:pPr>
              <w:spacing w:line="240" w:lineRule="auto"/>
              <w:rPr>
                <w:rFonts w:cstheme="minorHAnsi"/>
                <w:color w:val="auto"/>
                <w:sz w:val="20"/>
                <w:szCs w:val="20"/>
              </w:rPr>
            </w:pPr>
            <w:r w:rsidRPr="00B71111">
              <w:rPr>
                <w:rFonts w:eastAsia="Arial" w:cstheme="minorHAnsi"/>
                <w:i/>
                <w:color w:val="auto"/>
                <w:sz w:val="20"/>
                <w:szCs w:val="20"/>
              </w:rPr>
              <w:t>Rules Coordinator Registration and Washington State Register (WSR) Notices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Rules Coordinator Registration and Washington State Register (WSR) Notices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0CEFE0A5" w14:textId="77777777" w:rsidR="00D11316" w:rsidRPr="00B71111" w:rsidRDefault="00D11316" w:rsidP="009F0E64">
            <w:pPr>
              <w:spacing w:line="240" w:lineRule="auto"/>
              <w:rPr>
                <w:rFonts w:cstheme="minorHAnsi"/>
                <w:color w:val="auto"/>
                <w:sz w:val="20"/>
                <w:szCs w:val="20"/>
              </w:rPr>
            </w:pPr>
            <w:r w:rsidRPr="00B71111">
              <w:rPr>
                <w:rFonts w:eastAsia="Arial" w:cstheme="minorHAnsi"/>
                <w:b w:val="0"/>
                <w:color w:val="auto"/>
                <w:sz w:val="20"/>
                <w:szCs w:val="20"/>
              </w:rPr>
              <w:t>Documents the appointment of the Director of Rules Coordination as the central contact for the UW for WSR notices and for electronic access to the WSR.</w:t>
            </w:r>
          </w:p>
        </w:tc>
        <w:tc>
          <w:tcPr>
            <w:tcW w:w="2880" w:type="dxa"/>
            <w:tcBorders>
              <w:top w:val="single" w:sz="3" w:space="0" w:color="000000"/>
              <w:left w:val="single" w:sz="2" w:space="0" w:color="000000"/>
              <w:bottom w:val="single" w:sz="2" w:space="0" w:color="000000"/>
              <w:right w:val="single" w:sz="2" w:space="0" w:color="000000"/>
            </w:tcBorders>
          </w:tcPr>
          <w:p w14:paraId="6989BF7A" w14:textId="77777777" w:rsidR="00D11316" w:rsidRPr="00B71111" w:rsidRDefault="00D11316" w:rsidP="009F0E64">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until Superseded</w:t>
            </w:r>
          </w:p>
          <w:p w14:paraId="6483AB98" w14:textId="77777777" w:rsidR="00D11316" w:rsidRPr="00B71111" w:rsidRDefault="00D11316" w:rsidP="009F0E64">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A5AE539" w14:textId="77777777" w:rsidR="00D11316" w:rsidRPr="00B71111" w:rsidRDefault="00D11316" w:rsidP="009F0E64">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7C1890F9" w14:textId="77777777" w:rsidR="00D11316" w:rsidRPr="00B71111" w:rsidRDefault="00D11316" w:rsidP="009F0E64">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57E956B" w14:textId="77777777" w:rsidR="00D11316" w:rsidRPr="00B71111" w:rsidRDefault="00D11316" w:rsidP="009F0E64">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437188A" w14:textId="77777777" w:rsidR="00D11316" w:rsidRPr="00B71111" w:rsidRDefault="00D11316" w:rsidP="009F0E64">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59A7F757" w14:textId="28930401" w:rsidR="00D900D4" w:rsidRDefault="00D900D4">
      <w:r>
        <w:br w:type="page"/>
      </w:r>
    </w:p>
    <w:tbl>
      <w:tblPr>
        <w:tblW w:w="14403"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2"/>
        <w:gridCol w:w="2881"/>
        <w:gridCol w:w="1710"/>
      </w:tblGrid>
      <w:tr w:rsidR="00ED4A5D" w:rsidRPr="00B71111" w14:paraId="126BFCC3" w14:textId="77777777" w:rsidTr="00ED4A5D">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7E4A3B9" w14:textId="77777777" w:rsidR="00ED4A5D" w:rsidRPr="00B71111" w:rsidRDefault="00ED4A5D" w:rsidP="008A67BB">
            <w:bookmarkStart w:id="18" w:name="_Toc184373446"/>
            <w:bookmarkStart w:id="19" w:name="_Toc184373757"/>
            <w:r w:rsidRPr="00B71111">
              <w:lastRenderedPageBreak/>
              <w:t xml:space="preserve">/02/04/ </w:t>
            </w:r>
            <w:r>
              <w:t>University Policy and Rules Office</w:t>
            </w:r>
            <w:bookmarkEnd w:id="18"/>
            <w:bookmarkEnd w:id="19"/>
          </w:p>
          <w:p w14:paraId="69699452" w14:textId="77777777" w:rsidR="00ED4A5D" w:rsidRPr="00B71111" w:rsidRDefault="00ED4A5D" w:rsidP="008634DA">
            <w:pPr>
              <w:spacing w:after="0" w:line="240" w:lineRule="auto"/>
              <w:rPr>
                <w:rStyle w:val="Emphasis"/>
                <w:b w:val="0"/>
                <w:i/>
                <w:color w:val="auto"/>
              </w:rPr>
            </w:pPr>
            <w:r w:rsidRPr="00B71111">
              <w:rPr>
                <w:rFonts w:cstheme="minorHAnsi"/>
                <w:b w:val="0"/>
                <w:i/>
                <w:color w:val="auto"/>
                <w:sz w:val="22"/>
              </w:rPr>
              <w:t>The U</w:t>
            </w:r>
            <w:r>
              <w:rPr>
                <w:rFonts w:cstheme="minorHAnsi"/>
                <w:b w:val="0"/>
                <w:i/>
                <w:color w:val="auto"/>
                <w:sz w:val="22"/>
              </w:rPr>
              <w:t>niversity</w:t>
            </w:r>
            <w:r w:rsidRPr="00B71111">
              <w:rPr>
                <w:rFonts w:cstheme="minorHAnsi"/>
                <w:b w:val="0"/>
                <w:i/>
                <w:color w:val="auto"/>
                <w:sz w:val="22"/>
              </w:rPr>
              <w:t xml:space="preserve"> </w:t>
            </w:r>
            <w:r>
              <w:rPr>
                <w:rFonts w:cstheme="minorHAnsi"/>
                <w:b w:val="0"/>
                <w:i/>
                <w:color w:val="auto"/>
                <w:sz w:val="22"/>
              </w:rPr>
              <w:t>Policy and Rules Office</w:t>
            </w:r>
            <w:r w:rsidRPr="00B71111">
              <w:rPr>
                <w:rFonts w:cstheme="minorHAnsi"/>
                <w:b w:val="0"/>
                <w:i/>
                <w:color w:val="auto"/>
                <w:sz w:val="22"/>
              </w:rPr>
              <w:t xml:space="preserve"> oversees the University's rule‐making process.</w:t>
            </w:r>
          </w:p>
        </w:tc>
      </w:tr>
      <w:tr w:rsidR="00ED4A5D" w:rsidRPr="00B71111" w14:paraId="5C102286" w14:textId="77777777" w:rsidTr="00ED4A5D">
        <w:tblPrEx>
          <w:tblCellMar>
            <w:bottom w:w="62" w:type="dxa"/>
            <w:right w:w="73" w:type="dxa"/>
          </w:tblCellMar>
        </w:tblPrEx>
        <w:trPr>
          <w:trHeight w:val="657"/>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3CC78B0" w14:textId="77777777" w:rsidR="00ED4A5D" w:rsidRPr="00B71111" w:rsidRDefault="00ED4A5D"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63EEC73" w14:textId="77777777" w:rsidR="00ED4A5D" w:rsidRPr="00B71111" w:rsidRDefault="00ED4A5D" w:rsidP="008634D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701E2ED" w14:textId="77777777" w:rsidR="00ED4A5D" w:rsidRPr="00B71111" w:rsidRDefault="00ED4A5D" w:rsidP="008634D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3E6B6E32" w14:textId="77777777" w:rsidR="00ED4A5D" w:rsidRPr="00B71111" w:rsidRDefault="00ED4A5D"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A6F54AC" w14:textId="77777777" w:rsidR="00ED4A5D" w:rsidRPr="00B71111" w:rsidRDefault="00ED4A5D" w:rsidP="008634D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D11316" w:rsidRPr="00B71111" w14:paraId="1393A36A" w14:textId="77777777" w:rsidTr="00ED4A5D">
        <w:tblPrEx>
          <w:jc w:val="center"/>
          <w:tblInd w:w="0" w:type="dxa"/>
          <w:tblCellMar>
            <w:bottom w:w="182" w:type="dxa"/>
          </w:tblCellMar>
        </w:tblPrEx>
        <w:trPr>
          <w:trHeight w:val="943"/>
          <w:jc w:val="center"/>
        </w:trPr>
        <w:tc>
          <w:tcPr>
            <w:tcW w:w="1440" w:type="dxa"/>
            <w:tcBorders>
              <w:top w:val="single" w:sz="3" w:space="0" w:color="000000"/>
              <w:left w:val="single" w:sz="2" w:space="0" w:color="000000"/>
              <w:bottom w:val="single" w:sz="2" w:space="0" w:color="000000"/>
              <w:right w:val="single" w:sz="2" w:space="0" w:color="000000"/>
            </w:tcBorders>
          </w:tcPr>
          <w:p w14:paraId="4604D260" w14:textId="77777777" w:rsidR="00D11316" w:rsidRPr="00B71111" w:rsidRDefault="00D11316" w:rsidP="009F0E64">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03 12 60626</w:t>
            </w:r>
          </w:p>
          <w:p w14:paraId="42079686" w14:textId="77777777" w:rsidR="00D11316" w:rsidRPr="00B71111" w:rsidRDefault="00D11316" w:rsidP="009F0E64">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03 12 60626</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38267C54" w14:textId="77777777" w:rsidR="00D11316" w:rsidRPr="00B71111" w:rsidRDefault="00D11316" w:rsidP="009F0E64">
            <w:pPr>
              <w:spacing w:line="240" w:lineRule="auto"/>
              <w:rPr>
                <w:rFonts w:cstheme="minorHAnsi"/>
                <w:color w:val="auto"/>
                <w:sz w:val="20"/>
                <w:szCs w:val="20"/>
              </w:rPr>
            </w:pPr>
            <w:r w:rsidRPr="00B71111">
              <w:rPr>
                <w:rFonts w:eastAsia="Arial" w:cstheme="minorHAnsi"/>
                <w:i/>
                <w:color w:val="auto"/>
                <w:sz w:val="20"/>
                <w:szCs w:val="20"/>
              </w:rPr>
              <w:t>Washington State Register (WSR) Filings for Semi-Annual Agenda</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Washington State Register (WSR) Filings for Semi-Annual Agenda</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Washington State Register (WSR) Filings for Semi-Annual Agenda</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p>
          <w:p w14:paraId="377C80B4" w14:textId="77777777" w:rsidR="00D11316" w:rsidRPr="00B71111" w:rsidRDefault="00D11316" w:rsidP="009F0E64">
            <w:pPr>
              <w:spacing w:line="240" w:lineRule="auto"/>
              <w:rPr>
                <w:rFonts w:cstheme="minorHAnsi"/>
                <w:color w:val="auto"/>
                <w:sz w:val="20"/>
                <w:szCs w:val="20"/>
              </w:rPr>
            </w:pPr>
            <w:r w:rsidRPr="00B71111">
              <w:rPr>
                <w:rFonts w:eastAsia="Arial" w:cstheme="minorHAnsi"/>
                <w:b w:val="0"/>
                <w:color w:val="auto"/>
                <w:sz w:val="20"/>
                <w:szCs w:val="20"/>
              </w:rPr>
              <w:t>Required as per RCW 34.05.314, provides a record of WAC rules which the UW is considering adopting in some form over the next 6 months. Filed with the State Office of the Code Reviser for publication in the Washington State Register. Also posted to Rules Coordination Office's online WAC Rules Docket.</w:t>
            </w:r>
          </w:p>
        </w:tc>
        <w:tc>
          <w:tcPr>
            <w:tcW w:w="2880" w:type="dxa"/>
            <w:tcBorders>
              <w:top w:val="single" w:sz="3" w:space="0" w:color="000000"/>
              <w:left w:val="single" w:sz="2" w:space="0" w:color="000000"/>
              <w:bottom w:val="single" w:sz="2" w:space="0" w:color="000000"/>
              <w:right w:val="single" w:sz="2" w:space="0" w:color="000000"/>
            </w:tcBorders>
          </w:tcPr>
          <w:p w14:paraId="3E62393B" w14:textId="77777777" w:rsidR="00D11316" w:rsidRPr="00B71111" w:rsidRDefault="00D11316" w:rsidP="009F0E64">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Calendar Year</w:t>
            </w:r>
          </w:p>
          <w:p w14:paraId="593A5CFB" w14:textId="77777777" w:rsidR="00D11316" w:rsidRPr="00B71111" w:rsidRDefault="00D11316" w:rsidP="009F0E64">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F0DED24" w14:textId="77777777" w:rsidR="00D11316" w:rsidRPr="00B71111" w:rsidRDefault="00D11316" w:rsidP="009F0E64">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444F3D65" w14:textId="77777777" w:rsidR="00D11316" w:rsidRPr="00B71111" w:rsidRDefault="00D11316" w:rsidP="009F0E64">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EF311D3" w14:textId="77777777" w:rsidR="00D11316" w:rsidRPr="00B71111" w:rsidRDefault="00D11316" w:rsidP="009F0E64">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3DFFA617" w14:textId="77777777" w:rsidR="00D11316" w:rsidRPr="00B71111" w:rsidRDefault="00D11316" w:rsidP="009F0E64">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21F0D1EE" w14:textId="77777777" w:rsidR="00D11316" w:rsidRDefault="00D11316" w:rsidP="006B51FA">
      <w:pPr>
        <w:rPr>
          <w:rFonts w:cstheme="minorHAnsi"/>
          <w:color w:val="auto"/>
          <w:sz w:val="10"/>
          <w:szCs w:val="16"/>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386CA3" w:rsidRPr="00B71111" w14:paraId="2B5C92CA" w14:textId="77777777" w:rsidTr="00BA0ED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D66D785" w14:textId="4CD9ED45" w:rsidR="00386CA3" w:rsidRPr="00B71111" w:rsidRDefault="00D11316" w:rsidP="00386CA3">
            <w:pPr>
              <w:pStyle w:val="Heading2"/>
              <w:rPr>
                <w:color w:val="auto"/>
              </w:rPr>
            </w:pPr>
            <w:r>
              <w:rPr>
                <w:rFonts w:cstheme="minorHAnsi"/>
                <w:color w:val="auto"/>
                <w:sz w:val="10"/>
                <w:szCs w:val="16"/>
              </w:rPr>
              <w:br w:type="page"/>
            </w:r>
            <w:bookmarkStart w:id="20" w:name="_Toc205215753"/>
            <w:r w:rsidR="00386CA3" w:rsidRPr="00B71111">
              <w:rPr>
                <w:color w:val="auto"/>
              </w:rPr>
              <w:t>/02/05/ Office of Faculty Senate and Governance</w:t>
            </w:r>
            <w:bookmarkEnd w:id="20"/>
          </w:p>
          <w:p w14:paraId="3D66C9E8" w14:textId="77777777" w:rsidR="00386CA3" w:rsidRPr="00B71111" w:rsidRDefault="00386CA3" w:rsidP="00386CA3">
            <w:pPr>
              <w:spacing w:after="0" w:line="240" w:lineRule="auto"/>
              <w:rPr>
                <w:rStyle w:val="Emphasis"/>
                <w:b w:val="0"/>
                <w:i/>
                <w:color w:val="auto"/>
              </w:rPr>
            </w:pPr>
            <w:r w:rsidRPr="00B71111">
              <w:rPr>
                <w:rFonts w:cstheme="minorHAnsi"/>
                <w:b w:val="0"/>
                <w:i/>
                <w:color w:val="auto"/>
                <w:sz w:val="22"/>
              </w:rPr>
              <w:t>Faculty Senate</w:t>
            </w:r>
          </w:p>
        </w:tc>
      </w:tr>
      <w:tr w:rsidR="00386CA3" w:rsidRPr="00B71111" w14:paraId="4FD7849A" w14:textId="77777777" w:rsidTr="00BA0EDC">
        <w:tblPrEx>
          <w:tblCellMar>
            <w:bottom w:w="62" w:type="dxa"/>
            <w:right w:w="73" w:type="dxa"/>
          </w:tblCellMar>
        </w:tblPrEx>
        <w:trPr>
          <w:trHeight w:val="657"/>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9780A21" w14:textId="77777777" w:rsidR="00386CA3" w:rsidRPr="00B71111" w:rsidRDefault="00386CA3"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D29570D" w14:textId="77777777" w:rsidR="00386CA3" w:rsidRPr="00B71111" w:rsidRDefault="00386CA3" w:rsidP="00BA0ED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5FD5701" w14:textId="77777777" w:rsidR="00386CA3" w:rsidRPr="00B71111" w:rsidRDefault="00386CA3" w:rsidP="00BA0ED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02FF8D92" w14:textId="77777777" w:rsidR="00386CA3" w:rsidRPr="00B71111" w:rsidRDefault="00386CA3"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0E6C31A" w14:textId="77777777" w:rsidR="00386CA3" w:rsidRPr="00B71111" w:rsidRDefault="00386CA3" w:rsidP="00BA0ED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C57FBA" w:rsidRPr="00B71111" w14:paraId="6919CECB" w14:textId="77777777" w:rsidTr="00386CA3">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1A06F5B8" w14:textId="77777777" w:rsidR="00C57FBA" w:rsidRPr="00B71111" w:rsidRDefault="00C57FBA" w:rsidP="00C57FBA">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14 12 68711</w:t>
            </w:r>
          </w:p>
          <w:p w14:paraId="180D4B4B" w14:textId="77777777" w:rsidR="00C57FBA" w:rsidRPr="00B71111" w:rsidRDefault="00C57FBA" w:rsidP="00C57FBA">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14 12 68711</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510E3F9B" w14:textId="77777777" w:rsidR="00C57FBA" w:rsidRPr="00B71111" w:rsidRDefault="00C57FBA" w:rsidP="00C57FBA">
            <w:pPr>
              <w:spacing w:line="240" w:lineRule="auto"/>
              <w:rPr>
                <w:rFonts w:cstheme="minorHAnsi"/>
                <w:color w:val="auto"/>
                <w:sz w:val="20"/>
                <w:szCs w:val="20"/>
              </w:rPr>
            </w:pPr>
            <w:r w:rsidRPr="00B71111">
              <w:rPr>
                <w:rFonts w:eastAsia="Arial" w:cstheme="minorHAnsi"/>
                <w:i/>
                <w:color w:val="auto"/>
                <w:sz w:val="20"/>
                <w:szCs w:val="20"/>
              </w:rPr>
              <w:t>Adjudication Decisions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Adjudication Decisions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Adjudication Decisions</w:instrText>
            </w:r>
            <w:r w:rsidRPr="00B71111">
              <w:rPr>
                <w:rFonts w:cstheme="minorHAnsi"/>
                <w:color w:val="auto"/>
                <w:sz w:val="20"/>
                <w:szCs w:val="20"/>
              </w:rPr>
              <w:instrText xml:space="preserve">"\f"a" </w:instrText>
            </w:r>
            <w:r w:rsidRPr="00B71111">
              <w:rPr>
                <w:rFonts w:eastAsia="Arial" w:cstheme="minorHAnsi"/>
                <w:i/>
                <w:color w:val="auto"/>
                <w:sz w:val="20"/>
                <w:szCs w:val="20"/>
              </w:rPr>
              <w:fldChar w:fldCharType="end"/>
            </w:r>
          </w:p>
          <w:p w14:paraId="2AAB0277" w14:textId="77777777" w:rsidR="00C57FBA" w:rsidRPr="00B71111" w:rsidRDefault="00C57FBA" w:rsidP="00C57FBA">
            <w:pPr>
              <w:spacing w:line="240" w:lineRule="auto"/>
              <w:rPr>
                <w:rFonts w:cstheme="minorHAnsi"/>
                <w:color w:val="auto"/>
                <w:sz w:val="20"/>
                <w:szCs w:val="20"/>
              </w:rPr>
            </w:pPr>
            <w:r w:rsidRPr="00B71111">
              <w:rPr>
                <w:rFonts w:eastAsia="Arial" w:cstheme="minorHAnsi"/>
                <w:b w:val="0"/>
                <w:color w:val="auto"/>
                <w:sz w:val="20"/>
                <w:szCs w:val="20"/>
              </w:rPr>
              <w:t>Documents decisions and outcomes of adjudicative proceedings.  Includes petitions, responses, decisions of the adjudicative panel chair, decisions of the hearing panel, decisions of the president, and details of the closure.</w:t>
            </w:r>
          </w:p>
        </w:tc>
        <w:tc>
          <w:tcPr>
            <w:tcW w:w="2880" w:type="dxa"/>
            <w:tcBorders>
              <w:top w:val="single" w:sz="3" w:space="0" w:color="000000"/>
              <w:left w:val="single" w:sz="2" w:space="0" w:color="000000"/>
              <w:bottom w:val="single" w:sz="3" w:space="0" w:color="000000"/>
              <w:right w:val="single" w:sz="2" w:space="0" w:color="000000"/>
            </w:tcBorders>
          </w:tcPr>
          <w:p w14:paraId="7D8A4AF2" w14:textId="77777777" w:rsidR="00C57FBA" w:rsidRPr="00B71111" w:rsidRDefault="00C57FBA" w:rsidP="00C57FBA">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Case Closed</w:t>
            </w:r>
          </w:p>
          <w:p w14:paraId="3D6A1D33" w14:textId="77777777" w:rsidR="00D551F0" w:rsidRPr="00B71111" w:rsidRDefault="00D551F0" w:rsidP="00D551F0">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AEF0DF6" w14:textId="77777777" w:rsidR="00C57FBA" w:rsidRPr="00B71111" w:rsidRDefault="00C57FBA" w:rsidP="00041565">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2FF76771" w14:textId="77777777" w:rsidR="00F43ED7" w:rsidRPr="00B71111" w:rsidRDefault="00F43ED7" w:rsidP="00F43ED7">
            <w:pPr>
              <w:spacing w:after="0" w:line="240" w:lineRule="auto"/>
              <w:jc w:val="center"/>
              <w:rPr>
                <w:rFonts w:cs="Times New Roman"/>
                <w:color w:val="auto"/>
                <w:sz w:val="22"/>
              </w:rPr>
            </w:pPr>
            <w:r w:rsidRPr="00B71111">
              <w:rPr>
                <w:rFonts w:cs="Times New Roman"/>
                <w:color w:val="auto"/>
                <w:sz w:val="22"/>
              </w:rPr>
              <w:t>ARCHIVAL</w:t>
            </w:r>
          </w:p>
          <w:p w14:paraId="4148220F" w14:textId="77777777" w:rsidR="00C57FBA" w:rsidRPr="00B71111" w:rsidRDefault="00F43ED7" w:rsidP="00F43ED7">
            <w:pPr>
              <w:spacing w:before="0" w:after="0" w:line="240" w:lineRule="auto"/>
              <w:jc w:val="center"/>
              <w:rPr>
                <w:rFonts w:eastAsia="Arial" w:cstheme="minorHAnsi"/>
                <w:color w:val="auto"/>
                <w:sz w:val="20"/>
                <w:szCs w:val="20"/>
              </w:rPr>
            </w:pPr>
            <w:r w:rsidRPr="00B71111">
              <w:rPr>
                <w:rFonts w:cs="Times New Roman"/>
                <w:color w:val="auto"/>
                <w:sz w:val="18"/>
                <w:szCs w:val="18"/>
              </w:rPr>
              <w:t>(Appraisal Required)</w:t>
            </w:r>
          </w:p>
          <w:p w14:paraId="074F6249" w14:textId="77777777" w:rsidR="00C57FBA" w:rsidRPr="00B71111" w:rsidRDefault="00C57FBA" w:rsidP="00C57FBA">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B7A2CEA" w14:textId="77777777" w:rsidR="00C57FBA" w:rsidRPr="00B71111" w:rsidRDefault="00C57FBA" w:rsidP="00C57FBA">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C57FBA" w:rsidRPr="00B71111" w14:paraId="633B4E73" w14:textId="77777777" w:rsidTr="00386CA3">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1E1F2E05" w14:textId="77777777" w:rsidR="00C57FBA" w:rsidRPr="00B71111" w:rsidRDefault="00C57FBA" w:rsidP="00C57FBA">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91 09 48181</w:t>
            </w:r>
          </w:p>
          <w:p w14:paraId="2D353B5A" w14:textId="77777777" w:rsidR="00C57FBA" w:rsidRPr="00B71111" w:rsidRDefault="00C57FBA" w:rsidP="00C57FBA">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91 09 48181</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6E32B4BF" w14:textId="77777777" w:rsidR="00C57FBA" w:rsidRPr="00B71111" w:rsidRDefault="00C57FBA" w:rsidP="00C57FBA">
            <w:pPr>
              <w:spacing w:line="240" w:lineRule="auto"/>
              <w:rPr>
                <w:rFonts w:cstheme="minorHAnsi"/>
                <w:color w:val="auto"/>
                <w:sz w:val="20"/>
                <w:szCs w:val="20"/>
              </w:rPr>
            </w:pPr>
            <w:r w:rsidRPr="00B71111">
              <w:rPr>
                <w:rFonts w:eastAsia="Arial" w:cstheme="minorHAnsi"/>
                <w:i/>
                <w:color w:val="auto"/>
                <w:sz w:val="20"/>
                <w:szCs w:val="20"/>
              </w:rPr>
              <w:t>Adjudication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Adjudication Files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2A4D0769" w14:textId="77777777" w:rsidR="00C57FBA" w:rsidRPr="00B71111" w:rsidRDefault="00C57FBA" w:rsidP="00C57FBA">
            <w:pPr>
              <w:spacing w:line="240" w:lineRule="auto"/>
              <w:rPr>
                <w:rFonts w:eastAsia="Arial" w:cstheme="minorHAnsi"/>
                <w:i/>
                <w:color w:val="auto"/>
                <w:sz w:val="20"/>
                <w:szCs w:val="20"/>
              </w:rPr>
            </w:pPr>
            <w:r w:rsidRPr="00B71111">
              <w:rPr>
                <w:rFonts w:eastAsia="Arial" w:cstheme="minorHAnsi"/>
                <w:b w:val="0"/>
                <w:color w:val="auto"/>
                <w:sz w:val="20"/>
                <w:szCs w:val="20"/>
              </w:rPr>
              <w:t>Provides record of the adjudicative proceedings of the faculty committee empowered to act in a judicial capacity for the resolution of differences.  Includes all correspondence, reports, audio tapes, and other non-decision documents not included in "Adjudication Decisions".</w:t>
            </w:r>
          </w:p>
        </w:tc>
        <w:tc>
          <w:tcPr>
            <w:tcW w:w="2880" w:type="dxa"/>
            <w:tcBorders>
              <w:top w:val="single" w:sz="3" w:space="0" w:color="000000"/>
              <w:left w:val="single" w:sz="2" w:space="0" w:color="000000"/>
              <w:bottom w:val="single" w:sz="3" w:space="0" w:color="000000"/>
              <w:right w:val="single" w:sz="2" w:space="0" w:color="000000"/>
            </w:tcBorders>
          </w:tcPr>
          <w:p w14:paraId="68222314" w14:textId="77777777" w:rsidR="00C57FBA" w:rsidRPr="00B71111" w:rsidRDefault="00C57FBA" w:rsidP="00C57FBA">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Case Closed</w:t>
            </w:r>
          </w:p>
          <w:p w14:paraId="00A8B19A" w14:textId="77777777" w:rsidR="00D551F0" w:rsidRPr="00B71111" w:rsidRDefault="00D551F0" w:rsidP="00D551F0">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2B213AC" w14:textId="77777777" w:rsidR="00C57FBA" w:rsidRPr="00B71111" w:rsidRDefault="00C57FBA" w:rsidP="00C57FBA">
            <w:pPr>
              <w:spacing w:line="240" w:lineRule="auto"/>
              <w:rPr>
                <w:rFonts w:eastAsia="Arial" w:cstheme="minorHAnsi"/>
                <w:color w:val="auto"/>
                <w:sz w:val="20"/>
                <w:szCs w:val="20"/>
              </w:rPr>
            </w:pPr>
            <w:r w:rsidRPr="00B71111">
              <w:rPr>
                <w:rFonts w:eastAsia="Arial" w:cstheme="minorHAnsi"/>
                <w:color w:val="auto"/>
                <w:sz w:val="20"/>
                <w:szCs w:val="20"/>
              </w:rPr>
              <w:t>Destroy</w:t>
            </w:r>
            <w:r w:rsidR="00F06D9C">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64A98633" w14:textId="77777777" w:rsidR="00C57FBA" w:rsidRPr="00B71111" w:rsidRDefault="00C57FBA" w:rsidP="00C57FBA">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68E3A3A" w14:textId="77777777" w:rsidR="00C57FBA" w:rsidRPr="00B71111" w:rsidRDefault="00C57FBA" w:rsidP="00C57FBA">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95CABE6" w14:textId="77777777" w:rsidR="00C57FBA" w:rsidRPr="00B71111" w:rsidRDefault="00C57FBA" w:rsidP="00E25766">
            <w:pPr>
              <w:spacing w:before="0" w:after="0" w:line="240" w:lineRule="auto"/>
              <w:jc w:val="center"/>
              <w:rPr>
                <w:rFonts w:eastAsia="Arial" w:cstheme="minorHAnsi"/>
                <w:color w:val="auto"/>
                <w:sz w:val="20"/>
                <w:szCs w:val="20"/>
              </w:rPr>
            </w:pPr>
            <w:r w:rsidRPr="00B71111">
              <w:rPr>
                <w:rFonts w:eastAsia="Arial" w:cstheme="minorHAnsi"/>
                <w:b w:val="0"/>
                <w:color w:val="auto"/>
                <w:sz w:val="20"/>
                <w:szCs w:val="20"/>
              </w:rPr>
              <w:t>OPR</w:t>
            </w:r>
          </w:p>
        </w:tc>
      </w:tr>
    </w:tbl>
    <w:p w14:paraId="3B0DC9A2" w14:textId="6C3C613F" w:rsidR="00173C27" w:rsidRDefault="00173C27">
      <w: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173C27" w:rsidRPr="00B71111" w14:paraId="68F842B0" w14:textId="77777777" w:rsidTr="008634DA">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28299CAF" w14:textId="77777777" w:rsidR="00173C27" w:rsidRPr="00B71111" w:rsidRDefault="00173C27" w:rsidP="00A072A6">
            <w:r>
              <w:rPr>
                <w:rFonts w:cstheme="minorHAnsi"/>
                <w:sz w:val="10"/>
                <w:szCs w:val="16"/>
              </w:rPr>
              <w:lastRenderedPageBreak/>
              <w:br w:type="page"/>
            </w:r>
            <w:bookmarkStart w:id="21" w:name="_Toc184373759"/>
            <w:r w:rsidRPr="00B71111">
              <w:t>/02/05/ Office of Faculty Senate and Governance</w:t>
            </w:r>
            <w:bookmarkEnd w:id="21"/>
          </w:p>
          <w:p w14:paraId="5F6CB8BE" w14:textId="77777777" w:rsidR="00173C27" w:rsidRPr="00B71111" w:rsidRDefault="00173C27" w:rsidP="008634DA">
            <w:pPr>
              <w:spacing w:after="0" w:line="240" w:lineRule="auto"/>
              <w:rPr>
                <w:rStyle w:val="Emphasis"/>
                <w:b w:val="0"/>
                <w:i/>
                <w:color w:val="auto"/>
              </w:rPr>
            </w:pPr>
            <w:r w:rsidRPr="00B71111">
              <w:rPr>
                <w:rFonts w:cstheme="minorHAnsi"/>
                <w:b w:val="0"/>
                <w:i/>
                <w:color w:val="auto"/>
                <w:sz w:val="22"/>
              </w:rPr>
              <w:t>Faculty Senate</w:t>
            </w:r>
          </w:p>
        </w:tc>
      </w:tr>
      <w:tr w:rsidR="00173C27" w:rsidRPr="00B71111" w14:paraId="537A78F2" w14:textId="77777777" w:rsidTr="008634DA">
        <w:tblPrEx>
          <w:tblCellMar>
            <w:bottom w:w="62" w:type="dxa"/>
            <w:right w:w="73" w:type="dxa"/>
          </w:tblCellMar>
        </w:tblPrEx>
        <w:trPr>
          <w:trHeight w:val="657"/>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72348D6" w14:textId="77777777" w:rsidR="00173C27" w:rsidRPr="00B71111" w:rsidRDefault="00173C27"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FADE6A0" w14:textId="77777777" w:rsidR="00173C27" w:rsidRPr="00B71111" w:rsidRDefault="00173C27" w:rsidP="008634D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D755A66" w14:textId="77777777" w:rsidR="00173C27" w:rsidRPr="00B71111" w:rsidRDefault="00173C27" w:rsidP="008634D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A19BF76" w14:textId="77777777" w:rsidR="00173C27" w:rsidRPr="00B71111" w:rsidRDefault="00173C27"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8D30BD9" w14:textId="77777777" w:rsidR="00173C27" w:rsidRPr="00B71111" w:rsidRDefault="00173C27" w:rsidP="008634D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D11316" w:rsidRPr="00B71111" w14:paraId="08C6AF0C" w14:textId="77777777" w:rsidTr="009F0E64">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753D7EF2" w14:textId="77777777" w:rsidR="00D11316" w:rsidRPr="00B71111" w:rsidRDefault="00D11316" w:rsidP="009F0E64">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91 09 48183</w:t>
            </w:r>
          </w:p>
          <w:p w14:paraId="533BFCB4" w14:textId="77777777" w:rsidR="00D11316" w:rsidRPr="00B71111" w:rsidRDefault="00D11316" w:rsidP="009F0E64">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91 09 48183</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3F5A69B8" w14:textId="77777777" w:rsidR="00D11316" w:rsidRPr="00B71111" w:rsidRDefault="00D11316" w:rsidP="009F0E64">
            <w:pPr>
              <w:spacing w:line="240" w:lineRule="auto"/>
              <w:rPr>
                <w:rFonts w:cstheme="minorHAnsi"/>
                <w:color w:val="auto"/>
                <w:sz w:val="20"/>
                <w:szCs w:val="20"/>
              </w:rPr>
            </w:pPr>
            <w:r w:rsidRPr="00B71111">
              <w:rPr>
                <w:rFonts w:eastAsia="Arial" w:cstheme="minorHAnsi"/>
                <w:i/>
                <w:color w:val="auto"/>
                <w:sz w:val="20"/>
                <w:szCs w:val="20"/>
              </w:rPr>
              <w:t>Senate Bulletins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Senate Bulletins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Senate Bulletins</w:instrText>
            </w:r>
            <w:r w:rsidRPr="00B71111">
              <w:rPr>
                <w:rFonts w:cstheme="minorHAnsi"/>
                <w:color w:val="auto"/>
                <w:sz w:val="20"/>
                <w:szCs w:val="20"/>
              </w:rPr>
              <w:instrText xml:space="preserve">"\f"a" </w:instrText>
            </w:r>
            <w:r w:rsidRPr="00B71111">
              <w:rPr>
                <w:rFonts w:eastAsia="Arial" w:cstheme="minorHAnsi"/>
                <w:i/>
                <w:color w:val="auto"/>
                <w:sz w:val="20"/>
                <w:szCs w:val="20"/>
              </w:rPr>
              <w:fldChar w:fldCharType="end"/>
            </w:r>
          </w:p>
          <w:p w14:paraId="0A969A01" w14:textId="77777777" w:rsidR="00D11316" w:rsidRPr="00B71111" w:rsidRDefault="00D11316" w:rsidP="009F0E64">
            <w:pPr>
              <w:spacing w:line="240" w:lineRule="auto"/>
              <w:rPr>
                <w:rFonts w:eastAsia="Arial" w:cstheme="minorHAnsi"/>
                <w:i/>
                <w:color w:val="auto"/>
                <w:sz w:val="20"/>
                <w:szCs w:val="20"/>
              </w:rPr>
            </w:pPr>
            <w:r w:rsidRPr="00B71111">
              <w:rPr>
                <w:rFonts w:eastAsia="Arial" w:cstheme="minorHAnsi"/>
                <w:b w:val="0"/>
                <w:color w:val="auto"/>
                <w:sz w:val="20"/>
                <w:szCs w:val="20"/>
              </w:rPr>
              <w:t>Includes Class A Senate Bulletins which provide an explanation of proposed legislative actions to amend the Faculty Code, Class B Senate Bulletins which provide  a record of general legislative actions other than those which amend the Faculty Code, and Class C Senate bulletins which provide a record of non-legislative Senate actions which include passage of resolutions, appointment of committees, approval or disapproval of committee reports, reception of reports or information, and determination of Senate By-laws.</w:t>
            </w:r>
          </w:p>
        </w:tc>
        <w:tc>
          <w:tcPr>
            <w:tcW w:w="2880" w:type="dxa"/>
            <w:tcBorders>
              <w:top w:val="single" w:sz="3" w:space="0" w:color="000000"/>
              <w:left w:val="single" w:sz="2" w:space="0" w:color="000000"/>
              <w:bottom w:val="single" w:sz="3" w:space="0" w:color="000000"/>
              <w:right w:val="single" w:sz="2" w:space="0" w:color="000000"/>
            </w:tcBorders>
          </w:tcPr>
          <w:p w14:paraId="4E9EC9E4" w14:textId="77777777" w:rsidR="00D11316" w:rsidRPr="00B71111" w:rsidRDefault="00D11316" w:rsidP="009F0E64">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Academic Year</w:t>
            </w:r>
          </w:p>
          <w:p w14:paraId="3CB40C24" w14:textId="77777777" w:rsidR="00D11316" w:rsidRPr="00B71111" w:rsidRDefault="00D11316" w:rsidP="009F0E64">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2429286" w14:textId="77777777" w:rsidR="00D11316" w:rsidRPr="00B71111" w:rsidRDefault="00D11316" w:rsidP="009F0E64">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2EFC0987" w14:textId="77777777" w:rsidR="00CE4C92" w:rsidRDefault="00D11316" w:rsidP="001E3F29">
            <w:pPr>
              <w:spacing w:before="0" w:after="0" w:line="240" w:lineRule="auto"/>
              <w:jc w:val="center"/>
              <w:rPr>
                <w:rFonts w:eastAsia="Arial" w:cstheme="minorHAnsi"/>
                <w:color w:val="auto"/>
                <w:sz w:val="22"/>
              </w:rPr>
            </w:pPr>
            <w:r w:rsidRPr="001E3F29">
              <w:rPr>
                <w:rFonts w:cs="Times New Roman"/>
                <w:color w:val="auto"/>
                <w:sz w:val="22"/>
              </w:rPr>
              <w:t>ARCHIVAL</w:t>
            </w:r>
          </w:p>
          <w:p w14:paraId="16065AA2" w14:textId="77777777" w:rsidR="00CE4C92" w:rsidRPr="00CE4C92" w:rsidRDefault="00CE4C92" w:rsidP="001E3F29">
            <w:pPr>
              <w:spacing w:before="0" w:after="0" w:line="240" w:lineRule="auto"/>
              <w:jc w:val="center"/>
              <w:rPr>
                <w:rFonts w:eastAsia="Arial" w:cstheme="minorHAnsi"/>
                <w:color w:val="auto"/>
                <w:sz w:val="18"/>
                <w:szCs w:val="18"/>
              </w:rPr>
            </w:pPr>
            <w:r w:rsidRPr="00CE4C92">
              <w:rPr>
                <w:rFonts w:eastAsia="Arial" w:cstheme="minorHAnsi"/>
                <w:color w:val="auto"/>
                <w:sz w:val="18"/>
                <w:szCs w:val="18"/>
              </w:rPr>
              <w:t>(</w:t>
            </w:r>
            <w:r w:rsidRPr="001E3F29">
              <w:rPr>
                <w:rFonts w:cs="Times New Roman"/>
                <w:color w:val="auto"/>
                <w:sz w:val="18"/>
                <w:szCs w:val="18"/>
              </w:rPr>
              <w:t>Appraisal Required</w:t>
            </w:r>
            <w:r w:rsidRPr="00CE4C92">
              <w:rPr>
                <w:rFonts w:eastAsia="Arial" w:cstheme="minorHAnsi"/>
                <w:color w:val="auto"/>
                <w:sz w:val="18"/>
                <w:szCs w:val="18"/>
              </w:rPr>
              <w:t>)</w:t>
            </w:r>
          </w:p>
          <w:p w14:paraId="0CCFC37C" w14:textId="77777777" w:rsidR="00D11316" w:rsidRPr="00B71111" w:rsidRDefault="00D11316" w:rsidP="001E3F29">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98B1C3A" w14:textId="77777777" w:rsidR="00D11316" w:rsidRPr="00B71111" w:rsidRDefault="00D11316" w:rsidP="001E3F29">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OFM</w:t>
            </w:r>
          </w:p>
        </w:tc>
      </w:tr>
    </w:tbl>
    <w:p w14:paraId="2145526F" w14:textId="77777777" w:rsidR="00ED4A5D" w:rsidRPr="00D11316" w:rsidRDefault="00ED4A5D" w:rsidP="00196021">
      <w:pPr>
        <w:rPr>
          <w:rFonts w:cstheme="minorHAnsi"/>
          <w:color w:val="auto"/>
          <w:sz w:val="14"/>
          <w:szCs w:val="16"/>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355107" w:rsidRPr="00B71111" w14:paraId="2FCF0C2D" w14:textId="77777777" w:rsidTr="005F7C0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38D9C04C" w14:textId="5D229EB4" w:rsidR="00355107" w:rsidRPr="00B71111" w:rsidRDefault="00355107" w:rsidP="00355107">
            <w:pPr>
              <w:pStyle w:val="Heading2"/>
            </w:pPr>
            <w:bookmarkStart w:id="22" w:name="_Toc205215754"/>
            <w:r w:rsidRPr="00B71111">
              <w:t>/02/0</w:t>
            </w:r>
            <w:r>
              <w:t>8</w:t>
            </w:r>
            <w:r w:rsidRPr="00B71111">
              <w:t xml:space="preserve">/ </w:t>
            </w:r>
            <w:r>
              <w:t>UW Privacy Office</w:t>
            </w:r>
            <w:bookmarkEnd w:id="22"/>
          </w:p>
          <w:p w14:paraId="14B2F0DD" w14:textId="77777777" w:rsidR="00355107" w:rsidRPr="00B71111" w:rsidRDefault="00355107" w:rsidP="00355107">
            <w:pPr>
              <w:spacing w:after="0" w:line="240" w:lineRule="auto"/>
              <w:rPr>
                <w:rStyle w:val="Emphasis"/>
                <w:b w:val="0"/>
                <w:i/>
                <w:color w:val="auto"/>
              </w:rPr>
            </w:pPr>
            <w:r>
              <w:rPr>
                <w:rFonts w:cstheme="minorHAnsi"/>
                <w:b w:val="0"/>
                <w:i/>
                <w:color w:val="auto"/>
                <w:sz w:val="22"/>
              </w:rPr>
              <w:t>UW Privacy Office</w:t>
            </w:r>
          </w:p>
        </w:tc>
      </w:tr>
      <w:tr w:rsidR="00355107" w:rsidRPr="00B71111" w14:paraId="2B0BF9D6" w14:textId="77777777" w:rsidTr="005F7C0C">
        <w:tblPrEx>
          <w:tblCellMar>
            <w:bottom w:w="62" w:type="dxa"/>
            <w:right w:w="73" w:type="dxa"/>
          </w:tblCellMar>
        </w:tblPrEx>
        <w:trPr>
          <w:trHeight w:val="657"/>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512F589" w14:textId="77777777" w:rsidR="00355107" w:rsidRPr="00B71111" w:rsidRDefault="00355107" w:rsidP="005F7C0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36264C8" w14:textId="77777777" w:rsidR="00355107" w:rsidRPr="00B71111" w:rsidRDefault="00355107" w:rsidP="005F7C0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0C12897" w14:textId="77777777" w:rsidR="00355107" w:rsidRPr="00B71111" w:rsidRDefault="00355107" w:rsidP="005F7C0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D3F242F" w14:textId="77777777" w:rsidR="00355107" w:rsidRPr="00B71111" w:rsidRDefault="00355107" w:rsidP="005F7C0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A5C1E87" w14:textId="77777777" w:rsidR="00355107" w:rsidRPr="00B71111" w:rsidRDefault="00355107" w:rsidP="005F7C0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355107" w:rsidRPr="00B71111" w14:paraId="4BCDA0F1" w14:textId="77777777" w:rsidTr="005F7C0C">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057C4396" w14:textId="77777777" w:rsidR="00355107" w:rsidRPr="00B71111" w:rsidRDefault="00D470DE" w:rsidP="005F7C0C">
            <w:pPr>
              <w:spacing w:line="240" w:lineRule="auto"/>
              <w:jc w:val="center"/>
              <w:rPr>
                <w:rFonts w:eastAsia="Arial" w:cstheme="minorHAnsi"/>
                <w:b w:val="0"/>
                <w:color w:val="auto"/>
                <w:sz w:val="20"/>
                <w:szCs w:val="20"/>
              </w:rPr>
            </w:pPr>
            <w:r>
              <w:rPr>
                <w:rFonts w:eastAsia="Arial" w:cstheme="minorHAnsi"/>
                <w:b w:val="0"/>
                <w:color w:val="auto"/>
                <w:sz w:val="20"/>
                <w:szCs w:val="20"/>
              </w:rPr>
              <w:t>19 10 69410</w:t>
            </w:r>
          </w:p>
          <w:p w14:paraId="0B3997DA" w14:textId="77777777" w:rsidR="00355107" w:rsidRPr="00B71111" w:rsidRDefault="00355107" w:rsidP="00D470DE">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00D470DE" w:rsidRPr="00D470DE">
              <w:rPr>
                <w:rFonts w:cstheme="minorHAnsi"/>
                <w:b w:val="0"/>
                <w:color w:val="auto"/>
                <w:sz w:val="20"/>
                <w:szCs w:val="20"/>
              </w:rPr>
              <w:instrText>19 10 69410</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3B834F2D" w14:textId="77777777" w:rsidR="00355107" w:rsidRPr="00B71111" w:rsidRDefault="00355107" w:rsidP="005F7C0C">
            <w:pPr>
              <w:spacing w:line="240" w:lineRule="auto"/>
              <w:rPr>
                <w:rFonts w:cstheme="minorHAnsi"/>
                <w:color w:val="auto"/>
                <w:sz w:val="20"/>
                <w:szCs w:val="20"/>
              </w:rPr>
            </w:pPr>
            <w:r>
              <w:rPr>
                <w:rFonts w:eastAsia="Arial" w:cstheme="minorHAnsi"/>
                <w:i/>
                <w:color w:val="auto"/>
                <w:sz w:val="20"/>
                <w:szCs w:val="20"/>
              </w:rPr>
              <w:t>Data Subject Request - Complete</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00AE6FCA">
              <w:rPr>
                <w:rFonts w:cstheme="minorHAnsi"/>
                <w:color w:val="auto"/>
                <w:sz w:val="20"/>
                <w:szCs w:val="20"/>
              </w:rPr>
              <w:instrText>Data Subject Request - Complete</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r w:rsidR="00F15D38" w:rsidRPr="00B71111">
              <w:rPr>
                <w:rFonts w:eastAsia="Arial" w:cstheme="minorHAnsi"/>
                <w:i/>
                <w:color w:val="auto"/>
                <w:sz w:val="20"/>
                <w:szCs w:val="20"/>
              </w:rPr>
              <w:fldChar w:fldCharType="begin"/>
            </w:r>
            <w:r w:rsidR="00F15D38" w:rsidRPr="00B71111">
              <w:rPr>
                <w:rFonts w:cstheme="minorHAnsi"/>
                <w:color w:val="auto"/>
                <w:sz w:val="20"/>
                <w:szCs w:val="20"/>
              </w:rPr>
              <w:instrText xml:space="preserve"> XE "</w:instrText>
            </w:r>
            <w:r w:rsidR="00F15D38">
              <w:rPr>
                <w:rFonts w:cstheme="minorHAnsi"/>
                <w:color w:val="auto"/>
                <w:sz w:val="20"/>
                <w:szCs w:val="20"/>
              </w:rPr>
              <w:instrText>Data Subject Request - Complete</w:instrText>
            </w:r>
            <w:r w:rsidR="00F15D38" w:rsidRPr="00B71111">
              <w:rPr>
                <w:rFonts w:cstheme="minorHAnsi"/>
                <w:color w:val="auto"/>
                <w:sz w:val="20"/>
                <w:szCs w:val="20"/>
              </w:rPr>
              <w:instrText>" \f"</w:instrText>
            </w:r>
            <w:r w:rsidR="00F15D38">
              <w:rPr>
                <w:rFonts w:cstheme="minorHAnsi"/>
                <w:color w:val="auto"/>
                <w:sz w:val="20"/>
                <w:szCs w:val="20"/>
              </w:rPr>
              <w:instrText>e</w:instrText>
            </w:r>
            <w:r w:rsidR="00F15D38" w:rsidRPr="00B71111">
              <w:rPr>
                <w:rFonts w:cstheme="minorHAnsi"/>
                <w:color w:val="auto"/>
                <w:sz w:val="20"/>
                <w:szCs w:val="20"/>
              </w:rPr>
              <w:instrText xml:space="preserve">" </w:instrText>
            </w:r>
            <w:r w:rsidR="00F15D38" w:rsidRPr="00B71111">
              <w:rPr>
                <w:rFonts w:eastAsia="Arial" w:cstheme="minorHAnsi"/>
                <w:i/>
                <w:color w:val="auto"/>
                <w:sz w:val="20"/>
                <w:szCs w:val="20"/>
              </w:rPr>
              <w:fldChar w:fldCharType="end"/>
            </w:r>
          </w:p>
          <w:p w14:paraId="3781480A" w14:textId="77777777" w:rsidR="00355107" w:rsidRPr="00B71111" w:rsidRDefault="00355107" w:rsidP="00355107">
            <w:pPr>
              <w:spacing w:line="240" w:lineRule="auto"/>
              <w:rPr>
                <w:rFonts w:eastAsia="Arial" w:cstheme="minorHAnsi"/>
                <w:i/>
                <w:color w:val="auto"/>
                <w:sz w:val="20"/>
                <w:szCs w:val="20"/>
              </w:rPr>
            </w:pPr>
            <w:r w:rsidRPr="00355107">
              <w:rPr>
                <w:rFonts w:eastAsia="Arial" w:cstheme="minorHAnsi"/>
                <w:b w:val="0"/>
                <w:color w:val="auto"/>
                <w:sz w:val="20"/>
                <w:szCs w:val="20"/>
              </w:rPr>
              <w:t>In compliance with data protection or privacy related laws and regulations, forms or records relating to a data subject's request to access, erase, correct, or transfer their own personal data, when such a request is fulfilled by the UW Privacy Office.</w:t>
            </w:r>
          </w:p>
        </w:tc>
        <w:tc>
          <w:tcPr>
            <w:tcW w:w="2880" w:type="dxa"/>
            <w:tcBorders>
              <w:top w:val="single" w:sz="3" w:space="0" w:color="000000"/>
              <w:left w:val="single" w:sz="2" w:space="0" w:color="000000"/>
              <w:bottom w:val="single" w:sz="3" w:space="0" w:color="000000"/>
              <w:right w:val="single" w:sz="2" w:space="0" w:color="000000"/>
            </w:tcBorders>
          </w:tcPr>
          <w:p w14:paraId="75B5878A" w14:textId="77777777" w:rsidR="00355107" w:rsidRPr="00B71111" w:rsidRDefault="00355107" w:rsidP="005F7C0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Academic Year</w:t>
            </w:r>
          </w:p>
          <w:p w14:paraId="501DA627" w14:textId="77777777" w:rsidR="00355107" w:rsidRPr="00B71111" w:rsidRDefault="00355107" w:rsidP="005F7C0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C7C0B19" w14:textId="77777777" w:rsidR="00355107" w:rsidRPr="00B71111" w:rsidRDefault="00355107" w:rsidP="00355107">
            <w:pPr>
              <w:spacing w:line="240" w:lineRule="auto"/>
              <w:rPr>
                <w:rFonts w:cstheme="minorHAnsi"/>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5DC28B42" w14:textId="77777777" w:rsidR="00355107" w:rsidRPr="00B71111" w:rsidRDefault="00355107" w:rsidP="005F7C0C">
            <w:pPr>
              <w:spacing w:after="0" w:line="240" w:lineRule="auto"/>
              <w:jc w:val="center"/>
              <w:rPr>
                <w:rFonts w:eastAsia="Arial" w:cstheme="minorHAnsi"/>
                <w:b w:val="0"/>
                <w:color w:val="auto"/>
                <w:sz w:val="20"/>
                <w:szCs w:val="20"/>
              </w:rPr>
            </w:pPr>
            <w:r>
              <w:rPr>
                <w:rFonts w:eastAsia="Arial" w:cstheme="minorHAnsi"/>
                <w:b w:val="0"/>
                <w:color w:val="auto"/>
                <w:sz w:val="20"/>
                <w:szCs w:val="20"/>
              </w:rPr>
              <w:t>NON-</w:t>
            </w:r>
            <w:r w:rsidRPr="00B71111">
              <w:rPr>
                <w:rFonts w:eastAsia="Arial" w:cstheme="minorHAnsi"/>
                <w:b w:val="0"/>
                <w:color w:val="auto"/>
                <w:sz w:val="20"/>
                <w:szCs w:val="20"/>
              </w:rPr>
              <w:t>ARCHIVAL</w:t>
            </w:r>
          </w:p>
          <w:p w14:paraId="0B654044" w14:textId="77777777" w:rsidR="00355107" w:rsidRPr="00F15D38" w:rsidRDefault="00355107" w:rsidP="005F7C0C">
            <w:pPr>
              <w:spacing w:before="0" w:after="0" w:line="240" w:lineRule="auto"/>
              <w:jc w:val="center"/>
              <w:rPr>
                <w:rFonts w:eastAsia="Arial" w:cstheme="minorHAnsi"/>
                <w:color w:val="auto"/>
                <w:sz w:val="20"/>
                <w:szCs w:val="20"/>
              </w:rPr>
            </w:pPr>
            <w:r w:rsidRPr="00F15D38">
              <w:rPr>
                <w:rFonts w:eastAsia="Arial" w:cstheme="minorHAnsi"/>
                <w:color w:val="auto"/>
                <w:sz w:val="20"/>
                <w:szCs w:val="20"/>
              </w:rPr>
              <w:t>ESSENTIAL</w:t>
            </w:r>
          </w:p>
          <w:p w14:paraId="465F29A6" w14:textId="77777777" w:rsidR="00355107" w:rsidRPr="00B71111" w:rsidRDefault="00355107" w:rsidP="005F7C0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OFM</w:t>
            </w:r>
          </w:p>
        </w:tc>
      </w:tr>
      <w:tr w:rsidR="00355107" w:rsidRPr="00B71111" w14:paraId="778FE24F" w14:textId="77777777" w:rsidTr="005F7C0C">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2AA41D03" w14:textId="77777777" w:rsidR="00355107" w:rsidRPr="00B71111" w:rsidRDefault="00D470DE" w:rsidP="005F7C0C">
            <w:pPr>
              <w:spacing w:line="240" w:lineRule="auto"/>
              <w:jc w:val="center"/>
              <w:rPr>
                <w:rFonts w:eastAsia="Arial" w:cstheme="minorHAnsi"/>
                <w:b w:val="0"/>
                <w:color w:val="auto"/>
                <w:sz w:val="20"/>
                <w:szCs w:val="20"/>
              </w:rPr>
            </w:pPr>
            <w:r>
              <w:rPr>
                <w:rFonts w:eastAsia="Arial" w:cstheme="minorHAnsi"/>
                <w:b w:val="0"/>
                <w:color w:val="auto"/>
                <w:sz w:val="20"/>
                <w:szCs w:val="20"/>
              </w:rPr>
              <w:t>19 10 69411</w:t>
            </w:r>
          </w:p>
          <w:p w14:paraId="74F9BF4C" w14:textId="77777777" w:rsidR="00355107" w:rsidRPr="00B71111" w:rsidRDefault="00355107" w:rsidP="00EB4282">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00D470DE">
              <w:rPr>
                <w:rFonts w:eastAsia="Arial" w:cstheme="minorHAnsi"/>
                <w:b w:val="0"/>
                <w:color w:val="auto"/>
                <w:sz w:val="20"/>
                <w:szCs w:val="20"/>
              </w:rPr>
              <w:instrText>19 10 69411</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2C2CC431" w14:textId="77777777" w:rsidR="00355107" w:rsidRPr="00B71111" w:rsidRDefault="00355107" w:rsidP="005F7C0C">
            <w:pPr>
              <w:spacing w:line="240" w:lineRule="auto"/>
              <w:rPr>
                <w:rFonts w:cstheme="minorHAnsi"/>
                <w:color w:val="auto"/>
                <w:sz w:val="20"/>
                <w:szCs w:val="20"/>
              </w:rPr>
            </w:pPr>
            <w:r>
              <w:rPr>
                <w:rFonts w:eastAsia="Arial" w:cstheme="minorHAnsi"/>
                <w:i/>
                <w:color w:val="auto"/>
                <w:sz w:val="20"/>
                <w:szCs w:val="20"/>
              </w:rPr>
              <w:t xml:space="preserve">Data Subject Request </w:t>
            </w:r>
            <w:r w:rsidR="00B67C6A">
              <w:rPr>
                <w:rFonts w:eastAsia="Arial" w:cstheme="minorHAnsi"/>
                <w:i/>
                <w:color w:val="auto"/>
                <w:sz w:val="20"/>
                <w:szCs w:val="20"/>
              </w:rPr>
              <w:t>-</w:t>
            </w:r>
            <w:r>
              <w:rPr>
                <w:rFonts w:eastAsia="Arial" w:cstheme="minorHAnsi"/>
                <w:i/>
                <w:color w:val="auto"/>
                <w:sz w:val="20"/>
                <w:szCs w:val="20"/>
              </w:rPr>
              <w:t xml:space="preserve"> Complete, Referred to Another Office</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00AE6FCA">
              <w:rPr>
                <w:rFonts w:eastAsia="Arial" w:cstheme="minorHAnsi"/>
                <w:i/>
                <w:color w:val="auto"/>
                <w:sz w:val="20"/>
                <w:szCs w:val="20"/>
              </w:rPr>
              <w:instrText xml:space="preserve"> Data Subject Request </w:instrText>
            </w:r>
            <w:r w:rsidR="00B67C6A">
              <w:rPr>
                <w:rFonts w:eastAsia="Arial" w:cstheme="minorHAnsi"/>
                <w:i/>
                <w:color w:val="auto"/>
                <w:sz w:val="20"/>
                <w:szCs w:val="20"/>
              </w:rPr>
              <w:instrText>-</w:instrText>
            </w:r>
            <w:r w:rsidR="00AE6FCA">
              <w:rPr>
                <w:rFonts w:eastAsia="Arial" w:cstheme="minorHAnsi"/>
                <w:i/>
                <w:color w:val="auto"/>
                <w:sz w:val="20"/>
                <w:szCs w:val="20"/>
              </w:rPr>
              <w:instrText xml:space="preserve"> Complete, Referred to Another Office</w:instrText>
            </w:r>
            <w:r w:rsidR="00AE6FCA" w:rsidRPr="00B71111">
              <w:rPr>
                <w:rFonts w:cstheme="minorHAnsi"/>
                <w:color w:val="auto"/>
                <w:sz w:val="20"/>
                <w:szCs w:val="20"/>
              </w:rPr>
              <w:instrText xml:space="preserve"> </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r w:rsidR="00F15D38" w:rsidRPr="00B71111">
              <w:rPr>
                <w:rFonts w:eastAsia="Arial" w:cstheme="minorHAnsi"/>
                <w:i/>
                <w:color w:val="auto"/>
                <w:sz w:val="20"/>
                <w:szCs w:val="20"/>
              </w:rPr>
              <w:fldChar w:fldCharType="begin"/>
            </w:r>
            <w:r w:rsidR="00F15D38" w:rsidRPr="00B71111">
              <w:rPr>
                <w:rFonts w:cstheme="minorHAnsi"/>
                <w:color w:val="auto"/>
                <w:sz w:val="20"/>
                <w:szCs w:val="20"/>
              </w:rPr>
              <w:instrText xml:space="preserve"> XE "</w:instrText>
            </w:r>
            <w:r w:rsidR="00F15D38">
              <w:rPr>
                <w:rFonts w:eastAsia="Arial" w:cstheme="minorHAnsi"/>
                <w:i/>
                <w:color w:val="auto"/>
                <w:sz w:val="20"/>
                <w:szCs w:val="20"/>
              </w:rPr>
              <w:instrText xml:space="preserve"> Data Subject Request </w:instrText>
            </w:r>
            <w:r w:rsidR="00B67C6A">
              <w:rPr>
                <w:rFonts w:eastAsia="Arial" w:cstheme="minorHAnsi"/>
                <w:i/>
                <w:color w:val="auto"/>
                <w:sz w:val="20"/>
                <w:szCs w:val="20"/>
              </w:rPr>
              <w:instrText>-</w:instrText>
            </w:r>
            <w:r w:rsidR="00F15D38">
              <w:rPr>
                <w:rFonts w:eastAsia="Arial" w:cstheme="minorHAnsi"/>
                <w:i/>
                <w:color w:val="auto"/>
                <w:sz w:val="20"/>
                <w:szCs w:val="20"/>
              </w:rPr>
              <w:instrText xml:space="preserve"> Complete, Referred to Another Office</w:instrText>
            </w:r>
            <w:r w:rsidR="00F15D38" w:rsidRPr="00B71111">
              <w:rPr>
                <w:rFonts w:cstheme="minorHAnsi"/>
                <w:color w:val="auto"/>
                <w:sz w:val="20"/>
                <w:szCs w:val="20"/>
              </w:rPr>
              <w:instrText xml:space="preserve"> " \f"</w:instrText>
            </w:r>
            <w:r w:rsidR="00F15D38">
              <w:rPr>
                <w:rFonts w:cstheme="minorHAnsi"/>
                <w:color w:val="auto"/>
                <w:sz w:val="20"/>
                <w:szCs w:val="20"/>
              </w:rPr>
              <w:instrText>e</w:instrText>
            </w:r>
            <w:r w:rsidR="00F15D38" w:rsidRPr="00B71111">
              <w:rPr>
                <w:rFonts w:cstheme="minorHAnsi"/>
                <w:color w:val="auto"/>
                <w:sz w:val="20"/>
                <w:szCs w:val="20"/>
              </w:rPr>
              <w:instrText xml:space="preserve">" </w:instrText>
            </w:r>
            <w:r w:rsidR="00F15D38" w:rsidRPr="00B71111">
              <w:rPr>
                <w:rFonts w:eastAsia="Arial" w:cstheme="minorHAnsi"/>
                <w:i/>
                <w:color w:val="auto"/>
                <w:sz w:val="20"/>
                <w:szCs w:val="20"/>
              </w:rPr>
              <w:fldChar w:fldCharType="end"/>
            </w:r>
          </w:p>
          <w:p w14:paraId="4C6F4FC3" w14:textId="77777777" w:rsidR="00355107" w:rsidRPr="00B71111" w:rsidRDefault="00355107" w:rsidP="00355107">
            <w:pPr>
              <w:spacing w:line="240" w:lineRule="auto"/>
              <w:rPr>
                <w:rFonts w:eastAsia="Arial" w:cstheme="minorHAnsi"/>
                <w:i/>
                <w:color w:val="auto"/>
                <w:sz w:val="20"/>
                <w:szCs w:val="20"/>
              </w:rPr>
            </w:pPr>
            <w:r w:rsidRPr="00355107">
              <w:rPr>
                <w:rFonts w:eastAsia="Arial" w:cstheme="minorHAnsi"/>
                <w:b w:val="0"/>
                <w:color w:val="auto"/>
                <w:sz w:val="20"/>
                <w:szCs w:val="20"/>
              </w:rPr>
              <w:t>In compliance with data protection or privacy related laws and regulations, forms or records relating to a data subject's request to access, erase, correct, or transfer their own personal data, when such a request is received by the UW Privacy Office and referred to another UW department to be fulfilled.</w:t>
            </w:r>
          </w:p>
        </w:tc>
        <w:tc>
          <w:tcPr>
            <w:tcW w:w="2880" w:type="dxa"/>
            <w:tcBorders>
              <w:top w:val="single" w:sz="3" w:space="0" w:color="000000"/>
              <w:left w:val="single" w:sz="2" w:space="0" w:color="000000"/>
              <w:bottom w:val="single" w:sz="3" w:space="0" w:color="000000"/>
              <w:right w:val="single" w:sz="2" w:space="0" w:color="000000"/>
            </w:tcBorders>
          </w:tcPr>
          <w:p w14:paraId="6553BC03" w14:textId="77777777" w:rsidR="00355107" w:rsidRPr="00B71111" w:rsidRDefault="00355107" w:rsidP="005F7C0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w:t>
            </w:r>
            <w:r>
              <w:rPr>
                <w:rFonts w:eastAsia="Arial" w:cstheme="minorHAnsi"/>
                <w:b w:val="0"/>
                <w:color w:val="auto"/>
                <w:sz w:val="20"/>
                <w:szCs w:val="20"/>
              </w:rPr>
              <w:t>2</w:t>
            </w:r>
            <w:r w:rsidRPr="00B71111">
              <w:rPr>
                <w:rFonts w:eastAsia="Arial" w:cstheme="minorHAnsi"/>
                <w:b w:val="0"/>
                <w:color w:val="auto"/>
                <w:sz w:val="20"/>
                <w:szCs w:val="20"/>
              </w:rPr>
              <w:t xml:space="preserve"> Years after </w:t>
            </w:r>
            <w:r>
              <w:rPr>
                <w:rFonts w:eastAsia="Arial" w:cstheme="minorHAnsi"/>
                <w:b w:val="0"/>
                <w:color w:val="auto"/>
                <w:sz w:val="20"/>
                <w:szCs w:val="20"/>
              </w:rPr>
              <w:t>Request Closed</w:t>
            </w:r>
          </w:p>
          <w:p w14:paraId="5860A691" w14:textId="77777777" w:rsidR="00355107" w:rsidRPr="00B71111" w:rsidRDefault="00355107" w:rsidP="005F7C0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EE2DC99" w14:textId="77777777" w:rsidR="00355107" w:rsidRPr="00B71111" w:rsidRDefault="00355107" w:rsidP="005F7C0C">
            <w:pPr>
              <w:spacing w:line="240" w:lineRule="auto"/>
              <w:rPr>
                <w:rFonts w:cstheme="minorHAnsi"/>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30359DD8" w14:textId="77777777" w:rsidR="00355107" w:rsidRPr="00B71111" w:rsidRDefault="00355107" w:rsidP="005F7C0C">
            <w:pPr>
              <w:spacing w:after="0" w:line="240" w:lineRule="auto"/>
              <w:jc w:val="center"/>
              <w:rPr>
                <w:rFonts w:eastAsia="Arial" w:cstheme="minorHAnsi"/>
                <w:b w:val="0"/>
                <w:color w:val="auto"/>
                <w:sz w:val="20"/>
                <w:szCs w:val="20"/>
              </w:rPr>
            </w:pPr>
            <w:r>
              <w:rPr>
                <w:rFonts w:eastAsia="Arial" w:cstheme="minorHAnsi"/>
                <w:b w:val="0"/>
                <w:color w:val="auto"/>
                <w:sz w:val="20"/>
                <w:szCs w:val="20"/>
              </w:rPr>
              <w:t>NON-</w:t>
            </w:r>
            <w:r w:rsidRPr="00B71111">
              <w:rPr>
                <w:rFonts w:eastAsia="Arial" w:cstheme="minorHAnsi"/>
                <w:b w:val="0"/>
                <w:color w:val="auto"/>
                <w:sz w:val="20"/>
                <w:szCs w:val="20"/>
              </w:rPr>
              <w:t>ARCHIVAL</w:t>
            </w:r>
          </w:p>
          <w:p w14:paraId="13F52D28" w14:textId="77777777" w:rsidR="00355107" w:rsidRPr="00B71111" w:rsidRDefault="00355107" w:rsidP="005F7C0C">
            <w:pPr>
              <w:spacing w:before="0" w:after="0" w:line="240" w:lineRule="auto"/>
              <w:jc w:val="center"/>
              <w:rPr>
                <w:rFonts w:eastAsia="Arial" w:cstheme="minorHAnsi"/>
                <w:b w:val="0"/>
                <w:color w:val="auto"/>
                <w:sz w:val="20"/>
                <w:szCs w:val="20"/>
              </w:rPr>
            </w:pPr>
            <w:r w:rsidRPr="00F15D38">
              <w:rPr>
                <w:rFonts w:eastAsia="Arial" w:cstheme="minorHAnsi"/>
                <w:color w:val="auto"/>
                <w:sz w:val="20"/>
                <w:szCs w:val="20"/>
              </w:rPr>
              <w:t>ESSENTIAL</w:t>
            </w:r>
          </w:p>
          <w:p w14:paraId="3FD20829" w14:textId="77777777" w:rsidR="00355107" w:rsidRPr="00B71111" w:rsidRDefault="00355107" w:rsidP="005F7C0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OFM</w:t>
            </w:r>
          </w:p>
        </w:tc>
      </w:tr>
    </w:tbl>
    <w:p w14:paraId="737ED018" w14:textId="58D0CEB6" w:rsidR="00173C27" w:rsidRDefault="00173C27">
      <w: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173C27" w:rsidRPr="00B71111" w14:paraId="4736F8AF" w14:textId="77777777" w:rsidTr="008634DA">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8897BC5" w14:textId="77777777" w:rsidR="00173C27" w:rsidRPr="00B71111" w:rsidRDefault="00173C27" w:rsidP="00A072A6">
            <w:bookmarkStart w:id="23" w:name="_Toc184373761"/>
            <w:r w:rsidRPr="00B71111">
              <w:lastRenderedPageBreak/>
              <w:t>/02/0</w:t>
            </w:r>
            <w:r>
              <w:t>8</w:t>
            </w:r>
            <w:r w:rsidRPr="00B71111">
              <w:t xml:space="preserve">/ </w:t>
            </w:r>
            <w:r>
              <w:t>UW Privacy Office</w:t>
            </w:r>
            <w:bookmarkEnd w:id="23"/>
          </w:p>
          <w:p w14:paraId="6D5DEC16" w14:textId="77777777" w:rsidR="00173C27" w:rsidRPr="00B71111" w:rsidRDefault="00173C27" w:rsidP="008634DA">
            <w:pPr>
              <w:spacing w:after="0" w:line="240" w:lineRule="auto"/>
              <w:rPr>
                <w:rStyle w:val="Emphasis"/>
                <w:b w:val="0"/>
                <w:i/>
                <w:color w:val="auto"/>
              </w:rPr>
            </w:pPr>
            <w:r>
              <w:rPr>
                <w:rFonts w:cstheme="minorHAnsi"/>
                <w:b w:val="0"/>
                <w:i/>
                <w:color w:val="auto"/>
                <w:sz w:val="22"/>
              </w:rPr>
              <w:t>UW Privacy Office</w:t>
            </w:r>
          </w:p>
        </w:tc>
      </w:tr>
      <w:tr w:rsidR="00173C27" w:rsidRPr="00B71111" w14:paraId="6B0E1527" w14:textId="77777777" w:rsidTr="008634DA">
        <w:tblPrEx>
          <w:tblCellMar>
            <w:bottom w:w="62" w:type="dxa"/>
            <w:right w:w="73" w:type="dxa"/>
          </w:tblCellMar>
        </w:tblPrEx>
        <w:trPr>
          <w:trHeight w:val="657"/>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2EF329C" w14:textId="77777777" w:rsidR="00173C27" w:rsidRPr="00B71111" w:rsidRDefault="00173C27"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D7546C4" w14:textId="77777777" w:rsidR="00173C27" w:rsidRPr="00B71111" w:rsidRDefault="00173C27" w:rsidP="008634D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7289A9B" w14:textId="77777777" w:rsidR="00173C27" w:rsidRPr="00B71111" w:rsidRDefault="00173C27" w:rsidP="008634D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BBFF822" w14:textId="77777777" w:rsidR="00173C27" w:rsidRPr="00B71111" w:rsidRDefault="00173C27"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E9F29A8" w14:textId="77777777" w:rsidR="00173C27" w:rsidRPr="00B71111" w:rsidRDefault="00173C27" w:rsidP="008634D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D11316" w:rsidRPr="00B71111" w14:paraId="0A7EAF48" w14:textId="77777777" w:rsidTr="009F0E64">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65E9F399" w14:textId="77777777" w:rsidR="00D11316" w:rsidRPr="00B71111" w:rsidRDefault="00D11316" w:rsidP="009F0E64">
            <w:pPr>
              <w:spacing w:line="240" w:lineRule="auto"/>
              <w:jc w:val="center"/>
              <w:rPr>
                <w:rFonts w:eastAsia="Arial" w:cstheme="minorHAnsi"/>
                <w:b w:val="0"/>
                <w:color w:val="auto"/>
                <w:sz w:val="20"/>
                <w:szCs w:val="20"/>
              </w:rPr>
            </w:pPr>
            <w:r>
              <w:rPr>
                <w:rFonts w:eastAsia="Arial" w:cstheme="minorHAnsi"/>
                <w:b w:val="0"/>
                <w:color w:val="auto"/>
                <w:sz w:val="20"/>
                <w:szCs w:val="20"/>
              </w:rPr>
              <w:t>19 10 69412</w:t>
            </w:r>
          </w:p>
          <w:p w14:paraId="5B331B02" w14:textId="5DDA7DF8" w:rsidR="00D11316" w:rsidRPr="00B71111" w:rsidRDefault="00D11316" w:rsidP="009F0E64">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992CE7">
              <w:rPr>
                <w:rFonts w:cstheme="minorHAnsi"/>
                <w:b w:val="0"/>
                <w:color w:val="auto"/>
                <w:sz w:val="20"/>
                <w:szCs w:val="20"/>
              </w:rPr>
              <w:instrText>19 10 69412</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666DEA">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52A0012E" w14:textId="77777777" w:rsidR="00D11316" w:rsidRDefault="00D11316" w:rsidP="009F0E64">
            <w:pPr>
              <w:spacing w:line="240" w:lineRule="auto"/>
              <w:rPr>
                <w:rFonts w:eastAsia="Arial" w:cstheme="minorHAnsi"/>
                <w:i/>
                <w:color w:val="auto"/>
                <w:sz w:val="20"/>
                <w:szCs w:val="20"/>
              </w:rPr>
            </w:pPr>
            <w:r>
              <w:rPr>
                <w:rFonts w:eastAsia="Arial" w:cstheme="minorHAnsi"/>
                <w:i/>
                <w:color w:val="auto"/>
                <w:sz w:val="20"/>
                <w:szCs w:val="20"/>
              </w:rPr>
              <w:t>Data Subject Request - Incomplete</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Pr>
                <w:rFonts w:eastAsia="Arial" w:cstheme="minorHAnsi"/>
                <w:i/>
                <w:color w:val="auto"/>
                <w:sz w:val="20"/>
                <w:szCs w:val="20"/>
              </w:rPr>
              <w:instrText>Data Subject Request - Incomplete</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Pr>
                <w:rFonts w:eastAsia="Arial" w:cstheme="minorHAnsi"/>
                <w:i/>
                <w:color w:val="auto"/>
                <w:sz w:val="20"/>
                <w:szCs w:val="20"/>
              </w:rPr>
              <w:instrText>Data Subject Request - Incomplete</w:instrText>
            </w:r>
            <w:r w:rsidRPr="00B71111">
              <w:rPr>
                <w:rFonts w:cstheme="minorHAnsi"/>
                <w:color w:val="auto"/>
                <w:sz w:val="20"/>
                <w:szCs w:val="20"/>
              </w:rPr>
              <w:instrText>" \f"</w:instrText>
            </w:r>
            <w:r>
              <w:rPr>
                <w:rFonts w:cstheme="minorHAnsi"/>
                <w:color w:val="auto"/>
                <w:sz w:val="20"/>
                <w:szCs w:val="20"/>
              </w:rPr>
              <w:instrText>e</w:instrText>
            </w:r>
            <w:r w:rsidRPr="00B71111">
              <w:rPr>
                <w:rFonts w:cstheme="minorHAnsi"/>
                <w:color w:val="auto"/>
                <w:sz w:val="20"/>
                <w:szCs w:val="20"/>
              </w:rPr>
              <w:instrText xml:space="preserve">" </w:instrText>
            </w:r>
            <w:r w:rsidRPr="00B71111">
              <w:rPr>
                <w:rFonts w:eastAsia="Arial" w:cstheme="minorHAnsi"/>
                <w:i/>
                <w:color w:val="auto"/>
                <w:sz w:val="20"/>
                <w:szCs w:val="20"/>
              </w:rPr>
              <w:fldChar w:fldCharType="end"/>
            </w:r>
          </w:p>
          <w:p w14:paraId="5F5A194D" w14:textId="2C036DA5" w:rsidR="00D11316" w:rsidRPr="00B71111" w:rsidRDefault="00666DEA" w:rsidP="009F0E64">
            <w:pPr>
              <w:spacing w:line="240" w:lineRule="auto"/>
              <w:rPr>
                <w:rFonts w:eastAsia="Arial" w:cstheme="minorHAnsi"/>
                <w:i/>
                <w:color w:val="auto"/>
                <w:sz w:val="20"/>
                <w:szCs w:val="20"/>
              </w:rPr>
            </w:pPr>
            <w:r w:rsidRPr="00666DEA">
              <w:rPr>
                <w:rFonts w:eastAsia="Arial" w:cstheme="minorHAnsi"/>
                <w:b w:val="0"/>
                <w:color w:val="auto"/>
                <w:sz w:val="20"/>
                <w:szCs w:val="20"/>
              </w:rPr>
              <w:t>In compliance with data protection or privacy related laws and regulations, forms or records relating to a data subjects request to access, erase, correct, or transfer their own personal data in/from UW possession, and the request does not contain sufficient information for UW to confirm the data subject's identity and/or relationship with the UW.</w:t>
            </w:r>
          </w:p>
        </w:tc>
        <w:tc>
          <w:tcPr>
            <w:tcW w:w="2880" w:type="dxa"/>
            <w:tcBorders>
              <w:top w:val="single" w:sz="3" w:space="0" w:color="000000"/>
              <w:left w:val="single" w:sz="2" w:space="0" w:color="000000"/>
              <w:bottom w:val="single" w:sz="3" w:space="0" w:color="000000"/>
              <w:right w:val="single" w:sz="2" w:space="0" w:color="000000"/>
            </w:tcBorders>
          </w:tcPr>
          <w:p w14:paraId="1E8985C7" w14:textId="77777777" w:rsidR="00D11316" w:rsidRPr="00B71111" w:rsidRDefault="00D11316" w:rsidP="009F0E64">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w:t>
            </w:r>
            <w:r>
              <w:rPr>
                <w:rFonts w:eastAsia="Arial" w:cstheme="minorHAnsi"/>
                <w:b w:val="0"/>
                <w:color w:val="auto"/>
                <w:sz w:val="20"/>
                <w:szCs w:val="20"/>
              </w:rPr>
              <w:t>Months</w:t>
            </w:r>
            <w:r w:rsidRPr="00B71111">
              <w:rPr>
                <w:rFonts w:eastAsia="Arial" w:cstheme="minorHAnsi"/>
                <w:b w:val="0"/>
                <w:color w:val="auto"/>
                <w:sz w:val="20"/>
                <w:szCs w:val="20"/>
              </w:rPr>
              <w:t xml:space="preserve"> after</w:t>
            </w:r>
            <w:r>
              <w:rPr>
                <w:rFonts w:eastAsia="Arial" w:cstheme="minorHAnsi"/>
                <w:b w:val="0"/>
                <w:color w:val="auto"/>
                <w:sz w:val="20"/>
                <w:szCs w:val="20"/>
              </w:rPr>
              <w:t xml:space="preserve"> Request Closed</w:t>
            </w:r>
          </w:p>
          <w:p w14:paraId="1CDDDEDD" w14:textId="77777777" w:rsidR="00D11316" w:rsidRPr="00B71111" w:rsidRDefault="00D11316" w:rsidP="009F0E64">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6BB8746" w14:textId="77777777" w:rsidR="00D11316" w:rsidRPr="00B71111" w:rsidRDefault="00D11316" w:rsidP="009F0E64">
            <w:pPr>
              <w:spacing w:line="240" w:lineRule="auto"/>
              <w:rPr>
                <w:rFonts w:cstheme="minorHAnsi"/>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63414ABD" w14:textId="77777777" w:rsidR="00D11316" w:rsidRPr="00B71111" w:rsidRDefault="00D11316" w:rsidP="009F0E64">
            <w:pPr>
              <w:spacing w:after="0" w:line="240" w:lineRule="auto"/>
              <w:jc w:val="center"/>
              <w:rPr>
                <w:rFonts w:eastAsia="Arial" w:cstheme="minorHAnsi"/>
                <w:b w:val="0"/>
                <w:color w:val="auto"/>
                <w:sz w:val="20"/>
                <w:szCs w:val="20"/>
              </w:rPr>
            </w:pPr>
            <w:r>
              <w:rPr>
                <w:rFonts w:eastAsia="Arial" w:cstheme="minorHAnsi"/>
                <w:b w:val="0"/>
                <w:color w:val="auto"/>
                <w:sz w:val="20"/>
                <w:szCs w:val="20"/>
              </w:rPr>
              <w:t>NON-</w:t>
            </w:r>
            <w:r w:rsidRPr="00B71111">
              <w:rPr>
                <w:rFonts w:eastAsia="Arial" w:cstheme="minorHAnsi"/>
                <w:b w:val="0"/>
                <w:color w:val="auto"/>
                <w:sz w:val="20"/>
                <w:szCs w:val="20"/>
              </w:rPr>
              <w:t>ARCHIVAL</w:t>
            </w:r>
          </w:p>
          <w:p w14:paraId="5ADD2B58" w14:textId="77777777" w:rsidR="00D11316" w:rsidRPr="00B71111" w:rsidRDefault="00D11316" w:rsidP="009F0E64">
            <w:pPr>
              <w:spacing w:before="0" w:after="0" w:line="240" w:lineRule="auto"/>
              <w:jc w:val="center"/>
              <w:rPr>
                <w:rFonts w:eastAsia="Arial" w:cstheme="minorHAnsi"/>
                <w:b w:val="0"/>
                <w:color w:val="auto"/>
                <w:sz w:val="20"/>
                <w:szCs w:val="20"/>
              </w:rPr>
            </w:pPr>
            <w:r w:rsidRPr="00F15D38">
              <w:rPr>
                <w:rFonts w:eastAsia="Arial" w:cstheme="minorHAnsi"/>
                <w:color w:val="auto"/>
                <w:sz w:val="20"/>
                <w:szCs w:val="20"/>
              </w:rPr>
              <w:t>ESSENTIAL</w:t>
            </w:r>
          </w:p>
          <w:p w14:paraId="71D4C461" w14:textId="77777777" w:rsidR="00D11316" w:rsidRPr="00B71111" w:rsidRDefault="00D11316" w:rsidP="009F0E64">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OFM</w:t>
            </w:r>
          </w:p>
        </w:tc>
      </w:tr>
    </w:tbl>
    <w:p w14:paraId="1FD51500" w14:textId="77777777" w:rsidR="00992995" w:rsidRDefault="00992995">
      <w:pPr>
        <w:rPr>
          <w:rFonts w:cstheme="minorHAnsi"/>
          <w:color w:val="auto"/>
          <w:sz w:val="20"/>
          <w:szCs w:val="20"/>
        </w:rPr>
      </w:pPr>
      <w:r>
        <w:rPr>
          <w:rFonts w:cstheme="minorHAnsi"/>
          <w:color w:val="auto"/>
          <w:sz w:val="20"/>
          <w:szCs w:val="20"/>
        </w:rPr>
        <w:br w:type="page"/>
      </w:r>
    </w:p>
    <w:p w14:paraId="4C936B41" w14:textId="77777777" w:rsidR="00355107" w:rsidRPr="00B71111" w:rsidRDefault="00355107" w:rsidP="004A428F">
      <w:pPr>
        <w:spacing w:after="144"/>
        <w:rPr>
          <w:rFonts w:cstheme="minorHAnsi"/>
          <w:color w:val="auto"/>
          <w:sz w:val="20"/>
          <w:szCs w:val="20"/>
        </w:rPr>
        <w:sectPr w:rsidR="00355107" w:rsidRPr="00B71111" w:rsidSect="0056171A">
          <w:footerReference w:type="default" r:id="rId11"/>
          <w:pgSz w:w="15840" w:h="12240" w:orient="landscape"/>
          <w:pgMar w:top="1080" w:right="720" w:bottom="1080" w:left="720" w:header="461" w:footer="144" w:gutter="0"/>
          <w:cols w:space="720"/>
          <w:docGrid w:linePitch="437"/>
        </w:sectPr>
      </w:pPr>
    </w:p>
    <w:p w14:paraId="4E8676AD" w14:textId="77777777" w:rsidR="00B378C6" w:rsidRPr="00B71111" w:rsidRDefault="006F1852" w:rsidP="00F61932">
      <w:pPr>
        <w:pStyle w:val="Heading1"/>
        <w:rPr>
          <w:color w:val="auto"/>
        </w:rPr>
      </w:pPr>
      <w:bookmarkStart w:id="24" w:name="_Toc205215755"/>
      <w:r w:rsidRPr="00B71111">
        <w:rPr>
          <w:color w:val="auto"/>
        </w:rPr>
        <w:lastRenderedPageBreak/>
        <w:t>/03/ National Primate Research Center</w:t>
      </w:r>
      <w:bookmarkEnd w:id="24"/>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386CA3" w:rsidRPr="00B71111" w14:paraId="06D91C7A" w14:textId="77777777" w:rsidTr="00BA0ED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783B16D" w14:textId="3332B2DF" w:rsidR="001572BB" w:rsidRPr="00B71111" w:rsidRDefault="001572BB" w:rsidP="001572BB">
            <w:pPr>
              <w:pStyle w:val="Heading2"/>
              <w:rPr>
                <w:color w:val="auto"/>
              </w:rPr>
            </w:pPr>
            <w:bookmarkStart w:id="25" w:name="_Toc205215756"/>
            <w:r w:rsidRPr="00B71111">
              <w:rPr>
                <w:color w:val="auto"/>
              </w:rPr>
              <w:t>/03/0</w:t>
            </w:r>
            <w:r w:rsidR="00C76BF7">
              <w:rPr>
                <w:color w:val="auto"/>
              </w:rPr>
              <w:t>0</w:t>
            </w:r>
            <w:r w:rsidRPr="00B71111">
              <w:rPr>
                <w:color w:val="auto"/>
              </w:rPr>
              <w:t xml:space="preserve">/ </w:t>
            </w:r>
            <w:r w:rsidR="00C76BF7">
              <w:rPr>
                <w:color w:val="auto"/>
              </w:rPr>
              <w:t xml:space="preserve">Washington </w:t>
            </w:r>
            <w:r w:rsidRPr="00B71111">
              <w:rPr>
                <w:color w:val="auto"/>
              </w:rPr>
              <w:t>National Primate Research Center</w:t>
            </w:r>
            <w:r w:rsidR="00C76BF7">
              <w:rPr>
                <w:color w:val="auto"/>
              </w:rPr>
              <w:t xml:space="preserve"> (WaNPRC)</w:t>
            </w:r>
            <w:bookmarkEnd w:id="25"/>
          </w:p>
          <w:p w14:paraId="323A6FA0" w14:textId="77777777" w:rsidR="00386CA3" w:rsidRPr="00B71111" w:rsidRDefault="001572BB" w:rsidP="001572BB">
            <w:pPr>
              <w:spacing w:after="0" w:line="240" w:lineRule="auto"/>
              <w:rPr>
                <w:rStyle w:val="Emphasis"/>
                <w:b w:val="0"/>
                <w:i/>
                <w:color w:val="auto"/>
              </w:rPr>
            </w:pPr>
            <w:r w:rsidRPr="00B71111">
              <w:rPr>
                <w:rFonts w:cstheme="minorHAnsi"/>
                <w:b w:val="0"/>
                <w:i/>
                <w:color w:val="auto"/>
                <w:sz w:val="22"/>
              </w:rPr>
              <w:t>Research</w:t>
            </w:r>
          </w:p>
        </w:tc>
      </w:tr>
      <w:tr w:rsidR="00386CA3" w:rsidRPr="00B71111" w14:paraId="09AA87D3" w14:textId="77777777" w:rsidTr="00BA0EDC">
        <w:tblPrEx>
          <w:tblCellMar>
            <w:bottom w:w="62" w:type="dxa"/>
            <w:right w:w="73" w:type="dxa"/>
          </w:tblCellMar>
        </w:tblPrEx>
        <w:trPr>
          <w:trHeight w:val="657"/>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2263582" w14:textId="77777777" w:rsidR="00386CA3" w:rsidRPr="00B71111" w:rsidRDefault="00386CA3"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EDF971E" w14:textId="77777777" w:rsidR="00386CA3" w:rsidRPr="00B71111" w:rsidRDefault="00386CA3" w:rsidP="00BA0ED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2B51A0B" w14:textId="77777777" w:rsidR="00386CA3" w:rsidRPr="00B71111" w:rsidRDefault="00386CA3" w:rsidP="00BA0ED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8B4B7B0" w14:textId="77777777" w:rsidR="00386CA3" w:rsidRPr="00B71111" w:rsidRDefault="00386CA3"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7F7D4C6" w14:textId="77777777" w:rsidR="00386CA3" w:rsidRPr="00B71111" w:rsidRDefault="00386CA3" w:rsidP="00BA0ED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8D03F2" w:rsidRPr="00B71111" w14:paraId="57970F3E" w14:textId="77777777" w:rsidTr="003B2A27">
        <w:tblPrEx>
          <w:tblCellMar>
            <w:bottom w:w="6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6E295F99" w14:textId="77777777" w:rsidR="008D03F2" w:rsidRPr="00B71111" w:rsidRDefault="00973559" w:rsidP="003B2A27">
            <w:pPr>
              <w:spacing w:line="240" w:lineRule="auto"/>
              <w:jc w:val="center"/>
              <w:rPr>
                <w:rFonts w:eastAsia="Arial" w:cstheme="minorHAnsi"/>
                <w:b w:val="0"/>
                <w:color w:val="auto"/>
                <w:sz w:val="20"/>
                <w:szCs w:val="20"/>
              </w:rPr>
            </w:pPr>
            <w:r>
              <w:rPr>
                <w:rFonts w:eastAsia="Arial" w:cstheme="minorHAnsi"/>
                <w:b w:val="0"/>
                <w:color w:val="auto"/>
                <w:sz w:val="20"/>
                <w:szCs w:val="20"/>
              </w:rPr>
              <w:t>20 12 69604</w:t>
            </w:r>
          </w:p>
          <w:p w14:paraId="44456864" w14:textId="77777777" w:rsidR="008D03F2" w:rsidRPr="00B71111" w:rsidRDefault="008D03F2" w:rsidP="00973559">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00973559" w:rsidRPr="00973559">
              <w:rPr>
                <w:rFonts w:cstheme="minorHAnsi"/>
                <w:b w:val="0"/>
                <w:color w:val="auto"/>
                <w:sz w:val="20"/>
                <w:szCs w:val="20"/>
              </w:rPr>
              <w:instrText>20 12 69604</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35C2AF40" w14:textId="77777777" w:rsidR="008D03F2" w:rsidRPr="00B71111" w:rsidRDefault="008D03F2" w:rsidP="003B2A27">
            <w:pPr>
              <w:spacing w:line="240" w:lineRule="auto"/>
              <w:rPr>
                <w:rFonts w:cstheme="minorHAnsi"/>
                <w:color w:val="auto"/>
                <w:sz w:val="20"/>
                <w:szCs w:val="20"/>
              </w:rPr>
            </w:pPr>
            <w:r>
              <w:rPr>
                <w:rFonts w:eastAsia="Arial" w:cstheme="minorHAnsi"/>
                <w:i/>
                <w:color w:val="auto"/>
                <w:sz w:val="20"/>
                <w:szCs w:val="20"/>
              </w:rPr>
              <w:t>Animal Monitoring and Consultation</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Pr>
                <w:rFonts w:eastAsia="Arial" w:cstheme="minorHAnsi"/>
                <w:i/>
                <w:color w:val="auto"/>
                <w:sz w:val="20"/>
                <w:szCs w:val="20"/>
              </w:rPr>
              <w:instrText>Animal Monitoring and Consultation</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08CA0BCF" w14:textId="77777777" w:rsidR="008D03F2" w:rsidRPr="00B71111" w:rsidRDefault="00973559" w:rsidP="00973559">
            <w:pPr>
              <w:spacing w:line="240" w:lineRule="auto"/>
              <w:rPr>
                <w:rFonts w:cstheme="minorHAnsi"/>
                <w:color w:val="auto"/>
                <w:sz w:val="20"/>
                <w:szCs w:val="20"/>
              </w:rPr>
            </w:pPr>
            <w:r w:rsidRPr="00973559">
              <w:rPr>
                <w:rFonts w:eastAsia="Arial" w:cstheme="minorHAnsi"/>
                <w:b w:val="0"/>
                <w:color w:val="auto"/>
                <w:sz w:val="20"/>
                <w:szCs w:val="20"/>
              </w:rPr>
              <w:t>Records relating to animal monitoring and consultations used as the basis for actions and decisions, especially in whether to escalate a situation.</w:t>
            </w:r>
            <w:r>
              <w:rPr>
                <w:rFonts w:eastAsia="Arial" w:cstheme="minorHAnsi"/>
                <w:b w:val="0"/>
                <w:color w:val="auto"/>
                <w:sz w:val="20"/>
                <w:szCs w:val="20"/>
              </w:rPr>
              <w:t xml:space="preserve"> </w:t>
            </w:r>
            <w:r w:rsidRPr="00973559">
              <w:rPr>
                <w:rFonts w:eastAsia="Arial" w:cstheme="minorHAnsi"/>
                <w:b w:val="0"/>
                <w:color w:val="auto"/>
                <w:sz w:val="20"/>
                <w:szCs w:val="20"/>
              </w:rPr>
              <w:t>Includes, but is not limited to, informal transmissions regardless of format (such as emails, text messages, etc.).</w:t>
            </w:r>
          </w:p>
        </w:tc>
        <w:tc>
          <w:tcPr>
            <w:tcW w:w="2880" w:type="dxa"/>
            <w:tcBorders>
              <w:top w:val="single" w:sz="3" w:space="0" w:color="000000"/>
              <w:left w:val="single" w:sz="2" w:space="0" w:color="000000"/>
              <w:bottom w:val="single" w:sz="3" w:space="0" w:color="000000"/>
              <w:right w:val="single" w:sz="2" w:space="0" w:color="000000"/>
            </w:tcBorders>
          </w:tcPr>
          <w:p w14:paraId="4A33CAB5" w14:textId="77777777" w:rsidR="008D03F2" w:rsidRPr="00B71111" w:rsidRDefault="008D03F2" w:rsidP="003B2A27">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w:t>
            </w:r>
            <w:r w:rsidR="00E3367E">
              <w:rPr>
                <w:rFonts w:eastAsia="Arial" w:cstheme="minorHAnsi"/>
                <w:b w:val="0"/>
                <w:color w:val="auto"/>
                <w:sz w:val="20"/>
                <w:szCs w:val="20"/>
              </w:rPr>
              <w:t>6</w:t>
            </w:r>
            <w:r w:rsidRPr="00B71111">
              <w:rPr>
                <w:rFonts w:eastAsia="Arial" w:cstheme="minorHAnsi"/>
                <w:b w:val="0"/>
                <w:color w:val="auto"/>
                <w:sz w:val="20"/>
                <w:szCs w:val="20"/>
              </w:rPr>
              <w:t xml:space="preserve"> Years after End of Calendar Year</w:t>
            </w:r>
          </w:p>
          <w:p w14:paraId="3FF458AC" w14:textId="77777777" w:rsidR="008D03F2" w:rsidRPr="00B71111" w:rsidRDefault="008D03F2" w:rsidP="003B2A27">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BFA8CF0" w14:textId="77777777" w:rsidR="008D03F2" w:rsidRPr="00B71111" w:rsidRDefault="008D03F2" w:rsidP="003B2A27">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75FD8D7B" w14:textId="77777777" w:rsidR="008D03F2" w:rsidRPr="00B71111" w:rsidRDefault="008D03F2" w:rsidP="003B2A27">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B298DAA" w14:textId="77777777" w:rsidR="008D03F2" w:rsidRPr="00B71111" w:rsidRDefault="008D03F2" w:rsidP="003B2A27">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42C6E7A" w14:textId="77777777" w:rsidR="008D03F2" w:rsidRPr="00B71111" w:rsidRDefault="008D03F2" w:rsidP="003B2A27">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B378C6" w:rsidRPr="00B71111" w14:paraId="3807E649" w14:textId="77777777" w:rsidTr="001572BB">
        <w:tblPrEx>
          <w:tblCellMar>
            <w:bottom w:w="6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59309DF4" w14:textId="77777777" w:rsidR="00B378C6" w:rsidRPr="00B71111" w:rsidRDefault="00B378C6" w:rsidP="00041565">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87 9 40700</w:t>
            </w:r>
          </w:p>
          <w:p w14:paraId="39289114" w14:textId="77777777" w:rsidR="00B378C6" w:rsidRPr="00B71111" w:rsidRDefault="00B378C6" w:rsidP="00E355FE">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87 9 40700</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E355FE">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64527445" w14:textId="77777777" w:rsidR="00B378C6" w:rsidRPr="00B71111" w:rsidRDefault="00B378C6" w:rsidP="00041565">
            <w:pPr>
              <w:spacing w:line="240" w:lineRule="auto"/>
              <w:rPr>
                <w:rFonts w:cstheme="minorHAnsi"/>
                <w:color w:val="auto"/>
                <w:sz w:val="20"/>
                <w:szCs w:val="20"/>
              </w:rPr>
            </w:pPr>
            <w:r w:rsidRPr="00B71111">
              <w:rPr>
                <w:rFonts w:eastAsia="Arial" w:cstheme="minorHAnsi"/>
                <w:i/>
                <w:color w:val="auto"/>
                <w:sz w:val="20"/>
                <w:szCs w:val="20"/>
              </w:rPr>
              <w:t>Animal Record - Electronic</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Animal Record - Electronic</w:instrText>
            </w:r>
            <w:r w:rsidRPr="00B71111">
              <w:rPr>
                <w:rFonts w:cstheme="minorHAnsi"/>
                <w:color w:val="auto"/>
                <w:sz w:val="20"/>
                <w:szCs w:val="20"/>
              </w:rPr>
              <w:instrText>" \f"</w:instrText>
            </w:r>
            <w:r w:rsidR="00361908">
              <w:rPr>
                <w:rFonts w:cstheme="minorHAnsi"/>
                <w:color w:val="auto"/>
                <w:sz w:val="20"/>
                <w:szCs w:val="20"/>
              </w:rPr>
              <w:instrText>a</w:instrText>
            </w:r>
            <w:r w:rsidRPr="00B71111">
              <w:rPr>
                <w:rFonts w:cstheme="minorHAnsi"/>
                <w:color w:val="auto"/>
                <w:sz w:val="20"/>
                <w:szCs w:val="20"/>
              </w:rPr>
              <w:instrText xml:space="preserve">" </w:instrText>
            </w:r>
            <w:r w:rsidRPr="00B71111">
              <w:rPr>
                <w:rFonts w:eastAsia="Arial" w:cstheme="minorHAnsi"/>
                <w:i/>
                <w:color w:val="auto"/>
                <w:sz w:val="20"/>
                <w:szCs w:val="20"/>
              </w:rPr>
              <w:fldChar w:fldCharType="end"/>
            </w:r>
            <w:r w:rsidR="009944C5" w:rsidRPr="00B71111">
              <w:rPr>
                <w:rFonts w:eastAsia="Arial" w:cstheme="minorHAnsi"/>
                <w:i/>
                <w:color w:val="auto"/>
                <w:sz w:val="20"/>
                <w:szCs w:val="20"/>
              </w:rPr>
              <w:fldChar w:fldCharType="begin"/>
            </w:r>
            <w:r w:rsidR="009944C5" w:rsidRPr="00B71111">
              <w:rPr>
                <w:rFonts w:cstheme="minorHAnsi"/>
                <w:color w:val="auto"/>
                <w:sz w:val="20"/>
                <w:szCs w:val="20"/>
              </w:rPr>
              <w:instrText xml:space="preserve"> XE "</w:instrText>
            </w:r>
            <w:r w:rsidR="009944C5" w:rsidRPr="00B71111">
              <w:rPr>
                <w:rFonts w:eastAsia="Arial" w:cstheme="minorHAnsi"/>
                <w:i/>
                <w:color w:val="auto"/>
                <w:sz w:val="20"/>
                <w:szCs w:val="20"/>
              </w:rPr>
              <w:instrText>Animal Record - Electronic</w:instrText>
            </w:r>
            <w:r w:rsidR="009944C5" w:rsidRPr="00B71111">
              <w:rPr>
                <w:rFonts w:cstheme="minorHAnsi"/>
                <w:color w:val="auto"/>
                <w:sz w:val="20"/>
                <w:szCs w:val="20"/>
              </w:rPr>
              <w:instrText>" \f"</w:instrText>
            </w:r>
            <w:r w:rsidR="00361908">
              <w:rPr>
                <w:rFonts w:cstheme="minorHAnsi"/>
                <w:color w:val="auto"/>
                <w:sz w:val="20"/>
                <w:szCs w:val="20"/>
              </w:rPr>
              <w:instrText>e</w:instrText>
            </w:r>
            <w:r w:rsidR="009944C5" w:rsidRPr="00B71111">
              <w:rPr>
                <w:rFonts w:cstheme="minorHAnsi"/>
                <w:color w:val="auto"/>
                <w:sz w:val="20"/>
                <w:szCs w:val="20"/>
              </w:rPr>
              <w:instrText xml:space="preserve">" </w:instrText>
            </w:r>
            <w:r w:rsidR="009944C5"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Animal Record - Electronic</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4A436A42" w14:textId="77777777" w:rsidR="00B378C6" w:rsidRPr="00B71111" w:rsidRDefault="00E355FE" w:rsidP="00646800">
            <w:pPr>
              <w:spacing w:line="240" w:lineRule="auto"/>
              <w:rPr>
                <w:rFonts w:cstheme="minorHAnsi"/>
                <w:color w:val="auto"/>
                <w:sz w:val="20"/>
                <w:szCs w:val="20"/>
              </w:rPr>
            </w:pPr>
            <w:r w:rsidRPr="00E355FE">
              <w:rPr>
                <w:rFonts w:eastAsia="Arial" w:cstheme="minorHAnsi"/>
                <w:b w:val="0"/>
                <w:color w:val="auto"/>
                <w:sz w:val="20"/>
                <w:szCs w:val="20"/>
              </w:rPr>
              <w:t xml:space="preserve">Record of animal husbandry, animal genetics, clinical, and research history, including lab reports, assignments to research projects, etc. Maintained as per 9 CFR 103.2 and 9 CFR 2.75. Includes </w:t>
            </w:r>
            <w:r w:rsidR="00646800">
              <w:rPr>
                <w:rFonts w:eastAsia="Arial" w:cstheme="minorHAnsi"/>
                <w:b w:val="0"/>
                <w:color w:val="auto"/>
                <w:sz w:val="20"/>
                <w:szCs w:val="20"/>
              </w:rPr>
              <w:t xml:space="preserve">partial </w:t>
            </w:r>
            <w:r w:rsidRPr="00E355FE">
              <w:rPr>
                <w:rFonts w:eastAsia="Arial" w:cstheme="minorHAnsi"/>
                <w:b w:val="0"/>
                <w:color w:val="auto"/>
                <w:sz w:val="20"/>
                <w:szCs w:val="20"/>
              </w:rPr>
              <w:t xml:space="preserve">information </w:t>
            </w:r>
            <w:r w:rsidR="00646800">
              <w:rPr>
                <w:rFonts w:eastAsia="Arial" w:cstheme="minorHAnsi"/>
                <w:b w:val="0"/>
                <w:color w:val="auto"/>
                <w:sz w:val="20"/>
                <w:szCs w:val="20"/>
              </w:rPr>
              <w:t xml:space="preserve">extracted from </w:t>
            </w:r>
            <w:r w:rsidRPr="00E355FE">
              <w:rPr>
                <w:rFonts w:eastAsia="Arial" w:cstheme="minorHAnsi"/>
                <w:b w:val="0"/>
                <w:color w:val="auto"/>
                <w:sz w:val="20"/>
                <w:szCs w:val="20"/>
              </w:rPr>
              <w:t>Pathology/Necropsy Reports. Includes information on daily moves, surgeries, and medications.</w:t>
            </w:r>
          </w:p>
        </w:tc>
        <w:tc>
          <w:tcPr>
            <w:tcW w:w="2880" w:type="dxa"/>
            <w:tcBorders>
              <w:top w:val="single" w:sz="3" w:space="0" w:color="000000"/>
              <w:left w:val="single" w:sz="2" w:space="0" w:color="000000"/>
              <w:bottom w:val="single" w:sz="3" w:space="0" w:color="000000"/>
              <w:right w:val="single" w:sz="2" w:space="0" w:color="000000"/>
            </w:tcBorders>
          </w:tcPr>
          <w:p w14:paraId="17505519" w14:textId="77777777" w:rsidR="00B378C6" w:rsidRPr="00B71111" w:rsidRDefault="00B378C6" w:rsidP="0004156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25 Years after Death or Transfer of Animal</w:t>
            </w:r>
          </w:p>
          <w:p w14:paraId="7FDD61DE" w14:textId="77777777" w:rsidR="00D551F0" w:rsidRPr="00B71111" w:rsidRDefault="00D551F0" w:rsidP="00D551F0">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B006DEB" w14:textId="77777777" w:rsidR="00B378C6" w:rsidRPr="00B71111" w:rsidRDefault="00987391" w:rsidP="00987391">
            <w:pPr>
              <w:spacing w:line="240" w:lineRule="auto"/>
              <w:rPr>
                <w:rFonts w:eastAsia="Arial" w:cstheme="minorHAnsi"/>
                <w:b w:val="0"/>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0A85BC59" w14:textId="77777777" w:rsidR="004C4F52" w:rsidRPr="00B71111" w:rsidRDefault="004C4F52" w:rsidP="004C4F52">
            <w:pPr>
              <w:spacing w:after="0" w:line="240" w:lineRule="auto"/>
              <w:jc w:val="center"/>
              <w:rPr>
                <w:rFonts w:cs="Times New Roman"/>
                <w:color w:val="auto"/>
                <w:sz w:val="22"/>
              </w:rPr>
            </w:pPr>
            <w:r w:rsidRPr="00B71111">
              <w:rPr>
                <w:rFonts w:cs="Times New Roman"/>
                <w:color w:val="auto"/>
                <w:sz w:val="22"/>
              </w:rPr>
              <w:t>ARCHIVAL</w:t>
            </w:r>
          </w:p>
          <w:p w14:paraId="47974C11" w14:textId="77777777" w:rsidR="004C4F52" w:rsidRPr="00B71111" w:rsidRDefault="004C4F52" w:rsidP="004C4F52">
            <w:pPr>
              <w:spacing w:before="0" w:after="0" w:line="240" w:lineRule="auto"/>
              <w:jc w:val="center"/>
              <w:rPr>
                <w:rFonts w:eastAsia="Arial" w:cstheme="minorHAnsi"/>
                <w:color w:val="auto"/>
                <w:sz w:val="20"/>
                <w:szCs w:val="20"/>
              </w:rPr>
            </w:pPr>
            <w:r w:rsidRPr="00B71111">
              <w:rPr>
                <w:rFonts w:cs="Times New Roman"/>
                <w:color w:val="auto"/>
                <w:sz w:val="18"/>
                <w:szCs w:val="18"/>
              </w:rPr>
              <w:t>(Appraisal Required)</w:t>
            </w:r>
          </w:p>
          <w:p w14:paraId="124E08B0" w14:textId="77777777" w:rsidR="00B378C6" w:rsidRPr="00B71111" w:rsidRDefault="00B378C6" w:rsidP="00041565">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56AFF99D" w14:textId="77777777" w:rsidR="00B378C6" w:rsidRPr="00B71111" w:rsidRDefault="00B378C6" w:rsidP="00041565">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4C4F52" w:rsidRPr="00B71111" w14:paraId="4C26A84A" w14:textId="77777777" w:rsidTr="00B1775E">
        <w:tblPrEx>
          <w:tblCellMar>
            <w:bottom w:w="62"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221A47BA" w14:textId="77777777" w:rsidR="004C4F52" w:rsidRPr="00B71111" w:rsidRDefault="004C4F52" w:rsidP="004C4F52">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87 9 40705</w:t>
            </w:r>
          </w:p>
          <w:p w14:paraId="653E6FCD" w14:textId="77777777" w:rsidR="004C4F52" w:rsidRPr="00B71111" w:rsidRDefault="004C4F52" w:rsidP="00A7307F">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87 9 40705</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A7307F">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27540562" w14:textId="77777777" w:rsidR="004C4F52" w:rsidRPr="00B71111" w:rsidRDefault="004C4F52" w:rsidP="004C4F52">
            <w:pPr>
              <w:spacing w:line="240" w:lineRule="auto"/>
              <w:rPr>
                <w:rFonts w:cstheme="minorHAnsi"/>
                <w:color w:val="auto"/>
                <w:sz w:val="20"/>
                <w:szCs w:val="20"/>
              </w:rPr>
            </w:pPr>
            <w:r w:rsidRPr="00B71111">
              <w:rPr>
                <w:rFonts w:eastAsia="Arial" w:cstheme="minorHAnsi"/>
                <w:i/>
                <w:color w:val="auto"/>
                <w:sz w:val="20"/>
                <w:szCs w:val="20"/>
              </w:rPr>
              <w:t>Animal Shipment Records</w:t>
            </w:r>
            <w:r w:rsidR="00361908" w:rsidRPr="00B71111">
              <w:rPr>
                <w:rFonts w:eastAsia="Arial" w:cstheme="minorHAnsi"/>
                <w:i/>
                <w:color w:val="auto"/>
                <w:sz w:val="20"/>
                <w:szCs w:val="20"/>
              </w:rPr>
              <w:fldChar w:fldCharType="begin"/>
            </w:r>
            <w:r w:rsidR="00361908" w:rsidRPr="00B71111">
              <w:rPr>
                <w:rFonts w:cstheme="minorHAnsi"/>
                <w:color w:val="auto"/>
                <w:sz w:val="20"/>
                <w:szCs w:val="20"/>
              </w:rPr>
              <w:instrText xml:space="preserve"> XE "</w:instrText>
            </w:r>
            <w:r w:rsidR="00361908" w:rsidRPr="00B71111">
              <w:rPr>
                <w:rFonts w:eastAsia="Arial" w:cstheme="minorHAnsi"/>
                <w:i/>
                <w:color w:val="auto"/>
                <w:sz w:val="20"/>
                <w:szCs w:val="20"/>
              </w:rPr>
              <w:instrText>Animal Shipment Records</w:instrText>
            </w:r>
            <w:r w:rsidR="00361908" w:rsidRPr="00B71111">
              <w:rPr>
                <w:rFonts w:cstheme="minorHAnsi"/>
                <w:color w:val="auto"/>
                <w:sz w:val="20"/>
                <w:szCs w:val="20"/>
              </w:rPr>
              <w:instrText>" \f"</w:instrText>
            </w:r>
            <w:r w:rsidR="00361908">
              <w:rPr>
                <w:rFonts w:cstheme="minorHAnsi"/>
                <w:color w:val="auto"/>
                <w:sz w:val="20"/>
                <w:szCs w:val="20"/>
              </w:rPr>
              <w:instrText>a</w:instrText>
            </w:r>
            <w:r w:rsidR="00361908" w:rsidRPr="00B71111">
              <w:rPr>
                <w:rFonts w:cstheme="minorHAnsi"/>
                <w:color w:val="auto"/>
                <w:sz w:val="20"/>
                <w:szCs w:val="20"/>
              </w:rPr>
              <w:instrText xml:space="preserve">" </w:instrText>
            </w:r>
            <w:r w:rsidR="00361908"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Animal Shipment Records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Animal Shipment Records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5D5F4862" w14:textId="77777777" w:rsidR="004C4F52" w:rsidRPr="00B71111" w:rsidRDefault="00A7307F" w:rsidP="00A7307F">
            <w:pPr>
              <w:spacing w:line="240" w:lineRule="auto"/>
              <w:rPr>
                <w:rFonts w:cstheme="minorHAnsi"/>
                <w:color w:val="auto"/>
                <w:sz w:val="20"/>
                <w:szCs w:val="20"/>
              </w:rPr>
            </w:pPr>
            <w:r w:rsidRPr="00A7307F">
              <w:rPr>
                <w:rFonts w:eastAsia="Arial" w:cstheme="minorHAnsi"/>
                <w:b w:val="0"/>
                <w:color w:val="auto"/>
                <w:sz w:val="20"/>
                <w:szCs w:val="20"/>
              </w:rPr>
              <w:t>Provides a record by shipment of animals to and from the Primate Center. Includes all records required by the USDA, including APHIS Form 7020 "Record of Acquisition, Disposition or Transport of Animals," which accompanies each shipment. Also includes Permits for Exportation and Small Animal Health certificate AGR 3008 as per WAC 16-54-030 and 9 CFR 2.78. Includes shipments to and from an off-site UW colony. Includes animals transferred externally to non-UW research sites, born in a UW colony or acquired from a vendor.</w:t>
            </w:r>
          </w:p>
        </w:tc>
        <w:tc>
          <w:tcPr>
            <w:tcW w:w="2880" w:type="dxa"/>
            <w:tcBorders>
              <w:top w:val="single" w:sz="3" w:space="0" w:color="000000"/>
              <w:left w:val="single" w:sz="2" w:space="0" w:color="000000"/>
              <w:bottom w:val="single" w:sz="3" w:space="0" w:color="000000"/>
              <w:right w:val="single" w:sz="2" w:space="0" w:color="000000"/>
            </w:tcBorders>
          </w:tcPr>
          <w:p w14:paraId="2B68B1E4" w14:textId="77777777" w:rsidR="004C4F52" w:rsidRPr="00B71111" w:rsidRDefault="004C4F52" w:rsidP="004C4F52">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Calendar Year</w:t>
            </w:r>
          </w:p>
          <w:p w14:paraId="6A7D4CF2" w14:textId="77777777" w:rsidR="004C4F52" w:rsidRPr="00B71111" w:rsidRDefault="004C4F52" w:rsidP="004C4F52">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3FDC6F0" w14:textId="77777777" w:rsidR="004C4F52" w:rsidRPr="00B71111" w:rsidRDefault="00987391" w:rsidP="00987391">
            <w:pPr>
              <w:spacing w:line="240" w:lineRule="auto"/>
              <w:rPr>
                <w:rFonts w:eastAsia="Arial" w:cstheme="minorHAnsi"/>
                <w:b w:val="0"/>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19C5DC07" w14:textId="77777777" w:rsidR="004C4F52" w:rsidRPr="00B71111" w:rsidRDefault="004C4F52" w:rsidP="004C4F52">
            <w:pPr>
              <w:spacing w:after="0" w:line="240" w:lineRule="auto"/>
              <w:jc w:val="center"/>
              <w:rPr>
                <w:rFonts w:cs="Times New Roman"/>
                <w:color w:val="auto"/>
                <w:sz w:val="22"/>
              </w:rPr>
            </w:pPr>
            <w:r w:rsidRPr="00B71111">
              <w:rPr>
                <w:rFonts w:cs="Times New Roman"/>
                <w:color w:val="auto"/>
                <w:sz w:val="22"/>
              </w:rPr>
              <w:t>ARCHIVAL</w:t>
            </w:r>
          </w:p>
          <w:p w14:paraId="5696AF2A" w14:textId="77777777" w:rsidR="004C4F52" w:rsidRPr="00B71111" w:rsidRDefault="004C4F52" w:rsidP="004C4F52">
            <w:pPr>
              <w:spacing w:before="0" w:after="0" w:line="240" w:lineRule="auto"/>
              <w:jc w:val="center"/>
              <w:rPr>
                <w:rFonts w:eastAsia="Arial" w:cstheme="minorHAnsi"/>
                <w:color w:val="auto"/>
                <w:sz w:val="20"/>
                <w:szCs w:val="20"/>
              </w:rPr>
            </w:pPr>
            <w:r w:rsidRPr="00B71111">
              <w:rPr>
                <w:rFonts w:cs="Times New Roman"/>
                <w:color w:val="auto"/>
                <w:sz w:val="18"/>
                <w:szCs w:val="18"/>
              </w:rPr>
              <w:t>(Appraisal Required)</w:t>
            </w:r>
          </w:p>
          <w:p w14:paraId="6DCAC80E" w14:textId="77777777" w:rsidR="004C4F52" w:rsidRPr="00B71111" w:rsidRDefault="004C4F52" w:rsidP="004C4F52">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1769AD36" w14:textId="77777777" w:rsidR="004C4F52" w:rsidRPr="00B71111" w:rsidRDefault="004C4F52" w:rsidP="004C4F52">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643B0C" w:rsidRPr="00B71111" w14:paraId="71F0FBFA" w14:textId="77777777" w:rsidTr="00B1775E">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0212F727" w14:textId="77777777" w:rsidR="00643B0C" w:rsidRPr="00B71111" w:rsidRDefault="00643B0C" w:rsidP="00B1775E">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97 12 58177</w:t>
            </w:r>
          </w:p>
          <w:p w14:paraId="2CA04599" w14:textId="7209B87B" w:rsidR="00643B0C" w:rsidRPr="00B71111" w:rsidRDefault="00643B0C" w:rsidP="00175235">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97 12 58177</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B11338">
              <w:rPr>
                <w:rFonts w:eastAsia="Arial" w:cstheme="minorHAnsi"/>
                <w:b w:val="0"/>
                <w:color w:val="auto"/>
                <w:sz w:val="20"/>
                <w:szCs w:val="20"/>
              </w:rPr>
              <w:t>2</w:t>
            </w:r>
          </w:p>
        </w:tc>
        <w:tc>
          <w:tcPr>
            <w:tcW w:w="8370" w:type="dxa"/>
            <w:tcBorders>
              <w:top w:val="single" w:sz="3" w:space="0" w:color="000000"/>
              <w:left w:val="single" w:sz="2" w:space="0" w:color="000000"/>
              <w:bottom w:val="single" w:sz="3" w:space="0" w:color="000000"/>
              <w:right w:val="single" w:sz="2" w:space="0" w:color="000000"/>
            </w:tcBorders>
          </w:tcPr>
          <w:p w14:paraId="1B9ABB6E" w14:textId="77777777" w:rsidR="00643B0C" w:rsidRPr="00B71111" w:rsidRDefault="00643B0C" w:rsidP="00B1775E">
            <w:pPr>
              <w:spacing w:line="240" w:lineRule="auto"/>
              <w:rPr>
                <w:rFonts w:cstheme="minorHAnsi"/>
                <w:color w:val="auto"/>
                <w:sz w:val="20"/>
                <w:szCs w:val="20"/>
              </w:rPr>
            </w:pPr>
            <w:r w:rsidRPr="00B71111">
              <w:rPr>
                <w:rFonts w:eastAsia="Arial" w:cstheme="minorHAnsi"/>
                <w:i/>
                <w:color w:val="auto"/>
                <w:sz w:val="20"/>
                <w:szCs w:val="20"/>
              </w:rPr>
              <w:t>Animal Technician Weekly Checklist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Animal Technician Weekly Checklist</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Animal Technician Weekly Checklist</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1A1521F6" w14:textId="77777777" w:rsidR="00643B0C" w:rsidRPr="00B71111" w:rsidRDefault="004D691C" w:rsidP="00B1775E">
            <w:pPr>
              <w:spacing w:line="240" w:lineRule="auto"/>
              <w:rPr>
                <w:rFonts w:cstheme="minorHAnsi"/>
                <w:color w:val="auto"/>
                <w:sz w:val="20"/>
                <w:szCs w:val="20"/>
              </w:rPr>
            </w:pPr>
            <w:r w:rsidRPr="004D691C">
              <w:rPr>
                <w:rFonts w:eastAsia="Arial" w:cstheme="minorHAnsi"/>
                <w:b w:val="0"/>
                <w:color w:val="auto"/>
                <w:sz w:val="20"/>
                <w:szCs w:val="20"/>
              </w:rPr>
              <w:t>Provides a record by room of specific items of animal husbandry (e.g., bedding changes, cage changes, daily feedings) and of environmental conditions within each room of the facility in which animals are maintained (e.g., temperature range, room cleaning). Must remain in animal area.</w:t>
            </w:r>
          </w:p>
        </w:tc>
        <w:tc>
          <w:tcPr>
            <w:tcW w:w="2880" w:type="dxa"/>
            <w:tcBorders>
              <w:top w:val="single" w:sz="3" w:space="0" w:color="000000"/>
              <w:left w:val="single" w:sz="2" w:space="0" w:color="000000"/>
              <w:bottom w:val="single" w:sz="3" w:space="0" w:color="000000"/>
              <w:right w:val="single" w:sz="2" w:space="0" w:color="000000"/>
            </w:tcBorders>
          </w:tcPr>
          <w:p w14:paraId="37C49A48" w14:textId="1D7E6EC4" w:rsidR="00643B0C" w:rsidRPr="00B71111" w:rsidRDefault="00643B0C" w:rsidP="00B1775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175235">
              <w:rPr>
                <w:rFonts w:eastAsia="Arial" w:cstheme="minorHAnsi"/>
                <w:b w:val="0"/>
                <w:color w:val="auto"/>
                <w:sz w:val="20"/>
                <w:szCs w:val="20"/>
              </w:rPr>
              <w:t xml:space="preserve"> for </w:t>
            </w:r>
            <w:r w:rsidR="00B11338">
              <w:rPr>
                <w:rFonts w:eastAsia="Arial" w:cstheme="minorHAnsi"/>
                <w:b w:val="0"/>
                <w:color w:val="auto"/>
                <w:sz w:val="20"/>
                <w:szCs w:val="20"/>
              </w:rPr>
              <w:t>4</w:t>
            </w:r>
            <w:r w:rsidRPr="00B71111">
              <w:rPr>
                <w:rFonts w:eastAsia="Arial" w:cstheme="minorHAnsi"/>
                <w:b w:val="0"/>
                <w:color w:val="auto"/>
                <w:sz w:val="20"/>
                <w:szCs w:val="20"/>
              </w:rPr>
              <w:t xml:space="preserve"> Year</w:t>
            </w:r>
            <w:r w:rsidR="00175235">
              <w:rPr>
                <w:rFonts w:eastAsia="Arial" w:cstheme="minorHAnsi"/>
                <w:b w:val="0"/>
                <w:color w:val="auto"/>
                <w:sz w:val="20"/>
                <w:szCs w:val="20"/>
              </w:rPr>
              <w:t>s</w:t>
            </w:r>
            <w:r w:rsidRPr="00B71111">
              <w:rPr>
                <w:rFonts w:eastAsia="Arial" w:cstheme="minorHAnsi"/>
                <w:b w:val="0"/>
                <w:color w:val="auto"/>
                <w:sz w:val="20"/>
                <w:szCs w:val="20"/>
              </w:rPr>
              <w:t xml:space="preserve"> after End of Calendar Year</w:t>
            </w:r>
          </w:p>
          <w:p w14:paraId="0C5F93AD" w14:textId="77777777" w:rsidR="00D551F0" w:rsidRPr="00B71111" w:rsidRDefault="00D551F0" w:rsidP="00D551F0">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9B10D51" w14:textId="77777777" w:rsidR="00643B0C" w:rsidRPr="00B71111" w:rsidRDefault="00643B0C" w:rsidP="00B1775E">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06D9C">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2858C27B" w14:textId="77777777" w:rsidR="00643B0C" w:rsidRPr="00B71111" w:rsidRDefault="00643B0C" w:rsidP="00B1775E">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029AB4B" w14:textId="77777777" w:rsidR="00643B0C" w:rsidRPr="00B71111" w:rsidRDefault="00643B0C" w:rsidP="00B1775E">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099D4872" w14:textId="77777777" w:rsidR="00643B0C" w:rsidRPr="00B71111" w:rsidRDefault="00643B0C" w:rsidP="00B1775E">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44FF995C" w14:textId="77777777" w:rsidR="005F2A56" w:rsidRPr="00B71111" w:rsidRDefault="00643B0C" w:rsidP="00643B0C">
      <w:pPr>
        <w:rPr>
          <w:color w:val="auto"/>
          <w:sz w:val="16"/>
          <w:szCs w:val="16"/>
        </w:rPr>
      </w:pPr>
      <w:r w:rsidRPr="00B71111">
        <w:rPr>
          <w:color w:val="auto"/>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386CA3" w:rsidRPr="00B71111" w14:paraId="36FE0B3B" w14:textId="77777777" w:rsidTr="00BA0ED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CAB3BDC" w14:textId="7869CFB3" w:rsidR="001572BB" w:rsidRPr="00B71111" w:rsidRDefault="00C76BF7" w:rsidP="00C76BF7">
            <w:pPr>
              <w:rPr>
                <w:szCs w:val="28"/>
              </w:rPr>
            </w:pPr>
            <w:r w:rsidRPr="00B71111">
              <w:lastRenderedPageBreak/>
              <w:t>/03/0</w:t>
            </w:r>
            <w:r>
              <w:t>0</w:t>
            </w:r>
            <w:r w:rsidRPr="00B71111">
              <w:t xml:space="preserve">/ </w:t>
            </w:r>
            <w:r>
              <w:t xml:space="preserve">Washington </w:t>
            </w:r>
            <w:r w:rsidRPr="00B71111">
              <w:t>National Primate Research Center</w:t>
            </w:r>
            <w:r>
              <w:t xml:space="preserve"> (WaNPRC)</w:t>
            </w:r>
          </w:p>
          <w:p w14:paraId="70242DCD" w14:textId="77777777" w:rsidR="00386CA3" w:rsidRPr="00B71111" w:rsidRDefault="001572BB" w:rsidP="001572BB">
            <w:pPr>
              <w:spacing w:after="0" w:line="240" w:lineRule="auto"/>
              <w:rPr>
                <w:rStyle w:val="Emphasis"/>
                <w:b w:val="0"/>
                <w:i/>
                <w:color w:val="auto"/>
              </w:rPr>
            </w:pPr>
            <w:r w:rsidRPr="00B71111">
              <w:rPr>
                <w:rFonts w:cstheme="minorHAnsi"/>
                <w:b w:val="0"/>
                <w:i/>
                <w:color w:val="auto"/>
                <w:sz w:val="22"/>
              </w:rPr>
              <w:t>Research</w:t>
            </w:r>
          </w:p>
        </w:tc>
      </w:tr>
      <w:tr w:rsidR="00386CA3" w:rsidRPr="00B71111" w14:paraId="734E07C3" w14:textId="77777777" w:rsidTr="00BA0EDC">
        <w:tblPrEx>
          <w:tblCellMar>
            <w:bottom w:w="62" w:type="dxa"/>
            <w:right w:w="73" w:type="dxa"/>
          </w:tblCellMar>
        </w:tblPrEx>
        <w:trPr>
          <w:trHeight w:val="657"/>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B01B6B7" w14:textId="77777777" w:rsidR="00386CA3" w:rsidRPr="00B71111" w:rsidRDefault="00386CA3"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BCB73FB" w14:textId="77777777" w:rsidR="00386CA3" w:rsidRPr="00B71111" w:rsidRDefault="00386CA3" w:rsidP="00BA0ED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72D346E" w14:textId="77777777" w:rsidR="00386CA3" w:rsidRPr="00B71111" w:rsidRDefault="00386CA3" w:rsidP="00BA0ED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4C414E68" w14:textId="77777777" w:rsidR="00386CA3" w:rsidRPr="00B71111" w:rsidRDefault="00386CA3"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069BB96" w14:textId="77777777" w:rsidR="00386CA3" w:rsidRPr="00B71111" w:rsidRDefault="00386CA3" w:rsidP="00BA0ED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E3367E" w:rsidRPr="00B71111" w14:paraId="21D72AC0" w14:textId="77777777" w:rsidTr="003B2A27">
        <w:tblPrEx>
          <w:tblCellMar>
            <w:bottom w:w="6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138CAC5F" w14:textId="77777777" w:rsidR="00E3367E" w:rsidRPr="00B71111" w:rsidRDefault="00E3367E" w:rsidP="003B2A27">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15 03 68742</w:t>
            </w:r>
          </w:p>
          <w:p w14:paraId="16BD6300" w14:textId="77777777" w:rsidR="00E3367E" w:rsidRPr="00B71111" w:rsidRDefault="00E3367E" w:rsidP="003B2A27">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15 03 68742</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7A8BAA19" w14:textId="77777777" w:rsidR="00E3367E" w:rsidRPr="00B71111" w:rsidRDefault="00E3367E" w:rsidP="003B2A27">
            <w:pPr>
              <w:spacing w:line="240" w:lineRule="auto"/>
              <w:rPr>
                <w:rFonts w:cstheme="minorHAnsi"/>
                <w:color w:val="auto"/>
                <w:sz w:val="20"/>
                <w:szCs w:val="20"/>
              </w:rPr>
            </w:pPr>
            <w:r w:rsidRPr="00B71111">
              <w:rPr>
                <w:rFonts w:eastAsia="Arial" w:cstheme="minorHAnsi"/>
                <w:i/>
                <w:color w:val="auto"/>
                <w:sz w:val="20"/>
                <w:szCs w:val="20"/>
              </w:rPr>
              <w:t>Controlled Substance Records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Controlled Substance Records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5B097CA3" w14:textId="77777777" w:rsidR="00E3367E" w:rsidRPr="00B71111" w:rsidRDefault="00E3367E" w:rsidP="003B2A27">
            <w:pPr>
              <w:spacing w:line="240" w:lineRule="auto"/>
              <w:rPr>
                <w:rFonts w:cstheme="minorHAnsi"/>
                <w:color w:val="auto"/>
                <w:sz w:val="20"/>
                <w:szCs w:val="20"/>
              </w:rPr>
            </w:pPr>
            <w:r w:rsidRPr="00B71111">
              <w:rPr>
                <w:rFonts w:eastAsia="Arial" w:cstheme="minorHAnsi"/>
                <w:b w:val="0"/>
                <w:color w:val="auto"/>
                <w:sz w:val="20"/>
                <w:szCs w:val="20"/>
              </w:rPr>
              <w:t>Inventories and records of controlled substances documenting the receipt and disposition of the drugs as per RCW 69.41.042 and 21 CFR 1304.03.</w:t>
            </w:r>
          </w:p>
        </w:tc>
        <w:tc>
          <w:tcPr>
            <w:tcW w:w="2880" w:type="dxa"/>
            <w:tcBorders>
              <w:top w:val="single" w:sz="3" w:space="0" w:color="000000"/>
              <w:left w:val="single" w:sz="2" w:space="0" w:color="000000"/>
              <w:bottom w:val="single" w:sz="3" w:space="0" w:color="000000"/>
              <w:right w:val="single" w:sz="2" w:space="0" w:color="000000"/>
            </w:tcBorders>
          </w:tcPr>
          <w:p w14:paraId="15FF674A" w14:textId="77777777" w:rsidR="00E3367E" w:rsidRPr="00B71111" w:rsidRDefault="00E3367E" w:rsidP="003B2A27">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2 Years after End of Calendar Year</w:t>
            </w:r>
          </w:p>
          <w:p w14:paraId="022A2ED8" w14:textId="77777777" w:rsidR="00E3367E" w:rsidRPr="00B71111" w:rsidRDefault="00E3367E" w:rsidP="003B2A27">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753C759" w14:textId="77777777" w:rsidR="00E3367E" w:rsidRPr="00B71111" w:rsidRDefault="00E3367E" w:rsidP="003B2A27">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5413619F" w14:textId="77777777" w:rsidR="00E3367E" w:rsidRPr="00B71111" w:rsidRDefault="00E3367E" w:rsidP="003B2A27">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694FBC3" w14:textId="77777777" w:rsidR="00E3367E" w:rsidRPr="00B71111" w:rsidRDefault="00E3367E" w:rsidP="003B2A27">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C8B2A01" w14:textId="77777777" w:rsidR="00E3367E" w:rsidRPr="00B71111" w:rsidRDefault="00E3367E" w:rsidP="003B2A27">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5F2A56" w:rsidRPr="00B71111" w14:paraId="18227237" w14:textId="77777777" w:rsidTr="00F021C3">
        <w:tblPrEx>
          <w:tblCellMar>
            <w:bottom w:w="62"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568FDF0A" w14:textId="77777777" w:rsidR="005F2A56" w:rsidRPr="00B71111" w:rsidRDefault="000B6F85" w:rsidP="00452E19">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12 03 68202</w:t>
            </w:r>
          </w:p>
          <w:p w14:paraId="686C73EC" w14:textId="77777777" w:rsidR="005F2A56" w:rsidRPr="00B71111" w:rsidRDefault="005F2A56" w:rsidP="00175235">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12 03 68202</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175235">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23A81727" w14:textId="77777777" w:rsidR="005F2A56" w:rsidRPr="00B71111" w:rsidRDefault="005F2A56" w:rsidP="00452E19">
            <w:pPr>
              <w:spacing w:line="240" w:lineRule="auto"/>
              <w:rPr>
                <w:rFonts w:cstheme="minorHAnsi"/>
                <w:color w:val="auto"/>
                <w:sz w:val="20"/>
                <w:szCs w:val="20"/>
              </w:rPr>
            </w:pPr>
            <w:r w:rsidRPr="00B71111">
              <w:rPr>
                <w:rFonts w:eastAsia="Arial" w:cstheme="minorHAnsi"/>
                <w:i/>
                <w:color w:val="auto"/>
                <w:sz w:val="20"/>
                <w:szCs w:val="20"/>
              </w:rPr>
              <w:t>Environmental Enhancement Calendars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Environmental Enhancement Calendars</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Environmental Enhancement Calendars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028CF4A9" w14:textId="77777777" w:rsidR="005F2A56" w:rsidRPr="00B71111" w:rsidRDefault="005F2A56" w:rsidP="00452E19">
            <w:pPr>
              <w:spacing w:line="240" w:lineRule="auto"/>
              <w:rPr>
                <w:rFonts w:cstheme="minorHAnsi"/>
                <w:color w:val="auto"/>
                <w:sz w:val="20"/>
                <w:szCs w:val="20"/>
              </w:rPr>
            </w:pPr>
            <w:r w:rsidRPr="00B71111">
              <w:rPr>
                <w:rFonts w:eastAsia="Arial" w:cstheme="minorHAnsi"/>
                <w:b w:val="0"/>
                <w:color w:val="auto"/>
                <w:sz w:val="20"/>
                <w:szCs w:val="20"/>
              </w:rPr>
              <w:t>This series provides a record of animal technicians disbursing food and foraging enrichment to the animals, where the variety and contents of enrichment items follow the Washington National Primate Research Center Division of Primate Resources SOP#712. Environmental enrichment is required as per 9 CFR 3.81.  Must remain in animal area.</w:t>
            </w:r>
          </w:p>
        </w:tc>
        <w:tc>
          <w:tcPr>
            <w:tcW w:w="2880" w:type="dxa"/>
            <w:tcBorders>
              <w:top w:val="single" w:sz="3" w:space="0" w:color="000000"/>
              <w:left w:val="single" w:sz="2" w:space="0" w:color="000000"/>
              <w:bottom w:val="single" w:sz="3" w:space="0" w:color="000000"/>
              <w:right w:val="single" w:sz="2" w:space="0" w:color="000000"/>
            </w:tcBorders>
          </w:tcPr>
          <w:p w14:paraId="7492A16D" w14:textId="77777777" w:rsidR="005F2A56"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F2A56" w:rsidRPr="00B71111">
              <w:rPr>
                <w:rFonts w:eastAsia="Arial" w:cstheme="minorHAnsi"/>
                <w:b w:val="0"/>
                <w:color w:val="auto"/>
                <w:sz w:val="20"/>
                <w:szCs w:val="20"/>
              </w:rPr>
              <w:t xml:space="preserve"> for </w:t>
            </w:r>
            <w:r w:rsidR="00175235">
              <w:rPr>
                <w:rFonts w:eastAsia="Arial" w:cstheme="minorHAnsi"/>
                <w:b w:val="0"/>
                <w:color w:val="auto"/>
                <w:sz w:val="20"/>
                <w:szCs w:val="20"/>
              </w:rPr>
              <w:t>3</w:t>
            </w:r>
            <w:r w:rsidR="005F2A56" w:rsidRPr="00B71111">
              <w:rPr>
                <w:rFonts w:eastAsia="Arial" w:cstheme="minorHAnsi"/>
                <w:b w:val="0"/>
                <w:color w:val="auto"/>
                <w:sz w:val="20"/>
                <w:szCs w:val="20"/>
              </w:rPr>
              <w:t xml:space="preserve"> Years after End of Calendar Year</w:t>
            </w:r>
          </w:p>
          <w:p w14:paraId="3847CEFB" w14:textId="77777777" w:rsidR="00D551F0" w:rsidRPr="00B71111" w:rsidRDefault="00D551F0" w:rsidP="00D551F0">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5DC51D2" w14:textId="77777777" w:rsidR="005F2A56" w:rsidRPr="00B71111" w:rsidRDefault="005F2A56" w:rsidP="00452E19">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06D9C">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603BA893" w14:textId="77777777" w:rsidR="005F2A56" w:rsidRPr="00B71111" w:rsidRDefault="005F2A56" w:rsidP="00452E19">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BBEED96" w14:textId="77777777" w:rsidR="007F7BE3" w:rsidRPr="00B71111" w:rsidRDefault="007F7BE3" w:rsidP="007F7BE3">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16AD79B2" w14:textId="77777777" w:rsidR="005F2A56" w:rsidRPr="00B71111" w:rsidRDefault="005F2A56" w:rsidP="00452E19">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B378C6" w:rsidRPr="00B71111" w14:paraId="6956F34F" w14:textId="77777777" w:rsidTr="00B378C6">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7C846591" w14:textId="77777777" w:rsidR="00B378C6" w:rsidRPr="00B71111" w:rsidRDefault="00B378C6" w:rsidP="00041565">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87 9 40704</w:t>
            </w:r>
          </w:p>
          <w:p w14:paraId="7E3977B7" w14:textId="77777777" w:rsidR="00B378C6" w:rsidRPr="00B71111" w:rsidRDefault="00B378C6" w:rsidP="00041565">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87 9 40704</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7DB2940C" w14:textId="77777777" w:rsidR="00B378C6" w:rsidRPr="00B71111" w:rsidRDefault="00B378C6" w:rsidP="00041565">
            <w:pPr>
              <w:spacing w:line="240" w:lineRule="auto"/>
              <w:rPr>
                <w:rFonts w:cstheme="minorHAnsi"/>
                <w:color w:val="auto"/>
                <w:sz w:val="20"/>
                <w:szCs w:val="20"/>
              </w:rPr>
            </w:pPr>
            <w:r w:rsidRPr="00B71111">
              <w:rPr>
                <w:rFonts w:eastAsia="Arial" w:cstheme="minorHAnsi"/>
                <w:i/>
                <w:color w:val="auto"/>
                <w:sz w:val="20"/>
                <w:szCs w:val="20"/>
              </w:rPr>
              <w:t>Importer's Registration</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Importer's Registration</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46E69834" w14:textId="77777777" w:rsidR="00B378C6" w:rsidRPr="00B71111" w:rsidRDefault="00B378C6" w:rsidP="00041565">
            <w:pPr>
              <w:spacing w:line="240" w:lineRule="auto"/>
              <w:rPr>
                <w:rFonts w:cstheme="minorHAnsi"/>
                <w:color w:val="auto"/>
                <w:sz w:val="20"/>
                <w:szCs w:val="20"/>
              </w:rPr>
            </w:pPr>
            <w:r w:rsidRPr="00B71111">
              <w:rPr>
                <w:rFonts w:eastAsia="Arial" w:cstheme="minorHAnsi"/>
                <w:b w:val="0"/>
                <w:color w:val="auto"/>
                <w:sz w:val="20"/>
                <w:szCs w:val="20"/>
              </w:rPr>
              <w:t>Authorization letter to the Primate Center for registration as an animal importer. Renewed every two years.</w:t>
            </w:r>
          </w:p>
        </w:tc>
        <w:tc>
          <w:tcPr>
            <w:tcW w:w="2880" w:type="dxa"/>
            <w:tcBorders>
              <w:top w:val="single" w:sz="3" w:space="0" w:color="000000"/>
              <w:left w:val="single" w:sz="2" w:space="0" w:color="000000"/>
              <w:bottom w:val="single" w:sz="3" w:space="0" w:color="000000"/>
              <w:right w:val="single" w:sz="2" w:space="0" w:color="000000"/>
            </w:tcBorders>
          </w:tcPr>
          <w:p w14:paraId="1769E8DF" w14:textId="77777777" w:rsidR="00B378C6" w:rsidRPr="00B71111" w:rsidRDefault="00B378C6" w:rsidP="0004156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Renewal of License or Permit</w:t>
            </w:r>
          </w:p>
          <w:p w14:paraId="55176EA7" w14:textId="77777777" w:rsidR="00B378C6" w:rsidRPr="00B71111" w:rsidRDefault="00B378C6" w:rsidP="00041565">
            <w:pPr>
              <w:spacing w:line="240" w:lineRule="auto"/>
              <w:rPr>
                <w:rFonts w:eastAsia="Arial" w:cstheme="minorHAnsi"/>
                <w:b w:val="0"/>
                <w:i/>
                <w:color w:val="auto"/>
                <w:sz w:val="20"/>
                <w:szCs w:val="20"/>
              </w:rPr>
            </w:pPr>
            <w:r w:rsidRPr="00B71111">
              <w:rPr>
                <w:rFonts w:eastAsia="Arial" w:cstheme="minorHAnsi"/>
                <w:b w:val="0"/>
                <w:i/>
                <w:color w:val="auto"/>
                <w:sz w:val="20"/>
                <w:szCs w:val="20"/>
              </w:rPr>
              <w:t>then</w:t>
            </w:r>
          </w:p>
          <w:p w14:paraId="7EFCECFB" w14:textId="77777777" w:rsidR="00B378C6" w:rsidRPr="00B71111" w:rsidRDefault="00B378C6" w:rsidP="00041565">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06D9C">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481C641A" w14:textId="77777777" w:rsidR="00B378C6" w:rsidRPr="00B71111" w:rsidRDefault="00B378C6" w:rsidP="00041565">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4390A4C" w14:textId="77777777" w:rsidR="00B378C6" w:rsidRPr="00B71111" w:rsidRDefault="00B378C6" w:rsidP="00041565">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B4CB8B7" w14:textId="77777777" w:rsidR="00B378C6" w:rsidRPr="00B71111" w:rsidRDefault="00B378C6" w:rsidP="00041565">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720381" w:rsidRPr="00B71111" w14:paraId="18712D8D" w14:textId="77777777" w:rsidTr="00B378C6">
        <w:tblPrEx>
          <w:tblCellMar>
            <w:bottom w:w="62" w:type="dxa"/>
          </w:tblCellMar>
        </w:tblPrEx>
        <w:trPr>
          <w:trHeight w:val="942"/>
        </w:trPr>
        <w:tc>
          <w:tcPr>
            <w:tcW w:w="1440" w:type="dxa"/>
            <w:tcBorders>
              <w:top w:val="single" w:sz="3" w:space="0" w:color="000000"/>
              <w:left w:val="single" w:sz="2" w:space="0" w:color="000000"/>
              <w:bottom w:val="single" w:sz="3" w:space="0" w:color="000000"/>
              <w:right w:val="single" w:sz="2" w:space="0" w:color="000000"/>
            </w:tcBorders>
          </w:tcPr>
          <w:p w14:paraId="47C10BB2" w14:textId="77777777" w:rsidR="00720381" w:rsidRPr="00B71111" w:rsidRDefault="00720381" w:rsidP="00720381">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97 12 58182</w:t>
            </w:r>
          </w:p>
          <w:p w14:paraId="53EA7804" w14:textId="77777777" w:rsidR="00720381" w:rsidRPr="00B71111" w:rsidRDefault="00720381" w:rsidP="004D691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97 12 58182</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4D691C">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650B0ED0" w14:textId="77777777" w:rsidR="00720381" w:rsidRPr="00B71111" w:rsidRDefault="00720381" w:rsidP="00720381">
            <w:pPr>
              <w:spacing w:line="240" w:lineRule="auto"/>
              <w:rPr>
                <w:rFonts w:cstheme="minorHAnsi"/>
                <w:color w:val="auto"/>
                <w:sz w:val="20"/>
                <w:szCs w:val="20"/>
              </w:rPr>
            </w:pPr>
            <w:r w:rsidRPr="00B71111">
              <w:rPr>
                <w:rFonts w:eastAsia="Arial" w:cstheme="minorHAnsi"/>
                <w:i/>
                <w:color w:val="auto"/>
                <w:sz w:val="20"/>
                <w:szCs w:val="20"/>
              </w:rPr>
              <w:t>Pathology/Necropsy Reports</w:t>
            </w:r>
            <w:r w:rsidR="0070786C" w:rsidRPr="00B71111">
              <w:rPr>
                <w:rFonts w:eastAsia="Arial" w:cstheme="minorHAnsi"/>
                <w:i/>
                <w:color w:val="auto"/>
                <w:sz w:val="20"/>
                <w:szCs w:val="20"/>
              </w:rPr>
              <w:fldChar w:fldCharType="begin"/>
            </w:r>
            <w:r w:rsidR="0070786C" w:rsidRPr="00B71111">
              <w:rPr>
                <w:rFonts w:cstheme="minorHAnsi"/>
                <w:color w:val="auto"/>
                <w:sz w:val="20"/>
                <w:szCs w:val="20"/>
              </w:rPr>
              <w:instrText xml:space="preserve"> XE "</w:instrText>
            </w:r>
            <w:r w:rsidR="0070786C" w:rsidRPr="00B71111">
              <w:rPr>
                <w:rFonts w:eastAsia="Arial" w:cstheme="minorHAnsi"/>
                <w:i/>
                <w:color w:val="auto"/>
                <w:sz w:val="20"/>
                <w:szCs w:val="20"/>
              </w:rPr>
              <w:instrText>Pathology/Necropsy Reports</w:instrText>
            </w:r>
            <w:r w:rsidR="0070786C" w:rsidRPr="00B71111">
              <w:rPr>
                <w:rFonts w:cstheme="minorHAnsi"/>
                <w:color w:val="auto"/>
                <w:sz w:val="20"/>
                <w:szCs w:val="20"/>
              </w:rPr>
              <w:instrText>" \f"</w:instrText>
            </w:r>
            <w:r w:rsidR="0070786C">
              <w:rPr>
                <w:rFonts w:cstheme="minorHAnsi"/>
                <w:color w:val="auto"/>
                <w:sz w:val="20"/>
                <w:szCs w:val="20"/>
              </w:rPr>
              <w:instrText>a</w:instrText>
            </w:r>
            <w:r w:rsidR="0070786C" w:rsidRPr="00B71111">
              <w:rPr>
                <w:rFonts w:cstheme="minorHAnsi"/>
                <w:color w:val="auto"/>
                <w:sz w:val="20"/>
                <w:szCs w:val="20"/>
              </w:rPr>
              <w:instrText xml:space="preserve">" </w:instrText>
            </w:r>
            <w:r w:rsidR="0070786C"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Pathology/Necropsy Reports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744427D6" w14:textId="77777777" w:rsidR="00720381" w:rsidRPr="00B71111" w:rsidRDefault="004D691C" w:rsidP="00720381">
            <w:pPr>
              <w:spacing w:line="240" w:lineRule="auto"/>
              <w:rPr>
                <w:rFonts w:cstheme="minorHAnsi"/>
                <w:color w:val="auto"/>
                <w:sz w:val="20"/>
                <w:szCs w:val="20"/>
              </w:rPr>
            </w:pPr>
            <w:r w:rsidRPr="004D691C">
              <w:rPr>
                <w:rFonts w:eastAsia="Arial" w:cstheme="minorHAnsi"/>
                <w:b w:val="0"/>
                <w:color w:val="auto"/>
                <w:sz w:val="20"/>
                <w:szCs w:val="20"/>
              </w:rPr>
              <w:t>Provides a record of results of pathological testing or necropsy for each animal death.</w:t>
            </w:r>
          </w:p>
        </w:tc>
        <w:tc>
          <w:tcPr>
            <w:tcW w:w="2880" w:type="dxa"/>
            <w:tcBorders>
              <w:top w:val="single" w:sz="3" w:space="0" w:color="000000"/>
              <w:left w:val="single" w:sz="2" w:space="0" w:color="000000"/>
              <w:bottom w:val="single" w:sz="3" w:space="0" w:color="000000"/>
              <w:right w:val="single" w:sz="2" w:space="0" w:color="000000"/>
            </w:tcBorders>
          </w:tcPr>
          <w:p w14:paraId="75B93A9E" w14:textId="77777777" w:rsidR="00720381" w:rsidRPr="00B71111" w:rsidRDefault="00720381" w:rsidP="0072038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Calendar Year</w:t>
            </w:r>
          </w:p>
          <w:p w14:paraId="5E0AC598" w14:textId="77777777" w:rsidR="00720381" w:rsidRPr="00B71111" w:rsidRDefault="00720381" w:rsidP="0072038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E4B3E58" w14:textId="77777777" w:rsidR="00720381" w:rsidRPr="00B71111" w:rsidRDefault="00987391" w:rsidP="00987391">
            <w:pPr>
              <w:spacing w:line="240" w:lineRule="auto"/>
              <w:rPr>
                <w:rFonts w:eastAsia="Arial" w:cstheme="minorHAnsi"/>
                <w:b w:val="0"/>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07A3A5EA" w14:textId="77777777" w:rsidR="00720381" w:rsidRPr="00B71111" w:rsidRDefault="00720381" w:rsidP="00720381">
            <w:pPr>
              <w:spacing w:after="0" w:line="240" w:lineRule="auto"/>
              <w:jc w:val="center"/>
              <w:rPr>
                <w:rFonts w:cs="Times New Roman"/>
                <w:color w:val="auto"/>
                <w:sz w:val="22"/>
              </w:rPr>
            </w:pPr>
            <w:r w:rsidRPr="00B71111">
              <w:rPr>
                <w:rFonts w:cs="Times New Roman"/>
                <w:color w:val="auto"/>
                <w:sz w:val="22"/>
              </w:rPr>
              <w:t>ARCHIVAL</w:t>
            </w:r>
          </w:p>
          <w:p w14:paraId="2C20C3B9" w14:textId="77777777" w:rsidR="00720381" w:rsidRPr="00B71111" w:rsidRDefault="00720381" w:rsidP="00720381">
            <w:pPr>
              <w:spacing w:before="0" w:after="0" w:line="240" w:lineRule="auto"/>
              <w:jc w:val="center"/>
              <w:rPr>
                <w:rFonts w:eastAsia="Arial" w:cstheme="minorHAnsi"/>
                <w:color w:val="auto"/>
                <w:sz w:val="20"/>
                <w:szCs w:val="20"/>
              </w:rPr>
            </w:pPr>
            <w:r w:rsidRPr="00B71111">
              <w:rPr>
                <w:rFonts w:cs="Times New Roman"/>
                <w:color w:val="auto"/>
                <w:sz w:val="18"/>
                <w:szCs w:val="18"/>
              </w:rPr>
              <w:t>(Appraisal Required)</w:t>
            </w:r>
          </w:p>
          <w:p w14:paraId="00014F27" w14:textId="77777777" w:rsidR="00720381" w:rsidRPr="00720381" w:rsidRDefault="00720381" w:rsidP="00720381">
            <w:pPr>
              <w:spacing w:before="0" w:after="0" w:line="240" w:lineRule="auto"/>
              <w:jc w:val="center"/>
              <w:rPr>
                <w:rFonts w:eastAsia="Arial" w:cstheme="minorHAnsi"/>
                <w:b w:val="0"/>
                <w:color w:val="auto"/>
                <w:sz w:val="20"/>
                <w:szCs w:val="20"/>
              </w:rPr>
            </w:pPr>
            <w:r w:rsidRPr="00720381">
              <w:rPr>
                <w:rFonts w:eastAsia="Arial" w:cstheme="minorHAnsi"/>
                <w:b w:val="0"/>
                <w:color w:val="auto"/>
                <w:sz w:val="20"/>
                <w:szCs w:val="20"/>
              </w:rPr>
              <w:t>NON-ESSENTIAL</w:t>
            </w:r>
          </w:p>
          <w:p w14:paraId="4D462E75" w14:textId="77777777" w:rsidR="00720381" w:rsidRPr="00B71111" w:rsidRDefault="00720381" w:rsidP="00720381">
            <w:pPr>
              <w:spacing w:before="0" w:after="0" w:line="240" w:lineRule="auto"/>
              <w:jc w:val="center"/>
              <w:rPr>
                <w:rFonts w:cstheme="minorHAnsi"/>
                <w:color w:val="auto"/>
                <w:sz w:val="20"/>
                <w:szCs w:val="20"/>
              </w:rPr>
            </w:pPr>
            <w:r w:rsidRPr="00B71111">
              <w:rPr>
                <w:rFonts w:eastAsia="Arial" w:cstheme="minorHAnsi"/>
                <w:b w:val="0"/>
                <w:color w:val="auto"/>
                <w:sz w:val="20"/>
                <w:szCs w:val="20"/>
              </w:rPr>
              <w:t>O</w:t>
            </w:r>
            <w:r>
              <w:rPr>
                <w:rFonts w:eastAsia="Arial" w:cstheme="minorHAnsi"/>
                <w:b w:val="0"/>
                <w:color w:val="auto"/>
                <w:sz w:val="20"/>
                <w:szCs w:val="20"/>
              </w:rPr>
              <w:t>FM</w:t>
            </w:r>
          </w:p>
        </w:tc>
      </w:tr>
      <w:tr w:rsidR="002647C4" w:rsidRPr="00B71111" w14:paraId="439DC0E2" w14:textId="77777777" w:rsidTr="00643B0C">
        <w:tblPrEx>
          <w:tblCellMar>
            <w:bottom w:w="62"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48ED42E7" w14:textId="77777777" w:rsidR="002647C4" w:rsidRDefault="00DC58AF" w:rsidP="002647C4">
            <w:pPr>
              <w:spacing w:line="240" w:lineRule="auto"/>
              <w:jc w:val="center"/>
              <w:rPr>
                <w:rFonts w:eastAsia="Arial" w:cstheme="minorHAnsi"/>
                <w:b w:val="0"/>
                <w:color w:val="auto"/>
                <w:sz w:val="20"/>
                <w:szCs w:val="20"/>
              </w:rPr>
            </w:pPr>
            <w:r>
              <w:rPr>
                <w:rFonts w:eastAsia="Arial" w:cstheme="minorHAnsi"/>
                <w:b w:val="0"/>
                <w:color w:val="auto"/>
                <w:sz w:val="20"/>
                <w:szCs w:val="20"/>
              </w:rPr>
              <w:t>19 08 69406</w:t>
            </w:r>
          </w:p>
          <w:p w14:paraId="512C7919" w14:textId="77777777" w:rsidR="002647C4" w:rsidRPr="00B71111" w:rsidRDefault="005915BE" w:rsidP="005915BE">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00DC58AF">
              <w:rPr>
                <w:rFonts w:eastAsia="Arial" w:cstheme="minorHAnsi"/>
                <w:b w:val="0"/>
                <w:color w:val="auto"/>
                <w:sz w:val="20"/>
                <w:szCs w:val="20"/>
              </w:rPr>
              <w:instrText>19 08 69406</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002647C4">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322EA47A" w14:textId="77777777" w:rsidR="002647C4" w:rsidRPr="00B71111" w:rsidRDefault="002647C4" w:rsidP="002647C4">
            <w:pPr>
              <w:spacing w:line="240" w:lineRule="auto"/>
              <w:rPr>
                <w:rFonts w:cstheme="minorHAnsi"/>
                <w:color w:val="auto"/>
                <w:sz w:val="20"/>
                <w:szCs w:val="20"/>
              </w:rPr>
            </w:pPr>
            <w:r>
              <w:rPr>
                <w:rFonts w:eastAsia="Arial" w:cstheme="minorHAnsi"/>
                <w:i/>
                <w:color w:val="auto"/>
                <w:sz w:val="20"/>
                <w:szCs w:val="20"/>
              </w:rPr>
              <w:t>Sedation and Anesthesia Monitoring</w:t>
            </w:r>
            <w:r w:rsidR="003C68DF">
              <w:rPr>
                <w:rFonts w:eastAsia="Arial" w:cstheme="minorHAnsi"/>
                <w:i/>
                <w:color w:val="auto"/>
                <w:sz w:val="20"/>
                <w:szCs w:val="20"/>
              </w:rPr>
              <w:t xml:space="preserve"> -</w:t>
            </w:r>
            <w:r>
              <w:rPr>
                <w:rFonts w:eastAsia="Arial" w:cstheme="minorHAnsi"/>
                <w:i/>
                <w:color w:val="auto"/>
                <w:sz w:val="20"/>
                <w:szCs w:val="20"/>
              </w:rPr>
              <w:t xml:space="preserve"> Adverse Event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005915BE">
              <w:rPr>
                <w:rFonts w:cstheme="minorHAnsi"/>
                <w:color w:val="auto"/>
                <w:sz w:val="20"/>
                <w:szCs w:val="20"/>
              </w:rPr>
              <w:instrText xml:space="preserve">Sedation and Anesthesia Monitoring </w:instrText>
            </w:r>
            <w:r w:rsidR="003C68DF">
              <w:rPr>
                <w:rFonts w:cstheme="minorHAnsi"/>
                <w:color w:val="auto"/>
                <w:sz w:val="20"/>
                <w:szCs w:val="20"/>
              </w:rPr>
              <w:instrText>-</w:instrText>
            </w:r>
            <w:r w:rsidR="005915BE">
              <w:rPr>
                <w:rFonts w:cstheme="minorHAnsi"/>
                <w:color w:val="auto"/>
                <w:sz w:val="20"/>
                <w:szCs w:val="20"/>
              </w:rPr>
              <w:instrText xml:space="preserve"> Adverse Event</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4268A17B" w14:textId="77777777" w:rsidR="002647C4" w:rsidRPr="00B71111" w:rsidRDefault="002647C4" w:rsidP="002647C4">
            <w:pPr>
              <w:spacing w:line="240" w:lineRule="auto"/>
              <w:rPr>
                <w:rFonts w:cstheme="minorHAnsi"/>
                <w:color w:val="auto"/>
                <w:sz w:val="20"/>
                <w:szCs w:val="20"/>
              </w:rPr>
            </w:pPr>
            <w:r w:rsidRPr="002647C4">
              <w:rPr>
                <w:rFonts w:eastAsia="Arial" w:cstheme="minorHAnsi"/>
                <w:b w:val="0"/>
                <w:color w:val="auto"/>
                <w:sz w:val="20"/>
                <w:szCs w:val="20"/>
              </w:rPr>
              <w:t>Records reporting the results of sedating animals under anesthesia in which an adverse event occurred. These cases get reported to the USDA.</w:t>
            </w:r>
          </w:p>
        </w:tc>
        <w:tc>
          <w:tcPr>
            <w:tcW w:w="2880" w:type="dxa"/>
            <w:tcBorders>
              <w:top w:val="single" w:sz="3" w:space="0" w:color="000000"/>
              <w:left w:val="single" w:sz="2" w:space="0" w:color="000000"/>
              <w:bottom w:val="single" w:sz="2" w:space="0" w:color="000000"/>
              <w:right w:val="single" w:sz="2" w:space="0" w:color="000000"/>
            </w:tcBorders>
          </w:tcPr>
          <w:p w14:paraId="4307B843" w14:textId="77777777" w:rsidR="002647C4" w:rsidRPr="00B71111" w:rsidRDefault="002647C4" w:rsidP="002647C4">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w:t>
            </w:r>
            <w:r>
              <w:rPr>
                <w:rFonts w:eastAsia="Arial" w:cstheme="minorHAnsi"/>
                <w:b w:val="0"/>
                <w:color w:val="auto"/>
                <w:sz w:val="20"/>
                <w:szCs w:val="20"/>
              </w:rPr>
              <w:t>USDA Investigation Complete</w:t>
            </w:r>
          </w:p>
          <w:p w14:paraId="1A34AE3F" w14:textId="77777777" w:rsidR="002647C4" w:rsidRPr="00B71111" w:rsidRDefault="002647C4" w:rsidP="002647C4">
            <w:pPr>
              <w:spacing w:line="240" w:lineRule="auto"/>
              <w:rPr>
                <w:rFonts w:eastAsia="Arial" w:cstheme="minorHAnsi"/>
                <w:b w:val="0"/>
                <w:i/>
                <w:color w:val="auto"/>
                <w:sz w:val="20"/>
                <w:szCs w:val="20"/>
              </w:rPr>
            </w:pPr>
            <w:r w:rsidRPr="00B71111">
              <w:rPr>
                <w:rFonts w:eastAsia="Arial" w:cstheme="minorHAnsi"/>
                <w:b w:val="0"/>
                <w:i/>
                <w:color w:val="auto"/>
                <w:sz w:val="20"/>
                <w:szCs w:val="20"/>
              </w:rPr>
              <w:t>then</w:t>
            </w:r>
          </w:p>
          <w:p w14:paraId="720D5A6F" w14:textId="77777777" w:rsidR="002647C4" w:rsidRPr="00B71111" w:rsidRDefault="002647C4" w:rsidP="002647C4">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05535355" w14:textId="77777777" w:rsidR="002647C4" w:rsidRPr="00B71111" w:rsidRDefault="002647C4" w:rsidP="002647C4">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8B092DB" w14:textId="77777777" w:rsidR="002647C4" w:rsidRPr="00B71111" w:rsidRDefault="002647C4" w:rsidP="002647C4">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8FED77D" w14:textId="77777777" w:rsidR="002647C4" w:rsidRPr="00B71111" w:rsidRDefault="002647C4" w:rsidP="002647C4">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15FD7C37" w14:textId="77777777" w:rsidR="00E3367E" w:rsidRDefault="00E3367E">
      <w:pPr>
        <w:rPr>
          <w:rFonts w:cstheme="minorHAnsi"/>
          <w:color w:val="auto"/>
          <w:sz w:val="20"/>
          <w:szCs w:val="20"/>
        </w:rPr>
      </w:pPr>
      <w:r>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910F4" w:rsidRPr="00B71111" w14:paraId="2D75B6DE" w14:textId="77777777" w:rsidTr="00BB3B09">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389302DA" w14:textId="6DE09F4F" w:rsidR="002910F4" w:rsidRPr="00B71111" w:rsidRDefault="00C76BF7" w:rsidP="00BB3B09">
            <w:pPr>
              <w:rPr>
                <w:color w:val="auto"/>
                <w:szCs w:val="28"/>
              </w:rPr>
            </w:pPr>
            <w:r w:rsidRPr="00B71111">
              <w:lastRenderedPageBreak/>
              <w:t>/03/0</w:t>
            </w:r>
            <w:r>
              <w:t>0</w:t>
            </w:r>
            <w:r w:rsidRPr="00B71111">
              <w:t xml:space="preserve">/ </w:t>
            </w:r>
            <w:r>
              <w:t xml:space="preserve">Washington </w:t>
            </w:r>
            <w:r w:rsidRPr="00B71111">
              <w:t>National Primate Research Center</w:t>
            </w:r>
            <w:r>
              <w:t xml:space="preserve"> (WaNPRC)</w:t>
            </w:r>
          </w:p>
          <w:p w14:paraId="7AE139DC" w14:textId="77777777" w:rsidR="002910F4" w:rsidRPr="00B71111" w:rsidRDefault="002910F4" w:rsidP="00BB3B09">
            <w:pPr>
              <w:spacing w:after="0" w:line="240" w:lineRule="auto"/>
              <w:rPr>
                <w:rStyle w:val="Emphasis"/>
                <w:b w:val="0"/>
                <w:i/>
                <w:color w:val="auto"/>
              </w:rPr>
            </w:pPr>
            <w:r w:rsidRPr="00B71111">
              <w:rPr>
                <w:rFonts w:cstheme="minorHAnsi"/>
                <w:b w:val="0"/>
                <w:i/>
                <w:color w:val="auto"/>
                <w:sz w:val="22"/>
              </w:rPr>
              <w:t>Research</w:t>
            </w:r>
          </w:p>
        </w:tc>
      </w:tr>
      <w:tr w:rsidR="002910F4" w:rsidRPr="00B71111" w14:paraId="73908718" w14:textId="77777777" w:rsidTr="00BB3B09">
        <w:tblPrEx>
          <w:tblCellMar>
            <w:bottom w:w="62" w:type="dxa"/>
            <w:right w:w="73" w:type="dxa"/>
          </w:tblCellMar>
        </w:tblPrEx>
        <w:trPr>
          <w:trHeight w:val="657"/>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7F52590" w14:textId="77777777" w:rsidR="002910F4" w:rsidRPr="00B71111" w:rsidRDefault="002910F4" w:rsidP="00BB3B09">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2AEC0A8" w14:textId="77777777" w:rsidR="002910F4" w:rsidRPr="00B71111" w:rsidRDefault="002910F4" w:rsidP="00BB3B09">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521C179" w14:textId="77777777" w:rsidR="002910F4" w:rsidRPr="00B71111" w:rsidRDefault="002910F4" w:rsidP="00BB3B09">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2B0833FF" w14:textId="77777777" w:rsidR="002910F4" w:rsidRPr="00B71111" w:rsidRDefault="002910F4" w:rsidP="00BB3B09">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4BF8CFC" w14:textId="77777777" w:rsidR="002910F4" w:rsidRPr="00B71111" w:rsidRDefault="002910F4" w:rsidP="00BB3B09">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E3367E" w:rsidRPr="00B71111" w14:paraId="1243E736" w14:textId="77777777" w:rsidTr="003B2A27">
        <w:tblPrEx>
          <w:tblCellMar>
            <w:bottom w:w="62"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0A9BA520" w14:textId="77777777" w:rsidR="00E3367E" w:rsidRDefault="00E3367E" w:rsidP="003B2A27">
            <w:pPr>
              <w:spacing w:line="240" w:lineRule="auto"/>
              <w:jc w:val="center"/>
              <w:rPr>
                <w:rFonts w:eastAsia="Arial" w:cstheme="minorHAnsi"/>
                <w:b w:val="0"/>
                <w:color w:val="auto"/>
                <w:sz w:val="20"/>
                <w:szCs w:val="20"/>
              </w:rPr>
            </w:pPr>
            <w:r>
              <w:rPr>
                <w:rFonts w:eastAsia="Arial" w:cstheme="minorHAnsi"/>
                <w:b w:val="0"/>
                <w:color w:val="auto"/>
                <w:sz w:val="20"/>
                <w:szCs w:val="20"/>
              </w:rPr>
              <w:t>19 08 69407</w:t>
            </w:r>
          </w:p>
          <w:p w14:paraId="101A646A" w14:textId="77777777" w:rsidR="00E3367E" w:rsidRPr="00B71111" w:rsidRDefault="00E3367E" w:rsidP="003B2A27">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Pr>
                <w:rFonts w:eastAsia="Arial" w:cstheme="minorHAnsi"/>
                <w:b w:val="0"/>
                <w:color w:val="auto"/>
                <w:sz w:val="20"/>
                <w:szCs w:val="20"/>
              </w:rPr>
              <w:instrText>19 08 69407</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5F8AFB4A" w14:textId="77777777" w:rsidR="00E3367E" w:rsidRPr="00B71111" w:rsidRDefault="00E3367E" w:rsidP="003B2A27">
            <w:pPr>
              <w:spacing w:line="240" w:lineRule="auto"/>
              <w:rPr>
                <w:rFonts w:cstheme="minorHAnsi"/>
                <w:color w:val="auto"/>
                <w:sz w:val="20"/>
                <w:szCs w:val="20"/>
              </w:rPr>
            </w:pPr>
            <w:r>
              <w:rPr>
                <w:rFonts w:eastAsia="Arial" w:cstheme="minorHAnsi"/>
                <w:i/>
                <w:color w:val="auto"/>
                <w:sz w:val="20"/>
                <w:szCs w:val="20"/>
              </w:rPr>
              <w:t xml:space="preserve">Sedation and Anesthesia Monitoring </w:t>
            </w:r>
            <w:r w:rsidR="003C68DF">
              <w:rPr>
                <w:rFonts w:eastAsia="Arial" w:cstheme="minorHAnsi"/>
                <w:i/>
                <w:color w:val="auto"/>
                <w:sz w:val="20"/>
                <w:szCs w:val="20"/>
              </w:rPr>
              <w:t>-</w:t>
            </w:r>
            <w:r>
              <w:rPr>
                <w:rFonts w:eastAsia="Arial" w:cstheme="minorHAnsi"/>
                <w:i/>
                <w:color w:val="auto"/>
                <w:sz w:val="20"/>
                <w:szCs w:val="20"/>
              </w:rPr>
              <w:t xml:space="preserve"> No Adverse Event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Pr>
                <w:rFonts w:eastAsia="Arial" w:cstheme="minorHAnsi"/>
                <w:i/>
                <w:color w:val="auto"/>
                <w:sz w:val="20"/>
                <w:szCs w:val="20"/>
              </w:rPr>
              <w:instrText xml:space="preserve"> Seda</w:instrText>
            </w:r>
            <w:r w:rsidR="003C68DF">
              <w:rPr>
                <w:rFonts w:eastAsia="Arial" w:cstheme="minorHAnsi"/>
                <w:i/>
                <w:color w:val="auto"/>
                <w:sz w:val="20"/>
                <w:szCs w:val="20"/>
              </w:rPr>
              <w:instrText>tion and Anesthesia Monitoring -</w:instrText>
            </w:r>
            <w:r>
              <w:rPr>
                <w:rFonts w:eastAsia="Arial" w:cstheme="minorHAnsi"/>
                <w:i/>
                <w:color w:val="auto"/>
                <w:sz w:val="20"/>
                <w:szCs w:val="20"/>
              </w:rPr>
              <w:instrText xml:space="preserve"> No Adverse Event</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71D73C57" w14:textId="77777777" w:rsidR="00E3367E" w:rsidRPr="00B71111" w:rsidRDefault="00E3367E" w:rsidP="003B2A27">
            <w:pPr>
              <w:spacing w:line="240" w:lineRule="auto"/>
              <w:rPr>
                <w:rFonts w:cstheme="minorHAnsi"/>
                <w:color w:val="auto"/>
                <w:sz w:val="20"/>
                <w:szCs w:val="20"/>
              </w:rPr>
            </w:pPr>
            <w:r w:rsidRPr="002647C4">
              <w:rPr>
                <w:rFonts w:eastAsia="Arial" w:cstheme="minorHAnsi"/>
                <w:b w:val="0"/>
                <w:color w:val="auto"/>
                <w:sz w:val="20"/>
                <w:szCs w:val="20"/>
              </w:rPr>
              <w:t>Records reporting the results of sedating animals under anesthesia in which no adverse event occurred.</w:t>
            </w:r>
          </w:p>
        </w:tc>
        <w:tc>
          <w:tcPr>
            <w:tcW w:w="2880" w:type="dxa"/>
            <w:tcBorders>
              <w:top w:val="single" w:sz="3" w:space="0" w:color="000000"/>
              <w:left w:val="single" w:sz="2" w:space="0" w:color="000000"/>
              <w:bottom w:val="single" w:sz="2" w:space="0" w:color="000000"/>
              <w:right w:val="single" w:sz="2" w:space="0" w:color="000000"/>
            </w:tcBorders>
          </w:tcPr>
          <w:p w14:paraId="6932DC79" w14:textId="77777777" w:rsidR="00E3367E" w:rsidRPr="00B71111" w:rsidRDefault="00E3367E" w:rsidP="003B2A27">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w:t>
            </w:r>
            <w:r>
              <w:rPr>
                <w:rFonts w:eastAsia="Arial" w:cstheme="minorHAnsi"/>
                <w:b w:val="0"/>
                <w:color w:val="auto"/>
                <w:sz w:val="20"/>
                <w:szCs w:val="20"/>
              </w:rPr>
              <w:t xml:space="preserve">Months </w:t>
            </w:r>
            <w:r w:rsidRPr="00B71111">
              <w:rPr>
                <w:rFonts w:eastAsia="Arial" w:cstheme="minorHAnsi"/>
                <w:b w:val="0"/>
                <w:color w:val="auto"/>
                <w:sz w:val="20"/>
                <w:szCs w:val="20"/>
              </w:rPr>
              <w:t>after</w:t>
            </w:r>
            <w:r>
              <w:rPr>
                <w:rFonts w:eastAsia="Arial" w:cstheme="minorHAnsi"/>
                <w:b w:val="0"/>
                <w:color w:val="auto"/>
                <w:sz w:val="20"/>
                <w:szCs w:val="20"/>
              </w:rPr>
              <w:t xml:space="preserve"> Sedation Completed</w:t>
            </w:r>
          </w:p>
          <w:p w14:paraId="5F410C5C" w14:textId="77777777" w:rsidR="00E3367E" w:rsidRPr="00B71111" w:rsidRDefault="00E3367E" w:rsidP="003B2A27">
            <w:pPr>
              <w:spacing w:line="240" w:lineRule="auto"/>
              <w:rPr>
                <w:rFonts w:eastAsia="Arial" w:cstheme="minorHAnsi"/>
                <w:b w:val="0"/>
                <w:i/>
                <w:color w:val="auto"/>
                <w:sz w:val="20"/>
                <w:szCs w:val="20"/>
              </w:rPr>
            </w:pPr>
            <w:r w:rsidRPr="00B71111">
              <w:rPr>
                <w:rFonts w:eastAsia="Arial" w:cstheme="minorHAnsi"/>
                <w:b w:val="0"/>
                <w:i/>
                <w:color w:val="auto"/>
                <w:sz w:val="20"/>
                <w:szCs w:val="20"/>
              </w:rPr>
              <w:t>then</w:t>
            </w:r>
          </w:p>
          <w:p w14:paraId="5D840FAB" w14:textId="77777777" w:rsidR="00E3367E" w:rsidRPr="00B71111" w:rsidRDefault="00E3367E" w:rsidP="003B2A27">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2E5A02B1" w14:textId="77777777" w:rsidR="00E3367E" w:rsidRPr="00B71111" w:rsidRDefault="00E3367E" w:rsidP="003B2A27">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E260589" w14:textId="77777777" w:rsidR="00E3367E" w:rsidRPr="00B71111" w:rsidRDefault="00E3367E" w:rsidP="003B2A27">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3AF2C51" w14:textId="77777777" w:rsidR="00E3367E" w:rsidRPr="00B71111" w:rsidRDefault="00E3367E" w:rsidP="003B2A27">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2910F4" w:rsidRPr="00B71111" w14:paraId="0B25C6E0" w14:textId="77777777" w:rsidTr="00BB3B09">
        <w:tblPrEx>
          <w:tblCellMar>
            <w:bottom w:w="62" w:type="dxa"/>
          </w:tblCellMar>
        </w:tblPrEx>
        <w:trPr>
          <w:trHeight w:val="942"/>
        </w:trPr>
        <w:tc>
          <w:tcPr>
            <w:tcW w:w="1440" w:type="dxa"/>
            <w:tcBorders>
              <w:top w:val="single" w:sz="3" w:space="0" w:color="000000"/>
              <w:left w:val="single" w:sz="2" w:space="0" w:color="000000"/>
              <w:bottom w:val="single" w:sz="3" w:space="0" w:color="000000"/>
              <w:right w:val="single" w:sz="2" w:space="0" w:color="000000"/>
            </w:tcBorders>
          </w:tcPr>
          <w:p w14:paraId="5209B68B" w14:textId="77777777" w:rsidR="002910F4" w:rsidRPr="00B71111" w:rsidRDefault="002910F4" w:rsidP="00BB3B09">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87 9 40703</w:t>
            </w:r>
          </w:p>
          <w:p w14:paraId="59ACC79D" w14:textId="77777777" w:rsidR="002910F4" w:rsidRPr="00B71111" w:rsidRDefault="002910F4" w:rsidP="00BB3B09">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87 9 40703</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5472B910" w14:textId="77777777" w:rsidR="002910F4" w:rsidRPr="00B71111" w:rsidRDefault="002910F4" w:rsidP="00BB3B09">
            <w:pPr>
              <w:spacing w:line="240" w:lineRule="auto"/>
              <w:rPr>
                <w:rFonts w:cstheme="minorHAnsi"/>
                <w:color w:val="auto"/>
                <w:sz w:val="20"/>
                <w:szCs w:val="20"/>
              </w:rPr>
            </w:pPr>
            <w:r w:rsidRPr="00B71111">
              <w:rPr>
                <w:rFonts w:eastAsia="Arial" w:cstheme="minorHAnsi"/>
                <w:i/>
                <w:color w:val="auto"/>
                <w:sz w:val="20"/>
                <w:szCs w:val="20"/>
              </w:rPr>
              <w:t>Tissue Program Users Folders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Tissue Program Users Folders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Tissue Program Users Folders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50326B49" w14:textId="77777777" w:rsidR="002910F4" w:rsidRPr="00B71111" w:rsidRDefault="002910F4" w:rsidP="00BB3B09">
            <w:pPr>
              <w:spacing w:line="240" w:lineRule="auto"/>
              <w:rPr>
                <w:rFonts w:eastAsia="Arial" w:cstheme="minorHAnsi"/>
                <w:i/>
                <w:color w:val="auto"/>
                <w:sz w:val="20"/>
                <w:szCs w:val="20"/>
              </w:rPr>
            </w:pPr>
            <w:r w:rsidRPr="00B71111">
              <w:rPr>
                <w:rFonts w:eastAsia="Arial" w:cstheme="minorHAnsi"/>
                <w:b w:val="0"/>
                <w:color w:val="auto"/>
                <w:sz w:val="20"/>
                <w:szCs w:val="20"/>
              </w:rPr>
              <w:t>Provides a record of requests from researchers for primate tissue samples.  Includes the Biohazards Safety Statement, signed by the requester, that is maintained as per 29 CFR 1910.145(e)(4). For UW researchers, a copy of their EH&amp;S approval form is included.</w:t>
            </w:r>
          </w:p>
        </w:tc>
        <w:tc>
          <w:tcPr>
            <w:tcW w:w="2880" w:type="dxa"/>
            <w:tcBorders>
              <w:top w:val="single" w:sz="3" w:space="0" w:color="000000"/>
              <w:left w:val="single" w:sz="2" w:space="0" w:color="000000"/>
              <w:bottom w:val="single" w:sz="3" w:space="0" w:color="000000"/>
              <w:right w:val="single" w:sz="2" w:space="0" w:color="000000"/>
            </w:tcBorders>
          </w:tcPr>
          <w:p w14:paraId="394AAC82" w14:textId="77777777" w:rsidR="002910F4" w:rsidRPr="00B71111" w:rsidRDefault="002910F4" w:rsidP="00BB3B0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Calendar Year</w:t>
            </w:r>
          </w:p>
          <w:p w14:paraId="00C8BAAB" w14:textId="77777777" w:rsidR="002910F4" w:rsidRPr="00B71111" w:rsidRDefault="002910F4" w:rsidP="00BB3B0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FADD184" w14:textId="77777777" w:rsidR="002910F4" w:rsidRPr="00B71111" w:rsidRDefault="002910F4" w:rsidP="00BB3B09">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3A4B92EA" w14:textId="77777777" w:rsidR="002910F4" w:rsidRPr="00B71111" w:rsidRDefault="002910F4" w:rsidP="00BB3B09">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04FF7D0" w14:textId="77777777" w:rsidR="002910F4" w:rsidRPr="00B71111" w:rsidRDefault="002910F4" w:rsidP="00BB3B09">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16E28570" w14:textId="77777777" w:rsidR="002910F4" w:rsidRPr="00B71111" w:rsidRDefault="002910F4" w:rsidP="00BB3B09">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bl>
    <w:p w14:paraId="434B2F29" w14:textId="77777777" w:rsidR="002910F4" w:rsidRPr="00B71111" w:rsidRDefault="002910F4" w:rsidP="005A2F20">
      <w:pPr>
        <w:spacing w:after="144"/>
        <w:rPr>
          <w:rFonts w:cstheme="minorHAnsi"/>
          <w:color w:val="auto"/>
          <w:sz w:val="20"/>
          <w:szCs w:val="20"/>
        </w:rPr>
        <w:sectPr w:rsidR="002910F4" w:rsidRPr="00B71111" w:rsidSect="0056171A">
          <w:footerReference w:type="default" r:id="rId12"/>
          <w:pgSz w:w="15840" w:h="12240" w:orient="landscape"/>
          <w:pgMar w:top="1080" w:right="720" w:bottom="1080" w:left="720" w:header="464" w:footer="144" w:gutter="0"/>
          <w:cols w:space="720"/>
          <w:docGrid w:linePitch="437"/>
        </w:sectPr>
      </w:pPr>
    </w:p>
    <w:p w14:paraId="365D153D" w14:textId="77777777" w:rsidR="00A972F7" w:rsidRPr="00577FB3" w:rsidRDefault="005C6CA7" w:rsidP="00577FB3">
      <w:pPr>
        <w:pStyle w:val="Heading1"/>
      </w:pPr>
      <w:bookmarkStart w:id="26" w:name="_Toc205215757"/>
      <w:r w:rsidRPr="00577FB3">
        <w:lastRenderedPageBreak/>
        <w:t>/04</w:t>
      </w:r>
      <w:r w:rsidR="00FC47AB" w:rsidRPr="00577FB3">
        <w:t>/ Vice</w:t>
      </w:r>
      <w:r w:rsidRPr="00577FB3">
        <w:t xml:space="preserve"> Provost for Academic Personnel</w:t>
      </w:r>
      <w:bookmarkEnd w:id="26"/>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C166D" w:rsidRPr="00B71111" w14:paraId="27A63C5F" w14:textId="77777777" w:rsidTr="000F76C5">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C5913D1" w14:textId="05634176" w:rsidR="002C166D" w:rsidRPr="00B71111" w:rsidRDefault="002C166D" w:rsidP="000F76C5">
            <w:pPr>
              <w:pStyle w:val="Heading2"/>
              <w:rPr>
                <w:color w:val="auto"/>
              </w:rPr>
            </w:pPr>
            <w:bookmarkStart w:id="27" w:name="_Toc205215758"/>
            <w:r w:rsidRPr="00B71111">
              <w:rPr>
                <w:color w:val="auto"/>
              </w:rPr>
              <w:t xml:space="preserve">/04/06/ International Scholars </w:t>
            </w:r>
            <w:r w:rsidR="009F08D4">
              <w:rPr>
                <w:color w:val="auto"/>
              </w:rPr>
              <w:t>Operation</w:t>
            </w:r>
            <w:bookmarkEnd w:id="27"/>
          </w:p>
          <w:p w14:paraId="5059FF5C" w14:textId="77777777" w:rsidR="002C166D" w:rsidRPr="00B71111" w:rsidRDefault="002C166D" w:rsidP="000F76C5">
            <w:pPr>
              <w:spacing w:after="0" w:line="240" w:lineRule="auto"/>
              <w:rPr>
                <w:rStyle w:val="Emphasis"/>
                <w:b w:val="0"/>
                <w:i/>
                <w:color w:val="auto"/>
              </w:rPr>
            </w:pPr>
            <w:r w:rsidRPr="00B71111">
              <w:rPr>
                <w:rFonts w:cstheme="minorHAnsi"/>
                <w:b w:val="0"/>
                <w:i/>
                <w:color w:val="auto"/>
                <w:sz w:val="22"/>
              </w:rPr>
              <w:t>Human Resources</w:t>
            </w:r>
          </w:p>
        </w:tc>
      </w:tr>
      <w:tr w:rsidR="002C166D" w:rsidRPr="00B71111" w14:paraId="12424067" w14:textId="77777777" w:rsidTr="000F76C5">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F66DB16" w14:textId="77777777" w:rsidR="002C166D" w:rsidRPr="00B71111" w:rsidRDefault="002C166D" w:rsidP="000F76C5">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7EF94EA" w14:textId="77777777" w:rsidR="002C166D" w:rsidRPr="00B71111" w:rsidRDefault="002C166D" w:rsidP="000F76C5">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D309824" w14:textId="77777777" w:rsidR="002C166D" w:rsidRPr="00B71111" w:rsidRDefault="002C166D" w:rsidP="000F76C5">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2C4993B1" w14:textId="77777777" w:rsidR="002C166D" w:rsidRPr="00B71111" w:rsidRDefault="002C166D" w:rsidP="000F76C5">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DB3B562" w14:textId="77777777" w:rsidR="002C166D" w:rsidRPr="00B71111" w:rsidRDefault="002C166D" w:rsidP="000F76C5">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2C166D" w:rsidRPr="00B71111" w14:paraId="1686D82C" w14:textId="77777777" w:rsidTr="000F76C5">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12AD740E" w14:textId="77777777" w:rsidR="002C166D" w:rsidRPr="00B71111" w:rsidRDefault="002C166D" w:rsidP="000F76C5">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00 07 59773</w:t>
            </w:r>
          </w:p>
          <w:p w14:paraId="2349FF40" w14:textId="77777777" w:rsidR="002C166D" w:rsidRPr="00B71111" w:rsidRDefault="002C166D" w:rsidP="000F76C5">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00 07 59773</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1</w:t>
            </w:r>
          </w:p>
        </w:tc>
        <w:tc>
          <w:tcPr>
            <w:tcW w:w="8370" w:type="dxa"/>
            <w:tcBorders>
              <w:top w:val="single" w:sz="3" w:space="0" w:color="000000"/>
              <w:left w:val="single" w:sz="2" w:space="0" w:color="000000"/>
              <w:bottom w:val="single" w:sz="3" w:space="0" w:color="000000"/>
              <w:right w:val="single" w:sz="2" w:space="0" w:color="000000"/>
            </w:tcBorders>
          </w:tcPr>
          <w:p w14:paraId="68D1FCA2" w14:textId="77777777" w:rsidR="002C166D" w:rsidRPr="00B71111" w:rsidRDefault="002C166D" w:rsidP="000F76C5">
            <w:pPr>
              <w:spacing w:line="240" w:lineRule="auto"/>
              <w:rPr>
                <w:rFonts w:cstheme="minorHAnsi"/>
                <w:color w:val="auto"/>
                <w:sz w:val="20"/>
                <w:szCs w:val="20"/>
              </w:rPr>
            </w:pPr>
            <w:r w:rsidRPr="00B71111">
              <w:rPr>
                <w:rFonts w:eastAsia="Arial" w:cstheme="minorHAnsi"/>
                <w:i/>
                <w:color w:val="auto"/>
                <w:sz w:val="20"/>
                <w:szCs w:val="20"/>
              </w:rPr>
              <w:t>Application for Permanent Resident Status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Application for Permanent Resident Status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5AD5D081" w14:textId="77777777" w:rsidR="002C166D" w:rsidRPr="00B71111" w:rsidRDefault="002C166D" w:rsidP="000F76C5">
            <w:pPr>
              <w:spacing w:line="240" w:lineRule="auto"/>
              <w:rPr>
                <w:rFonts w:cstheme="minorHAnsi"/>
                <w:color w:val="auto"/>
                <w:sz w:val="20"/>
                <w:szCs w:val="20"/>
              </w:rPr>
            </w:pPr>
            <w:r w:rsidRPr="00B71111">
              <w:rPr>
                <w:rFonts w:eastAsia="Arial" w:cstheme="minorHAnsi"/>
                <w:b w:val="0"/>
                <w:color w:val="auto"/>
                <w:sz w:val="20"/>
                <w:szCs w:val="20"/>
              </w:rPr>
              <w:t>Documents requests for permanent resident status by faculty holding H-1B or O-1 visas. May include Department of Labor forms ETA-9141 (Prevailing Wage Determination) and ETA-9089 (Application for Permanent Labor Certification), US Citizenship and Immigration Services forms I-140 (Immigrant Petition for Alien Worker), I-907 (Request for Premium Processing Service) and I-797 (Notice of Action), Customs and Border Protection form I-94 (Admission/Departure Record), as well as supporting documentation and green card documentation. (Retention required for 5 years, per 20 CFR 656.10(f).)</w:t>
            </w:r>
          </w:p>
        </w:tc>
        <w:tc>
          <w:tcPr>
            <w:tcW w:w="2880" w:type="dxa"/>
            <w:tcBorders>
              <w:top w:val="single" w:sz="3" w:space="0" w:color="000000"/>
              <w:left w:val="single" w:sz="2" w:space="0" w:color="000000"/>
              <w:bottom w:val="single" w:sz="3" w:space="0" w:color="000000"/>
              <w:right w:val="single" w:sz="2" w:space="0" w:color="000000"/>
            </w:tcBorders>
          </w:tcPr>
          <w:p w14:paraId="57ACD627" w14:textId="77777777" w:rsidR="002C166D" w:rsidRPr="00B71111" w:rsidRDefault="002C166D" w:rsidP="000F76C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5 Years after Permanent Labor Certification Filed</w:t>
            </w:r>
          </w:p>
          <w:p w14:paraId="1CA08896" w14:textId="77777777" w:rsidR="002C166D" w:rsidRPr="00B71111" w:rsidRDefault="002C166D" w:rsidP="000F76C5">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w:t>
            </w:r>
            <w:r>
              <w:rPr>
                <w:rFonts w:eastAsia="Arial" w:cstheme="minorHAnsi"/>
                <w:b w:val="0"/>
                <w:i/>
                <w:color w:val="auto"/>
                <w:sz w:val="20"/>
                <w:szCs w:val="20"/>
              </w:rPr>
              <w:t>hen</w:t>
            </w:r>
          </w:p>
          <w:p w14:paraId="55A4A3FB" w14:textId="77777777" w:rsidR="002C166D" w:rsidRPr="00B71111" w:rsidRDefault="002C166D" w:rsidP="000F76C5">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2833A495" w14:textId="77777777" w:rsidR="002C166D" w:rsidRPr="00B71111" w:rsidRDefault="002C166D" w:rsidP="000F76C5">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03DBE25" w14:textId="77777777" w:rsidR="002C166D" w:rsidRPr="00B71111" w:rsidRDefault="002C166D" w:rsidP="000F76C5">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BB47F5D" w14:textId="77777777" w:rsidR="002C166D" w:rsidRPr="00B71111" w:rsidRDefault="002C166D" w:rsidP="000F76C5">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E1252B" w:rsidRPr="00B71111" w14:paraId="00BB529F" w14:textId="77777777" w:rsidTr="005018FC">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587F37CA" w14:textId="77777777" w:rsidR="00E1252B" w:rsidRPr="00B71111" w:rsidRDefault="00E1252B" w:rsidP="005018FC">
            <w:pPr>
              <w:spacing w:line="240" w:lineRule="auto"/>
              <w:jc w:val="center"/>
              <w:rPr>
                <w:rFonts w:eastAsia="Arial" w:cstheme="minorHAnsi"/>
                <w:b w:val="0"/>
                <w:color w:val="auto"/>
                <w:sz w:val="20"/>
                <w:szCs w:val="20"/>
              </w:rPr>
            </w:pPr>
            <w:r>
              <w:rPr>
                <w:rFonts w:eastAsia="Arial" w:cstheme="minorHAnsi"/>
                <w:b w:val="0"/>
                <w:color w:val="auto"/>
                <w:sz w:val="20"/>
                <w:szCs w:val="20"/>
              </w:rPr>
              <w:t xml:space="preserve">19 06 </w:t>
            </w:r>
            <w:r w:rsidRPr="00471630">
              <w:rPr>
                <w:rFonts w:eastAsia="Arial" w:cstheme="minorHAnsi"/>
                <w:b w:val="0"/>
                <w:color w:val="auto"/>
                <w:sz w:val="20"/>
                <w:szCs w:val="20"/>
              </w:rPr>
              <w:t>69362</w:t>
            </w:r>
          </w:p>
          <w:p w14:paraId="238C295C" w14:textId="34B6045C" w:rsidR="00E1252B" w:rsidRPr="00B71111" w:rsidRDefault="00E1252B" w:rsidP="005018FC">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Pr>
                <w:rFonts w:eastAsia="Arial" w:cstheme="minorHAnsi"/>
                <w:b w:val="0"/>
                <w:color w:val="auto"/>
                <w:sz w:val="20"/>
                <w:szCs w:val="20"/>
              </w:rPr>
              <w:instrText>19 06 69362</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AA352F">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531B7441" w14:textId="77777777" w:rsidR="00E1252B" w:rsidRPr="00B71111" w:rsidRDefault="00E1252B" w:rsidP="005018FC">
            <w:pPr>
              <w:spacing w:line="240" w:lineRule="auto"/>
              <w:rPr>
                <w:rFonts w:cstheme="minorHAnsi"/>
                <w:color w:val="auto"/>
                <w:sz w:val="20"/>
                <w:szCs w:val="20"/>
              </w:rPr>
            </w:pPr>
            <w:r w:rsidRPr="00B71111">
              <w:rPr>
                <w:rFonts w:eastAsia="Arial" w:cstheme="minorHAnsi"/>
                <w:i/>
                <w:color w:val="auto"/>
                <w:sz w:val="20"/>
                <w:szCs w:val="20"/>
              </w:rPr>
              <w:t>E-3 Status Folder</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E-3 Status Folder</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E-3 Status Folder</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5F47C68A" w14:textId="19249183" w:rsidR="00E1252B" w:rsidRPr="00B71111" w:rsidRDefault="00E1252B" w:rsidP="005018FC">
            <w:pPr>
              <w:spacing w:line="240" w:lineRule="auto"/>
              <w:rPr>
                <w:rFonts w:cstheme="minorHAnsi"/>
                <w:color w:val="auto"/>
                <w:sz w:val="20"/>
                <w:szCs w:val="20"/>
              </w:rPr>
            </w:pPr>
            <w:r w:rsidRPr="00B71111">
              <w:rPr>
                <w:rFonts w:eastAsia="Arial" w:cstheme="minorHAnsi"/>
                <w:b w:val="0"/>
                <w:color w:val="auto"/>
                <w:sz w:val="20"/>
                <w:szCs w:val="20"/>
              </w:rPr>
              <w:t xml:space="preserve">Documents procedures necessary for international academic personnel </w:t>
            </w:r>
            <w:r w:rsidR="00AA352F">
              <w:rPr>
                <w:rFonts w:eastAsia="Arial" w:cstheme="minorHAnsi"/>
                <w:b w:val="0"/>
                <w:color w:val="auto"/>
                <w:sz w:val="20"/>
                <w:szCs w:val="20"/>
              </w:rPr>
              <w:t xml:space="preserve">and staff </w:t>
            </w:r>
            <w:r w:rsidRPr="00B71111">
              <w:rPr>
                <w:rFonts w:eastAsia="Arial" w:cstheme="minorHAnsi"/>
                <w:b w:val="0"/>
                <w:color w:val="auto"/>
                <w:sz w:val="20"/>
                <w:szCs w:val="20"/>
              </w:rPr>
              <w:t>seeking nonimmigrant status as E-3 temporary workers. May include: DOL forms ETA-9141 and ETA-9035 (Labor Conditions Application), USCIS forms I-129, I-907, I-539, I-824, and I-797; CBP form I-94; UW H Visa Request Form. (Retention required for 1 year per 20 CFR 655.760(c).)</w:t>
            </w:r>
          </w:p>
        </w:tc>
        <w:tc>
          <w:tcPr>
            <w:tcW w:w="2880" w:type="dxa"/>
            <w:tcBorders>
              <w:top w:val="single" w:sz="3" w:space="0" w:color="000000"/>
              <w:left w:val="single" w:sz="2" w:space="0" w:color="000000"/>
              <w:bottom w:val="single" w:sz="3" w:space="0" w:color="000000"/>
              <w:right w:val="single" w:sz="2" w:space="0" w:color="000000"/>
            </w:tcBorders>
          </w:tcPr>
          <w:p w14:paraId="5F988FAC" w14:textId="77777777" w:rsidR="00E1252B" w:rsidRPr="00B71111" w:rsidRDefault="00E1252B"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Termination of Employment/Application Expired or Withdrawn</w:t>
            </w:r>
          </w:p>
          <w:p w14:paraId="7ACC96C4" w14:textId="77777777" w:rsidR="00E1252B" w:rsidRPr="00B71111" w:rsidRDefault="00E1252B"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5C0E2E1" w14:textId="77777777" w:rsidR="00E1252B" w:rsidRPr="00B71111" w:rsidRDefault="00E1252B"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23CC8704" w14:textId="77777777" w:rsidR="00E1252B" w:rsidRPr="00B71111" w:rsidRDefault="00E1252B"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8645D8C" w14:textId="77777777" w:rsidR="00E1252B" w:rsidRPr="00B71111" w:rsidRDefault="00E1252B"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3D65AD6F" w14:textId="77777777" w:rsidR="00E1252B" w:rsidRPr="00B71111" w:rsidRDefault="00E1252B"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OFM</w:t>
            </w:r>
          </w:p>
        </w:tc>
      </w:tr>
      <w:tr w:rsidR="00E1252B" w:rsidRPr="00B71111" w14:paraId="66A4B437" w14:textId="77777777" w:rsidTr="005018FC">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2D5D4254" w14:textId="77777777" w:rsidR="00E1252B" w:rsidRPr="00B71111" w:rsidRDefault="00E1252B" w:rsidP="005018FC">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90 01 45455</w:t>
            </w:r>
          </w:p>
          <w:p w14:paraId="6DC65C91" w14:textId="0ACF2655" w:rsidR="00E1252B" w:rsidRPr="00B71111" w:rsidRDefault="00E1252B" w:rsidP="005018FC">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90 01 45455</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3D7CFF">
              <w:rPr>
                <w:rFonts w:eastAsia="Arial" w:cstheme="minorHAnsi"/>
                <w:b w:val="0"/>
                <w:color w:val="auto"/>
                <w:sz w:val="20"/>
                <w:szCs w:val="20"/>
              </w:rPr>
              <w:t>2</w:t>
            </w:r>
          </w:p>
        </w:tc>
        <w:tc>
          <w:tcPr>
            <w:tcW w:w="8370" w:type="dxa"/>
            <w:tcBorders>
              <w:top w:val="single" w:sz="3" w:space="0" w:color="000000"/>
              <w:left w:val="single" w:sz="2" w:space="0" w:color="000000"/>
              <w:bottom w:val="single" w:sz="3" w:space="0" w:color="000000"/>
              <w:right w:val="single" w:sz="2" w:space="0" w:color="000000"/>
            </w:tcBorders>
          </w:tcPr>
          <w:p w14:paraId="6DDA1A07" w14:textId="77777777" w:rsidR="00E1252B" w:rsidRPr="00B71111" w:rsidRDefault="00E1252B" w:rsidP="005018FC">
            <w:pPr>
              <w:spacing w:line="240" w:lineRule="auto"/>
              <w:rPr>
                <w:rFonts w:cstheme="minorHAnsi"/>
                <w:color w:val="auto"/>
                <w:sz w:val="20"/>
                <w:szCs w:val="20"/>
              </w:rPr>
            </w:pPr>
            <w:r w:rsidRPr="00B71111">
              <w:rPr>
                <w:rFonts w:eastAsia="Arial" w:cstheme="minorHAnsi"/>
                <w:i/>
                <w:color w:val="auto"/>
                <w:sz w:val="20"/>
                <w:szCs w:val="20"/>
              </w:rPr>
              <w:t>H-1 Status Folder</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H-1 Status Folder</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H-1 Status Folder</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63255DA0" w14:textId="074DC92D" w:rsidR="00E1252B" w:rsidRPr="00B71111" w:rsidRDefault="00E1252B" w:rsidP="005018FC">
            <w:pPr>
              <w:spacing w:line="240" w:lineRule="auto"/>
              <w:rPr>
                <w:rFonts w:cstheme="minorHAnsi"/>
                <w:color w:val="auto"/>
                <w:sz w:val="20"/>
                <w:szCs w:val="20"/>
              </w:rPr>
            </w:pPr>
            <w:r w:rsidRPr="00B71111">
              <w:rPr>
                <w:rFonts w:eastAsia="Arial" w:cstheme="minorHAnsi"/>
                <w:b w:val="0"/>
                <w:color w:val="auto"/>
                <w:sz w:val="20"/>
                <w:szCs w:val="20"/>
              </w:rPr>
              <w:t xml:space="preserve">Documents procedures necessary for those international employees </w:t>
            </w:r>
            <w:r w:rsidR="003D7CFF">
              <w:rPr>
                <w:rFonts w:eastAsia="Arial" w:cstheme="minorHAnsi"/>
                <w:b w:val="0"/>
                <w:color w:val="auto"/>
                <w:sz w:val="20"/>
                <w:szCs w:val="20"/>
              </w:rPr>
              <w:t xml:space="preserve">(including staff) </w:t>
            </w:r>
            <w:r w:rsidRPr="00B71111">
              <w:rPr>
                <w:rFonts w:eastAsia="Arial" w:cstheme="minorHAnsi"/>
                <w:b w:val="0"/>
                <w:color w:val="auto"/>
                <w:sz w:val="20"/>
                <w:szCs w:val="20"/>
              </w:rPr>
              <w:t>for whom the UW is seeking nonimmigrant status as H-1B temporary workers. May include: DOL forms ETA-9141 and ETA-9035 (Labor Conditions Application), USCIS forms I-129 (Petition for Nonimmigrant Worker), I-907, I-539 (Application to Extend/Change Nonimmigrant Status), I-824 (Application for Action on Approved Application or Petition), and I-797; CBP form I-94; UW H Visa Request Form. (Retention required for 1 year, per 20 CFR 655.760(c).)</w:t>
            </w:r>
          </w:p>
        </w:tc>
        <w:tc>
          <w:tcPr>
            <w:tcW w:w="2880" w:type="dxa"/>
            <w:tcBorders>
              <w:top w:val="single" w:sz="3" w:space="0" w:color="000000"/>
              <w:left w:val="single" w:sz="2" w:space="0" w:color="000000"/>
              <w:bottom w:val="single" w:sz="3" w:space="0" w:color="000000"/>
              <w:right w:val="single" w:sz="2" w:space="0" w:color="000000"/>
            </w:tcBorders>
          </w:tcPr>
          <w:p w14:paraId="2B85B04C" w14:textId="77777777" w:rsidR="00E1252B" w:rsidRPr="00B71111" w:rsidRDefault="00E1252B"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Termination of Employment/Application Expired or Withdrawn</w:t>
            </w:r>
          </w:p>
          <w:p w14:paraId="42C92009" w14:textId="77777777" w:rsidR="00E1252B" w:rsidRPr="00B71111" w:rsidRDefault="00E1252B"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8DEDD99" w14:textId="77777777" w:rsidR="00E1252B" w:rsidRPr="00B71111" w:rsidRDefault="00E1252B"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58E818BD" w14:textId="77777777" w:rsidR="00E1252B" w:rsidRPr="00B71111" w:rsidRDefault="00E1252B"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B09E28D" w14:textId="77777777" w:rsidR="00E1252B" w:rsidRPr="00B71111" w:rsidRDefault="00E1252B"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25451789" w14:textId="77777777" w:rsidR="00E1252B" w:rsidRPr="00B71111" w:rsidRDefault="00E1252B"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bl>
    <w:p w14:paraId="4E1FCB1A" w14:textId="77777777" w:rsidR="001F7C07" w:rsidRPr="00B71111" w:rsidRDefault="00A905C6" w:rsidP="00A905C6">
      <w:pPr>
        <w:rPr>
          <w:rFonts w:cstheme="minorHAnsi"/>
          <w:color w:val="auto"/>
          <w:sz w:val="20"/>
          <w:szCs w:val="20"/>
        </w:rPr>
      </w:pPr>
      <w:r w:rsidRPr="00B71111">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1A4173" w:rsidRPr="00B71111" w14:paraId="202A3197" w14:textId="77777777" w:rsidTr="001A4173">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34BF8A59" w14:textId="6A5EB26A" w:rsidR="001A4173" w:rsidRPr="00EF1E1D" w:rsidRDefault="001A4173" w:rsidP="00EF1E1D">
            <w:pPr>
              <w:rPr>
                <w:rFonts w:cstheme="minorHAnsi"/>
                <w:szCs w:val="28"/>
              </w:rPr>
            </w:pPr>
            <w:r w:rsidRPr="00EF1E1D">
              <w:rPr>
                <w:rFonts w:cstheme="minorHAnsi"/>
                <w:szCs w:val="28"/>
              </w:rPr>
              <w:lastRenderedPageBreak/>
              <w:t xml:space="preserve">/04/06/ International Scholars </w:t>
            </w:r>
            <w:r w:rsidR="009F08D4">
              <w:rPr>
                <w:rFonts w:cstheme="minorHAnsi"/>
                <w:szCs w:val="28"/>
              </w:rPr>
              <w:t>Operation</w:t>
            </w:r>
          </w:p>
          <w:p w14:paraId="332B535F" w14:textId="77777777" w:rsidR="001A4173" w:rsidRPr="00B71111" w:rsidRDefault="001A4173" w:rsidP="001A4173">
            <w:pPr>
              <w:spacing w:after="0" w:line="240" w:lineRule="auto"/>
              <w:rPr>
                <w:rStyle w:val="Emphasis"/>
                <w:b w:val="0"/>
                <w:i/>
                <w:color w:val="auto"/>
              </w:rPr>
            </w:pPr>
            <w:r w:rsidRPr="00B71111">
              <w:rPr>
                <w:rFonts w:cstheme="minorHAnsi"/>
                <w:b w:val="0"/>
                <w:i/>
                <w:color w:val="auto"/>
                <w:sz w:val="22"/>
              </w:rPr>
              <w:t>Human Resources</w:t>
            </w:r>
          </w:p>
        </w:tc>
      </w:tr>
      <w:tr w:rsidR="001A4173" w:rsidRPr="00B71111" w14:paraId="3DD44DC9" w14:textId="77777777" w:rsidTr="001A4173">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DBD2BAD" w14:textId="77777777" w:rsidR="001A4173" w:rsidRPr="00B71111" w:rsidRDefault="001A4173"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D4139B5" w14:textId="77777777" w:rsidR="001A4173" w:rsidRPr="00B71111" w:rsidRDefault="001A4173" w:rsidP="00BA0ED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A4F8E86" w14:textId="77777777" w:rsidR="001A4173" w:rsidRPr="00B71111" w:rsidRDefault="001A4173" w:rsidP="00BA0ED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191B863F" w14:textId="77777777" w:rsidR="001A4173" w:rsidRPr="00B71111" w:rsidRDefault="001A4173"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FF9D103" w14:textId="77777777" w:rsidR="001A4173" w:rsidRPr="00B71111" w:rsidRDefault="001A4173" w:rsidP="00BA0ED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E1252B" w:rsidRPr="00B71111" w14:paraId="47D2FA59" w14:textId="77777777" w:rsidTr="005018FC">
        <w:tblPrEx>
          <w:tblCellMar>
            <w:bottom w:w="62"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1F1274BD" w14:textId="77777777" w:rsidR="00E1252B" w:rsidRPr="00B71111" w:rsidRDefault="00E1252B" w:rsidP="005018FC">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90 01 45453</w:t>
            </w:r>
          </w:p>
          <w:p w14:paraId="22153ED1" w14:textId="77777777" w:rsidR="00E1252B" w:rsidRPr="00B71111" w:rsidRDefault="00E1252B" w:rsidP="005018FC">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90 01 45453</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1</w:t>
            </w:r>
          </w:p>
        </w:tc>
        <w:tc>
          <w:tcPr>
            <w:tcW w:w="8370" w:type="dxa"/>
            <w:tcBorders>
              <w:top w:val="single" w:sz="3" w:space="0" w:color="000000"/>
              <w:left w:val="single" w:sz="2" w:space="0" w:color="000000"/>
              <w:bottom w:val="single" w:sz="2" w:space="0" w:color="000000"/>
              <w:right w:val="single" w:sz="2" w:space="0" w:color="000000"/>
            </w:tcBorders>
          </w:tcPr>
          <w:p w14:paraId="2417AEB2" w14:textId="77777777" w:rsidR="00E1252B" w:rsidRPr="00B71111" w:rsidRDefault="00E1252B" w:rsidP="005018FC">
            <w:pPr>
              <w:spacing w:line="240" w:lineRule="auto"/>
              <w:rPr>
                <w:rFonts w:cstheme="minorHAnsi"/>
                <w:color w:val="auto"/>
                <w:sz w:val="20"/>
                <w:szCs w:val="20"/>
              </w:rPr>
            </w:pPr>
            <w:r w:rsidRPr="00B71111">
              <w:rPr>
                <w:rFonts w:eastAsia="Arial" w:cstheme="minorHAnsi"/>
                <w:i/>
                <w:color w:val="auto"/>
                <w:sz w:val="20"/>
                <w:szCs w:val="20"/>
              </w:rPr>
              <w:t>J-1 Status Folder</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J-1 Status Folder</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J-1 Status Folder</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3B95A32E" w14:textId="77777777" w:rsidR="00E1252B" w:rsidRPr="00B71111" w:rsidRDefault="00E1252B" w:rsidP="005018FC">
            <w:pPr>
              <w:spacing w:line="240" w:lineRule="auto"/>
              <w:rPr>
                <w:rFonts w:eastAsia="Arial" w:cstheme="minorHAnsi"/>
                <w:i/>
                <w:color w:val="auto"/>
                <w:sz w:val="20"/>
                <w:szCs w:val="20"/>
              </w:rPr>
            </w:pPr>
            <w:r w:rsidRPr="00B71111">
              <w:rPr>
                <w:rFonts w:eastAsia="Arial" w:cstheme="minorHAnsi"/>
                <w:b w:val="0"/>
                <w:color w:val="auto"/>
                <w:sz w:val="20"/>
                <w:szCs w:val="20"/>
              </w:rPr>
              <w:t>Documents procedures necessary for international academic personnel seeking nonimmigrant status as J-1 exchange visitors. May include: Department of State form DS-2019 (Certificate of Eligibility for Exchange Visitor Status) and DS-7002 (Training and Internship Placement Plan), CBP form I-94 and I-515A (Notice to Student or Exchange Visitor), UW J Visa Request Form.  (Retention required for 3 years per 22 CFR 62.10(g).)</w:t>
            </w:r>
          </w:p>
        </w:tc>
        <w:tc>
          <w:tcPr>
            <w:tcW w:w="2880" w:type="dxa"/>
            <w:tcBorders>
              <w:top w:val="single" w:sz="3" w:space="0" w:color="000000"/>
              <w:left w:val="single" w:sz="2" w:space="0" w:color="000000"/>
              <w:bottom w:val="single" w:sz="2" w:space="0" w:color="000000"/>
              <w:right w:val="single" w:sz="2" w:space="0" w:color="000000"/>
            </w:tcBorders>
          </w:tcPr>
          <w:p w14:paraId="76A1DE3F" w14:textId="77777777" w:rsidR="00E1252B" w:rsidRPr="00B71111" w:rsidRDefault="00E1252B"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Termination of Employment /Completion of Program</w:t>
            </w:r>
          </w:p>
          <w:p w14:paraId="3AD7FC1E" w14:textId="77777777" w:rsidR="00E1252B" w:rsidRPr="00B71111" w:rsidRDefault="00E1252B"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AEFCDAA" w14:textId="77777777" w:rsidR="00E1252B" w:rsidRPr="00B71111" w:rsidRDefault="00E1252B"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2CB1A02A" w14:textId="77777777" w:rsidR="00E1252B" w:rsidRPr="00B71111" w:rsidRDefault="00E1252B"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55A47F2" w14:textId="77777777" w:rsidR="00E1252B" w:rsidRPr="00B71111" w:rsidRDefault="00E1252B"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6386DCD6" w14:textId="77777777" w:rsidR="00E1252B" w:rsidRPr="00B71111" w:rsidRDefault="00E1252B"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r w:rsidR="002C166D" w:rsidRPr="00B71111" w14:paraId="33E05A69" w14:textId="77777777" w:rsidTr="000F76C5">
        <w:tblPrEx>
          <w:tblCellMar>
            <w:bottom w:w="62"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48340A54" w14:textId="77777777" w:rsidR="002C166D" w:rsidRPr="00B71111" w:rsidRDefault="002C166D" w:rsidP="000F76C5">
            <w:pPr>
              <w:spacing w:line="240" w:lineRule="auto"/>
              <w:jc w:val="center"/>
              <w:rPr>
                <w:rFonts w:eastAsia="Arial" w:cstheme="minorHAnsi"/>
                <w:b w:val="0"/>
                <w:color w:val="auto"/>
                <w:sz w:val="20"/>
                <w:szCs w:val="20"/>
              </w:rPr>
            </w:pPr>
            <w:r>
              <w:rPr>
                <w:rFonts w:eastAsia="Arial" w:cstheme="minorHAnsi"/>
                <w:b w:val="0"/>
                <w:color w:val="auto"/>
                <w:sz w:val="20"/>
                <w:szCs w:val="20"/>
              </w:rPr>
              <w:t>19 06 69363</w:t>
            </w:r>
          </w:p>
          <w:p w14:paraId="0F7D1D4C" w14:textId="77777777" w:rsidR="002C166D" w:rsidRPr="00B71111" w:rsidRDefault="002C166D" w:rsidP="000F76C5">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Pr>
                <w:rFonts w:eastAsia="Arial" w:cstheme="minorHAnsi"/>
                <w:b w:val="0"/>
                <w:color w:val="auto"/>
                <w:sz w:val="20"/>
                <w:szCs w:val="20"/>
              </w:rPr>
              <w:instrText>19 06 69363</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4DD9ABD9" w14:textId="77777777" w:rsidR="002C166D" w:rsidRPr="00B71111" w:rsidRDefault="002C166D" w:rsidP="000F76C5">
            <w:pPr>
              <w:spacing w:line="240" w:lineRule="auto"/>
              <w:rPr>
                <w:rFonts w:cstheme="minorHAnsi"/>
                <w:color w:val="auto"/>
                <w:sz w:val="20"/>
                <w:szCs w:val="20"/>
              </w:rPr>
            </w:pPr>
            <w:r w:rsidRPr="00B71111">
              <w:rPr>
                <w:rFonts w:eastAsia="Arial" w:cstheme="minorHAnsi"/>
                <w:i/>
                <w:color w:val="auto"/>
                <w:sz w:val="20"/>
                <w:szCs w:val="20"/>
              </w:rPr>
              <w:t>TN Status Folder</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TN Status Folder</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TN Status Folder</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32A2895C" w14:textId="77777777" w:rsidR="002C166D" w:rsidRPr="00B71111" w:rsidRDefault="002C166D" w:rsidP="000F76C5">
            <w:pPr>
              <w:spacing w:line="240" w:lineRule="auto"/>
              <w:rPr>
                <w:rFonts w:cstheme="minorHAnsi"/>
                <w:color w:val="auto"/>
                <w:sz w:val="20"/>
                <w:szCs w:val="20"/>
              </w:rPr>
            </w:pPr>
            <w:r w:rsidRPr="00B71111">
              <w:rPr>
                <w:rFonts w:eastAsia="Arial" w:cstheme="minorHAnsi"/>
                <w:b w:val="0"/>
                <w:color w:val="auto"/>
                <w:sz w:val="20"/>
                <w:szCs w:val="20"/>
              </w:rPr>
              <w:t>Documents procedures necessary for international academic personnel or staff seeking nonimmigrant status as TN NAFTA workers. May include: USCIS forms I-129, I-907, I-539, I-824, and I-797; CBP form I-94; UW H Visa Request Form.</w:t>
            </w:r>
          </w:p>
        </w:tc>
        <w:tc>
          <w:tcPr>
            <w:tcW w:w="2880" w:type="dxa"/>
            <w:tcBorders>
              <w:top w:val="single" w:sz="3" w:space="0" w:color="000000"/>
              <w:left w:val="single" w:sz="2" w:space="0" w:color="000000"/>
              <w:bottom w:val="single" w:sz="2" w:space="0" w:color="000000"/>
              <w:right w:val="single" w:sz="2" w:space="0" w:color="000000"/>
            </w:tcBorders>
          </w:tcPr>
          <w:p w14:paraId="207C6CFC" w14:textId="77777777" w:rsidR="002C166D" w:rsidRPr="00B71111" w:rsidRDefault="002C166D" w:rsidP="000F76C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Termination of</w:t>
            </w:r>
            <w:r w:rsidRPr="00B71111">
              <w:rPr>
                <w:rFonts w:cstheme="minorHAnsi"/>
                <w:color w:val="auto"/>
                <w:sz w:val="20"/>
                <w:szCs w:val="20"/>
              </w:rPr>
              <w:t xml:space="preserve"> </w:t>
            </w:r>
            <w:r w:rsidRPr="00B71111">
              <w:rPr>
                <w:rFonts w:eastAsia="Arial" w:cstheme="minorHAnsi"/>
                <w:b w:val="0"/>
                <w:color w:val="auto"/>
                <w:sz w:val="20"/>
                <w:szCs w:val="20"/>
              </w:rPr>
              <w:t>Employment /Application Expired or</w:t>
            </w:r>
            <w:r w:rsidRPr="00B71111">
              <w:rPr>
                <w:rFonts w:cstheme="minorHAnsi"/>
                <w:color w:val="auto"/>
                <w:sz w:val="20"/>
                <w:szCs w:val="20"/>
              </w:rPr>
              <w:t xml:space="preserve"> </w:t>
            </w:r>
            <w:r w:rsidRPr="00B71111">
              <w:rPr>
                <w:rFonts w:eastAsia="Arial" w:cstheme="minorHAnsi"/>
                <w:b w:val="0"/>
                <w:color w:val="auto"/>
                <w:sz w:val="20"/>
                <w:szCs w:val="20"/>
              </w:rPr>
              <w:t>Withdrawn</w:t>
            </w:r>
          </w:p>
          <w:p w14:paraId="606DBBDD" w14:textId="77777777" w:rsidR="002C166D" w:rsidRPr="00B71111" w:rsidRDefault="002C166D" w:rsidP="000F76C5">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CCCEF97" w14:textId="77777777" w:rsidR="002C166D" w:rsidRPr="00B71111" w:rsidRDefault="002C166D" w:rsidP="000F76C5">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0D1059B0" w14:textId="77777777" w:rsidR="002C166D" w:rsidRPr="00B71111" w:rsidRDefault="002C166D" w:rsidP="000F76C5">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74D62B8" w14:textId="77777777" w:rsidR="002C166D" w:rsidRPr="00B71111" w:rsidRDefault="002C166D" w:rsidP="000F76C5">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7ED10601" w14:textId="77777777" w:rsidR="002C166D" w:rsidRPr="00B71111" w:rsidRDefault="002C166D" w:rsidP="000F76C5">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40F94656" w14:textId="77777777" w:rsidR="00D51605" w:rsidRPr="00B71111" w:rsidRDefault="00D51605">
      <w:pPr>
        <w:rPr>
          <w:rFonts w:cstheme="minorHAnsi"/>
          <w:color w:val="auto"/>
          <w:sz w:val="16"/>
          <w:szCs w:val="16"/>
        </w:rPr>
      </w:pPr>
      <w:r w:rsidRPr="00B71111">
        <w:rPr>
          <w:rFonts w:cstheme="minorHAnsi"/>
          <w:color w:val="auto"/>
          <w:sz w:val="16"/>
          <w:szCs w:val="16"/>
        </w:rPr>
        <w:br w:type="page"/>
      </w:r>
    </w:p>
    <w:p w14:paraId="360C2311" w14:textId="77777777" w:rsidR="00D51605" w:rsidRPr="00B71111" w:rsidRDefault="00D51605" w:rsidP="00000883">
      <w:pPr>
        <w:spacing w:after="144"/>
        <w:rPr>
          <w:rFonts w:cstheme="minorHAnsi"/>
          <w:color w:val="auto"/>
          <w:sz w:val="20"/>
          <w:szCs w:val="20"/>
        </w:rPr>
        <w:sectPr w:rsidR="00D51605" w:rsidRPr="00B71111" w:rsidSect="0056171A">
          <w:footerReference w:type="default" r:id="rId13"/>
          <w:pgSz w:w="15840" w:h="12240" w:orient="landscape"/>
          <w:pgMar w:top="1080" w:right="720" w:bottom="1080" w:left="720" w:header="464" w:footer="144" w:gutter="0"/>
          <w:cols w:space="720"/>
          <w:docGrid w:linePitch="437"/>
        </w:sectPr>
      </w:pPr>
    </w:p>
    <w:p w14:paraId="0AAA0424" w14:textId="77777777" w:rsidR="00A972F7" w:rsidRPr="00BC3C97" w:rsidRDefault="005C6CA7" w:rsidP="00A309BE">
      <w:pPr>
        <w:pStyle w:val="Heading1"/>
        <w:spacing w:before="0"/>
        <w:ind w:right="0"/>
      </w:pPr>
      <w:bookmarkStart w:id="28" w:name="_Toc205215759"/>
      <w:r w:rsidRPr="00BC3C97">
        <w:lastRenderedPageBreak/>
        <w:t>/05/</w:t>
      </w:r>
      <w:r w:rsidR="00F331EF" w:rsidRPr="00BC3C97">
        <w:t xml:space="preserve"> University Libraries</w:t>
      </w:r>
      <w:bookmarkEnd w:id="28"/>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81D0B" w:rsidRPr="00B71111" w14:paraId="457EE95C" w14:textId="77777777" w:rsidTr="00281D0B">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376D9F10" w14:textId="4369A8A1" w:rsidR="00281D0B" w:rsidRPr="00B71111" w:rsidRDefault="00281D0B" w:rsidP="00281D0B">
            <w:pPr>
              <w:pStyle w:val="Heading2"/>
              <w:rPr>
                <w:color w:val="auto"/>
              </w:rPr>
            </w:pPr>
            <w:bookmarkStart w:id="29" w:name="_Toc205215760"/>
            <w:r w:rsidRPr="00B71111">
              <w:rPr>
                <w:color w:val="auto"/>
              </w:rPr>
              <w:t xml:space="preserve">/05/03/02/ </w:t>
            </w:r>
            <w:r w:rsidR="009F08D4" w:rsidRPr="009F08D4">
              <w:t>Library: Collections and Content: Gifts Program</w:t>
            </w:r>
            <w:bookmarkEnd w:id="29"/>
          </w:p>
          <w:p w14:paraId="037BF551" w14:textId="77777777" w:rsidR="00281D0B" w:rsidRPr="00B71111" w:rsidRDefault="00281D0B" w:rsidP="00281D0B">
            <w:pPr>
              <w:spacing w:after="0" w:line="240" w:lineRule="auto"/>
              <w:rPr>
                <w:rStyle w:val="Emphasis"/>
                <w:b w:val="0"/>
                <w:i/>
                <w:color w:val="auto"/>
              </w:rPr>
            </w:pPr>
            <w:r w:rsidRPr="00B71111">
              <w:rPr>
                <w:rFonts w:cstheme="minorHAnsi"/>
                <w:b w:val="0"/>
                <w:i/>
                <w:color w:val="auto"/>
                <w:sz w:val="22"/>
              </w:rPr>
              <w:t>Library</w:t>
            </w:r>
          </w:p>
        </w:tc>
      </w:tr>
      <w:tr w:rsidR="00281D0B" w:rsidRPr="00B71111" w14:paraId="4CFA2A17" w14:textId="77777777" w:rsidTr="00281D0B">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0CB4C75" w14:textId="77777777" w:rsidR="00281D0B" w:rsidRPr="00B71111" w:rsidRDefault="00281D0B"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240FCC6" w14:textId="77777777" w:rsidR="00281D0B" w:rsidRPr="00B71111" w:rsidRDefault="00281D0B" w:rsidP="00BA0ED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22DEA5C" w14:textId="77777777" w:rsidR="00281D0B" w:rsidRPr="00B71111" w:rsidRDefault="00281D0B" w:rsidP="00BA0ED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06848845" w14:textId="77777777" w:rsidR="00281D0B" w:rsidRPr="00B71111" w:rsidRDefault="00281D0B"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56C7611" w14:textId="77777777" w:rsidR="00281D0B" w:rsidRPr="00B71111" w:rsidRDefault="00281D0B" w:rsidP="00BA0ED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1EAA5DBF" w14:textId="77777777" w:rsidTr="00281D0B">
        <w:tblPrEx>
          <w:tblCellMar>
            <w:bottom w:w="0"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342D8BDF" w14:textId="77777777" w:rsidR="00BE5A9B" w:rsidRPr="00B71111" w:rsidRDefault="005C6CA7" w:rsidP="00452E19">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06 05 61185</w:t>
            </w:r>
          </w:p>
          <w:p w14:paraId="525BC9D8" w14:textId="77777777" w:rsidR="00A972F7" w:rsidRPr="00B71111" w:rsidRDefault="00F1287A" w:rsidP="00452E19">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06 05 61185</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00B2451B"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265B4986" w14:textId="77777777" w:rsidR="00A972F7" w:rsidRPr="00B71111" w:rsidRDefault="005C6CA7" w:rsidP="00452E19">
            <w:pPr>
              <w:spacing w:line="240" w:lineRule="auto"/>
              <w:rPr>
                <w:rFonts w:cstheme="minorHAnsi"/>
                <w:color w:val="auto"/>
                <w:sz w:val="20"/>
                <w:szCs w:val="20"/>
              </w:rPr>
            </w:pPr>
            <w:r w:rsidRPr="00B71111">
              <w:rPr>
                <w:rFonts w:eastAsia="Arial" w:cstheme="minorHAnsi"/>
                <w:i/>
                <w:color w:val="auto"/>
                <w:sz w:val="20"/>
                <w:szCs w:val="20"/>
              </w:rPr>
              <w:t>Non-Cash Gift Records</w:t>
            </w:r>
            <w:r w:rsidR="00F1287A" w:rsidRPr="00B71111">
              <w:rPr>
                <w:rFonts w:eastAsia="Arial" w:cstheme="minorHAnsi"/>
                <w:i/>
                <w:color w:val="auto"/>
                <w:sz w:val="20"/>
                <w:szCs w:val="20"/>
              </w:rPr>
              <w:fldChar w:fldCharType="begin"/>
            </w:r>
            <w:r w:rsidR="00F1287A" w:rsidRPr="00B71111">
              <w:rPr>
                <w:rFonts w:cstheme="minorHAnsi"/>
                <w:color w:val="auto"/>
                <w:sz w:val="20"/>
                <w:szCs w:val="20"/>
              </w:rPr>
              <w:instrText xml:space="preserve"> XE "</w:instrText>
            </w:r>
            <w:r w:rsidR="00F1287A" w:rsidRPr="00B71111">
              <w:rPr>
                <w:rFonts w:eastAsia="Arial" w:cstheme="minorHAnsi"/>
                <w:i/>
                <w:color w:val="auto"/>
                <w:sz w:val="20"/>
                <w:szCs w:val="20"/>
              </w:rPr>
              <w:instrText>Non-Cash Gift Records</w:instrText>
            </w:r>
            <w:r w:rsidR="00F1287A" w:rsidRPr="00B71111">
              <w:rPr>
                <w:rFonts w:cstheme="minorHAnsi"/>
                <w:color w:val="auto"/>
                <w:sz w:val="20"/>
                <w:szCs w:val="20"/>
              </w:rPr>
              <w:instrText xml:space="preserve">" \f"e" </w:instrText>
            </w:r>
            <w:r w:rsidR="00F1287A" w:rsidRPr="00B71111">
              <w:rPr>
                <w:rFonts w:eastAsia="Arial" w:cstheme="minorHAnsi"/>
                <w:i/>
                <w:color w:val="auto"/>
                <w:sz w:val="20"/>
                <w:szCs w:val="20"/>
              </w:rPr>
              <w:fldChar w:fldCharType="end"/>
            </w:r>
            <w:r w:rsidR="00F1287A" w:rsidRPr="00B71111">
              <w:rPr>
                <w:rFonts w:eastAsia="Arial" w:cstheme="minorHAnsi"/>
                <w:i/>
                <w:color w:val="auto"/>
                <w:sz w:val="20"/>
                <w:szCs w:val="20"/>
              </w:rPr>
              <w:fldChar w:fldCharType="begin"/>
            </w:r>
            <w:r w:rsidR="00F1287A" w:rsidRPr="00B71111">
              <w:rPr>
                <w:rFonts w:cstheme="minorHAnsi"/>
                <w:color w:val="auto"/>
                <w:sz w:val="20"/>
                <w:szCs w:val="20"/>
              </w:rPr>
              <w:instrText xml:space="preserve"> XE "</w:instrText>
            </w:r>
            <w:r w:rsidR="00F1287A" w:rsidRPr="00B71111">
              <w:rPr>
                <w:rFonts w:eastAsia="Arial" w:cstheme="minorHAnsi"/>
                <w:i/>
                <w:color w:val="auto"/>
                <w:sz w:val="20"/>
                <w:szCs w:val="20"/>
              </w:rPr>
              <w:instrText>Non-Cash Gift Records</w:instrText>
            </w:r>
            <w:r w:rsidR="00F1287A" w:rsidRPr="00B71111">
              <w:rPr>
                <w:rFonts w:cstheme="minorHAnsi"/>
                <w:color w:val="auto"/>
                <w:sz w:val="20"/>
                <w:szCs w:val="20"/>
              </w:rPr>
              <w:instrText xml:space="preserve">" \f"a" </w:instrText>
            </w:r>
            <w:r w:rsidR="00F1287A" w:rsidRPr="00B71111">
              <w:rPr>
                <w:rFonts w:eastAsia="Arial" w:cstheme="minorHAnsi"/>
                <w:i/>
                <w:color w:val="auto"/>
                <w:sz w:val="20"/>
                <w:szCs w:val="20"/>
              </w:rPr>
              <w:fldChar w:fldCharType="end"/>
            </w:r>
            <w:r w:rsidR="00F1287A" w:rsidRPr="00B71111">
              <w:rPr>
                <w:rFonts w:eastAsia="Arial" w:cstheme="minorHAnsi"/>
                <w:i/>
                <w:color w:val="auto"/>
                <w:sz w:val="20"/>
                <w:szCs w:val="20"/>
              </w:rPr>
              <w:fldChar w:fldCharType="begin"/>
            </w:r>
            <w:r w:rsidR="00F1287A" w:rsidRPr="00B71111">
              <w:rPr>
                <w:rFonts w:cstheme="minorHAnsi"/>
                <w:color w:val="auto"/>
                <w:sz w:val="20"/>
                <w:szCs w:val="20"/>
              </w:rPr>
              <w:instrText xml:space="preserve"> XE "</w:instrText>
            </w:r>
            <w:r w:rsidR="00F1287A" w:rsidRPr="00B71111">
              <w:rPr>
                <w:rFonts w:eastAsia="Arial" w:cstheme="minorHAnsi"/>
                <w:i/>
                <w:color w:val="auto"/>
                <w:sz w:val="20"/>
                <w:szCs w:val="20"/>
              </w:rPr>
              <w:instrText>Non-Cash Gift Records</w:instrText>
            </w:r>
            <w:r w:rsidR="00F1287A" w:rsidRPr="00B71111">
              <w:rPr>
                <w:rFonts w:cstheme="minorHAnsi"/>
                <w:color w:val="auto"/>
                <w:sz w:val="20"/>
                <w:szCs w:val="20"/>
              </w:rPr>
              <w:instrText xml:space="preserve">" \f"s" </w:instrText>
            </w:r>
            <w:r w:rsidR="00F1287A" w:rsidRPr="00B71111">
              <w:rPr>
                <w:rFonts w:eastAsia="Arial" w:cstheme="minorHAnsi"/>
                <w:i/>
                <w:color w:val="auto"/>
                <w:sz w:val="20"/>
                <w:szCs w:val="20"/>
              </w:rPr>
              <w:fldChar w:fldCharType="end"/>
            </w:r>
          </w:p>
          <w:p w14:paraId="17205C4B" w14:textId="77777777" w:rsidR="00A972F7" w:rsidRPr="00B71111" w:rsidRDefault="005C6CA7" w:rsidP="00452E19">
            <w:pPr>
              <w:spacing w:line="240" w:lineRule="auto"/>
              <w:rPr>
                <w:rFonts w:cstheme="minorHAnsi"/>
                <w:color w:val="auto"/>
                <w:sz w:val="20"/>
                <w:szCs w:val="20"/>
              </w:rPr>
            </w:pPr>
            <w:r w:rsidRPr="00B71111">
              <w:rPr>
                <w:rFonts w:eastAsia="Arial" w:cstheme="minorHAnsi"/>
                <w:b w:val="0"/>
                <w:color w:val="auto"/>
                <w:sz w:val="20"/>
                <w:szCs w:val="20"/>
              </w:rPr>
              <w:t>Provides a record of non-cash gifts, including both non-appraised and appraised items, received by the UW Libraries. May include gift transmittal, gift report form, correspondence, etc. which document the donation to the UW Libraries.</w:t>
            </w:r>
          </w:p>
        </w:tc>
        <w:tc>
          <w:tcPr>
            <w:tcW w:w="2880" w:type="dxa"/>
            <w:tcBorders>
              <w:top w:val="single" w:sz="3" w:space="0" w:color="000000"/>
              <w:left w:val="single" w:sz="2" w:space="0" w:color="000000"/>
              <w:bottom w:val="single" w:sz="2" w:space="0" w:color="000000"/>
              <w:right w:val="single" w:sz="2" w:space="0" w:color="000000"/>
            </w:tcBorders>
          </w:tcPr>
          <w:p w14:paraId="4F816F14" w14:textId="77777777" w:rsidR="00A972F7" w:rsidRPr="00B71111" w:rsidRDefault="0086065B" w:rsidP="00452E19">
            <w:pPr>
              <w:spacing w:line="240" w:lineRule="auto"/>
              <w:rPr>
                <w:rFonts w:cstheme="minorHAnsi"/>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10 Years after Last Gift From</w:t>
            </w:r>
            <w:r w:rsidR="00281D0B" w:rsidRPr="00B71111">
              <w:rPr>
                <w:rFonts w:cstheme="minorHAnsi"/>
                <w:color w:val="auto"/>
                <w:sz w:val="20"/>
                <w:szCs w:val="20"/>
              </w:rPr>
              <w:t xml:space="preserve"> </w:t>
            </w:r>
            <w:r w:rsidR="005C6CA7" w:rsidRPr="00B71111">
              <w:rPr>
                <w:rFonts w:eastAsia="Arial" w:cstheme="minorHAnsi"/>
                <w:b w:val="0"/>
                <w:color w:val="auto"/>
                <w:sz w:val="20"/>
                <w:szCs w:val="20"/>
              </w:rPr>
              <w:t>Donor</w:t>
            </w:r>
          </w:p>
          <w:p w14:paraId="338F3732" w14:textId="77777777" w:rsidR="00BE5A9B" w:rsidRPr="00B71111" w:rsidRDefault="00BE5A9B" w:rsidP="00452E1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8454658" w14:textId="77777777" w:rsidR="00BE5A9B" w:rsidRPr="00B71111" w:rsidRDefault="00BE5A9B" w:rsidP="00452E19">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2" w:space="0" w:color="000000"/>
              <w:right w:val="single" w:sz="2" w:space="0" w:color="000000"/>
            </w:tcBorders>
          </w:tcPr>
          <w:p w14:paraId="34A854E4" w14:textId="77777777" w:rsidR="004B039C" w:rsidRPr="00B71111" w:rsidRDefault="004B039C" w:rsidP="004B039C">
            <w:pPr>
              <w:spacing w:after="0" w:line="240" w:lineRule="auto"/>
              <w:jc w:val="center"/>
              <w:rPr>
                <w:rFonts w:cs="Times New Roman"/>
                <w:color w:val="auto"/>
                <w:sz w:val="22"/>
              </w:rPr>
            </w:pPr>
            <w:r w:rsidRPr="00B71111">
              <w:rPr>
                <w:rFonts w:cs="Times New Roman"/>
                <w:color w:val="auto"/>
                <w:sz w:val="22"/>
              </w:rPr>
              <w:t>ARCHIVAL</w:t>
            </w:r>
          </w:p>
          <w:p w14:paraId="38CD8E23" w14:textId="77777777" w:rsidR="002D3227" w:rsidRPr="00B71111" w:rsidRDefault="004B039C" w:rsidP="004B039C">
            <w:pPr>
              <w:spacing w:after="0" w:line="240" w:lineRule="auto"/>
              <w:jc w:val="center"/>
              <w:rPr>
                <w:rFonts w:eastAsia="Arial" w:cstheme="minorHAnsi"/>
                <w:b w:val="0"/>
                <w:color w:val="auto"/>
                <w:sz w:val="20"/>
                <w:szCs w:val="20"/>
              </w:rPr>
            </w:pPr>
            <w:r w:rsidRPr="00B71111">
              <w:rPr>
                <w:rFonts w:cs="Times New Roman"/>
                <w:color w:val="auto"/>
                <w:sz w:val="18"/>
                <w:szCs w:val="18"/>
              </w:rPr>
              <w:t>(Appraisal Required)</w:t>
            </w:r>
          </w:p>
          <w:p w14:paraId="40D2B05A" w14:textId="77777777" w:rsidR="007F7BE3" w:rsidRPr="00B71111" w:rsidRDefault="007F7BE3" w:rsidP="007F7BE3">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6DC44C27" w14:textId="77777777" w:rsidR="00A972F7" w:rsidRPr="00B71111" w:rsidRDefault="005C6CA7" w:rsidP="00452E19">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08DB1952" w14:textId="77777777" w:rsidR="0016043B" w:rsidRPr="00BF72D0" w:rsidRDefault="0016043B" w:rsidP="007760AF">
      <w:pPr>
        <w:spacing w:before="0" w:after="0"/>
        <w:rPr>
          <w:rFonts w:eastAsiaTheme="majorEastAsia" w:cstheme="minorHAnsi"/>
          <w:color w:val="auto"/>
          <w:sz w:val="24"/>
          <w:szCs w:val="24"/>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81D0B" w:rsidRPr="00B71111" w14:paraId="133DC807" w14:textId="77777777" w:rsidTr="00281D0B">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5867035A" w14:textId="0E184EAF" w:rsidR="00281D0B" w:rsidRPr="00F23425" w:rsidRDefault="00281D0B" w:rsidP="00F23425">
            <w:pPr>
              <w:pStyle w:val="Heading2"/>
            </w:pPr>
            <w:bookmarkStart w:id="30" w:name="_Toc205215761"/>
            <w:r w:rsidRPr="00F23425">
              <w:t>/05/03/05/ Librar</w:t>
            </w:r>
            <w:r w:rsidR="00C2787F">
              <w:t>ies: Preservation Services Division</w:t>
            </w:r>
            <w:bookmarkEnd w:id="30"/>
          </w:p>
          <w:p w14:paraId="02F8861D" w14:textId="77777777" w:rsidR="00281D0B" w:rsidRPr="00B71111" w:rsidRDefault="00281D0B" w:rsidP="00281D0B">
            <w:pPr>
              <w:spacing w:after="0" w:line="240" w:lineRule="auto"/>
              <w:rPr>
                <w:rStyle w:val="Emphasis"/>
                <w:b w:val="0"/>
                <w:i/>
                <w:color w:val="auto"/>
              </w:rPr>
            </w:pPr>
            <w:r w:rsidRPr="00B71111">
              <w:rPr>
                <w:rFonts w:cstheme="minorHAnsi"/>
                <w:b w:val="0"/>
                <w:i/>
                <w:color w:val="auto"/>
                <w:sz w:val="22"/>
              </w:rPr>
              <w:t>Library</w:t>
            </w:r>
          </w:p>
        </w:tc>
      </w:tr>
      <w:tr w:rsidR="00281D0B" w:rsidRPr="00B71111" w14:paraId="169645B5" w14:textId="77777777" w:rsidTr="00281D0B">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42F5E95" w14:textId="77777777" w:rsidR="00281D0B" w:rsidRPr="00B71111" w:rsidRDefault="00281D0B"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84C40C9" w14:textId="77777777" w:rsidR="00281D0B" w:rsidRPr="00B71111" w:rsidRDefault="00281D0B" w:rsidP="00BA0ED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05E43DF" w14:textId="77777777" w:rsidR="00281D0B" w:rsidRPr="00B71111" w:rsidRDefault="00281D0B" w:rsidP="00BA0ED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4B5EAE95" w14:textId="77777777" w:rsidR="00281D0B" w:rsidRPr="00B71111" w:rsidRDefault="00281D0B"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A5C6B8A" w14:textId="77777777" w:rsidR="00281D0B" w:rsidRPr="00B71111" w:rsidRDefault="00281D0B" w:rsidP="00BA0ED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16043B" w:rsidRPr="00B71111" w14:paraId="45469779" w14:textId="77777777" w:rsidTr="00281D0B">
        <w:tblPrEx>
          <w:tblCellMar>
            <w:right w:w="77"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1DFCE98D" w14:textId="77777777" w:rsidR="0016043B" w:rsidRPr="00B71111" w:rsidRDefault="000B6F85" w:rsidP="00452E19">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11 02 62424</w:t>
            </w:r>
          </w:p>
          <w:p w14:paraId="0A9893ED" w14:textId="77777777" w:rsidR="0016043B" w:rsidRPr="00B71111" w:rsidRDefault="0016043B" w:rsidP="00452E19">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11 02 62424</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1A6FAC70" w14:textId="77777777" w:rsidR="0016043B" w:rsidRPr="00B71111" w:rsidRDefault="0016043B" w:rsidP="00452E19">
            <w:pPr>
              <w:spacing w:line="240" w:lineRule="auto"/>
              <w:rPr>
                <w:rFonts w:cstheme="minorHAnsi"/>
                <w:color w:val="auto"/>
                <w:sz w:val="20"/>
                <w:szCs w:val="20"/>
              </w:rPr>
            </w:pPr>
            <w:r w:rsidRPr="00B71111">
              <w:rPr>
                <w:rFonts w:eastAsia="Arial" w:cstheme="minorHAnsi"/>
                <w:i/>
                <w:color w:val="auto"/>
                <w:sz w:val="20"/>
                <w:szCs w:val="20"/>
              </w:rPr>
              <w:t>Preservation Reformatting Log</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Preservation Reformatting Log</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49370726" w14:textId="77777777" w:rsidR="0016043B" w:rsidRPr="00B71111" w:rsidRDefault="0016043B" w:rsidP="00452E19">
            <w:pPr>
              <w:spacing w:line="240" w:lineRule="auto"/>
              <w:rPr>
                <w:rFonts w:cstheme="minorHAnsi"/>
                <w:color w:val="auto"/>
                <w:sz w:val="20"/>
                <w:szCs w:val="20"/>
              </w:rPr>
            </w:pPr>
            <w:r w:rsidRPr="00B71111">
              <w:rPr>
                <w:rFonts w:eastAsia="Arial" w:cstheme="minorHAnsi"/>
                <w:b w:val="0"/>
                <w:color w:val="auto"/>
                <w:sz w:val="20"/>
                <w:szCs w:val="20"/>
              </w:rPr>
              <w:t>This series, also known as the shipment list, provides a record of the monographs or serials sent to vendors for scanning, microfilming or preservation photocopy/facsimile. Contains call no., title, date, and cost information.</w:t>
            </w:r>
          </w:p>
        </w:tc>
        <w:tc>
          <w:tcPr>
            <w:tcW w:w="2880" w:type="dxa"/>
            <w:tcBorders>
              <w:top w:val="single" w:sz="3" w:space="0" w:color="000000"/>
              <w:left w:val="single" w:sz="2" w:space="0" w:color="000000"/>
              <w:bottom w:val="single" w:sz="3" w:space="0" w:color="000000"/>
              <w:right w:val="single" w:sz="2" w:space="0" w:color="000000"/>
            </w:tcBorders>
          </w:tcPr>
          <w:p w14:paraId="5F1A1B10" w14:textId="77777777" w:rsidR="0016043B"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16043B" w:rsidRPr="00B71111">
              <w:rPr>
                <w:rFonts w:eastAsia="Arial" w:cstheme="minorHAnsi"/>
                <w:b w:val="0"/>
                <w:color w:val="auto"/>
                <w:sz w:val="20"/>
                <w:szCs w:val="20"/>
              </w:rPr>
              <w:t xml:space="preserve"> for 6 Years after End of Fiscal Year</w:t>
            </w:r>
          </w:p>
          <w:p w14:paraId="078D21FD" w14:textId="77777777" w:rsidR="0016043B" w:rsidRPr="00B71111" w:rsidRDefault="0016043B" w:rsidP="00452E1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C5D8CF9" w14:textId="77777777" w:rsidR="0016043B" w:rsidRPr="00B71111" w:rsidRDefault="0016043B" w:rsidP="00452E19">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06D9C">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3BF610C9" w14:textId="77777777" w:rsidR="0016043B" w:rsidRPr="00B71111" w:rsidRDefault="0016043B" w:rsidP="00452E19">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9EED12C" w14:textId="77777777" w:rsidR="0016043B" w:rsidRPr="00B71111" w:rsidRDefault="0016043B" w:rsidP="00452E19">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9DB833E" w14:textId="77777777" w:rsidR="0016043B" w:rsidRPr="00B71111" w:rsidRDefault="0016043B" w:rsidP="00452E19">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207F3C" w:rsidRPr="00B71111" w14:paraId="52CE7A36" w14:textId="77777777" w:rsidTr="00281D0B">
        <w:tblPrEx>
          <w:tblCellMar>
            <w:right w:w="77"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402DCE68" w14:textId="77777777" w:rsidR="00207F3C" w:rsidRPr="00B71111" w:rsidRDefault="00207F3C" w:rsidP="00041565">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11 02 62425</w:t>
            </w:r>
          </w:p>
          <w:p w14:paraId="38543044" w14:textId="77777777" w:rsidR="00207F3C" w:rsidRPr="00B71111" w:rsidRDefault="00207F3C" w:rsidP="00041565">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11 02 62425</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10CC7B4B" w14:textId="77777777" w:rsidR="00207F3C" w:rsidRPr="00B71111" w:rsidRDefault="00207F3C" w:rsidP="00041565">
            <w:pPr>
              <w:spacing w:line="240" w:lineRule="auto"/>
              <w:rPr>
                <w:rFonts w:cstheme="minorHAnsi"/>
                <w:color w:val="auto"/>
                <w:sz w:val="20"/>
                <w:szCs w:val="20"/>
              </w:rPr>
            </w:pPr>
            <w:r w:rsidRPr="00B71111">
              <w:rPr>
                <w:rFonts w:eastAsia="Arial" w:cstheme="minorHAnsi"/>
                <w:i/>
                <w:color w:val="auto"/>
                <w:sz w:val="20"/>
                <w:szCs w:val="20"/>
              </w:rPr>
              <w:t>Preservation/Replacement Decision Form</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Preservation/Replacement Decision Form</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0FA2B6E1" w14:textId="77777777" w:rsidR="00207F3C" w:rsidRPr="00B71111" w:rsidRDefault="00207F3C" w:rsidP="00041565">
            <w:pPr>
              <w:spacing w:line="240" w:lineRule="auto"/>
              <w:rPr>
                <w:rFonts w:cstheme="minorHAnsi"/>
                <w:color w:val="auto"/>
                <w:sz w:val="20"/>
                <w:szCs w:val="20"/>
              </w:rPr>
            </w:pPr>
            <w:r w:rsidRPr="00B71111">
              <w:rPr>
                <w:rFonts w:eastAsia="Arial" w:cstheme="minorHAnsi"/>
                <w:b w:val="0"/>
                <w:color w:val="auto"/>
                <w:sz w:val="20"/>
                <w:szCs w:val="20"/>
              </w:rPr>
              <w:t>This form initiates the actions taken to manage fragile/damaged monographs and serials. Input is received from selectors who provide their preference on an action to be taken.  Monographs may be reprinted, a facsimile may be created, they may be discarded, or a phase box may be created.</w:t>
            </w:r>
          </w:p>
        </w:tc>
        <w:tc>
          <w:tcPr>
            <w:tcW w:w="2880" w:type="dxa"/>
            <w:tcBorders>
              <w:top w:val="single" w:sz="3" w:space="0" w:color="000000"/>
              <w:left w:val="single" w:sz="2" w:space="0" w:color="000000"/>
              <w:bottom w:val="single" w:sz="3" w:space="0" w:color="000000"/>
              <w:right w:val="single" w:sz="2" w:space="0" w:color="000000"/>
            </w:tcBorders>
          </w:tcPr>
          <w:p w14:paraId="704E85EA" w14:textId="77777777" w:rsidR="00207F3C" w:rsidRPr="00B71111" w:rsidRDefault="00207F3C" w:rsidP="0004156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Action Completed</w:t>
            </w:r>
          </w:p>
          <w:p w14:paraId="0F745A59" w14:textId="77777777" w:rsidR="00207F3C" w:rsidRPr="00B71111" w:rsidRDefault="00207F3C" w:rsidP="00041565">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DBAB104" w14:textId="77777777" w:rsidR="00207F3C" w:rsidRPr="00B71111" w:rsidRDefault="00207F3C" w:rsidP="00041565">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06D9C">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7E25D87E" w14:textId="77777777" w:rsidR="00207F3C" w:rsidRPr="00B71111" w:rsidRDefault="00207F3C" w:rsidP="00041565">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CEF454D" w14:textId="77777777" w:rsidR="00207F3C" w:rsidRPr="00B71111" w:rsidRDefault="00207F3C" w:rsidP="00041565">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2424143" w14:textId="77777777" w:rsidR="00207F3C" w:rsidRPr="00B71111" w:rsidRDefault="00207F3C" w:rsidP="00041565">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56333F69" w14:textId="77777777" w:rsidR="00A309BE" w:rsidRPr="00A309BE" w:rsidRDefault="00A309BE">
      <w:pPr>
        <w:rPr>
          <w:rFonts w:cstheme="minorHAnsi"/>
          <w:color w:val="auto"/>
          <w:sz w:val="16"/>
          <w:szCs w:val="16"/>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A309BE" w:rsidRPr="00B71111" w14:paraId="753709EF" w14:textId="77777777" w:rsidTr="0055482B">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714782A" w14:textId="2D91B857" w:rsidR="00A309BE" w:rsidRPr="00B71111" w:rsidRDefault="00A309BE" w:rsidP="00A309BE">
            <w:r w:rsidRPr="00B71111">
              <w:lastRenderedPageBreak/>
              <w:t>/05/03/05/ Librar</w:t>
            </w:r>
            <w:r w:rsidR="00473CCE">
              <w:t xml:space="preserve">ies: </w:t>
            </w:r>
            <w:r w:rsidR="00F23425">
              <w:t>Preservation Service</w:t>
            </w:r>
            <w:r w:rsidR="00AB7414">
              <w:t>s Division</w:t>
            </w:r>
          </w:p>
          <w:p w14:paraId="37528EA4" w14:textId="77777777" w:rsidR="00A309BE" w:rsidRPr="00B71111" w:rsidRDefault="00A309BE" w:rsidP="0055482B">
            <w:pPr>
              <w:spacing w:after="0" w:line="240" w:lineRule="auto"/>
              <w:rPr>
                <w:rStyle w:val="Emphasis"/>
                <w:b w:val="0"/>
                <w:i/>
                <w:color w:val="auto"/>
              </w:rPr>
            </w:pPr>
            <w:r w:rsidRPr="00B71111">
              <w:rPr>
                <w:rFonts w:cstheme="minorHAnsi"/>
                <w:b w:val="0"/>
                <w:i/>
                <w:color w:val="auto"/>
                <w:sz w:val="22"/>
              </w:rPr>
              <w:t>Library</w:t>
            </w:r>
          </w:p>
        </w:tc>
      </w:tr>
      <w:tr w:rsidR="00A309BE" w:rsidRPr="00B71111" w14:paraId="363E7281" w14:textId="77777777" w:rsidTr="0055482B">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B85064A" w14:textId="77777777" w:rsidR="00A309BE" w:rsidRPr="00B71111" w:rsidRDefault="00A309BE" w:rsidP="0055482B">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94F3773" w14:textId="77777777" w:rsidR="00A309BE" w:rsidRPr="00B71111" w:rsidRDefault="00A309BE" w:rsidP="0055482B">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F0F0634" w14:textId="77777777" w:rsidR="00A309BE" w:rsidRPr="00B71111" w:rsidRDefault="00A309BE" w:rsidP="0055482B">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4E6DC10C" w14:textId="77777777" w:rsidR="00A309BE" w:rsidRPr="00B71111" w:rsidRDefault="00A309BE" w:rsidP="0055482B">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393C020" w14:textId="77777777" w:rsidR="00A309BE" w:rsidRPr="00B71111" w:rsidRDefault="00A309BE" w:rsidP="0055482B">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309BE" w:rsidRPr="00B71111" w14:paraId="52A51712" w14:textId="77777777" w:rsidTr="003D5AB3">
        <w:tblPrEx>
          <w:tblCellMar>
            <w:right w:w="77" w:type="dxa"/>
          </w:tblCellMar>
        </w:tblPrEx>
        <w:trPr>
          <w:trHeight w:val="1150"/>
        </w:trPr>
        <w:tc>
          <w:tcPr>
            <w:tcW w:w="1440" w:type="dxa"/>
            <w:tcBorders>
              <w:top w:val="single" w:sz="3" w:space="0" w:color="000000"/>
              <w:left w:val="single" w:sz="2" w:space="0" w:color="000000"/>
              <w:bottom w:val="single" w:sz="2" w:space="0" w:color="000000"/>
              <w:right w:val="single" w:sz="2" w:space="0" w:color="000000"/>
            </w:tcBorders>
          </w:tcPr>
          <w:p w14:paraId="14BB8167" w14:textId="77777777" w:rsidR="00A309BE" w:rsidRPr="00B71111" w:rsidRDefault="00A309BE" w:rsidP="0055482B">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16 06 68991</w:t>
            </w:r>
          </w:p>
          <w:p w14:paraId="78600B48" w14:textId="77777777" w:rsidR="00A309BE" w:rsidRPr="00B71111" w:rsidRDefault="00A309BE" w:rsidP="0055482B">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16 06 68991</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179DB235" w14:textId="77777777" w:rsidR="00A309BE" w:rsidRPr="00B71111" w:rsidRDefault="00A309BE" w:rsidP="0055482B">
            <w:pPr>
              <w:spacing w:line="240" w:lineRule="auto"/>
              <w:rPr>
                <w:rFonts w:cstheme="minorHAnsi"/>
                <w:color w:val="auto"/>
                <w:sz w:val="20"/>
                <w:szCs w:val="20"/>
              </w:rPr>
            </w:pPr>
            <w:r w:rsidRPr="00B71111">
              <w:rPr>
                <w:rFonts w:eastAsia="Arial" w:cstheme="minorHAnsi"/>
                <w:i/>
                <w:color w:val="auto"/>
                <w:sz w:val="20"/>
                <w:szCs w:val="20"/>
              </w:rPr>
              <w:t>Treatment Report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Treatment Report</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17CA6835" w14:textId="77777777" w:rsidR="00A309BE" w:rsidRPr="00B71111" w:rsidRDefault="00A309BE" w:rsidP="0055482B">
            <w:pPr>
              <w:spacing w:line="240" w:lineRule="auto"/>
              <w:rPr>
                <w:rFonts w:cstheme="minorHAnsi"/>
                <w:color w:val="auto"/>
                <w:sz w:val="20"/>
                <w:szCs w:val="20"/>
              </w:rPr>
            </w:pPr>
            <w:r w:rsidRPr="00B71111">
              <w:rPr>
                <w:rFonts w:eastAsia="Arial" w:cstheme="minorHAnsi"/>
                <w:b w:val="0"/>
                <w:color w:val="auto"/>
                <w:sz w:val="20"/>
                <w:szCs w:val="20"/>
              </w:rPr>
              <w:t xml:space="preserve">Reports which document actions taken to preserve and conserve fragile/damaged library materials.  </w:t>
            </w:r>
          </w:p>
          <w:p w14:paraId="4B0C81A2" w14:textId="77777777" w:rsidR="00A309BE" w:rsidRPr="00B71111" w:rsidRDefault="00A309BE" w:rsidP="003D5AB3">
            <w:pPr>
              <w:spacing w:line="240" w:lineRule="auto"/>
              <w:rPr>
                <w:rFonts w:cstheme="minorHAnsi"/>
                <w:color w:val="auto"/>
                <w:sz w:val="20"/>
                <w:szCs w:val="20"/>
              </w:rPr>
            </w:pPr>
            <w:r w:rsidRPr="00B71111">
              <w:rPr>
                <w:rFonts w:eastAsia="Arial" w:cstheme="minorHAnsi"/>
                <w:b w:val="0"/>
                <w:color w:val="auto"/>
                <w:sz w:val="20"/>
                <w:szCs w:val="20"/>
              </w:rPr>
              <w:t>Details condition before and after treatment and the repairs/treatments completed.</w:t>
            </w:r>
          </w:p>
        </w:tc>
        <w:tc>
          <w:tcPr>
            <w:tcW w:w="2880" w:type="dxa"/>
            <w:tcBorders>
              <w:top w:val="single" w:sz="3" w:space="0" w:color="000000"/>
              <w:left w:val="single" w:sz="2" w:space="0" w:color="000000"/>
              <w:bottom w:val="single" w:sz="2" w:space="0" w:color="000000"/>
              <w:right w:val="single" w:sz="2" w:space="0" w:color="000000"/>
            </w:tcBorders>
          </w:tcPr>
          <w:p w14:paraId="39D60F86" w14:textId="77777777" w:rsidR="00A309BE" w:rsidRPr="00B71111" w:rsidRDefault="00A309BE" w:rsidP="0055482B">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Fiscal Year</w:t>
            </w:r>
          </w:p>
          <w:p w14:paraId="641E6231" w14:textId="77777777" w:rsidR="00A309BE" w:rsidRPr="00B71111" w:rsidRDefault="00A309BE" w:rsidP="0055482B">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CA9DBD2" w14:textId="77777777" w:rsidR="00A309BE" w:rsidRPr="00B71111" w:rsidRDefault="00A309BE" w:rsidP="0055482B">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1B630851" w14:textId="77777777" w:rsidR="00A309BE" w:rsidRPr="00B71111" w:rsidRDefault="00A309BE" w:rsidP="0055482B">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142DD2C" w14:textId="77777777" w:rsidR="00A309BE" w:rsidRPr="00B71111" w:rsidRDefault="00A309BE" w:rsidP="0055482B">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D2BC158" w14:textId="77777777" w:rsidR="00A309BE" w:rsidRPr="00B71111" w:rsidRDefault="00A309BE" w:rsidP="0055482B">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22730008" w14:textId="77777777" w:rsidR="007760AF" w:rsidRPr="00A309BE" w:rsidRDefault="007760AF">
      <w:pPr>
        <w:rPr>
          <w:rFonts w:cstheme="minorHAnsi"/>
          <w:color w:val="auto"/>
          <w:sz w:val="16"/>
          <w:szCs w:val="16"/>
        </w:rPr>
      </w:pPr>
      <w:r w:rsidRPr="00A309BE">
        <w:rPr>
          <w:rFonts w:cstheme="minorHAnsi"/>
          <w:color w:val="auto"/>
          <w:sz w:val="16"/>
          <w:szCs w:val="16"/>
        </w:rPr>
        <w:br w:type="page"/>
      </w:r>
    </w:p>
    <w:p w14:paraId="30D4FB5D" w14:textId="77777777" w:rsidR="00710168" w:rsidRPr="00A309BE" w:rsidRDefault="00710168" w:rsidP="00F331EF">
      <w:pPr>
        <w:pStyle w:val="Heading1"/>
        <w:spacing w:after="144"/>
        <w:rPr>
          <w:rFonts w:asciiTheme="minorHAnsi" w:hAnsiTheme="minorHAnsi" w:cstheme="minorHAnsi"/>
          <w:color w:val="auto"/>
          <w:sz w:val="16"/>
          <w:szCs w:val="16"/>
        </w:rPr>
        <w:sectPr w:rsidR="00710168" w:rsidRPr="00A309BE" w:rsidSect="0056171A">
          <w:footerReference w:type="default" r:id="rId14"/>
          <w:pgSz w:w="15840" w:h="12240" w:orient="landscape"/>
          <w:pgMar w:top="1080" w:right="720" w:bottom="1080" w:left="720" w:header="464" w:footer="144" w:gutter="0"/>
          <w:cols w:space="720"/>
          <w:docGrid w:linePitch="437"/>
        </w:sectPr>
      </w:pPr>
    </w:p>
    <w:p w14:paraId="46E62E7A" w14:textId="309A84D3" w:rsidR="00CD13BD" w:rsidRPr="00DA7238" w:rsidRDefault="005C6CA7" w:rsidP="00DA7238">
      <w:pPr>
        <w:pStyle w:val="Heading1"/>
        <w:ind w:right="0"/>
        <w:rPr>
          <w:color w:val="auto"/>
        </w:rPr>
      </w:pPr>
      <w:bookmarkStart w:id="31" w:name="_Toc205215762"/>
      <w:r w:rsidRPr="00B71111">
        <w:rPr>
          <w:color w:val="auto"/>
        </w:rPr>
        <w:lastRenderedPageBreak/>
        <w:t>/06</w:t>
      </w:r>
      <w:r w:rsidR="00FC47AB" w:rsidRPr="00B71111">
        <w:rPr>
          <w:color w:val="auto"/>
        </w:rPr>
        <w:t>/ Undergraduate</w:t>
      </w:r>
      <w:r w:rsidR="00F331EF" w:rsidRPr="00B71111">
        <w:rPr>
          <w:color w:val="auto"/>
        </w:rPr>
        <w:t xml:space="preserve"> Academic Affairs</w:t>
      </w:r>
      <w:bookmarkEnd w:id="31"/>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911570" w:rsidRPr="00B71111" w14:paraId="306E2843" w14:textId="77777777" w:rsidTr="000F76C5">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791E9D9" w14:textId="533F9F90" w:rsidR="00911570" w:rsidRPr="00AB7414" w:rsidRDefault="00911570" w:rsidP="00AB7414">
            <w:pPr>
              <w:pStyle w:val="Heading2"/>
            </w:pPr>
            <w:bookmarkStart w:id="32" w:name="_Toc205215763"/>
            <w:r w:rsidRPr="00AB7414">
              <w:t xml:space="preserve">/06/11/02/ </w:t>
            </w:r>
            <w:r w:rsidR="00AB7414" w:rsidRPr="00AB7414">
              <w:t>UAA</w:t>
            </w:r>
            <w:r w:rsidRPr="00AB7414">
              <w:t xml:space="preserve">: </w:t>
            </w:r>
            <w:r w:rsidR="00F23425" w:rsidRPr="00AB7414">
              <w:t>CELE:</w:t>
            </w:r>
            <w:r w:rsidRPr="00AB7414">
              <w:t xml:space="preserve"> Jumpstart</w:t>
            </w:r>
            <w:bookmarkEnd w:id="32"/>
          </w:p>
          <w:p w14:paraId="03C4D00D" w14:textId="77777777" w:rsidR="00911570" w:rsidRPr="00B71111" w:rsidRDefault="00911570" w:rsidP="000F76C5">
            <w:pPr>
              <w:spacing w:after="0" w:line="240" w:lineRule="auto"/>
              <w:rPr>
                <w:rStyle w:val="Emphasis"/>
                <w:b w:val="0"/>
                <w:i/>
                <w:color w:val="auto"/>
              </w:rPr>
            </w:pPr>
            <w:r w:rsidRPr="00B71111">
              <w:rPr>
                <w:rFonts w:cstheme="minorHAnsi"/>
                <w:b w:val="0"/>
                <w:i/>
                <w:color w:val="auto"/>
                <w:sz w:val="22"/>
              </w:rPr>
              <w:t>Academic Affairs</w:t>
            </w:r>
          </w:p>
        </w:tc>
      </w:tr>
      <w:tr w:rsidR="00911570" w:rsidRPr="00B71111" w14:paraId="520B267F" w14:textId="77777777" w:rsidTr="000F76C5">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D0B6C42" w14:textId="77777777" w:rsidR="00911570" w:rsidRPr="00B71111" w:rsidRDefault="00911570" w:rsidP="000F76C5">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A44D242" w14:textId="77777777" w:rsidR="00911570" w:rsidRPr="00B71111" w:rsidRDefault="00911570" w:rsidP="000F76C5">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D42DCE3" w14:textId="77777777" w:rsidR="00911570" w:rsidRPr="00B71111" w:rsidRDefault="00911570" w:rsidP="000F76C5">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92098B3" w14:textId="77777777" w:rsidR="00911570" w:rsidRPr="00B71111" w:rsidRDefault="00911570" w:rsidP="000F76C5">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28EF99F" w14:textId="77777777" w:rsidR="00911570" w:rsidRPr="00B71111" w:rsidRDefault="00911570" w:rsidP="000F76C5">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911570" w:rsidRPr="00B71111" w14:paraId="5BF94C53" w14:textId="77777777" w:rsidTr="000F76C5">
        <w:tblPrEx>
          <w:tblCellMar>
            <w:bottom w:w="200"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10D0B8E5" w14:textId="77777777" w:rsidR="00911570" w:rsidRPr="00B71111" w:rsidRDefault="00911570" w:rsidP="000F76C5">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09 02 61935</w:t>
            </w:r>
          </w:p>
          <w:p w14:paraId="3251EC1B" w14:textId="77777777" w:rsidR="00911570" w:rsidRPr="00B71111" w:rsidRDefault="00911570" w:rsidP="000F76C5">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09 02 61935</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BDB8328" w14:textId="77777777" w:rsidR="00911570" w:rsidRPr="00B71111" w:rsidRDefault="00911570" w:rsidP="000F76C5">
            <w:pPr>
              <w:tabs>
                <w:tab w:val="left" w:pos="6699"/>
              </w:tabs>
              <w:spacing w:line="240" w:lineRule="auto"/>
              <w:rPr>
                <w:rFonts w:cstheme="minorHAnsi"/>
                <w:color w:val="auto"/>
                <w:sz w:val="20"/>
                <w:szCs w:val="20"/>
              </w:rPr>
            </w:pPr>
            <w:r w:rsidRPr="00B71111">
              <w:rPr>
                <w:rFonts w:eastAsia="Arial" w:cstheme="minorHAnsi"/>
                <w:i/>
                <w:color w:val="auto"/>
                <w:sz w:val="20"/>
                <w:szCs w:val="20"/>
              </w:rPr>
              <w:t>Program Partner Agreements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Program Partner Agreements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7F43439C" w14:textId="77777777" w:rsidR="00911570" w:rsidRPr="00B71111" w:rsidRDefault="00911570" w:rsidP="000F76C5">
            <w:pPr>
              <w:spacing w:line="240" w:lineRule="auto"/>
              <w:rPr>
                <w:rFonts w:cstheme="minorHAnsi"/>
                <w:color w:val="auto"/>
                <w:sz w:val="20"/>
                <w:szCs w:val="20"/>
              </w:rPr>
            </w:pPr>
            <w:r w:rsidRPr="00B71111">
              <w:rPr>
                <w:rFonts w:eastAsia="Arial" w:cstheme="minorHAnsi"/>
                <w:b w:val="0"/>
                <w:color w:val="auto"/>
                <w:sz w:val="20"/>
                <w:szCs w:val="20"/>
              </w:rPr>
              <w:t>This series provides a record of agreement between the University and preschools where students are volunteering.</w:t>
            </w:r>
          </w:p>
        </w:tc>
        <w:tc>
          <w:tcPr>
            <w:tcW w:w="2880" w:type="dxa"/>
            <w:tcBorders>
              <w:top w:val="single" w:sz="3" w:space="0" w:color="000000"/>
              <w:left w:val="single" w:sz="2" w:space="0" w:color="000000"/>
              <w:bottom w:val="single" w:sz="3" w:space="0" w:color="000000"/>
              <w:right w:val="single" w:sz="2" w:space="0" w:color="000000"/>
            </w:tcBorders>
          </w:tcPr>
          <w:p w14:paraId="5285ACB6" w14:textId="77777777" w:rsidR="00911570" w:rsidRPr="00B71111" w:rsidRDefault="00911570" w:rsidP="000F76C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7 Years after End of Funding Cycle</w:t>
            </w:r>
          </w:p>
          <w:p w14:paraId="6D3F9177" w14:textId="77777777" w:rsidR="00911570" w:rsidRPr="00B71111" w:rsidRDefault="00911570" w:rsidP="000F76C5">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ABC69C8" w14:textId="77777777" w:rsidR="00911570" w:rsidRPr="00B71111" w:rsidRDefault="00911570" w:rsidP="000F76C5">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6932F8B1" w14:textId="77777777" w:rsidR="00911570" w:rsidRPr="00B71111" w:rsidRDefault="00911570" w:rsidP="000F76C5">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37B92BD" w14:textId="77777777" w:rsidR="00911570" w:rsidRPr="00B71111" w:rsidRDefault="00911570" w:rsidP="000F76C5">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6B940D8" w14:textId="77777777" w:rsidR="00911570" w:rsidRPr="00B71111" w:rsidRDefault="00911570" w:rsidP="000F76C5">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05F1EC4A" w14:textId="77777777" w:rsidR="00911570" w:rsidRPr="00911570" w:rsidRDefault="00911570" w:rsidP="00911570">
      <w:pPr>
        <w:sectPr w:rsidR="00911570" w:rsidRPr="00911570" w:rsidSect="0056171A">
          <w:footerReference w:type="default" r:id="rId15"/>
          <w:pgSz w:w="15840" w:h="12240" w:orient="landscape"/>
          <w:pgMar w:top="1080" w:right="720" w:bottom="1080" w:left="720" w:header="461" w:footer="144" w:gutter="0"/>
          <w:cols w:space="720"/>
          <w:docGrid w:linePitch="437"/>
        </w:sectPr>
      </w:pPr>
    </w:p>
    <w:p w14:paraId="2D028815" w14:textId="77777777" w:rsidR="00A972F7" w:rsidRPr="00BC3C97" w:rsidRDefault="005C6CA7" w:rsidP="00577FB3">
      <w:pPr>
        <w:pStyle w:val="Heading1"/>
        <w:ind w:right="0"/>
      </w:pPr>
      <w:bookmarkStart w:id="33" w:name="_Toc205215764"/>
      <w:r w:rsidRPr="00BC3C97">
        <w:lastRenderedPageBreak/>
        <w:t>/07</w:t>
      </w:r>
      <w:r w:rsidR="00FC47AB" w:rsidRPr="00BC3C97">
        <w:t>/ Vice</w:t>
      </w:r>
      <w:r w:rsidRPr="00BC3C97">
        <w:t xml:space="preserve"> Provost for Research</w:t>
      </w:r>
      <w:bookmarkEnd w:id="33"/>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ED660B" w:rsidRPr="00B71111" w14:paraId="09E0F010" w14:textId="77777777" w:rsidTr="00BA0ED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552B661E" w14:textId="77777777" w:rsidR="00775344" w:rsidRPr="00B71111" w:rsidRDefault="00775344" w:rsidP="00775344">
            <w:pPr>
              <w:pStyle w:val="Heading2"/>
              <w:rPr>
                <w:color w:val="auto"/>
              </w:rPr>
            </w:pPr>
            <w:bookmarkStart w:id="34" w:name="_Toc205215765"/>
            <w:r w:rsidRPr="00B71111">
              <w:rPr>
                <w:color w:val="auto"/>
              </w:rPr>
              <w:t>/07/01/ Office of Sponsored Programs</w:t>
            </w:r>
            <w:bookmarkEnd w:id="34"/>
          </w:p>
          <w:p w14:paraId="7CF97A97" w14:textId="77777777" w:rsidR="00ED660B" w:rsidRPr="00B71111" w:rsidRDefault="00775344" w:rsidP="00775344">
            <w:pPr>
              <w:spacing w:after="0" w:line="240" w:lineRule="auto"/>
              <w:rPr>
                <w:rStyle w:val="Emphasis"/>
                <w:b w:val="0"/>
                <w:i/>
                <w:color w:val="auto"/>
              </w:rPr>
            </w:pPr>
            <w:r w:rsidRPr="00B71111">
              <w:rPr>
                <w:rFonts w:cstheme="minorHAnsi"/>
                <w:b w:val="0"/>
                <w:i/>
                <w:color w:val="auto"/>
                <w:sz w:val="22"/>
              </w:rPr>
              <w:t>Research Administration</w:t>
            </w:r>
          </w:p>
        </w:tc>
      </w:tr>
      <w:tr w:rsidR="00ED660B" w:rsidRPr="00B71111" w14:paraId="303A3184" w14:textId="77777777" w:rsidTr="00775344">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5665D5F" w14:textId="77777777" w:rsidR="00ED660B" w:rsidRPr="00B71111" w:rsidRDefault="00ED660B"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318CAE6" w14:textId="77777777" w:rsidR="00ED660B" w:rsidRPr="00B71111" w:rsidRDefault="00ED660B" w:rsidP="00BA0ED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92C94AD" w14:textId="77777777" w:rsidR="00ED660B" w:rsidRPr="00B71111" w:rsidRDefault="00ED660B" w:rsidP="00BA0ED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E507062" w14:textId="77777777" w:rsidR="00ED660B" w:rsidRPr="00B71111" w:rsidRDefault="00ED660B"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EF46100" w14:textId="77777777" w:rsidR="00ED660B" w:rsidRPr="00B71111" w:rsidRDefault="00ED660B" w:rsidP="00BA0ED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66C575C4" w14:textId="77777777" w:rsidTr="00775344">
        <w:tblPrEx>
          <w:tblCellMar>
            <w:bottom w:w="180"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438A59D0" w14:textId="77777777" w:rsidR="0060569E" w:rsidRPr="00B71111" w:rsidRDefault="005C6CA7" w:rsidP="00452E1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86 6 3696</w:t>
            </w:r>
            <w:r w:rsidR="007B1304" w:rsidRPr="00B71111">
              <w:rPr>
                <w:rFonts w:eastAsia="Arial" w:cstheme="minorHAnsi"/>
                <w:b w:val="0"/>
                <w:color w:val="auto"/>
                <w:sz w:val="20"/>
                <w:szCs w:val="20"/>
              </w:rPr>
              <w:t>7</w:t>
            </w:r>
          </w:p>
          <w:p w14:paraId="2DA457A1" w14:textId="77777777" w:rsidR="00A972F7" w:rsidRPr="00B71111" w:rsidRDefault="00190DE9" w:rsidP="00452E19">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86 6 36967</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007B1304"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14C297E1" w14:textId="77777777" w:rsidR="00A972F7" w:rsidRPr="00B71111" w:rsidRDefault="005C6CA7" w:rsidP="00452E19">
            <w:pPr>
              <w:spacing w:line="240" w:lineRule="auto"/>
              <w:rPr>
                <w:rFonts w:cstheme="minorHAnsi"/>
                <w:color w:val="auto"/>
                <w:sz w:val="20"/>
                <w:szCs w:val="20"/>
              </w:rPr>
            </w:pPr>
            <w:r w:rsidRPr="00B71111">
              <w:rPr>
                <w:rFonts w:eastAsia="Arial" w:cstheme="minorHAnsi"/>
                <w:i/>
                <w:color w:val="auto"/>
                <w:sz w:val="20"/>
                <w:szCs w:val="20"/>
              </w:rPr>
              <w:t>Grant and Contract Proposal - Not Confirmed</w:t>
            </w:r>
            <w:r w:rsidR="00190DE9" w:rsidRPr="00B71111">
              <w:rPr>
                <w:rFonts w:eastAsia="Arial" w:cstheme="minorHAnsi"/>
                <w:i/>
                <w:color w:val="auto"/>
                <w:sz w:val="20"/>
                <w:szCs w:val="20"/>
              </w:rPr>
              <w:fldChar w:fldCharType="begin"/>
            </w:r>
            <w:r w:rsidR="00190DE9" w:rsidRPr="00B71111">
              <w:rPr>
                <w:rFonts w:cstheme="minorHAnsi"/>
                <w:color w:val="auto"/>
                <w:sz w:val="20"/>
                <w:szCs w:val="20"/>
              </w:rPr>
              <w:instrText xml:space="preserve"> XE "</w:instrText>
            </w:r>
            <w:r w:rsidR="00190DE9" w:rsidRPr="00B71111">
              <w:rPr>
                <w:rFonts w:eastAsia="Arial" w:cstheme="minorHAnsi"/>
                <w:i/>
                <w:color w:val="auto"/>
                <w:sz w:val="20"/>
                <w:szCs w:val="20"/>
              </w:rPr>
              <w:instrText>Grant and Contract Proposal - Not Confirmed</w:instrText>
            </w:r>
            <w:r w:rsidR="00190DE9" w:rsidRPr="00B71111">
              <w:rPr>
                <w:rFonts w:cstheme="minorHAnsi"/>
                <w:color w:val="auto"/>
                <w:sz w:val="20"/>
                <w:szCs w:val="20"/>
              </w:rPr>
              <w:instrText xml:space="preserve">" \f"s" </w:instrText>
            </w:r>
            <w:r w:rsidR="00190DE9" w:rsidRPr="00B71111">
              <w:rPr>
                <w:rFonts w:eastAsia="Arial" w:cstheme="minorHAnsi"/>
                <w:i/>
                <w:color w:val="auto"/>
                <w:sz w:val="20"/>
                <w:szCs w:val="20"/>
              </w:rPr>
              <w:fldChar w:fldCharType="end"/>
            </w:r>
          </w:p>
          <w:p w14:paraId="084944CB" w14:textId="77777777" w:rsidR="00A972F7" w:rsidRPr="00B71111" w:rsidRDefault="005C6CA7" w:rsidP="00452E19">
            <w:pPr>
              <w:spacing w:line="240" w:lineRule="auto"/>
              <w:rPr>
                <w:rFonts w:cstheme="minorHAnsi"/>
                <w:color w:val="auto"/>
                <w:sz w:val="20"/>
                <w:szCs w:val="20"/>
              </w:rPr>
            </w:pPr>
            <w:r w:rsidRPr="00B71111">
              <w:rPr>
                <w:rFonts w:eastAsia="Arial" w:cstheme="minorHAnsi"/>
                <w:b w:val="0"/>
                <w:color w:val="auto"/>
                <w:sz w:val="20"/>
                <w:szCs w:val="20"/>
              </w:rPr>
              <w:t>Provides record of University grant and contract proposals with no award decision by funding agencies. May include: Proposal for grant or contract, Proposal control sheet, Request for Approval of Application for Grant or Contract (EGC-1), correspondence, notes, etc.</w:t>
            </w:r>
          </w:p>
        </w:tc>
        <w:tc>
          <w:tcPr>
            <w:tcW w:w="2880" w:type="dxa"/>
            <w:tcBorders>
              <w:top w:val="single" w:sz="3" w:space="0" w:color="000000"/>
              <w:left w:val="single" w:sz="2" w:space="0" w:color="000000"/>
              <w:bottom w:val="single" w:sz="2" w:space="0" w:color="000000"/>
              <w:right w:val="single" w:sz="2" w:space="0" w:color="000000"/>
            </w:tcBorders>
          </w:tcPr>
          <w:p w14:paraId="7DE0E01B" w14:textId="77777777" w:rsidR="00A972F7"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2 Years after EGC-1 Approved</w:t>
            </w:r>
          </w:p>
          <w:p w14:paraId="37026D23" w14:textId="77777777" w:rsidR="0060569E" w:rsidRPr="00B71111" w:rsidRDefault="0060569E" w:rsidP="00452E1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3219EF8" w14:textId="77777777" w:rsidR="0060569E" w:rsidRPr="00B71111" w:rsidRDefault="0060569E" w:rsidP="00452E19">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06D9C">
              <w:rPr>
                <w:rFonts w:eastAsia="Arial" w:cstheme="minorHAnsi"/>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6BDC8654" w14:textId="77777777" w:rsidR="005E2E7D" w:rsidRPr="00B71111" w:rsidRDefault="005E2E7D" w:rsidP="009838BD">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61A36A3" w14:textId="77777777" w:rsidR="005A7741" w:rsidRPr="00B71111" w:rsidRDefault="005A7741" w:rsidP="00452E19">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6AEB0E8" w14:textId="77777777" w:rsidR="00A972F7" w:rsidRPr="00B71111" w:rsidRDefault="005C6CA7" w:rsidP="00452E19">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4043D6F7" w14:textId="77777777" w:rsidR="009963D7" w:rsidRPr="00B71111" w:rsidRDefault="009963D7" w:rsidP="00F947AE">
      <w:pPr>
        <w:spacing w:before="0" w:after="0"/>
        <w:rPr>
          <w:rFonts w:eastAsiaTheme="majorEastAsia" w:cstheme="minorHAnsi"/>
          <w:color w:val="auto"/>
          <w:sz w:val="16"/>
          <w:szCs w:val="16"/>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775344" w:rsidRPr="00B71111" w14:paraId="54FA6415" w14:textId="77777777" w:rsidTr="00BA0ED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59A97C1" w14:textId="695D674D" w:rsidR="00775344" w:rsidRPr="00B71111" w:rsidRDefault="00775344" w:rsidP="00775344">
            <w:pPr>
              <w:pStyle w:val="Heading2"/>
              <w:rPr>
                <w:color w:val="auto"/>
              </w:rPr>
            </w:pPr>
            <w:bookmarkStart w:id="35" w:name="_Toc205215766"/>
            <w:r w:rsidRPr="00B71111">
              <w:rPr>
                <w:color w:val="auto"/>
              </w:rPr>
              <w:t>/07/02/ Office of Research: Administration</w:t>
            </w:r>
            <w:bookmarkEnd w:id="35"/>
          </w:p>
          <w:p w14:paraId="16BC684F" w14:textId="77777777" w:rsidR="00775344" w:rsidRPr="00B71111" w:rsidRDefault="00775344" w:rsidP="00BA0EDC">
            <w:pPr>
              <w:spacing w:after="0" w:line="240" w:lineRule="auto"/>
              <w:rPr>
                <w:rStyle w:val="Emphasis"/>
                <w:b w:val="0"/>
                <w:i/>
                <w:color w:val="auto"/>
              </w:rPr>
            </w:pPr>
            <w:r w:rsidRPr="00B71111">
              <w:rPr>
                <w:rFonts w:cstheme="minorHAnsi"/>
                <w:b w:val="0"/>
                <w:i/>
                <w:color w:val="auto"/>
                <w:sz w:val="22"/>
              </w:rPr>
              <w:t>Research</w:t>
            </w:r>
          </w:p>
        </w:tc>
      </w:tr>
      <w:tr w:rsidR="00775344" w:rsidRPr="00B71111" w14:paraId="5284AFB7" w14:textId="77777777" w:rsidTr="00775344">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4DE5B1D" w14:textId="77777777" w:rsidR="00775344" w:rsidRPr="00B71111" w:rsidRDefault="00775344"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15A2714" w14:textId="77777777" w:rsidR="00775344" w:rsidRPr="00B71111" w:rsidRDefault="00775344" w:rsidP="00BA0ED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A99DEF0" w14:textId="77777777" w:rsidR="00775344" w:rsidRPr="00B71111" w:rsidRDefault="00775344" w:rsidP="00BA0ED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C0A91A0" w14:textId="77777777" w:rsidR="00775344" w:rsidRPr="00B71111" w:rsidRDefault="00775344"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C8196D8" w14:textId="77777777" w:rsidR="00775344" w:rsidRPr="00B71111" w:rsidRDefault="00775344" w:rsidP="00BA0ED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9963D7" w:rsidRPr="00B71111" w14:paraId="1916419D" w14:textId="77777777" w:rsidTr="00775344">
        <w:tblPrEx>
          <w:tblCellMar>
            <w:bottom w:w="62" w:type="dxa"/>
            <w:right w:w="69" w:type="dxa"/>
          </w:tblCellMar>
        </w:tblPrEx>
        <w:trPr>
          <w:trHeight w:val="1361"/>
        </w:trPr>
        <w:tc>
          <w:tcPr>
            <w:tcW w:w="1440" w:type="dxa"/>
            <w:tcBorders>
              <w:top w:val="single" w:sz="3" w:space="0" w:color="000000"/>
              <w:left w:val="single" w:sz="2" w:space="0" w:color="000000"/>
              <w:bottom w:val="single" w:sz="3" w:space="0" w:color="000000"/>
              <w:right w:val="single" w:sz="2" w:space="0" w:color="000000"/>
            </w:tcBorders>
          </w:tcPr>
          <w:p w14:paraId="4755D1C0" w14:textId="77777777" w:rsidR="0060569E" w:rsidRPr="00B71111" w:rsidRDefault="009963D7" w:rsidP="00452E1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06 09 61264</w:t>
            </w:r>
          </w:p>
          <w:p w14:paraId="425C9D86" w14:textId="77777777" w:rsidR="009963D7" w:rsidRPr="00B71111" w:rsidRDefault="00190DE9" w:rsidP="007337DE">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06 09 61264</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00C87D4E" w:rsidRPr="00B71111">
              <w:rPr>
                <w:rFonts w:eastAsia="Arial" w:cstheme="minorHAnsi"/>
                <w:b w:val="0"/>
                <w:color w:val="auto"/>
                <w:sz w:val="20"/>
                <w:szCs w:val="20"/>
              </w:rPr>
              <w:t xml:space="preserve">Rev. </w:t>
            </w:r>
            <w:r w:rsidR="007337DE" w:rsidRPr="00B71111">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7613F14C" w14:textId="77777777" w:rsidR="009963D7" w:rsidRPr="00B71111" w:rsidRDefault="009963D7" w:rsidP="00452E19">
            <w:pPr>
              <w:spacing w:line="240" w:lineRule="auto"/>
              <w:rPr>
                <w:rFonts w:cstheme="minorHAnsi"/>
                <w:color w:val="auto"/>
                <w:sz w:val="20"/>
                <w:szCs w:val="20"/>
              </w:rPr>
            </w:pPr>
            <w:r w:rsidRPr="00B71111">
              <w:rPr>
                <w:rFonts w:eastAsia="Arial" w:cstheme="minorHAnsi"/>
                <w:i/>
                <w:color w:val="auto"/>
                <w:sz w:val="20"/>
                <w:szCs w:val="20"/>
              </w:rPr>
              <w:t>Conflict of Interest Files</w:t>
            </w:r>
            <w:r w:rsidR="0002047B">
              <w:rPr>
                <w:rFonts w:eastAsia="Arial" w:cstheme="minorHAnsi"/>
                <w:i/>
                <w:color w:val="auto"/>
                <w:sz w:val="20"/>
                <w:szCs w:val="20"/>
              </w:rPr>
              <w:t xml:space="preserve"> (COI)</w:t>
            </w:r>
            <w:r w:rsidR="00190DE9" w:rsidRPr="00B71111">
              <w:rPr>
                <w:rFonts w:eastAsia="Arial" w:cstheme="minorHAnsi"/>
                <w:i/>
                <w:color w:val="auto"/>
                <w:sz w:val="20"/>
                <w:szCs w:val="20"/>
              </w:rPr>
              <w:fldChar w:fldCharType="begin"/>
            </w:r>
            <w:r w:rsidR="00190DE9" w:rsidRPr="00B71111">
              <w:rPr>
                <w:rFonts w:cstheme="minorHAnsi"/>
                <w:color w:val="auto"/>
                <w:sz w:val="20"/>
                <w:szCs w:val="20"/>
              </w:rPr>
              <w:instrText xml:space="preserve"> XE "</w:instrText>
            </w:r>
            <w:r w:rsidR="00190DE9" w:rsidRPr="00B71111">
              <w:rPr>
                <w:rFonts w:eastAsia="Arial" w:cstheme="minorHAnsi"/>
                <w:i/>
                <w:color w:val="auto"/>
                <w:sz w:val="20"/>
                <w:szCs w:val="20"/>
              </w:rPr>
              <w:instrText>Conflict of Interest Files</w:instrText>
            </w:r>
            <w:r w:rsidR="0002047B">
              <w:rPr>
                <w:rFonts w:eastAsia="Arial" w:cstheme="minorHAnsi"/>
                <w:i/>
                <w:color w:val="auto"/>
                <w:sz w:val="20"/>
                <w:szCs w:val="20"/>
              </w:rPr>
              <w:instrText xml:space="preserve"> (COI)</w:instrText>
            </w:r>
            <w:r w:rsidR="00190DE9" w:rsidRPr="00B71111">
              <w:rPr>
                <w:rFonts w:cstheme="minorHAnsi"/>
                <w:color w:val="auto"/>
                <w:sz w:val="20"/>
                <w:szCs w:val="20"/>
              </w:rPr>
              <w:instrText xml:space="preserve">" \f"e" </w:instrText>
            </w:r>
            <w:r w:rsidR="00190DE9" w:rsidRPr="00B71111">
              <w:rPr>
                <w:rFonts w:eastAsia="Arial" w:cstheme="minorHAnsi"/>
                <w:i/>
                <w:color w:val="auto"/>
                <w:sz w:val="20"/>
                <w:szCs w:val="20"/>
              </w:rPr>
              <w:fldChar w:fldCharType="end"/>
            </w:r>
            <w:r w:rsidR="00190DE9" w:rsidRPr="00B71111">
              <w:rPr>
                <w:rFonts w:eastAsia="Arial" w:cstheme="minorHAnsi"/>
                <w:i/>
                <w:color w:val="auto"/>
                <w:sz w:val="20"/>
                <w:szCs w:val="20"/>
              </w:rPr>
              <w:fldChar w:fldCharType="begin"/>
            </w:r>
            <w:r w:rsidR="00190DE9" w:rsidRPr="00B71111">
              <w:rPr>
                <w:rFonts w:cstheme="minorHAnsi"/>
                <w:color w:val="auto"/>
                <w:sz w:val="20"/>
                <w:szCs w:val="20"/>
              </w:rPr>
              <w:instrText xml:space="preserve"> XE "</w:instrText>
            </w:r>
            <w:r w:rsidR="00190DE9" w:rsidRPr="00B71111">
              <w:rPr>
                <w:rFonts w:eastAsia="Arial" w:cstheme="minorHAnsi"/>
                <w:i/>
                <w:color w:val="auto"/>
                <w:sz w:val="20"/>
                <w:szCs w:val="20"/>
              </w:rPr>
              <w:instrText>Conflict of Interest Files</w:instrText>
            </w:r>
            <w:r w:rsidR="0002047B">
              <w:rPr>
                <w:rFonts w:eastAsia="Arial" w:cstheme="minorHAnsi"/>
                <w:i/>
                <w:color w:val="auto"/>
                <w:sz w:val="20"/>
                <w:szCs w:val="20"/>
              </w:rPr>
              <w:instrText xml:space="preserve"> (COI)</w:instrText>
            </w:r>
            <w:r w:rsidR="00190DE9" w:rsidRPr="00B71111">
              <w:rPr>
                <w:rFonts w:cstheme="minorHAnsi"/>
                <w:color w:val="auto"/>
                <w:sz w:val="20"/>
                <w:szCs w:val="20"/>
              </w:rPr>
              <w:instrText xml:space="preserve">" \f"s" </w:instrText>
            </w:r>
            <w:r w:rsidR="00190DE9" w:rsidRPr="00B71111">
              <w:rPr>
                <w:rFonts w:eastAsia="Arial" w:cstheme="minorHAnsi"/>
                <w:i/>
                <w:color w:val="auto"/>
                <w:sz w:val="20"/>
                <w:szCs w:val="20"/>
              </w:rPr>
              <w:fldChar w:fldCharType="end"/>
            </w:r>
          </w:p>
          <w:p w14:paraId="761CE5B8" w14:textId="77777777" w:rsidR="009963D7" w:rsidRPr="00B71111" w:rsidRDefault="007337DE" w:rsidP="00452E19">
            <w:pPr>
              <w:spacing w:line="240" w:lineRule="auto"/>
              <w:rPr>
                <w:rFonts w:cstheme="minorHAnsi"/>
                <w:color w:val="auto"/>
                <w:sz w:val="20"/>
                <w:szCs w:val="20"/>
              </w:rPr>
            </w:pPr>
            <w:r w:rsidRPr="00B71111">
              <w:rPr>
                <w:rFonts w:eastAsia="Arial" w:cstheme="minorHAnsi"/>
                <w:b w:val="0"/>
                <w:color w:val="auto"/>
                <w:sz w:val="20"/>
                <w:szCs w:val="20"/>
              </w:rPr>
              <w:t>Provides a record of University efforts to manage, reduce, or eliminate Financial Conflicts of Interest between Investigators and Innovators and Companies, or other external organizations who fund research, collaborate on research, or for which Investigators have a Significant Financial Interest which may include providing outside professional services. Records for sponsored research are initiated at time of proposal, records for internal research and technology transfer are initiated by first disclosure or request to review by researcher or other administrative unit. Files are established when an employee with the designated role of Investigator involved in University research, or Innovator for technology transfer has a Financial Conflict of Interest between outside interests or activities and research, sponsored program, or technology transfer occurring at the University.</w:t>
            </w:r>
          </w:p>
        </w:tc>
        <w:tc>
          <w:tcPr>
            <w:tcW w:w="2880" w:type="dxa"/>
            <w:tcBorders>
              <w:top w:val="single" w:sz="3" w:space="0" w:color="000000"/>
              <w:left w:val="single" w:sz="2" w:space="0" w:color="000000"/>
              <w:bottom w:val="single" w:sz="3" w:space="0" w:color="000000"/>
              <w:right w:val="single" w:sz="2" w:space="0" w:color="000000"/>
            </w:tcBorders>
          </w:tcPr>
          <w:p w14:paraId="4DA5C073" w14:textId="77777777" w:rsidR="009963D7"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9963D7" w:rsidRPr="00B71111">
              <w:rPr>
                <w:rFonts w:eastAsia="Arial" w:cstheme="minorHAnsi"/>
                <w:b w:val="0"/>
                <w:color w:val="auto"/>
                <w:sz w:val="20"/>
                <w:szCs w:val="20"/>
              </w:rPr>
              <w:t xml:space="preserve"> for 6 Years after Close of Study</w:t>
            </w:r>
          </w:p>
          <w:p w14:paraId="6AD4D850" w14:textId="77777777" w:rsidR="0060569E" w:rsidRPr="00B71111" w:rsidRDefault="0060569E" w:rsidP="00452E1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27B5B6B" w14:textId="77777777" w:rsidR="0060569E" w:rsidRPr="00B71111" w:rsidRDefault="0060569E" w:rsidP="00452E19">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06D9C">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516ED024" w14:textId="77777777" w:rsidR="005E2E7D" w:rsidRPr="00B71111" w:rsidRDefault="005E2E7D" w:rsidP="009838BD">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333DEBB" w14:textId="77777777" w:rsidR="007F7BE3" w:rsidRPr="00B71111" w:rsidRDefault="007F7BE3" w:rsidP="007F7BE3">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17F47AC3" w14:textId="77777777" w:rsidR="009963D7" w:rsidRPr="00B71111" w:rsidRDefault="009963D7" w:rsidP="001845FA">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05DFF569" w14:textId="77777777" w:rsidR="0020141D" w:rsidRPr="00B71111" w:rsidRDefault="00737103" w:rsidP="00737103">
      <w:pPr>
        <w:rPr>
          <w:rFonts w:cstheme="minorHAnsi"/>
          <w:color w:val="auto"/>
          <w:sz w:val="10"/>
          <w:szCs w:val="16"/>
        </w:rPr>
      </w:pPr>
      <w:r w:rsidRPr="00B71111">
        <w:rPr>
          <w:rFonts w:cstheme="minorHAnsi"/>
          <w:color w:val="auto"/>
          <w:sz w:val="10"/>
          <w:szCs w:val="16"/>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775344" w:rsidRPr="00B71111" w14:paraId="3CD4CA10" w14:textId="77777777" w:rsidTr="00BA0ED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7BD67AA8" w14:textId="3F50D1A9" w:rsidR="00775344" w:rsidRPr="00B71111" w:rsidRDefault="00775344" w:rsidP="006F64E2">
            <w:pPr>
              <w:rPr>
                <w:color w:val="auto"/>
                <w:szCs w:val="28"/>
              </w:rPr>
            </w:pPr>
            <w:r w:rsidRPr="00B71111">
              <w:rPr>
                <w:color w:val="auto"/>
                <w:szCs w:val="28"/>
              </w:rPr>
              <w:lastRenderedPageBreak/>
              <w:t>/07/02/ Office of Research: Administration</w:t>
            </w:r>
          </w:p>
          <w:p w14:paraId="6E2C841A" w14:textId="77777777" w:rsidR="00775344" w:rsidRPr="00B71111" w:rsidRDefault="00775344" w:rsidP="00775344">
            <w:pPr>
              <w:spacing w:after="0" w:line="240" w:lineRule="auto"/>
              <w:rPr>
                <w:rStyle w:val="Emphasis"/>
                <w:b w:val="0"/>
                <w:i/>
                <w:color w:val="auto"/>
              </w:rPr>
            </w:pPr>
            <w:r w:rsidRPr="00B71111">
              <w:rPr>
                <w:rFonts w:cstheme="minorHAnsi"/>
                <w:b w:val="0"/>
                <w:i/>
                <w:color w:val="auto"/>
                <w:sz w:val="22"/>
              </w:rPr>
              <w:t>Research</w:t>
            </w:r>
          </w:p>
        </w:tc>
      </w:tr>
      <w:tr w:rsidR="00775344" w:rsidRPr="00B71111" w14:paraId="303B4C3D" w14:textId="77777777" w:rsidTr="00775344">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A58A1F3" w14:textId="77777777" w:rsidR="00775344" w:rsidRPr="00B71111" w:rsidRDefault="00775344"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549D4D3" w14:textId="77777777" w:rsidR="00775344" w:rsidRPr="00B71111" w:rsidRDefault="00775344" w:rsidP="00BA0ED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C766B8F" w14:textId="77777777" w:rsidR="00775344" w:rsidRPr="00B71111" w:rsidRDefault="00775344" w:rsidP="00BA0ED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26091CAD" w14:textId="77777777" w:rsidR="00775344" w:rsidRPr="00B71111" w:rsidRDefault="00775344"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69DD683" w14:textId="77777777" w:rsidR="00775344" w:rsidRPr="00B71111" w:rsidRDefault="00775344" w:rsidP="00BA0ED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8128C4" w:rsidRPr="00B71111" w14:paraId="7CE25D2D" w14:textId="77777777" w:rsidTr="00572A8D">
        <w:tblPrEx>
          <w:tblCellMar>
            <w:bottom w:w="62" w:type="dxa"/>
            <w:right w:w="69" w:type="dxa"/>
          </w:tblCellMar>
        </w:tblPrEx>
        <w:trPr>
          <w:trHeight w:val="1181"/>
        </w:trPr>
        <w:tc>
          <w:tcPr>
            <w:tcW w:w="1440" w:type="dxa"/>
            <w:tcBorders>
              <w:top w:val="single" w:sz="3" w:space="0" w:color="000000"/>
              <w:left w:val="single" w:sz="2" w:space="0" w:color="000000"/>
              <w:bottom w:val="single" w:sz="3" w:space="0" w:color="000000"/>
              <w:right w:val="single" w:sz="2" w:space="0" w:color="000000"/>
            </w:tcBorders>
          </w:tcPr>
          <w:p w14:paraId="6DE8822B" w14:textId="77777777" w:rsidR="008128C4" w:rsidRPr="00B71111" w:rsidRDefault="008128C4" w:rsidP="008128C4">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06 09 61550</w:t>
            </w:r>
          </w:p>
          <w:p w14:paraId="0BD6ACCD" w14:textId="77777777" w:rsidR="008128C4" w:rsidRPr="00B71111" w:rsidRDefault="008128C4" w:rsidP="008128C4">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06 09 61550</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1</w:t>
            </w:r>
          </w:p>
        </w:tc>
        <w:tc>
          <w:tcPr>
            <w:tcW w:w="8370" w:type="dxa"/>
            <w:tcBorders>
              <w:top w:val="single" w:sz="3" w:space="0" w:color="000000"/>
              <w:left w:val="single" w:sz="2" w:space="0" w:color="000000"/>
              <w:bottom w:val="single" w:sz="3" w:space="0" w:color="000000"/>
              <w:right w:val="single" w:sz="2" w:space="0" w:color="000000"/>
            </w:tcBorders>
          </w:tcPr>
          <w:p w14:paraId="45AFEDA5" w14:textId="77777777" w:rsidR="008128C4" w:rsidRPr="00B71111" w:rsidRDefault="008128C4" w:rsidP="008128C4">
            <w:pPr>
              <w:spacing w:line="240" w:lineRule="auto"/>
              <w:rPr>
                <w:rFonts w:cstheme="minorHAnsi"/>
                <w:color w:val="auto"/>
                <w:sz w:val="20"/>
                <w:szCs w:val="20"/>
              </w:rPr>
            </w:pPr>
            <w:r w:rsidRPr="00B71111">
              <w:rPr>
                <w:rFonts w:eastAsia="Arial" w:cstheme="minorHAnsi"/>
                <w:i/>
                <w:color w:val="auto"/>
                <w:sz w:val="20"/>
                <w:szCs w:val="20"/>
              </w:rPr>
              <w:t>Conflict of Interest Files</w:t>
            </w:r>
            <w:r w:rsidR="0002047B">
              <w:rPr>
                <w:rFonts w:eastAsia="Arial" w:cstheme="minorHAnsi"/>
                <w:i/>
                <w:color w:val="auto"/>
                <w:sz w:val="20"/>
                <w:szCs w:val="20"/>
              </w:rPr>
              <w:t xml:space="preserve"> (COI)</w:t>
            </w:r>
            <w:r w:rsidR="00C504AE">
              <w:rPr>
                <w:rFonts w:eastAsia="Arial" w:cstheme="minorHAnsi"/>
                <w:i/>
                <w:color w:val="auto"/>
                <w:sz w:val="20"/>
                <w:szCs w:val="20"/>
              </w:rPr>
              <w:t xml:space="preserve"> </w:t>
            </w:r>
            <w:r w:rsidRPr="00B71111">
              <w:rPr>
                <w:rFonts w:eastAsia="Arial" w:cstheme="minorHAnsi"/>
                <w:i/>
                <w:color w:val="auto"/>
                <w:sz w:val="20"/>
                <w:szCs w:val="20"/>
              </w:rPr>
              <w:t>--Not Funded</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Conflict of Interest Files</w:instrText>
            </w:r>
            <w:r w:rsidR="0002047B">
              <w:rPr>
                <w:rFonts w:eastAsia="Arial" w:cstheme="minorHAnsi"/>
                <w:i/>
                <w:color w:val="auto"/>
                <w:sz w:val="20"/>
                <w:szCs w:val="20"/>
              </w:rPr>
              <w:instrText xml:space="preserve"> (COI)</w:instrText>
            </w:r>
            <w:r w:rsidR="00C504AE">
              <w:rPr>
                <w:rFonts w:eastAsia="Arial" w:cstheme="minorHAnsi"/>
                <w:i/>
                <w:color w:val="auto"/>
                <w:sz w:val="20"/>
                <w:szCs w:val="20"/>
              </w:rPr>
              <w:instrText xml:space="preserve"> </w:instrText>
            </w:r>
            <w:r w:rsidRPr="00B71111">
              <w:rPr>
                <w:rFonts w:eastAsia="Arial" w:cstheme="minorHAnsi"/>
                <w:i/>
                <w:color w:val="auto"/>
                <w:sz w:val="20"/>
                <w:szCs w:val="20"/>
              </w:rPr>
              <w:instrText>--Not Funded</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093C9D20" w14:textId="77777777" w:rsidR="008128C4" w:rsidRPr="00B71111" w:rsidRDefault="008128C4" w:rsidP="008128C4">
            <w:pPr>
              <w:spacing w:line="240" w:lineRule="auto"/>
              <w:rPr>
                <w:rFonts w:cstheme="minorHAnsi"/>
                <w:color w:val="auto"/>
                <w:sz w:val="20"/>
                <w:szCs w:val="20"/>
              </w:rPr>
            </w:pPr>
            <w:r w:rsidRPr="00B71111">
              <w:rPr>
                <w:rFonts w:eastAsia="Arial" w:cstheme="minorHAnsi"/>
                <w:b w:val="0"/>
                <w:color w:val="auto"/>
                <w:sz w:val="20"/>
                <w:szCs w:val="20"/>
              </w:rPr>
              <w:t xml:space="preserve">Provides a record of University efforts to ensure there is no Financial Conflict of Interest between Investigators and the companies, or other external organizations who fund research, collaborate on research, or for which Investigators have a Significant Financial Interest which may include providing outside professional services.  Digital records are created at time of proposal and are retained in the Financial Interest Disclosure System (FIDS).  </w:t>
            </w:r>
          </w:p>
        </w:tc>
        <w:tc>
          <w:tcPr>
            <w:tcW w:w="2880" w:type="dxa"/>
            <w:tcBorders>
              <w:top w:val="single" w:sz="3" w:space="0" w:color="000000"/>
              <w:left w:val="single" w:sz="2" w:space="0" w:color="000000"/>
              <w:bottom w:val="single" w:sz="3" w:space="0" w:color="000000"/>
              <w:right w:val="single" w:sz="2" w:space="0" w:color="000000"/>
            </w:tcBorders>
          </w:tcPr>
          <w:p w14:paraId="7564815B" w14:textId="77777777" w:rsidR="008128C4" w:rsidRPr="00B71111" w:rsidRDefault="008128C4" w:rsidP="008128C4">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Calendar Year</w:t>
            </w:r>
          </w:p>
          <w:p w14:paraId="2BC36AC2" w14:textId="77777777" w:rsidR="008128C4" w:rsidRPr="00B71111" w:rsidRDefault="008128C4" w:rsidP="008128C4">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2E36122" w14:textId="77777777" w:rsidR="008128C4" w:rsidRPr="00B71111" w:rsidRDefault="008128C4" w:rsidP="008128C4">
            <w:pPr>
              <w:spacing w:line="240" w:lineRule="auto"/>
              <w:rPr>
                <w:rFonts w:cstheme="minorHAnsi"/>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681201DB" w14:textId="77777777" w:rsidR="008128C4" w:rsidRPr="00B71111" w:rsidRDefault="008128C4" w:rsidP="008128C4">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5DE2AB8" w14:textId="77777777" w:rsidR="008128C4" w:rsidRPr="00B71111" w:rsidRDefault="008128C4" w:rsidP="008128C4">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7199E81" w14:textId="77777777" w:rsidR="008128C4" w:rsidRPr="00B71111" w:rsidRDefault="008128C4" w:rsidP="008128C4">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20141D" w:rsidRPr="00B71111" w14:paraId="3D650BD4" w14:textId="77777777" w:rsidTr="00775344">
        <w:tblPrEx>
          <w:tblCellMar>
            <w:bottom w:w="62" w:type="dxa"/>
            <w:right w:w="69" w:type="dxa"/>
          </w:tblCellMar>
        </w:tblPrEx>
        <w:trPr>
          <w:trHeight w:val="1538"/>
        </w:trPr>
        <w:tc>
          <w:tcPr>
            <w:tcW w:w="1440" w:type="dxa"/>
            <w:tcBorders>
              <w:top w:val="single" w:sz="3" w:space="0" w:color="000000"/>
              <w:left w:val="single" w:sz="2" w:space="0" w:color="000000"/>
              <w:bottom w:val="single" w:sz="3" w:space="0" w:color="000000"/>
              <w:right w:val="single" w:sz="2" w:space="0" w:color="000000"/>
            </w:tcBorders>
          </w:tcPr>
          <w:p w14:paraId="131D8EE5" w14:textId="77777777" w:rsidR="0020141D" w:rsidRPr="00B71111" w:rsidRDefault="0020141D" w:rsidP="00452E1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08 10 61883</w:t>
            </w:r>
          </w:p>
          <w:p w14:paraId="6FFFB14B" w14:textId="77777777" w:rsidR="0020141D" w:rsidRPr="00B71111" w:rsidRDefault="0020141D" w:rsidP="00FD6922">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08 10 61883</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FD6922" w:rsidRPr="00B71111">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3F417CBD" w14:textId="77777777" w:rsidR="00FD6922" w:rsidRPr="00B71111" w:rsidRDefault="00FD6922" w:rsidP="00452E19">
            <w:pPr>
              <w:spacing w:line="240" w:lineRule="auto"/>
              <w:rPr>
                <w:rFonts w:eastAsia="Arial" w:cstheme="minorHAnsi"/>
                <w:i/>
                <w:color w:val="auto"/>
                <w:sz w:val="20"/>
                <w:szCs w:val="20"/>
              </w:rPr>
            </w:pPr>
            <w:r w:rsidRPr="00B71111">
              <w:rPr>
                <w:rFonts w:eastAsia="Arial" w:cstheme="minorHAnsi"/>
                <w:i/>
                <w:color w:val="auto"/>
                <w:sz w:val="20"/>
                <w:szCs w:val="20"/>
              </w:rPr>
              <w:t xml:space="preserve">Embryonic Stem Cell Research Oversight Research Application Files </w:t>
            </w:r>
            <w:r w:rsidR="009C24B6">
              <w:rPr>
                <w:rFonts w:eastAsia="Arial" w:cstheme="minorHAnsi"/>
                <w:i/>
                <w:color w:val="auto"/>
                <w:sz w:val="20"/>
                <w:szCs w:val="20"/>
              </w:rPr>
              <w:t xml:space="preserve">- </w:t>
            </w:r>
            <w:r w:rsidRPr="00B71111">
              <w:rPr>
                <w:rFonts w:eastAsia="Arial" w:cstheme="minorHAnsi"/>
                <w:i/>
                <w:color w:val="auto"/>
                <w:sz w:val="20"/>
                <w:szCs w:val="20"/>
              </w:rPr>
              <w:t>Approved</w:t>
            </w:r>
            <w:r w:rsidRPr="00B71111">
              <w:rPr>
                <w:rFonts w:eastAsia="Arial" w:cstheme="minorHAnsi"/>
                <w:i/>
                <w:color w:val="auto"/>
                <w:sz w:val="20"/>
                <w:szCs w:val="20"/>
              </w:rPr>
              <w:fldChar w:fldCharType="begin"/>
            </w:r>
            <w:r w:rsidRPr="00B71111">
              <w:rPr>
                <w:color w:val="auto"/>
              </w:rPr>
              <w:instrText xml:space="preserve"> XE "</w:instrText>
            </w:r>
            <w:r w:rsidRPr="00B71111">
              <w:rPr>
                <w:rFonts w:eastAsia="Arial" w:cstheme="minorHAnsi"/>
                <w:i/>
                <w:color w:val="auto"/>
                <w:sz w:val="20"/>
                <w:szCs w:val="20"/>
              </w:rPr>
              <w:instrText>Embryonic Stem Cell Research Oversight Research Application Files</w:instrText>
            </w:r>
            <w:r w:rsidR="009C24B6">
              <w:rPr>
                <w:rFonts w:eastAsia="Arial" w:cstheme="minorHAnsi"/>
                <w:i/>
                <w:color w:val="auto"/>
                <w:sz w:val="20"/>
                <w:szCs w:val="20"/>
              </w:rPr>
              <w:instrText xml:space="preserve"> - A</w:instrText>
            </w:r>
            <w:r w:rsidRPr="00B71111">
              <w:rPr>
                <w:rFonts w:eastAsia="Arial" w:cstheme="minorHAnsi"/>
                <w:i/>
                <w:color w:val="auto"/>
                <w:sz w:val="20"/>
                <w:szCs w:val="20"/>
              </w:rPr>
              <w:instrText>pproved</w:instrText>
            </w:r>
            <w:r w:rsidRPr="00B71111">
              <w:rPr>
                <w:color w:val="auto"/>
              </w:rPr>
              <w:instrText xml:space="preserve">" </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color w:val="auto"/>
              </w:rPr>
              <w:instrText xml:space="preserve"> XE "</w:instrText>
            </w:r>
            <w:r w:rsidRPr="00B71111">
              <w:rPr>
                <w:rFonts w:eastAsia="Arial" w:cstheme="minorHAnsi"/>
                <w:i/>
                <w:color w:val="auto"/>
                <w:sz w:val="20"/>
                <w:szCs w:val="20"/>
              </w:rPr>
              <w:instrText>Embryonic Stem Cell Research Oversight Research Application Files</w:instrText>
            </w:r>
            <w:r w:rsidR="009C24B6">
              <w:rPr>
                <w:rFonts w:eastAsia="Arial" w:cstheme="minorHAnsi"/>
                <w:i/>
                <w:color w:val="auto"/>
                <w:sz w:val="20"/>
                <w:szCs w:val="20"/>
              </w:rPr>
              <w:instrText xml:space="preserve"> - </w:instrText>
            </w:r>
            <w:r w:rsidRPr="00B71111">
              <w:rPr>
                <w:rFonts w:eastAsia="Arial" w:cstheme="minorHAnsi"/>
                <w:i/>
                <w:color w:val="auto"/>
                <w:sz w:val="20"/>
                <w:szCs w:val="20"/>
              </w:rPr>
              <w:instrText>Approved</w:instrText>
            </w:r>
            <w:r w:rsidRPr="00B71111">
              <w:rPr>
                <w:color w:val="auto"/>
              </w:rPr>
              <w:instrText xml:space="preserve">" </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4E5B271E" w14:textId="77777777" w:rsidR="0020141D" w:rsidRPr="00B71111" w:rsidRDefault="0020141D" w:rsidP="00452E19">
            <w:pPr>
              <w:spacing w:line="240" w:lineRule="auto"/>
              <w:rPr>
                <w:rFonts w:cstheme="minorHAnsi"/>
                <w:color w:val="auto"/>
                <w:sz w:val="20"/>
                <w:szCs w:val="20"/>
              </w:rPr>
            </w:pPr>
            <w:r w:rsidRPr="00B71111">
              <w:rPr>
                <w:rFonts w:eastAsia="Arial" w:cstheme="minorHAnsi"/>
                <w:b w:val="0"/>
                <w:color w:val="auto"/>
                <w:sz w:val="20"/>
                <w:szCs w:val="20"/>
              </w:rPr>
              <w:t>Applications submitted to Embryonic Stem Cell Research Review Oversight (ESCRO) Committee and/or the Embryonic Stem Cell Research Chair for approval to use stem cells in research projects.  Files may include, but are not limited to, the following:  master copy of applications, Review Committee's disposition documentation, investigator's responses to the Committee, consent forms, sponsor research protocols, correspondence and supporting papers, modifications to applications, annual status reports, copy of Environmental Health &amp; Safety (EH&amp;S) approvals, and other relevant Compliance Office approvals.</w:t>
            </w:r>
          </w:p>
        </w:tc>
        <w:tc>
          <w:tcPr>
            <w:tcW w:w="2880" w:type="dxa"/>
            <w:tcBorders>
              <w:top w:val="single" w:sz="3" w:space="0" w:color="000000"/>
              <w:left w:val="single" w:sz="2" w:space="0" w:color="000000"/>
              <w:bottom w:val="single" w:sz="3" w:space="0" w:color="000000"/>
              <w:right w:val="single" w:sz="2" w:space="0" w:color="000000"/>
            </w:tcBorders>
          </w:tcPr>
          <w:p w14:paraId="19F8762E" w14:textId="77777777" w:rsidR="0020141D"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20141D" w:rsidRPr="00B71111">
              <w:rPr>
                <w:rFonts w:eastAsia="Arial" w:cstheme="minorHAnsi"/>
                <w:b w:val="0"/>
                <w:color w:val="auto"/>
                <w:sz w:val="20"/>
                <w:szCs w:val="20"/>
              </w:rPr>
              <w:t xml:space="preserve"> for 6 Years after Termination of Study</w:t>
            </w:r>
          </w:p>
          <w:p w14:paraId="6BDA72BD" w14:textId="77777777" w:rsidR="0020141D" w:rsidRPr="00B71111" w:rsidRDefault="00152D71" w:rsidP="00452E1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w:t>
            </w:r>
            <w:r w:rsidR="0020141D" w:rsidRPr="00B71111">
              <w:rPr>
                <w:rFonts w:eastAsia="Arial" w:cstheme="minorHAnsi"/>
                <w:b w:val="0"/>
                <w:i/>
                <w:color w:val="auto"/>
                <w:sz w:val="20"/>
                <w:szCs w:val="20"/>
              </w:rPr>
              <w:t>then</w:t>
            </w:r>
          </w:p>
          <w:p w14:paraId="3670A70F" w14:textId="77777777" w:rsidR="0020141D" w:rsidRPr="00B71111" w:rsidRDefault="0020141D" w:rsidP="00452E19">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06D9C">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1AC5C198" w14:textId="77777777" w:rsidR="0020141D" w:rsidRPr="00B71111" w:rsidRDefault="0020141D" w:rsidP="00247A9F">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FA0A136" w14:textId="77777777" w:rsidR="0020141D" w:rsidRPr="00B71111" w:rsidRDefault="0020141D" w:rsidP="009838BD">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405568E9" w14:textId="77777777" w:rsidR="0020141D" w:rsidRPr="00B71111" w:rsidRDefault="0020141D" w:rsidP="009838BD">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p w14:paraId="27A699BF" w14:textId="77777777" w:rsidR="0020141D" w:rsidRPr="00B71111" w:rsidRDefault="0020141D" w:rsidP="009838BD">
            <w:pPr>
              <w:spacing w:line="240" w:lineRule="auto"/>
              <w:jc w:val="center"/>
              <w:rPr>
                <w:rFonts w:cstheme="minorHAnsi"/>
                <w:color w:val="auto"/>
                <w:sz w:val="20"/>
                <w:szCs w:val="20"/>
              </w:rPr>
            </w:pPr>
          </w:p>
        </w:tc>
      </w:tr>
      <w:tr w:rsidR="0020141D" w:rsidRPr="00B71111" w14:paraId="72E26594" w14:textId="77777777" w:rsidTr="00775344">
        <w:tblPrEx>
          <w:tblCellMar>
            <w:bottom w:w="62" w:type="dxa"/>
            <w:right w:w="69" w:type="dxa"/>
          </w:tblCellMar>
        </w:tblPrEx>
        <w:trPr>
          <w:trHeight w:val="1181"/>
        </w:trPr>
        <w:tc>
          <w:tcPr>
            <w:tcW w:w="1440" w:type="dxa"/>
            <w:tcBorders>
              <w:top w:val="single" w:sz="3" w:space="0" w:color="000000"/>
              <w:left w:val="single" w:sz="2" w:space="0" w:color="000000"/>
              <w:bottom w:val="single" w:sz="3" w:space="0" w:color="000000"/>
              <w:right w:val="single" w:sz="2" w:space="0" w:color="000000"/>
            </w:tcBorders>
          </w:tcPr>
          <w:p w14:paraId="68839CE1" w14:textId="77777777" w:rsidR="0020141D" w:rsidRPr="00B71111" w:rsidRDefault="0020141D" w:rsidP="00452E1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08 12 61904</w:t>
            </w:r>
          </w:p>
          <w:p w14:paraId="1C264DEA" w14:textId="77777777" w:rsidR="0020141D" w:rsidRPr="00B71111" w:rsidRDefault="0020141D" w:rsidP="00452E19">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08 12 61904</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487CC40" w14:textId="77777777" w:rsidR="0020141D" w:rsidRPr="00B71111" w:rsidRDefault="0020141D" w:rsidP="00452E19">
            <w:pPr>
              <w:spacing w:line="240" w:lineRule="auto"/>
              <w:rPr>
                <w:rFonts w:cstheme="minorHAnsi"/>
                <w:color w:val="auto"/>
                <w:sz w:val="20"/>
                <w:szCs w:val="20"/>
              </w:rPr>
            </w:pPr>
            <w:r w:rsidRPr="00B71111">
              <w:rPr>
                <w:rFonts w:eastAsia="Arial" w:cstheme="minorHAnsi"/>
                <w:i/>
                <w:color w:val="auto"/>
                <w:sz w:val="20"/>
                <w:szCs w:val="20"/>
              </w:rPr>
              <w:t>Embryonic Stem Cell Research Database</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Embryonic Stem Cell Research Database</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68B3563D" w14:textId="77777777" w:rsidR="0020141D" w:rsidRPr="00B71111" w:rsidRDefault="0020141D" w:rsidP="00452E19">
            <w:pPr>
              <w:spacing w:line="240" w:lineRule="auto"/>
              <w:rPr>
                <w:rFonts w:cstheme="minorHAnsi"/>
                <w:color w:val="auto"/>
                <w:sz w:val="20"/>
                <w:szCs w:val="20"/>
              </w:rPr>
            </w:pPr>
            <w:r w:rsidRPr="00B71111">
              <w:rPr>
                <w:rFonts w:eastAsia="Arial" w:cstheme="minorHAnsi"/>
                <w:b w:val="0"/>
                <w:color w:val="auto"/>
                <w:sz w:val="20"/>
                <w:szCs w:val="20"/>
              </w:rPr>
              <w:t>This database serves as a finding aid and does not include any original information. It tracks all applications received by Embryonic Stem Cell Research Oversight Office.  Application information includes title, name of principal investigator, date received, date of review, information about grants related to the application, status of application, period of approval, modification requests, information about type of stem cells, etc.</w:t>
            </w:r>
          </w:p>
        </w:tc>
        <w:tc>
          <w:tcPr>
            <w:tcW w:w="2880" w:type="dxa"/>
            <w:tcBorders>
              <w:top w:val="single" w:sz="3" w:space="0" w:color="000000"/>
              <w:left w:val="single" w:sz="2" w:space="0" w:color="000000"/>
              <w:bottom w:val="single" w:sz="3" w:space="0" w:color="000000"/>
              <w:right w:val="single" w:sz="2" w:space="0" w:color="000000"/>
            </w:tcBorders>
          </w:tcPr>
          <w:p w14:paraId="43005BB2" w14:textId="77777777" w:rsidR="0020141D"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20141D" w:rsidRPr="00B71111">
              <w:rPr>
                <w:rFonts w:eastAsia="Arial" w:cstheme="minorHAnsi"/>
                <w:b w:val="0"/>
                <w:color w:val="auto"/>
                <w:sz w:val="20"/>
                <w:szCs w:val="20"/>
              </w:rPr>
              <w:t xml:space="preserve"> until Administrative Purpose Served</w:t>
            </w:r>
          </w:p>
          <w:p w14:paraId="7FCA86F7" w14:textId="77777777" w:rsidR="0020141D" w:rsidRPr="00B71111" w:rsidRDefault="00592B35" w:rsidP="00452E19">
            <w:pPr>
              <w:spacing w:line="240" w:lineRule="auto"/>
              <w:rPr>
                <w:rFonts w:eastAsia="Arial" w:cstheme="minorHAnsi"/>
                <w:b w:val="0"/>
                <w:i/>
                <w:color w:val="auto"/>
                <w:sz w:val="20"/>
                <w:szCs w:val="20"/>
              </w:rPr>
            </w:pPr>
            <w:r>
              <w:rPr>
                <w:rFonts w:eastAsia="Arial" w:cstheme="minorHAnsi"/>
                <w:b w:val="0"/>
                <w:i/>
                <w:color w:val="auto"/>
                <w:sz w:val="20"/>
                <w:szCs w:val="20"/>
              </w:rPr>
              <w:t xml:space="preserve"> </w:t>
            </w:r>
            <w:r w:rsidR="00152D71" w:rsidRPr="00B71111">
              <w:rPr>
                <w:rFonts w:eastAsia="Arial" w:cstheme="minorHAnsi"/>
                <w:b w:val="0"/>
                <w:i/>
                <w:color w:val="auto"/>
                <w:sz w:val="20"/>
                <w:szCs w:val="20"/>
              </w:rPr>
              <w:t xml:space="preserve">  </w:t>
            </w:r>
            <w:r w:rsidR="0020141D" w:rsidRPr="00B71111">
              <w:rPr>
                <w:rFonts w:eastAsia="Arial" w:cstheme="minorHAnsi"/>
                <w:b w:val="0"/>
                <w:i/>
                <w:color w:val="auto"/>
                <w:sz w:val="20"/>
                <w:szCs w:val="20"/>
              </w:rPr>
              <w:t>then</w:t>
            </w:r>
          </w:p>
          <w:p w14:paraId="17A8A0A1" w14:textId="77777777" w:rsidR="0020141D" w:rsidRPr="00B71111" w:rsidRDefault="0020141D" w:rsidP="00452E19">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06D9C">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3B26ED5F" w14:textId="77777777" w:rsidR="0020141D" w:rsidRPr="00B71111" w:rsidRDefault="0020141D" w:rsidP="00247A9F">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F6D27C8" w14:textId="77777777" w:rsidR="0020141D" w:rsidRPr="00B71111" w:rsidRDefault="0020141D" w:rsidP="009838BD">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99C0E6D" w14:textId="77777777" w:rsidR="0020141D" w:rsidRPr="00B71111" w:rsidRDefault="0020141D" w:rsidP="009838BD">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0C5541B3" w14:textId="053EE543" w:rsidR="00D170EC" w:rsidRDefault="00D170EC">
      <w: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D170EC" w:rsidRPr="00B71111" w14:paraId="356022F4" w14:textId="77777777" w:rsidTr="008634DA">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33DC4AEC" w14:textId="77777777" w:rsidR="00D170EC" w:rsidRPr="00B71111" w:rsidRDefault="00D170EC" w:rsidP="008634DA">
            <w:pPr>
              <w:rPr>
                <w:color w:val="auto"/>
                <w:szCs w:val="28"/>
              </w:rPr>
            </w:pPr>
            <w:r w:rsidRPr="00B71111">
              <w:rPr>
                <w:color w:val="auto"/>
                <w:szCs w:val="28"/>
              </w:rPr>
              <w:lastRenderedPageBreak/>
              <w:t>/07/02/ Office of Research: Administration</w:t>
            </w:r>
          </w:p>
          <w:p w14:paraId="25332005" w14:textId="77777777" w:rsidR="00D170EC" w:rsidRPr="00B71111" w:rsidRDefault="00D170EC" w:rsidP="008634DA">
            <w:pPr>
              <w:spacing w:after="0" w:line="240" w:lineRule="auto"/>
              <w:rPr>
                <w:rStyle w:val="Emphasis"/>
                <w:b w:val="0"/>
                <w:i/>
                <w:color w:val="auto"/>
              </w:rPr>
            </w:pPr>
            <w:r w:rsidRPr="00B71111">
              <w:rPr>
                <w:rFonts w:cstheme="minorHAnsi"/>
                <w:b w:val="0"/>
                <w:i/>
                <w:color w:val="auto"/>
                <w:sz w:val="22"/>
              </w:rPr>
              <w:t>Research</w:t>
            </w:r>
          </w:p>
        </w:tc>
      </w:tr>
      <w:tr w:rsidR="00D170EC" w:rsidRPr="00B71111" w14:paraId="37C9BADA" w14:textId="77777777" w:rsidTr="008634DA">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429BAE4" w14:textId="77777777" w:rsidR="00D170EC" w:rsidRPr="00B71111" w:rsidRDefault="00D170EC"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FF384EA" w14:textId="77777777" w:rsidR="00D170EC" w:rsidRPr="00B71111" w:rsidRDefault="00D170EC" w:rsidP="008634D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C3EAE72" w14:textId="77777777" w:rsidR="00D170EC" w:rsidRPr="00B71111" w:rsidRDefault="00D170EC" w:rsidP="008634D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BB7100C" w14:textId="77777777" w:rsidR="00D170EC" w:rsidRPr="00B71111" w:rsidRDefault="00D170EC"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8EF84E3" w14:textId="77777777" w:rsidR="00D170EC" w:rsidRPr="00B71111" w:rsidRDefault="00D170EC" w:rsidP="008634D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F947AE" w:rsidRPr="00B71111" w14:paraId="046463EC" w14:textId="77777777" w:rsidTr="00B1775E">
        <w:tblPrEx>
          <w:tblCellMar>
            <w:bottom w:w="62" w:type="dxa"/>
            <w:right w:w="69"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725FD3E0" w14:textId="77777777" w:rsidR="00F947AE" w:rsidRPr="00B71111" w:rsidRDefault="00F947AE" w:rsidP="00B1775E">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86 1 35873</w:t>
            </w:r>
          </w:p>
          <w:p w14:paraId="615034FB" w14:textId="77777777" w:rsidR="00F947AE" w:rsidRPr="00B71111" w:rsidRDefault="00F947AE" w:rsidP="00781612">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86 1 35873</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781612" w:rsidRPr="00B71111">
              <w:rPr>
                <w:rFonts w:eastAsia="Arial" w:cstheme="minorHAnsi"/>
                <w:b w:val="0"/>
                <w:color w:val="auto"/>
                <w:sz w:val="20"/>
                <w:szCs w:val="20"/>
              </w:rPr>
              <w:t>2</w:t>
            </w:r>
          </w:p>
        </w:tc>
        <w:tc>
          <w:tcPr>
            <w:tcW w:w="8370" w:type="dxa"/>
            <w:tcBorders>
              <w:top w:val="single" w:sz="3" w:space="0" w:color="000000"/>
              <w:left w:val="single" w:sz="2" w:space="0" w:color="000000"/>
              <w:bottom w:val="single" w:sz="2" w:space="0" w:color="000000"/>
              <w:right w:val="single" w:sz="2" w:space="0" w:color="000000"/>
            </w:tcBorders>
          </w:tcPr>
          <w:p w14:paraId="5D0D5DB8" w14:textId="77777777" w:rsidR="00F947AE" w:rsidRPr="00B71111" w:rsidRDefault="007337DE" w:rsidP="00B1775E">
            <w:pPr>
              <w:spacing w:line="240" w:lineRule="auto"/>
              <w:rPr>
                <w:rFonts w:cstheme="minorHAnsi"/>
                <w:color w:val="auto"/>
                <w:sz w:val="20"/>
                <w:szCs w:val="20"/>
              </w:rPr>
            </w:pPr>
            <w:r w:rsidRPr="00B71111">
              <w:rPr>
                <w:rFonts w:eastAsia="Arial" w:cstheme="minorHAnsi"/>
                <w:i/>
                <w:color w:val="auto"/>
                <w:sz w:val="20"/>
                <w:szCs w:val="20"/>
              </w:rPr>
              <w:t>Request for Approval of Outside Prof. Services for Compensation During Period of Regular and Emeritus Appointment</w:t>
            </w:r>
            <w:r w:rsidR="00781612" w:rsidRPr="00B71111">
              <w:rPr>
                <w:rFonts w:eastAsia="Arial" w:cstheme="minorHAnsi"/>
                <w:i/>
                <w:color w:val="auto"/>
                <w:sz w:val="20"/>
                <w:szCs w:val="20"/>
              </w:rPr>
              <w:fldChar w:fldCharType="begin"/>
            </w:r>
            <w:r w:rsidR="00781612" w:rsidRPr="00B71111">
              <w:rPr>
                <w:color w:val="auto"/>
              </w:rPr>
              <w:instrText xml:space="preserve"> XE "</w:instrText>
            </w:r>
            <w:r w:rsidR="00781612" w:rsidRPr="00B71111">
              <w:rPr>
                <w:rFonts w:eastAsia="Arial" w:cstheme="minorHAnsi"/>
                <w:i/>
                <w:color w:val="auto"/>
                <w:sz w:val="20"/>
                <w:szCs w:val="20"/>
              </w:rPr>
              <w:instrText>Request for Approval of Outside Prof. Services for Compensation During Period of Regular and Emeritus Appointment</w:instrText>
            </w:r>
            <w:r w:rsidR="00781612" w:rsidRPr="00B71111">
              <w:rPr>
                <w:color w:val="auto"/>
              </w:rPr>
              <w:instrText xml:space="preserve">" </w:instrText>
            </w:r>
            <w:r w:rsidR="00781612" w:rsidRPr="00B71111">
              <w:rPr>
                <w:rFonts w:ascii="Courier New" w:eastAsiaTheme="minorEastAsia" w:hAnsi="Courier New" w:cs="Courier New"/>
                <w:b w:val="0"/>
                <w:color w:val="auto"/>
                <w:sz w:val="22"/>
              </w:rPr>
              <w:instrText>\f"s"</w:instrText>
            </w:r>
            <w:r w:rsidR="00781612" w:rsidRPr="00B71111">
              <w:rPr>
                <w:rFonts w:eastAsia="Arial" w:cstheme="minorHAnsi"/>
                <w:i/>
                <w:color w:val="auto"/>
                <w:sz w:val="20"/>
                <w:szCs w:val="20"/>
              </w:rPr>
              <w:instrText xml:space="preserve"> </w:instrText>
            </w:r>
            <w:r w:rsidR="00781612" w:rsidRPr="00B71111">
              <w:rPr>
                <w:rFonts w:eastAsia="Arial" w:cstheme="minorHAnsi"/>
                <w:i/>
                <w:color w:val="auto"/>
                <w:sz w:val="20"/>
                <w:szCs w:val="20"/>
              </w:rPr>
              <w:fldChar w:fldCharType="end"/>
            </w:r>
            <w:r w:rsidRPr="00B71111">
              <w:rPr>
                <w:rFonts w:eastAsia="Arial" w:cstheme="minorHAnsi"/>
                <w:i/>
                <w:color w:val="auto"/>
                <w:sz w:val="20"/>
                <w:szCs w:val="20"/>
              </w:rPr>
              <w:t xml:space="preserve"> </w:t>
            </w:r>
          </w:p>
          <w:p w14:paraId="64D14232" w14:textId="77777777" w:rsidR="00F947AE" w:rsidRPr="00B71111" w:rsidRDefault="007337DE" w:rsidP="00B1775E">
            <w:pPr>
              <w:spacing w:line="240" w:lineRule="auto"/>
              <w:rPr>
                <w:rFonts w:cstheme="minorHAnsi"/>
                <w:color w:val="auto"/>
                <w:sz w:val="20"/>
                <w:szCs w:val="20"/>
              </w:rPr>
            </w:pPr>
            <w:r w:rsidRPr="00B71111">
              <w:rPr>
                <w:rFonts w:eastAsia="Arial" w:cstheme="minorHAnsi"/>
                <w:b w:val="0"/>
                <w:color w:val="auto"/>
                <w:sz w:val="20"/>
                <w:szCs w:val="20"/>
              </w:rPr>
              <w:t>Requests from regular and emeritus faculty engaged in University research and technology transfer to perform outside professional work for compensation</w:t>
            </w:r>
            <w:r w:rsidR="00F947AE" w:rsidRPr="00B71111">
              <w:rPr>
                <w:rFonts w:eastAsia="Arial" w:cstheme="minorHAnsi"/>
                <w:b w:val="0"/>
                <w:color w:val="auto"/>
                <w:sz w:val="20"/>
                <w:szCs w:val="20"/>
              </w:rPr>
              <w:t>.</w:t>
            </w:r>
          </w:p>
        </w:tc>
        <w:tc>
          <w:tcPr>
            <w:tcW w:w="2880" w:type="dxa"/>
            <w:tcBorders>
              <w:top w:val="single" w:sz="3" w:space="0" w:color="000000"/>
              <w:left w:val="single" w:sz="2" w:space="0" w:color="000000"/>
              <w:bottom w:val="single" w:sz="2" w:space="0" w:color="000000"/>
              <w:right w:val="single" w:sz="2" w:space="0" w:color="000000"/>
            </w:tcBorders>
          </w:tcPr>
          <w:p w14:paraId="4AE556A6" w14:textId="77777777" w:rsidR="00F947AE" w:rsidRPr="00B71111" w:rsidRDefault="00F947AE" w:rsidP="00B1775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Fiscal Year</w:t>
            </w:r>
          </w:p>
          <w:p w14:paraId="5B39FA04" w14:textId="77777777" w:rsidR="00F947AE" w:rsidRPr="00B71111" w:rsidRDefault="00592B35" w:rsidP="00B1775E">
            <w:pPr>
              <w:spacing w:line="240" w:lineRule="auto"/>
              <w:rPr>
                <w:rFonts w:eastAsia="Arial" w:cstheme="minorHAnsi"/>
                <w:b w:val="0"/>
                <w:i/>
                <w:color w:val="auto"/>
                <w:sz w:val="20"/>
                <w:szCs w:val="20"/>
              </w:rPr>
            </w:pPr>
            <w:r>
              <w:rPr>
                <w:rFonts w:eastAsia="Arial" w:cstheme="minorHAnsi"/>
                <w:b w:val="0"/>
                <w:i/>
                <w:color w:val="auto"/>
                <w:sz w:val="20"/>
                <w:szCs w:val="20"/>
              </w:rPr>
              <w:t xml:space="preserve">   </w:t>
            </w:r>
            <w:r w:rsidR="00F947AE" w:rsidRPr="00B71111">
              <w:rPr>
                <w:rFonts w:eastAsia="Arial" w:cstheme="minorHAnsi"/>
                <w:b w:val="0"/>
                <w:i/>
                <w:color w:val="auto"/>
                <w:sz w:val="20"/>
                <w:szCs w:val="20"/>
              </w:rPr>
              <w:t>then</w:t>
            </w:r>
          </w:p>
          <w:p w14:paraId="5A3951E1" w14:textId="77777777" w:rsidR="00F947AE" w:rsidRPr="00B71111" w:rsidRDefault="00F947AE" w:rsidP="00B1775E">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06D9C">
              <w:rPr>
                <w:rFonts w:eastAsia="Arial" w:cstheme="minorHAnsi"/>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64070A30" w14:textId="77777777" w:rsidR="00F947AE" w:rsidRPr="00B71111" w:rsidRDefault="00F947AE" w:rsidP="00B1775E">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D1ED163" w14:textId="77777777" w:rsidR="00F947AE" w:rsidRPr="00B71111" w:rsidRDefault="00F947AE" w:rsidP="00B1775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253D022" w14:textId="77777777" w:rsidR="00F947AE" w:rsidRPr="00B71111" w:rsidRDefault="00F947AE" w:rsidP="00B1775E">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1C973C96" w14:textId="0FE4AA5A" w:rsidR="00D170EC" w:rsidRDefault="00D170EC" w:rsidP="000C4D6F">
      <w:pPr>
        <w:rPr>
          <w:rFonts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775344" w:rsidRPr="00B71111" w14:paraId="27906EA1" w14:textId="77777777" w:rsidTr="00BA0ED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D4CD686" w14:textId="464BACFF" w:rsidR="00775344" w:rsidRPr="00B71111" w:rsidRDefault="00F947AE" w:rsidP="00775344">
            <w:pPr>
              <w:pStyle w:val="Heading2"/>
              <w:rPr>
                <w:color w:val="auto"/>
              </w:rPr>
            </w:pPr>
            <w:r w:rsidRPr="00B71111">
              <w:rPr>
                <w:rFonts w:cstheme="minorHAnsi"/>
                <w:color w:val="auto"/>
                <w:sz w:val="20"/>
                <w:szCs w:val="20"/>
              </w:rPr>
              <w:br w:type="page"/>
            </w:r>
            <w:bookmarkStart w:id="36" w:name="_Toc205215767"/>
            <w:r w:rsidR="00775344" w:rsidRPr="00B71111">
              <w:rPr>
                <w:color w:val="auto"/>
              </w:rPr>
              <w:t>/07/03/ Office of Research: Human Subjects Division</w:t>
            </w:r>
            <w:bookmarkEnd w:id="36"/>
          </w:p>
          <w:p w14:paraId="57CE7CA3" w14:textId="77777777" w:rsidR="00775344" w:rsidRPr="00B71111" w:rsidRDefault="00775344" w:rsidP="00775344">
            <w:pPr>
              <w:spacing w:after="0" w:line="240" w:lineRule="auto"/>
              <w:rPr>
                <w:rStyle w:val="Emphasis"/>
                <w:b w:val="0"/>
                <w:i/>
                <w:color w:val="auto"/>
              </w:rPr>
            </w:pPr>
            <w:r w:rsidRPr="00B71111">
              <w:rPr>
                <w:rFonts w:cstheme="minorHAnsi"/>
                <w:b w:val="0"/>
                <w:i/>
                <w:color w:val="auto"/>
                <w:sz w:val="22"/>
              </w:rPr>
              <w:t>Research</w:t>
            </w:r>
          </w:p>
        </w:tc>
      </w:tr>
      <w:tr w:rsidR="00775344" w:rsidRPr="00B71111" w14:paraId="0BCD0DA9" w14:textId="77777777" w:rsidTr="006D718F">
        <w:tblPrEx>
          <w:tblCellMar>
            <w:bottom w:w="62" w:type="dxa"/>
            <w:right w:w="73" w:type="dxa"/>
          </w:tblCellMar>
        </w:tblPrEx>
        <w:trPr>
          <w:trHeight w:val="684"/>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AF0E22A" w14:textId="77777777" w:rsidR="00775344" w:rsidRPr="00B71111" w:rsidRDefault="00775344"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62150A2" w14:textId="77777777" w:rsidR="00775344" w:rsidRPr="00B71111" w:rsidRDefault="00775344" w:rsidP="00BA0ED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71F1591" w14:textId="77777777" w:rsidR="00775344" w:rsidRPr="00B71111" w:rsidRDefault="00775344" w:rsidP="00BA0ED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3E8B36CA" w14:textId="77777777" w:rsidR="00775344" w:rsidRPr="00B71111" w:rsidRDefault="00775344"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DC1B86C" w14:textId="77777777" w:rsidR="00775344" w:rsidRPr="00B71111" w:rsidRDefault="00775344" w:rsidP="00BA0ED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780639" w:rsidRPr="00B71111" w14:paraId="6C2C7B9A" w14:textId="77777777" w:rsidTr="005018FC">
        <w:tblPrEx>
          <w:tblCellMar>
            <w:bottom w:w="0" w:type="dxa"/>
            <w:right w:w="73" w:type="dxa"/>
          </w:tblCellMar>
        </w:tblPrEx>
        <w:trPr>
          <w:trHeight w:val="1159"/>
        </w:trPr>
        <w:tc>
          <w:tcPr>
            <w:tcW w:w="1440" w:type="dxa"/>
            <w:tcBorders>
              <w:top w:val="single" w:sz="3" w:space="0" w:color="000000"/>
              <w:left w:val="single" w:sz="2" w:space="0" w:color="000000"/>
              <w:bottom w:val="single" w:sz="3" w:space="0" w:color="000000"/>
              <w:right w:val="single" w:sz="2" w:space="0" w:color="000000"/>
            </w:tcBorders>
          </w:tcPr>
          <w:p w14:paraId="5430A326" w14:textId="77777777" w:rsidR="00780639" w:rsidRPr="00B71111" w:rsidRDefault="00780639"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04 11 60822</w:t>
            </w:r>
          </w:p>
          <w:p w14:paraId="68EFCB68" w14:textId="2D418D06" w:rsidR="00780639" w:rsidRPr="00B71111" w:rsidRDefault="00780639"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04 11 60822</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101F2A">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525B567B" w14:textId="3452F854" w:rsidR="00780639" w:rsidRPr="00B71111" w:rsidRDefault="00780639" w:rsidP="005018FC">
            <w:pPr>
              <w:spacing w:line="240" w:lineRule="auto"/>
              <w:rPr>
                <w:rFonts w:cstheme="minorHAnsi"/>
                <w:color w:val="auto"/>
                <w:sz w:val="20"/>
                <w:szCs w:val="20"/>
              </w:rPr>
            </w:pPr>
            <w:r w:rsidRPr="00B71111">
              <w:rPr>
                <w:rFonts w:eastAsia="Arial" w:cstheme="minorHAnsi"/>
                <w:i/>
                <w:color w:val="auto"/>
                <w:sz w:val="20"/>
                <w:szCs w:val="20"/>
              </w:rPr>
              <w:t>Complaints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Complaints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151196A3" w14:textId="77777777" w:rsidR="00780639" w:rsidRPr="00B71111" w:rsidRDefault="00780639" w:rsidP="005018FC">
            <w:pPr>
              <w:spacing w:line="240" w:lineRule="auto"/>
              <w:rPr>
                <w:rFonts w:eastAsia="Arial" w:cstheme="minorHAnsi"/>
                <w:i/>
                <w:color w:val="auto"/>
                <w:sz w:val="20"/>
                <w:szCs w:val="20"/>
              </w:rPr>
            </w:pPr>
            <w:r w:rsidRPr="00B71111">
              <w:rPr>
                <w:rFonts w:eastAsia="Arial" w:cstheme="minorHAnsi"/>
                <w:b w:val="0"/>
                <w:color w:val="auto"/>
                <w:sz w:val="20"/>
                <w:szCs w:val="20"/>
              </w:rPr>
              <w:t>Human Subjects protections related concerns and complaints which cannot be linked to a specific approved Human Subjects application.</w:t>
            </w:r>
          </w:p>
        </w:tc>
        <w:tc>
          <w:tcPr>
            <w:tcW w:w="2880" w:type="dxa"/>
            <w:tcBorders>
              <w:top w:val="single" w:sz="3" w:space="0" w:color="000000"/>
              <w:left w:val="single" w:sz="2" w:space="0" w:color="000000"/>
              <w:bottom w:val="single" w:sz="3" w:space="0" w:color="000000"/>
              <w:right w:val="single" w:sz="2" w:space="0" w:color="000000"/>
            </w:tcBorders>
          </w:tcPr>
          <w:p w14:paraId="5ECC988B" w14:textId="77777777" w:rsidR="00780639" w:rsidRPr="00B71111" w:rsidRDefault="00780639"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Calendar Year</w:t>
            </w:r>
          </w:p>
          <w:p w14:paraId="6A050893" w14:textId="77777777" w:rsidR="00780639" w:rsidRPr="00B71111" w:rsidRDefault="00780639"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E26E7D0" w14:textId="5C26829C" w:rsidR="00780639" w:rsidRPr="00B71111" w:rsidRDefault="00DC22AE" w:rsidP="005018FC">
            <w:pPr>
              <w:spacing w:line="240" w:lineRule="auto"/>
              <w:rPr>
                <w:rFonts w:eastAsia="Arial" w:cstheme="minorHAnsi"/>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1597EC6F" w14:textId="46AA4E0D" w:rsidR="00780639" w:rsidRPr="00B71111" w:rsidRDefault="00101F2A" w:rsidP="005018FC">
            <w:pPr>
              <w:spacing w:after="0" w:line="240" w:lineRule="auto"/>
              <w:jc w:val="center"/>
              <w:rPr>
                <w:rFonts w:eastAsia="Arial" w:cstheme="minorHAnsi"/>
                <w:color w:val="auto"/>
                <w:sz w:val="20"/>
                <w:szCs w:val="20"/>
              </w:rPr>
            </w:pPr>
            <w:r w:rsidRPr="00B71111">
              <w:rPr>
                <w:rFonts w:eastAsia="Arial" w:cstheme="minorHAnsi"/>
                <w:b w:val="0"/>
                <w:color w:val="auto"/>
                <w:sz w:val="20"/>
                <w:szCs w:val="20"/>
              </w:rPr>
              <w:t>NON-ARCHIVAL</w:t>
            </w:r>
          </w:p>
          <w:p w14:paraId="1CC09D8E" w14:textId="77777777" w:rsidR="00DC22AE" w:rsidRDefault="00780639" w:rsidP="00DC22A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00DCADE" w14:textId="63826745" w:rsidR="00780639" w:rsidRPr="00B71111" w:rsidRDefault="00780639" w:rsidP="00DC22AE">
            <w:pPr>
              <w:spacing w:before="0" w:after="0" w:line="240" w:lineRule="auto"/>
              <w:jc w:val="center"/>
              <w:rPr>
                <w:rFonts w:eastAsia="Arial" w:cstheme="minorHAnsi"/>
                <w:color w:val="auto"/>
                <w:sz w:val="20"/>
                <w:szCs w:val="20"/>
              </w:rPr>
            </w:pPr>
            <w:r w:rsidRPr="00B71111">
              <w:rPr>
                <w:rFonts w:eastAsia="Arial" w:cstheme="minorHAnsi"/>
                <w:b w:val="0"/>
                <w:color w:val="auto"/>
                <w:sz w:val="20"/>
                <w:szCs w:val="20"/>
              </w:rPr>
              <w:t>OPR</w:t>
            </w:r>
          </w:p>
        </w:tc>
      </w:tr>
      <w:tr w:rsidR="009963D7" w:rsidRPr="00B71111" w14:paraId="22F85EB7" w14:textId="77777777" w:rsidTr="00775344">
        <w:tblPrEx>
          <w:tblCellMar>
            <w:bottom w:w="0" w:type="dxa"/>
            <w:right w:w="73" w:type="dxa"/>
          </w:tblCellMar>
        </w:tblPrEx>
        <w:trPr>
          <w:trHeight w:val="1182"/>
        </w:trPr>
        <w:tc>
          <w:tcPr>
            <w:tcW w:w="1440" w:type="dxa"/>
            <w:tcBorders>
              <w:top w:val="single" w:sz="3" w:space="0" w:color="000000"/>
              <w:left w:val="single" w:sz="2" w:space="0" w:color="000000"/>
              <w:bottom w:val="single" w:sz="3" w:space="0" w:color="000000"/>
              <w:right w:val="single" w:sz="2" w:space="0" w:color="000000"/>
            </w:tcBorders>
          </w:tcPr>
          <w:p w14:paraId="5491BAC6" w14:textId="77777777" w:rsidR="00485ED5" w:rsidRPr="00B71111" w:rsidRDefault="006679B5" w:rsidP="00452E1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98 04 58340</w:t>
            </w:r>
          </w:p>
          <w:p w14:paraId="75B7287A" w14:textId="19815796" w:rsidR="009963D7" w:rsidRPr="00B71111" w:rsidRDefault="00190DE9" w:rsidP="00452E19">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98 04 58340</w:instrText>
            </w:r>
            <w:r w:rsidRPr="00B71111">
              <w:rPr>
                <w:rFonts w:cstheme="minorHAnsi"/>
                <w:color w:val="auto"/>
                <w:sz w:val="20"/>
                <w:szCs w:val="20"/>
              </w:rPr>
              <w:instrText>"</w:instrText>
            </w:r>
            <w:r w:rsidR="00942B34" w:rsidRPr="00B71111">
              <w:rPr>
                <w:rFonts w:cstheme="minorHAnsi"/>
                <w:color w:val="auto"/>
                <w:sz w:val="20"/>
                <w:szCs w:val="20"/>
              </w:rPr>
              <w:instrText xml:space="preserve"> </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006679B5" w:rsidRPr="00B71111">
              <w:rPr>
                <w:rFonts w:eastAsia="Arial" w:cstheme="minorHAnsi"/>
                <w:b w:val="0"/>
                <w:color w:val="auto"/>
                <w:sz w:val="20"/>
                <w:szCs w:val="20"/>
              </w:rPr>
              <w:t xml:space="preserve">Rev. </w:t>
            </w:r>
            <w:r w:rsidR="00780639">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0E98B567" w14:textId="7AF7B08F" w:rsidR="009963D7" w:rsidRPr="00B71111" w:rsidRDefault="00780639" w:rsidP="00452E19">
            <w:pPr>
              <w:spacing w:line="240" w:lineRule="auto"/>
              <w:rPr>
                <w:rFonts w:cstheme="minorHAnsi"/>
                <w:color w:val="auto"/>
                <w:sz w:val="20"/>
                <w:szCs w:val="20"/>
              </w:rPr>
            </w:pPr>
            <w:r w:rsidRPr="00780639">
              <w:rPr>
                <w:rFonts w:eastAsia="Arial" w:cstheme="minorHAnsi"/>
                <w:i/>
                <w:color w:val="auto"/>
                <w:sz w:val="20"/>
                <w:szCs w:val="20"/>
              </w:rPr>
              <w:t>Human Subjects Research Application - Exemption Determination</w:t>
            </w:r>
            <w:r w:rsidR="00190DE9" w:rsidRPr="00B71111">
              <w:rPr>
                <w:rFonts w:eastAsia="Arial" w:cstheme="minorHAnsi"/>
                <w:i/>
                <w:color w:val="auto"/>
                <w:sz w:val="20"/>
                <w:szCs w:val="20"/>
              </w:rPr>
              <w:fldChar w:fldCharType="begin"/>
            </w:r>
            <w:r w:rsidR="00190DE9" w:rsidRPr="00B71111">
              <w:rPr>
                <w:rFonts w:cstheme="minorHAnsi"/>
                <w:color w:val="auto"/>
                <w:sz w:val="20"/>
                <w:szCs w:val="20"/>
              </w:rPr>
              <w:instrText xml:space="preserve"> XE "</w:instrText>
            </w:r>
            <w:r w:rsidRPr="00780639">
              <w:rPr>
                <w:rFonts w:eastAsia="Arial" w:cstheme="minorHAnsi"/>
                <w:i/>
                <w:color w:val="auto"/>
                <w:sz w:val="20"/>
                <w:szCs w:val="20"/>
              </w:rPr>
              <w:instrText>Human Subjects Research Application - Exemption Determination</w:instrText>
            </w:r>
            <w:r w:rsidR="00190DE9" w:rsidRPr="00B71111">
              <w:rPr>
                <w:rFonts w:cstheme="minorHAnsi"/>
                <w:color w:val="auto"/>
                <w:sz w:val="20"/>
                <w:szCs w:val="20"/>
              </w:rPr>
              <w:instrText xml:space="preserve">" \f"e" </w:instrText>
            </w:r>
            <w:r w:rsidR="00190DE9" w:rsidRPr="00B71111">
              <w:rPr>
                <w:rFonts w:eastAsia="Arial" w:cstheme="minorHAnsi"/>
                <w:i/>
                <w:color w:val="auto"/>
                <w:sz w:val="20"/>
                <w:szCs w:val="20"/>
              </w:rPr>
              <w:fldChar w:fldCharType="end"/>
            </w:r>
            <w:r w:rsidR="00190DE9" w:rsidRPr="00B71111">
              <w:rPr>
                <w:rFonts w:eastAsia="Arial" w:cstheme="minorHAnsi"/>
                <w:i/>
                <w:color w:val="auto"/>
                <w:sz w:val="20"/>
                <w:szCs w:val="20"/>
              </w:rPr>
              <w:fldChar w:fldCharType="begin"/>
            </w:r>
            <w:r w:rsidR="00190DE9" w:rsidRPr="00B71111">
              <w:rPr>
                <w:rFonts w:cstheme="minorHAnsi"/>
                <w:color w:val="auto"/>
                <w:sz w:val="20"/>
                <w:szCs w:val="20"/>
              </w:rPr>
              <w:instrText xml:space="preserve"> XE "</w:instrText>
            </w:r>
            <w:r w:rsidRPr="00780639">
              <w:rPr>
                <w:rFonts w:eastAsia="Arial" w:cstheme="minorHAnsi"/>
                <w:i/>
                <w:color w:val="auto"/>
                <w:sz w:val="20"/>
                <w:szCs w:val="20"/>
              </w:rPr>
              <w:instrText>Human Subjects Research Application - Exemption Determination</w:instrText>
            </w:r>
            <w:r w:rsidR="00190DE9" w:rsidRPr="00B71111">
              <w:rPr>
                <w:rFonts w:cstheme="minorHAnsi"/>
                <w:color w:val="auto"/>
                <w:sz w:val="20"/>
                <w:szCs w:val="20"/>
              </w:rPr>
              <w:instrText xml:space="preserve">" \f"s" </w:instrText>
            </w:r>
            <w:r w:rsidR="00190DE9" w:rsidRPr="00B71111">
              <w:rPr>
                <w:rFonts w:eastAsia="Arial" w:cstheme="minorHAnsi"/>
                <w:i/>
                <w:color w:val="auto"/>
                <w:sz w:val="20"/>
                <w:szCs w:val="20"/>
              </w:rPr>
              <w:fldChar w:fldCharType="end"/>
            </w:r>
          </w:p>
          <w:p w14:paraId="1373E53F" w14:textId="2C6ABCE9" w:rsidR="009963D7" w:rsidRPr="00B71111" w:rsidRDefault="00780639" w:rsidP="00452E19">
            <w:pPr>
              <w:spacing w:line="240" w:lineRule="auto"/>
              <w:rPr>
                <w:rFonts w:cstheme="minorHAnsi"/>
                <w:color w:val="auto"/>
                <w:sz w:val="20"/>
                <w:szCs w:val="20"/>
              </w:rPr>
            </w:pPr>
            <w:r w:rsidRPr="00780639">
              <w:rPr>
                <w:rFonts w:eastAsia="Arial" w:cstheme="minorHAnsi"/>
                <w:b w:val="0"/>
                <w:color w:val="auto"/>
                <w:sz w:val="20"/>
                <w:szCs w:val="20"/>
              </w:rPr>
              <w:t>Applications for research using Human Subjects that were determined to be exempt from the regulations. May include, but not limited to, the following: application, sample consent form(s), Reviewer disposition documentation, and correspondence between HSD and the researcher.</w:t>
            </w:r>
          </w:p>
        </w:tc>
        <w:tc>
          <w:tcPr>
            <w:tcW w:w="2880" w:type="dxa"/>
            <w:tcBorders>
              <w:top w:val="single" w:sz="3" w:space="0" w:color="000000"/>
              <w:left w:val="single" w:sz="2" w:space="0" w:color="000000"/>
              <w:bottom w:val="single" w:sz="3" w:space="0" w:color="000000"/>
              <w:right w:val="single" w:sz="2" w:space="0" w:color="000000"/>
            </w:tcBorders>
          </w:tcPr>
          <w:p w14:paraId="602E5789" w14:textId="60542625" w:rsidR="009963D7"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9963D7" w:rsidRPr="00B71111">
              <w:rPr>
                <w:rFonts w:eastAsia="Arial" w:cstheme="minorHAnsi"/>
                <w:b w:val="0"/>
                <w:color w:val="auto"/>
                <w:sz w:val="20"/>
                <w:szCs w:val="20"/>
              </w:rPr>
              <w:t xml:space="preserve"> for 6 Years after End of </w:t>
            </w:r>
            <w:r w:rsidR="00780639">
              <w:rPr>
                <w:rFonts w:eastAsia="Arial" w:cstheme="minorHAnsi"/>
                <w:b w:val="0"/>
                <w:color w:val="auto"/>
                <w:sz w:val="20"/>
                <w:szCs w:val="20"/>
              </w:rPr>
              <w:t>Termination of Study</w:t>
            </w:r>
          </w:p>
          <w:p w14:paraId="6CE0FEB4" w14:textId="77777777" w:rsidR="00485ED5" w:rsidRPr="00B71111" w:rsidRDefault="00485ED5" w:rsidP="00452E1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E983ABA" w14:textId="77777777" w:rsidR="00485ED5" w:rsidRPr="00B71111" w:rsidRDefault="00485ED5" w:rsidP="00452E19">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06D9C">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0111A473" w14:textId="77777777" w:rsidR="00A24929" w:rsidRPr="00B71111" w:rsidRDefault="00A24929" w:rsidP="00247A9F">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CDE9011" w14:textId="77777777" w:rsidR="006D7551" w:rsidRPr="00B71111" w:rsidRDefault="006D7551" w:rsidP="009838BD">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2149B02C" w14:textId="77777777" w:rsidR="009963D7" w:rsidRPr="00B71111" w:rsidRDefault="009963D7" w:rsidP="009838BD">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3ED5D94D" w14:textId="01C1C148" w:rsidR="00D170EC" w:rsidRDefault="00D170EC">
      <w: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D170EC" w:rsidRPr="00B71111" w14:paraId="7D5B0625" w14:textId="77777777" w:rsidTr="008634DA">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468D01A" w14:textId="77777777" w:rsidR="00D170EC" w:rsidRPr="00B71111" w:rsidRDefault="00D170EC" w:rsidP="00BA406F">
            <w:r w:rsidRPr="00B71111">
              <w:rPr>
                <w:rFonts w:cstheme="minorHAnsi"/>
                <w:sz w:val="20"/>
                <w:szCs w:val="20"/>
              </w:rPr>
              <w:lastRenderedPageBreak/>
              <w:br w:type="page"/>
            </w:r>
            <w:bookmarkStart w:id="37" w:name="_Toc184373777"/>
            <w:r w:rsidRPr="00B71111">
              <w:t>/07/03/ Office of Research: Human Subjects Division</w:t>
            </w:r>
            <w:bookmarkEnd w:id="37"/>
          </w:p>
          <w:p w14:paraId="14042062" w14:textId="77777777" w:rsidR="00D170EC" w:rsidRPr="00B71111" w:rsidRDefault="00D170EC" w:rsidP="008634DA">
            <w:pPr>
              <w:spacing w:after="0" w:line="240" w:lineRule="auto"/>
              <w:rPr>
                <w:rStyle w:val="Emphasis"/>
                <w:b w:val="0"/>
                <w:i/>
                <w:color w:val="auto"/>
              </w:rPr>
            </w:pPr>
            <w:r w:rsidRPr="00B71111">
              <w:rPr>
                <w:rFonts w:cstheme="minorHAnsi"/>
                <w:b w:val="0"/>
                <w:i/>
                <w:color w:val="auto"/>
                <w:sz w:val="22"/>
              </w:rPr>
              <w:t>Research</w:t>
            </w:r>
          </w:p>
        </w:tc>
      </w:tr>
      <w:tr w:rsidR="00D170EC" w:rsidRPr="00B71111" w14:paraId="228E32E7" w14:textId="77777777" w:rsidTr="008634DA">
        <w:tblPrEx>
          <w:tblCellMar>
            <w:bottom w:w="62" w:type="dxa"/>
            <w:right w:w="73" w:type="dxa"/>
          </w:tblCellMar>
        </w:tblPrEx>
        <w:trPr>
          <w:trHeight w:val="684"/>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807C2A3" w14:textId="77777777" w:rsidR="00D170EC" w:rsidRPr="00B71111" w:rsidRDefault="00D170EC"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CC2B12B" w14:textId="77777777" w:rsidR="00D170EC" w:rsidRPr="00B71111" w:rsidRDefault="00D170EC" w:rsidP="008634D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413A32C" w14:textId="77777777" w:rsidR="00D170EC" w:rsidRPr="00B71111" w:rsidRDefault="00D170EC" w:rsidP="008634D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067C60B" w14:textId="77777777" w:rsidR="00D170EC" w:rsidRPr="00B71111" w:rsidRDefault="00D170EC"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82585E4" w14:textId="77777777" w:rsidR="00D170EC" w:rsidRPr="00B71111" w:rsidRDefault="00D170EC" w:rsidP="008634D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780639" w:rsidRPr="00B71111" w14:paraId="2FF6DD1B" w14:textId="77777777" w:rsidTr="005018FC">
        <w:tblPrEx>
          <w:tblCellMar>
            <w:bottom w:w="0" w:type="dxa"/>
            <w:right w:w="73"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7E1EFAF1" w14:textId="0D0223DF" w:rsidR="00780639" w:rsidRPr="001D5FCC" w:rsidRDefault="001D5FCC" w:rsidP="005018FC">
            <w:pPr>
              <w:spacing w:line="240" w:lineRule="auto"/>
              <w:ind w:left="14"/>
              <w:jc w:val="center"/>
              <w:rPr>
                <w:rFonts w:eastAsia="Arial" w:cstheme="minorHAnsi"/>
                <w:b w:val="0"/>
                <w:color w:val="auto"/>
                <w:sz w:val="20"/>
                <w:szCs w:val="20"/>
              </w:rPr>
            </w:pPr>
            <w:r>
              <w:rPr>
                <w:rFonts w:eastAsia="Arial" w:cstheme="minorHAnsi"/>
                <w:b w:val="0"/>
                <w:color w:val="auto"/>
                <w:sz w:val="20"/>
                <w:szCs w:val="20"/>
              </w:rPr>
              <w:t>24 12 69806</w:t>
            </w:r>
          </w:p>
          <w:p w14:paraId="058DDE86" w14:textId="341DE665" w:rsidR="00780639" w:rsidRPr="001D5FCC" w:rsidRDefault="00780639" w:rsidP="001D5FCC">
            <w:pPr>
              <w:spacing w:line="240" w:lineRule="auto"/>
              <w:ind w:left="14"/>
              <w:jc w:val="center"/>
              <w:rPr>
                <w:rFonts w:cstheme="minorHAnsi"/>
                <w:color w:val="auto"/>
                <w:sz w:val="20"/>
                <w:szCs w:val="20"/>
              </w:rPr>
            </w:pPr>
            <w:r w:rsidRPr="001D5FCC">
              <w:rPr>
                <w:rFonts w:eastAsia="Arial" w:cstheme="minorHAnsi"/>
                <w:b w:val="0"/>
                <w:color w:val="auto"/>
                <w:sz w:val="20"/>
                <w:szCs w:val="20"/>
              </w:rPr>
              <w:fldChar w:fldCharType="begin"/>
            </w:r>
            <w:r w:rsidRPr="001D5FCC">
              <w:rPr>
                <w:rFonts w:cstheme="minorHAnsi"/>
                <w:color w:val="auto"/>
                <w:sz w:val="20"/>
                <w:szCs w:val="20"/>
              </w:rPr>
              <w:instrText xml:space="preserve"> XE "</w:instrText>
            </w:r>
            <w:r w:rsidR="001D5FCC">
              <w:rPr>
                <w:rFonts w:cstheme="minorHAnsi"/>
                <w:color w:val="auto"/>
                <w:sz w:val="20"/>
                <w:szCs w:val="20"/>
              </w:rPr>
              <w:instrText>24</w:instrText>
            </w:r>
            <w:r w:rsidRPr="001D5FCC">
              <w:rPr>
                <w:rFonts w:cstheme="minorHAnsi"/>
                <w:color w:val="auto"/>
                <w:sz w:val="20"/>
                <w:szCs w:val="20"/>
              </w:rPr>
              <w:instrText xml:space="preserve"> </w:instrText>
            </w:r>
            <w:r w:rsidR="001D5FCC">
              <w:rPr>
                <w:rFonts w:cstheme="minorHAnsi"/>
                <w:color w:val="auto"/>
                <w:sz w:val="20"/>
                <w:szCs w:val="20"/>
              </w:rPr>
              <w:instrText>12</w:instrText>
            </w:r>
            <w:r w:rsidRPr="001D5FCC">
              <w:rPr>
                <w:rFonts w:cstheme="minorHAnsi"/>
                <w:color w:val="auto"/>
                <w:sz w:val="20"/>
                <w:szCs w:val="20"/>
              </w:rPr>
              <w:instrText xml:space="preserve"> </w:instrText>
            </w:r>
            <w:r w:rsidR="001D5FCC">
              <w:rPr>
                <w:rFonts w:cstheme="minorHAnsi"/>
                <w:color w:val="auto"/>
                <w:sz w:val="20"/>
                <w:szCs w:val="20"/>
              </w:rPr>
              <w:instrText>69806</w:instrText>
            </w:r>
            <w:r w:rsidRPr="001D5FCC">
              <w:rPr>
                <w:rFonts w:cstheme="minorHAnsi"/>
                <w:color w:val="auto"/>
                <w:sz w:val="20"/>
                <w:szCs w:val="20"/>
              </w:rPr>
              <w:instrText>" \f"d"</w:instrText>
            </w:r>
            <w:r w:rsidRPr="001D5FCC">
              <w:rPr>
                <w:rFonts w:eastAsia="Arial" w:cstheme="minorHAnsi"/>
                <w:b w:val="0"/>
                <w:color w:val="auto"/>
                <w:sz w:val="20"/>
                <w:szCs w:val="20"/>
              </w:rPr>
              <w:fldChar w:fldCharType="end"/>
            </w:r>
            <w:r w:rsidRPr="001D5FCC">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2E9E6E9B" w14:textId="3E0EB4AF" w:rsidR="00780639" w:rsidRPr="001D5FCC" w:rsidRDefault="00780639" w:rsidP="005018FC">
            <w:pPr>
              <w:spacing w:line="240" w:lineRule="auto"/>
              <w:rPr>
                <w:rFonts w:cstheme="minorHAnsi"/>
                <w:color w:val="auto"/>
                <w:sz w:val="20"/>
                <w:szCs w:val="20"/>
              </w:rPr>
            </w:pPr>
            <w:r w:rsidRPr="001D5FCC">
              <w:rPr>
                <w:rFonts w:eastAsia="Arial" w:cstheme="minorHAnsi"/>
                <w:i/>
                <w:color w:val="auto"/>
                <w:sz w:val="20"/>
                <w:szCs w:val="20"/>
              </w:rPr>
              <w:t xml:space="preserve">Human Subjects Research Application </w:t>
            </w:r>
            <w:r w:rsidR="00345CEB" w:rsidRPr="001D5FCC">
              <w:rPr>
                <w:rFonts w:eastAsia="Arial" w:cstheme="minorHAnsi"/>
                <w:i/>
                <w:color w:val="auto"/>
                <w:sz w:val="20"/>
                <w:szCs w:val="20"/>
              </w:rPr>
              <w:t>-</w:t>
            </w:r>
            <w:r w:rsidRPr="001D5FCC">
              <w:rPr>
                <w:rFonts w:eastAsia="Arial" w:cstheme="minorHAnsi"/>
                <w:i/>
                <w:color w:val="auto"/>
                <w:sz w:val="20"/>
                <w:szCs w:val="20"/>
              </w:rPr>
              <w:t xml:space="preserve"> Other Determinations</w:t>
            </w:r>
            <w:r w:rsidRPr="001D5FCC">
              <w:rPr>
                <w:rFonts w:eastAsia="Arial" w:cstheme="minorHAnsi"/>
                <w:i/>
                <w:color w:val="auto"/>
                <w:sz w:val="20"/>
                <w:szCs w:val="20"/>
              </w:rPr>
              <w:fldChar w:fldCharType="begin"/>
            </w:r>
            <w:r w:rsidRPr="001D5FCC">
              <w:rPr>
                <w:rFonts w:cstheme="minorHAnsi"/>
                <w:color w:val="auto"/>
                <w:sz w:val="20"/>
                <w:szCs w:val="20"/>
              </w:rPr>
              <w:instrText xml:space="preserve"> XE "</w:instrText>
            </w:r>
            <w:r w:rsidRPr="001D5FCC">
              <w:rPr>
                <w:rFonts w:eastAsia="Arial" w:cstheme="minorHAnsi"/>
                <w:i/>
                <w:color w:val="auto"/>
                <w:sz w:val="20"/>
                <w:szCs w:val="20"/>
              </w:rPr>
              <w:instrText>Human Subjects Research Application</w:instrText>
            </w:r>
            <w:r w:rsidR="00345CEB" w:rsidRPr="001D5FCC">
              <w:rPr>
                <w:rFonts w:eastAsia="Arial" w:cstheme="minorHAnsi"/>
                <w:i/>
                <w:color w:val="auto"/>
                <w:sz w:val="20"/>
                <w:szCs w:val="20"/>
              </w:rPr>
              <w:instrText xml:space="preserve"> - </w:instrText>
            </w:r>
            <w:r w:rsidRPr="001D5FCC">
              <w:rPr>
                <w:rFonts w:eastAsia="Arial" w:cstheme="minorHAnsi"/>
                <w:i/>
                <w:color w:val="auto"/>
                <w:sz w:val="20"/>
                <w:szCs w:val="20"/>
              </w:rPr>
              <w:instrText>Other Determinations</w:instrText>
            </w:r>
            <w:r w:rsidRPr="001D5FCC">
              <w:rPr>
                <w:rFonts w:cstheme="minorHAnsi"/>
                <w:color w:val="auto"/>
                <w:sz w:val="20"/>
                <w:szCs w:val="20"/>
              </w:rPr>
              <w:instrText xml:space="preserve">" \f"s" </w:instrText>
            </w:r>
            <w:r w:rsidRPr="001D5FCC">
              <w:rPr>
                <w:rFonts w:eastAsia="Arial" w:cstheme="minorHAnsi"/>
                <w:i/>
                <w:color w:val="auto"/>
                <w:sz w:val="20"/>
                <w:szCs w:val="20"/>
              </w:rPr>
              <w:fldChar w:fldCharType="end"/>
            </w:r>
          </w:p>
          <w:p w14:paraId="0F06056E" w14:textId="77777777" w:rsidR="00780639" w:rsidRPr="001D5FCC" w:rsidRDefault="00780639" w:rsidP="005018FC">
            <w:pPr>
              <w:spacing w:line="240" w:lineRule="auto"/>
              <w:rPr>
                <w:rFonts w:cstheme="minorHAnsi"/>
                <w:color w:val="auto"/>
                <w:sz w:val="20"/>
                <w:szCs w:val="20"/>
              </w:rPr>
            </w:pPr>
            <w:r w:rsidRPr="001D5FCC">
              <w:rPr>
                <w:rFonts w:eastAsia="Arial" w:cstheme="minorHAnsi"/>
                <w:b w:val="0"/>
                <w:color w:val="auto"/>
                <w:sz w:val="20"/>
                <w:szCs w:val="20"/>
              </w:rPr>
              <w:t>Applications for research using Human Subjects that were determined to be not research, not research with human subjects, or human subjects research for which the UW is not engaged. May include, but not limited to, the following: application, sample consent form(s), Reviewer disposition documentation, and correspondence between HSD and the researcher.</w:t>
            </w:r>
          </w:p>
        </w:tc>
        <w:tc>
          <w:tcPr>
            <w:tcW w:w="2880" w:type="dxa"/>
            <w:tcBorders>
              <w:top w:val="single" w:sz="3" w:space="0" w:color="000000"/>
              <w:left w:val="single" w:sz="2" w:space="0" w:color="000000"/>
              <w:bottom w:val="single" w:sz="3" w:space="0" w:color="000000"/>
              <w:right w:val="single" w:sz="2" w:space="0" w:color="000000"/>
            </w:tcBorders>
          </w:tcPr>
          <w:p w14:paraId="750B0D9F" w14:textId="77777777" w:rsidR="00780639" w:rsidRPr="00B71111" w:rsidRDefault="00780639"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w:t>
            </w:r>
            <w:r>
              <w:rPr>
                <w:rFonts w:eastAsia="Arial" w:cstheme="minorHAnsi"/>
                <w:b w:val="0"/>
                <w:color w:val="auto"/>
                <w:sz w:val="20"/>
                <w:szCs w:val="20"/>
              </w:rPr>
              <w:t>6</w:t>
            </w:r>
            <w:r w:rsidRPr="00B71111">
              <w:rPr>
                <w:rFonts w:eastAsia="Arial" w:cstheme="minorHAnsi"/>
                <w:b w:val="0"/>
                <w:color w:val="auto"/>
                <w:sz w:val="20"/>
                <w:szCs w:val="20"/>
              </w:rPr>
              <w:t xml:space="preserve"> Years after </w:t>
            </w:r>
            <w:r>
              <w:rPr>
                <w:rFonts w:eastAsia="Arial" w:cstheme="minorHAnsi"/>
                <w:b w:val="0"/>
                <w:color w:val="auto"/>
                <w:sz w:val="20"/>
                <w:szCs w:val="20"/>
              </w:rPr>
              <w:t>End of Calendar Year</w:t>
            </w:r>
          </w:p>
          <w:p w14:paraId="44168399" w14:textId="77777777" w:rsidR="00780639" w:rsidRPr="00B71111" w:rsidRDefault="00780639"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EC361B8" w14:textId="77777777" w:rsidR="00780639" w:rsidRPr="00B71111" w:rsidRDefault="00780639"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1888A138" w14:textId="77777777" w:rsidR="00780639" w:rsidRPr="00B71111" w:rsidRDefault="00780639"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C9D9EDC" w14:textId="77777777" w:rsidR="00780639" w:rsidRPr="008C5418" w:rsidRDefault="00780639" w:rsidP="005018FC">
            <w:pPr>
              <w:spacing w:before="0" w:after="0" w:line="240" w:lineRule="auto"/>
              <w:jc w:val="center"/>
              <w:rPr>
                <w:rFonts w:eastAsia="Arial" w:cstheme="minorHAnsi"/>
                <w:b w:val="0"/>
                <w:bCs/>
                <w:color w:val="auto"/>
                <w:sz w:val="20"/>
                <w:szCs w:val="20"/>
              </w:rPr>
            </w:pPr>
            <w:r w:rsidRPr="008C5418">
              <w:rPr>
                <w:rFonts w:eastAsia="Arial" w:cstheme="minorHAnsi"/>
                <w:b w:val="0"/>
                <w:bCs/>
                <w:color w:val="auto"/>
                <w:sz w:val="20"/>
                <w:szCs w:val="20"/>
              </w:rPr>
              <w:t>NON-ESSENTIAL</w:t>
            </w:r>
          </w:p>
          <w:p w14:paraId="55E43CA1" w14:textId="77777777" w:rsidR="00780639" w:rsidRPr="00B71111" w:rsidRDefault="00780639"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w:t>
            </w:r>
            <w:r>
              <w:rPr>
                <w:rFonts w:eastAsia="Arial" w:cstheme="minorHAnsi"/>
                <w:b w:val="0"/>
                <w:color w:val="auto"/>
                <w:sz w:val="20"/>
                <w:szCs w:val="20"/>
              </w:rPr>
              <w:t>PR</w:t>
            </w:r>
          </w:p>
        </w:tc>
      </w:tr>
      <w:tr w:rsidR="00647C5F" w:rsidRPr="00B71111" w14:paraId="00BD1FF0" w14:textId="77777777" w:rsidTr="005018FC">
        <w:tblPrEx>
          <w:tblCellMar>
            <w:bottom w:w="0" w:type="dxa"/>
            <w:right w:w="73" w:type="dxa"/>
          </w:tblCellMar>
        </w:tblPrEx>
        <w:trPr>
          <w:trHeight w:val="1538"/>
        </w:trPr>
        <w:tc>
          <w:tcPr>
            <w:tcW w:w="1440" w:type="dxa"/>
            <w:tcBorders>
              <w:top w:val="single" w:sz="3" w:space="0" w:color="000000"/>
              <w:left w:val="single" w:sz="2" w:space="0" w:color="000000"/>
              <w:bottom w:val="single" w:sz="3" w:space="0" w:color="000000"/>
              <w:right w:val="single" w:sz="2" w:space="0" w:color="000000"/>
            </w:tcBorders>
          </w:tcPr>
          <w:p w14:paraId="18A64913" w14:textId="77777777" w:rsidR="00647C5F" w:rsidRPr="00B71111" w:rsidRDefault="00647C5F"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89 1 43543</w:t>
            </w:r>
          </w:p>
          <w:p w14:paraId="3E4E2981" w14:textId="77777777" w:rsidR="00647C5F" w:rsidRPr="00B71111" w:rsidRDefault="00647C5F"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89 1 43543</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579B1E44" w14:textId="77777777" w:rsidR="00647C5F" w:rsidRPr="00B71111" w:rsidRDefault="00647C5F" w:rsidP="005018FC">
            <w:pPr>
              <w:spacing w:line="240" w:lineRule="auto"/>
              <w:rPr>
                <w:rFonts w:cstheme="minorHAnsi"/>
                <w:color w:val="auto"/>
                <w:sz w:val="20"/>
                <w:szCs w:val="20"/>
              </w:rPr>
            </w:pPr>
            <w:r w:rsidRPr="00B71111">
              <w:rPr>
                <w:rFonts w:eastAsia="Arial" w:cstheme="minorHAnsi"/>
                <w:i/>
                <w:color w:val="auto"/>
                <w:sz w:val="20"/>
                <w:szCs w:val="20"/>
              </w:rPr>
              <w:t>Human Subjects Review Committee Applications - Denied</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Human Subjects Review Committee Applications - Denied</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74E4FFD3" w14:textId="77777777" w:rsidR="00647C5F" w:rsidRPr="00B71111" w:rsidRDefault="00647C5F" w:rsidP="005018FC">
            <w:pPr>
              <w:spacing w:line="240" w:lineRule="auto"/>
              <w:rPr>
                <w:rFonts w:cstheme="minorHAnsi"/>
                <w:color w:val="auto"/>
                <w:sz w:val="20"/>
                <w:szCs w:val="20"/>
              </w:rPr>
            </w:pPr>
            <w:r w:rsidRPr="00647C5F">
              <w:rPr>
                <w:rFonts w:eastAsia="Arial" w:cstheme="minorHAnsi"/>
                <w:b w:val="0"/>
                <w:color w:val="auto"/>
                <w:sz w:val="20"/>
                <w:szCs w:val="20"/>
              </w:rPr>
              <w:t>Applications for research using Human Subjects that were denied by the Review Committee.  May include, but not limited to, the following: application, sample consent forms, Review Committee's disposition documentation, the investigator's responses to the Committee, sponsor protocols, copy of Radiation Safety Committee review, correspondence and supporting documentation, modifications to applications, application annual reviews, annual and final status reports, Adverse Event Reports, non-compliance documentation, records requests, safety reports, confidentiality agreements, subject complaints.</w:t>
            </w:r>
          </w:p>
        </w:tc>
        <w:tc>
          <w:tcPr>
            <w:tcW w:w="2880" w:type="dxa"/>
            <w:tcBorders>
              <w:top w:val="single" w:sz="3" w:space="0" w:color="000000"/>
              <w:left w:val="single" w:sz="2" w:space="0" w:color="000000"/>
              <w:bottom w:val="single" w:sz="3" w:space="0" w:color="000000"/>
              <w:right w:val="single" w:sz="2" w:space="0" w:color="000000"/>
            </w:tcBorders>
          </w:tcPr>
          <w:p w14:paraId="10373BCA" w14:textId="77777777" w:rsidR="00647C5F" w:rsidRPr="00B71111" w:rsidRDefault="00647C5F"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10 Years after End of Academic Year</w:t>
            </w:r>
          </w:p>
          <w:p w14:paraId="31FD6ADB" w14:textId="77777777" w:rsidR="00647C5F" w:rsidRPr="00B71111" w:rsidRDefault="00647C5F"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1F92F6B" w14:textId="77777777" w:rsidR="00647C5F" w:rsidRPr="00B71111" w:rsidRDefault="00647C5F"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2F9D103C" w14:textId="77777777" w:rsidR="00647C5F" w:rsidRPr="00B71111" w:rsidRDefault="00647C5F"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784AB02" w14:textId="77777777" w:rsidR="00647C5F" w:rsidRPr="00B71111" w:rsidRDefault="00647C5F"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7A14410" w14:textId="77777777" w:rsidR="00647C5F" w:rsidRPr="00B71111" w:rsidRDefault="00647C5F"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A972F7" w:rsidRPr="00B71111" w14:paraId="6BED0347" w14:textId="77777777" w:rsidTr="00775344">
        <w:tblPrEx>
          <w:tblCellMar>
            <w:bottom w:w="0" w:type="dxa"/>
            <w:right w:w="73"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33FF74BE" w14:textId="77777777" w:rsidR="00485ED5" w:rsidRPr="00B71111" w:rsidRDefault="005C6CA7" w:rsidP="00452E1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04 11 60823</w:t>
            </w:r>
          </w:p>
          <w:p w14:paraId="6A2E7908" w14:textId="1092CB6F" w:rsidR="00A972F7" w:rsidRPr="00B71111" w:rsidRDefault="00942B34" w:rsidP="00452E19">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04 11 60823</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r w:rsidR="00A93B0C" w:rsidRPr="00B71111">
              <w:rPr>
                <w:rFonts w:eastAsia="Arial" w:cstheme="minorHAnsi"/>
                <w:b w:val="0"/>
                <w:color w:val="auto"/>
                <w:sz w:val="20"/>
                <w:szCs w:val="20"/>
              </w:rPr>
              <w:t xml:space="preserve">Rev. </w:t>
            </w:r>
            <w:r w:rsidR="00F27FBD">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13E62A36" w14:textId="4596AA39" w:rsidR="00A972F7" w:rsidRPr="00B71111" w:rsidRDefault="005C6CA7" w:rsidP="00452E19">
            <w:pPr>
              <w:spacing w:line="240" w:lineRule="auto"/>
              <w:rPr>
                <w:rFonts w:cstheme="minorHAnsi"/>
                <w:color w:val="auto"/>
                <w:sz w:val="20"/>
                <w:szCs w:val="20"/>
              </w:rPr>
            </w:pPr>
            <w:r w:rsidRPr="00B71111">
              <w:rPr>
                <w:rFonts w:eastAsia="Arial" w:cstheme="minorHAnsi"/>
                <w:i/>
                <w:color w:val="auto"/>
                <w:sz w:val="20"/>
                <w:szCs w:val="20"/>
              </w:rPr>
              <w:t>Human Subjects Review Committee Applications</w:t>
            </w:r>
            <w:r w:rsidR="008E3559">
              <w:rPr>
                <w:rFonts w:eastAsia="Arial" w:cstheme="minorHAnsi"/>
                <w:i/>
                <w:color w:val="auto"/>
                <w:sz w:val="20"/>
                <w:szCs w:val="20"/>
              </w:rPr>
              <w:t xml:space="preserve"> </w:t>
            </w:r>
            <w:r w:rsidRPr="00B71111">
              <w:rPr>
                <w:rFonts w:eastAsia="Arial" w:cstheme="minorHAnsi"/>
                <w:i/>
                <w:color w:val="auto"/>
                <w:sz w:val="20"/>
                <w:szCs w:val="20"/>
              </w:rPr>
              <w:t>-</w:t>
            </w:r>
            <w:r w:rsidR="008E3559">
              <w:rPr>
                <w:rFonts w:eastAsia="Arial" w:cstheme="minorHAnsi"/>
                <w:i/>
                <w:color w:val="auto"/>
                <w:sz w:val="20"/>
                <w:szCs w:val="20"/>
              </w:rPr>
              <w:t xml:space="preserve"> </w:t>
            </w:r>
            <w:r w:rsidRPr="00B71111">
              <w:rPr>
                <w:rFonts w:eastAsia="Arial" w:cstheme="minorHAnsi"/>
                <w:i/>
                <w:color w:val="auto"/>
                <w:sz w:val="20"/>
                <w:szCs w:val="20"/>
              </w:rPr>
              <w:t>Withdrawn</w:t>
            </w:r>
            <w:r w:rsidR="00942B34" w:rsidRPr="00B71111">
              <w:rPr>
                <w:rFonts w:eastAsia="Arial" w:cstheme="minorHAnsi"/>
                <w:i/>
                <w:color w:val="auto"/>
                <w:sz w:val="20"/>
                <w:szCs w:val="20"/>
              </w:rPr>
              <w:fldChar w:fldCharType="begin"/>
            </w:r>
            <w:r w:rsidR="00942B34" w:rsidRPr="00B71111">
              <w:rPr>
                <w:rFonts w:cstheme="minorHAnsi"/>
                <w:color w:val="auto"/>
                <w:sz w:val="20"/>
                <w:szCs w:val="20"/>
              </w:rPr>
              <w:instrText xml:space="preserve"> XE "</w:instrText>
            </w:r>
            <w:r w:rsidR="00942B34" w:rsidRPr="00B71111">
              <w:rPr>
                <w:rFonts w:eastAsia="Arial" w:cstheme="minorHAnsi"/>
                <w:i/>
                <w:color w:val="auto"/>
                <w:sz w:val="20"/>
                <w:szCs w:val="20"/>
              </w:rPr>
              <w:instrText>Human Subjects Review Committee Applications</w:instrText>
            </w:r>
            <w:r w:rsidR="008E3559">
              <w:rPr>
                <w:rFonts w:eastAsia="Arial" w:cstheme="minorHAnsi"/>
                <w:i/>
                <w:color w:val="auto"/>
                <w:sz w:val="20"/>
                <w:szCs w:val="20"/>
              </w:rPr>
              <w:instrText xml:space="preserve"> - </w:instrText>
            </w:r>
            <w:r w:rsidR="00942B34" w:rsidRPr="00B71111">
              <w:rPr>
                <w:rFonts w:eastAsia="Arial" w:cstheme="minorHAnsi"/>
                <w:i/>
                <w:color w:val="auto"/>
                <w:sz w:val="20"/>
                <w:szCs w:val="20"/>
              </w:rPr>
              <w:instrText>Withdrawn</w:instrText>
            </w:r>
            <w:r w:rsidR="00942B34" w:rsidRPr="00B71111">
              <w:rPr>
                <w:rFonts w:cstheme="minorHAnsi"/>
                <w:color w:val="auto"/>
                <w:sz w:val="20"/>
                <w:szCs w:val="20"/>
              </w:rPr>
              <w:instrText xml:space="preserve">" \f"s" </w:instrText>
            </w:r>
            <w:r w:rsidR="00942B34" w:rsidRPr="00B71111">
              <w:rPr>
                <w:rFonts w:eastAsia="Arial" w:cstheme="minorHAnsi"/>
                <w:i/>
                <w:color w:val="auto"/>
                <w:sz w:val="20"/>
                <w:szCs w:val="20"/>
              </w:rPr>
              <w:fldChar w:fldCharType="end"/>
            </w:r>
          </w:p>
          <w:p w14:paraId="7FEE0838" w14:textId="67D7388D" w:rsidR="00A972F7" w:rsidRPr="00B71111" w:rsidRDefault="0081272B" w:rsidP="00452E19">
            <w:pPr>
              <w:spacing w:line="240" w:lineRule="auto"/>
              <w:rPr>
                <w:rFonts w:cstheme="minorHAnsi"/>
                <w:color w:val="auto"/>
                <w:sz w:val="20"/>
                <w:szCs w:val="20"/>
              </w:rPr>
            </w:pPr>
            <w:r w:rsidRPr="0081272B">
              <w:rPr>
                <w:rFonts w:eastAsia="Arial" w:cstheme="minorHAnsi"/>
                <w:b w:val="0"/>
                <w:color w:val="auto"/>
                <w:sz w:val="20"/>
                <w:szCs w:val="20"/>
              </w:rPr>
              <w:t>Applications for research using Human Subjects that were withdrawn from consideration. May include, but not limited to: application, sample consent forms, Review Committee's disposition documentation, the investigator's responses to the Committee, sample sponsor protocols, copy of Radiation Safety Committee review, and documentation of withdrawal.</w:t>
            </w:r>
          </w:p>
        </w:tc>
        <w:tc>
          <w:tcPr>
            <w:tcW w:w="2880" w:type="dxa"/>
            <w:tcBorders>
              <w:top w:val="single" w:sz="3" w:space="0" w:color="000000"/>
              <w:left w:val="single" w:sz="2" w:space="0" w:color="000000"/>
              <w:bottom w:val="single" w:sz="3" w:space="0" w:color="000000"/>
              <w:right w:val="single" w:sz="2" w:space="0" w:color="000000"/>
            </w:tcBorders>
          </w:tcPr>
          <w:p w14:paraId="69BE4BCB" w14:textId="77777777" w:rsidR="00A972F7"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w:t>
            </w:r>
            <w:r w:rsidR="001A7B4B" w:rsidRPr="00B71111">
              <w:rPr>
                <w:rFonts w:eastAsia="Arial" w:cstheme="minorHAnsi"/>
                <w:b w:val="0"/>
                <w:color w:val="auto"/>
                <w:sz w:val="20"/>
                <w:szCs w:val="20"/>
              </w:rPr>
              <w:t>for 1 Year after</w:t>
            </w:r>
            <w:r w:rsidR="005C6CA7" w:rsidRPr="00B71111">
              <w:rPr>
                <w:rFonts w:eastAsia="Arial" w:cstheme="minorHAnsi"/>
                <w:b w:val="0"/>
                <w:color w:val="auto"/>
                <w:sz w:val="20"/>
                <w:szCs w:val="20"/>
              </w:rPr>
              <w:t xml:space="preserve"> Withdrawn</w:t>
            </w:r>
          </w:p>
          <w:p w14:paraId="446EA9E6" w14:textId="77777777" w:rsidR="00485ED5" w:rsidRPr="00B71111" w:rsidRDefault="00485ED5" w:rsidP="00452E1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478BFC2" w14:textId="77777777" w:rsidR="00485ED5" w:rsidRPr="00B71111" w:rsidRDefault="00485ED5" w:rsidP="00452E19">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06D9C">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07616234" w14:textId="77777777" w:rsidR="00A24929" w:rsidRPr="00B71111" w:rsidRDefault="00A24929" w:rsidP="00247A9F">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E010782" w14:textId="77777777" w:rsidR="006D7551" w:rsidRPr="00B71111" w:rsidRDefault="006D7551" w:rsidP="009838BD">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889DCEB" w14:textId="77777777" w:rsidR="00A972F7" w:rsidRPr="00B71111" w:rsidRDefault="005C6CA7" w:rsidP="009838BD">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2FC8CB70" w14:textId="53139BBA" w:rsidR="00D170EC" w:rsidRDefault="00D170EC">
      <w: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D170EC" w:rsidRPr="00B71111" w14:paraId="62EB5573" w14:textId="77777777" w:rsidTr="008634DA">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6C9AAEA7" w14:textId="77777777" w:rsidR="00D170EC" w:rsidRPr="00B71111" w:rsidRDefault="00D170EC" w:rsidP="00BA406F">
            <w:r w:rsidRPr="00B71111">
              <w:rPr>
                <w:rFonts w:cstheme="minorHAnsi"/>
                <w:sz w:val="20"/>
                <w:szCs w:val="20"/>
              </w:rPr>
              <w:lastRenderedPageBreak/>
              <w:br w:type="page"/>
            </w:r>
            <w:bookmarkStart w:id="38" w:name="_Toc184373778"/>
            <w:r w:rsidRPr="00B71111">
              <w:t>/07/03/ Office of Research: Human Subjects Division</w:t>
            </w:r>
            <w:bookmarkEnd w:id="38"/>
          </w:p>
          <w:p w14:paraId="052B2306" w14:textId="77777777" w:rsidR="00D170EC" w:rsidRPr="00B71111" w:rsidRDefault="00D170EC" w:rsidP="008634DA">
            <w:pPr>
              <w:spacing w:after="0" w:line="240" w:lineRule="auto"/>
              <w:rPr>
                <w:rStyle w:val="Emphasis"/>
                <w:b w:val="0"/>
                <w:i/>
                <w:color w:val="auto"/>
              </w:rPr>
            </w:pPr>
            <w:r w:rsidRPr="00B71111">
              <w:rPr>
                <w:rFonts w:cstheme="minorHAnsi"/>
                <w:b w:val="0"/>
                <w:i/>
                <w:color w:val="auto"/>
                <w:sz w:val="22"/>
              </w:rPr>
              <w:t>Research</w:t>
            </w:r>
          </w:p>
        </w:tc>
      </w:tr>
      <w:tr w:rsidR="00D170EC" w:rsidRPr="00B71111" w14:paraId="161AC2BE" w14:textId="77777777" w:rsidTr="008634DA">
        <w:tblPrEx>
          <w:tblCellMar>
            <w:bottom w:w="62" w:type="dxa"/>
            <w:right w:w="73" w:type="dxa"/>
          </w:tblCellMar>
        </w:tblPrEx>
        <w:trPr>
          <w:trHeight w:val="684"/>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93A066C" w14:textId="77777777" w:rsidR="00D170EC" w:rsidRPr="00B71111" w:rsidRDefault="00D170EC"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21561C8" w14:textId="77777777" w:rsidR="00D170EC" w:rsidRPr="00B71111" w:rsidRDefault="00D170EC" w:rsidP="008634D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9551BEF" w14:textId="77777777" w:rsidR="00D170EC" w:rsidRPr="00B71111" w:rsidRDefault="00D170EC" w:rsidP="008634D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11D7757" w14:textId="77777777" w:rsidR="00D170EC" w:rsidRPr="00B71111" w:rsidRDefault="00D170EC"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2782470" w14:textId="77777777" w:rsidR="00D170EC" w:rsidRPr="00B71111" w:rsidRDefault="00D170EC" w:rsidP="008634D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6F64E2" w:rsidRPr="00B71111" w14:paraId="6099D58D" w14:textId="77777777" w:rsidTr="00B1775E">
        <w:tblPrEx>
          <w:tblCellMar>
            <w:bottom w:w="0" w:type="dxa"/>
            <w:right w:w="73" w:type="dxa"/>
          </w:tblCellMar>
        </w:tblPrEx>
        <w:trPr>
          <w:trHeight w:val="1360"/>
        </w:trPr>
        <w:tc>
          <w:tcPr>
            <w:tcW w:w="1440" w:type="dxa"/>
            <w:tcBorders>
              <w:top w:val="single" w:sz="3" w:space="0" w:color="000000"/>
              <w:left w:val="single" w:sz="2" w:space="0" w:color="000000"/>
              <w:bottom w:val="single" w:sz="3" w:space="0" w:color="000000"/>
              <w:right w:val="single" w:sz="2" w:space="0" w:color="000000"/>
            </w:tcBorders>
          </w:tcPr>
          <w:p w14:paraId="7EA3A7CF" w14:textId="77777777" w:rsidR="006F64E2" w:rsidRPr="00B71111" w:rsidRDefault="006F64E2" w:rsidP="00B1775E">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89 1 43542</w:t>
            </w:r>
          </w:p>
          <w:p w14:paraId="6769BB7D" w14:textId="2EAF7073" w:rsidR="006F64E2" w:rsidRPr="00B71111" w:rsidRDefault="006F64E2" w:rsidP="00B1775E">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89 1 43542</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C1519D">
              <w:rPr>
                <w:rFonts w:eastAsia="Arial" w:cstheme="minorHAnsi"/>
                <w:b w:val="0"/>
                <w:color w:val="auto"/>
                <w:sz w:val="20"/>
                <w:szCs w:val="20"/>
              </w:rPr>
              <w:t>2</w:t>
            </w:r>
          </w:p>
        </w:tc>
        <w:tc>
          <w:tcPr>
            <w:tcW w:w="8370" w:type="dxa"/>
            <w:tcBorders>
              <w:top w:val="single" w:sz="3" w:space="0" w:color="000000"/>
              <w:left w:val="single" w:sz="2" w:space="0" w:color="000000"/>
              <w:bottom w:val="single" w:sz="3" w:space="0" w:color="000000"/>
              <w:right w:val="single" w:sz="2" w:space="0" w:color="000000"/>
            </w:tcBorders>
          </w:tcPr>
          <w:p w14:paraId="5E4A9E06" w14:textId="77777777" w:rsidR="006F64E2" w:rsidRPr="00B71111" w:rsidRDefault="006F64E2" w:rsidP="00B1775E">
            <w:pPr>
              <w:spacing w:line="240" w:lineRule="auto"/>
              <w:rPr>
                <w:rFonts w:cstheme="minorHAnsi"/>
                <w:color w:val="auto"/>
                <w:sz w:val="20"/>
                <w:szCs w:val="20"/>
              </w:rPr>
            </w:pPr>
            <w:r w:rsidRPr="00B71111">
              <w:rPr>
                <w:rFonts w:eastAsia="Arial" w:cstheme="minorHAnsi"/>
                <w:i/>
                <w:color w:val="auto"/>
                <w:sz w:val="20"/>
                <w:szCs w:val="20"/>
              </w:rPr>
              <w:t>Institutional Review Board Application Files - Approved</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Institutional Review Board Application Files - Approved</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6F9D306E" w14:textId="40F85421" w:rsidR="006F64E2" w:rsidRPr="00B71111" w:rsidRDefault="006F64E2" w:rsidP="00B1775E">
            <w:pPr>
              <w:spacing w:line="240" w:lineRule="auto"/>
              <w:rPr>
                <w:rFonts w:cstheme="minorHAnsi"/>
                <w:color w:val="auto"/>
                <w:sz w:val="20"/>
                <w:szCs w:val="20"/>
              </w:rPr>
            </w:pPr>
            <w:r w:rsidRPr="00B71111">
              <w:rPr>
                <w:rFonts w:eastAsia="Arial" w:cstheme="minorHAnsi"/>
                <w:b w:val="0"/>
                <w:color w:val="auto"/>
                <w:sz w:val="20"/>
                <w:szCs w:val="20"/>
              </w:rPr>
              <w:t xml:space="preserve">Applications submitted to Institutional Review Board Committee for approval to use human subjects in research projects. Files may include, but are not limited to, the following: applications, Review Committee's disposition documentation, investigator's responses to the Committee, </w:t>
            </w:r>
            <w:r w:rsidR="00647C5F">
              <w:rPr>
                <w:rFonts w:eastAsia="Arial" w:cstheme="minorHAnsi"/>
                <w:b w:val="0"/>
                <w:color w:val="auto"/>
                <w:sz w:val="20"/>
                <w:szCs w:val="20"/>
              </w:rPr>
              <w:t xml:space="preserve">sample </w:t>
            </w:r>
            <w:r w:rsidRPr="00B71111">
              <w:rPr>
                <w:rFonts w:eastAsia="Arial" w:cstheme="minorHAnsi"/>
                <w:b w:val="0"/>
                <w:color w:val="auto"/>
                <w:sz w:val="20"/>
                <w:szCs w:val="20"/>
              </w:rPr>
              <w:t>consent forms, sponsor research protocols, correspondence and supporting papers, modifications to applications, annual status reports, adverse effect reports, safety reports, copy of Radiation Safety Committee review, subject complaints and final status report.</w:t>
            </w:r>
          </w:p>
        </w:tc>
        <w:tc>
          <w:tcPr>
            <w:tcW w:w="2880" w:type="dxa"/>
            <w:tcBorders>
              <w:top w:val="single" w:sz="3" w:space="0" w:color="000000"/>
              <w:left w:val="single" w:sz="2" w:space="0" w:color="000000"/>
              <w:bottom w:val="single" w:sz="3" w:space="0" w:color="000000"/>
              <w:right w:val="single" w:sz="2" w:space="0" w:color="000000"/>
            </w:tcBorders>
          </w:tcPr>
          <w:p w14:paraId="7C57ED82" w14:textId="77777777" w:rsidR="006F64E2" w:rsidRPr="00B71111" w:rsidRDefault="006F64E2" w:rsidP="00B1775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10 Years after Termination of Study</w:t>
            </w:r>
          </w:p>
          <w:p w14:paraId="543F96AD" w14:textId="77777777" w:rsidR="006F64E2" w:rsidRPr="00B71111" w:rsidRDefault="006F64E2" w:rsidP="00B1775E">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6844DD4" w14:textId="77777777" w:rsidR="006F64E2" w:rsidRPr="00B71111" w:rsidRDefault="006F64E2" w:rsidP="00B1775E">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06D9C">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3CAA95D5" w14:textId="77777777" w:rsidR="006F64E2" w:rsidRPr="00B71111" w:rsidRDefault="006F64E2" w:rsidP="00B1775E">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742E1B8" w14:textId="77777777" w:rsidR="006F64E2" w:rsidRPr="00B71111" w:rsidRDefault="006F64E2" w:rsidP="00B1775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BDA4BC6" w14:textId="77777777" w:rsidR="006F64E2" w:rsidRPr="00B71111" w:rsidRDefault="006F64E2" w:rsidP="00B1775E">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51D7AE30" w14:textId="77777777" w:rsidR="008E3559" w:rsidRDefault="008E3559">
      <w:pPr>
        <w:rPr>
          <w:rFonts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4B6877" w:rsidRPr="00B71111" w14:paraId="5498566D" w14:textId="77777777" w:rsidTr="00DC4EFE">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280D28DF" w14:textId="77777777" w:rsidR="004B6877" w:rsidRPr="00B71111" w:rsidRDefault="004B6877" w:rsidP="00DC4EFE">
            <w:pPr>
              <w:pStyle w:val="Heading2"/>
              <w:rPr>
                <w:color w:val="auto"/>
              </w:rPr>
            </w:pPr>
            <w:bookmarkStart w:id="39" w:name="_Toc205215768"/>
            <w:r w:rsidRPr="00B71111">
              <w:rPr>
                <w:color w:val="auto"/>
              </w:rPr>
              <w:t>/0</w:t>
            </w:r>
            <w:r>
              <w:rPr>
                <w:color w:val="auto"/>
              </w:rPr>
              <w:t>7</w:t>
            </w:r>
            <w:r w:rsidRPr="00B71111">
              <w:rPr>
                <w:color w:val="auto"/>
              </w:rPr>
              <w:t>/0</w:t>
            </w:r>
            <w:r>
              <w:rPr>
                <w:color w:val="auto"/>
              </w:rPr>
              <w:t>6</w:t>
            </w:r>
            <w:r w:rsidRPr="00B71111">
              <w:rPr>
                <w:color w:val="auto"/>
              </w:rPr>
              <w:t xml:space="preserve">/ </w:t>
            </w:r>
            <w:r w:rsidRPr="00B71111">
              <w:rPr>
                <w:color w:val="auto"/>
                <w:szCs w:val="28"/>
              </w:rPr>
              <w:t>Office of Research Misconduct Proceedings (ORMP)</w:t>
            </w:r>
            <w:bookmarkEnd w:id="39"/>
          </w:p>
          <w:p w14:paraId="1BE5A930" w14:textId="77777777" w:rsidR="004B6877" w:rsidRPr="00B71111" w:rsidRDefault="004B6877" w:rsidP="00DC4EFE">
            <w:pPr>
              <w:spacing w:after="0" w:line="240" w:lineRule="auto"/>
              <w:rPr>
                <w:rStyle w:val="Emphasis"/>
                <w:b w:val="0"/>
                <w:i/>
                <w:color w:val="auto"/>
              </w:rPr>
            </w:pPr>
            <w:r w:rsidRPr="00B71111">
              <w:rPr>
                <w:rFonts w:cstheme="minorHAnsi"/>
                <w:b w:val="0"/>
                <w:i/>
                <w:color w:val="auto"/>
                <w:sz w:val="22"/>
              </w:rPr>
              <w:t>Research</w:t>
            </w:r>
          </w:p>
        </w:tc>
      </w:tr>
      <w:tr w:rsidR="004B6877" w:rsidRPr="00B71111" w14:paraId="53DBC581" w14:textId="77777777" w:rsidTr="00DC4EFE">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3387214" w14:textId="77777777" w:rsidR="004B6877" w:rsidRPr="00B71111" w:rsidRDefault="004B6877" w:rsidP="00DC4EFE">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77D6B57" w14:textId="77777777" w:rsidR="004B6877" w:rsidRPr="00B71111" w:rsidRDefault="004B6877" w:rsidP="00DC4EFE">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18BCF09" w14:textId="77777777" w:rsidR="004B6877" w:rsidRPr="00B71111" w:rsidRDefault="004B6877" w:rsidP="00DC4EFE">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B924B5B" w14:textId="77777777" w:rsidR="004B6877" w:rsidRPr="00B71111" w:rsidRDefault="004B6877" w:rsidP="00DC4EFE">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661E003" w14:textId="77777777" w:rsidR="004B6877" w:rsidRPr="00B71111" w:rsidRDefault="004B6877" w:rsidP="00DC4EFE">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4B6877" w:rsidRPr="00B71111" w14:paraId="1144E7F7" w14:textId="77777777" w:rsidTr="00DC4EFE">
        <w:tblPrEx>
          <w:tblCellMar>
            <w:bottom w:w="0" w:type="dxa"/>
          </w:tblCellMar>
        </w:tblPrEx>
        <w:trPr>
          <w:trHeight w:val="1409"/>
        </w:trPr>
        <w:tc>
          <w:tcPr>
            <w:tcW w:w="1440" w:type="dxa"/>
            <w:tcBorders>
              <w:top w:val="single" w:sz="3" w:space="0" w:color="000000"/>
              <w:left w:val="single" w:sz="2" w:space="0" w:color="000000"/>
              <w:bottom w:val="single" w:sz="3" w:space="0" w:color="000000"/>
              <w:right w:val="single" w:sz="2" w:space="0" w:color="000000"/>
            </w:tcBorders>
          </w:tcPr>
          <w:p w14:paraId="3134CDB7" w14:textId="77777777" w:rsidR="004B6877" w:rsidRPr="00B71111" w:rsidRDefault="004B6877" w:rsidP="00DC4EFE">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09 09 62095</w:t>
            </w:r>
          </w:p>
          <w:p w14:paraId="51C4B5E1" w14:textId="2015DC58" w:rsidR="004B6877" w:rsidRPr="00B71111" w:rsidRDefault="004B6877" w:rsidP="00DC4EFE">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09 09 62095</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091FD7">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02824EC3" w14:textId="50F2FCC1" w:rsidR="004B6877" w:rsidRPr="00B71111" w:rsidRDefault="00091FD7" w:rsidP="00DC4EFE">
            <w:pPr>
              <w:spacing w:line="240" w:lineRule="auto"/>
              <w:rPr>
                <w:rFonts w:cstheme="minorHAnsi"/>
                <w:color w:val="auto"/>
                <w:sz w:val="20"/>
                <w:szCs w:val="20"/>
              </w:rPr>
            </w:pPr>
            <w:r w:rsidRPr="00091FD7">
              <w:rPr>
                <w:rFonts w:eastAsia="Arial" w:cstheme="minorHAnsi"/>
                <w:i/>
                <w:color w:val="auto"/>
                <w:sz w:val="20"/>
                <w:szCs w:val="20"/>
              </w:rPr>
              <w:t>Research Misconduct Allegations- Concluded at Inquiry Stage</w:t>
            </w:r>
            <w:r w:rsidR="004B6877" w:rsidRPr="00B71111">
              <w:rPr>
                <w:rFonts w:eastAsia="Arial" w:cstheme="minorHAnsi"/>
                <w:i/>
                <w:color w:val="auto"/>
                <w:sz w:val="20"/>
                <w:szCs w:val="20"/>
              </w:rPr>
              <w:fldChar w:fldCharType="begin"/>
            </w:r>
            <w:r w:rsidR="004B6877" w:rsidRPr="00B71111">
              <w:rPr>
                <w:rFonts w:cstheme="minorHAnsi"/>
                <w:color w:val="auto"/>
                <w:sz w:val="20"/>
                <w:szCs w:val="20"/>
              </w:rPr>
              <w:instrText xml:space="preserve"> XE "</w:instrText>
            </w:r>
            <w:r>
              <w:rPr>
                <w:rFonts w:cstheme="minorHAnsi"/>
                <w:i/>
                <w:iCs/>
                <w:color w:val="auto"/>
                <w:sz w:val="20"/>
                <w:szCs w:val="20"/>
              </w:rPr>
              <w:instrText>Research M</w:instrText>
            </w:r>
            <w:r w:rsidR="004B6877" w:rsidRPr="00B71111">
              <w:rPr>
                <w:rFonts w:eastAsia="Arial" w:cstheme="minorHAnsi"/>
                <w:i/>
                <w:color w:val="auto"/>
                <w:sz w:val="20"/>
                <w:szCs w:val="20"/>
              </w:rPr>
              <w:instrText>isconduct Allegations- Concluded at Inquiry Stage</w:instrText>
            </w:r>
            <w:r w:rsidR="004B6877" w:rsidRPr="00B71111">
              <w:rPr>
                <w:rFonts w:cstheme="minorHAnsi"/>
                <w:color w:val="auto"/>
                <w:sz w:val="20"/>
                <w:szCs w:val="20"/>
              </w:rPr>
              <w:instrText xml:space="preserve">" \f"e" </w:instrText>
            </w:r>
            <w:r w:rsidR="004B6877" w:rsidRPr="00B71111">
              <w:rPr>
                <w:rFonts w:eastAsia="Arial" w:cstheme="minorHAnsi"/>
                <w:i/>
                <w:color w:val="auto"/>
                <w:sz w:val="20"/>
                <w:szCs w:val="20"/>
              </w:rPr>
              <w:fldChar w:fldCharType="end"/>
            </w:r>
            <w:r w:rsidR="004B6877" w:rsidRPr="00B71111">
              <w:rPr>
                <w:rFonts w:eastAsia="Arial" w:cstheme="minorHAnsi"/>
                <w:i/>
                <w:color w:val="auto"/>
                <w:sz w:val="20"/>
                <w:szCs w:val="20"/>
              </w:rPr>
              <w:fldChar w:fldCharType="begin"/>
            </w:r>
            <w:r w:rsidR="004B6877" w:rsidRPr="00B71111">
              <w:rPr>
                <w:rFonts w:cstheme="minorHAnsi"/>
                <w:color w:val="auto"/>
                <w:sz w:val="20"/>
                <w:szCs w:val="20"/>
              </w:rPr>
              <w:instrText xml:space="preserve"> XE "</w:instrText>
            </w:r>
            <w:r w:rsidR="004B6877" w:rsidRPr="00B71111">
              <w:rPr>
                <w:rFonts w:eastAsia="Arial" w:cstheme="minorHAnsi"/>
                <w:i/>
                <w:color w:val="auto"/>
                <w:sz w:val="20"/>
                <w:szCs w:val="20"/>
              </w:rPr>
              <w:instrText>Research Misconduct Allegations- Concluded at Inquiry Stage</w:instrText>
            </w:r>
            <w:r w:rsidR="004B6877" w:rsidRPr="00B71111">
              <w:rPr>
                <w:rFonts w:cstheme="minorHAnsi"/>
                <w:color w:val="auto"/>
                <w:sz w:val="20"/>
                <w:szCs w:val="20"/>
              </w:rPr>
              <w:instrText xml:space="preserve">"\f"s"  </w:instrText>
            </w:r>
            <w:r w:rsidR="004B6877" w:rsidRPr="00B71111">
              <w:rPr>
                <w:rFonts w:eastAsia="Arial" w:cstheme="minorHAnsi"/>
                <w:i/>
                <w:color w:val="auto"/>
                <w:sz w:val="20"/>
                <w:szCs w:val="20"/>
              </w:rPr>
              <w:fldChar w:fldCharType="end"/>
            </w:r>
          </w:p>
          <w:p w14:paraId="5C143008" w14:textId="35264CEE" w:rsidR="004B6877" w:rsidRPr="00B71111" w:rsidRDefault="00091FD7" w:rsidP="00DC4EFE">
            <w:pPr>
              <w:spacing w:line="240" w:lineRule="auto"/>
              <w:rPr>
                <w:rFonts w:cstheme="minorHAnsi"/>
                <w:color w:val="auto"/>
                <w:sz w:val="20"/>
                <w:szCs w:val="20"/>
              </w:rPr>
            </w:pPr>
            <w:r w:rsidRPr="00091FD7">
              <w:rPr>
                <w:rFonts w:eastAsia="Arial" w:cstheme="minorHAnsi"/>
                <w:b w:val="0"/>
                <w:color w:val="auto"/>
                <w:sz w:val="20"/>
                <w:szCs w:val="20"/>
              </w:rPr>
              <w:t>Provides a record of handling of research, scientific or scholarly misconduct allegations against University faculty, students or staff under Executive Order No. 61 where inquiry concludes that investigation not warranted.  Includes notification to respondent of allegation, any sequestered research materials relevant to allegation, and final inquiry record and report. (See 42 CFR § 93.317 for 7-year retention requirement.)</w:t>
            </w:r>
          </w:p>
        </w:tc>
        <w:tc>
          <w:tcPr>
            <w:tcW w:w="2880" w:type="dxa"/>
            <w:tcBorders>
              <w:top w:val="single" w:sz="3" w:space="0" w:color="000000"/>
              <w:left w:val="single" w:sz="2" w:space="0" w:color="000000"/>
              <w:bottom w:val="single" w:sz="3" w:space="0" w:color="000000"/>
              <w:right w:val="single" w:sz="2" w:space="0" w:color="000000"/>
            </w:tcBorders>
          </w:tcPr>
          <w:p w14:paraId="0D838EA9" w14:textId="77777777" w:rsidR="004B6877" w:rsidRPr="00B71111" w:rsidRDefault="004B6877" w:rsidP="00DC4EF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7 Years after UW Closes Case</w:t>
            </w:r>
          </w:p>
          <w:p w14:paraId="0B049528" w14:textId="77777777" w:rsidR="004B6877" w:rsidRPr="00B71111" w:rsidRDefault="004B6877" w:rsidP="00DC4EFE">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9DAD601" w14:textId="77777777" w:rsidR="004B6877" w:rsidRPr="00B71111" w:rsidRDefault="004B6877" w:rsidP="00DC4EFE">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6B50C039" w14:textId="77777777" w:rsidR="004B6877" w:rsidRPr="00B71111" w:rsidRDefault="004B6877" w:rsidP="00DC4EFE">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3EB3F13" w14:textId="77777777" w:rsidR="004B6877" w:rsidRPr="00B71111" w:rsidRDefault="004B6877" w:rsidP="00DC4EFE">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42DF72D3" w14:textId="77777777" w:rsidR="004B6877" w:rsidRPr="00B71111" w:rsidRDefault="004B6877" w:rsidP="00DC4EFE">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2826FA55" w14:textId="77777777" w:rsidR="008E3559" w:rsidRPr="008E3559" w:rsidRDefault="008E3559">
      <w:pPr>
        <w:rPr>
          <w:rFonts w:cstheme="minorHAnsi"/>
          <w:color w:val="auto"/>
          <w:sz w:val="20"/>
          <w:szCs w:val="20"/>
        </w:rPr>
      </w:pPr>
      <w:r w:rsidRPr="008E3559">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8E3559" w:rsidRPr="00B71111" w14:paraId="248E0956" w14:textId="77777777" w:rsidTr="005018F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230FE18E" w14:textId="77777777" w:rsidR="008E3559" w:rsidRPr="00B71111" w:rsidRDefault="008E3559" w:rsidP="007927B8">
            <w:r w:rsidRPr="00B71111">
              <w:lastRenderedPageBreak/>
              <w:t>/0</w:t>
            </w:r>
            <w:r>
              <w:t>7</w:t>
            </w:r>
            <w:r w:rsidRPr="00B71111">
              <w:t>/0</w:t>
            </w:r>
            <w:r>
              <w:t>6</w:t>
            </w:r>
            <w:r w:rsidRPr="00B71111">
              <w:t>/ Office of Research Misconduct Proceedings (ORMP)</w:t>
            </w:r>
          </w:p>
          <w:p w14:paraId="334CCE2B" w14:textId="77777777" w:rsidR="008E3559" w:rsidRPr="00B71111" w:rsidRDefault="008E3559" w:rsidP="005018FC">
            <w:pPr>
              <w:spacing w:after="0" w:line="240" w:lineRule="auto"/>
              <w:rPr>
                <w:rStyle w:val="Emphasis"/>
                <w:b w:val="0"/>
                <w:i/>
                <w:color w:val="auto"/>
              </w:rPr>
            </w:pPr>
            <w:r w:rsidRPr="00B71111">
              <w:rPr>
                <w:rFonts w:cstheme="minorHAnsi"/>
                <w:b w:val="0"/>
                <w:i/>
                <w:color w:val="auto"/>
                <w:sz w:val="22"/>
              </w:rPr>
              <w:t>Research</w:t>
            </w:r>
          </w:p>
        </w:tc>
      </w:tr>
      <w:tr w:rsidR="008E3559" w:rsidRPr="00B71111" w14:paraId="5664CB3C" w14:textId="77777777" w:rsidTr="005018FC">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808E72E" w14:textId="77777777" w:rsidR="008E3559" w:rsidRPr="00B71111" w:rsidRDefault="008E3559"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899BFBC" w14:textId="77777777" w:rsidR="008E3559" w:rsidRPr="00B71111" w:rsidRDefault="008E3559" w:rsidP="005018F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D5D31B1" w14:textId="77777777" w:rsidR="008E3559" w:rsidRPr="00B71111" w:rsidRDefault="008E3559" w:rsidP="005018F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4B481516" w14:textId="77777777" w:rsidR="008E3559" w:rsidRPr="00B71111" w:rsidRDefault="008E3559"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75DD944" w14:textId="77777777" w:rsidR="008E3559" w:rsidRPr="00B71111" w:rsidRDefault="008E3559" w:rsidP="005018F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8E3559" w:rsidRPr="00B71111" w14:paraId="56F3D477" w14:textId="77777777" w:rsidTr="005018FC">
        <w:tblPrEx>
          <w:tblCellMar>
            <w:bottom w:w="0" w:type="dxa"/>
          </w:tblCellMar>
        </w:tblPrEx>
        <w:trPr>
          <w:trHeight w:val="1229"/>
        </w:trPr>
        <w:tc>
          <w:tcPr>
            <w:tcW w:w="1440" w:type="dxa"/>
            <w:tcBorders>
              <w:top w:val="single" w:sz="3" w:space="0" w:color="000000"/>
              <w:left w:val="single" w:sz="2" w:space="0" w:color="000000"/>
              <w:bottom w:val="single" w:sz="3" w:space="0" w:color="000000"/>
              <w:right w:val="single" w:sz="2" w:space="0" w:color="000000"/>
            </w:tcBorders>
          </w:tcPr>
          <w:p w14:paraId="29863643" w14:textId="77777777" w:rsidR="008E3559" w:rsidRPr="00B71111" w:rsidRDefault="008E3559" w:rsidP="005018FC">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09 09 62094</w:t>
            </w:r>
          </w:p>
          <w:p w14:paraId="1CDC62B6" w14:textId="77777777" w:rsidR="008E3559" w:rsidRPr="00B71111" w:rsidRDefault="008E3559"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09 09 62094</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2</w:t>
            </w:r>
          </w:p>
        </w:tc>
        <w:tc>
          <w:tcPr>
            <w:tcW w:w="8370" w:type="dxa"/>
            <w:tcBorders>
              <w:top w:val="single" w:sz="3" w:space="0" w:color="000000"/>
              <w:left w:val="single" w:sz="2" w:space="0" w:color="000000"/>
              <w:bottom w:val="single" w:sz="3" w:space="0" w:color="000000"/>
              <w:right w:val="single" w:sz="2" w:space="0" w:color="000000"/>
            </w:tcBorders>
          </w:tcPr>
          <w:p w14:paraId="4DC3A6B3" w14:textId="77777777" w:rsidR="008E3559" w:rsidRPr="00B71111" w:rsidRDefault="008E3559" w:rsidP="005018FC">
            <w:pPr>
              <w:spacing w:line="240" w:lineRule="auto"/>
              <w:rPr>
                <w:rFonts w:cstheme="minorHAnsi"/>
                <w:color w:val="auto"/>
                <w:sz w:val="20"/>
                <w:szCs w:val="20"/>
              </w:rPr>
            </w:pPr>
            <w:r w:rsidRPr="00B71111">
              <w:rPr>
                <w:rFonts w:eastAsia="Arial" w:cstheme="minorHAnsi"/>
                <w:i/>
                <w:color w:val="auto"/>
                <w:sz w:val="20"/>
                <w:szCs w:val="20"/>
              </w:rPr>
              <w:t>Research Misconduct Allegations- Declined or Resolved Prior to Inquiry</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Research Misconduct Allegations- Declined or Resolved Prior to Inquiry</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Research Misconduct Allegations- Declined or Resolved Prior to Inquiry</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65DEFEE9" w14:textId="77777777" w:rsidR="008E3559" w:rsidRPr="00B71111" w:rsidRDefault="008E3559" w:rsidP="005018FC">
            <w:pPr>
              <w:spacing w:line="240" w:lineRule="auto"/>
              <w:rPr>
                <w:rFonts w:cstheme="minorHAnsi"/>
                <w:color w:val="auto"/>
                <w:sz w:val="20"/>
                <w:szCs w:val="20"/>
              </w:rPr>
            </w:pPr>
            <w:r w:rsidRPr="00091FD7">
              <w:rPr>
                <w:rFonts w:eastAsia="Arial" w:cstheme="minorHAnsi"/>
                <w:b w:val="0"/>
                <w:color w:val="auto"/>
                <w:sz w:val="20"/>
                <w:szCs w:val="20"/>
              </w:rPr>
              <w:t>Provides a record of handling of research, scientific or scholarly misconduct allegations against University faculty, students or staff under University Executive Order No. 61 where matter declined (e.g., because not within purview of Office of Research Misconduct Proceedings) or resolved (e.g., because allegation withdrawn) prior to initiation of an inquiry.</w:t>
            </w:r>
          </w:p>
        </w:tc>
        <w:tc>
          <w:tcPr>
            <w:tcW w:w="2880" w:type="dxa"/>
            <w:tcBorders>
              <w:top w:val="single" w:sz="3" w:space="0" w:color="000000"/>
              <w:left w:val="single" w:sz="2" w:space="0" w:color="000000"/>
              <w:bottom w:val="single" w:sz="3" w:space="0" w:color="000000"/>
              <w:right w:val="single" w:sz="2" w:space="0" w:color="000000"/>
            </w:tcBorders>
          </w:tcPr>
          <w:p w14:paraId="36E62156" w14:textId="77777777" w:rsidR="008E3559" w:rsidRPr="00B71111" w:rsidRDefault="008E3559" w:rsidP="005018FC">
            <w:pPr>
              <w:spacing w:line="240" w:lineRule="auto"/>
              <w:rPr>
                <w:rFonts w:cstheme="minorHAnsi"/>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Allegation</w:t>
            </w:r>
            <w:r w:rsidRPr="00B71111">
              <w:rPr>
                <w:rFonts w:cstheme="minorHAnsi"/>
                <w:color w:val="auto"/>
                <w:sz w:val="20"/>
                <w:szCs w:val="20"/>
              </w:rPr>
              <w:t xml:space="preserve"> </w:t>
            </w:r>
            <w:r w:rsidRPr="00B71111">
              <w:rPr>
                <w:rFonts w:eastAsia="Arial" w:cstheme="minorHAnsi"/>
                <w:b w:val="0"/>
                <w:color w:val="auto"/>
                <w:sz w:val="20"/>
                <w:szCs w:val="20"/>
              </w:rPr>
              <w:t>declined or resolved by Office of Research Misconduct Proceedings</w:t>
            </w:r>
          </w:p>
          <w:p w14:paraId="3599C146" w14:textId="77777777" w:rsidR="008E3559" w:rsidRPr="00B71111" w:rsidRDefault="008E3559"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6987CE2" w14:textId="77777777" w:rsidR="008E3559" w:rsidRPr="00B71111" w:rsidRDefault="008E3559"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02FBDDDF" w14:textId="77777777" w:rsidR="008E3559" w:rsidRPr="00B71111" w:rsidRDefault="008E3559"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37B597B" w14:textId="77777777" w:rsidR="008E3559" w:rsidRPr="00B71111" w:rsidRDefault="008E3559"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7E247044" w14:textId="77777777" w:rsidR="008E3559" w:rsidRPr="00B71111" w:rsidRDefault="008E3559"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8E3559" w:rsidRPr="00B71111" w14:paraId="7843D824" w14:textId="77777777" w:rsidTr="005018FC">
        <w:tblPrEx>
          <w:tblCellMar>
            <w:bottom w:w="0" w:type="dxa"/>
          </w:tblCellMar>
        </w:tblPrEx>
        <w:trPr>
          <w:trHeight w:val="1405"/>
        </w:trPr>
        <w:tc>
          <w:tcPr>
            <w:tcW w:w="1440" w:type="dxa"/>
            <w:tcBorders>
              <w:top w:val="single" w:sz="3" w:space="0" w:color="000000"/>
              <w:left w:val="single" w:sz="2" w:space="0" w:color="000000"/>
              <w:bottom w:val="single" w:sz="2" w:space="0" w:color="000000"/>
              <w:right w:val="single" w:sz="2" w:space="0" w:color="000000"/>
            </w:tcBorders>
          </w:tcPr>
          <w:p w14:paraId="632ACB7F" w14:textId="77777777" w:rsidR="008E3559" w:rsidRPr="00B71111" w:rsidRDefault="008E3559" w:rsidP="005018FC">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09 09 62096</w:t>
            </w:r>
          </w:p>
          <w:p w14:paraId="7BCDA10C" w14:textId="77777777" w:rsidR="008E3559" w:rsidRPr="00B71111" w:rsidRDefault="008E3559" w:rsidP="005018FC">
            <w:pPr>
              <w:spacing w:line="240" w:lineRule="auto"/>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09 09 62096</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2" w:space="0" w:color="000000"/>
              <w:right w:val="single" w:sz="2" w:space="0" w:color="000000"/>
            </w:tcBorders>
          </w:tcPr>
          <w:p w14:paraId="1AA8485E" w14:textId="77777777" w:rsidR="008E3559" w:rsidRPr="00B71111" w:rsidRDefault="008E3559" w:rsidP="005018FC">
            <w:pPr>
              <w:spacing w:line="240" w:lineRule="auto"/>
              <w:rPr>
                <w:rFonts w:cstheme="minorHAnsi"/>
                <w:color w:val="auto"/>
                <w:sz w:val="20"/>
                <w:szCs w:val="20"/>
              </w:rPr>
            </w:pPr>
            <w:r w:rsidRPr="00B71111">
              <w:rPr>
                <w:rFonts w:eastAsia="Arial" w:cstheme="minorHAnsi"/>
                <w:i/>
                <w:color w:val="auto"/>
                <w:sz w:val="20"/>
                <w:szCs w:val="20"/>
              </w:rPr>
              <w:t>Research Misconduct Allegations-</w:t>
            </w:r>
            <w:r>
              <w:rPr>
                <w:rFonts w:eastAsia="Arial" w:cstheme="minorHAnsi"/>
                <w:i/>
                <w:color w:val="auto"/>
                <w:sz w:val="20"/>
                <w:szCs w:val="20"/>
              </w:rPr>
              <w:t xml:space="preserve"> </w:t>
            </w:r>
            <w:r w:rsidRPr="00B71111">
              <w:rPr>
                <w:rFonts w:eastAsia="Arial" w:cstheme="minorHAnsi"/>
                <w:i/>
                <w:color w:val="auto"/>
                <w:sz w:val="20"/>
                <w:szCs w:val="20"/>
              </w:rPr>
              <w:t>Investigation Warranted</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Research</w:instrText>
            </w:r>
            <w:r>
              <w:rPr>
                <w:rFonts w:eastAsia="Arial" w:cstheme="minorHAnsi"/>
                <w:i/>
                <w:color w:val="auto"/>
                <w:sz w:val="20"/>
                <w:szCs w:val="20"/>
              </w:rPr>
              <w:instrText xml:space="preserve"> </w:instrText>
            </w:r>
            <w:r w:rsidRPr="00B71111">
              <w:rPr>
                <w:rFonts w:eastAsia="Arial" w:cstheme="minorHAnsi"/>
                <w:i/>
                <w:color w:val="auto"/>
                <w:sz w:val="20"/>
                <w:szCs w:val="20"/>
              </w:rPr>
              <w:instrText>Misconduct Allegations-</w:instrText>
            </w:r>
            <w:r>
              <w:rPr>
                <w:rFonts w:eastAsia="Arial" w:cstheme="minorHAnsi"/>
                <w:i/>
                <w:color w:val="auto"/>
                <w:sz w:val="20"/>
                <w:szCs w:val="20"/>
              </w:rPr>
              <w:instrText xml:space="preserve"> </w:instrText>
            </w:r>
            <w:r w:rsidRPr="00B71111">
              <w:rPr>
                <w:rFonts w:eastAsia="Arial" w:cstheme="minorHAnsi"/>
                <w:i/>
                <w:color w:val="auto"/>
                <w:sz w:val="20"/>
                <w:szCs w:val="20"/>
              </w:rPr>
              <w:instrText>Investigation Warranted</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Research Misconduct Allegations-</w:instrText>
            </w:r>
            <w:r>
              <w:rPr>
                <w:rFonts w:eastAsia="Arial" w:cstheme="minorHAnsi"/>
                <w:i/>
                <w:color w:val="auto"/>
                <w:sz w:val="20"/>
                <w:szCs w:val="20"/>
              </w:rPr>
              <w:instrText xml:space="preserve"> </w:instrText>
            </w:r>
            <w:r w:rsidRPr="00B71111">
              <w:rPr>
                <w:rFonts w:eastAsia="Arial" w:cstheme="minorHAnsi"/>
                <w:i/>
                <w:color w:val="auto"/>
                <w:sz w:val="20"/>
                <w:szCs w:val="20"/>
              </w:rPr>
              <w:instrText>Investigation Warranted</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44ECED21" w14:textId="77777777" w:rsidR="008E3559" w:rsidRPr="00B71111" w:rsidRDefault="008E3559" w:rsidP="005018FC">
            <w:pPr>
              <w:spacing w:line="240" w:lineRule="auto"/>
              <w:rPr>
                <w:rFonts w:cstheme="minorHAnsi"/>
                <w:color w:val="auto"/>
                <w:sz w:val="20"/>
                <w:szCs w:val="20"/>
              </w:rPr>
            </w:pPr>
            <w:r w:rsidRPr="00091FD7">
              <w:rPr>
                <w:rFonts w:eastAsia="Arial" w:cstheme="minorHAnsi"/>
                <w:b w:val="0"/>
                <w:color w:val="auto"/>
                <w:sz w:val="20"/>
                <w:szCs w:val="20"/>
              </w:rPr>
              <w:t>Provides a record of handling of research, scientific or scholarly misconduct allegations against University faculty, students or staff under Executive Order No. 61 where investigation warranted.  Includes notification to respondent of allegation, any sequestered research materials relevant to allegation, final inquiry record and report, and final investigation record and report (including witness interviews). (See 42 CFR § 93.317 for 7-year retention requirement.)</w:t>
            </w:r>
          </w:p>
        </w:tc>
        <w:tc>
          <w:tcPr>
            <w:tcW w:w="2880" w:type="dxa"/>
            <w:tcBorders>
              <w:top w:val="single" w:sz="3" w:space="0" w:color="000000"/>
              <w:left w:val="single" w:sz="2" w:space="0" w:color="000000"/>
              <w:bottom w:val="single" w:sz="2" w:space="0" w:color="000000"/>
              <w:right w:val="single" w:sz="2" w:space="0" w:color="000000"/>
            </w:tcBorders>
          </w:tcPr>
          <w:p w14:paraId="5051E08E" w14:textId="77777777" w:rsidR="008E3559" w:rsidRPr="00B71111" w:rsidRDefault="008E3559" w:rsidP="005018FC">
            <w:pPr>
              <w:spacing w:line="240" w:lineRule="auto"/>
              <w:rPr>
                <w:rFonts w:cstheme="minorHAnsi"/>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7 Years after UW or Federal</w:t>
            </w:r>
            <w:r w:rsidRPr="00B71111">
              <w:rPr>
                <w:rFonts w:cstheme="minorHAnsi"/>
                <w:color w:val="auto"/>
                <w:sz w:val="20"/>
                <w:szCs w:val="20"/>
              </w:rPr>
              <w:t xml:space="preserve"> </w:t>
            </w:r>
            <w:r w:rsidRPr="00B71111">
              <w:rPr>
                <w:rFonts w:eastAsia="Arial" w:cstheme="minorHAnsi"/>
                <w:b w:val="0"/>
                <w:color w:val="auto"/>
                <w:sz w:val="20"/>
                <w:szCs w:val="20"/>
              </w:rPr>
              <w:t>Government Closes Case, Whichever is Later</w:t>
            </w:r>
          </w:p>
          <w:p w14:paraId="7020920E" w14:textId="77777777" w:rsidR="008E3559" w:rsidRPr="00B71111" w:rsidRDefault="008E3559"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C902790" w14:textId="77777777" w:rsidR="008E3559" w:rsidRPr="00B71111" w:rsidRDefault="008E3559"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314A782F" w14:textId="77777777" w:rsidR="008E3559" w:rsidRPr="00B71111" w:rsidRDefault="008E3559"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0F177BF" w14:textId="77777777" w:rsidR="008E3559" w:rsidRPr="00B71111" w:rsidRDefault="008E3559"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1A8B979B" w14:textId="77777777" w:rsidR="008E3559" w:rsidRPr="00B71111" w:rsidRDefault="008E3559"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670A4032" w14:textId="26AB2B9C" w:rsidR="006F64E2" w:rsidRPr="00B71111" w:rsidRDefault="006F64E2">
      <w:pPr>
        <w:rPr>
          <w:rFonts w:cstheme="minorHAnsi"/>
          <w:color w:val="auto"/>
          <w:sz w:val="20"/>
          <w:szCs w:val="20"/>
        </w:rPr>
      </w:pPr>
      <w:r w:rsidRPr="00B71111">
        <w:rPr>
          <w:rFonts w:cstheme="minorHAnsi"/>
          <w:color w:val="auto"/>
          <w:sz w:val="20"/>
          <w:szCs w:val="20"/>
        </w:rPr>
        <w:br w:type="page"/>
      </w:r>
    </w:p>
    <w:p w14:paraId="0F4DB501" w14:textId="77777777" w:rsidR="00710168" w:rsidRPr="00B71111" w:rsidRDefault="00710168" w:rsidP="00F331EF">
      <w:pPr>
        <w:pStyle w:val="Heading1"/>
        <w:spacing w:after="144"/>
        <w:rPr>
          <w:rFonts w:asciiTheme="minorHAnsi" w:hAnsiTheme="minorHAnsi" w:cstheme="minorHAnsi"/>
          <w:color w:val="auto"/>
          <w:sz w:val="20"/>
          <w:szCs w:val="20"/>
        </w:rPr>
        <w:sectPr w:rsidR="00710168" w:rsidRPr="00B71111" w:rsidSect="0056171A">
          <w:footerReference w:type="default" r:id="rId16"/>
          <w:pgSz w:w="15840" w:h="12240" w:orient="landscape"/>
          <w:pgMar w:top="1080" w:right="720" w:bottom="1080" w:left="720" w:header="464" w:footer="144" w:gutter="0"/>
          <w:cols w:space="720"/>
          <w:docGrid w:linePitch="437"/>
        </w:sectPr>
      </w:pPr>
    </w:p>
    <w:p w14:paraId="33259DFD" w14:textId="77777777" w:rsidR="00A972F7" w:rsidRPr="00B71111" w:rsidRDefault="005C6CA7" w:rsidP="00BA0EDC">
      <w:pPr>
        <w:pStyle w:val="Heading1"/>
        <w:rPr>
          <w:color w:val="auto"/>
        </w:rPr>
      </w:pPr>
      <w:bookmarkStart w:id="40" w:name="_Toc205215769"/>
      <w:r w:rsidRPr="00B71111">
        <w:rPr>
          <w:color w:val="auto"/>
        </w:rPr>
        <w:lastRenderedPageBreak/>
        <w:t>/08</w:t>
      </w:r>
      <w:r w:rsidR="005F7C0C">
        <w:rPr>
          <w:color w:val="auto"/>
        </w:rPr>
        <w:t xml:space="preserve">/ </w:t>
      </w:r>
      <w:r w:rsidRPr="00B71111">
        <w:rPr>
          <w:color w:val="auto"/>
        </w:rPr>
        <w:t xml:space="preserve">Vice President </w:t>
      </w:r>
      <w:r w:rsidR="005F7C0C">
        <w:rPr>
          <w:color w:val="auto"/>
        </w:rPr>
        <w:t xml:space="preserve">of </w:t>
      </w:r>
      <w:r w:rsidRPr="00B71111">
        <w:rPr>
          <w:color w:val="auto"/>
        </w:rPr>
        <w:t>Facilities</w:t>
      </w:r>
      <w:bookmarkEnd w:id="40"/>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4D239C" w:rsidRPr="00B71111" w14:paraId="749B6250" w14:textId="77777777" w:rsidTr="00BA0ED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452AB658" w14:textId="77777777" w:rsidR="00BA0EDC" w:rsidRPr="00B71111" w:rsidRDefault="00BA0EDC" w:rsidP="00BA0EDC">
            <w:pPr>
              <w:pStyle w:val="Heading2"/>
              <w:rPr>
                <w:color w:val="auto"/>
              </w:rPr>
            </w:pPr>
            <w:bookmarkStart w:id="41" w:name="_Toc205215770"/>
            <w:r w:rsidRPr="00B71111">
              <w:rPr>
                <w:color w:val="auto"/>
              </w:rPr>
              <w:t>/08/03/ Facilities</w:t>
            </w:r>
            <w:r w:rsidR="005F7C0C">
              <w:rPr>
                <w:color w:val="auto"/>
              </w:rPr>
              <w:t>: Partner Resources</w:t>
            </w:r>
            <w:bookmarkEnd w:id="41"/>
          </w:p>
          <w:p w14:paraId="12A23A18" w14:textId="77777777" w:rsidR="004D239C" w:rsidRPr="00B71111" w:rsidRDefault="00BA0EDC" w:rsidP="00BA0EDC">
            <w:pPr>
              <w:spacing w:after="0" w:line="240" w:lineRule="auto"/>
              <w:rPr>
                <w:rStyle w:val="Emphasis"/>
                <w:b w:val="0"/>
                <w:i/>
                <w:color w:val="auto"/>
              </w:rPr>
            </w:pPr>
            <w:r w:rsidRPr="00B71111">
              <w:rPr>
                <w:rFonts w:cstheme="minorHAnsi"/>
                <w:b w:val="0"/>
                <w:i/>
                <w:color w:val="auto"/>
                <w:sz w:val="22"/>
              </w:rPr>
              <w:t>Facilities Services</w:t>
            </w:r>
          </w:p>
        </w:tc>
      </w:tr>
      <w:tr w:rsidR="004D239C" w:rsidRPr="00B71111" w14:paraId="0B97FAFF" w14:textId="77777777" w:rsidTr="00BA0EDC">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8178EBA" w14:textId="77777777" w:rsidR="004D239C" w:rsidRPr="00B71111" w:rsidRDefault="004D239C"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ACB2C32" w14:textId="77777777" w:rsidR="004D239C" w:rsidRPr="00B71111" w:rsidRDefault="004D239C" w:rsidP="00BA0ED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F6B3D9A" w14:textId="77777777" w:rsidR="004D239C" w:rsidRPr="00B71111" w:rsidRDefault="004D239C" w:rsidP="00BA0ED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402702B4" w14:textId="77777777" w:rsidR="004D239C" w:rsidRPr="00B71111" w:rsidRDefault="004D239C"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39F915A" w14:textId="77777777" w:rsidR="004D239C" w:rsidRPr="00B71111" w:rsidRDefault="004D239C" w:rsidP="00BA0ED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135E84D2" w14:textId="77777777" w:rsidTr="00BA0EDC">
        <w:tblPrEx>
          <w:tblCellMar>
            <w:bottom w:w="0" w:type="dxa"/>
            <w:right w:w="82" w:type="dxa"/>
          </w:tblCellMar>
        </w:tblPrEx>
        <w:trPr>
          <w:trHeight w:val="1178"/>
        </w:trPr>
        <w:tc>
          <w:tcPr>
            <w:tcW w:w="1440" w:type="dxa"/>
            <w:tcBorders>
              <w:top w:val="single" w:sz="3" w:space="0" w:color="000000"/>
              <w:left w:val="single" w:sz="2" w:space="0" w:color="000000"/>
              <w:bottom w:val="single" w:sz="2" w:space="0" w:color="000000"/>
              <w:right w:val="single" w:sz="2" w:space="0" w:color="000000"/>
            </w:tcBorders>
          </w:tcPr>
          <w:p w14:paraId="6084BF2F" w14:textId="77777777" w:rsidR="00D85156" w:rsidRPr="00B71111" w:rsidRDefault="005C6CA7" w:rsidP="00452E1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99 MF 59143</w:t>
            </w:r>
          </w:p>
          <w:p w14:paraId="5FA750E7" w14:textId="77777777" w:rsidR="00A972F7" w:rsidRPr="00B71111" w:rsidRDefault="009A5F6D" w:rsidP="00452E19">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99 MF 59143</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00154260"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30D79E29" w14:textId="77777777" w:rsidR="00A972F7" w:rsidRPr="00B71111" w:rsidRDefault="005C6CA7" w:rsidP="00452E19">
            <w:pPr>
              <w:spacing w:line="240" w:lineRule="auto"/>
              <w:rPr>
                <w:rFonts w:cstheme="minorHAnsi"/>
                <w:color w:val="auto"/>
                <w:sz w:val="20"/>
                <w:szCs w:val="20"/>
              </w:rPr>
            </w:pPr>
            <w:r w:rsidRPr="00B71111">
              <w:rPr>
                <w:rFonts w:eastAsia="Arial" w:cstheme="minorHAnsi"/>
                <w:i/>
                <w:color w:val="auto"/>
                <w:sz w:val="20"/>
                <w:szCs w:val="20"/>
              </w:rPr>
              <w:t>Request of Leave Taken - 1999 and prior</w:t>
            </w:r>
            <w:r w:rsidR="00C253A4" w:rsidRPr="00B71111">
              <w:rPr>
                <w:rFonts w:eastAsia="Arial" w:cstheme="minorHAnsi"/>
                <w:i/>
                <w:color w:val="auto"/>
                <w:sz w:val="20"/>
                <w:szCs w:val="20"/>
              </w:rPr>
              <w:fldChar w:fldCharType="begin"/>
            </w:r>
            <w:r w:rsidR="00C253A4" w:rsidRPr="00B71111">
              <w:rPr>
                <w:rFonts w:cstheme="minorHAnsi"/>
                <w:color w:val="auto"/>
                <w:sz w:val="20"/>
                <w:szCs w:val="20"/>
              </w:rPr>
              <w:instrText xml:space="preserve"> XE "</w:instrText>
            </w:r>
            <w:r w:rsidR="00C253A4" w:rsidRPr="00B71111">
              <w:rPr>
                <w:rFonts w:eastAsia="Arial" w:cstheme="minorHAnsi"/>
                <w:i/>
                <w:color w:val="auto"/>
                <w:sz w:val="20"/>
                <w:szCs w:val="20"/>
              </w:rPr>
              <w:instrText>Request of Leave Taken - 1999 and prior</w:instrText>
            </w:r>
            <w:r w:rsidR="00C253A4" w:rsidRPr="00B71111">
              <w:rPr>
                <w:rFonts w:cstheme="minorHAnsi"/>
                <w:color w:val="auto"/>
                <w:sz w:val="20"/>
                <w:szCs w:val="20"/>
              </w:rPr>
              <w:instrText xml:space="preserve">" \f"e" </w:instrText>
            </w:r>
            <w:r w:rsidR="00C253A4" w:rsidRPr="00B71111">
              <w:rPr>
                <w:rFonts w:eastAsia="Arial" w:cstheme="minorHAnsi"/>
                <w:i/>
                <w:color w:val="auto"/>
                <w:sz w:val="20"/>
                <w:szCs w:val="20"/>
              </w:rPr>
              <w:fldChar w:fldCharType="end"/>
            </w:r>
            <w:r w:rsidR="009A5F6D" w:rsidRPr="00B71111">
              <w:rPr>
                <w:rFonts w:eastAsia="Arial" w:cstheme="minorHAnsi"/>
                <w:i/>
                <w:color w:val="auto"/>
                <w:sz w:val="20"/>
                <w:szCs w:val="20"/>
              </w:rPr>
              <w:fldChar w:fldCharType="begin"/>
            </w:r>
            <w:r w:rsidR="009A5F6D" w:rsidRPr="00B71111">
              <w:rPr>
                <w:rFonts w:cstheme="minorHAnsi"/>
                <w:color w:val="auto"/>
                <w:sz w:val="20"/>
                <w:szCs w:val="20"/>
              </w:rPr>
              <w:instrText xml:space="preserve"> XE "</w:instrText>
            </w:r>
            <w:r w:rsidR="009A5F6D" w:rsidRPr="00B71111">
              <w:rPr>
                <w:rFonts w:eastAsia="Arial" w:cstheme="minorHAnsi"/>
                <w:i/>
                <w:color w:val="auto"/>
                <w:sz w:val="20"/>
                <w:szCs w:val="20"/>
              </w:rPr>
              <w:instrText>Request of Leave Taken - 1999 and prior</w:instrText>
            </w:r>
            <w:r w:rsidR="009A5F6D" w:rsidRPr="00B71111">
              <w:rPr>
                <w:rFonts w:cstheme="minorHAnsi"/>
                <w:color w:val="auto"/>
                <w:sz w:val="20"/>
                <w:szCs w:val="20"/>
              </w:rPr>
              <w:instrText xml:space="preserve">" \f"s" </w:instrText>
            </w:r>
            <w:r w:rsidR="009A5F6D" w:rsidRPr="00B71111">
              <w:rPr>
                <w:rFonts w:eastAsia="Arial" w:cstheme="minorHAnsi"/>
                <w:i/>
                <w:color w:val="auto"/>
                <w:sz w:val="20"/>
                <w:szCs w:val="20"/>
              </w:rPr>
              <w:fldChar w:fldCharType="end"/>
            </w:r>
          </w:p>
          <w:p w14:paraId="5ADB687B" w14:textId="77777777" w:rsidR="00A972F7" w:rsidRPr="00B71111" w:rsidRDefault="005C6CA7" w:rsidP="00452E19">
            <w:pPr>
              <w:spacing w:line="240" w:lineRule="auto"/>
              <w:rPr>
                <w:rFonts w:cstheme="minorHAnsi"/>
                <w:color w:val="auto"/>
                <w:sz w:val="20"/>
                <w:szCs w:val="20"/>
              </w:rPr>
            </w:pPr>
            <w:r w:rsidRPr="00B71111">
              <w:rPr>
                <w:rFonts w:eastAsia="Arial" w:cstheme="minorHAnsi"/>
                <w:b w:val="0"/>
                <w:color w:val="auto"/>
                <w:sz w:val="20"/>
                <w:szCs w:val="20"/>
              </w:rPr>
              <w:t xml:space="preserve">Provides record of leave taken by Facilities Services employees.   Posted to Work &amp; Leave Record (Form 220).  Prior to the year 2000, the Request of Leave taken replaced the 220s in FSO and were the only signed documentation of leave, therefore replacing the 220s.  All records prior to 2000 will need to be microfiched after 6 years and </w:t>
            </w:r>
            <w:r w:rsidR="0086065B" w:rsidRPr="00B71111">
              <w:rPr>
                <w:rFonts w:eastAsia="Arial" w:cstheme="minorHAnsi"/>
                <w:b w:val="0"/>
                <w:color w:val="auto"/>
                <w:sz w:val="20"/>
                <w:szCs w:val="20"/>
              </w:rPr>
              <w:t>Retain</w:t>
            </w:r>
            <w:r w:rsidRPr="00B71111">
              <w:rPr>
                <w:rFonts w:eastAsia="Arial" w:cstheme="minorHAnsi"/>
                <w:b w:val="0"/>
                <w:color w:val="auto"/>
                <w:sz w:val="20"/>
                <w:szCs w:val="20"/>
              </w:rPr>
              <w:t>ed in that format for the remainder of the retention.  - In 2006, the project is now complete. -</w:t>
            </w:r>
          </w:p>
        </w:tc>
        <w:tc>
          <w:tcPr>
            <w:tcW w:w="2880" w:type="dxa"/>
            <w:tcBorders>
              <w:top w:val="single" w:sz="3" w:space="0" w:color="000000"/>
              <w:left w:val="single" w:sz="2" w:space="0" w:color="000000"/>
              <w:bottom w:val="single" w:sz="2" w:space="0" w:color="000000"/>
              <w:right w:val="single" w:sz="2" w:space="0" w:color="000000"/>
            </w:tcBorders>
          </w:tcPr>
          <w:p w14:paraId="2E440B81" w14:textId="77777777" w:rsidR="00A972F7"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50 Years after End of Month</w:t>
            </w:r>
          </w:p>
          <w:p w14:paraId="037A1F05" w14:textId="77777777" w:rsidR="00D85156" w:rsidRPr="00B71111" w:rsidRDefault="00D85156" w:rsidP="00452E1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F04BD68" w14:textId="77777777" w:rsidR="00D85156" w:rsidRPr="00B71111" w:rsidRDefault="00D85156" w:rsidP="00452E19">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06D9C">
              <w:rPr>
                <w:rFonts w:eastAsia="Arial" w:cstheme="minorHAnsi"/>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73E340A1" w14:textId="77777777" w:rsidR="00B9577A" w:rsidRPr="00B71111" w:rsidRDefault="00B9577A" w:rsidP="00247A9F">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0335872" w14:textId="77777777" w:rsidR="00AF29B6" w:rsidRPr="00B71111" w:rsidRDefault="00AF29B6" w:rsidP="009838BD">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7CD50645" w14:textId="77777777" w:rsidR="00A972F7" w:rsidRPr="00B71111" w:rsidRDefault="005C6CA7" w:rsidP="009838BD">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2C1A3A97" w14:textId="77777777" w:rsidR="00A972F7" w:rsidRDefault="00A972F7" w:rsidP="006F64E2">
      <w:pPr>
        <w:spacing w:before="0" w:after="0"/>
        <w:ind w:left="-5"/>
        <w:rPr>
          <w:rFonts w:cstheme="minorHAnsi"/>
          <w:color w:val="auto"/>
          <w:sz w:val="16"/>
          <w:szCs w:val="16"/>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F009E5" w:rsidRPr="00B71111" w14:paraId="7B1E9DB4" w14:textId="77777777" w:rsidTr="008A0FE5">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6C52306" w14:textId="49AD5711" w:rsidR="00F009E5" w:rsidRPr="00B71111" w:rsidRDefault="00F009E5" w:rsidP="008A0FE5">
            <w:pPr>
              <w:pStyle w:val="Heading2"/>
              <w:rPr>
                <w:color w:val="auto"/>
              </w:rPr>
            </w:pPr>
            <w:bookmarkStart w:id="42" w:name="_Toc205215771"/>
            <w:r w:rsidRPr="00B71111">
              <w:rPr>
                <w:color w:val="auto"/>
              </w:rPr>
              <w:t xml:space="preserve">/08/09/03/ Facilities: </w:t>
            </w:r>
            <w:r w:rsidR="009E5670">
              <w:rPr>
                <w:color w:val="auto"/>
              </w:rPr>
              <w:t>Facilities</w:t>
            </w:r>
            <w:r>
              <w:rPr>
                <w:color w:val="auto"/>
              </w:rPr>
              <w:t xml:space="preserve"> Information Library - Facility</w:t>
            </w:r>
            <w:r w:rsidRPr="00B71111">
              <w:rPr>
                <w:color w:val="auto"/>
              </w:rPr>
              <w:t xml:space="preserve"> Records</w:t>
            </w:r>
            <w:bookmarkEnd w:id="42"/>
          </w:p>
          <w:p w14:paraId="23DD47F7" w14:textId="77777777" w:rsidR="00F009E5" w:rsidRPr="00B71111" w:rsidRDefault="00F009E5" w:rsidP="008A0FE5">
            <w:pPr>
              <w:spacing w:after="0" w:line="240" w:lineRule="auto"/>
              <w:rPr>
                <w:rStyle w:val="Emphasis"/>
                <w:b w:val="0"/>
                <w:i/>
                <w:color w:val="auto"/>
              </w:rPr>
            </w:pPr>
            <w:r w:rsidRPr="00B71111">
              <w:rPr>
                <w:rFonts w:cstheme="minorHAnsi"/>
                <w:b w:val="0"/>
                <w:i/>
                <w:color w:val="auto"/>
                <w:sz w:val="22"/>
              </w:rPr>
              <w:t>Facilities Services</w:t>
            </w:r>
          </w:p>
        </w:tc>
      </w:tr>
      <w:tr w:rsidR="00F009E5" w:rsidRPr="00B71111" w14:paraId="56821F7A" w14:textId="77777777" w:rsidTr="008A0FE5">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094ED76" w14:textId="77777777" w:rsidR="00F009E5" w:rsidRPr="00B71111" w:rsidRDefault="00F009E5" w:rsidP="008A0FE5">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C66B76F" w14:textId="77777777" w:rsidR="00F009E5" w:rsidRPr="00B71111" w:rsidRDefault="00F009E5" w:rsidP="008A0FE5">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B9808EC" w14:textId="77777777" w:rsidR="00F009E5" w:rsidRPr="00B71111" w:rsidRDefault="00F009E5" w:rsidP="008A0FE5">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329B1948" w14:textId="77777777" w:rsidR="00F009E5" w:rsidRPr="00B71111" w:rsidRDefault="00F009E5" w:rsidP="008A0FE5">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325A6F1" w14:textId="77777777" w:rsidR="00F009E5" w:rsidRPr="00B71111" w:rsidRDefault="00F009E5" w:rsidP="008A0FE5">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F009E5" w:rsidRPr="00B71111" w14:paraId="1A445138" w14:textId="77777777" w:rsidTr="008A0FE5">
        <w:tblPrEx>
          <w:tblCellMar>
            <w:bottom w:w="0" w:type="dxa"/>
          </w:tblCellMar>
        </w:tblPrEx>
        <w:trPr>
          <w:trHeight w:val="943"/>
        </w:trPr>
        <w:tc>
          <w:tcPr>
            <w:tcW w:w="1440" w:type="dxa"/>
            <w:tcBorders>
              <w:top w:val="single" w:sz="3" w:space="0" w:color="000000"/>
              <w:left w:val="single" w:sz="2" w:space="0" w:color="000000"/>
              <w:bottom w:val="single" w:sz="2" w:space="0" w:color="000000"/>
              <w:right w:val="single" w:sz="2" w:space="0" w:color="000000"/>
            </w:tcBorders>
          </w:tcPr>
          <w:p w14:paraId="58FE6071" w14:textId="77777777" w:rsidR="00F009E5" w:rsidRPr="00B71111" w:rsidRDefault="00F009E5" w:rsidP="008A0FE5">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15 12 68846</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15 12 68846</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31C6A6B8" w14:textId="77777777" w:rsidR="00F009E5" w:rsidRPr="00B71111" w:rsidRDefault="00F009E5" w:rsidP="008A0FE5">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2CF6A840" w14:textId="77777777" w:rsidR="00F009E5" w:rsidRPr="00B71111" w:rsidRDefault="00F009E5" w:rsidP="008A0FE5">
            <w:pPr>
              <w:spacing w:line="240" w:lineRule="auto"/>
              <w:rPr>
                <w:rFonts w:cstheme="minorHAnsi"/>
                <w:color w:val="auto"/>
                <w:sz w:val="20"/>
                <w:szCs w:val="20"/>
              </w:rPr>
            </w:pPr>
            <w:r w:rsidRPr="00B71111">
              <w:rPr>
                <w:rFonts w:eastAsia="Arial" w:cstheme="minorHAnsi"/>
                <w:i/>
                <w:color w:val="auto"/>
                <w:sz w:val="20"/>
                <w:szCs w:val="20"/>
              </w:rPr>
              <w:t>Campus Drawing Records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Campus Drawing Records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Campus Drawing Records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0DA17D10" w14:textId="77777777" w:rsidR="00F009E5" w:rsidRPr="00B71111" w:rsidRDefault="00F009E5" w:rsidP="008A0FE5">
            <w:pPr>
              <w:spacing w:line="240" w:lineRule="auto"/>
              <w:rPr>
                <w:rFonts w:cstheme="minorHAnsi"/>
                <w:color w:val="auto"/>
                <w:sz w:val="20"/>
                <w:szCs w:val="20"/>
              </w:rPr>
            </w:pPr>
            <w:r w:rsidRPr="00B71111">
              <w:rPr>
                <w:rFonts w:eastAsia="Arial" w:cstheme="minorHAnsi"/>
                <w:b w:val="0"/>
                <w:color w:val="auto"/>
                <w:sz w:val="20"/>
                <w:szCs w:val="20"/>
              </w:rPr>
              <w:t>Drawings or plans of sections of campus, including architectural drawings and background drawings.  Does not include operational utility drawings.</w:t>
            </w:r>
          </w:p>
        </w:tc>
        <w:tc>
          <w:tcPr>
            <w:tcW w:w="2880" w:type="dxa"/>
            <w:tcBorders>
              <w:top w:val="single" w:sz="3" w:space="0" w:color="000000"/>
              <w:left w:val="single" w:sz="2" w:space="0" w:color="000000"/>
              <w:bottom w:val="single" w:sz="2" w:space="0" w:color="000000"/>
              <w:right w:val="single" w:sz="2" w:space="0" w:color="000000"/>
            </w:tcBorders>
          </w:tcPr>
          <w:p w14:paraId="0747922D" w14:textId="77777777" w:rsidR="00F009E5" w:rsidRPr="00B71111" w:rsidRDefault="00F009E5" w:rsidP="008A0FE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Until Superseded</w:t>
            </w:r>
          </w:p>
          <w:p w14:paraId="5FBF8723" w14:textId="77777777" w:rsidR="00F009E5" w:rsidRPr="00B71111" w:rsidRDefault="00F009E5" w:rsidP="008A0FE5">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1B02BCC" w14:textId="77777777" w:rsidR="00F009E5" w:rsidRPr="00B71111" w:rsidRDefault="00F009E5" w:rsidP="008A0FE5">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2" w:space="0" w:color="000000"/>
              <w:right w:val="single" w:sz="2" w:space="0" w:color="000000"/>
            </w:tcBorders>
          </w:tcPr>
          <w:p w14:paraId="6E8D0208" w14:textId="77777777" w:rsidR="00F009E5" w:rsidRPr="00B71111" w:rsidRDefault="00F009E5" w:rsidP="008A0FE5">
            <w:pPr>
              <w:spacing w:after="0" w:line="240" w:lineRule="auto"/>
              <w:jc w:val="center"/>
              <w:rPr>
                <w:rFonts w:eastAsia="Arial" w:cstheme="minorHAnsi"/>
                <w:color w:val="auto"/>
                <w:sz w:val="20"/>
                <w:szCs w:val="20"/>
              </w:rPr>
            </w:pPr>
            <w:r w:rsidRPr="00B71111">
              <w:rPr>
                <w:rFonts w:eastAsia="Arial" w:cstheme="minorHAnsi"/>
                <w:color w:val="auto"/>
                <w:sz w:val="20"/>
                <w:szCs w:val="20"/>
              </w:rPr>
              <w:t>ARCHIVAL</w:t>
            </w:r>
          </w:p>
          <w:p w14:paraId="3293CD57" w14:textId="77777777" w:rsidR="00F009E5" w:rsidRPr="00B71111" w:rsidRDefault="00F009E5" w:rsidP="008A0FE5">
            <w:pPr>
              <w:spacing w:before="0" w:after="0" w:line="240" w:lineRule="auto"/>
              <w:jc w:val="center"/>
              <w:rPr>
                <w:rFonts w:eastAsia="Arial" w:cstheme="minorHAnsi"/>
                <w:color w:val="auto"/>
                <w:sz w:val="18"/>
                <w:szCs w:val="18"/>
              </w:rPr>
            </w:pPr>
            <w:r w:rsidRPr="00B71111">
              <w:rPr>
                <w:rFonts w:eastAsia="Arial" w:cstheme="minorHAnsi"/>
                <w:color w:val="auto"/>
                <w:sz w:val="18"/>
                <w:szCs w:val="18"/>
              </w:rPr>
              <w:t>(Appraisal Required)</w:t>
            </w:r>
          </w:p>
          <w:p w14:paraId="6B3953C0" w14:textId="77777777" w:rsidR="00F009E5" w:rsidRPr="00B71111" w:rsidRDefault="00F009E5" w:rsidP="008A0FE5">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14EE217" w14:textId="77777777" w:rsidR="00F009E5" w:rsidRPr="00B71111" w:rsidRDefault="00F009E5" w:rsidP="008A0FE5">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504E0698" w14:textId="77777777" w:rsidR="001A5FF8" w:rsidRDefault="001A5FF8">
      <w:pPr>
        <w:rPr>
          <w:rFonts w:cstheme="minorHAnsi"/>
          <w:color w:val="auto"/>
          <w:sz w:val="20"/>
          <w:szCs w:val="20"/>
        </w:rPr>
      </w:pPr>
      <w:r>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1A5FF8" w:rsidRPr="00B71111" w14:paraId="0591B006" w14:textId="77777777" w:rsidTr="00D26D91">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3C54814B" w14:textId="77777777" w:rsidR="001A5FF8" w:rsidRPr="00B71111" w:rsidRDefault="001A5FF8" w:rsidP="00D26D91">
            <w:pPr>
              <w:pStyle w:val="Heading2"/>
              <w:rPr>
                <w:color w:val="auto"/>
              </w:rPr>
            </w:pPr>
            <w:bookmarkStart w:id="43" w:name="_Toc205215772"/>
            <w:r w:rsidRPr="00B71111">
              <w:rPr>
                <w:color w:val="auto"/>
              </w:rPr>
              <w:lastRenderedPageBreak/>
              <w:t xml:space="preserve">/08/11/02/ </w:t>
            </w:r>
            <w:r>
              <w:rPr>
                <w:color w:val="auto"/>
              </w:rPr>
              <w:t>Transportation</w:t>
            </w:r>
            <w:r w:rsidRPr="00B71111">
              <w:rPr>
                <w:color w:val="auto"/>
              </w:rPr>
              <w:t xml:space="preserve"> Services: Commute Options</w:t>
            </w:r>
            <w:r>
              <w:rPr>
                <w:color w:val="auto"/>
              </w:rPr>
              <w:t xml:space="preserve"> &amp; Planning</w:t>
            </w:r>
            <w:bookmarkEnd w:id="43"/>
          </w:p>
          <w:p w14:paraId="10F0EBC5" w14:textId="77777777" w:rsidR="001A5FF8" w:rsidRPr="00B71111" w:rsidRDefault="001A5FF8" w:rsidP="00D26D91">
            <w:pPr>
              <w:spacing w:after="0" w:line="240" w:lineRule="auto"/>
              <w:rPr>
                <w:rStyle w:val="Emphasis"/>
                <w:b w:val="0"/>
                <w:i/>
                <w:color w:val="auto"/>
              </w:rPr>
            </w:pPr>
            <w:r w:rsidRPr="00B71111">
              <w:rPr>
                <w:rFonts w:cstheme="minorHAnsi"/>
                <w:b w:val="0"/>
                <w:i/>
                <w:color w:val="auto"/>
                <w:sz w:val="22"/>
              </w:rPr>
              <w:t>Transportation Services</w:t>
            </w:r>
          </w:p>
        </w:tc>
      </w:tr>
      <w:tr w:rsidR="001A5FF8" w:rsidRPr="00B71111" w14:paraId="1E3B02C0" w14:textId="77777777" w:rsidTr="00D26D91">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11A8649" w14:textId="77777777" w:rsidR="001A5FF8" w:rsidRPr="00B71111" w:rsidRDefault="001A5FF8" w:rsidP="00D26D91">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19E6986" w14:textId="77777777" w:rsidR="001A5FF8" w:rsidRPr="00B71111" w:rsidRDefault="001A5FF8" w:rsidP="00D26D91">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5430CB4" w14:textId="77777777" w:rsidR="001A5FF8" w:rsidRPr="00B71111" w:rsidRDefault="001A5FF8" w:rsidP="00D26D91">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184B12C2" w14:textId="77777777" w:rsidR="001A5FF8" w:rsidRPr="00B71111" w:rsidRDefault="001A5FF8" w:rsidP="00D26D91">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31B6D41" w14:textId="77777777" w:rsidR="001A5FF8" w:rsidRPr="00B71111" w:rsidRDefault="001A5FF8" w:rsidP="00D26D91">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1A5FF8" w:rsidRPr="00B71111" w14:paraId="5739CC51" w14:textId="77777777" w:rsidTr="00D26D91">
        <w:tblPrEx>
          <w:tblCellMar>
            <w:bottom w:w="0" w:type="dxa"/>
          </w:tblCellMar>
        </w:tblPrEx>
        <w:trPr>
          <w:trHeight w:val="1000"/>
        </w:trPr>
        <w:tc>
          <w:tcPr>
            <w:tcW w:w="1440" w:type="dxa"/>
            <w:tcBorders>
              <w:top w:val="single" w:sz="3" w:space="0" w:color="000000"/>
              <w:left w:val="single" w:sz="2" w:space="0" w:color="000000"/>
              <w:bottom w:val="single" w:sz="2" w:space="0" w:color="000000"/>
              <w:right w:val="single" w:sz="2" w:space="0" w:color="000000"/>
            </w:tcBorders>
          </w:tcPr>
          <w:p w14:paraId="58E532B3" w14:textId="77777777" w:rsidR="001A5FF8" w:rsidRPr="00B71111" w:rsidRDefault="001A5FF8"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96 01 56402</w:t>
            </w:r>
          </w:p>
          <w:p w14:paraId="6BD6EAA5" w14:textId="77777777" w:rsidR="001A5FF8" w:rsidRPr="00B71111" w:rsidRDefault="001A5FF8" w:rsidP="00D26D91">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96 01 56402</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2EF4B22E" w14:textId="77777777" w:rsidR="001A5FF8" w:rsidRPr="00B71111" w:rsidRDefault="001A5FF8" w:rsidP="00D26D91">
            <w:pPr>
              <w:spacing w:line="240" w:lineRule="auto"/>
              <w:rPr>
                <w:rFonts w:cstheme="minorHAnsi"/>
                <w:color w:val="auto"/>
                <w:sz w:val="20"/>
                <w:szCs w:val="20"/>
              </w:rPr>
            </w:pPr>
            <w:r w:rsidRPr="00B71111">
              <w:rPr>
                <w:rFonts w:eastAsia="Arial" w:cstheme="minorHAnsi"/>
                <w:i/>
                <w:color w:val="auto"/>
                <w:sz w:val="20"/>
                <w:szCs w:val="20"/>
              </w:rPr>
              <w:t>Transit Comment File</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Transit Comment File</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7C645A76" w14:textId="77777777" w:rsidR="001A5FF8" w:rsidRPr="00B71111" w:rsidRDefault="001A5FF8" w:rsidP="00D26D91">
            <w:pPr>
              <w:spacing w:line="240" w:lineRule="auto"/>
              <w:rPr>
                <w:rFonts w:cstheme="minorHAnsi"/>
                <w:color w:val="auto"/>
                <w:sz w:val="20"/>
                <w:szCs w:val="20"/>
              </w:rPr>
            </w:pPr>
            <w:r w:rsidRPr="00B71111">
              <w:rPr>
                <w:rFonts w:eastAsia="Arial" w:cstheme="minorHAnsi"/>
                <w:b w:val="0"/>
                <w:color w:val="auto"/>
                <w:sz w:val="20"/>
                <w:szCs w:val="20"/>
              </w:rPr>
              <w:t>Provide a record of complaints, suggestions or problems offered by UW patrons of contracted transit agencies.  A copy is forwarded to the contracted transit agencies for response.  The Transportation Systems office then forwards any response to the person commenting. All correspondence is completed via email.</w:t>
            </w:r>
          </w:p>
        </w:tc>
        <w:tc>
          <w:tcPr>
            <w:tcW w:w="2880" w:type="dxa"/>
            <w:tcBorders>
              <w:top w:val="single" w:sz="3" w:space="0" w:color="000000"/>
              <w:left w:val="single" w:sz="2" w:space="0" w:color="000000"/>
              <w:bottom w:val="single" w:sz="2" w:space="0" w:color="000000"/>
              <w:right w:val="single" w:sz="2" w:space="0" w:color="000000"/>
            </w:tcBorders>
          </w:tcPr>
          <w:p w14:paraId="30EF5336" w14:textId="77777777" w:rsidR="001A5FF8" w:rsidRPr="00B71111" w:rsidRDefault="001A5FF8"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Months after End of Quarter</w:t>
            </w:r>
          </w:p>
          <w:p w14:paraId="6857F949" w14:textId="77777777" w:rsidR="001A5FF8" w:rsidRPr="00B71111" w:rsidRDefault="001A5FF8"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20347FA" w14:textId="77777777" w:rsidR="001A5FF8" w:rsidRPr="00B71111" w:rsidRDefault="001A5FF8" w:rsidP="00D26D91">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2" w:space="0" w:color="000000"/>
              <w:right w:val="single" w:sz="2" w:space="0" w:color="000000"/>
            </w:tcBorders>
          </w:tcPr>
          <w:p w14:paraId="22ED0F39" w14:textId="77777777" w:rsidR="001A5FF8" w:rsidRPr="00B71111" w:rsidRDefault="001A5FF8" w:rsidP="00D26D9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B6DC988" w14:textId="77777777" w:rsidR="001A5FF8" w:rsidRPr="00B71111" w:rsidRDefault="001A5FF8" w:rsidP="00D26D91">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DD95FB7" w14:textId="77777777" w:rsidR="001A5FF8" w:rsidRPr="00B71111" w:rsidRDefault="001A5FF8"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0503B3E3" w14:textId="77777777" w:rsidR="001A5FF8" w:rsidRPr="00C07F1F" w:rsidRDefault="001A5FF8">
      <w:pPr>
        <w:rPr>
          <w:rFonts w:cstheme="minorHAnsi"/>
          <w:color w:val="auto"/>
          <w:sz w:val="4"/>
          <w:szCs w:val="4"/>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4D239C" w:rsidRPr="00B71111" w14:paraId="7F878693" w14:textId="77777777" w:rsidTr="006B251A">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5D8CEBAA" w14:textId="19D0BB1B" w:rsidR="00C71094" w:rsidRPr="00B71111" w:rsidRDefault="00C71094" w:rsidP="00C71094">
            <w:pPr>
              <w:pStyle w:val="Heading2"/>
              <w:rPr>
                <w:color w:val="auto"/>
              </w:rPr>
            </w:pPr>
            <w:bookmarkStart w:id="44" w:name="_Toc205215773"/>
            <w:r w:rsidRPr="00B71111">
              <w:rPr>
                <w:color w:val="auto"/>
              </w:rPr>
              <w:t xml:space="preserve">/08/11/07/ </w:t>
            </w:r>
            <w:r w:rsidR="00264EA7">
              <w:rPr>
                <w:color w:val="auto"/>
              </w:rPr>
              <w:t>Transportation Services</w:t>
            </w:r>
            <w:r w:rsidRPr="00B71111">
              <w:rPr>
                <w:color w:val="auto"/>
              </w:rPr>
              <w:t xml:space="preserve">: </w:t>
            </w:r>
            <w:r w:rsidR="00264EA7">
              <w:rPr>
                <w:color w:val="auto"/>
              </w:rPr>
              <w:t xml:space="preserve">Sales </w:t>
            </w:r>
            <w:r w:rsidR="00171544">
              <w:rPr>
                <w:color w:val="auto"/>
              </w:rPr>
              <w:t>&amp;</w:t>
            </w:r>
            <w:r w:rsidR="00264EA7">
              <w:rPr>
                <w:color w:val="auto"/>
              </w:rPr>
              <w:t xml:space="preserve"> Administration</w:t>
            </w:r>
            <w:bookmarkEnd w:id="44"/>
          </w:p>
          <w:p w14:paraId="0239D405" w14:textId="77777777" w:rsidR="004D239C" w:rsidRPr="00B71111" w:rsidRDefault="00C71094" w:rsidP="00C71094">
            <w:pPr>
              <w:tabs>
                <w:tab w:val="left" w:pos="2477"/>
              </w:tabs>
              <w:spacing w:after="0" w:line="240" w:lineRule="auto"/>
              <w:rPr>
                <w:rStyle w:val="Emphasis"/>
                <w:b w:val="0"/>
                <w:i/>
                <w:color w:val="auto"/>
              </w:rPr>
            </w:pPr>
            <w:r w:rsidRPr="00B71111">
              <w:rPr>
                <w:rFonts w:cstheme="minorHAnsi"/>
                <w:b w:val="0"/>
                <w:i/>
                <w:color w:val="auto"/>
                <w:sz w:val="22"/>
              </w:rPr>
              <w:t>Transportation Services</w:t>
            </w:r>
            <w:r w:rsidRPr="00B71111">
              <w:rPr>
                <w:rFonts w:cstheme="minorHAnsi"/>
                <w:b w:val="0"/>
                <w:i/>
                <w:color w:val="auto"/>
                <w:sz w:val="22"/>
              </w:rPr>
              <w:tab/>
            </w:r>
          </w:p>
        </w:tc>
      </w:tr>
      <w:tr w:rsidR="004D239C" w:rsidRPr="00B71111" w14:paraId="7CFDDBBA" w14:textId="77777777" w:rsidTr="006B251A">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D42AF8B" w14:textId="77777777" w:rsidR="004D239C" w:rsidRPr="00B71111" w:rsidRDefault="004D239C"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2550E88" w14:textId="77777777" w:rsidR="004D239C" w:rsidRPr="00B71111" w:rsidRDefault="004D239C" w:rsidP="00BA0ED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41B6999" w14:textId="77777777" w:rsidR="004D239C" w:rsidRPr="00B71111" w:rsidRDefault="004D239C" w:rsidP="00BA0ED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4AAEE587" w14:textId="77777777" w:rsidR="004D239C" w:rsidRPr="00B71111" w:rsidRDefault="004D239C"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2A848CE" w14:textId="77777777" w:rsidR="004D239C" w:rsidRPr="00B71111" w:rsidRDefault="004D239C" w:rsidP="00BA0ED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6B251A" w:rsidRPr="00B71111" w14:paraId="5BB90DA1" w14:textId="77777777" w:rsidTr="006B251A">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31E3670E" w14:textId="77777777" w:rsidR="006B251A" w:rsidRPr="00B71111" w:rsidRDefault="006B251A" w:rsidP="00B46BED">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07 08 61598</w:t>
            </w:r>
          </w:p>
          <w:p w14:paraId="7BF560EB" w14:textId="77777777" w:rsidR="006B251A" w:rsidRPr="00B71111" w:rsidRDefault="006B251A" w:rsidP="00B46BED">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07 08 61598</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F94199A" w14:textId="77777777" w:rsidR="006B251A" w:rsidRPr="00B71111" w:rsidRDefault="006B251A" w:rsidP="00B46BED">
            <w:pPr>
              <w:spacing w:line="240" w:lineRule="auto"/>
              <w:rPr>
                <w:rFonts w:cstheme="minorHAnsi"/>
                <w:color w:val="auto"/>
                <w:sz w:val="20"/>
                <w:szCs w:val="20"/>
              </w:rPr>
            </w:pPr>
            <w:r w:rsidRPr="00B71111">
              <w:rPr>
                <w:rFonts w:eastAsia="Arial" w:cstheme="minorHAnsi"/>
                <w:i/>
                <w:color w:val="auto"/>
                <w:sz w:val="20"/>
                <w:szCs w:val="20"/>
              </w:rPr>
              <w:t>Citation Dismissal Requests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Citation Dismissal Requests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3FA6D0BC" w14:textId="77777777" w:rsidR="006B251A" w:rsidRPr="00B71111" w:rsidRDefault="006B251A" w:rsidP="00B46BED">
            <w:pPr>
              <w:spacing w:line="240" w:lineRule="auto"/>
              <w:rPr>
                <w:rFonts w:cstheme="minorHAnsi"/>
                <w:color w:val="auto"/>
                <w:sz w:val="20"/>
                <w:szCs w:val="20"/>
              </w:rPr>
            </w:pPr>
            <w:r w:rsidRPr="00B71111">
              <w:rPr>
                <w:rFonts w:eastAsia="Arial" w:cstheme="minorHAnsi"/>
                <w:b w:val="0"/>
                <w:color w:val="auto"/>
                <w:sz w:val="20"/>
                <w:szCs w:val="20"/>
              </w:rPr>
              <w:t>This series provides a record of formal requests from Commuter Services to Parking Violations, requesting the dismissal or fine reduction of parking citations. May include correspondence with Parking Violations.</w:t>
            </w:r>
          </w:p>
        </w:tc>
        <w:tc>
          <w:tcPr>
            <w:tcW w:w="2880" w:type="dxa"/>
            <w:tcBorders>
              <w:top w:val="single" w:sz="3" w:space="0" w:color="000000"/>
              <w:left w:val="single" w:sz="2" w:space="0" w:color="000000"/>
              <w:bottom w:val="single" w:sz="3" w:space="0" w:color="000000"/>
              <w:right w:val="single" w:sz="2" w:space="0" w:color="000000"/>
            </w:tcBorders>
          </w:tcPr>
          <w:p w14:paraId="7DA28114" w14:textId="77777777" w:rsidR="006B251A" w:rsidRPr="00B71111" w:rsidRDefault="006B251A" w:rsidP="00B46BED">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Calendar Year</w:t>
            </w:r>
          </w:p>
          <w:p w14:paraId="5E3ED2BA" w14:textId="77777777" w:rsidR="006B251A" w:rsidRPr="00B71111" w:rsidRDefault="006B251A" w:rsidP="00B46BED">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B270A28" w14:textId="77777777" w:rsidR="006B251A" w:rsidRPr="00B71111" w:rsidRDefault="006B251A" w:rsidP="00B46BED">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13BD592E" w14:textId="77777777" w:rsidR="006B251A" w:rsidRPr="00B71111" w:rsidRDefault="006B251A" w:rsidP="00B46BED">
            <w:pPr>
              <w:spacing w:after="0"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NON-ARCHIVAL</w:t>
            </w:r>
          </w:p>
          <w:p w14:paraId="6212F979" w14:textId="77777777" w:rsidR="006B251A" w:rsidRPr="00B71111" w:rsidRDefault="006B251A" w:rsidP="00B46BED">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CF986E7" w14:textId="77777777" w:rsidR="006B251A" w:rsidRPr="00B71111" w:rsidRDefault="006B251A" w:rsidP="00B46BED">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912247" w:rsidRPr="00B71111" w14:paraId="317A66B6" w14:textId="77777777" w:rsidTr="006B251A">
        <w:tblPrEx>
          <w:tblCellMar>
            <w:bottom w:w="62" w:type="dxa"/>
            <w:right w:w="77"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654CBECA" w14:textId="77777777" w:rsidR="00912247" w:rsidRPr="00B71111" w:rsidRDefault="003F7EF1" w:rsidP="00452E1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03 12 60632</w:t>
            </w:r>
          </w:p>
          <w:p w14:paraId="4C403B66" w14:textId="77777777" w:rsidR="00912247" w:rsidRPr="00B71111" w:rsidRDefault="00912247" w:rsidP="00452E19">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03 12 60632</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5733A719" w14:textId="77777777" w:rsidR="00912247" w:rsidRPr="00B71111" w:rsidRDefault="00912247" w:rsidP="00452E19">
            <w:pPr>
              <w:spacing w:line="240" w:lineRule="auto"/>
              <w:rPr>
                <w:rFonts w:cstheme="minorHAnsi"/>
                <w:color w:val="auto"/>
                <w:sz w:val="20"/>
                <w:szCs w:val="20"/>
              </w:rPr>
            </w:pPr>
            <w:r w:rsidRPr="00B71111">
              <w:rPr>
                <w:rFonts w:eastAsia="Arial" w:cstheme="minorHAnsi"/>
                <w:i/>
                <w:color w:val="auto"/>
                <w:sz w:val="20"/>
                <w:szCs w:val="20"/>
              </w:rPr>
              <w:t>Credit Card Request Forms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Credit Card Request Forms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739E4B43" w14:textId="77777777" w:rsidR="00912247" w:rsidRPr="00B71111" w:rsidRDefault="00912247" w:rsidP="00452E19">
            <w:pPr>
              <w:spacing w:line="240" w:lineRule="auto"/>
              <w:rPr>
                <w:rFonts w:cstheme="minorHAnsi"/>
                <w:color w:val="auto"/>
                <w:sz w:val="20"/>
                <w:szCs w:val="20"/>
              </w:rPr>
            </w:pPr>
            <w:r w:rsidRPr="00B71111">
              <w:rPr>
                <w:rFonts w:eastAsia="Arial" w:cstheme="minorHAnsi"/>
                <w:b w:val="0"/>
                <w:color w:val="auto"/>
                <w:sz w:val="20"/>
                <w:szCs w:val="20"/>
              </w:rPr>
              <w:t>Forms filled out by university departments/offices requesting special credit cards that can be used for parking on campus and charged to departmental budgets.</w:t>
            </w:r>
          </w:p>
        </w:tc>
        <w:tc>
          <w:tcPr>
            <w:tcW w:w="2880" w:type="dxa"/>
            <w:tcBorders>
              <w:top w:val="single" w:sz="3" w:space="0" w:color="000000"/>
              <w:left w:val="single" w:sz="2" w:space="0" w:color="000000"/>
              <w:bottom w:val="single" w:sz="3" w:space="0" w:color="000000"/>
              <w:right w:val="single" w:sz="2" w:space="0" w:color="000000"/>
            </w:tcBorders>
          </w:tcPr>
          <w:p w14:paraId="1ABA39BC" w14:textId="77777777" w:rsidR="00912247"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912247" w:rsidRPr="00B71111">
              <w:rPr>
                <w:rFonts w:eastAsia="Arial" w:cstheme="minorHAnsi"/>
                <w:b w:val="0"/>
                <w:color w:val="auto"/>
                <w:sz w:val="20"/>
                <w:szCs w:val="20"/>
              </w:rPr>
              <w:t xml:space="preserve"> for 6 Years after End of Fiscal Year</w:t>
            </w:r>
          </w:p>
          <w:p w14:paraId="7545A674" w14:textId="77777777" w:rsidR="00912247" w:rsidRPr="00B71111" w:rsidRDefault="00912247" w:rsidP="00452E1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C0FA316" w14:textId="77777777" w:rsidR="00912247" w:rsidRPr="00B71111" w:rsidRDefault="00F25A1F" w:rsidP="00452E19">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4EF028AE" w14:textId="77777777" w:rsidR="00912247" w:rsidRPr="00B71111" w:rsidRDefault="00912247" w:rsidP="00D62A19">
            <w:pPr>
              <w:spacing w:after="0"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NON-ARCHIVAL</w:t>
            </w:r>
          </w:p>
          <w:p w14:paraId="6E55830F" w14:textId="77777777" w:rsidR="00912247" w:rsidRPr="00B71111" w:rsidRDefault="00912247" w:rsidP="001845FA">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191CD35" w14:textId="77777777" w:rsidR="00912247" w:rsidRPr="00B71111" w:rsidRDefault="00912247" w:rsidP="001845FA">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3C14D534" w14:textId="77777777" w:rsidR="00C07F1F" w:rsidRDefault="00C07F1F">
      <w:pPr>
        <w:rPr>
          <w:rFonts w:cstheme="minorHAnsi"/>
          <w:color w:val="auto"/>
          <w:sz w:val="10"/>
          <w:szCs w:val="20"/>
        </w:rPr>
      </w:pPr>
      <w:r>
        <w:rPr>
          <w:rFonts w:cstheme="minorHAnsi"/>
          <w:color w:val="auto"/>
          <w:sz w:val="1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C07F1F" w:rsidRPr="00B71111" w14:paraId="7E6B5DFF" w14:textId="77777777" w:rsidTr="00B83295">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6440DC0" w14:textId="4FEF09E6" w:rsidR="00C07F1F" w:rsidRPr="00B71111" w:rsidRDefault="00C07F1F" w:rsidP="00C07F1F">
            <w:r w:rsidRPr="00B71111">
              <w:lastRenderedPageBreak/>
              <w:t xml:space="preserve">/08/11/07/ </w:t>
            </w:r>
            <w:r>
              <w:t xml:space="preserve">Transportation Services: Sales </w:t>
            </w:r>
            <w:r w:rsidR="00171544">
              <w:t>&amp;</w:t>
            </w:r>
            <w:r>
              <w:t xml:space="preserve"> Administration</w:t>
            </w:r>
          </w:p>
          <w:p w14:paraId="7BD03AC4" w14:textId="77777777" w:rsidR="00C07F1F" w:rsidRPr="00B71111" w:rsidRDefault="00C07F1F" w:rsidP="00F800C5">
            <w:pPr>
              <w:tabs>
                <w:tab w:val="left" w:pos="2477"/>
              </w:tabs>
              <w:spacing w:after="0" w:line="240" w:lineRule="auto"/>
              <w:rPr>
                <w:rStyle w:val="Emphasis"/>
                <w:b w:val="0"/>
                <w:i/>
                <w:color w:val="auto"/>
              </w:rPr>
            </w:pPr>
            <w:r w:rsidRPr="00B71111">
              <w:rPr>
                <w:rFonts w:cstheme="minorHAnsi"/>
                <w:b w:val="0"/>
                <w:i/>
                <w:color w:val="auto"/>
                <w:sz w:val="22"/>
              </w:rPr>
              <w:t>Transportation Services</w:t>
            </w:r>
            <w:r w:rsidRPr="00B71111">
              <w:rPr>
                <w:rFonts w:cstheme="minorHAnsi"/>
                <w:b w:val="0"/>
                <w:i/>
                <w:color w:val="auto"/>
                <w:sz w:val="22"/>
              </w:rPr>
              <w:tab/>
            </w:r>
          </w:p>
        </w:tc>
      </w:tr>
      <w:tr w:rsidR="00C07F1F" w:rsidRPr="00B71111" w14:paraId="0DB2C503" w14:textId="77777777" w:rsidTr="00B83295">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801F5F2" w14:textId="77777777" w:rsidR="00C07F1F" w:rsidRPr="00B71111" w:rsidRDefault="00C07F1F" w:rsidP="00F800C5">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E453DEB" w14:textId="77777777" w:rsidR="00C07F1F" w:rsidRPr="00B71111" w:rsidRDefault="00C07F1F" w:rsidP="00F800C5">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1656E10" w14:textId="77777777" w:rsidR="00C07F1F" w:rsidRPr="00B71111" w:rsidRDefault="00C07F1F" w:rsidP="00F800C5">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B3C21DE" w14:textId="77777777" w:rsidR="00C07F1F" w:rsidRPr="00B71111" w:rsidRDefault="00C07F1F" w:rsidP="00F800C5">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CEC3B7A" w14:textId="77777777" w:rsidR="00C07F1F" w:rsidRPr="00B71111" w:rsidRDefault="00C07F1F" w:rsidP="00F800C5">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B83295" w:rsidRPr="00B71111" w14:paraId="4FC586D8" w14:textId="77777777" w:rsidTr="00B83295">
        <w:tblPrEx>
          <w:tblCellMar>
            <w:bottom w:w="62" w:type="dxa"/>
          </w:tblCellMar>
        </w:tblPrEx>
        <w:trPr>
          <w:trHeight w:val="1181"/>
        </w:trPr>
        <w:tc>
          <w:tcPr>
            <w:tcW w:w="1440" w:type="dxa"/>
            <w:tcBorders>
              <w:top w:val="single" w:sz="3" w:space="0" w:color="000000"/>
              <w:left w:val="single" w:sz="2" w:space="0" w:color="000000"/>
              <w:bottom w:val="single" w:sz="3" w:space="0" w:color="000000"/>
              <w:right w:val="single" w:sz="2" w:space="0" w:color="000000"/>
            </w:tcBorders>
          </w:tcPr>
          <w:p w14:paraId="2472DE51" w14:textId="77777777" w:rsidR="00B83295" w:rsidRPr="00B71111" w:rsidRDefault="00B83295"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00 05 59689</w:t>
            </w:r>
          </w:p>
          <w:p w14:paraId="65C79D45" w14:textId="77777777" w:rsidR="00B83295" w:rsidRPr="00B71111" w:rsidRDefault="00B83295" w:rsidP="00D26D91">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00 05 59689</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35E943B9" w14:textId="77777777" w:rsidR="00B83295" w:rsidRPr="00B71111" w:rsidRDefault="00B83295" w:rsidP="00D26D91">
            <w:pPr>
              <w:spacing w:line="240" w:lineRule="auto"/>
              <w:rPr>
                <w:rFonts w:cstheme="minorHAnsi"/>
                <w:color w:val="auto"/>
                <w:sz w:val="20"/>
                <w:szCs w:val="20"/>
              </w:rPr>
            </w:pPr>
            <w:r w:rsidRPr="00B71111">
              <w:rPr>
                <w:rFonts w:eastAsia="Arial" w:cstheme="minorHAnsi"/>
                <w:i/>
                <w:color w:val="auto"/>
                <w:sz w:val="20"/>
                <w:szCs w:val="20"/>
              </w:rPr>
              <w:t>Default Notice</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Default Notice</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Default Notice</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50D7DA03" w14:textId="77777777" w:rsidR="00B83295" w:rsidRPr="00B71111" w:rsidRDefault="00B83295" w:rsidP="00D26D91">
            <w:pPr>
              <w:spacing w:line="240" w:lineRule="auto"/>
              <w:rPr>
                <w:rFonts w:cstheme="minorHAnsi"/>
                <w:color w:val="auto"/>
                <w:sz w:val="20"/>
                <w:szCs w:val="20"/>
              </w:rPr>
            </w:pPr>
            <w:r w:rsidRPr="00B71111">
              <w:rPr>
                <w:rFonts w:eastAsia="Arial" w:cstheme="minorHAnsi"/>
                <w:b w:val="0"/>
                <w:color w:val="auto"/>
                <w:sz w:val="20"/>
                <w:szCs w:val="20"/>
              </w:rPr>
              <w:t>This series provides a record of copies of letters sent to individuals who have not responded to tickets by default response date, Provides the individual with notification of the date the ticket will default and be turned over to a collection agency. Also informs individual that once ticket defaults their car will be subject to impound. Includes list of tickets incurred by individual as well as the default date for each ticket. Also known as Default Judgment. As of August 2009, copies are no longer being generated.</w:t>
            </w:r>
          </w:p>
        </w:tc>
        <w:tc>
          <w:tcPr>
            <w:tcW w:w="2880" w:type="dxa"/>
            <w:tcBorders>
              <w:top w:val="single" w:sz="3" w:space="0" w:color="000000"/>
              <w:left w:val="single" w:sz="2" w:space="0" w:color="000000"/>
              <w:bottom w:val="single" w:sz="3" w:space="0" w:color="000000"/>
              <w:right w:val="single" w:sz="2" w:space="0" w:color="000000"/>
            </w:tcBorders>
          </w:tcPr>
          <w:p w14:paraId="03D37BB6" w14:textId="77777777" w:rsidR="00B83295" w:rsidRPr="00B71111" w:rsidRDefault="00B83295"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Month</w:t>
            </w:r>
          </w:p>
          <w:p w14:paraId="633DA7B1" w14:textId="77777777" w:rsidR="00B83295" w:rsidRPr="00B71111" w:rsidRDefault="00B83295"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F572271" w14:textId="77777777" w:rsidR="00B83295" w:rsidRPr="00B71111" w:rsidRDefault="00B83295" w:rsidP="00D26D91">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5CD12D87" w14:textId="77777777" w:rsidR="00B83295" w:rsidRPr="00B71111" w:rsidRDefault="00B83295" w:rsidP="00D26D91">
            <w:pPr>
              <w:spacing w:after="0"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NON-ARCHIVAL</w:t>
            </w:r>
          </w:p>
          <w:p w14:paraId="5FCC8422" w14:textId="77777777" w:rsidR="00B83295" w:rsidRPr="00B71111" w:rsidRDefault="00B83295" w:rsidP="00D26D91">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43F6025D" w14:textId="77777777" w:rsidR="00B83295" w:rsidRPr="00B71111" w:rsidRDefault="00B83295"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B83295" w:rsidRPr="00B71111" w14:paraId="395B3223" w14:textId="77777777" w:rsidTr="00B83295">
        <w:tblPrEx>
          <w:tblCellMar>
            <w:bottom w:w="62"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67D2FD3C" w14:textId="77777777" w:rsidR="00B83295" w:rsidRPr="00B71111" w:rsidRDefault="00B83295"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07 08 61599</w:t>
            </w:r>
          </w:p>
          <w:p w14:paraId="2449CECD" w14:textId="77777777" w:rsidR="00B83295" w:rsidRPr="00B71111" w:rsidRDefault="00B83295" w:rsidP="00D26D91">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07 08 61599</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3E8F4672" w14:textId="77777777" w:rsidR="00B83295" w:rsidRPr="00B71111" w:rsidRDefault="00B83295" w:rsidP="00D26D91">
            <w:pPr>
              <w:spacing w:line="240" w:lineRule="auto"/>
              <w:rPr>
                <w:rFonts w:cstheme="minorHAnsi"/>
                <w:color w:val="auto"/>
                <w:sz w:val="20"/>
                <w:szCs w:val="20"/>
              </w:rPr>
            </w:pPr>
            <w:r w:rsidRPr="00B71111">
              <w:rPr>
                <w:rFonts w:eastAsia="Arial" w:cstheme="minorHAnsi"/>
                <w:i/>
                <w:color w:val="auto"/>
                <w:sz w:val="20"/>
                <w:szCs w:val="20"/>
              </w:rPr>
              <w:t>Excessive Citation Notice/Reports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Excessive Citation Notice/Reports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198E5131" w14:textId="77777777" w:rsidR="00B83295" w:rsidRPr="00B71111" w:rsidRDefault="00B83295" w:rsidP="00D26D91">
            <w:pPr>
              <w:spacing w:line="240" w:lineRule="auto"/>
              <w:rPr>
                <w:rFonts w:cstheme="minorHAnsi"/>
                <w:color w:val="auto"/>
                <w:sz w:val="20"/>
                <w:szCs w:val="20"/>
              </w:rPr>
            </w:pPr>
            <w:r w:rsidRPr="00B71111">
              <w:rPr>
                <w:rFonts w:eastAsia="Arial" w:cstheme="minorHAnsi"/>
                <w:b w:val="0"/>
                <w:color w:val="auto"/>
                <w:sz w:val="20"/>
                <w:szCs w:val="20"/>
              </w:rPr>
              <w:t>This series provides a record of letters generated to warn permit holders about possible revocation of permit rights due to excessive parking citations. Also includes letters generated to revoke permit rights and supporting citation history records (produced and provided by Parking Violations) that serve as back-up documentation.</w:t>
            </w:r>
          </w:p>
        </w:tc>
        <w:tc>
          <w:tcPr>
            <w:tcW w:w="2880" w:type="dxa"/>
            <w:tcBorders>
              <w:top w:val="single" w:sz="3" w:space="0" w:color="000000"/>
              <w:left w:val="single" w:sz="2" w:space="0" w:color="000000"/>
              <w:bottom w:val="single" w:sz="3" w:space="0" w:color="000000"/>
              <w:right w:val="single" w:sz="2" w:space="0" w:color="000000"/>
            </w:tcBorders>
          </w:tcPr>
          <w:p w14:paraId="03CD8D1C" w14:textId="77777777" w:rsidR="00B83295" w:rsidRPr="00B71111" w:rsidRDefault="00B83295"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Calendar Year</w:t>
            </w:r>
          </w:p>
          <w:p w14:paraId="7FAB2982" w14:textId="77777777" w:rsidR="00B83295" w:rsidRPr="00B71111" w:rsidRDefault="00B83295"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4646539" w14:textId="77777777" w:rsidR="00B83295" w:rsidRPr="00B71111" w:rsidRDefault="00B83295" w:rsidP="00D26D91">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7A8C256D" w14:textId="77777777" w:rsidR="00B83295" w:rsidRPr="00B71111" w:rsidRDefault="00B83295" w:rsidP="00D26D91">
            <w:pPr>
              <w:spacing w:after="0"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NON-ARCHIVAL</w:t>
            </w:r>
          </w:p>
          <w:p w14:paraId="6D84D21D" w14:textId="77777777" w:rsidR="00B83295" w:rsidRPr="00B71111" w:rsidRDefault="00B83295" w:rsidP="00D26D91">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B7D84C5" w14:textId="77777777" w:rsidR="00B83295" w:rsidRPr="00B71111" w:rsidRDefault="00B83295"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B83295" w:rsidRPr="00B71111" w14:paraId="3BDB78D5" w14:textId="77777777" w:rsidTr="00B83295">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7A9F47DF" w14:textId="77777777" w:rsidR="00B83295" w:rsidRPr="00B71111" w:rsidRDefault="00B83295"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00 05 59699</w:t>
            </w:r>
          </w:p>
          <w:p w14:paraId="4B952A13" w14:textId="77777777" w:rsidR="00B83295" w:rsidRPr="00B71111" w:rsidRDefault="00B83295" w:rsidP="00D26D91">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00 05 59699</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347C02AE" w14:textId="77777777" w:rsidR="00B83295" w:rsidRPr="00B71111" w:rsidRDefault="00B83295" w:rsidP="00D26D91">
            <w:pPr>
              <w:spacing w:line="240" w:lineRule="auto"/>
              <w:rPr>
                <w:rFonts w:cstheme="minorHAnsi"/>
                <w:color w:val="auto"/>
                <w:sz w:val="20"/>
                <w:szCs w:val="20"/>
              </w:rPr>
            </w:pPr>
            <w:r w:rsidRPr="00B71111">
              <w:rPr>
                <w:rFonts w:eastAsia="Arial" w:cstheme="minorHAnsi"/>
                <w:i/>
                <w:color w:val="auto"/>
                <w:sz w:val="20"/>
                <w:szCs w:val="20"/>
              </w:rPr>
              <w:t>Impound Packet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Impound Packet</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Impound Packet</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147F96A5" w14:textId="77777777" w:rsidR="00B83295" w:rsidRPr="00B71111" w:rsidRDefault="00B83295" w:rsidP="00D26D91">
            <w:pPr>
              <w:spacing w:line="240" w:lineRule="auto"/>
              <w:rPr>
                <w:rFonts w:cstheme="minorHAnsi"/>
                <w:color w:val="auto"/>
                <w:sz w:val="20"/>
                <w:szCs w:val="20"/>
              </w:rPr>
            </w:pPr>
            <w:r w:rsidRPr="00B71111">
              <w:rPr>
                <w:rFonts w:eastAsia="Arial" w:cstheme="minorHAnsi"/>
                <w:b w:val="0"/>
                <w:color w:val="auto"/>
                <w:sz w:val="20"/>
                <w:szCs w:val="20"/>
              </w:rPr>
              <w:t>This series provides a record of impounds. These packets may include release from the towing company vendor, citation issues, registered owner printout, internal correspondence, etc.</w:t>
            </w:r>
          </w:p>
        </w:tc>
        <w:tc>
          <w:tcPr>
            <w:tcW w:w="2880" w:type="dxa"/>
            <w:tcBorders>
              <w:top w:val="single" w:sz="3" w:space="0" w:color="000000"/>
              <w:left w:val="single" w:sz="2" w:space="0" w:color="000000"/>
              <w:bottom w:val="single" w:sz="3" w:space="0" w:color="000000"/>
              <w:right w:val="single" w:sz="2" w:space="0" w:color="000000"/>
            </w:tcBorders>
          </w:tcPr>
          <w:p w14:paraId="7DC2EBB7" w14:textId="77777777" w:rsidR="00B83295" w:rsidRPr="00B71111" w:rsidRDefault="00B83295"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Case Closed</w:t>
            </w:r>
          </w:p>
          <w:p w14:paraId="39D9B907" w14:textId="77777777" w:rsidR="00B83295" w:rsidRPr="00B71111" w:rsidRDefault="00B83295"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09C0A98" w14:textId="77777777" w:rsidR="00B83295" w:rsidRPr="00B71111" w:rsidRDefault="00B83295" w:rsidP="00D26D91">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2D4F6D3E" w14:textId="77777777" w:rsidR="00B83295" w:rsidRPr="00B71111" w:rsidRDefault="00B83295" w:rsidP="00D26D91">
            <w:pPr>
              <w:spacing w:after="0"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NON-ARCHIVAL</w:t>
            </w:r>
          </w:p>
          <w:p w14:paraId="5B1EBF76" w14:textId="77777777" w:rsidR="00B83295" w:rsidRPr="00B71111" w:rsidRDefault="00B83295" w:rsidP="00D26D91">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45A3E6D6" w14:textId="77777777" w:rsidR="00B83295" w:rsidRPr="00B71111" w:rsidRDefault="00B83295"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C07F1F" w:rsidRPr="00B71111" w14:paraId="7C058BAF" w14:textId="77777777" w:rsidTr="00B83295">
        <w:tblPrEx>
          <w:tblCellMar>
            <w:bottom w:w="62" w:type="dxa"/>
            <w:right w:w="77"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4B8CA53F" w14:textId="77777777" w:rsidR="00C07F1F" w:rsidRPr="00B71111" w:rsidRDefault="00C07F1F" w:rsidP="00F800C5">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89 4 44158</w:t>
            </w:r>
          </w:p>
          <w:p w14:paraId="6DAC43D1" w14:textId="77777777" w:rsidR="00C07F1F" w:rsidRPr="00B71111" w:rsidRDefault="00C07F1F" w:rsidP="00F800C5">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89 4 44158</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4B29247" w14:textId="77777777" w:rsidR="00C07F1F" w:rsidRPr="00B71111" w:rsidRDefault="00C07F1F" w:rsidP="00F800C5">
            <w:pPr>
              <w:spacing w:line="240" w:lineRule="auto"/>
              <w:rPr>
                <w:rFonts w:cstheme="minorHAnsi"/>
                <w:color w:val="auto"/>
                <w:sz w:val="20"/>
                <w:szCs w:val="20"/>
              </w:rPr>
            </w:pPr>
            <w:r w:rsidRPr="00B71111">
              <w:rPr>
                <w:rFonts w:eastAsia="Arial" w:cstheme="minorHAnsi"/>
                <w:i/>
                <w:color w:val="auto"/>
                <w:sz w:val="20"/>
                <w:szCs w:val="20"/>
              </w:rPr>
              <w:t>Parking Permits, Approval and Distribution</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Parking Permits, Approval and Distribution</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51A27041" w14:textId="77777777" w:rsidR="00C07F1F" w:rsidRPr="00B71111" w:rsidRDefault="00C07F1F" w:rsidP="00F800C5">
            <w:pPr>
              <w:spacing w:line="240" w:lineRule="auto"/>
              <w:rPr>
                <w:rFonts w:cstheme="minorHAnsi"/>
                <w:color w:val="auto"/>
                <w:sz w:val="20"/>
                <w:szCs w:val="20"/>
              </w:rPr>
            </w:pPr>
            <w:r w:rsidRPr="00B71111">
              <w:rPr>
                <w:rFonts w:eastAsia="Arial" w:cstheme="minorHAnsi"/>
                <w:b w:val="0"/>
                <w:color w:val="auto"/>
                <w:sz w:val="20"/>
                <w:szCs w:val="20"/>
              </w:rPr>
              <w:t>Documents requests for permits to park at the UW, regardless of campus.  Includes parking permits for construction, parking, disability parking, all game parking, carpool parking, President's Club parking, short term and special permit parking, departmental out of area permits, etc.  Also contains Allocation Authorization Letters.</w:t>
            </w:r>
          </w:p>
        </w:tc>
        <w:tc>
          <w:tcPr>
            <w:tcW w:w="2880" w:type="dxa"/>
            <w:tcBorders>
              <w:top w:val="single" w:sz="3" w:space="0" w:color="000000"/>
              <w:left w:val="single" w:sz="2" w:space="0" w:color="000000"/>
              <w:bottom w:val="single" w:sz="3" w:space="0" w:color="000000"/>
              <w:right w:val="single" w:sz="2" w:space="0" w:color="000000"/>
            </w:tcBorders>
          </w:tcPr>
          <w:p w14:paraId="5FB94BDF" w14:textId="77777777" w:rsidR="00C07F1F" w:rsidRPr="00B71111" w:rsidRDefault="00C07F1F" w:rsidP="00F800C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Fiscal Year</w:t>
            </w:r>
          </w:p>
          <w:p w14:paraId="62A0972E" w14:textId="77777777" w:rsidR="00C07F1F" w:rsidRPr="00B71111" w:rsidRDefault="00C07F1F" w:rsidP="00F800C5">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5D4B280" w14:textId="77777777" w:rsidR="00C07F1F" w:rsidRPr="00B71111" w:rsidRDefault="00C07F1F" w:rsidP="00F800C5">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0BD0BCD5" w14:textId="77777777" w:rsidR="00C07F1F" w:rsidRPr="00B71111" w:rsidRDefault="00C07F1F" w:rsidP="00F800C5">
            <w:pPr>
              <w:spacing w:after="0"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NON-ARCHIVAL</w:t>
            </w:r>
          </w:p>
          <w:p w14:paraId="61E8F32C" w14:textId="77777777" w:rsidR="00C07F1F" w:rsidRPr="00B71111" w:rsidRDefault="00C07F1F" w:rsidP="00F800C5">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0C5B6E0" w14:textId="77777777" w:rsidR="00C07F1F" w:rsidRPr="00B71111" w:rsidRDefault="00C07F1F" w:rsidP="00F800C5">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1D80CA80" w14:textId="6BA37307" w:rsidR="00B83295" w:rsidRDefault="00B83295">
      <w:pPr>
        <w:rPr>
          <w:rFonts w:cstheme="minorHAnsi"/>
          <w:color w:val="auto"/>
          <w:sz w:val="10"/>
          <w:szCs w:val="20"/>
        </w:rPr>
      </w:pPr>
    </w:p>
    <w:p w14:paraId="7880CF65" w14:textId="77777777" w:rsidR="00B83295" w:rsidRDefault="00B83295">
      <w:pPr>
        <w:rPr>
          <w:rFonts w:cstheme="minorHAnsi"/>
          <w:color w:val="auto"/>
          <w:sz w:val="10"/>
          <w:szCs w:val="20"/>
        </w:rPr>
      </w:pPr>
      <w:r>
        <w:rPr>
          <w:rFonts w:cstheme="minorHAnsi"/>
          <w:color w:val="auto"/>
          <w:sz w:val="1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B83295" w:rsidRPr="00B71111" w14:paraId="44D2E821" w14:textId="77777777" w:rsidTr="002E405A">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70E5440C" w14:textId="77777777" w:rsidR="00B83295" w:rsidRPr="00B71111" w:rsidRDefault="00B83295" w:rsidP="00D26D91">
            <w:r w:rsidRPr="00B71111">
              <w:lastRenderedPageBreak/>
              <w:t xml:space="preserve">/08/11/07/ </w:t>
            </w:r>
            <w:r>
              <w:t>Transportation Services: Sales &amp; Administration</w:t>
            </w:r>
          </w:p>
          <w:p w14:paraId="26707F5D" w14:textId="77777777" w:rsidR="00B83295" w:rsidRPr="00B71111" w:rsidRDefault="00B83295" w:rsidP="00D26D91">
            <w:pPr>
              <w:tabs>
                <w:tab w:val="left" w:pos="2477"/>
              </w:tabs>
              <w:spacing w:after="0" w:line="240" w:lineRule="auto"/>
              <w:rPr>
                <w:rStyle w:val="Emphasis"/>
                <w:b w:val="0"/>
                <w:i/>
                <w:color w:val="auto"/>
              </w:rPr>
            </w:pPr>
            <w:r w:rsidRPr="00B71111">
              <w:rPr>
                <w:rFonts w:cstheme="minorHAnsi"/>
                <w:b w:val="0"/>
                <w:i/>
                <w:color w:val="auto"/>
                <w:sz w:val="22"/>
              </w:rPr>
              <w:t>Transportation Services</w:t>
            </w:r>
            <w:r w:rsidRPr="00B71111">
              <w:rPr>
                <w:rFonts w:cstheme="minorHAnsi"/>
                <w:b w:val="0"/>
                <w:i/>
                <w:color w:val="auto"/>
                <w:sz w:val="22"/>
              </w:rPr>
              <w:tab/>
            </w:r>
          </w:p>
        </w:tc>
      </w:tr>
      <w:tr w:rsidR="00B83295" w:rsidRPr="00B71111" w14:paraId="5AF11A9A" w14:textId="77777777" w:rsidTr="002E405A">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A200F8E" w14:textId="77777777" w:rsidR="00B83295" w:rsidRPr="00B71111" w:rsidRDefault="00B83295" w:rsidP="00D26D91">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B01A50F" w14:textId="77777777" w:rsidR="00B83295" w:rsidRPr="00B71111" w:rsidRDefault="00B83295" w:rsidP="00D26D91">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9260E8F" w14:textId="77777777" w:rsidR="00B83295" w:rsidRPr="00B71111" w:rsidRDefault="00B83295" w:rsidP="00D26D91">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04096330" w14:textId="77777777" w:rsidR="00B83295" w:rsidRPr="00B71111" w:rsidRDefault="00B83295" w:rsidP="00D26D91">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72ED6BD" w14:textId="77777777" w:rsidR="00B83295" w:rsidRPr="00B71111" w:rsidRDefault="00B83295" w:rsidP="00D26D91">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2E405A" w:rsidRPr="00B71111" w14:paraId="0C6C8896" w14:textId="77777777" w:rsidTr="002E405A">
        <w:tblPrEx>
          <w:tblCellMar>
            <w:bottom w:w="62"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4D84A8FD" w14:textId="77777777" w:rsidR="002E405A" w:rsidRPr="00B71111" w:rsidRDefault="002E405A"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00 MM 59707</w:t>
            </w:r>
          </w:p>
          <w:p w14:paraId="7553CDD8" w14:textId="77777777" w:rsidR="002E405A" w:rsidRPr="00B71111" w:rsidRDefault="002E405A" w:rsidP="00D26D91">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00 MM 59707</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Pr>
                <w:rFonts w:eastAsia="Arial" w:cstheme="minorHAnsi"/>
                <w:b w:val="0"/>
                <w:color w:val="auto"/>
                <w:sz w:val="20"/>
                <w:szCs w:val="20"/>
              </w:rPr>
              <w:t>Rev. 1</w:t>
            </w:r>
          </w:p>
        </w:tc>
        <w:tc>
          <w:tcPr>
            <w:tcW w:w="8370" w:type="dxa"/>
            <w:tcBorders>
              <w:top w:val="single" w:sz="3" w:space="0" w:color="000000"/>
              <w:left w:val="single" w:sz="2" w:space="0" w:color="000000"/>
              <w:bottom w:val="single" w:sz="3" w:space="0" w:color="000000"/>
              <w:right w:val="single" w:sz="2" w:space="0" w:color="000000"/>
            </w:tcBorders>
          </w:tcPr>
          <w:p w14:paraId="2B0CD2CD" w14:textId="77777777" w:rsidR="002E405A" w:rsidRPr="00B71111" w:rsidRDefault="002E405A" w:rsidP="00D26D91">
            <w:pPr>
              <w:spacing w:line="240" w:lineRule="auto"/>
              <w:rPr>
                <w:rFonts w:cstheme="minorHAnsi"/>
                <w:color w:val="auto"/>
                <w:sz w:val="20"/>
                <w:szCs w:val="20"/>
              </w:rPr>
            </w:pPr>
            <w:r w:rsidRPr="00B71111">
              <w:rPr>
                <w:rFonts w:eastAsia="Arial" w:cstheme="minorHAnsi"/>
                <w:i/>
                <w:color w:val="auto"/>
                <w:sz w:val="20"/>
                <w:szCs w:val="20"/>
              </w:rPr>
              <w:t>Parking Violations Database</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Parking Violations Database</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Parking Violations Database</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25FFDBB7" w14:textId="77777777" w:rsidR="002E405A" w:rsidRPr="00B71111" w:rsidRDefault="002E405A" w:rsidP="00D26D91">
            <w:pPr>
              <w:spacing w:line="240" w:lineRule="auto"/>
              <w:rPr>
                <w:rFonts w:cstheme="minorHAnsi"/>
                <w:color w:val="auto"/>
                <w:sz w:val="20"/>
                <w:szCs w:val="20"/>
              </w:rPr>
            </w:pPr>
            <w:r w:rsidRPr="00B71111">
              <w:rPr>
                <w:rFonts w:eastAsia="Arial" w:cstheme="minorHAnsi"/>
                <w:b w:val="0"/>
                <w:color w:val="auto"/>
                <w:sz w:val="20"/>
                <w:szCs w:val="20"/>
              </w:rPr>
              <w:t>Database record of parking citations issued, appeals, and fines.  Citations may be uploaded directly into the database or may be handwritten and data entered.  This series also includes older citations which have not been entered into the database. Includes ticket number, time, location, officer, etc.  Can be used to reproduce citations.</w:t>
            </w:r>
          </w:p>
        </w:tc>
        <w:tc>
          <w:tcPr>
            <w:tcW w:w="2880" w:type="dxa"/>
            <w:tcBorders>
              <w:top w:val="single" w:sz="3" w:space="0" w:color="000000"/>
              <w:left w:val="single" w:sz="2" w:space="0" w:color="000000"/>
              <w:bottom w:val="single" w:sz="3" w:space="0" w:color="000000"/>
              <w:right w:val="single" w:sz="2" w:space="0" w:color="000000"/>
            </w:tcBorders>
          </w:tcPr>
          <w:p w14:paraId="639CBBC4" w14:textId="77777777" w:rsidR="002E405A" w:rsidRPr="00B71111" w:rsidRDefault="002E405A"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w:t>
            </w:r>
            <w:r>
              <w:rPr>
                <w:rFonts w:eastAsia="Arial" w:cstheme="minorHAnsi"/>
                <w:b w:val="0"/>
                <w:color w:val="auto"/>
                <w:sz w:val="20"/>
                <w:szCs w:val="20"/>
              </w:rPr>
              <w:t xml:space="preserve"> Citation Issued</w:t>
            </w:r>
          </w:p>
          <w:p w14:paraId="0EDC4890" w14:textId="77777777" w:rsidR="002E405A" w:rsidRPr="00B71111" w:rsidRDefault="002E405A"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3D8878B" w14:textId="77777777" w:rsidR="002E405A" w:rsidRPr="00B71111" w:rsidRDefault="002E405A" w:rsidP="00D26D91">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14D4A110" w14:textId="77777777" w:rsidR="002E405A" w:rsidRPr="00B71111" w:rsidRDefault="002E405A" w:rsidP="00D26D91">
            <w:pPr>
              <w:spacing w:after="0"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NON-ARCHIVAL</w:t>
            </w:r>
          </w:p>
          <w:p w14:paraId="3C3393D1" w14:textId="77777777" w:rsidR="002E405A" w:rsidRPr="00B71111" w:rsidRDefault="002E405A" w:rsidP="00D26D91">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21BA8AD3" w14:textId="77777777" w:rsidR="002E405A" w:rsidRPr="00B71111" w:rsidRDefault="002E405A"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B83295" w:rsidRPr="00B71111" w14:paraId="5BE24BD0" w14:textId="77777777" w:rsidTr="002E405A">
        <w:tblPrEx>
          <w:tblCellMar>
            <w:bottom w:w="62" w:type="dxa"/>
            <w:right w:w="77"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563E648A" w14:textId="77777777" w:rsidR="00B83295" w:rsidRPr="00B71111" w:rsidRDefault="00B83295"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89 4 44162</w:t>
            </w:r>
          </w:p>
          <w:p w14:paraId="32A3F8BF" w14:textId="77777777" w:rsidR="00B83295" w:rsidRPr="00B71111" w:rsidRDefault="00B83295" w:rsidP="00D26D91">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89 4 44162</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578A7F77" w14:textId="77777777" w:rsidR="00B83295" w:rsidRPr="00B71111" w:rsidRDefault="00B83295" w:rsidP="00D26D91">
            <w:pPr>
              <w:spacing w:line="240" w:lineRule="auto"/>
              <w:rPr>
                <w:rFonts w:cstheme="minorHAnsi"/>
                <w:color w:val="auto"/>
                <w:sz w:val="20"/>
                <w:szCs w:val="20"/>
              </w:rPr>
            </w:pPr>
            <w:r w:rsidRPr="00B71111">
              <w:rPr>
                <w:rFonts w:eastAsia="Arial" w:cstheme="minorHAnsi"/>
                <w:i/>
                <w:color w:val="auto"/>
                <w:sz w:val="20"/>
                <w:szCs w:val="20"/>
              </w:rPr>
              <w:t>Payroll Deduction Approvals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Payroll Deduction Approvals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7748EE64" w14:textId="77777777" w:rsidR="00B83295" w:rsidRPr="00B71111" w:rsidRDefault="00B83295" w:rsidP="00D26D91">
            <w:pPr>
              <w:spacing w:line="240" w:lineRule="auto"/>
              <w:rPr>
                <w:rFonts w:cstheme="minorHAnsi"/>
                <w:color w:val="auto"/>
                <w:sz w:val="20"/>
                <w:szCs w:val="20"/>
              </w:rPr>
            </w:pPr>
            <w:r w:rsidRPr="00B71111">
              <w:rPr>
                <w:rFonts w:eastAsia="Arial" w:cstheme="minorHAnsi"/>
                <w:b w:val="0"/>
                <w:color w:val="auto"/>
                <w:sz w:val="20"/>
                <w:szCs w:val="20"/>
              </w:rPr>
              <w:t>Authorizes monthly payroll deductions and/or termination of deductions for employee's annual parking permit, carpool parking permit, commuter ticket and/or UPASS. Also includes a record of reported lost or stolen permits.</w:t>
            </w:r>
          </w:p>
        </w:tc>
        <w:tc>
          <w:tcPr>
            <w:tcW w:w="2880" w:type="dxa"/>
            <w:tcBorders>
              <w:top w:val="single" w:sz="3" w:space="0" w:color="000000"/>
              <w:left w:val="single" w:sz="2" w:space="0" w:color="000000"/>
              <w:bottom w:val="single" w:sz="3" w:space="0" w:color="000000"/>
              <w:right w:val="single" w:sz="2" w:space="0" w:color="000000"/>
            </w:tcBorders>
          </w:tcPr>
          <w:p w14:paraId="43EE5D53" w14:textId="77777777" w:rsidR="00B83295" w:rsidRPr="00B71111" w:rsidRDefault="00B83295"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Fiscal Year</w:t>
            </w:r>
          </w:p>
          <w:p w14:paraId="2A7F21AE" w14:textId="77777777" w:rsidR="00B83295" w:rsidRPr="00B71111" w:rsidRDefault="00B83295"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A3BD298" w14:textId="77777777" w:rsidR="00B83295" w:rsidRPr="00B71111" w:rsidRDefault="00B83295" w:rsidP="00D26D91">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140B0EE0" w14:textId="77777777" w:rsidR="00B83295" w:rsidRPr="00B71111" w:rsidRDefault="00B83295" w:rsidP="00D26D91">
            <w:pPr>
              <w:spacing w:after="0"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NON-ARCHIVAL</w:t>
            </w:r>
          </w:p>
          <w:p w14:paraId="0746724F" w14:textId="77777777" w:rsidR="00B83295" w:rsidRPr="00B71111" w:rsidRDefault="00B83295" w:rsidP="00D26D91">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49BE664" w14:textId="77777777" w:rsidR="00B83295" w:rsidRPr="00B71111" w:rsidRDefault="00B83295"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B83295" w:rsidRPr="00B71111" w14:paraId="07A8FF67" w14:textId="77777777" w:rsidTr="002E405A">
        <w:tblPrEx>
          <w:tblCellMar>
            <w:bottom w:w="62" w:type="dxa"/>
            <w:right w:w="77"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13836154" w14:textId="77777777" w:rsidR="00B83295" w:rsidRPr="00B71111" w:rsidRDefault="00B83295"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93 10 53195</w:t>
            </w:r>
          </w:p>
          <w:p w14:paraId="3239832C" w14:textId="77777777" w:rsidR="00B83295" w:rsidRPr="00B71111" w:rsidRDefault="00B83295" w:rsidP="00D26D91">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93 10 53195</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6369F68A" w14:textId="77777777" w:rsidR="00B83295" w:rsidRPr="00B71111" w:rsidRDefault="00B83295" w:rsidP="00D26D91">
            <w:pPr>
              <w:spacing w:line="240" w:lineRule="auto"/>
              <w:rPr>
                <w:rFonts w:cstheme="minorHAnsi"/>
                <w:color w:val="auto"/>
                <w:sz w:val="20"/>
                <w:szCs w:val="20"/>
              </w:rPr>
            </w:pPr>
            <w:r w:rsidRPr="00B71111">
              <w:rPr>
                <w:rFonts w:eastAsia="Arial" w:cstheme="minorHAnsi"/>
                <w:i/>
                <w:color w:val="auto"/>
                <w:sz w:val="20"/>
                <w:szCs w:val="20"/>
              </w:rPr>
              <w:t>U-Pass Application</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U-Pass Application</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7323F7E0" w14:textId="77777777" w:rsidR="00B83295" w:rsidRPr="00B71111" w:rsidRDefault="00B83295" w:rsidP="00D26D91">
            <w:pPr>
              <w:spacing w:line="240" w:lineRule="auto"/>
              <w:rPr>
                <w:rFonts w:cstheme="minorHAnsi"/>
                <w:color w:val="auto"/>
                <w:sz w:val="20"/>
                <w:szCs w:val="20"/>
              </w:rPr>
            </w:pPr>
            <w:r w:rsidRPr="00B71111">
              <w:rPr>
                <w:rFonts w:eastAsia="Arial" w:cstheme="minorHAnsi"/>
                <w:b w:val="0"/>
                <w:color w:val="auto"/>
                <w:sz w:val="20"/>
                <w:szCs w:val="20"/>
              </w:rPr>
              <w:t>Provides an application record to receive a U-Pass on a quarterly/annual basis.</w:t>
            </w:r>
          </w:p>
        </w:tc>
        <w:tc>
          <w:tcPr>
            <w:tcW w:w="2880" w:type="dxa"/>
            <w:tcBorders>
              <w:top w:val="single" w:sz="3" w:space="0" w:color="000000"/>
              <w:left w:val="single" w:sz="2" w:space="0" w:color="000000"/>
              <w:bottom w:val="single" w:sz="3" w:space="0" w:color="000000"/>
              <w:right w:val="single" w:sz="2" w:space="0" w:color="000000"/>
            </w:tcBorders>
          </w:tcPr>
          <w:p w14:paraId="45E95438" w14:textId="77777777" w:rsidR="00B83295" w:rsidRPr="00B71111" w:rsidRDefault="00B83295"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Fiscal Year</w:t>
            </w:r>
          </w:p>
          <w:p w14:paraId="2350CE53" w14:textId="77777777" w:rsidR="00B83295" w:rsidRPr="00B71111" w:rsidRDefault="00B83295"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E0801CB" w14:textId="77777777" w:rsidR="00B83295" w:rsidRPr="00B71111" w:rsidRDefault="00B83295" w:rsidP="00D26D91">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4439B910" w14:textId="77777777" w:rsidR="00B83295" w:rsidRPr="00B71111" w:rsidRDefault="00B83295" w:rsidP="00D26D91">
            <w:pPr>
              <w:spacing w:after="0"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NON-ARCHIVAL</w:t>
            </w:r>
          </w:p>
          <w:p w14:paraId="757D7F70" w14:textId="77777777" w:rsidR="00B83295" w:rsidRPr="00B71111" w:rsidRDefault="00B83295" w:rsidP="00D26D91">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A8EE9B7" w14:textId="77777777" w:rsidR="00B83295" w:rsidRPr="00B71111" w:rsidRDefault="00B83295"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B83295" w:rsidRPr="00B71111" w14:paraId="3FF54E0E" w14:textId="77777777" w:rsidTr="002E405A">
        <w:tblPrEx>
          <w:jc w:val="center"/>
          <w:tblInd w:w="0" w:type="dxa"/>
          <w:tblCellMar>
            <w:bottom w:w="62" w:type="dxa"/>
            <w:right w:w="77" w:type="dxa"/>
          </w:tblCellMar>
        </w:tblPrEx>
        <w:trPr>
          <w:trHeight w:val="942"/>
          <w:jc w:val="center"/>
        </w:trPr>
        <w:tc>
          <w:tcPr>
            <w:tcW w:w="1440" w:type="dxa"/>
            <w:tcBorders>
              <w:top w:val="single" w:sz="2" w:space="0" w:color="000000"/>
              <w:left w:val="single" w:sz="2" w:space="0" w:color="000000"/>
              <w:bottom w:val="single" w:sz="3" w:space="0" w:color="000000"/>
              <w:right w:val="single" w:sz="2" w:space="0" w:color="000000"/>
            </w:tcBorders>
          </w:tcPr>
          <w:p w14:paraId="795AD7CC" w14:textId="77777777" w:rsidR="00B83295" w:rsidRPr="00B71111" w:rsidRDefault="00B83295" w:rsidP="00D26D91">
            <w:pPr>
              <w:spacing w:line="240" w:lineRule="auto"/>
              <w:ind w:left="17"/>
              <w:jc w:val="center"/>
              <w:rPr>
                <w:rFonts w:eastAsia="Times New Roman" w:cstheme="minorHAnsi"/>
                <w:b w:val="0"/>
                <w:color w:val="auto"/>
                <w:sz w:val="20"/>
                <w:szCs w:val="20"/>
              </w:rPr>
            </w:pPr>
            <w:r w:rsidRPr="00B71111">
              <w:rPr>
                <w:rFonts w:eastAsia="Times New Roman" w:cstheme="minorHAnsi"/>
                <w:b w:val="0"/>
                <w:color w:val="auto"/>
                <w:sz w:val="20"/>
                <w:szCs w:val="20"/>
              </w:rPr>
              <w:t>93 10 53191</w:t>
            </w:r>
          </w:p>
          <w:p w14:paraId="2D15B4F5" w14:textId="77777777" w:rsidR="00B83295" w:rsidRPr="00B71111" w:rsidRDefault="00B83295" w:rsidP="00D26D91">
            <w:pPr>
              <w:spacing w:line="240" w:lineRule="auto"/>
              <w:ind w:left="17"/>
              <w:jc w:val="center"/>
              <w:rPr>
                <w:rFonts w:eastAsia="Times New Roman" w:cstheme="minorHAnsi"/>
                <w:color w:val="auto"/>
                <w:sz w:val="20"/>
                <w:szCs w:val="20"/>
              </w:rPr>
            </w:pPr>
            <w:r w:rsidRPr="00B71111">
              <w:rPr>
                <w:rFonts w:eastAsia="Times New Roman" w:cstheme="minorHAnsi"/>
                <w:b w:val="0"/>
                <w:color w:val="auto"/>
                <w:sz w:val="20"/>
                <w:szCs w:val="20"/>
              </w:rPr>
              <w:fldChar w:fldCharType="begin"/>
            </w:r>
            <w:r w:rsidRPr="00B71111">
              <w:rPr>
                <w:rFonts w:eastAsia="Times New Roman" w:cstheme="minorHAnsi"/>
                <w:b w:val="0"/>
                <w:color w:val="auto"/>
                <w:sz w:val="20"/>
                <w:szCs w:val="20"/>
              </w:rPr>
              <w:instrText xml:space="preserve"> XE "93 10 53191 </w:instrText>
            </w:r>
            <w:r w:rsidRPr="00B71111">
              <w:rPr>
                <w:rFonts w:cstheme="minorHAnsi"/>
                <w:color w:val="auto"/>
                <w:sz w:val="20"/>
                <w:szCs w:val="20"/>
              </w:rPr>
              <w:instrText>" \f"d"</w:instrText>
            </w:r>
            <w:r w:rsidRPr="00B71111">
              <w:rPr>
                <w:rFonts w:eastAsia="Times New Roman" w:cstheme="minorHAnsi"/>
                <w:b w:val="0"/>
                <w:color w:val="auto"/>
                <w:sz w:val="20"/>
                <w:szCs w:val="20"/>
              </w:rPr>
              <w:instrText xml:space="preserve">  </w:instrText>
            </w:r>
            <w:r w:rsidRPr="00B71111">
              <w:rPr>
                <w:rFonts w:eastAsia="Times New Roman" w:cstheme="minorHAnsi"/>
                <w:b w:val="0"/>
                <w:color w:val="auto"/>
                <w:sz w:val="20"/>
                <w:szCs w:val="20"/>
              </w:rPr>
              <w:fldChar w:fldCharType="end"/>
            </w:r>
            <w:r w:rsidRPr="00B71111">
              <w:rPr>
                <w:rFonts w:eastAsia="Times New Roman" w:cstheme="minorHAnsi"/>
                <w:b w:val="0"/>
                <w:color w:val="auto"/>
                <w:sz w:val="20"/>
                <w:szCs w:val="20"/>
              </w:rPr>
              <w:t>Rev. 0</w:t>
            </w:r>
          </w:p>
        </w:tc>
        <w:tc>
          <w:tcPr>
            <w:tcW w:w="8370" w:type="dxa"/>
            <w:tcBorders>
              <w:top w:val="single" w:sz="2" w:space="0" w:color="000000"/>
              <w:left w:val="single" w:sz="2" w:space="0" w:color="000000"/>
              <w:bottom w:val="single" w:sz="3" w:space="0" w:color="000000"/>
              <w:right w:val="single" w:sz="2" w:space="0" w:color="000000"/>
            </w:tcBorders>
          </w:tcPr>
          <w:p w14:paraId="34CBDA9E" w14:textId="77777777" w:rsidR="00B83295" w:rsidRPr="00B71111" w:rsidRDefault="00B83295" w:rsidP="00D26D91">
            <w:pPr>
              <w:spacing w:line="240" w:lineRule="auto"/>
              <w:ind w:left="17"/>
              <w:rPr>
                <w:rFonts w:eastAsia="Times New Roman" w:cstheme="minorHAnsi"/>
                <w:i/>
                <w:color w:val="auto"/>
                <w:sz w:val="20"/>
                <w:szCs w:val="20"/>
              </w:rPr>
            </w:pPr>
            <w:r w:rsidRPr="00B71111">
              <w:rPr>
                <w:rFonts w:eastAsia="Times New Roman" w:cstheme="minorHAnsi"/>
                <w:i/>
                <w:color w:val="auto"/>
                <w:sz w:val="20"/>
                <w:szCs w:val="20"/>
              </w:rPr>
              <w:t>Waiting List Files</w:t>
            </w:r>
            <w:r w:rsidRPr="00B71111">
              <w:rPr>
                <w:rFonts w:eastAsia="Times New Roman" w:cstheme="minorHAnsi"/>
                <w:i/>
                <w:color w:val="auto"/>
                <w:sz w:val="20"/>
                <w:szCs w:val="20"/>
              </w:rPr>
              <w:fldChar w:fldCharType="begin"/>
            </w:r>
            <w:r w:rsidRPr="00B71111">
              <w:rPr>
                <w:rFonts w:eastAsia="Times New Roman" w:cstheme="minorHAnsi"/>
                <w:i/>
                <w:color w:val="auto"/>
                <w:sz w:val="20"/>
                <w:szCs w:val="20"/>
              </w:rPr>
              <w:instrText xml:space="preserve"> XE "Waiting List Files" \f"e" </w:instrText>
            </w:r>
            <w:r w:rsidRPr="00B71111">
              <w:rPr>
                <w:rFonts w:eastAsia="Times New Roman" w:cstheme="minorHAnsi"/>
                <w:i/>
                <w:color w:val="auto"/>
                <w:sz w:val="20"/>
                <w:szCs w:val="20"/>
              </w:rPr>
              <w:fldChar w:fldCharType="end"/>
            </w:r>
            <w:r w:rsidRPr="00B71111">
              <w:rPr>
                <w:rFonts w:eastAsia="Times New Roman" w:cstheme="minorHAnsi"/>
                <w:i/>
                <w:color w:val="auto"/>
                <w:sz w:val="20"/>
                <w:szCs w:val="20"/>
              </w:rPr>
              <w:fldChar w:fldCharType="begin"/>
            </w:r>
            <w:r w:rsidRPr="00B71111">
              <w:rPr>
                <w:rFonts w:eastAsia="Times New Roman" w:cstheme="minorHAnsi"/>
                <w:i/>
                <w:color w:val="auto"/>
                <w:sz w:val="20"/>
                <w:szCs w:val="20"/>
              </w:rPr>
              <w:instrText xml:space="preserve"> XE "Waiting List Files" \f"s" </w:instrText>
            </w:r>
            <w:r w:rsidRPr="00B71111">
              <w:rPr>
                <w:rFonts w:eastAsia="Times New Roman" w:cstheme="minorHAnsi"/>
                <w:i/>
                <w:color w:val="auto"/>
                <w:sz w:val="20"/>
                <w:szCs w:val="20"/>
              </w:rPr>
              <w:fldChar w:fldCharType="end"/>
            </w:r>
          </w:p>
          <w:p w14:paraId="0B8EC168" w14:textId="77777777" w:rsidR="00B83295" w:rsidRPr="00B71111" w:rsidRDefault="00B83295" w:rsidP="00D26D91">
            <w:pPr>
              <w:spacing w:line="240" w:lineRule="auto"/>
              <w:ind w:left="17"/>
              <w:rPr>
                <w:rFonts w:eastAsia="Times New Roman" w:cstheme="minorHAnsi"/>
                <w:b w:val="0"/>
                <w:color w:val="auto"/>
                <w:sz w:val="20"/>
                <w:szCs w:val="20"/>
              </w:rPr>
            </w:pPr>
            <w:r w:rsidRPr="00B71111">
              <w:rPr>
                <w:rFonts w:eastAsia="Times New Roman" w:cstheme="minorHAnsi"/>
                <w:b w:val="0"/>
                <w:color w:val="auto"/>
                <w:sz w:val="20"/>
                <w:szCs w:val="20"/>
              </w:rPr>
              <w:t>Computer-generated list providing a record of applicants offered a space in a specific parking lot.  Includes name, social security number, and lot title.  Also includes the initial application and confirmation letters sent to employees upon parking lot assignment.</w:t>
            </w:r>
          </w:p>
        </w:tc>
        <w:tc>
          <w:tcPr>
            <w:tcW w:w="2880" w:type="dxa"/>
            <w:tcBorders>
              <w:top w:val="single" w:sz="2" w:space="0" w:color="000000"/>
              <w:left w:val="single" w:sz="2" w:space="0" w:color="000000"/>
              <w:bottom w:val="single" w:sz="3" w:space="0" w:color="000000"/>
              <w:right w:val="single" w:sz="2" w:space="0" w:color="000000"/>
            </w:tcBorders>
          </w:tcPr>
          <w:p w14:paraId="7E9E7CBB" w14:textId="77777777" w:rsidR="00B83295" w:rsidRPr="00B71111" w:rsidRDefault="00B83295" w:rsidP="00D26D91">
            <w:pPr>
              <w:spacing w:line="240" w:lineRule="auto"/>
              <w:rPr>
                <w:rFonts w:eastAsia="Times New Roman" w:cstheme="minorHAnsi"/>
                <w:b w:val="0"/>
                <w:color w:val="auto"/>
                <w:sz w:val="20"/>
                <w:szCs w:val="20"/>
              </w:rPr>
            </w:pPr>
            <w:r w:rsidRPr="00B71111">
              <w:rPr>
                <w:rFonts w:eastAsia="Times New Roman" w:cstheme="minorHAnsi"/>
                <w:color w:val="auto"/>
                <w:sz w:val="20"/>
                <w:szCs w:val="20"/>
              </w:rPr>
              <w:t xml:space="preserve">Retain </w:t>
            </w:r>
            <w:r w:rsidRPr="00B71111">
              <w:rPr>
                <w:rFonts w:eastAsia="Times New Roman" w:cstheme="minorHAnsi"/>
                <w:b w:val="0"/>
                <w:color w:val="auto"/>
                <w:sz w:val="20"/>
                <w:szCs w:val="20"/>
              </w:rPr>
              <w:t xml:space="preserve"> for 6 Years after End of Fiscal Year</w:t>
            </w:r>
          </w:p>
          <w:p w14:paraId="21241CDA" w14:textId="77777777" w:rsidR="00B83295" w:rsidRPr="00B71111" w:rsidRDefault="00B83295" w:rsidP="00D26D91">
            <w:pPr>
              <w:spacing w:line="240" w:lineRule="auto"/>
              <w:rPr>
                <w:rFonts w:eastAsia="Times New Roman" w:cstheme="minorHAnsi"/>
                <w:b w:val="0"/>
                <w:i/>
                <w:color w:val="auto"/>
                <w:sz w:val="20"/>
                <w:szCs w:val="20"/>
              </w:rPr>
            </w:pPr>
            <w:r w:rsidRPr="00B71111">
              <w:rPr>
                <w:rFonts w:eastAsia="Times New Roman" w:cstheme="minorHAnsi"/>
                <w:b w:val="0"/>
                <w:color w:val="auto"/>
                <w:sz w:val="20"/>
                <w:szCs w:val="20"/>
              </w:rPr>
              <w:t xml:space="preserve">   </w:t>
            </w:r>
            <w:r w:rsidRPr="00B71111">
              <w:rPr>
                <w:rFonts w:eastAsia="Times New Roman" w:cstheme="minorHAnsi"/>
                <w:b w:val="0"/>
                <w:i/>
                <w:color w:val="auto"/>
                <w:sz w:val="20"/>
                <w:szCs w:val="20"/>
              </w:rPr>
              <w:t>then</w:t>
            </w:r>
          </w:p>
          <w:p w14:paraId="0173A80C" w14:textId="77777777" w:rsidR="00B83295" w:rsidRPr="00F25A1F" w:rsidRDefault="00B83295" w:rsidP="00D26D91">
            <w:pPr>
              <w:spacing w:line="240" w:lineRule="auto"/>
              <w:rPr>
                <w:rFonts w:eastAsia="Times New Roman" w:cstheme="minorHAnsi"/>
                <w:color w:val="auto"/>
                <w:sz w:val="20"/>
                <w:szCs w:val="20"/>
              </w:rPr>
            </w:pPr>
            <w:r w:rsidRPr="00F25A1F">
              <w:rPr>
                <w:rFonts w:eastAsia="Times New Roman" w:cstheme="minorHAnsi"/>
                <w:color w:val="auto"/>
                <w:sz w:val="20"/>
                <w:szCs w:val="20"/>
              </w:rPr>
              <w:t>Destroy.</w:t>
            </w:r>
          </w:p>
        </w:tc>
        <w:tc>
          <w:tcPr>
            <w:tcW w:w="1710" w:type="dxa"/>
            <w:tcBorders>
              <w:top w:val="single" w:sz="2" w:space="0" w:color="000000"/>
              <w:left w:val="single" w:sz="2" w:space="0" w:color="000000"/>
              <w:bottom w:val="single" w:sz="3" w:space="0" w:color="000000"/>
              <w:right w:val="single" w:sz="2" w:space="0" w:color="000000"/>
            </w:tcBorders>
          </w:tcPr>
          <w:p w14:paraId="4D028776" w14:textId="77777777" w:rsidR="00B83295" w:rsidRPr="00B71111" w:rsidRDefault="00B83295" w:rsidP="00D26D91">
            <w:pPr>
              <w:spacing w:after="0"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NON-ARCHIVAL</w:t>
            </w:r>
          </w:p>
          <w:p w14:paraId="75138F0F" w14:textId="77777777" w:rsidR="00B83295" w:rsidRPr="00B71111" w:rsidRDefault="00B83295" w:rsidP="00D26D91">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0A642BE9" w14:textId="77777777" w:rsidR="00B83295" w:rsidRPr="00B71111" w:rsidRDefault="00B83295" w:rsidP="00D26D91">
            <w:pPr>
              <w:spacing w:before="0" w:after="0" w:line="240" w:lineRule="auto"/>
              <w:jc w:val="center"/>
              <w:rPr>
                <w:rFonts w:eastAsia="Times New Roman" w:cstheme="minorHAnsi"/>
                <w:color w:val="auto"/>
                <w:sz w:val="20"/>
                <w:szCs w:val="20"/>
              </w:rPr>
            </w:pPr>
            <w:r w:rsidRPr="00B71111">
              <w:rPr>
                <w:rFonts w:eastAsia="Arial" w:cstheme="minorHAnsi"/>
                <w:b w:val="0"/>
                <w:color w:val="auto"/>
                <w:sz w:val="20"/>
                <w:szCs w:val="20"/>
              </w:rPr>
              <w:t>OPR</w:t>
            </w:r>
          </w:p>
        </w:tc>
      </w:tr>
    </w:tbl>
    <w:p w14:paraId="52DA5C52" w14:textId="1E917ACB" w:rsidR="00BC7BAE" w:rsidRDefault="00BC7BAE">
      <w:pPr>
        <w:rPr>
          <w:rFonts w:cstheme="minorHAnsi"/>
          <w:color w:val="auto"/>
          <w:sz w:val="4"/>
          <w:szCs w:val="4"/>
        </w:rPr>
      </w:pPr>
    </w:p>
    <w:p w14:paraId="4E207E1C" w14:textId="77777777" w:rsidR="00BC7BAE" w:rsidRDefault="00BC7BAE">
      <w:pPr>
        <w:rPr>
          <w:rFonts w:cstheme="minorHAnsi"/>
          <w:color w:val="auto"/>
          <w:sz w:val="4"/>
          <w:szCs w:val="4"/>
        </w:rPr>
      </w:pPr>
      <w:r>
        <w:rPr>
          <w:rFonts w:cstheme="minorHAnsi"/>
          <w:color w:val="auto"/>
          <w:sz w:val="4"/>
          <w:szCs w:val="4"/>
        </w:rPr>
        <w:br w:type="page"/>
      </w:r>
    </w:p>
    <w:p w14:paraId="6E286401" w14:textId="77777777" w:rsidR="006B2716" w:rsidRPr="006B2716" w:rsidRDefault="006B2716">
      <w:pPr>
        <w:rPr>
          <w:rFonts w:cstheme="minorHAnsi"/>
          <w:color w:val="auto"/>
          <w:sz w:val="4"/>
          <w:szCs w:val="4"/>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4D239C" w:rsidRPr="00B71111" w14:paraId="2A15E5E8" w14:textId="77777777" w:rsidTr="004D239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708E33F1" w14:textId="5864E1A7" w:rsidR="00473C3E" w:rsidRPr="00B71111" w:rsidRDefault="00473C3E" w:rsidP="00473C3E">
            <w:pPr>
              <w:pStyle w:val="Heading2"/>
              <w:rPr>
                <w:color w:val="auto"/>
              </w:rPr>
            </w:pPr>
            <w:bookmarkStart w:id="45" w:name="_Toc205215774"/>
            <w:r w:rsidRPr="00B71111">
              <w:rPr>
                <w:color w:val="auto"/>
              </w:rPr>
              <w:t>/08/12/01/ Transportation Services: Fleet Services</w:t>
            </w:r>
            <w:bookmarkEnd w:id="45"/>
          </w:p>
          <w:p w14:paraId="1A6B868F" w14:textId="77777777" w:rsidR="004D239C" w:rsidRPr="00B71111" w:rsidRDefault="00473C3E" w:rsidP="00473C3E">
            <w:pPr>
              <w:spacing w:after="0" w:line="240" w:lineRule="auto"/>
              <w:rPr>
                <w:rStyle w:val="Emphasis"/>
                <w:b w:val="0"/>
                <w:i/>
                <w:color w:val="auto"/>
              </w:rPr>
            </w:pPr>
            <w:r w:rsidRPr="00B71111">
              <w:rPr>
                <w:rFonts w:cstheme="minorHAnsi"/>
                <w:b w:val="0"/>
                <w:i/>
                <w:color w:val="auto"/>
                <w:sz w:val="22"/>
              </w:rPr>
              <w:t>Transportation Services</w:t>
            </w:r>
            <w:r w:rsidRPr="00B71111">
              <w:rPr>
                <w:rFonts w:cstheme="minorHAnsi"/>
                <w:b w:val="0"/>
                <w:i/>
                <w:color w:val="auto"/>
                <w:sz w:val="22"/>
              </w:rPr>
              <w:tab/>
            </w:r>
          </w:p>
        </w:tc>
      </w:tr>
      <w:tr w:rsidR="004D239C" w:rsidRPr="00B71111" w14:paraId="5C6F083A" w14:textId="77777777" w:rsidTr="004D239C">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521B379" w14:textId="77777777" w:rsidR="004D239C" w:rsidRPr="00B71111" w:rsidRDefault="004D239C"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8EEF9A8" w14:textId="77777777" w:rsidR="004D239C" w:rsidRPr="00B71111" w:rsidRDefault="004D239C" w:rsidP="00BA0ED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2EC6D90" w14:textId="77777777" w:rsidR="004D239C" w:rsidRPr="00B71111" w:rsidRDefault="004D239C" w:rsidP="00BA0ED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333E462" w14:textId="77777777" w:rsidR="004D239C" w:rsidRPr="00B71111" w:rsidRDefault="004D239C"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8CD70D9" w14:textId="77777777" w:rsidR="004D239C" w:rsidRPr="00B71111" w:rsidRDefault="004D239C" w:rsidP="00BA0ED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4653E1" w:rsidRPr="00B71111" w14:paraId="56EE16FE" w14:textId="77777777" w:rsidTr="00EF4B2A">
        <w:tblPrEx>
          <w:tblCellMar>
            <w:bottom w:w="62" w:type="dxa"/>
            <w:right w:w="77"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2A9B7948" w14:textId="77777777" w:rsidR="004653E1" w:rsidRPr="00B71111" w:rsidRDefault="004653E1" w:rsidP="00EF4B2A">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10 03 62118</w:t>
            </w:r>
          </w:p>
          <w:p w14:paraId="29887B53" w14:textId="77777777" w:rsidR="004653E1" w:rsidRPr="00B71111" w:rsidRDefault="004653E1" w:rsidP="00EF4B2A">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10 03 62118</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73EFF385" w14:textId="77777777" w:rsidR="004653E1" w:rsidRPr="00B71111" w:rsidRDefault="004653E1" w:rsidP="00EF4B2A">
            <w:pPr>
              <w:spacing w:line="240" w:lineRule="auto"/>
              <w:rPr>
                <w:rFonts w:cstheme="minorHAnsi"/>
                <w:color w:val="auto"/>
                <w:sz w:val="20"/>
                <w:szCs w:val="20"/>
              </w:rPr>
            </w:pPr>
            <w:r w:rsidRPr="00B71111">
              <w:rPr>
                <w:rFonts w:eastAsia="Arial" w:cstheme="minorHAnsi"/>
                <w:i/>
                <w:color w:val="auto"/>
                <w:sz w:val="20"/>
                <w:szCs w:val="20"/>
              </w:rPr>
              <w:t>Underground Storage Tank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Underground Storage Tank Files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Underground Storage Tank Files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Underground Storage Tank Files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575E2363" w14:textId="77777777" w:rsidR="004653E1" w:rsidRPr="00B71111" w:rsidRDefault="004653E1" w:rsidP="00EF4B2A">
            <w:pPr>
              <w:spacing w:line="240" w:lineRule="auto"/>
              <w:rPr>
                <w:rFonts w:cstheme="minorHAnsi"/>
                <w:color w:val="auto"/>
                <w:sz w:val="20"/>
                <w:szCs w:val="20"/>
              </w:rPr>
            </w:pPr>
            <w:r w:rsidRPr="00B71111">
              <w:rPr>
                <w:rFonts w:eastAsia="Arial" w:cstheme="minorHAnsi"/>
                <w:b w:val="0"/>
                <w:color w:val="auto"/>
                <w:sz w:val="20"/>
                <w:szCs w:val="20"/>
              </w:rPr>
              <w:t>This series provides a record of UW's compliance with regulations regarding the installation, maintenance and use of underground tanks for storing hazardous materials.  May include inspection logs, tank registration forms, training, repair records, etc. These records are not duplicates of what is held by EH&amp;S: Environmental Programs Office, 34.05.03.</w:t>
            </w:r>
          </w:p>
        </w:tc>
        <w:tc>
          <w:tcPr>
            <w:tcW w:w="2880" w:type="dxa"/>
            <w:tcBorders>
              <w:top w:val="single" w:sz="3" w:space="0" w:color="000000"/>
              <w:left w:val="single" w:sz="2" w:space="0" w:color="000000"/>
              <w:bottom w:val="single" w:sz="3" w:space="0" w:color="000000"/>
              <w:right w:val="single" w:sz="2" w:space="0" w:color="000000"/>
            </w:tcBorders>
          </w:tcPr>
          <w:p w14:paraId="5180605C" w14:textId="77777777" w:rsidR="004653E1" w:rsidRPr="00B71111" w:rsidRDefault="004653E1" w:rsidP="00EF4B2A">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Calendar Year</w:t>
            </w:r>
          </w:p>
          <w:p w14:paraId="44FD89A1" w14:textId="77777777" w:rsidR="004653E1" w:rsidRPr="00B71111" w:rsidRDefault="004653E1" w:rsidP="00EF4B2A">
            <w:pPr>
              <w:spacing w:line="240" w:lineRule="auto"/>
              <w:rPr>
                <w:rFonts w:eastAsia="Arial" w:cstheme="minorHAnsi"/>
                <w:b w:val="0"/>
                <w:i/>
                <w:color w:val="auto"/>
                <w:sz w:val="20"/>
                <w:szCs w:val="20"/>
              </w:rPr>
            </w:pPr>
            <w:r w:rsidRPr="00B71111">
              <w:rPr>
                <w:rFonts w:cstheme="minorHAnsi"/>
                <w:color w:val="auto"/>
                <w:sz w:val="20"/>
                <w:szCs w:val="20"/>
              </w:rPr>
              <w:t xml:space="preserve">   </w:t>
            </w:r>
            <w:r w:rsidRPr="00B71111">
              <w:rPr>
                <w:rFonts w:eastAsia="Arial" w:cstheme="minorHAnsi"/>
                <w:b w:val="0"/>
                <w:i/>
                <w:color w:val="auto"/>
                <w:sz w:val="20"/>
                <w:szCs w:val="20"/>
              </w:rPr>
              <w:t>then</w:t>
            </w:r>
          </w:p>
          <w:p w14:paraId="4D95C805" w14:textId="77777777" w:rsidR="004653E1" w:rsidRPr="00B71111" w:rsidRDefault="004653E1" w:rsidP="00EF4B2A">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06273C31" w14:textId="77777777" w:rsidR="004653E1" w:rsidRPr="00B71111" w:rsidRDefault="004653E1" w:rsidP="00EF4B2A">
            <w:pPr>
              <w:spacing w:after="0" w:line="240" w:lineRule="auto"/>
              <w:jc w:val="center"/>
              <w:rPr>
                <w:rFonts w:cs="Times New Roman"/>
                <w:color w:val="auto"/>
                <w:sz w:val="22"/>
              </w:rPr>
            </w:pPr>
            <w:r w:rsidRPr="00B71111">
              <w:rPr>
                <w:rFonts w:cs="Times New Roman"/>
                <w:color w:val="auto"/>
                <w:sz w:val="22"/>
              </w:rPr>
              <w:t>ARCHIVAL</w:t>
            </w:r>
          </w:p>
          <w:p w14:paraId="2A3CC525" w14:textId="77777777" w:rsidR="004653E1" w:rsidRPr="00B71111" w:rsidRDefault="004653E1" w:rsidP="00EF4B2A">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7863EFC2" w14:textId="77777777" w:rsidR="004653E1" w:rsidRPr="00B71111" w:rsidRDefault="004653E1" w:rsidP="00EF4B2A">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2CF1E515" w14:textId="77777777" w:rsidR="004653E1" w:rsidRPr="00B71111" w:rsidRDefault="004653E1" w:rsidP="00EF4B2A">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0FD3AEE0" w14:textId="4EBAACD2" w:rsidR="006B2716" w:rsidRDefault="006B2716">
      <w:pPr>
        <w:rPr>
          <w:rFonts w:cstheme="minorHAnsi"/>
          <w:color w:val="auto"/>
          <w:sz w:val="4"/>
          <w:szCs w:val="4"/>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19185D" w:rsidRPr="00B71111" w14:paraId="13682A1D" w14:textId="77777777" w:rsidTr="009F0E64">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4E251725" w14:textId="77777777" w:rsidR="0019185D" w:rsidRPr="00B71111" w:rsidRDefault="0019185D" w:rsidP="009F0E64">
            <w:pPr>
              <w:pStyle w:val="Heading2"/>
              <w:rPr>
                <w:color w:val="auto"/>
              </w:rPr>
            </w:pPr>
            <w:bookmarkStart w:id="46" w:name="_Toc205215775"/>
            <w:r w:rsidRPr="00B71111">
              <w:rPr>
                <w:color w:val="auto"/>
              </w:rPr>
              <w:t>/08/</w:t>
            </w:r>
            <w:r>
              <w:rPr>
                <w:color w:val="auto"/>
              </w:rPr>
              <w:t>21</w:t>
            </w:r>
            <w:r w:rsidRPr="00B71111">
              <w:rPr>
                <w:color w:val="auto"/>
              </w:rPr>
              <w:t xml:space="preserve">/ Facilities: </w:t>
            </w:r>
            <w:r>
              <w:rPr>
                <w:color w:val="auto"/>
              </w:rPr>
              <w:t>Project Delivery Group</w:t>
            </w:r>
            <w:bookmarkEnd w:id="46"/>
          </w:p>
          <w:p w14:paraId="7FF5CA8B" w14:textId="77777777" w:rsidR="0019185D" w:rsidRPr="00B71111" w:rsidRDefault="0019185D" w:rsidP="009F0E64">
            <w:pPr>
              <w:spacing w:after="0" w:line="240" w:lineRule="auto"/>
              <w:rPr>
                <w:rStyle w:val="Emphasis"/>
                <w:b w:val="0"/>
                <w:i/>
                <w:color w:val="auto"/>
              </w:rPr>
            </w:pPr>
            <w:r w:rsidRPr="00B71111">
              <w:rPr>
                <w:rFonts w:cstheme="minorHAnsi"/>
                <w:b w:val="0"/>
                <w:i/>
                <w:color w:val="auto"/>
                <w:sz w:val="22"/>
              </w:rPr>
              <w:t>Facilities Services</w:t>
            </w:r>
          </w:p>
        </w:tc>
      </w:tr>
      <w:tr w:rsidR="0019185D" w:rsidRPr="00B71111" w14:paraId="3D7F6293" w14:textId="77777777" w:rsidTr="009F0E64">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E245881" w14:textId="77777777" w:rsidR="0019185D" w:rsidRPr="00B71111" w:rsidRDefault="0019185D" w:rsidP="009F0E64">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36408A7" w14:textId="77777777" w:rsidR="0019185D" w:rsidRPr="00B71111" w:rsidRDefault="0019185D" w:rsidP="009F0E64">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FACECEC" w14:textId="77777777" w:rsidR="0019185D" w:rsidRPr="00B71111" w:rsidRDefault="0019185D" w:rsidP="009F0E64">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0809F620" w14:textId="77777777" w:rsidR="0019185D" w:rsidRPr="00B71111" w:rsidRDefault="0019185D" w:rsidP="009F0E64">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133DBAE" w14:textId="77777777" w:rsidR="0019185D" w:rsidRPr="00B71111" w:rsidRDefault="0019185D" w:rsidP="009F0E64">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19185D" w:rsidRPr="00B71111" w14:paraId="4B029BAA" w14:textId="77777777" w:rsidTr="009F0E64">
        <w:tblPrEx>
          <w:tblCellMar>
            <w:bottom w:w="59" w:type="dxa"/>
          </w:tblCellMar>
        </w:tblPrEx>
        <w:trPr>
          <w:trHeight w:val="1000"/>
        </w:trPr>
        <w:tc>
          <w:tcPr>
            <w:tcW w:w="1440" w:type="dxa"/>
            <w:tcBorders>
              <w:top w:val="single" w:sz="3" w:space="0" w:color="000000"/>
              <w:left w:val="single" w:sz="2" w:space="0" w:color="000000"/>
              <w:bottom w:val="single" w:sz="2" w:space="0" w:color="000000"/>
              <w:right w:val="single" w:sz="2" w:space="0" w:color="000000"/>
            </w:tcBorders>
          </w:tcPr>
          <w:p w14:paraId="5AF57C5D" w14:textId="77777777" w:rsidR="0019185D" w:rsidRPr="00B71111" w:rsidRDefault="0019185D" w:rsidP="009F0E64">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10 06 62226</w:t>
            </w:r>
          </w:p>
          <w:p w14:paraId="16B0F4B9" w14:textId="77777777" w:rsidR="0019185D" w:rsidRPr="00B71111" w:rsidRDefault="0019185D" w:rsidP="00ED201D">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10 06 62226</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ED201D">
              <w:rPr>
                <w:rFonts w:eastAsia="Arial" w:cstheme="minorHAnsi"/>
                <w:b w:val="0"/>
                <w:color w:val="auto"/>
                <w:sz w:val="20"/>
                <w:szCs w:val="20"/>
              </w:rPr>
              <w:t>0</w:t>
            </w:r>
          </w:p>
        </w:tc>
        <w:tc>
          <w:tcPr>
            <w:tcW w:w="8370" w:type="dxa"/>
            <w:tcBorders>
              <w:top w:val="single" w:sz="3" w:space="0" w:color="000000"/>
              <w:left w:val="single" w:sz="2" w:space="0" w:color="000000"/>
              <w:bottom w:val="single" w:sz="2" w:space="0" w:color="000000"/>
              <w:right w:val="single" w:sz="2" w:space="0" w:color="000000"/>
            </w:tcBorders>
          </w:tcPr>
          <w:p w14:paraId="1DA91721" w14:textId="77777777" w:rsidR="0019185D" w:rsidRPr="00B71111" w:rsidRDefault="0019185D" w:rsidP="009F0E64">
            <w:pPr>
              <w:spacing w:line="240" w:lineRule="auto"/>
              <w:rPr>
                <w:rFonts w:cstheme="minorHAnsi"/>
                <w:color w:val="auto"/>
                <w:sz w:val="20"/>
                <w:szCs w:val="20"/>
              </w:rPr>
            </w:pPr>
            <w:r w:rsidRPr="00B71111">
              <w:rPr>
                <w:rFonts w:eastAsia="Arial" w:cstheme="minorHAnsi"/>
                <w:i/>
                <w:color w:val="auto"/>
                <w:sz w:val="20"/>
                <w:szCs w:val="20"/>
              </w:rPr>
              <w:t>Preservation, Renovation, and Modernization (PRAM)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Preservation, Renovation, and Modernization (PRAM) Files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Preservation, Renovation, and Modernization (PRAM) Files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Preservation, Renovation, and Modernization (PRAM) Files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7AE9101F" w14:textId="77777777" w:rsidR="0019185D" w:rsidRPr="00B71111" w:rsidRDefault="0019185D" w:rsidP="009F0E64">
            <w:pPr>
              <w:spacing w:line="240" w:lineRule="auto"/>
              <w:rPr>
                <w:rFonts w:cstheme="minorHAnsi"/>
                <w:color w:val="auto"/>
                <w:sz w:val="20"/>
                <w:szCs w:val="20"/>
              </w:rPr>
            </w:pPr>
            <w:r w:rsidRPr="00B71111">
              <w:rPr>
                <w:rFonts w:eastAsia="Arial" w:cstheme="minorHAnsi"/>
                <w:b w:val="0"/>
                <w:color w:val="auto"/>
                <w:sz w:val="20"/>
                <w:szCs w:val="20"/>
              </w:rPr>
              <w:t>This series provides a record of documents used as a resource in the planning and budgeting process for the preservation, renovation, and maintenance of UW Buildings for facilities management. May include Facman Reports, renewal programs, building audit information, biennium budgets - actual and projected, major renovation planning, cost estimates, etc.</w:t>
            </w:r>
          </w:p>
        </w:tc>
        <w:tc>
          <w:tcPr>
            <w:tcW w:w="2880" w:type="dxa"/>
            <w:tcBorders>
              <w:top w:val="single" w:sz="3" w:space="0" w:color="000000"/>
              <w:left w:val="single" w:sz="2" w:space="0" w:color="000000"/>
              <w:bottom w:val="single" w:sz="2" w:space="0" w:color="000000"/>
              <w:right w:val="single" w:sz="2" w:space="0" w:color="000000"/>
            </w:tcBorders>
          </w:tcPr>
          <w:p w14:paraId="5A1C6BDF" w14:textId="77777777" w:rsidR="0019185D" w:rsidRPr="00B71111" w:rsidRDefault="0019185D" w:rsidP="009F0E64">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10 Years after End of Calendar Year</w:t>
            </w:r>
          </w:p>
          <w:p w14:paraId="0F633889" w14:textId="77777777" w:rsidR="0019185D" w:rsidRPr="00B71111" w:rsidRDefault="0019185D" w:rsidP="009F0E64">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C7C902C" w14:textId="77777777" w:rsidR="0019185D" w:rsidRPr="00B71111" w:rsidRDefault="0019185D" w:rsidP="009F0E64">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2" w:space="0" w:color="000000"/>
              <w:right w:val="single" w:sz="2" w:space="0" w:color="000000"/>
            </w:tcBorders>
          </w:tcPr>
          <w:p w14:paraId="01B3CEDD" w14:textId="77777777" w:rsidR="0019185D" w:rsidRPr="00B71111" w:rsidRDefault="0019185D" w:rsidP="009F0E64">
            <w:pPr>
              <w:spacing w:after="0" w:line="240" w:lineRule="auto"/>
              <w:jc w:val="center"/>
              <w:rPr>
                <w:rFonts w:eastAsia="Arial" w:cstheme="minorHAnsi"/>
                <w:color w:val="auto"/>
                <w:sz w:val="20"/>
                <w:szCs w:val="20"/>
              </w:rPr>
            </w:pPr>
            <w:r w:rsidRPr="00B71111">
              <w:rPr>
                <w:rFonts w:eastAsia="Arial" w:cstheme="minorHAnsi"/>
                <w:color w:val="auto"/>
                <w:sz w:val="20"/>
                <w:szCs w:val="20"/>
              </w:rPr>
              <w:t>ARCHIVAL</w:t>
            </w:r>
          </w:p>
          <w:p w14:paraId="6A13B6E5" w14:textId="77777777" w:rsidR="0019185D" w:rsidRPr="00B71111" w:rsidRDefault="0019185D" w:rsidP="009F0E64">
            <w:pPr>
              <w:spacing w:before="0" w:after="0" w:line="240" w:lineRule="auto"/>
              <w:jc w:val="center"/>
              <w:rPr>
                <w:rFonts w:eastAsia="Arial" w:cstheme="minorHAnsi"/>
                <w:color w:val="auto"/>
                <w:sz w:val="18"/>
                <w:szCs w:val="18"/>
              </w:rPr>
            </w:pPr>
            <w:r w:rsidRPr="00B71111">
              <w:rPr>
                <w:rFonts w:eastAsia="Arial" w:cstheme="minorHAnsi"/>
                <w:color w:val="auto"/>
                <w:sz w:val="18"/>
                <w:szCs w:val="18"/>
              </w:rPr>
              <w:t>(Appraisal Required)</w:t>
            </w:r>
          </w:p>
          <w:p w14:paraId="115C5B65" w14:textId="77777777" w:rsidR="0019185D" w:rsidRPr="00B71111" w:rsidRDefault="0019185D" w:rsidP="009F0E64">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1F2AE0E6" w14:textId="77777777" w:rsidR="0019185D" w:rsidRPr="00B71111" w:rsidRDefault="0019185D" w:rsidP="009F0E64">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3E1AA6DE" w14:textId="198A8162" w:rsidR="00BC7BAE" w:rsidRDefault="00BC7BAE" w:rsidP="00B95D24">
      <w:pPr>
        <w:spacing w:before="0" w:after="0"/>
        <w:rPr>
          <w:rFonts w:cstheme="minorHAnsi"/>
          <w:color w:val="auto"/>
          <w:sz w:val="16"/>
          <w:szCs w:val="16"/>
        </w:rPr>
      </w:pPr>
    </w:p>
    <w:p w14:paraId="71923CDA" w14:textId="77777777" w:rsidR="00BC7BAE" w:rsidRDefault="00BC7BAE">
      <w:pPr>
        <w:rPr>
          <w:rFonts w:cstheme="minorHAnsi"/>
          <w:color w:val="auto"/>
          <w:sz w:val="16"/>
          <w:szCs w:val="16"/>
        </w:rPr>
      </w:pPr>
      <w:r>
        <w:rPr>
          <w:rFonts w:cstheme="minorHAnsi"/>
          <w:color w:val="auto"/>
          <w:sz w:val="16"/>
          <w:szCs w:val="16"/>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8E1983" w:rsidRPr="00B71111" w14:paraId="47D2CC25" w14:textId="77777777" w:rsidTr="000654F7">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F8071E2" w14:textId="5B4C2A76" w:rsidR="008E1983" w:rsidRPr="00B71111" w:rsidRDefault="008E1983" w:rsidP="000654F7">
            <w:pPr>
              <w:pStyle w:val="Heading2"/>
              <w:rPr>
                <w:color w:val="auto"/>
              </w:rPr>
            </w:pPr>
            <w:bookmarkStart w:id="47" w:name="_Toc205215776"/>
            <w:r w:rsidRPr="00B71111">
              <w:rPr>
                <w:color w:val="auto"/>
              </w:rPr>
              <w:lastRenderedPageBreak/>
              <w:t>/08/</w:t>
            </w:r>
            <w:r>
              <w:rPr>
                <w:color w:val="auto"/>
              </w:rPr>
              <w:t>23/01</w:t>
            </w:r>
            <w:r w:rsidRPr="00B71111">
              <w:rPr>
                <w:color w:val="auto"/>
              </w:rPr>
              <w:t>/</w:t>
            </w:r>
            <w:r w:rsidR="00171544" w:rsidRPr="00171544">
              <w:rPr>
                <w:color w:val="auto"/>
              </w:rPr>
              <w:t xml:space="preserve"> Facilities: Campus Utilities and Operations: Campus Utilities</w:t>
            </w:r>
            <w:bookmarkEnd w:id="47"/>
          </w:p>
          <w:p w14:paraId="1D9DBFC6" w14:textId="77777777" w:rsidR="008E1983" w:rsidRPr="00B71111" w:rsidRDefault="008E1983" w:rsidP="000654F7">
            <w:pPr>
              <w:spacing w:after="0" w:line="240" w:lineRule="auto"/>
              <w:rPr>
                <w:rStyle w:val="Emphasis"/>
                <w:b w:val="0"/>
                <w:i/>
                <w:color w:val="auto"/>
              </w:rPr>
            </w:pPr>
            <w:r w:rsidRPr="00B71111">
              <w:rPr>
                <w:rFonts w:cstheme="minorHAnsi"/>
                <w:b w:val="0"/>
                <w:i/>
                <w:color w:val="auto"/>
                <w:sz w:val="22"/>
              </w:rPr>
              <w:t>Facilities Services</w:t>
            </w:r>
          </w:p>
        </w:tc>
      </w:tr>
      <w:tr w:rsidR="008E1983" w:rsidRPr="00B71111" w14:paraId="513A68AF" w14:textId="77777777" w:rsidTr="000654F7">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CEE90A3" w14:textId="77777777" w:rsidR="008E1983" w:rsidRPr="00B71111" w:rsidRDefault="008E1983" w:rsidP="000654F7">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72FBE50" w14:textId="77777777" w:rsidR="008E1983" w:rsidRPr="00B71111" w:rsidRDefault="008E1983" w:rsidP="000654F7">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DA50211" w14:textId="77777777" w:rsidR="008E1983" w:rsidRPr="00B71111" w:rsidRDefault="008E1983" w:rsidP="000654F7">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2E4D1B72" w14:textId="77777777" w:rsidR="008E1983" w:rsidRPr="00B71111" w:rsidRDefault="008E1983" w:rsidP="000654F7">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F22B303" w14:textId="77777777" w:rsidR="008E1983" w:rsidRPr="00B71111" w:rsidRDefault="008E1983" w:rsidP="000654F7">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8E1983" w:rsidRPr="00B71111" w14:paraId="1A6B4BD6" w14:textId="77777777" w:rsidTr="000654F7">
        <w:tblPrEx>
          <w:tblCellMar>
            <w:bottom w:w="6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48CEDF4F" w14:textId="77777777" w:rsidR="008E1983" w:rsidRPr="00B71111" w:rsidRDefault="008E1983" w:rsidP="000654F7">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03 03 60510</w:t>
            </w:r>
          </w:p>
          <w:p w14:paraId="4359BC74" w14:textId="77777777" w:rsidR="008E1983" w:rsidRPr="00B71111" w:rsidRDefault="008E1983" w:rsidP="000654F7">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03 03 60510</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649F976A" w14:textId="77777777" w:rsidR="008E1983" w:rsidRPr="00B71111" w:rsidRDefault="008E1983" w:rsidP="000654F7">
            <w:pPr>
              <w:spacing w:line="240" w:lineRule="auto"/>
              <w:rPr>
                <w:rFonts w:cstheme="minorHAnsi"/>
                <w:color w:val="auto"/>
                <w:sz w:val="20"/>
                <w:szCs w:val="20"/>
              </w:rPr>
            </w:pPr>
            <w:r w:rsidRPr="00B71111">
              <w:rPr>
                <w:rFonts w:eastAsia="Arial" w:cstheme="minorHAnsi"/>
                <w:i/>
                <w:color w:val="auto"/>
                <w:sz w:val="20"/>
                <w:szCs w:val="20"/>
              </w:rPr>
              <w:t>Confined Space Entry Permit (1219)</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Confined Space Entry Permit (1219)</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59809F37" w14:textId="77777777" w:rsidR="008E1983" w:rsidRPr="00B71111" w:rsidRDefault="008E1983" w:rsidP="000654F7">
            <w:pPr>
              <w:spacing w:line="240" w:lineRule="auto"/>
              <w:rPr>
                <w:rFonts w:cstheme="minorHAnsi"/>
                <w:color w:val="auto"/>
                <w:sz w:val="20"/>
                <w:szCs w:val="20"/>
              </w:rPr>
            </w:pPr>
            <w:r w:rsidRPr="005F7C0C">
              <w:rPr>
                <w:rFonts w:eastAsia="Arial" w:cstheme="minorHAnsi"/>
                <w:b w:val="0"/>
                <w:color w:val="auto"/>
                <w:sz w:val="20"/>
                <w:szCs w:val="20"/>
              </w:rPr>
              <w:t>Provides a record of approval to safely enter a confined space while being monitored. Per WAC 296-809-50006, Confined Space Entry Permits should be kept for one year in order to facilitate the review of the permit-required confined space program.</w:t>
            </w:r>
          </w:p>
        </w:tc>
        <w:tc>
          <w:tcPr>
            <w:tcW w:w="2880" w:type="dxa"/>
            <w:tcBorders>
              <w:top w:val="single" w:sz="3" w:space="0" w:color="000000"/>
              <w:left w:val="single" w:sz="2" w:space="0" w:color="000000"/>
              <w:bottom w:val="single" w:sz="3" w:space="0" w:color="000000"/>
              <w:right w:val="single" w:sz="2" w:space="0" w:color="000000"/>
            </w:tcBorders>
          </w:tcPr>
          <w:p w14:paraId="3668D56D" w14:textId="77777777" w:rsidR="008E1983" w:rsidRPr="00B71111" w:rsidRDefault="008E1983" w:rsidP="000654F7">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w:t>
            </w:r>
            <w:r>
              <w:rPr>
                <w:rFonts w:eastAsia="Arial" w:cstheme="minorHAnsi"/>
                <w:b w:val="0"/>
                <w:color w:val="auto"/>
                <w:sz w:val="20"/>
                <w:szCs w:val="20"/>
              </w:rPr>
              <w:t>1 Year after End of Calendar Year in which Permit Expires</w:t>
            </w:r>
          </w:p>
          <w:p w14:paraId="6ED08545" w14:textId="77777777" w:rsidR="008E1983" w:rsidRPr="00B71111" w:rsidRDefault="008E1983" w:rsidP="000654F7">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0959DA1" w14:textId="77777777" w:rsidR="008E1983" w:rsidRPr="00B71111" w:rsidRDefault="008E1983" w:rsidP="000654F7">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16CD032E" w14:textId="77777777" w:rsidR="008E1983" w:rsidRPr="00B71111" w:rsidRDefault="008E1983" w:rsidP="000654F7">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1FFBF72" w14:textId="77777777" w:rsidR="008E1983" w:rsidRPr="00B71111" w:rsidRDefault="008E1983" w:rsidP="000654F7">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B605A0B" w14:textId="77777777" w:rsidR="008E1983" w:rsidRPr="00B71111" w:rsidRDefault="008E1983" w:rsidP="000654F7">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8E1983" w:rsidRPr="00B71111" w14:paraId="5DAE825F" w14:textId="77777777" w:rsidTr="000654F7">
        <w:tblPrEx>
          <w:tblCellMar>
            <w:bottom w:w="62" w:type="dxa"/>
          </w:tblCellMar>
        </w:tblPrEx>
        <w:trPr>
          <w:trHeight w:val="943"/>
        </w:trPr>
        <w:tc>
          <w:tcPr>
            <w:tcW w:w="1440" w:type="dxa"/>
            <w:tcBorders>
              <w:top w:val="single" w:sz="3" w:space="0" w:color="000000"/>
              <w:left w:val="single" w:sz="2" w:space="0" w:color="000000"/>
              <w:bottom w:val="single" w:sz="2" w:space="0" w:color="000000"/>
              <w:right w:val="single" w:sz="2" w:space="0" w:color="000000"/>
            </w:tcBorders>
          </w:tcPr>
          <w:p w14:paraId="2149238A" w14:textId="77777777" w:rsidR="008E1983" w:rsidRPr="00B71111" w:rsidRDefault="008E1983" w:rsidP="000654F7">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98 07 58565</w:t>
            </w:r>
          </w:p>
          <w:p w14:paraId="0DE533F6" w14:textId="77777777" w:rsidR="008E1983" w:rsidRPr="00B71111" w:rsidRDefault="008E1983" w:rsidP="000654F7">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98 07 58565</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2D071B24" w14:textId="77777777" w:rsidR="008E1983" w:rsidRPr="00B71111" w:rsidRDefault="008E1983" w:rsidP="000654F7">
            <w:pPr>
              <w:spacing w:line="240" w:lineRule="auto"/>
              <w:rPr>
                <w:rFonts w:cstheme="minorHAnsi"/>
                <w:color w:val="auto"/>
                <w:sz w:val="20"/>
                <w:szCs w:val="20"/>
              </w:rPr>
            </w:pPr>
            <w:r w:rsidRPr="00B71111">
              <w:rPr>
                <w:rFonts w:eastAsia="Arial" w:cstheme="minorHAnsi"/>
                <w:i/>
                <w:color w:val="auto"/>
                <w:sz w:val="20"/>
                <w:szCs w:val="20"/>
              </w:rPr>
              <w:t>Lock Out/Tag Out Report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Lock Out/Tag Out Report</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04A90574" w14:textId="77777777" w:rsidR="008E1983" w:rsidRPr="00B71111" w:rsidRDefault="008E1983" w:rsidP="000654F7">
            <w:pPr>
              <w:spacing w:line="240" w:lineRule="auto"/>
              <w:rPr>
                <w:rFonts w:cstheme="minorHAnsi"/>
                <w:color w:val="auto"/>
                <w:sz w:val="20"/>
                <w:szCs w:val="20"/>
              </w:rPr>
            </w:pPr>
            <w:r w:rsidRPr="00B71111">
              <w:rPr>
                <w:rFonts w:eastAsia="Arial" w:cstheme="minorHAnsi"/>
                <w:b w:val="0"/>
                <w:color w:val="auto"/>
                <w:sz w:val="20"/>
                <w:szCs w:val="20"/>
              </w:rPr>
              <w:t>A maintenance file which provides a record of valves and switches involved in repair work.</w:t>
            </w:r>
          </w:p>
        </w:tc>
        <w:tc>
          <w:tcPr>
            <w:tcW w:w="2880" w:type="dxa"/>
            <w:tcBorders>
              <w:top w:val="single" w:sz="3" w:space="0" w:color="000000"/>
              <w:left w:val="single" w:sz="2" w:space="0" w:color="000000"/>
              <w:bottom w:val="single" w:sz="2" w:space="0" w:color="000000"/>
              <w:right w:val="single" w:sz="2" w:space="0" w:color="000000"/>
            </w:tcBorders>
          </w:tcPr>
          <w:p w14:paraId="6342F0A8" w14:textId="77777777" w:rsidR="008E1983" w:rsidRPr="00B71111" w:rsidRDefault="008E1983" w:rsidP="000654F7">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End of Calendar Year</w:t>
            </w:r>
          </w:p>
          <w:p w14:paraId="1A173BBE" w14:textId="77777777" w:rsidR="008E1983" w:rsidRPr="00B71111" w:rsidRDefault="008E1983" w:rsidP="000654F7">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85BB248" w14:textId="77777777" w:rsidR="008E1983" w:rsidRPr="00B71111" w:rsidRDefault="008E1983" w:rsidP="000654F7">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40D327DB" w14:textId="77777777" w:rsidR="008E1983" w:rsidRPr="00B71111" w:rsidRDefault="008E1983" w:rsidP="000654F7">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FACE322" w14:textId="77777777" w:rsidR="008E1983" w:rsidRPr="00B71111" w:rsidRDefault="008E1983" w:rsidP="000654F7">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69282BE" w14:textId="77777777" w:rsidR="008E1983" w:rsidRPr="00B71111" w:rsidRDefault="008E1983" w:rsidP="000654F7">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755FB2D8" w14:textId="02C58326" w:rsidR="007D1F17" w:rsidRDefault="007D1F17">
      <w:pPr>
        <w:rPr>
          <w:rFonts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B46A2D" w:rsidRPr="00B71111" w14:paraId="0AB012B4" w14:textId="77777777" w:rsidTr="000654F7">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310DC788" w14:textId="358499C4" w:rsidR="00B46A2D" w:rsidRPr="00F23425" w:rsidRDefault="00B46A2D" w:rsidP="00F23425">
            <w:pPr>
              <w:pStyle w:val="Heading2"/>
            </w:pPr>
            <w:bookmarkStart w:id="48" w:name="_Toc205215777"/>
            <w:r w:rsidRPr="00F23425">
              <w:t>/08/24/</w:t>
            </w:r>
            <w:r w:rsidR="00F23425" w:rsidRPr="00F23425">
              <w:t xml:space="preserve"> Facilities: Regulated Material Management Office (Asbestos, Lead, HazMat)</w:t>
            </w:r>
            <w:bookmarkEnd w:id="48"/>
          </w:p>
          <w:p w14:paraId="78AC7276" w14:textId="77777777" w:rsidR="00B46A2D" w:rsidRPr="00B71111" w:rsidRDefault="00B46A2D" w:rsidP="000654F7">
            <w:pPr>
              <w:spacing w:after="0" w:line="240" w:lineRule="auto"/>
              <w:rPr>
                <w:rStyle w:val="Emphasis"/>
                <w:b w:val="0"/>
                <w:i/>
                <w:color w:val="auto"/>
              </w:rPr>
            </w:pPr>
            <w:r w:rsidRPr="00B71111">
              <w:rPr>
                <w:rFonts w:cstheme="minorHAnsi"/>
                <w:b w:val="0"/>
                <w:i/>
                <w:color w:val="auto"/>
                <w:sz w:val="22"/>
              </w:rPr>
              <w:t>Facilities Services</w:t>
            </w:r>
          </w:p>
        </w:tc>
      </w:tr>
      <w:tr w:rsidR="00B46A2D" w:rsidRPr="00B71111" w14:paraId="5CA6D3B0" w14:textId="77777777" w:rsidTr="000654F7">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FCA445B" w14:textId="77777777" w:rsidR="00B46A2D" w:rsidRPr="00B71111" w:rsidRDefault="00B46A2D" w:rsidP="000654F7">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DAD1D0B" w14:textId="77777777" w:rsidR="00B46A2D" w:rsidRPr="00B71111" w:rsidRDefault="00B46A2D" w:rsidP="000654F7">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53FFB7F" w14:textId="77777777" w:rsidR="00B46A2D" w:rsidRPr="00B71111" w:rsidRDefault="00B46A2D" w:rsidP="000654F7">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2A0226F" w14:textId="77777777" w:rsidR="00B46A2D" w:rsidRPr="00B71111" w:rsidRDefault="00B46A2D" w:rsidP="000654F7">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455DA5C" w14:textId="77777777" w:rsidR="00B46A2D" w:rsidRPr="00B71111" w:rsidRDefault="00B46A2D" w:rsidP="000654F7">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B46A2D" w:rsidRPr="00B71111" w14:paraId="3C5172D3" w14:textId="77777777" w:rsidTr="000654F7">
        <w:tblPrEx>
          <w:tblCellMar>
            <w:bottom w:w="59" w:type="dxa"/>
            <w:right w:w="82" w:type="dxa"/>
          </w:tblCellMar>
        </w:tblPrEx>
        <w:trPr>
          <w:trHeight w:val="950"/>
        </w:trPr>
        <w:tc>
          <w:tcPr>
            <w:tcW w:w="1440" w:type="dxa"/>
            <w:tcBorders>
              <w:top w:val="single" w:sz="3" w:space="0" w:color="000000"/>
              <w:left w:val="single" w:sz="2" w:space="0" w:color="000000"/>
              <w:bottom w:val="single" w:sz="3" w:space="0" w:color="000000"/>
              <w:right w:val="single" w:sz="2" w:space="0" w:color="000000"/>
            </w:tcBorders>
          </w:tcPr>
          <w:p w14:paraId="0713DFBB" w14:textId="77777777" w:rsidR="00B46A2D" w:rsidRPr="00B71111" w:rsidRDefault="00B46A2D" w:rsidP="000654F7">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11 04 62450</w:t>
            </w:r>
          </w:p>
          <w:p w14:paraId="207AC5C7" w14:textId="77777777" w:rsidR="00B46A2D" w:rsidRPr="00B71111" w:rsidRDefault="00B46A2D" w:rsidP="000654F7">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11 04 62450</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210229A7" w14:textId="77777777" w:rsidR="00B46A2D" w:rsidRPr="00B71111" w:rsidRDefault="00B46A2D" w:rsidP="000654F7">
            <w:pPr>
              <w:spacing w:line="240" w:lineRule="auto"/>
              <w:rPr>
                <w:rFonts w:cstheme="minorHAnsi"/>
                <w:color w:val="auto"/>
                <w:sz w:val="20"/>
                <w:szCs w:val="20"/>
              </w:rPr>
            </w:pPr>
            <w:r w:rsidRPr="00B71111">
              <w:rPr>
                <w:rFonts w:eastAsia="Arial" w:cstheme="minorHAnsi"/>
                <w:i/>
                <w:color w:val="auto"/>
                <w:sz w:val="20"/>
                <w:szCs w:val="20"/>
              </w:rPr>
              <w:t>Air and Bulk Sample Lab Reports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Air and Bulk Sample Lab Reports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633D4F">
              <w:rPr>
                <w:rFonts w:cstheme="minorHAnsi"/>
                <w:i/>
                <w:color w:val="auto"/>
                <w:sz w:val="20"/>
                <w:szCs w:val="20"/>
              </w:rPr>
              <w:instrText>"</w:instrText>
            </w:r>
            <w:r>
              <w:rPr>
                <w:rFonts w:cstheme="minorHAnsi"/>
                <w:i/>
                <w:color w:val="auto"/>
                <w:sz w:val="20"/>
                <w:szCs w:val="20"/>
              </w:rPr>
              <w:instrText>Air and Bulk Sample Lab Reports</w:instrText>
            </w:r>
            <w:r w:rsidRPr="00633D4F">
              <w:rPr>
                <w:rFonts w:cstheme="minorHAnsi"/>
                <w:i/>
                <w:color w:val="auto"/>
                <w:sz w:val="20"/>
                <w:szCs w:val="20"/>
              </w:rPr>
              <w:instrText>"</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Air and Bulk Sample Lab Reports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p>
          <w:p w14:paraId="6B04B4A5" w14:textId="77777777" w:rsidR="00B46A2D" w:rsidRPr="00B71111" w:rsidRDefault="00B46A2D" w:rsidP="000654F7">
            <w:pPr>
              <w:spacing w:line="240" w:lineRule="auto"/>
              <w:rPr>
                <w:rFonts w:cstheme="minorHAnsi"/>
                <w:color w:val="auto"/>
                <w:sz w:val="20"/>
                <w:szCs w:val="20"/>
              </w:rPr>
            </w:pPr>
            <w:r w:rsidRPr="003D67A7">
              <w:rPr>
                <w:rFonts w:eastAsia="Arial" w:cstheme="minorHAnsi"/>
                <w:b w:val="0"/>
                <w:color w:val="auto"/>
                <w:sz w:val="20"/>
                <w:szCs w:val="20"/>
              </w:rPr>
              <w:t>This series provides a record of lab reports for asbestos, lead testing, PCBs, and heavy metal compositions etc. This documents that the work in renovated buildings was completed correctly and that the building is ready for occupation. Includes a record of lab reports received prior to July 2010 when the UW contracted out the air sampling and evaluation to consultants. Required as per OSHA, specifically 29CFR1926.1101(n)(2)(iii) and tied to demolition of building. Archival status ensures records will be preserved for the lifetime of the agency and therefore its buildings.</w:t>
            </w:r>
          </w:p>
        </w:tc>
        <w:tc>
          <w:tcPr>
            <w:tcW w:w="2880" w:type="dxa"/>
            <w:tcBorders>
              <w:top w:val="single" w:sz="3" w:space="0" w:color="000000"/>
              <w:left w:val="single" w:sz="2" w:space="0" w:color="000000"/>
              <w:bottom w:val="single" w:sz="3" w:space="0" w:color="000000"/>
              <w:right w:val="single" w:sz="2" w:space="0" w:color="000000"/>
            </w:tcBorders>
          </w:tcPr>
          <w:p w14:paraId="2E931B00" w14:textId="77777777" w:rsidR="00B46A2D" w:rsidRPr="00B71111" w:rsidRDefault="00B46A2D" w:rsidP="000654F7">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30 Years after End of Calendar Year</w:t>
            </w:r>
          </w:p>
          <w:p w14:paraId="5C7F889E" w14:textId="77777777" w:rsidR="00B46A2D" w:rsidRPr="00B71111" w:rsidRDefault="00B46A2D" w:rsidP="000654F7">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3A90964" w14:textId="77777777" w:rsidR="00B46A2D" w:rsidRPr="00B71111" w:rsidRDefault="00987391" w:rsidP="00987391">
            <w:pPr>
              <w:spacing w:line="240" w:lineRule="auto"/>
              <w:rPr>
                <w:rFonts w:eastAsia="Arial" w:cstheme="minorHAnsi"/>
                <w:b w:val="0"/>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26D9FBB3" w14:textId="77777777" w:rsidR="00B46A2D" w:rsidRPr="00B71111" w:rsidRDefault="00B46A2D" w:rsidP="000654F7">
            <w:pPr>
              <w:spacing w:after="0" w:line="240" w:lineRule="auto"/>
              <w:jc w:val="center"/>
              <w:rPr>
                <w:rFonts w:eastAsia="Arial" w:cstheme="minorHAnsi"/>
                <w:color w:val="auto"/>
                <w:sz w:val="20"/>
                <w:szCs w:val="20"/>
              </w:rPr>
            </w:pPr>
            <w:r w:rsidRPr="00B71111">
              <w:rPr>
                <w:rFonts w:eastAsia="Arial" w:cstheme="minorHAnsi"/>
                <w:color w:val="auto"/>
                <w:sz w:val="20"/>
                <w:szCs w:val="20"/>
              </w:rPr>
              <w:t>ARCHIVAL</w:t>
            </w:r>
          </w:p>
          <w:p w14:paraId="1399C89D" w14:textId="77777777" w:rsidR="00B46A2D" w:rsidRPr="00B71111" w:rsidRDefault="00B46A2D" w:rsidP="000654F7">
            <w:pPr>
              <w:spacing w:before="0" w:after="0" w:line="240" w:lineRule="auto"/>
              <w:jc w:val="center"/>
              <w:rPr>
                <w:rFonts w:eastAsia="Arial" w:cstheme="minorHAnsi"/>
                <w:color w:val="auto"/>
                <w:sz w:val="18"/>
                <w:szCs w:val="18"/>
              </w:rPr>
            </w:pPr>
            <w:r w:rsidRPr="00B71111">
              <w:rPr>
                <w:rFonts w:eastAsia="Arial" w:cstheme="minorHAnsi"/>
                <w:color w:val="auto"/>
                <w:sz w:val="18"/>
                <w:szCs w:val="18"/>
              </w:rPr>
              <w:t>(Appraisal Required)</w:t>
            </w:r>
          </w:p>
          <w:p w14:paraId="0DB1E68F" w14:textId="77777777" w:rsidR="00B46A2D" w:rsidRPr="00B71111" w:rsidRDefault="00B46A2D" w:rsidP="000654F7">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7CE6C646" w14:textId="77777777" w:rsidR="00B46A2D" w:rsidRPr="00B71111" w:rsidRDefault="00B46A2D" w:rsidP="000654F7">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024CD8B5" w14:textId="77777777" w:rsidR="00BC7BAE" w:rsidRDefault="00BC7BAE">
      <w:pPr>
        <w:rPr>
          <w:rFonts w:cstheme="minorHAnsi"/>
          <w:color w:val="auto"/>
          <w:sz w:val="10"/>
          <w:szCs w:val="10"/>
        </w:rPr>
      </w:pPr>
      <w:r>
        <w:rPr>
          <w:rFonts w:cstheme="minorHAnsi"/>
          <w:color w:val="auto"/>
          <w:sz w:val="10"/>
          <w:szCs w:val="1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BC7BAE" w:rsidRPr="00B71111" w14:paraId="13E2040C" w14:textId="77777777" w:rsidTr="00D26D91">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7F173A70" w14:textId="77777777" w:rsidR="00BC7BAE" w:rsidRPr="00F23425" w:rsidRDefault="00BC7BAE" w:rsidP="00BC7BAE">
            <w:r w:rsidRPr="00F23425">
              <w:lastRenderedPageBreak/>
              <w:t>/08/24/ Facilities: Regulated Material Management Office (Asbestos, Lead, HazMat)</w:t>
            </w:r>
          </w:p>
          <w:p w14:paraId="3929CE74" w14:textId="77777777" w:rsidR="00BC7BAE" w:rsidRPr="00B71111" w:rsidRDefault="00BC7BAE" w:rsidP="00D26D91">
            <w:pPr>
              <w:spacing w:after="0" w:line="240" w:lineRule="auto"/>
              <w:rPr>
                <w:rStyle w:val="Emphasis"/>
                <w:b w:val="0"/>
                <w:i/>
                <w:color w:val="auto"/>
              </w:rPr>
            </w:pPr>
            <w:r w:rsidRPr="00B71111">
              <w:rPr>
                <w:rFonts w:cstheme="minorHAnsi"/>
                <w:b w:val="0"/>
                <w:i/>
                <w:color w:val="auto"/>
                <w:sz w:val="22"/>
              </w:rPr>
              <w:t>Facilities Services</w:t>
            </w:r>
          </w:p>
        </w:tc>
      </w:tr>
      <w:tr w:rsidR="00BC7BAE" w:rsidRPr="00B71111" w14:paraId="39D61D07" w14:textId="77777777" w:rsidTr="00D26D91">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0C1F3E9" w14:textId="77777777" w:rsidR="00BC7BAE" w:rsidRPr="00B71111" w:rsidRDefault="00BC7BAE" w:rsidP="00D26D91">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BB70A4A" w14:textId="77777777" w:rsidR="00BC7BAE" w:rsidRPr="00B71111" w:rsidRDefault="00BC7BAE" w:rsidP="00D26D91">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81267CB" w14:textId="77777777" w:rsidR="00BC7BAE" w:rsidRPr="00B71111" w:rsidRDefault="00BC7BAE" w:rsidP="00D26D91">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45247EFC" w14:textId="77777777" w:rsidR="00BC7BAE" w:rsidRPr="00B71111" w:rsidRDefault="00BC7BAE" w:rsidP="00D26D91">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42851C8" w14:textId="77777777" w:rsidR="00BC7BAE" w:rsidRPr="00B71111" w:rsidRDefault="00BC7BAE" w:rsidP="00D26D91">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BC7BAE" w:rsidRPr="00B71111" w14:paraId="25160976" w14:textId="77777777" w:rsidTr="00D26D91">
        <w:tblPrEx>
          <w:tblCellMar>
            <w:bottom w:w="59" w:type="dxa"/>
            <w:right w:w="8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19A1AC92" w14:textId="77777777" w:rsidR="00BC7BAE" w:rsidRPr="00B71111" w:rsidRDefault="00BC7BAE"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11 04 62452</w:t>
            </w:r>
          </w:p>
          <w:p w14:paraId="6A66274A" w14:textId="77777777" w:rsidR="00BC7BAE" w:rsidRPr="00B71111" w:rsidRDefault="00BC7BAE" w:rsidP="00D26D91">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11 04 62452</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6BFE424F" w14:textId="77777777" w:rsidR="00BC7BAE" w:rsidRPr="00B71111" w:rsidRDefault="00BC7BAE" w:rsidP="00D26D91">
            <w:pPr>
              <w:spacing w:line="240" w:lineRule="auto"/>
              <w:rPr>
                <w:rFonts w:cstheme="minorHAnsi"/>
                <w:color w:val="auto"/>
                <w:sz w:val="20"/>
                <w:szCs w:val="20"/>
              </w:rPr>
            </w:pPr>
            <w:r w:rsidRPr="00B71111">
              <w:rPr>
                <w:rFonts w:eastAsia="Arial" w:cstheme="minorHAnsi"/>
                <w:i/>
                <w:color w:val="auto"/>
                <w:sz w:val="20"/>
                <w:szCs w:val="20"/>
              </w:rPr>
              <w:t>Air Samples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Air Samples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Air Samples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p>
          <w:p w14:paraId="1442B747" w14:textId="77777777" w:rsidR="00BC7BAE" w:rsidRPr="00B71111" w:rsidRDefault="00BC7BAE" w:rsidP="00D26D91">
            <w:pPr>
              <w:spacing w:line="240" w:lineRule="auto"/>
              <w:rPr>
                <w:rFonts w:cstheme="minorHAnsi"/>
                <w:color w:val="auto"/>
                <w:sz w:val="20"/>
                <w:szCs w:val="20"/>
              </w:rPr>
            </w:pPr>
            <w:r w:rsidRPr="005F7C0C">
              <w:rPr>
                <w:rFonts w:eastAsia="Arial" w:cstheme="minorHAnsi"/>
                <w:b w:val="0"/>
                <w:color w:val="auto"/>
                <w:sz w:val="20"/>
                <w:szCs w:val="20"/>
              </w:rPr>
              <w:t>This series provides a record of the physical sample taken during an abatement. The samples are used to generate the Air and Bulk Sample Lab Reports as required per 29CFR1926.1101(n)(2)(iii).</w:t>
            </w:r>
          </w:p>
        </w:tc>
        <w:tc>
          <w:tcPr>
            <w:tcW w:w="2880" w:type="dxa"/>
            <w:tcBorders>
              <w:top w:val="single" w:sz="3" w:space="0" w:color="000000"/>
              <w:left w:val="single" w:sz="2" w:space="0" w:color="000000"/>
              <w:bottom w:val="single" w:sz="3" w:space="0" w:color="000000"/>
              <w:right w:val="single" w:sz="2" w:space="0" w:color="000000"/>
            </w:tcBorders>
          </w:tcPr>
          <w:p w14:paraId="5E7DEBE5" w14:textId="77777777" w:rsidR="00BC7BAE" w:rsidRPr="00B71111" w:rsidRDefault="00BC7BAE"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w:t>
            </w:r>
            <w:r>
              <w:rPr>
                <w:rFonts w:eastAsia="Arial" w:cstheme="minorHAnsi"/>
                <w:b w:val="0"/>
                <w:color w:val="auto"/>
                <w:sz w:val="20"/>
                <w:szCs w:val="20"/>
              </w:rPr>
              <w:t>1</w:t>
            </w:r>
            <w:r w:rsidRPr="00B71111">
              <w:rPr>
                <w:rFonts w:eastAsia="Arial" w:cstheme="minorHAnsi"/>
                <w:b w:val="0"/>
                <w:color w:val="auto"/>
                <w:sz w:val="20"/>
                <w:szCs w:val="20"/>
              </w:rPr>
              <w:t xml:space="preserve"> Year after </w:t>
            </w:r>
            <w:r>
              <w:rPr>
                <w:rFonts w:eastAsia="Arial" w:cstheme="minorHAnsi"/>
                <w:b w:val="0"/>
                <w:color w:val="auto"/>
                <w:sz w:val="20"/>
                <w:szCs w:val="20"/>
              </w:rPr>
              <w:t>Final Report Completed</w:t>
            </w:r>
          </w:p>
          <w:p w14:paraId="1FCF8683" w14:textId="77777777" w:rsidR="00BC7BAE" w:rsidRPr="00B71111" w:rsidRDefault="00BC7BAE"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7680CA7" w14:textId="77777777" w:rsidR="00BC7BAE" w:rsidRPr="00B71111" w:rsidRDefault="00BC7BAE" w:rsidP="00D26D91">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6DBA644B" w14:textId="77777777" w:rsidR="00BC7BAE" w:rsidRPr="00B71111" w:rsidRDefault="00BC7BAE" w:rsidP="00D26D9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2A67461" w14:textId="77777777" w:rsidR="00BC7BAE" w:rsidRPr="00B71111" w:rsidRDefault="00BC7BAE" w:rsidP="00D26D91">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w:t>
            </w:r>
            <w:r>
              <w:rPr>
                <w:rFonts w:eastAsia="Arial" w:cstheme="minorHAnsi"/>
                <w:color w:val="auto"/>
                <w:sz w:val="20"/>
                <w:szCs w:val="20"/>
              </w:rPr>
              <w:t>S</w:t>
            </w:r>
            <w:r w:rsidRPr="00B71111">
              <w:rPr>
                <w:rFonts w:eastAsia="Arial" w:cstheme="minorHAnsi"/>
                <w:color w:val="auto"/>
                <w:sz w:val="20"/>
                <w:szCs w:val="20"/>
              </w:rPr>
              <w:t>ENTIAL</w:t>
            </w:r>
          </w:p>
          <w:p w14:paraId="66CB6CB3" w14:textId="77777777" w:rsidR="00BC7BAE" w:rsidRPr="00B71111" w:rsidRDefault="00BC7BAE"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BC7BAE" w:rsidRPr="00B71111" w14:paraId="62C3310A" w14:textId="77777777" w:rsidTr="00D26D91">
        <w:tblPrEx>
          <w:tblCellMar>
            <w:bottom w:w="59" w:type="dxa"/>
            <w:right w:w="8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5975C610" w14:textId="77777777" w:rsidR="00BC7BAE" w:rsidRPr="00B71111" w:rsidRDefault="00BC7BAE"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11 04 62453</w:t>
            </w:r>
          </w:p>
          <w:p w14:paraId="163C379F" w14:textId="77777777" w:rsidR="00BC7BAE" w:rsidRPr="00B71111" w:rsidRDefault="00BC7BAE" w:rsidP="00D26D91">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11 04 62453</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1F2E8024" w14:textId="77777777" w:rsidR="00BC7BAE" w:rsidRPr="00B71111" w:rsidRDefault="00BC7BAE" w:rsidP="00D26D91">
            <w:pPr>
              <w:spacing w:line="240" w:lineRule="auto"/>
              <w:rPr>
                <w:rFonts w:cstheme="minorHAnsi"/>
                <w:color w:val="auto"/>
                <w:sz w:val="20"/>
                <w:szCs w:val="20"/>
              </w:rPr>
            </w:pPr>
            <w:r w:rsidRPr="00B71111">
              <w:rPr>
                <w:rFonts w:eastAsia="Arial" w:cstheme="minorHAnsi"/>
                <w:i/>
                <w:color w:val="auto"/>
                <w:sz w:val="20"/>
                <w:szCs w:val="20"/>
              </w:rPr>
              <w:t>Asbestos</w:t>
            </w:r>
            <w:r>
              <w:rPr>
                <w:rFonts w:eastAsia="Arial" w:cstheme="minorHAnsi"/>
                <w:i/>
                <w:color w:val="auto"/>
                <w:sz w:val="20"/>
                <w:szCs w:val="20"/>
              </w:rPr>
              <w:t xml:space="preserve"> and Hazardous Materials</w:t>
            </w:r>
            <w:r w:rsidRPr="00B71111">
              <w:rPr>
                <w:rFonts w:eastAsia="Arial" w:cstheme="minorHAnsi"/>
                <w:i/>
                <w:color w:val="auto"/>
                <w:sz w:val="20"/>
                <w:szCs w:val="20"/>
              </w:rPr>
              <w:t xml:space="preserve"> Surveys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 Asbestos</w:instrText>
            </w:r>
            <w:r>
              <w:rPr>
                <w:rFonts w:eastAsia="Arial" w:cstheme="minorHAnsi"/>
                <w:i/>
                <w:color w:val="auto"/>
                <w:sz w:val="20"/>
                <w:szCs w:val="20"/>
              </w:rPr>
              <w:instrText xml:space="preserve"> and Hazardous Materials</w:instrText>
            </w:r>
            <w:r w:rsidRPr="00B71111">
              <w:rPr>
                <w:rFonts w:eastAsia="Arial" w:cstheme="minorHAnsi"/>
                <w:i/>
                <w:color w:val="auto"/>
                <w:sz w:val="20"/>
                <w:szCs w:val="20"/>
              </w:rPr>
              <w:instrText xml:space="preserve"> Surveys</w:instrText>
            </w:r>
            <w:r w:rsidRPr="00B71111">
              <w:rPr>
                <w:rFonts w:cstheme="minorHAnsi"/>
                <w:color w:val="auto"/>
                <w:sz w:val="20"/>
                <w:szCs w:val="20"/>
              </w:rPr>
              <w:instrText xml:space="preserve"> " \f"s"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633D4F">
              <w:rPr>
                <w:rFonts w:cstheme="minorHAnsi"/>
                <w:i/>
                <w:color w:val="auto"/>
                <w:sz w:val="20"/>
                <w:szCs w:val="20"/>
              </w:rPr>
              <w:instrText>"Asbestos and Hazardous Materials Surveys"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 Asbestos</w:instrText>
            </w:r>
            <w:r>
              <w:rPr>
                <w:rFonts w:eastAsia="Arial" w:cstheme="minorHAnsi"/>
                <w:i/>
                <w:color w:val="auto"/>
                <w:sz w:val="20"/>
                <w:szCs w:val="20"/>
              </w:rPr>
              <w:instrText xml:space="preserve"> and Hazardous Materials</w:instrText>
            </w:r>
            <w:r w:rsidRPr="00B71111">
              <w:rPr>
                <w:rFonts w:eastAsia="Arial" w:cstheme="minorHAnsi"/>
                <w:i/>
                <w:color w:val="auto"/>
                <w:sz w:val="20"/>
                <w:szCs w:val="20"/>
              </w:rPr>
              <w:instrText xml:space="preserve"> Surveys</w:instrText>
            </w:r>
            <w:r w:rsidRPr="00B71111">
              <w:rPr>
                <w:rFonts w:cstheme="minorHAnsi"/>
                <w:color w:val="auto"/>
                <w:sz w:val="20"/>
                <w:szCs w:val="20"/>
              </w:rPr>
              <w:instrText xml:space="preserve"> " \f"e" </w:instrText>
            </w:r>
            <w:r w:rsidRPr="00B71111">
              <w:rPr>
                <w:rFonts w:eastAsia="Arial" w:cstheme="minorHAnsi"/>
                <w:i/>
                <w:color w:val="auto"/>
                <w:sz w:val="20"/>
                <w:szCs w:val="20"/>
              </w:rPr>
              <w:fldChar w:fldCharType="end"/>
            </w:r>
          </w:p>
          <w:p w14:paraId="55F6B374" w14:textId="77777777" w:rsidR="00BC7BAE" w:rsidRPr="00B71111" w:rsidRDefault="00BC7BAE" w:rsidP="00D26D91">
            <w:pPr>
              <w:spacing w:line="240" w:lineRule="auto"/>
              <w:rPr>
                <w:rFonts w:cstheme="minorHAnsi"/>
                <w:color w:val="auto"/>
                <w:sz w:val="20"/>
                <w:szCs w:val="20"/>
              </w:rPr>
            </w:pPr>
            <w:r w:rsidRPr="005F7C0C">
              <w:rPr>
                <w:rFonts w:eastAsia="Arial" w:cstheme="minorHAnsi"/>
                <w:b w:val="0"/>
                <w:color w:val="auto"/>
                <w:sz w:val="20"/>
                <w:szCs w:val="20"/>
              </w:rPr>
              <w:t>This series provides a record of surveys conducted at the University relating to asbestos, PCBs, lead, and heavy metals. They are completed prior to an abatement in order to determine the scope of the work. Retention as per 29CFR1926.1101(n)(6) and tied to demolition of building.  Archival status ensures records will be preserved for the lifetime of the agency and therefore its buildings.</w:t>
            </w:r>
          </w:p>
        </w:tc>
        <w:tc>
          <w:tcPr>
            <w:tcW w:w="2880" w:type="dxa"/>
            <w:tcBorders>
              <w:top w:val="single" w:sz="3" w:space="0" w:color="000000"/>
              <w:left w:val="single" w:sz="2" w:space="0" w:color="000000"/>
              <w:bottom w:val="single" w:sz="3" w:space="0" w:color="000000"/>
              <w:right w:val="single" w:sz="2" w:space="0" w:color="000000"/>
            </w:tcBorders>
          </w:tcPr>
          <w:p w14:paraId="744F42D4" w14:textId="77777777" w:rsidR="00BC7BAE" w:rsidRPr="00B71111" w:rsidRDefault="00BC7BAE"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w:t>
            </w:r>
            <w:r>
              <w:rPr>
                <w:rFonts w:eastAsia="Arial" w:cstheme="minorHAnsi"/>
                <w:b w:val="0"/>
                <w:color w:val="auto"/>
                <w:sz w:val="20"/>
                <w:szCs w:val="20"/>
              </w:rPr>
              <w:t>30</w:t>
            </w:r>
            <w:r w:rsidRPr="00B71111">
              <w:rPr>
                <w:rFonts w:eastAsia="Arial" w:cstheme="minorHAnsi"/>
                <w:b w:val="0"/>
                <w:color w:val="auto"/>
                <w:sz w:val="20"/>
                <w:szCs w:val="20"/>
              </w:rPr>
              <w:t xml:space="preserve"> Years after </w:t>
            </w:r>
            <w:r>
              <w:rPr>
                <w:rFonts w:eastAsia="Arial" w:cstheme="minorHAnsi"/>
                <w:b w:val="0"/>
                <w:color w:val="auto"/>
                <w:sz w:val="20"/>
                <w:szCs w:val="20"/>
              </w:rPr>
              <w:t>End of Calendar Year</w:t>
            </w:r>
          </w:p>
          <w:p w14:paraId="1FC3A91E" w14:textId="77777777" w:rsidR="00BC7BAE" w:rsidRPr="00B71111" w:rsidRDefault="00BC7BAE"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03B9F2B" w14:textId="77777777" w:rsidR="00BC7BAE" w:rsidRPr="00B71111" w:rsidRDefault="00BC7BAE" w:rsidP="00D26D91">
            <w:pPr>
              <w:spacing w:line="240" w:lineRule="auto"/>
              <w:rPr>
                <w:rFonts w:eastAsia="Arial" w:cstheme="minorHAnsi"/>
                <w:b w:val="0"/>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7A560218" w14:textId="77777777" w:rsidR="00BC7BAE" w:rsidRPr="00B71111" w:rsidRDefault="00BC7BAE" w:rsidP="00D26D91">
            <w:pPr>
              <w:spacing w:after="0" w:line="240" w:lineRule="auto"/>
              <w:jc w:val="center"/>
              <w:rPr>
                <w:rFonts w:eastAsia="Arial" w:cstheme="minorHAnsi"/>
                <w:color w:val="auto"/>
                <w:sz w:val="20"/>
                <w:szCs w:val="20"/>
              </w:rPr>
            </w:pPr>
            <w:r w:rsidRPr="00B71111">
              <w:rPr>
                <w:rFonts w:eastAsia="Arial" w:cstheme="minorHAnsi"/>
                <w:color w:val="auto"/>
                <w:sz w:val="20"/>
                <w:szCs w:val="20"/>
              </w:rPr>
              <w:t>ARCHIVAL</w:t>
            </w:r>
          </w:p>
          <w:p w14:paraId="509B4BE1" w14:textId="77777777" w:rsidR="00BC7BAE" w:rsidRPr="00B71111" w:rsidRDefault="00BC7BAE" w:rsidP="00D26D91">
            <w:pPr>
              <w:spacing w:before="0" w:after="0" w:line="240" w:lineRule="auto"/>
              <w:jc w:val="center"/>
              <w:rPr>
                <w:rFonts w:eastAsia="Arial" w:cstheme="minorHAnsi"/>
                <w:color w:val="auto"/>
                <w:sz w:val="18"/>
                <w:szCs w:val="18"/>
              </w:rPr>
            </w:pPr>
            <w:r w:rsidRPr="00B71111">
              <w:rPr>
                <w:rFonts w:eastAsia="Arial" w:cstheme="minorHAnsi"/>
                <w:color w:val="auto"/>
                <w:sz w:val="18"/>
                <w:szCs w:val="18"/>
              </w:rPr>
              <w:t>(Appraisal Required)</w:t>
            </w:r>
          </w:p>
          <w:p w14:paraId="70BAC5A3" w14:textId="77777777" w:rsidR="00BC7BAE" w:rsidRPr="00B71111" w:rsidRDefault="00BC7BAE" w:rsidP="00D26D91">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483CE252" w14:textId="77777777" w:rsidR="00BC7BAE" w:rsidRPr="00B71111" w:rsidRDefault="00BC7BAE"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BC7BAE" w:rsidRPr="00B71111" w14:paraId="0EBF1753" w14:textId="77777777" w:rsidTr="00D26D91">
        <w:tblPrEx>
          <w:tblCellMar>
            <w:bottom w:w="59" w:type="dxa"/>
            <w:right w:w="82" w:type="dxa"/>
          </w:tblCellMar>
        </w:tblPrEx>
        <w:trPr>
          <w:trHeight w:val="1178"/>
        </w:trPr>
        <w:tc>
          <w:tcPr>
            <w:tcW w:w="1440" w:type="dxa"/>
            <w:tcBorders>
              <w:top w:val="single" w:sz="3" w:space="0" w:color="000000"/>
              <w:left w:val="single" w:sz="2" w:space="0" w:color="000000"/>
              <w:bottom w:val="single" w:sz="2" w:space="0" w:color="000000"/>
              <w:right w:val="single" w:sz="2" w:space="0" w:color="000000"/>
            </w:tcBorders>
          </w:tcPr>
          <w:p w14:paraId="753D30E2" w14:textId="77777777" w:rsidR="00BC7BAE" w:rsidRPr="00B71111" w:rsidRDefault="00BC7BAE"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96 02 56498</w:t>
            </w:r>
          </w:p>
          <w:p w14:paraId="47894FA7" w14:textId="5AB6ADDC" w:rsidR="00BC7BAE" w:rsidRPr="00B71111" w:rsidRDefault="00BC7BAE" w:rsidP="00D26D91">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96 02 56498</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sidR="00135443">
              <w:rPr>
                <w:rFonts w:eastAsia="Arial" w:cstheme="minorHAnsi"/>
                <w:b w:val="0"/>
                <w:color w:val="auto"/>
                <w:sz w:val="20"/>
                <w:szCs w:val="20"/>
              </w:rPr>
              <w:t>2</w:t>
            </w:r>
          </w:p>
        </w:tc>
        <w:tc>
          <w:tcPr>
            <w:tcW w:w="8370" w:type="dxa"/>
            <w:tcBorders>
              <w:top w:val="single" w:sz="3" w:space="0" w:color="000000"/>
              <w:left w:val="single" w:sz="2" w:space="0" w:color="000000"/>
              <w:bottom w:val="single" w:sz="2" w:space="0" w:color="000000"/>
              <w:right w:val="single" w:sz="2" w:space="0" w:color="000000"/>
            </w:tcBorders>
          </w:tcPr>
          <w:p w14:paraId="79C195C0" w14:textId="77777777" w:rsidR="00BC7BAE" w:rsidRPr="00B71111" w:rsidRDefault="00BC7BAE" w:rsidP="00D26D91">
            <w:pPr>
              <w:spacing w:line="240" w:lineRule="auto"/>
              <w:rPr>
                <w:rFonts w:cstheme="minorHAnsi"/>
                <w:color w:val="auto"/>
                <w:sz w:val="20"/>
                <w:szCs w:val="20"/>
              </w:rPr>
            </w:pPr>
            <w:r w:rsidRPr="00B71111">
              <w:rPr>
                <w:rFonts w:eastAsia="Arial" w:cstheme="minorHAnsi"/>
                <w:i/>
                <w:color w:val="auto"/>
                <w:sz w:val="20"/>
                <w:szCs w:val="20"/>
              </w:rPr>
              <w:t>Close Out Documents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Close Out Documents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Close Out Documents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Close Out Documents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p>
          <w:p w14:paraId="129AF006" w14:textId="1E2B0434" w:rsidR="00BC7BAE" w:rsidRPr="00B71111" w:rsidRDefault="00BC7BAE" w:rsidP="00D26D91">
            <w:pPr>
              <w:spacing w:line="240" w:lineRule="auto"/>
              <w:rPr>
                <w:rFonts w:cstheme="minorHAnsi"/>
                <w:color w:val="auto"/>
                <w:sz w:val="20"/>
                <w:szCs w:val="20"/>
              </w:rPr>
            </w:pPr>
            <w:r w:rsidRPr="00B71111">
              <w:rPr>
                <w:rFonts w:eastAsia="Arial" w:cstheme="minorHAnsi"/>
                <w:b w:val="0"/>
                <w:color w:val="auto"/>
                <w:sz w:val="20"/>
                <w:szCs w:val="20"/>
              </w:rPr>
              <w:t xml:space="preserve">Required for </w:t>
            </w:r>
            <w:r w:rsidR="00135443">
              <w:rPr>
                <w:rFonts w:eastAsia="Arial" w:cstheme="minorHAnsi"/>
                <w:b w:val="0"/>
                <w:color w:val="auto"/>
                <w:sz w:val="20"/>
                <w:szCs w:val="20"/>
              </w:rPr>
              <w:t>remediation</w:t>
            </w:r>
            <w:r w:rsidRPr="00B71111">
              <w:rPr>
                <w:rFonts w:eastAsia="Arial" w:cstheme="minorHAnsi"/>
                <w:b w:val="0"/>
                <w:color w:val="auto"/>
                <w:sz w:val="20"/>
                <w:szCs w:val="20"/>
              </w:rPr>
              <w:t xml:space="preserve"> projects, provides a summary of events and activities followed during the course of </w:t>
            </w:r>
            <w:r w:rsidR="00135443">
              <w:rPr>
                <w:rFonts w:eastAsia="Arial" w:cstheme="minorHAnsi"/>
                <w:b w:val="0"/>
                <w:color w:val="auto"/>
                <w:sz w:val="20"/>
                <w:szCs w:val="20"/>
              </w:rPr>
              <w:t>a hazardous materials</w:t>
            </w:r>
            <w:r w:rsidRPr="00B71111">
              <w:rPr>
                <w:rFonts w:eastAsia="Arial" w:cstheme="minorHAnsi"/>
                <w:b w:val="0"/>
                <w:color w:val="auto"/>
                <w:sz w:val="20"/>
                <w:szCs w:val="20"/>
              </w:rPr>
              <w:t xml:space="preserve"> abatement. Includes final project report, photographs, contractor/consultant daily work observation, waste/landfill receipts, PS</w:t>
            </w:r>
            <w:r w:rsidR="00135443">
              <w:rPr>
                <w:rFonts w:eastAsia="Arial" w:cstheme="minorHAnsi"/>
                <w:b w:val="0"/>
                <w:color w:val="auto"/>
                <w:sz w:val="20"/>
                <w:szCs w:val="20"/>
              </w:rPr>
              <w:t>CAA</w:t>
            </w:r>
            <w:r w:rsidRPr="00B71111">
              <w:rPr>
                <w:rFonts w:eastAsia="Arial" w:cstheme="minorHAnsi"/>
                <w:b w:val="0"/>
                <w:color w:val="auto"/>
                <w:sz w:val="20"/>
                <w:szCs w:val="20"/>
              </w:rPr>
              <w:t xml:space="preserve"> notifications, representative area air monitoring, personnel air monitoring, worker training, contractor insurance certificates, pay applications, releases/waivers, as-builts from contractor,</w:t>
            </w:r>
            <w:r w:rsidR="00135443">
              <w:rPr>
                <w:rFonts w:eastAsia="Arial" w:cstheme="minorHAnsi"/>
                <w:b w:val="0"/>
                <w:color w:val="auto"/>
                <w:sz w:val="20"/>
                <w:szCs w:val="20"/>
              </w:rPr>
              <w:t xml:space="preserve"> final project report,</w:t>
            </w:r>
            <w:r w:rsidRPr="00B71111">
              <w:rPr>
                <w:rFonts w:eastAsia="Arial" w:cstheme="minorHAnsi"/>
                <w:b w:val="0"/>
                <w:color w:val="auto"/>
                <w:sz w:val="20"/>
                <w:szCs w:val="20"/>
              </w:rPr>
              <w:t xml:space="preserve"> etc.</w:t>
            </w:r>
          </w:p>
        </w:tc>
        <w:tc>
          <w:tcPr>
            <w:tcW w:w="2880" w:type="dxa"/>
            <w:tcBorders>
              <w:top w:val="single" w:sz="3" w:space="0" w:color="000000"/>
              <w:left w:val="single" w:sz="2" w:space="0" w:color="000000"/>
              <w:bottom w:val="single" w:sz="2" w:space="0" w:color="000000"/>
              <w:right w:val="single" w:sz="2" w:space="0" w:color="000000"/>
            </w:tcBorders>
          </w:tcPr>
          <w:p w14:paraId="5CF6C0AA" w14:textId="77777777" w:rsidR="00BC7BAE" w:rsidRPr="00B71111" w:rsidRDefault="00BC7BAE"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30 Years after </w:t>
            </w:r>
            <w:r>
              <w:rPr>
                <w:rFonts w:eastAsia="Arial" w:cstheme="minorHAnsi"/>
                <w:b w:val="0"/>
                <w:color w:val="auto"/>
                <w:sz w:val="20"/>
                <w:szCs w:val="20"/>
              </w:rPr>
              <w:t>Building Demolished</w:t>
            </w:r>
          </w:p>
          <w:p w14:paraId="014A133A" w14:textId="77777777" w:rsidR="00BC7BAE" w:rsidRPr="00B71111" w:rsidRDefault="00BC7BAE" w:rsidP="00D26D91">
            <w:pPr>
              <w:spacing w:line="240" w:lineRule="auto"/>
              <w:rPr>
                <w:rFonts w:eastAsia="Arial" w:cstheme="minorHAnsi"/>
                <w:b w:val="0"/>
                <w:i/>
                <w:color w:val="auto"/>
                <w:sz w:val="20"/>
                <w:szCs w:val="20"/>
              </w:rPr>
            </w:pPr>
            <w:r w:rsidRPr="00B71111">
              <w:rPr>
                <w:rFonts w:cstheme="minorHAnsi"/>
                <w:color w:val="auto"/>
                <w:sz w:val="20"/>
                <w:szCs w:val="20"/>
              </w:rPr>
              <w:t xml:space="preserve">   </w:t>
            </w:r>
            <w:r w:rsidRPr="00B71111">
              <w:rPr>
                <w:rFonts w:eastAsia="Arial" w:cstheme="minorHAnsi"/>
                <w:b w:val="0"/>
                <w:i/>
                <w:color w:val="auto"/>
                <w:sz w:val="20"/>
                <w:szCs w:val="20"/>
              </w:rPr>
              <w:t>then</w:t>
            </w:r>
          </w:p>
          <w:p w14:paraId="11D046E7" w14:textId="77777777" w:rsidR="00BC7BAE" w:rsidRPr="00B71111" w:rsidRDefault="00BC7BAE" w:rsidP="00D26D91">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2" w:space="0" w:color="000000"/>
              <w:right w:val="single" w:sz="2" w:space="0" w:color="000000"/>
            </w:tcBorders>
          </w:tcPr>
          <w:p w14:paraId="7E3CD38C" w14:textId="77777777" w:rsidR="00BC7BAE" w:rsidRPr="00B71111" w:rsidRDefault="00BC7BAE" w:rsidP="00D26D91">
            <w:pPr>
              <w:spacing w:after="0" w:line="240" w:lineRule="auto"/>
              <w:jc w:val="center"/>
              <w:rPr>
                <w:rFonts w:eastAsia="Arial" w:cstheme="minorHAnsi"/>
                <w:color w:val="auto"/>
                <w:sz w:val="20"/>
                <w:szCs w:val="20"/>
              </w:rPr>
            </w:pPr>
            <w:r w:rsidRPr="00B71111">
              <w:rPr>
                <w:rFonts w:eastAsia="Arial" w:cstheme="minorHAnsi"/>
                <w:color w:val="auto"/>
                <w:sz w:val="20"/>
                <w:szCs w:val="20"/>
              </w:rPr>
              <w:t>ARCHIVAL</w:t>
            </w:r>
          </w:p>
          <w:p w14:paraId="7E8CA013" w14:textId="77777777" w:rsidR="00BC7BAE" w:rsidRPr="00B71111" w:rsidRDefault="00BC7BAE" w:rsidP="00D26D91">
            <w:pPr>
              <w:spacing w:before="0" w:after="0" w:line="240" w:lineRule="auto"/>
              <w:jc w:val="center"/>
              <w:rPr>
                <w:rFonts w:eastAsia="Arial" w:cstheme="minorHAnsi"/>
                <w:color w:val="auto"/>
                <w:sz w:val="18"/>
                <w:szCs w:val="18"/>
              </w:rPr>
            </w:pPr>
            <w:r w:rsidRPr="00B71111">
              <w:rPr>
                <w:rFonts w:eastAsia="Arial" w:cstheme="minorHAnsi"/>
                <w:color w:val="auto"/>
                <w:sz w:val="18"/>
                <w:szCs w:val="18"/>
              </w:rPr>
              <w:t>(Appraisal Required)</w:t>
            </w:r>
          </w:p>
          <w:p w14:paraId="73E5E505" w14:textId="77777777" w:rsidR="00BC7BAE" w:rsidRPr="00B71111" w:rsidRDefault="00BC7BAE" w:rsidP="00D26D91">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558FF537" w14:textId="77777777" w:rsidR="00BC7BAE" w:rsidRPr="00B71111" w:rsidRDefault="00BC7BAE"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47E00DEF" w14:textId="43F8A174" w:rsidR="00A47F63" w:rsidRPr="006B2716" w:rsidRDefault="00A47F63" w:rsidP="002764E4">
      <w:pPr>
        <w:rPr>
          <w:rFonts w:cstheme="minorHAnsi"/>
          <w:color w:val="auto"/>
          <w:sz w:val="10"/>
          <w:szCs w:val="10"/>
        </w:rPr>
      </w:pPr>
      <w:r w:rsidRPr="006B2716">
        <w:rPr>
          <w:rFonts w:cstheme="minorHAnsi"/>
          <w:color w:val="auto"/>
          <w:sz w:val="10"/>
          <w:szCs w:val="10"/>
        </w:rPr>
        <w:br w:type="page"/>
      </w:r>
    </w:p>
    <w:p w14:paraId="79835D24" w14:textId="77777777" w:rsidR="00A47F63" w:rsidRPr="006B2716" w:rsidRDefault="00A47F63" w:rsidP="009404E5">
      <w:pPr>
        <w:spacing w:after="144"/>
        <w:rPr>
          <w:rFonts w:cstheme="minorHAnsi"/>
          <w:color w:val="auto"/>
          <w:sz w:val="10"/>
          <w:szCs w:val="10"/>
        </w:rPr>
        <w:sectPr w:rsidR="00A47F63" w:rsidRPr="006B2716" w:rsidSect="0056171A">
          <w:footerReference w:type="default" r:id="rId17"/>
          <w:pgSz w:w="15840" w:h="12240" w:orient="landscape"/>
          <w:pgMar w:top="1080" w:right="720" w:bottom="1080" w:left="720" w:header="464" w:footer="144" w:gutter="0"/>
          <w:cols w:space="720"/>
          <w:docGrid w:linePitch="437"/>
        </w:sectPr>
      </w:pPr>
    </w:p>
    <w:p w14:paraId="3F992DAE" w14:textId="79AA9C96" w:rsidR="00CE0FA0" w:rsidRPr="00B71111" w:rsidRDefault="005C6CA7" w:rsidP="008379BA">
      <w:pPr>
        <w:pStyle w:val="Heading1"/>
        <w:rPr>
          <w:rFonts w:asciiTheme="minorHAnsi" w:hAnsiTheme="minorHAnsi" w:cstheme="minorHAnsi"/>
          <w:sz w:val="20"/>
          <w:szCs w:val="20"/>
        </w:rPr>
      </w:pPr>
      <w:bookmarkStart w:id="49" w:name="_Toc205215778"/>
      <w:r w:rsidRPr="00B71111">
        <w:rPr>
          <w:rFonts w:asciiTheme="minorHAnsi" w:hAnsiTheme="minorHAnsi" w:cstheme="minorHAnsi"/>
          <w:szCs w:val="32"/>
        </w:rPr>
        <w:lastRenderedPageBreak/>
        <w:t>/</w:t>
      </w:r>
      <w:r w:rsidRPr="00B71111">
        <w:t>09</w:t>
      </w:r>
      <w:r w:rsidR="00D63F9B" w:rsidRPr="00B71111">
        <w:t xml:space="preserve">/ </w:t>
      </w:r>
      <w:r w:rsidR="006B5315">
        <w:t>Finance, Planning &amp; Budgeting</w:t>
      </w:r>
      <w:bookmarkEnd w:id="49"/>
      <w:r w:rsidR="006B5315">
        <w:t xml:space="preserve"> </w:t>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897DC9" w:rsidRPr="00B71111" w14:paraId="198F4B6D" w14:textId="77777777" w:rsidTr="00897DC9">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727A52EF" w14:textId="584CD0F8" w:rsidR="00897DC9" w:rsidRPr="00B71111" w:rsidRDefault="000E11F8" w:rsidP="007D20E4">
            <w:pPr>
              <w:pStyle w:val="Heading2"/>
              <w:rPr>
                <w:color w:val="auto"/>
              </w:rPr>
            </w:pPr>
            <w:bookmarkStart w:id="50" w:name="_Toc205215779"/>
            <w:r w:rsidRPr="00B71111">
              <w:rPr>
                <w:color w:val="auto"/>
              </w:rPr>
              <w:t>/</w:t>
            </w:r>
            <w:r w:rsidR="00897DC9" w:rsidRPr="00B71111">
              <w:rPr>
                <w:color w:val="auto"/>
              </w:rPr>
              <w:t>0</w:t>
            </w:r>
            <w:r w:rsidR="001E70E8" w:rsidRPr="00B71111">
              <w:rPr>
                <w:color w:val="auto"/>
              </w:rPr>
              <w:t>9</w:t>
            </w:r>
            <w:r w:rsidR="00897DC9" w:rsidRPr="00B71111">
              <w:rPr>
                <w:color w:val="auto"/>
              </w:rPr>
              <w:t>/0</w:t>
            </w:r>
            <w:r w:rsidR="001E70E8" w:rsidRPr="00B71111">
              <w:rPr>
                <w:color w:val="auto"/>
              </w:rPr>
              <w:t>1</w:t>
            </w:r>
            <w:r w:rsidR="00897DC9" w:rsidRPr="00B71111">
              <w:rPr>
                <w:color w:val="auto"/>
              </w:rPr>
              <w:t>/</w:t>
            </w:r>
            <w:r w:rsidR="006B5315">
              <w:rPr>
                <w:color w:val="auto"/>
              </w:rPr>
              <w:t>01/</w:t>
            </w:r>
            <w:r w:rsidR="00897DC9" w:rsidRPr="00B71111">
              <w:rPr>
                <w:color w:val="auto"/>
              </w:rPr>
              <w:t xml:space="preserve"> </w:t>
            </w:r>
            <w:r w:rsidR="001E70E8" w:rsidRPr="00B71111">
              <w:rPr>
                <w:color w:val="auto"/>
              </w:rPr>
              <w:t>Procurement Services</w:t>
            </w:r>
            <w:bookmarkEnd w:id="50"/>
          </w:p>
          <w:p w14:paraId="59CC9C26" w14:textId="77777777" w:rsidR="00897DC9" w:rsidRPr="00B71111" w:rsidRDefault="001E70E8" w:rsidP="00BA0EDC">
            <w:pPr>
              <w:spacing w:after="0" w:line="240" w:lineRule="auto"/>
              <w:rPr>
                <w:rStyle w:val="Emphasis"/>
                <w:b w:val="0"/>
                <w:i/>
                <w:color w:val="auto"/>
              </w:rPr>
            </w:pPr>
            <w:r w:rsidRPr="00B71111">
              <w:rPr>
                <w:rFonts w:cstheme="minorHAnsi"/>
                <w:b w:val="0"/>
                <w:i/>
                <w:color w:val="auto"/>
                <w:sz w:val="22"/>
              </w:rPr>
              <w:t>Procurement</w:t>
            </w:r>
          </w:p>
        </w:tc>
      </w:tr>
      <w:tr w:rsidR="00897DC9" w:rsidRPr="00B71111" w14:paraId="5A24B022" w14:textId="77777777" w:rsidTr="00897DC9">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94D6479" w14:textId="77777777" w:rsidR="00897DC9" w:rsidRPr="00B71111" w:rsidRDefault="00897DC9"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9144190" w14:textId="77777777" w:rsidR="00897DC9" w:rsidRPr="00B71111" w:rsidRDefault="00897DC9" w:rsidP="00BA0ED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923EF5B" w14:textId="77777777" w:rsidR="00897DC9" w:rsidRPr="00B71111" w:rsidRDefault="00897DC9" w:rsidP="00BA0ED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32A238D2" w14:textId="77777777" w:rsidR="00897DC9" w:rsidRPr="00B71111" w:rsidRDefault="00897DC9" w:rsidP="00BA0ED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46AA410" w14:textId="77777777" w:rsidR="00897DC9" w:rsidRPr="00B71111" w:rsidRDefault="00897DC9" w:rsidP="00BA0ED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CE0FA0" w:rsidRPr="00B71111" w14:paraId="37274F1A" w14:textId="77777777" w:rsidTr="003D1B35">
        <w:tblPrEx>
          <w:tblCellMar>
            <w:bottom w:w="6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4C85FCA4" w14:textId="77777777" w:rsidR="007F31B6" w:rsidRPr="00B71111" w:rsidRDefault="00CE0FA0" w:rsidP="00452E1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01 08 60135</w:t>
            </w:r>
          </w:p>
          <w:p w14:paraId="4B39F5D2" w14:textId="77777777" w:rsidR="00CE0FA0" w:rsidRPr="00B71111" w:rsidRDefault="006A6710" w:rsidP="00452E19">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01 08 60135</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00BE1BCA"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99855C1" w14:textId="77777777" w:rsidR="00CE0FA0" w:rsidRPr="00B71111" w:rsidRDefault="00CE0FA0" w:rsidP="00452E19">
            <w:pPr>
              <w:spacing w:line="240" w:lineRule="auto"/>
              <w:rPr>
                <w:rFonts w:cstheme="minorHAnsi"/>
                <w:color w:val="auto"/>
                <w:sz w:val="20"/>
                <w:szCs w:val="20"/>
              </w:rPr>
            </w:pPr>
            <w:r w:rsidRPr="00B71111">
              <w:rPr>
                <w:rFonts w:eastAsia="Arial" w:cstheme="minorHAnsi"/>
                <w:i/>
                <w:color w:val="auto"/>
                <w:sz w:val="20"/>
                <w:szCs w:val="20"/>
              </w:rPr>
              <w:t>Account Reconciliation Reports</w:t>
            </w:r>
            <w:r w:rsidR="00155F7D" w:rsidRPr="00B71111">
              <w:rPr>
                <w:rFonts w:eastAsia="Arial" w:cstheme="minorHAnsi"/>
                <w:i/>
                <w:color w:val="auto"/>
                <w:sz w:val="20"/>
                <w:szCs w:val="20"/>
              </w:rPr>
              <w:fldChar w:fldCharType="begin"/>
            </w:r>
            <w:r w:rsidR="00155F7D" w:rsidRPr="00B71111">
              <w:rPr>
                <w:rFonts w:cstheme="minorHAnsi"/>
                <w:color w:val="auto"/>
                <w:sz w:val="20"/>
                <w:szCs w:val="20"/>
              </w:rPr>
              <w:instrText xml:space="preserve"> XE "</w:instrText>
            </w:r>
            <w:r w:rsidR="00155F7D" w:rsidRPr="00B71111">
              <w:rPr>
                <w:rFonts w:eastAsia="Arial" w:cstheme="minorHAnsi"/>
                <w:i/>
                <w:color w:val="auto"/>
                <w:sz w:val="20"/>
                <w:szCs w:val="20"/>
              </w:rPr>
              <w:instrText>Account Reconciliation Reports</w:instrText>
            </w:r>
            <w:r w:rsidR="00155F7D" w:rsidRPr="00B71111">
              <w:rPr>
                <w:rFonts w:cstheme="minorHAnsi"/>
                <w:color w:val="auto"/>
                <w:sz w:val="20"/>
                <w:szCs w:val="20"/>
              </w:rPr>
              <w:instrText xml:space="preserve">" \f"s" </w:instrText>
            </w:r>
            <w:r w:rsidR="00155F7D" w:rsidRPr="00B71111">
              <w:rPr>
                <w:rFonts w:eastAsia="Arial" w:cstheme="minorHAnsi"/>
                <w:i/>
                <w:color w:val="auto"/>
                <w:sz w:val="20"/>
                <w:szCs w:val="20"/>
              </w:rPr>
              <w:fldChar w:fldCharType="end"/>
            </w:r>
          </w:p>
          <w:p w14:paraId="341E8623" w14:textId="77777777" w:rsidR="00CE0FA0" w:rsidRPr="00B71111" w:rsidRDefault="00CE0FA0" w:rsidP="00452E19">
            <w:pPr>
              <w:spacing w:line="240" w:lineRule="auto"/>
              <w:rPr>
                <w:rFonts w:cstheme="minorHAnsi"/>
                <w:color w:val="auto"/>
                <w:sz w:val="20"/>
                <w:szCs w:val="20"/>
              </w:rPr>
            </w:pPr>
            <w:r w:rsidRPr="00B71111">
              <w:rPr>
                <w:rFonts w:eastAsia="Arial" w:cstheme="minorHAnsi"/>
                <w:b w:val="0"/>
                <w:color w:val="auto"/>
                <w:sz w:val="20"/>
                <w:szCs w:val="20"/>
              </w:rPr>
              <w:t>Provides a record of reports extracted from FAS (database) for use in reconciliation of various accounts.  Used internally for tracing problems and for research.  Includes Accounts Payable Details Reports.  (See DAN 90-7-46417 for source documents.)</w:t>
            </w:r>
          </w:p>
        </w:tc>
        <w:tc>
          <w:tcPr>
            <w:tcW w:w="2880" w:type="dxa"/>
            <w:tcBorders>
              <w:top w:val="single" w:sz="3" w:space="0" w:color="000000"/>
              <w:left w:val="single" w:sz="2" w:space="0" w:color="000000"/>
              <w:bottom w:val="single" w:sz="3" w:space="0" w:color="000000"/>
              <w:right w:val="single" w:sz="2" w:space="0" w:color="000000"/>
            </w:tcBorders>
          </w:tcPr>
          <w:p w14:paraId="120CA8F6" w14:textId="77777777" w:rsidR="00CE0FA0"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CE0FA0" w:rsidRPr="00B71111">
              <w:rPr>
                <w:rFonts w:eastAsia="Arial" w:cstheme="minorHAnsi"/>
                <w:b w:val="0"/>
                <w:color w:val="auto"/>
                <w:sz w:val="20"/>
                <w:szCs w:val="20"/>
              </w:rPr>
              <w:t xml:space="preserve"> for 2 Years after End of Biennium</w:t>
            </w:r>
          </w:p>
          <w:p w14:paraId="0ABA9A58" w14:textId="77777777" w:rsidR="007F31B6" w:rsidRPr="00B71111" w:rsidRDefault="007F31B6" w:rsidP="00452E1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3BFE58E" w14:textId="77777777" w:rsidR="007F31B6" w:rsidRPr="00B71111" w:rsidRDefault="00F25A1F" w:rsidP="00452E19">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63D64C47" w14:textId="77777777" w:rsidR="00692345" w:rsidRPr="00B71111" w:rsidRDefault="00692345" w:rsidP="00D62A19">
            <w:pPr>
              <w:spacing w:after="0"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NON-ARCHIVAL</w:t>
            </w:r>
          </w:p>
          <w:p w14:paraId="2F393BE0" w14:textId="77777777" w:rsidR="0090680C" w:rsidRPr="00B71111" w:rsidRDefault="0090680C" w:rsidP="001845FA">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1BAD26C" w14:textId="77777777" w:rsidR="00CE0FA0" w:rsidRPr="00B71111" w:rsidRDefault="00CE0FA0" w:rsidP="001845FA">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D63F9B" w:rsidRPr="00B71111" w14:paraId="32E3887C" w14:textId="77777777" w:rsidTr="003D1B35">
        <w:tblPrEx>
          <w:tblCellMar>
            <w:bottom w:w="62"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157D28D0" w14:textId="77777777" w:rsidR="007F31B6" w:rsidRPr="00B71111" w:rsidRDefault="00BE1BCA" w:rsidP="00452E1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93 05 52286</w:t>
            </w:r>
          </w:p>
          <w:p w14:paraId="7D936277" w14:textId="77777777" w:rsidR="00D63F9B" w:rsidRPr="00B71111" w:rsidRDefault="006A6710" w:rsidP="00452E1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93 05 52286</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00BE1BCA"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1A356432" w14:textId="77777777" w:rsidR="00D63F9B" w:rsidRPr="00B71111" w:rsidRDefault="00D63F9B" w:rsidP="00452E19">
            <w:pPr>
              <w:spacing w:line="240" w:lineRule="auto"/>
              <w:rPr>
                <w:rFonts w:cstheme="minorHAnsi"/>
                <w:color w:val="auto"/>
                <w:sz w:val="20"/>
                <w:szCs w:val="20"/>
              </w:rPr>
            </w:pPr>
            <w:r w:rsidRPr="00B71111">
              <w:rPr>
                <w:rFonts w:eastAsia="Arial" w:cstheme="minorHAnsi"/>
                <w:i/>
                <w:color w:val="auto"/>
                <w:sz w:val="20"/>
                <w:szCs w:val="20"/>
              </w:rPr>
              <w:t>Daily Input Control Logs (IA, IB, IC, ID, etc.)</w:t>
            </w:r>
            <w:r w:rsidR="00155F7D" w:rsidRPr="00B71111">
              <w:rPr>
                <w:rFonts w:eastAsia="Arial" w:cstheme="minorHAnsi"/>
                <w:i/>
                <w:color w:val="auto"/>
                <w:sz w:val="20"/>
                <w:szCs w:val="20"/>
              </w:rPr>
              <w:fldChar w:fldCharType="begin"/>
            </w:r>
            <w:r w:rsidR="00155F7D" w:rsidRPr="00B71111">
              <w:rPr>
                <w:rFonts w:cstheme="minorHAnsi"/>
                <w:color w:val="auto"/>
                <w:sz w:val="20"/>
                <w:szCs w:val="20"/>
              </w:rPr>
              <w:instrText xml:space="preserve"> XE "</w:instrText>
            </w:r>
            <w:r w:rsidR="00155F7D" w:rsidRPr="00B71111">
              <w:rPr>
                <w:rFonts w:eastAsia="Arial" w:cstheme="minorHAnsi"/>
                <w:i/>
                <w:color w:val="auto"/>
                <w:sz w:val="20"/>
                <w:szCs w:val="20"/>
              </w:rPr>
              <w:instrText>Daily Input Control Logs (IA, IB, IC, ID, etc.)</w:instrText>
            </w:r>
            <w:r w:rsidR="00155F7D" w:rsidRPr="00B71111">
              <w:rPr>
                <w:rFonts w:cstheme="minorHAnsi"/>
                <w:color w:val="auto"/>
                <w:sz w:val="20"/>
                <w:szCs w:val="20"/>
              </w:rPr>
              <w:instrText xml:space="preserve">" \f"s" </w:instrText>
            </w:r>
            <w:r w:rsidR="00155F7D" w:rsidRPr="00B71111">
              <w:rPr>
                <w:rFonts w:eastAsia="Arial" w:cstheme="minorHAnsi"/>
                <w:i/>
                <w:color w:val="auto"/>
                <w:sz w:val="20"/>
                <w:szCs w:val="20"/>
              </w:rPr>
              <w:fldChar w:fldCharType="end"/>
            </w:r>
          </w:p>
          <w:p w14:paraId="0D519A79" w14:textId="77777777" w:rsidR="00D63F9B" w:rsidRPr="00B71111" w:rsidRDefault="00D63F9B" w:rsidP="00452E19">
            <w:pPr>
              <w:spacing w:line="240" w:lineRule="auto"/>
              <w:rPr>
                <w:rFonts w:eastAsia="Arial" w:cstheme="minorHAnsi"/>
                <w:i/>
                <w:color w:val="auto"/>
                <w:sz w:val="20"/>
                <w:szCs w:val="20"/>
              </w:rPr>
            </w:pPr>
            <w:r w:rsidRPr="00B71111">
              <w:rPr>
                <w:rFonts w:eastAsia="Arial" w:cstheme="minorHAnsi"/>
                <w:b w:val="0"/>
                <w:color w:val="auto"/>
                <w:sz w:val="20"/>
                <w:szCs w:val="20"/>
              </w:rPr>
              <w:t>Provides record of batches of transactions processed.  Includes for each batch:  date processed, batch number, number of transactions, and remarks or discount amount, use tax amount, net invoice amount, warrant register number, etc.  Includes for each batch: total dollar amount for the batch, accepted dollar amount for the batch, and rejected dollar amount for the batch.  Used to reconcile batch amount totals with FAS Batch Control Reports (AM11409-001.)</w:t>
            </w:r>
          </w:p>
        </w:tc>
        <w:tc>
          <w:tcPr>
            <w:tcW w:w="2880" w:type="dxa"/>
            <w:tcBorders>
              <w:top w:val="single" w:sz="3" w:space="0" w:color="000000"/>
              <w:left w:val="single" w:sz="2" w:space="0" w:color="000000"/>
              <w:bottom w:val="single" w:sz="3" w:space="0" w:color="000000"/>
              <w:right w:val="single" w:sz="2" w:space="0" w:color="000000"/>
            </w:tcBorders>
          </w:tcPr>
          <w:p w14:paraId="0E9FD24D" w14:textId="77777777" w:rsidR="00D63F9B"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D63F9B" w:rsidRPr="00B71111">
              <w:rPr>
                <w:rFonts w:eastAsia="Arial" w:cstheme="minorHAnsi"/>
                <w:b w:val="0"/>
                <w:color w:val="auto"/>
                <w:sz w:val="20"/>
                <w:szCs w:val="20"/>
              </w:rPr>
              <w:t xml:space="preserve"> for 2 Years after End of Biennium</w:t>
            </w:r>
          </w:p>
          <w:p w14:paraId="24538C3F" w14:textId="77777777" w:rsidR="007F31B6" w:rsidRPr="00B71111" w:rsidRDefault="007F31B6" w:rsidP="00452E1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438102C" w14:textId="77777777" w:rsidR="007F31B6" w:rsidRPr="00B71111" w:rsidRDefault="00F25A1F" w:rsidP="00452E19">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65D1462B" w14:textId="77777777" w:rsidR="00692345" w:rsidRPr="00B71111" w:rsidRDefault="00692345" w:rsidP="00D62A19">
            <w:pPr>
              <w:spacing w:after="0"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NON-ARCHIVAL</w:t>
            </w:r>
          </w:p>
          <w:p w14:paraId="287DC5D3" w14:textId="77777777" w:rsidR="0090680C" w:rsidRPr="00B71111" w:rsidRDefault="0090680C" w:rsidP="001845FA">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C1B0032" w14:textId="77777777" w:rsidR="00D63F9B" w:rsidRPr="00B71111" w:rsidRDefault="00D63F9B" w:rsidP="001845FA">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OFM</w:t>
            </w:r>
          </w:p>
        </w:tc>
      </w:tr>
      <w:tr w:rsidR="000E11F8" w:rsidRPr="00B71111" w14:paraId="54FD909E" w14:textId="77777777" w:rsidTr="00CE173F">
        <w:tblPrEx>
          <w:tblCellMar>
            <w:bottom w:w="62"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5DF7BC82" w14:textId="77777777" w:rsidR="000E11F8" w:rsidRPr="00B71111" w:rsidRDefault="000E11F8" w:rsidP="00CE17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01 08 60146</w:t>
            </w:r>
          </w:p>
          <w:p w14:paraId="0407C1AA" w14:textId="77777777" w:rsidR="000E11F8" w:rsidRPr="00B71111" w:rsidRDefault="000E11F8" w:rsidP="00CE17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01 08 60146</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389D4297" w14:textId="77777777" w:rsidR="000E11F8" w:rsidRPr="00B71111" w:rsidRDefault="000E11F8" w:rsidP="00CE173F">
            <w:pPr>
              <w:spacing w:line="240" w:lineRule="auto"/>
              <w:rPr>
                <w:rFonts w:cstheme="minorHAnsi"/>
                <w:color w:val="auto"/>
                <w:sz w:val="20"/>
                <w:szCs w:val="20"/>
              </w:rPr>
            </w:pPr>
            <w:r w:rsidRPr="00B71111">
              <w:rPr>
                <w:rFonts w:eastAsia="Arial" w:cstheme="minorHAnsi"/>
                <w:i/>
                <w:color w:val="auto"/>
                <w:sz w:val="20"/>
                <w:szCs w:val="20"/>
              </w:rPr>
              <w:t>Vendor Control Correspondence</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Vendor Control Correspondence</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04107EAA" w14:textId="77777777" w:rsidR="000E11F8" w:rsidRPr="00B71111" w:rsidRDefault="000E11F8" w:rsidP="00CE173F">
            <w:pPr>
              <w:spacing w:line="240" w:lineRule="auto"/>
              <w:rPr>
                <w:rFonts w:eastAsia="Arial" w:cstheme="minorHAnsi"/>
                <w:i/>
                <w:color w:val="auto"/>
                <w:sz w:val="20"/>
                <w:szCs w:val="20"/>
              </w:rPr>
            </w:pPr>
            <w:r w:rsidRPr="00B71111">
              <w:rPr>
                <w:rFonts w:eastAsia="Arial" w:cstheme="minorHAnsi"/>
                <w:b w:val="0"/>
                <w:color w:val="auto"/>
                <w:sz w:val="20"/>
                <w:szCs w:val="20"/>
              </w:rPr>
              <w:t>Provides a record of vendor status at the University.  Includes payment information and tax identification number.</w:t>
            </w:r>
          </w:p>
        </w:tc>
        <w:tc>
          <w:tcPr>
            <w:tcW w:w="2880" w:type="dxa"/>
            <w:tcBorders>
              <w:top w:val="single" w:sz="3" w:space="0" w:color="000000"/>
              <w:left w:val="single" w:sz="2" w:space="0" w:color="000000"/>
              <w:bottom w:val="single" w:sz="3" w:space="0" w:color="000000"/>
              <w:right w:val="single" w:sz="2" w:space="0" w:color="000000"/>
            </w:tcBorders>
          </w:tcPr>
          <w:p w14:paraId="07D7F124" w14:textId="77777777" w:rsidR="000E11F8" w:rsidRPr="00B71111" w:rsidRDefault="000E11F8" w:rsidP="00CE17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Superseded</w:t>
            </w:r>
          </w:p>
          <w:p w14:paraId="024A9A18" w14:textId="77777777" w:rsidR="000E11F8" w:rsidRPr="00B71111" w:rsidRDefault="000E11F8" w:rsidP="00CE17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3063E0C" w14:textId="77777777" w:rsidR="000E11F8" w:rsidRPr="00B71111" w:rsidRDefault="00F25A1F" w:rsidP="00CE173F">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21871619" w14:textId="77777777" w:rsidR="000E11F8" w:rsidRPr="00B71111" w:rsidRDefault="000E11F8" w:rsidP="00CE173F">
            <w:pPr>
              <w:spacing w:after="0"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NON-ARCHIVAL</w:t>
            </w:r>
          </w:p>
          <w:p w14:paraId="56678F59" w14:textId="77777777" w:rsidR="000E11F8" w:rsidRPr="00B71111" w:rsidRDefault="000E11F8" w:rsidP="00CE173F">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DF32C76" w14:textId="77777777" w:rsidR="000E11F8" w:rsidRPr="00B71111" w:rsidRDefault="000E11F8" w:rsidP="00CE173F">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OFM</w:t>
            </w:r>
          </w:p>
        </w:tc>
      </w:tr>
      <w:tr w:rsidR="00957D8B" w:rsidRPr="00B71111" w14:paraId="449460BD" w14:textId="77777777" w:rsidTr="00957D8B">
        <w:tblPrEx>
          <w:tblCellMar>
            <w:bottom w:w="62" w:type="dxa"/>
          </w:tblCellMar>
        </w:tblPrEx>
        <w:trPr>
          <w:trHeight w:val="349"/>
        </w:trPr>
        <w:tc>
          <w:tcPr>
            <w:tcW w:w="1440" w:type="dxa"/>
            <w:tcBorders>
              <w:top w:val="single" w:sz="3" w:space="0" w:color="000000"/>
              <w:left w:val="single" w:sz="2" w:space="0" w:color="000000"/>
              <w:bottom w:val="single" w:sz="3" w:space="0" w:color="000000"/>
              <w:right w:val="single" w:sz="2" w:space="0" w:color="000000"/>
            </w:tcBorders>
          </w:tcPr>
          <w:p w14:paraId="5D348C8F" w14:textId="77777777" w:rsidR="00E8029B" w:rsidRDefault="00E8029B" w:rsidP="00957D8B">
            <w:pPr>
              <w:spacing w:line="240" w:lineRule="auto"/>
              <w:ind w:left="14"/>
              <w:jc w:val="center"/>
              <w:rPr>
                <w:rFonts w:eastAsia="Arial" w:cstheme="minorHAnsi"/>
                <w:b w:val="0"/>
                <w:color w:val="auto"/>
                <w:sz w:val="20"/>
                <w:szCs w:val="20"/>
              </w:rPr>
            </w:pPr>
            <w:r>
              <w:rPr>
                <w:rFonts w:eastAsia="Arial" w:cstheme="minorHAnsi"/>
                <w:b w:val="0"/>
                <w:color w:val="auto"/>
                <w:sz w:val="20"/>
                <w:szCs w:val="20"/>
              </w:rPr>
              <w:t xml:space="preserve">22 02 </w:t>
            </w:r>
            <w:r w:rsidRPr="00E8029B">
              <w:rPr>
                <w:rFonts w:eastAsia="Arial" w:cstheme="minorHAnsi"/>
                <w:b w:val="0"/>
                <w:color w:val="auto"/>
                <w:sz w:val="20"/>
                <w:szCs w:val="20"/>
              </w:rPr>
              <w:t>69647</w:t>
            </w:r>
          </w:p>
          <w:p w14:paraId="44012D9B" w14:textId="77777777" w:rsidR="00957D8B" w:rsidRPr="00B71111" w:rsidRDefault="00957D8B" w:rsidP="0081308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00333A52">
              <w:rPr>
                <w:rFonts w:eastAsia="Arial" w:cstheme="minorHAnsi"/>
                <w:b w:val="0"/>
                <w:color w:val="auto"/>
                <w:sz w:val="20"/>
                <w:szCs w:val="20"/>
              </w:rPr>
              <w:instrText>22</w:instrText>
            </w:r>
            <w:r w:rsidRPr="00B71111">
              <w:rPr>
                <w:rFonts w:eastAsia="Arial" w:cstheme="minorHAnsi"/>
                <w:b w:val="0"/>
                <w:color w:val="auto"/>
                <w:sz w:val="20"/>
                <w:szCs w:val="20"/>
              </w:rPr>
              <w:instrText xml:space="preserve"> </w:instrText>
            </w:r>
            <w:r w:rsidR="00333A52">
              <w:rPr>
                <w:rFonts w:eastAsia="Arial" w:cstheme="minorHAnsi"/>
                <w:b w:val="0"/>
                <w:color w:val="auto"/>
                <w:sz w:val="20"/>
                <w:szCs w:val="20"/>
              </w:rPr>
              <w:instrText>02</w:instrText>
            </w:r>
            <w:r w:rsidRPr="00B71111">
              <w:rPr>
                <w:rFonts w:eastAsia="Arial" w:cstheme="minorHAnsi"/>
                <w:b w:val="0"/>
                <w:color w:val="auto"/>
                <w:sz w:val="20"/>
                <w:szCs w:val="20"/>
              </w:rPr>
              <w:instrText xml:space="preserve"> </w:instrText>
            </w:r>
            <w:r w:rsidR="00813086">
              <w:rPr>
                <w:rFonts w:eastAsia="Arial" w:cstheme="minorHAnsi"/>
                <w:b w:val="0"/>
                <w:color w:val="auto"/>
                <w:sz w:val="20"/>
                <w:szCs w:val="20"/>
              </w:rPr>
              <w:instrText>69647</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7C3F5D1C" w14:textId="77777777" w:rsidR="00957D8B" w:rsidRPr="00B71111" w:rsidRDefault="00957D8B" w:rsidP="00957D8B">
            <w:pPr>
              <w:spacing w:line="240" w:lineRule="auto"/>
              <w:rPr>
                <w:rFonts w:cstheme="minorHAnsi"/>
                <w:color w:val="auto"/>
                <w:sz w:val="20"/>
                <w:szCs w:val="20"/>
              </w:rPr>
            </w:pPr>
            <w:r w:rsidRPr="00957D8B">
              <w:rPr>
                <w:rFonts w:eastAsia="Arial" w:cstheme="minorHAnsi"/>
                <w:i/>
                <w:color w:val="auto"/>
                <w:sz w:val="20"/>
                <w:szCs w:val="20"/>
              </w:rPr>
              <w:t>Vendor COVID-19 Vaccination Status Verification Records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957D8B">
              <w:rPr>
                <w:rFonts w:cstheme="minorHAnsi"/>
                <w:color w:val="auto"/>
                <w:sz w:val="20"/>
                <w:szCs w:val="20"/>
              </w:rPr>
              <w:instrText>Vendor COVID-19 Vaccination Status Verification Records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25E3F827" w14:textId="77777777" w:rsidR="00957D8B" w:rsidRPr="00B71111" w:rsidRDefault="00957D8B" w:rsidP="00957D8B">
            <w:pPr>
              <w:spacing w:line="240" w:lineRule="auto"/>
              <w:rPr>
                <w:rFonts w:eastAsia="Arial" w:cstheme="minorHAnsi"/>
                <w:i/>
                <w:color w:val="auto"/>
                <w:sz w:val="20"/>
                <w:szCs w:val="20"/>
              </w:rPr>
            </w:pPr>
            <w:r w:rsidRPr="00957D8B">
              <w:rPr>
                <w:rFonts w:eastAsia="Arial" w:cstheme="minorHAnsi"/>
                <w:b w:val="0"/>
                <w:color w:val="auto"/>
                <w:sz w:val="20"/>
                <w:szCs w:val="20"/>
              </w:rPr>
              <w:t>Declaration records submitted by vendors documenting employee COVID-19 vaccination status.  Includes all employers of any suppliers, vendors, or contractors who may be working at a University of Washington location.  Includes but is not limited to: declarations relating to vaccination status, lists/logs of employees documenting the verification of their vaccination status, evidence of COVID-19 vaccinations.</w:t>
            </w:r>
          </w:p>
        </w:tc>
        <w:tc>
          <w:tcPr>
            <w:tcW w:w="2880" w:type="dxa"/>
            <w:tcBorders>
              <w:top w:val="single" w:sz="3" w:space="0" w:color="000000"/>
              <w:left w:val="single" w:sz="2" w:space="0" w:color="000000"/>
              <w:bottom w:val="single" w:sz="3" w:space="0" w:color="000000"/>
              <w:right w:val="single" w:sz="2" w:space="0" w:color="000000"/>
            </w:tcBorders>
          </w:tcPr>
          <w:p w14:paraId="35B3C91C" w14:textId="77777777" w:rsidR="00957D8B" w:rsidRPr="00B71111" w:rsidRDefault="00957D8B" w:rsidP="00957D8B">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w:t>
            </w:r>
            <w:r>
              <w:rPr>
                <w:rFonts w:eastAsia="Arial" w:cstheme="minorHAnsi"/>
                <w:b w:val="0"/>
                <w:color w:val="auto"/>
                <w:sz w:val="20"/>
                <w:szCs w:val="20"/>
              </w:rPr>
              <w:t>6 Years after End of Fiscal Year in Which the Vaccine Attestation Was Submitted</w:t>
            </w:r>
          </w:p>
          <w:p w14:paraId="4D3701F3" w14:textId="77777777" w:rsidR="00957D8B" w:rsidRPr="00B71111" w:rsidRDefault="00957D8B" w:rsidP="00957D8B">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252ABC1" w14:textId="77777777" w:rsidR="00957D8B" w:rsidRPr="00B71111" w:rsidRDefault="00957D8B" w:rsidP="00957D8B">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4893FB35" w14:textId="77777777" w:rsidR="00957D8B" w:rsidRPr="00B71111" w:rsidRDefault="00957D8B" w:rsidP="00957D8B">
            <w:pPr>
              <w:spacing w:after="0"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NON-ARCHIVAL</w:t>
            </w:r>
          </w:p>
          <w:p w14:paraId="7018EFE6" w14:textId="77777777" w:rsidR="00957D8B" w:rsidRPr="00B71111" w:rsidRDefault="00957D8B" w:rsidP="00957D8B">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7B84DFC" w14:textId="77777777" w:rsidR="00957D8B" w:rsidRPr="00B71111" w:rsidRDefault="00957D8B" w:rsidP="00957D8B">
            <w:pPr>
              <w:spacing w:before="0" w:after="0" w:line="240" w:lineRule="auto"/>
              <w:jc w:val="center"/>
              <w:rPr>
                <w:rFonts w:eastAsia="Arial" w:cstheme="minorHAnsi"/>
                <w:b w:val="0"/>
                <w:color w:val="auto"/>
                <w:sz w:val="20"/>
                <w:szCs w:val="20"/>
              </w:rPr>
            </w:pPr>
            <w:r>
              <w:rPr>
                <w:rFonts w:eastAsia="Arial" w:cstheme="minorHAnsi"/>
                <w:b w:val="0"/>
                <w:color w:val="auto"/>
                <w:sz w:val="20"/>
                <w:szCs w:val="20"/>
              </w:rPr>
              <w:t>OPR</w:t>
            </w:r>
          </w:p>
        </w:tc>
      </w:tr>
    </w:tbl>
    <w:p w14:paraId="775B99B2" w14:textId="77777777" w:rsidR="002C3946" w:rsidRDefault="002C3946">
      <w:r>
        <w:br w:type="page"/>
      </w:r>
    </w:p>
    <w:p w14:paraId="0B50023D" w14:textId="77777777" w:rsidR="0074559E" w:rsidRPr="00C95B0D" w:rsidRDefault="0074559E" w:rsidP="00957D8B">
      <w:pPr>
        <w:spacing w:before="0" w:after="0"/>
        <w:rPr>
          <w:rFonts w:cstheme="minorHAnsi"/>
          <w:color w:val="auto"/>
          <w:sz w:val="4"/>
          <w:szCs w:val="4"/>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8A0FE5" w:rsidRPr="00B71111" w14:paraId="222A8E53" w14:textId="77777777" w:rsidTr="008A0FE5">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7728DE4" w14:textId="1DD129F5" w:rsidR="008A0FE5" w:rsidRPr="00B71111" w:rsidRDefault="008A0FE5" w:rsidP="008A0FE5">
            <w:pPr>
              <w:pStyle w:val="Heading2"/>
              <w:rPr>
                <w:color w:val="auto"/>
              </w:rPr>
            </w:pPr>
            <w:bookmarkStart w:id="51" w:name="_Toc205215780"/>
            <w:r w:rsidRPr="00B71111">
              <w:rPr>
                <w:color w:val="auto"/>
              </w:rPr>
              <w:t>/09/0</w:t>
            </w:r>
            <w:r w:rsidR="005848D9">
              <w:rPr>
                <w:color w:val="auto"/>
              </w:rPr>
              <w:t>1</w:t>
            </w:r>
            <w:r w:rsidRPr="00B71111">
              <w:rPr>
                <w:color w:val="auto"/>
              </w:rPr>
              <w:t>/</w:t>
            </w:r>
            <w:r w:rsidR="005848D9">
              <w:rPr>
                <w:color w:val="auto"/>
              </w:rPr>
              <w:t>08/</w:t>
            </w:r>
            <w:r w:rsidRPr="00B71111">
              <w:rPr>
                <w:color w:val="auto"/>
              </w:rPr>
              <w:t xml:space="preserve"> Payroll</w:t>
            </w:r>
            <w:bookmarkEnd w:id="51"/>
          </w:p>
          <w:p w14:paraId="20BA325B" w14:textId="77777777" w:rsidR="008A0FE5" w:rsidRPr="00B71111" w:rsidRDefault="008A0FE5" w:rsidP="008A0FE5">
            <w:pPr>
              <w:spacing w:after="0" w:line="240" w:lineRule="auto"/>
              <w:rPr>
                <w:rStyle w:val="Emphasis"/>
                <w:b w:val="0"/>
                <w:i/>
                <w:color w:val="auto"/>
              </w:rPr>
            </w:pPr>
            <w:r w:rsidRPr="00B71111">
              <w:rPr>
                <w:rFonts w:cstheme="minorHAnsi"/>
                <w:b w:val="0"/>
                <w:i/>
                <w:color w:val="auto"/>
                <w:sz w:val="22"/>
              </w:rPr>
              <w:t>Payroll</w:t>
            </w:r>
          </w:p>
        </w:tc>
      </w:tr>
      <w:tr w:rsidR="008A0FE5" w:rsidRPr="00B71111" w14:paraId="7482E1EA" w14:textId="77777777" w:rsidTr="008A0FE5">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5A2C1A5" w14:textId="77777777" w:rsidR="008A0FE5" w:rsidRPr="00B71111" w:rsidRDefault="008A0FE5" w:rsidP="008A0FE5">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FEBB952" w14:textId="77777777" w:rsidR="008A0FE5" w:rsidRPr="00B71111" w:rsidRDefault="008A0FE5" w:rsidP="008A0FE5">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1316B95" w14:textId="77777777" w:rsidR="008A0FE5" w:rsidRPr="00B71111" w:rsidRDefault="008A0FE5" w:rsidP="008A0FE5">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0FF92972" w14:textId="77777777" w:rsidR="008A0FE5" w:rsidRPr="00B71111" w:rsidRDefault="008A0FE5" w:rsidP="008A0FE5">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4B7A6B2" w14:textId="77777777" w:rsidR="008A0FE5" w:rsidRPr="00B71111" w:rsidRDefault="008A0FE5" w:rsidP="008A0FE5">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E14E77" w:rsidRPr="00B71111" w14:paraId="07A1DF28" w14:textId="77777777" w:rsidTr="00C64FF3">
        <w:tblPrEx>
          <w:tblCellMar>
            <w:bottom w:w="62" w:type="dxa"/>
            <w:right w:w="77" w:type="dxa"/>
          </w:tblCellMar>
        </w:tblPrEx>
        <w:trPr>
          <w:trHeight w:val="1789"/>
        </w:trPr>
        <w:tc>
          <w:tcPr>
            <w:tcW w:w="1440" w:type="dxa"/>
            <w:tcBorders>
              <w:top w:val="single" w:sz="3" w:space="0" w:color="000000"/>
              <w:left w:val="single" w:sz="2" w:space="0" w:color="000000"/>
              <w:bottom w:val="single" w:sz="3" w:space="0" w:color="000000"/>
              <w:right w:val="single" w:sz="2" w:space="0" w:color="000000"/>
            </w:tcBorders>
          </w:tcPr>
          <w:p w14:paraId="5C21B362" w14:textId="77777777" w:rsidR="00E14E77" w:rsidRPr="00B71111" w:rsidRDefault="00E14E77" w:rsidP="00C64FF3">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10 06 62233</w:t>
            </w:r>
          </w:p>
          <w:p w14:paraId="13EBADAA" w14:textId="77777777" w:rsidR="00E14E77" w:rsidRPr="00B71111" w:rsidRDefault="00E14E77" w:rsidP="00C64FF3">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10 06 62233</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53721E49" w14:textId="77777777" w:rsidR="00E14E77" w:rsidRPr="00B71111" w:rsidRDefault="00E14E77" w:rsidP="00C64FF3">
            <w:pPr>
              <w:spacing w:line="240" w:lineRule="auto"/>
              <w:rPr>
                <w:rFonts w:cstheme="minorHAnsi"/>
                <w:color w:val="auto"/>
                <w:sz w:val="20"/>
                <w:szCs w:val="20"/>
              </w:rPr>
            </w:pPr>
            <w:bookmarkStart w:id="52" w:name="_Hlk116311667"/>
            <w:r>
              <w:rPr>
                <w:rFonts w:eastAsia="Arial" w:cstheme="minorHAnsi"/>
                <w:i/>
                <w:color w:val="auto"/>
                <w:sz w:val="20"/>
                <w:szCs w:val="20"/>
              </w:rPr>
              <w:t xml:space="preserve">PreWD: </w:t>
            </w:r>
            <w:r w:rsidRPr="00B71111">
              <w:rPr>
                <w:rFonts w:eastAsia="Arial" w:cstheme="minorHAnsi"/>
                <w:i/>
                <w:color w:val="auto"/>
                <w:sz w:val="20"/>
                <w:szCs w:val="20"/>
              </w:rPr>
              <w:t>OPUS (Online Payroll Updating System)</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Pr>
                <w:rFonts w:eastAsia="Arial" w:cstheme="minorHAnsi"/>
                <w:i/>
                <w:color w:val="auto"/>
                <w:sz w:val="20"/>
                <w:szCs w:val="20"/>
              </w:rPr>
              <w:instrText xml:space="preserve">PreWD: </w:instrText>
            </w:r>
            <w:r w:rsidRPr="00B71111">
              <w:rPr>
                <w:rFonts w:eastAsia="Arial" w:cstheme="minorHAnsi"/>
                <w:i/>
                <w:color w:val="auto"/>
                <w:sz w:val="20"/>
                <w:szCs w:val="20"/>
              </w:rPr>
              <w:instrText>OPUS (Online Payroll Updating System)</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Pr>
                <w:rFonts w:eastAsia="Arial" w:cstheme="minorHAnsi"/>
                <w:i/>
                <w:color w:val="auto"/>
                <w:sz w:val="20"/>
                <w:szCs w:val="20"/>
              </w:rPr>
              <w:instrText xml:space="preserve">PreWD: </w:instrText>
            </w:r>
            <w:r w:rsidRPr="00B71111">
              <w:rPr>
                <w:rFonts w:eastAsia="Arial" w:cstheme="minorHAnsi"/>
                <w:i/>
                <w:color w:val="auto"/>
                <w:sz w:val="20"/>
                <w:szCs w:val="20"/>
              </w:rPr>
              <w:instrText>OPUS (Online Payroll Updating System)</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bookmarkEnd w:id="52"/>
          <w:p w14:paraId="5C00B3F4" w14:textId="77777777" w:rsidR="00E14E77" w:rsidRPr="00B71111" w:rsidRDefault="00E14E77" w:rsidP="00C64FF3">
            <w:pPr>
              <w:spacing w:line="240" w:lineRule="auto"/>
              <w:rPr>
                <w:rFonts w:cstheme="minorHAnsi"/>
                <w:color w:val="auto"/>
                <w:sz w:val="20"/>
                <w:szCs w:val="20"/>
              </w:rPr>
            </w:pPr>
            <w:r w:rsidRPr="00EC5937">
              <w:rPr>
                <w:rFonts w:eastAsia="Arial" w:cstheme="minorHAnsi"/>
                <w:b w:val="0"/>
                <w:color w:val="auto"/>
                <w:sz w:val="20"/>
                <w:szCs w:val="20"/>
              </w:rPr>
              <w:t>Provides a record of the UW online payroll system which allows a department to create/update payroll information on a new or existing employee. OPUS allows a department to make updates instantaneously and eliminates the need for a central office (Payroll) to enter payroll changes. These updates and payroll changes include initial hires/rehires, distribution, budget number changes, leave of absences and separations. The system houses an employee's Payroll records; current and historical including pay history and funding history. This covers records before the Workday implementation in June 2017. OPUS data is now stored by UW-IT, it is accessible through the UW IT BI Portal &amp; EDW.</w:t>
            </w:r>
          </w:p>
        </w:tc>
        <w:tc>
          <w:tcPr>
            <w:tcW w:w="2880" w:type="dxa"/>
            <w:tcBorders>
              <w:top w:val="single" w:sz="3" w:space="0" w:color="000000"/>
              <w:left w:val="single" w:sz="2" w:space="0" w:color="000000"/>
              <w:bottom w:val="single" w:sz="3" w:space="0" w:color="000000"/>
              <w:right w:val="single" w:sz="2" w:space="0" w:color="000000"/>
            </w:tcBorders>
          </w:tcPr>
          <w:p w14:paraId="220484E3" w14:textId="77777777" w:rsidR="00E14E77" w:rsidRPr="00B71111" w:rsidRDefault="00E14E77" w:rsidP="00C64FF3">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50 Years after End of Fiscal</w:t>
            </w:r>
            <w:r>
              <w:rPr>
                <w:rFonts w:eastAsia="Arial" w:cstheme="minorHAnsi"/>
                <w:b w:val="0"/>
                <w:color w:val="auto"/>
                <w:sz w:val="20"/>
                <w:szCs w:val="20"/>
              </w:rPr>
              <w:t xml:space="preserve"> </w:t>
            </w:r>
            <w:r w:rsidRPr="00B71111">
              <w:rPr>
                <w:rFonts w:eastAsia="Arial" w:cstheme="minorHAnsi"/>
                <w:b w:val="0"/>
                <w:color w:val="auto"/>
                <w:sz w:val="20"/>
                <w:szCs w:val="20"/>
              </w:rPr>
              <w:t>Year</w:t>
            </w:r>
          </w:p>
          <w:p w14:paraId="226ACBDD" w14:textId="77777777" w:rsidR="00E14E77" w:rsidRPr="00B71111" w:rsidRDefault="00E14E77" w:rsidP="00C64FF3">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61B9720" w14:textId="77777777" w:rsidR="00E14E77" w:rsidRPr="00B71111" w:rsidRDefault="00E14E77" w:rsidP="00C64FF3">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1B81AF86" w14:textId="77777777" w:rsidR="00E14E77" w:rsidRPr="00B71111" w:rsidRDefault="00E14E77" w:rsidP="00C64FF3">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93755C2" w14:textId="77777777" w:rsidR="00E14E77" w:rsidRPr="00B71111" w:rsidRDefault="00E14E77" w:rsidP="00C64FF3">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3AE1E884" w14:textId="77777777" w:rsidR="00E14E77" w:rsidRPr="00B71111" w:rsidRDefault="00E14E77" w:rsidP="00C64FF3">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C95B0D" w:rsidRPr="00B71111" w14:paraId="7477040B" w14:textId="77777777" w:rsidTr="00F675D4">
        <w:tblPrEx>
          <w:tblCellMar>
            <w:bottom w:w="200" w:type="dxa"/>
            <w:right w:w="73"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67FAB4C8" w14:textId="77777777" w:rsidR="00C95B0D" w:rsidRPr="00B71111" w:rsidRDefault="00C95B0D" w:rsidP="00F675D4">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95 07 55565</w:t>
            </w:r>
          </w:p>
          <w:p w14:paraId="17F63FCA" w14:textId="77777777" w:rsidR="00C95B0D" w:rsidRPr="00B71111" w:rsidRDefault="00C95B0D" w:rsidP="00F675D4">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95 07 55565</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5CF9E7C5" w14:textId="77777777" w:rsidR="00C95B0D" w:rsidRPr="00B71111" w:rsidRDefault="00C95B0D" w:rsidP="00F675D4">
            <w:pPr>
              <w:spacing w:line="240" w:lineRule="auto"/>
              <w:rPr>
                <w:rFonts w:cstheme="minorHAnsi"/>
                <w:color w:val="auto"/>
                <w:sz w:val="20"/>
                <w:szCs w:val="20"/>
              </w:rPr>
            </w:pPr>
            <w:r w:rsidRPr="00B71111">
              <w:rPr>
                <w:rFonts w:eastAsia="Arial" w:cstheme="minorHAnsi"/>
                <w:i/>
                <w:color w:val="auto"/>
                <w:sz w:val="20"/>
                <w:szCs w:val="20"/>
              </w:rPr>
              <w:t>W2 Forms (Annual Earnings Statement)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W2 Forms (Annual Earnings Statement)</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7A3D6407" w14:textId="77777777" w:rsidR="00C95B0D" w:rsidRPr="00B71111" w:rsidRDefault="00C95B0D" w:rsidP="00F675D4">
            <w:pPr>
              <w:spacing w:line="240" w:lineRule="auto"/>
              <w:rPr>
                <w:rFonts w:cstheme="minorHAnsi"/>
                <w:color w:val="auto"/>
                <w:sz w:val="20"/>
                <w:szCs w:val="20"/>
              </w:rPr>
            </w:pPr>
            <w:r w:rsidRPr="00B71111">
              <w:rPr>
                <w:rFonts w:eastAsia="Arial" w:cstheme="minorHAnsi"/>
                <w:b w:val="0"/>
                <w:color w:val="auto"/>
                <w:sz w:val="20"/>
                <w:szCs w:val="20"/>
              </w:rPr>
              <w:t>This record, available electronically, summarizes annual earnings for all employees, and is created for tax purposes. Arranged by payroll distribution codes.</w:t>
            </w:r>
          </w:p>
        </w:tc>
        <w:tc>
          <w:tcPr>
            <w:tcW w:w="2880" w:type="dxa"/>
            <w:tcBorders>
              <w:top w:val="single" w:sz="3" w:space="0" w:color="000000"/>
              <w:left w:val="single" w:sz="2" w:space="0" w:color="000000"/>
              <w:bottom w:val="single" w:sz="3" w:space="0" w:color="000000"/>
              <w:right w:val="single" w:sz="2" w:space="0" w:color="000000"/>
            </w:tcBorders>
          </w:tcPr>
          <w:p w14:paraId="20335D3A" w14:textId="77777777" w:rsidR="00C95B0D" w:rsidRPr="00B71111" w:rsidRDefault="00C95B0D" w:rsidP="00F675D4">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Calendar Year</w:t>
            </w:r>
          </w:p>
          <w:p w14:paraId="6D8C3722" w14:textId="77777777" w:rsidR="00C95B0D" w:rsidRPr="00B71111" w:rsidRDefault="00C95B0D" w:rsidP="00F675D4">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72C14FA" w14:textId="77777777" w:rsidR="00C95B0D" w:rsidRPr="00B71111" w:rsidRDefault="00C95B0D" w:rsidP="00F675D4">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312D9DF4" w14:textId="77777777" w:rsidR="00C95B0D" w:rsidRPr="00B71111" w:rsidRDefault="00C95B0D" w:rsidP="00F675D4">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E115908" w14:textId="77777777" w:rsidR="00C95B0D" w:rsidRPr="00B71111" w:rsidRDefault="00C95B0D" w:rsidP="00F675D4">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A915502" w14:textId="77777777" w:rsidR="00C95B0D" w:rsidRPr="00B71111" w:rsidRDefault="00C95B0D" w:rsidP="00F675D4">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14E2FD6E" w14:textId="77777777" w:rsidR="00C95B0D" w:rsidRDefault="00C95B0D" w:rsidP="00F70329">
      <w:pPr>
        <w:spacing w:before="0" w:after="0"/>
        <w:rPr>
          <w:rFonts w:cstheme="minorHAnsi"/>
          <w:color w:val="auto"/>
          <w:sz w:val="4"/>
          <w:szCs w:val="4"/>
        </w:rPr>
      </w:pPr>
    </w:p>
    <w:p w14:paraId="632119EF" w14:textId="77777777" w:rsidR="00C95B0D" w:rsidRDefault="00C95B0D">
      <w:pPr>
        <w:rPr>
          <w:rFonts w:cstheme="minorHAnsi"/>
          <w:color w:val="auto"/>
          <w:sz w:val="4"/>
          <w:szCs w:val="4"/>
        </w:rPr>
      </w:pPr>
      <w:r>
        <w:rPr>
          <w:rFonts w:cstheme="minorHAnsi"/>
          <w:color w:val="auto"/>
          <w:sz w:val="4"/>
          <w:szCs w:val="4"/>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5848D9" w:rsidRPr="00B71111" w14:paraId="4214D1B9" w14:textId="77777777" w:rsidTr="00FA4BA6">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508C3410" w14:textId="1163FECB" w:rsidR="005848D9" w:rsidRPr="00B71111" w:rsidRDefault="005848D9" w:rsidP="00FA4BA6">
            <w:pPr>
              <w:pStyle w:val="Heading2"/>
              <w:rPr>
                <w:color w:val="auto"/>
              </w:rPr>
            </w:pPr>
            <w:bookmarkStart w:id="53" w:name="_Toc205215781"/>
            <w:r w:rsidRPr="00B71111">
              <w:rPr>
                <w:color w:val="auto"/>
              </w:rPr>
              <w:lastRenderedPageBreak/>
              <w:t>/09/</w:t>
            </w:r>
            <w:r>
              <w:rPr>
                <w:color w:val="auto"/>
              </w:rPr>
              <w:t>01</w:t>
            </w:r>
            <w:r w:rsidRPr="00B71111">
              <w:rPr>
                <w:color w:val="auto"/>
              </w:rPr>
              <w:t>/</w:t>
            </w:r>
            <w:r>
              <w:rPr>
                <w:color w:val="auto"/>
              </w:rPr>
              <w:t>1</w:t>
            </w:r>
            <w:r w:rsidR="00AB2F39">
              <w:rPr>
                <w:color w:val="auto"/>
              </w:rPr>
              <w:t>0</w:t>
            </w:r>
            <w:r>
              <w:rPr>
                <w:color w:val="auto"/>
              </w:rPr>
              <w:t>/</w:t>
            </w:r>
            <w:r w:rsidRPr="00B71111">
              <w:rPr>
                <w:color w:val="auto"/>
              </w:rPr>
              <w:t xml:space="preserve"> Student Fiscal Services</w:t>
            </w:r>
            <w:bookmarkEnd w:id="53"/>
          </w:p>
          <w:p w14:paraId="2DB634D0" w14:textId="77777777" w:rsidR="005848D9" w:rsidRPr="00B71111" w:rsidRDefault="005848D9" w:rsidP="00FA4BA6">
            <w:pPr>
              <w:spacing w:after="0" w:line="240" w:lineRule="auto"/>
              <w:rPr>
                <w:rStyle w:val="Emphasis"/>
                <w:b w:val="0"/>
                <w:i/>
                <w:color w:val="auto"/>
              </w:rPr>
            </w:pPr>
            <w:r w:rsidRPr="00B71111">
              <w:rPr>
                <w:rFonts w:cstheme="minorHAnsi"/>
                <w:b w:val="0"/>
                <w:i/>
                <w:color w:val="auto"/>
                <w:sz w:val="22"/>
              </w:rPr>
              <w:t>Student Services</w:t>
            </w:r>
          </w:p>
        </w:tc>
      </w:tr>
      <w:tr w:rsidR="005848D9" w:rsidRPr="00B71111" w14:paraId="06675280" w14:textId="77777777" w:rsidTr="00FA4BA6">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3BE8EF5" w14:textId="77777777" w:rsidR="005848D9" w:rsidRPr="00B71111" w:rsidRDefault="005848D9" w:rsidP="00FA4BA6">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07F244C" w14:textId="77777777" w:rsidR="005848D9" w:rsidRPr="00B71111" w:rsidRDefault="005848D9" w:rsidP="00FA4BA6">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8A0428A" w14:textId="77777777" w:rsidR="005848D9" w:rsidRPr="00B71111" w:rsidRDefault="005848D9" w:rsidP="00FA4BA6">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725742F" w14:textId="77777777" w:rsidR="005848D9" w:rsidRPr="00B71111" w:rsidRDefault="005848D9" w:rsidP="00FA4BA6">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2E716ED" w14:textId="77777777" w:rsidR="005848D9" w:rsidRPr="00B71111" w:rsidRDefault="005848D9" w:rsidP="00FA4BA6">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5848D9" w:rsidRPr="00B71111" w14:paraId="00F23E70" w14:textId="77777777" w:rsidTr="00FA4BA6">
        <w:trPr>
          <w:trHeight w:val="946"/>
        </w:trPr>
        <w:tc>
          <w:tcPr>
            <w:tcW w:w="1440" w:type="dxa"/>
            <w:tcBorders>
              <w:top w:val="single" w:sz="3" w:space="0" w:color="000000"/>
              <w:left w:val="single" w:sz="2" w:space="0" w:color="000000"/>
              <w:bottom w:val="single" w:sz="3" w:space="0" w:color="000000"/>
              <w:right w:val="single" w:sz="2" w:space="0" w:color="000000"/>
            </w:tcBorders>
          </w:tcPr>
          <w:p w14:paraId="44D4A828" w14:textId="77777777" w:rsidR="005848D9" w:rsidRPr="00B71111" w:rsidRDefault="005848D9"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88 11 43121</w:t>
            </w:r>
          </w:p>
          <w:p w14:paraId="2D43CE17" w14:textId="77777777" w:rsidR="005848D9" w:rsidRPr="00B71111" w:rsidRDefault="005848D9" w:rsidP="00FA4BA6">
            <w:pPr>
              <w:spacing w:before="0"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88 11 43121</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1D460DBE" w14:textId="77777777" w:rsidR="005848D9" w:rsidRPr="00B71111" w:rsidRDefault="005848D9" w:rsidP="00FA4BA6">
            <w:pPr>
              <w:spacing w:line="240" w:lineRule="auto"/>
              <w:rPr>
                <w:rFonts w:cstheme="minorHAnsi"/>
                <w:color w:val="auto"/>
                <w:sz w:val="20"/>
                <w:szCs w:val="20"/>
              </w:rPr>
            </w:pPr>
            <w:r w:rsidRPr="00B71111">
              <w:rPr>
                <w:rFonts w:eastAsia="Arial" w:cstheme="minorHAnsi"/>
                <w:i/>
                <w:color w:val="auto"/>
                <w:sz w:val="20"/>
                <w:szCs w:val="20"/>
              </w:rPr>
              <w:t>Bankruptcy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Bankruptcy Files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2389ED25" w14:textId="77777777" w:rsidR="005848D9" w:rsidRPr="00B71111" w:rsidRDefault="005848D9" w:rsidP="00FA4BA6">
            <w:pPr>
              <w:spacing w:line="240" w:lineRule="auto"/>
              <w:rPr>
                <w:rFonts w:cstheme="minorHAnsi"/>
                <w:color w:val="auto"/>
                <w:sz w:val="20"/>
                <w:szCs w:val="20"/>
              </w:rPr>
            </w:pPr>
            <w:r w:rsidRPr="00B71111">
              <w:rPr>
                <w:rFonts w:eastAsia="Arial" w:cstheme="minorHAnsi"/>
                <w:b w:val="0"/>
                <w:color w:val="auto"/>
                <w:sz w:val="20"/>
                <w:szCs w:val="20"/>
              </w:rPr>
              <w:t>Provides record of debtors to the university who have declared bankruptcy.  Used to determine collectability of debt.  May include correspondence, worksheets, First Meeting of Creditors Notice (Schedule of Debt), memos, discharge orders, etc.</w:t>
            </w:r>
          </w:p>
        </w:tc>
        <w:tc>
          <w:tcPr>
            <w:tcW w:w="2880" w:type="dxa"/>
            <w:tcBorders>
              <w:top w:val="single" w:sz="3" w:space="0" w:color="000000"/>
              <w:left w:val="single" w:sz="2" w:space="0" w:color="000000"/>
              <w:bottom w:val="single" w:sz="3" w:space="0" w:color="000000"/>
              <w:right w:val="single" w:sz="2" w:space="0" w:color="000000"/>
            </w:tcBorders>
          </w:tcPr>
          <w:p w14:paraId="7D5B63FA" w14:textId="77777777" w:rsidR="005848D9" w:rsidRPr="00B71111" w:rsidRDefault="005848D9"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Dismissed or Discharged</w:t>
            </w:r>
          </w:p>
          <w:p w14:paraId="36176F39" w14:textId="77777777" w:rsidR="005848D9" w:rsidRPr="00B71111" w:rsidRDefault="005848D9"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C12ABDC" w14:textId="77777777" w:rsidR="005848D9" w:rsidRPr="00B71111" w:rsidRDefault="005848D9" w:rsidP="00FA4BA6">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3357DBB5" w14:textId="77777777" w:rsidR="005848D9" w:rsidRPr="00B71111" w:rsidRDefault="005848D9" w:rsidP="00FA4BA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C947EDA" w14:textId="77777777" w:rsidR="005848D9" w:rsidRPr="00B71111" w:rsidRDefault="005848D9"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7D351B3" w14:textId="77777777" w:rsidR="005848D9" w:rsidRPr="00B71111" w:rsidRDefault="005848D9" w:rsidP="00FA4BA6">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5848D9" w:rsidRPr="00B71111" w14:paraId="7053B7C4" w14:textId="77777777" w:rsidTr="00FA4BA6">
        <w:tblPrEx>
          <w:tblCellMar>
            <w:right w:w="77"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6851EC48" w14:textId="77777777" w:rsidR="005848D9" w:rsidRPr="00B71111" w:rsidRDefault="005848D9"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96 02 56481</w:t>
            </w:r>
          </w:p>
          <w:p w14:paraId="29E27CB2" w14:textId="77777777" w:rsidR="005848D9" w:rsidRPr="00B71111" w:rsidRDefault="005848D9" w:rsidP="00FA4BA6">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96 02 56481</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70D6853D" w14:textId="77777777" w:rsidR="005848D9" w:rsidRPr="00B71111" w:rsidRDefault="005848D9" w:rsidP="00FA4BA6">
            <w:pPr>
              <w:spacing w:line="240" w:lineRule="auto"/>
              <w:rPr>
                <w:rFonts w:cstheme="minorHAnsi"/>
                <w:color w:val="auto"/>
                <w:sz w:val="20"/>
                <w:szCs w:val="20"/>
              </w:rPr>
            </w:pPr>
            <w:r w:rsidRPr="00B71111">
              <w:rPr>
                <w:rFonts w:eastAsia="Arial" w:cstheme="minorHAnsi"/>
                <w:i/>
                <w:color w:val="auto"/>
                <w:sz w:val="20"/>
                <w:szCs w:val="20"/>
              </w:rPr>
              <w:t>Borrower's File- Direct Loan Program</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Borrower's File- Direct Loan Program</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70C2676C" w14:textId="77777777" w:rsidR="005848D9" w:rsidRPr="00B71111" w:rsidRDefault="005848D9" w:rsidP="00FA4BA6">
            <w:pPr>
              <w:spacing w:line="240" w:lineRule="auto"/>
              <w:rPr>
                <w:rFonts w:cstheme="minorHAnsi"/>
                <w:color w:val="auto"/>
                <w:sz w:val="20"/>
                <w:szCs w:val="20"/>
              </w:rPr>
            </w:pPr>
            <w:r w:rsidRPr="00B71111">
              <w:rPr>
                <w:rFonts w:eastAsia="Arial" w:cstheme="minorHAnsi"/>
                <w:b w:val="0"/>
                <w:color w:val="auto"/>
                <w:sz w:val="20"/>
                <w:szCs w:val="20"/>
              </w:rPr>
              <w:t>Provides record of legal documents supporting individual student loans funded by the Direct Loan Program.  Once loan disbursement is authorized, promissory notes are transferred to the custody of a central national servicer who becomes responsible for loan collection and maintenance.</w:t>
            </w:r>
          </w:p>
        </w:tc>
        <w:tc>
          <w:tcPr>
            <w:tcW w:w="2880" w:type="dxa"/>
            <w:tcBorders>
              <w:top w:val="single" w:sz="3" w:space="0" w:color="000000"/>
              <w:left w:val="single" w:sz="2" w:space="0" w:color="000000"/>
              <w:bottom w:val="single" w:sz="3" w:space="0" w:color="000000"/>
              <w:right w:val="single" w:sz="2" w:space="0" w:color="000000"/>
            </w:tcBorders>
          </w:tcPr>
          <w:p w14:paraId="6D069A96" w14:textId="77777777" w:rsidR="005848D9" w:rsidRPr="00B71111" w:rsidRDefault="005848D9"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until Accepted By Servicer</w:t>
            </w:r>
          </w:p>
          <w:p w14:paraId="31654C2D" w14:textId="77777777" w:rsidR="005848D9" w:rsidRPr="00B71111" w:rsidRDefault="005848D9"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628328B" w14:textId="77777777" w:rsidR="005848D9" w:rsidRPr="00B71111" w:rsidRDefault="005848D9" w:rsidP="00FA4BA6">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1F27A9F5" w14:textId="77777777" w:rsidR="005848D9" w:rsidRPr="00B71111" w:rsidRDefault="005848D9" w:rsidP="00FA4BA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FAFDCF7" w14:textId="77777777" w:rsidR="005848D9" w:rsidRPr="00B71111" w:rsidRDefault="005848D9"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8BCDC14" w14:textId="77777777" w:rsidR="005848D9" w:rsidRPr="00B71111" w:rsidRDefault="005848D9" w:rsidP="00FA4BA6">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5848D9" w:rsidRPr="00B71111" w14:paraId="739C96C7" w14:textId="77777777" w:rsidTr="00FA4BA6">
        <w:trPr>
          <w:trHeight w:val="944"/>
        </w:trPr>
        <w:tc>
          <w:tcPr>
            <w:tcW w:w="1440" w:type="dxa"/>
            <w:tcBorders>
              <w:top w:val="single" w:sz="3" w:space="0" w:color="000000"/>
              <w:left w:val="single" w:sz="2" w:space="0" w:color="000000"/>
              <w:bottom w:val="single" w:sz="3" w:space="0" w:color="000000"/>
              <w:right w:val="single" w:sz="2" w:space="0" w:color="000000"/>
            </w:tcBorders>
          </w:tcPr>
          <w:p w14:paraId="56BDC580" w14:textId="77777777" w:rsidR="005848D9" w:rsidRPr="00B71111" w:rsidRDefault="005848D9"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90 01 45496</w:t>
            </w:r>
          </w:p>
          <w:p w14:paraId="494E9D89" w14:textId="77777777" w:rsidR="005848D9" w:rsidRPr="00B71111" w:rsidRDefault="005848D9" w:rsidP="00FA4BA6">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90 01 45496</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67FE6908" w14:textId="77777777" w:rsidR="005848D9" w:rsidRPr="00B71111" w:rsidRDefault="005848D9" w:rsidP="00FA4BA6">
            <w:pPr>
              <w:spacing w:line="240" w:lineRule="auto"/>
              <w:rPr>
                <w:rFonts w:cstheme="minorHAnsi"/>
                <w:color w:val="auto"/>
                <w:sz w:val="20"/>
                <w:szCs w:val="20"/>
              </w:rPr>
            </w:pPr>
            <w:r w:rsidRPr="00B71111">
              <w:rPr>
                <w:rFonts w:eastAsia="Arial" w:cstheme="minorHAnsi"/>
                <w:i/>
                <w:color w:val="auto"/>
                <w:sz w:val="20"/>
                <w:szCs w:val="20"/>
              </w:rPr>
              <w:t>Scholarship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Scholarship Files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Scholarship Files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26105710" w14:textId="77777777" w:rsidR="005848D9" w:rsidRPr="00B71111" w:rsidRDefault="005848D9" w:rsidP="00FA4BA6">
            <w:pPr>
              <w:spacing w:line="240" w:lineRule="auto"/>
              <w:rPr>
                <w:rFonts w:cstheme="minorHAnsi"/>
                <w:color w:val="auto"/>
                <w:sz w:val="20"/>
                <w:szCs w:val="20"/>
              </w:rPr>
            </w:pPr>
            <w:r w:rsidRPr="00B71111">
              <w:rPr>
                <w:rFonts w:eastAsia="Arial" w:cstheme="minorHAnsi"/>
                <w:b w:val="0"/>
                <w:color w:val="auto"/>
                <w:sz w:val="20"/>
                <w:szCs w:val="20"/>
              </w:rPr>
              <w:t>Includes Donor/Source of Funds, documentation of sponsor liability, sponsor correspondence, remittance copies of checks, and correspondence with students. Either physical checks or images on CD-ROM received from the bank are maintained.</w:t>
            </w:r>
          </w:p>
        </w:tc>
        <w:tc>
          <w:tcPr>
            <w:tcW w:w="2880" w:type="dxa"/>
            <w:tcBorders>
              <w:top w:val="single" w:sz="3" w:space="0" w:color="000000"/>
              <w:left w:val="single" w:sz="2" w:space="0" w:color="000000"/>
              <w:bottom w:val="single" w:sz="3" w:space="0" w:color="000000"/>
              <w:right w:val="single" w:sz="2" w:space="0" w:color="000000"/>
            </w:tcBorders>
          </w:tcPr>
          <w:p w14:paraId="5BE8BDA7" w14:textId="77777777" w:rsidR="005848D9" w:rsidRPr="00B71111" w:rsidRDefault="005848D9"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Quarter</w:t>
            </w:r>
          </w:p>
          <w:p w14:paraId="0AC09C64" w14:textId="77777777" w:rsidR="005848D9" w:rsidRPr="00B71111" w:rsidRDefault="005848D9"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A3C7150" w14:textId="77777777" w:rsidR="005848D9" w:rsidRPr="00B71111" w:rsidRDefault="005848D9" w:rsidP="00FA4BA6">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1BD3BA65" w14:textId="77777777" w:rsidR="005848D9" w:rsidRPr="00B71111" w:rsidRDefault="005848D9" w:rsidP="00FA4BA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4A26E3D" w14:textId="77777777" w:rsidR="005848D9" w:rsidRPr="00B71111" w:rsidRDefault="005848D9" w:rsidP="00FA4BA6">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066BE0D2" w14:textId="77777777" w:rsidR="005848D9" w:rsidRPr="00B71111" w:rsidRDefault="005848D9" w:rsidP="00FA4BA6">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5848D9" w:rsidRPr="00B71111" w14:paraId="58E916AE" w14:textId="77777777" w:rsidTr="00FA4BA6">
        <w:trPr>
          <w:trHeight w:val="944"/>
        </w:trPr>
        <w:tc>
          <w:tcPr>
            <w:tcW w:w="1440" w:type="dxa"/>
            <w:tcBorders>
              <w:top w:val="single" w:sz="3" w:space="0" w:color="000000"/>
              <w:left w:val="single" w:sz="2" w:space="0" w:color="000000"/>
              <w:bottom w:val="single" w:sz="3" w:space="0" w:color="000000"/>
              <w:right w:val="single" w:sz="2" w:space="0" w:color="000000"/>
            </w:tcBorders>
          </w:tcPr>
          <w:p w14:paraId="59513CDD" w14:textId="77777777" w:rsidR="005848D9" w:rsidRPr="00B71111" w:rsidRDefault="005848D9"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96 MM 57108</w:t>
            </w:r>
          </w:p>
          <w:p w14:paraId="1C98CBC5" w14:textId="77777777" w:rsidR="005848D9" w:rsidRPr="00B71111" w:rsidRDefault="005848D9"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96 MM 57108</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2CCE041B" w14:textId="77777777" w:rsidR="005848D9" w:rsidRPr="00B71111" w:rsidRDefault="005848D9" w:rsidP="00FA4BA6">
            <w:pPr>
              <w:spacing w:line="240" w:lineRule="auto"/>
              <w:rPr>
                <w:rFonts w:cstheme="minorHAnsi"/>
                <w:color w:val="auto"/>
                <w:sz w:val="20"/>
                <w:szCs w:val="20"/>
              </w:rPr>
            </w:pPr>
            <w:r w:rsidRPr="00B71111">
              <w:rPr>
                <w:rFonts w:eastAsia="Arial" w:cstheme="minorHAnsi"/>
                <w:i/>
                <w:color w:val="auto"/>
                <w:sz w:val="20"/>
                <w:szCs w:val="20"/>
              </w:rPr>
              <w:t>Tuition Account Record--Student Database</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Tuition Account Record--Student Database</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76805AD8" w14:textId="77777777" w:rsidR="005848D9" w:rsidRPr="00B71111" w:rsidRDefault="005848D9" w:rsidP="00FA4BA6">
            <w:pPr>
              <w:spacing w:line="240" w:lineRule="auto"/>
              <w:rPr>
                <w:rFonts w:eastAsia="Arial" w:cstheme="minorHAnsi"/>
                <w:i/>
                <w:color w:val="auto"/>
                <w:sz w:val="20"/>
                <w:szCs w:val="20"/>
              </w:rPr>
            </w:pPr>
            <w:r w:rsidRPr="00B71111">
              <w:rPr>
                <w:rFonts w:eastAsia="Arial" w:cstheme="minorHAnsi"/>
                <w:b w:val="0"/>
                <w:color w:val="auto"/>
                <w:sz w:val="20"/>
                <w:szCs w:val="20"/>
              </w:rPr>
              <w:t>The database which provides a comprehensive daily record, by student number, of tuition and fee charges, tuition related charges, payments, credits and refunds.  Includes Teaching Assistant/Research Assistant Fee Waiver Report (SA80110-R-01, SA80110-R-02).</w:t>
            </w:r>
          </w:p>
        </w:tc>
        <w:tc>
          <w:tcPr>
            <w:tcW w:w="2880" w:type="dxa"/>
            <w:tcBorders>
              <w:top w:val="single" w:sz="3" w:space="0" w:color="000000"/>
              <w:left w:val="single" w:sz="2" w:space="0" w:color="000000"/>
              <w:bottom w:val="single" w:sz="3" w:space="0" w:color="000000"/>
              <w:right w:val="single" w:sz="2" w:space="0" w:color="000000"/>
            </w:tcBorders>
          </w:tcPr>
          <w:p w14:paraId="352A04E9" w14:textId="77777777" w:rsidR="005848D9" w:rsidRPr="00B71111" w:rsidRDefault="005848D9"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Last Quarter of Enrollment</w:t>
            </w:r>
          </w:p>
          <w:p w14:paraId="280B1C9D" w14:textId="77777777" w:rsidR="005848D9" w:rsidRPr="00B71111" w:rsidRDefault="005848D9"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D556ED4" w14:textId="77777777" w:rsidR="005848D9" w:rsidRPr="00B71111" w:rsidRDefault="005848D9" w:rsidP="00FA4BA6">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618992E8" w14:textId="77777777" w:rsidR="005848D9" w:rsidRPr="00B71111" w:rsidRDefault="005848D9" w:rsidP="00FA4BA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5D5AA97" w14:textId="77777777" w:rsidR="005848D9" w:rsidRPr="00B71111" w:rsidRDefault="005848D9"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0FE5AAB" w14:textId="77777777" w:rsidR="005848D9" w:rsidRPr="00B71111" w:rsidRDefault="005848D9"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r w:rsidR="005848D9" w:rsidRPr="00B71111" w14:paraId="33824E3E" w14:textId="77777777" w:rsidTr="004A42D8">
        <w:tc>
          <w:tcPr>
            <w:tcW w:w="1440" w:type="dxa"/>
            <w:tcBorders>
              <w:top w:val="single" w:sz="3" w:space="0" w:color="000000"/>
              <w:left w:val="single" w:sz="2" w:space="0" w:color="000000"/>
              <w:bottom w:val="single" w:sz="3" w:space="0" w:color="000000"/>
              <w:right w:val="single" w:sz="2" w:space="0" w:color="000000"/>
            </w:tcBorders>
          </w:tcPr>
          <w:p w14:paraId="0117F2C6" w14:textId="77777777" w:rsidR="005848D9" w:rsidRPr="00B71111" w:rsidRDefault="005848D9"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89 10 45081</w:t>
            </w:r>
          </w:p>
          <w:p w14:paraId="0EC93614" w14:textId="77777777" w:rsidR="005848D9" w:rsidRPr="00B71111" w:rsidRDefault="005848D9"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89 10 45081</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582C4DD2" w14:textId="77777777" w:rsidR="005848D9" w:rsidRPr="00B71111" w:rsidRDefault="005848D9" w:rsidP="00FA4BA6">
            <w:pPr>
              <w:spacing w:line="240" w:lineRule="auto"/>
              <w:rPr>
                <w:rFonts w:cstheme="minorHAnsi"/>
                <w:color w:val="auto"/>
                <w:sz w:val="20"/>
                <w:szCs w:val="20"/>
              </w:rPr>
            </w:pPr>
            <w:r w:rsidRPr="00B71111">
              <w:rPr>
                <w:rFonts w:eastAsia="Arial" w:cstheme="minorHAnsi"/>
                <w:i/>
                <w:color w:val="auto"/>
                <w:sz w:val="20"/>
                <w:szCs w:val="20"/>
              </w:rPr>
              <w:t>UW Initiated Loans- Legal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UW Initiated Loans- Legal Files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UW Initiated Loans- Legal Files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36B24B3E" w14:textId="77777777" w:rsidR="005848D9" w:rsidRPr="00B71111" w:rsidRDefault="005848D9" w:rsidP="00FA4BA6">
            <w:pPr>
              <w:spacing w:line="240" w:lineRule="auto"/>
              <w:rPr>
                <w:rFonts w:eastAsia="Arial" w:cstheme="minorHAnsi"/>
                <w:i/>
                <w:color w:val="auto"/>
                <w:sz w:val="20"/>
                <w:szCs w:val="20"/>
              </w:rPr>
            </w:pPr>
            <w:r w:rsidRPr="00B71111">
              <w:rPr>
                <w:rFonts w:eastAsia="Arial" w:cstheme="minorHAnsi"/>
                <w:b w:val="0"/>
                <w:color w:val="auto"/>
                <w:sz w:val="20"/>
                <w:szCs w:val="20"/>
              </w:rPr>
              <w:t>Documents the establishment and maintenance of institutional loan programs.  Files provide the legal basis and justification for the establishment of the student loans initiated by the UW.</w:t>
            </w:r>
          </w:p>
        </w:tc>
        <w:tc>
          <w:tcPr>
            <w:tcW w:w="2880" w:type="dxa"/>
            <w:tcBorders>
              <w:top w:val="single" w:sz="3" w:space="0" w:color="000000"/>
              <w:left w:val="single" w:sz="2" w:space="0" w:color="000000"/>
              <w:bottom w:val="single" w:sz="3" w:space="0" w:color="000000"/>
              <w:right w:val="single" w:sz="2" w:space="0" w:color="000000"/>
            </w:tcBorders>
          </w:tcPr>
          <w:p w14:paraId="70FD5280" w14:textId="77777777" w:rsidR="005848D9" w:rsidRPr="00B71111" w:rsidRDefault="005848D9"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Funds Dispersed</w:t>
            </w:r>
          </w:p>
          <w:p w14:paraId="4152F58E" w14:textId="77777777" w:rsidR="005848D9" w:rsidRPr="00B71111" w:rsidRDefault="005848D9"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6A32892" w14:textId="77777777" w:rsidR="005848D9" w:rsidRPr="00B71111" w:rsidRDefault="005848D9" w:rsidP="00FA4BA6">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5C5836AA" w14:textId="77777777" w:rsidR="005848D9" w:rsidRPr="00B71111" w:rsidRDefault="005848D9" w:rsidP="00FA4BA6">
            <w:pPr>
              <w:spacing w:after="0" w:line="240" w:lineRule="auto"/>
              <w:jc w:val="center"/>
              <w:rPr>
                <w:rFonts w:cs="Times New Roman"/>
                <w:color w:val="auto"/>
                <w:sz w:val="22"/>
              </w:rPr>
            </w:pPr>
            <w:r w:rsidRPr="00B71111">
              <w:rPr>
                <w:rFonts w:cs="Times New Roman"/>
                <w:color w:val="auto"/>
                <w:sz w:val="22"/>
              </w:rPr>
              <w:t>ARCHIVAL</w:t>
            </w:r>
          </w:p>
          <w:p w14:paraId="3F35F87E" w14:textId="77777777" w:rsidR="005848D9" w:rsidRPr="00B71111" w:rsidRDefault="005848D9" w:rsidP="00FA4BA6">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148AC05C" w14:textId="77777777" w:rsidR="005848D9" w:rsidRPr="00B71111" w:rsidRDefault="005848D9"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A0240F2" w14:textId="77777777" w:rsidR="005848D9" w:rsidRPr="00B71111" w:rsidRDefault="005848D9"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bl>
    <w:p w14:paraId="7B815091" w14:textId="1377070B" w:rsidR="005848D9" w:rsidRDefault="00BC1576">
      <w:pPr>
        <w:rPr>
          <w:rFonts w:cstheme="minorHAnsi"/>
          <w:color w:val="auto"/>
          <w:sz w:val="20"/>
          <w:szCs w:val="20"/>
        </w:rPr>
      </w:pPr>
      <w:r>
        <w:rPr>
          <w:rFonts w:cstheme="minorHAnsi"/>
          <w:color w:val="auto"/>
          <w:sz w:val="20"/>
          <w:szCs w:val="20"/>
        </w:rPr>
        <w:lastRenderedPageBreak/>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5848D9" w:rsidRPr="00B71111" w14:paraId="40852ABE" w14:textId="77777777" w:rsidTr="00FA4BA6">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7981C0B0" w14:textId="38BBFBFD" w:rsidR="005848D9" w:rsidRPr="00B71111" w:rsidRDefault="005848D9" w:rsidP="00FA4BA6">
            <w:pPr>
              <w:pStyle w:val="Heading2"/>
              <w:rPr>
                <w:color w:val="auto"/>
              </w:rPr>
            </w:pPr>
            <w:bookmarkStart w:id="54" w:name="_Toc205215782"/>
            <w:r w:rsidRPr="00B71111">
              <w:rPr>
                <w:color w:val="auto"/>
              </w:rPr>
              <w:lastRenderedPageBreak/>
              <w:t>/09/</w:t>
            </w:r>
            <w:r w:rsidR="00DD2E7D">
              <w:rPr>
                <w:color w:val="auto"/>
              </w:rPr>
              <w:t>02</w:t>
            </w:r>
            <w:r w:rsidRPr="00B71111">
              <w:rPr>
                <w:color w:val="auto"/>
              </w:rPr>
              <w:t>/</w:t>
            </w:r>
            <w:r w:rsidR="00DD2E7D">
              <w:rPr>
                <w:color w:val="auto"/>
              </w:rPr>
              <w:t>03/ Sponsored Programs Finance:</w:t>
            </w:r>
            <w:r w:rsidRPr="00B71111">
              <w:rPr>
                <w:color w:val="auto"/>
              </w:rPr>
              <w:t xml:space="preserve"> Management Accounting and Analysis</w:t>
            </w:r>
            <w:bookmarkEnd w:id="54"/>
          </w:p>
          <w:p w14:paraId="01CA149B" w14:textId="77777777" w:rsidR="005848D9" w:rsidRPr="00B71111" w:rsidRDefault="005848D9" w:rsidP="00FA4BA6">
            <w:pPr>
              <w:spacing w:after="0" w:line="240" w:lineRule="auto"/>
              <w:rPr>
                <w:rStyle w:val="Emphasis"/>
                <w:b w:val="0"/>
                <w:i/>
                <w:color w:val="auto"/>
              </w:rPr>
            </w:pPr>
            <w:r w:rsidRPr="00B71111">
              <w:rPr>
                <w:rFonts w:cstheme="minorHAnsi"/>
                <w:b w:val="0"/>
                <w:i/>
                <w:color w:val="auto"/>
                <w:sz w:val="22"/>
              </w:rPr>
              <w:t>Accounting</w:t>
            </w:r>
          </w:p>
        </w:tc>
      </w:tr>
      <w:tr w:rsidR="005848D9" w:rsidRPr="00B71111" w14:paraId="7BF8ECA2" w14:textId="77777777" w:rsidTr="00FA4BA6">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FC589DA" w14:textId="77777777" w:rsidR="005848D9" w:rsidRPr="00B71111" w:rsidRDefault="005848D9" w:rsidP="00FA4BA6">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8463DF8" w14:textId="77777777" w:rsidR="005848D9" w:rsidRPr="00B71111" w:rsidRDefault="005848D9" w:rsidP="00FA4BA6">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9C441C3" w14:textId="77777777" w:rsidR="005848D9" w:rsidRPr="00B71111" w:rsidRDefault="005848D9" w:rsidP="00FA4BA6">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291BBA8C" w14:textId="77777777" w:rsidR="005848D9" w:rsidRPr="00B71111" w:rsidRDefault="005848D9" w:rsidP="00FA4BA6">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7D04522" w14:textId="77777777" w:rsidR="005848D9" w:rsidRPr="00B71111" w:rsidRDefault="005848D9" w:rsidP="00FA4BA6">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5848D9" w:rsidRPr="00B71111" w14:paraId="5A24FF06" w14:textId="77777777" w:rsidTr="00FA4BA6">
        <w:tblPrEx>
          <w:tblCellMar>
            <w:bottom w:w="62" w:type="dxa"/>
            <w:right w:w="77"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179B0767" w14:textId="77777777" w:rsidR="005848D9" w:rsidRPr="00B71111" w:rsidRDefault="005848D9"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87 7 40435</w:t>
            </w:r>
          </w:p>
          <w:p w14:paraId="3177BA55" w14:textId="77777777" w:rsidR="005848D9" w:rsidRPr="00B71111" w:rsidRDefault="005848D9" w:rsidP="00FA4BA6">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87 7 40435</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59342665" w14:textId="77777777" w:rsidR="005848D9" w:rsidRPr="00B71111" w:rsidRDefault="005848D9" w:rsidP="00FA4BA6">
            <w:pPr>
              <w:spacing w:line="240" w:lineRule="auto"/>
              <w:rPr>
                <w:rFonts w:cstheme="minorHAnsi"/>
                <w:color w:val="auto"/>
                <w:sz w:val="20"/>
                <w:szCs w:val="20"/>
              </w:rPr>
            </w:pPr>
            <w:r w:rsidRPr="00B71111">
              <w:rPr>
                <w:rFonts w:eastAsia="Arial" w:cstheme="minorHAnsi"/>
                <w:i/>
                <w:color w:val="auto"/>
                <w:sz w:val="20"/>
                <w:szCs w:val="20"/>
              </w:rPr>
              <w:t>Indirect Cost Study and Proposal</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Indirect Cost Study and Proposal</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Indirect Cost Study and Proposal</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40B1D086" w14:textId="77777777" w:rsidR="005848D9" w:rsidRPr="00B71111" w:rsidRDefault="005848D9" w:rsidP="00FA4BA6">
            <w:pPr>
              <w:spacing w:line="240" w:lineRule="auto"/>
              <w:rPr>
                <w:rFonts w:cstheme="minorHAnsi"/>
                <w:color w:val="auto"/>
                <w:sz w:val="20"/>
                <w:szCs w:val="20"/>
              </w:rPr>
            </w:pPr>
            <w:r w:rsidRPr="00B71111">
              <w:rPr>
                <w:rFonts w:eastAsia="Arial" w:cstheme="minorHAnsi"/>
                <w:b w:val="0"/>
                <w:color w:val="auto"/>
                <w:sz w:val="20"/>
                <w:szCs w:val="20"/>
              </w:rPr>
              <w:t>A summary of information compiled according to guidelines set by the Federal Office of Management and Budget.  Used to determine indirect cost rates charged to Grant and Contract budgets to cover depreciation, maintenance, administrative, and library costs.</w:t>
            </w:r>
          </w:p>
        </w:tc>
        <w:tc>
          <w:tcPr>
            <w:tcW w:w="2880" w:type="dxa"/>
            <w:tcBorders>
              <w:top w:val="single" w:sz="3" w:space="0" w:color="000000"/>
              <w:left w:val="single" w:sz="2" w:space="0" w:color="000000"/>
              <w:bottom w:val="single" w:sz="3" w:space="0" w:color="000000"/>
              <w:right w:val="single" w:sz="2" w:space="0" w:color="000000"/>
            </w:tcBorders>
          </w:tcPr>
          <w:p w14:paraId="00998ABC" w14:textId="77777777" w:rsidR="005848D9" w:rsidRPr="00B71111" w:rsidRDefault="005848D9"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10 Years after Last Year of Current Rate</w:t>
            </w:r>
          </w:p>
          <w:p w14:paraId="1D6C10E9" w14:textId="77777777" w:rsidR="005848D9" w:rsidRPr="00B71111" w:rsidRDefault="005848D9"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5D1807A" w14:textId="77777777" w:rsidR="005848D9" w:rsidRPr="00B71111" w:rsidRDefault="005848D9" w:rsidP="00FA4BA6">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w:t>
            </w:r>
            <w:r>
              <w:rPr>
                <w:rFonts w:eastAsia="Arial" w:cstheme="minorHAnsi"/>
                <w:b w:val="0"/>
                <w:color w:val="auto"/>
                <w:sz w:val="20"/>
                <w:szCs w:val="20"/>
              </w:rPr>
              <w:t>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613AB8C0" w14:textId="77777777" w:rsidR="005848D9" w:rsidRPr="00B71111" w:rsidRDefault="005848D9" w:rsidP="00FA4BA6">
            <w:pPr>
              <w:spacing w:after="0" w:line="240" w:lineRule="auto"/>
              <w:jc w:val="center"/>
              <w:rPr>
                <w:rFonts w:cs="Times New Roman"/>
                <w:color w:val="auto"/>
                <w:sz w:val="22"/>
              </w:rPr>
            </w:pPr>
            <w:r w:rsidRPr="00B71111">
              <w:rPr>
                <w:rFonts w:cs="Times New Roman"/>
                <w:color w:val="auto"/>
                <w:sz w:val="22"/>
              </w:rPr>
              <w:t>ARCHIVAL</w:t>
            </w:r>
          </w:p>
          <w:p w14:paraId="24CE799D" w14:textId="77777777" w:rsidR="005848D9" w:rsidRPr="00B71111" w:rsidRDefault="005848D9" w:rsidP="00FA4BA6">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201C4A0A" w14:textId="77777777" w:rsidR="005848D9" w:rsidRPr="00B71111" w:rsidRDefault="005848D9"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851187A" w14:textId="77777777" w:rsidR="005848D9" w:rsidRPr="00B71111" w:rsidRDefault="005848D9" w:rsidP="00FA4BA6">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5848D9" w:rsidRPr="00B71111" w14:paraId="6704F678" w14:textId="77777777" w:rsidTr="00FA4BA6">
        <w:tblPrEx>
          <w:tblCellMar>
            <w:bottom w:w="62" w:type="dxa"/>
            <w:right w:w="77" w:type="dxa"/>
          </w:tblCellMar>
        </w:tblPrEx>
        <w:trPr>
          <w:trHeight w:val="1181"/>
        </w:trPr>
        <w:tc>
          <w:tcPr>
            <w:tcW w:w="1440" w:type="dxa"/>
            <w:tcBorders>
              <w:top w:val="single" w:sz="3" w:space="0" w:color="000000"/>
              <w:left w:val="single" w:sz="2" w:space="0" w:color="000000"/>
              <w:bottom w:val="single" w:sz="3" w:space="0" w:color="000000"/>
              <w:right w:val="single" w:sz="2" w:space="0" w:color="000000"/>
            </w:tcBorders>
          </w:tcPr>
          <w:p w14:paraId="58586903" w14:textId="77777777" w:rsidR="005848D9" w:rsidRPr="00B71111" w:rsidRDefault="005848D9"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87 7 40437</w:t>
            </w:r>
          </w:p>
          <w:p w14:paraId="52C17E24" w14:textId="77777777" w:rsidR="005848D9" w:rsidRPr="00B71111" w:rsidRDefault="005848D9" w:rsidP="00FA4BA6">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87 7 40437</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6411140D" w14:textId="77777777" w:rsidR="005848D9" w:rsidRPr="00B71111" w:rsidRDefault="005848D9" w:rsidP="00FA4BA6">
            <w:pPr>
              <w:spacing w:line="240" w:lineRule="auto"/>
              <w:rPr>
                <w:rFonts w:cstheme="minorHAnsi"/>
                <w:color w:val="auto"/>
                <w:sz w:val="20"/>
                <w:szCs w:val="20"/>
              </w:rPr>
            </w:pPr>
            <w:r w:rsidRPr="00B71111">
              <w:rPr>
                <w:rFonts w:eastAsia="Arial" w:cstheme="minorHAnsi"/>
                <w:i/>
                <w:color w:val="auto"/>
                <w:sz w:val="20"/>
                <w:szCs w:val="20"/>
              </w:rPr>
              <w:t>Indirect Cost Study Supporting Documentation</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Indirect Cost Study Supporting Documentation</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7E3B22EA" w14:textId="77777777" w:rsidR="005848D9" w:rsidRPr="00B71111" w:rsidRDefault="005848D9" w:rsidP="00FA4BA6">
            <w:pPr>
              <w:spacing w:line="240" w:lineRule="auto"/>
              <w:rPr>
                <w:rFonts w:eastAsia="Arial" w:cstheme="minorHAnsi"/>
                <w:b w:val="0"/>
                <w:color w:val="auto"/>
                <w:sz w:val="20"/>
                <w:szCs w:val="20"/>
              </w:rPr>
            </w:pPr>
            <w:r w:rsidRPr="00B71111">
              <w:rPr>
                <w:rFonts w:eastAsia="Arial" w:cstheme="minorHAnsi"/>
                <w:b w:val="0"/>
                <w:color w:val="auto"/>
                <w:sz w:val="20"/>
                <w:szCs w:val="20"/>
              </w:rPr>
              <w:t>Provides background data which will be synthesized into and used to prepare the Indirect Cost Study Proposal.   May include surveys--library, space, staff; library studies; grant and contract payroll reports; space inventories; expense reports (AM40720-492 to AM40920-492); the 02 index (AM17349-S01); student guarantees; cost sharing reports; equipment inventories; FTE and payroll statistics; title and account code indices; restricted fund expenditure reports.</w:t>
            </w:r>
          </w:p>
        </w:tc>
        <w:tc>
          <w:tcPr>
            <w:tcW w:w="2880" w:type="dxa"/>
            <w:tcBorders>
              <w:top w:val="single" w:sz="3" w:space="0" w:color="000000"/>
              <w:left w:val="single" w:sz="2" w:space="0" w:color="000000"/>
              <w:bottom w:val="single" w:sz="3" w:space="0" w:color="000000"/>
              <w:right w:val="single" w:sz="2" w:space="0" w:color="000000"/>
            </w:tcBorders>
          </w:tcPr>
          <w:p w14:paraId="3DB7764D" w14:textId="77777777" w:rsidR="005848D9" w:rsidRPr="00B71111" w:rsidRDefault="005848D9"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10 Years after Last Year of Current Rate</w:t>
            </w:r>
          </w:p>
          <w:p w14:paraId="42423539" w14:textId="77777777" w:rsidR="005848D9" w:rsidRPr="00B71111" w:rsidRDefault="005848D9"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100AFF7" w14:textId="77777777" w:rsidR="005848D9" w:rsidRPr="00B71111" w:rsidRDefault="005848D9" w:rsidP="00FA4BA6">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126B4B8F" w14:textId="77777777" w:rsidR="005848D9" w:rsidRPr="00B71111" w:rsidRDefault="005848D9" w:rsidP="00FA4BA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93E629A" w14:textId="77777777" w:rsidR="005848D9" w:rsidRPr="00B71111" w:rsidRDefault="005848D9"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9596F06" w14:textId="77777777" w:rsidR="005848D9" w:rsidRPr="00B71111" w:rsidRDefault="005848D9" w:rsidP="00FA4BA6">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5848D9" w:rsidRPr="00B71111" w14:paraId="50B80FD8" w14:textId="77777777" w:rsidTr="00FA4BA6">
        <w:tblPrEx>
          <w:tblCellMar>
            <w:bottom w:w="62" w:type="dxa"/>
            <w:right w:w="77" w:type="dxa"/>
          </w:tblCellMar>
        </w:tblPrEx>
        <w:trPr>
          <w:trHeight w:val="861"/>
        </w:trPr>
        <w:tc>
          <w:tcPr>
            <w:tcW w:w="1440" w:type="dxa"/>
            <w:tcBorders>
              <w:top w:val="single" w:sz="3" w:space="0" w:color="000000"/>
              <w:left w:val="single" w:sz="2" w:space="0" w:color="000000"/>
              <w:bottom w:val="single" w:sz="3" w:space="0" w:color="000000"/>
              <w:right w:val="single" w:sz="2" w:space="0" w:color="000000"/>
            </w:tcBorders>
          </w:tcPr>
          <w:p w14:paraId="447049C3" w14:textId="77777777" w:rsidR="005848D9" w:rsidRPr="00B71111" w:rsidRDefault="005848D9"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07 04 61454</w:t>
            </w:r>
          </w:p>
          <w:p w14:paraId="22CA9476" w14:textId="77777777" w:rsidR="005848D9" w:rsidRPr="00B71111" w:rsidRDefault="005848D9"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07 04 61454</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50AE2571" w14:textId="77777777" w:rsidR="005848D9" w:rsidRPr="00B71111" w:rsidRDefault="005848D9" w:rsidP="00FA4BA6">
            <w:pPr>
              <w:spacing w:line="240" w:lineRule="auto"/>
              <w:rPr>
                <w:rFonts w:cstheme="minorHAnsi"/>
                <w:color w:val="auto"/>
                <w:sz w:val="20"/>
                <w:szCs w:val="20"/>
              </w:rPr>
            </w:pPr>
            <w:r w:rsidRPr="00B71111">
              <w:rPr>
                <w:rFonts w:eastAsia="Arial" w:cstheme="minorHAnsi"/>
                <w:i/>
                <w:color w:val="auto"/>
                <w:sz w:val="20"/>
                <w:szCs w:val="20"/>
              </w:rPr>
              <w:t>Initial Approval of Cost Center Rates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Initial Approval of Cost Center Rates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43DF5131" w14:textId="77777777" w:rsidR="005848D9" w:rsidRPr="00B71111" w:rsidRDefault="005848D9" w:rsidP="00FA4BA6">
            <w:pPr>
              <w:spacing w:line="240" w:lineRule="auto"/>
              <w:rPr>
                <w:rFonts w:eastAsia="Arial" w:cstheme="minorHAnsi"/>
                <w:i/>
                <w:color w:val="auto"/>
                <w:sz w:val="20"/>
                <w:szCs w:val="20"/>
              </w:rPr>
            </w:pPr>
            <w:r w:rsidRPr="00B71111">
              <w:rPr>
                <w:rFonts w:eastAsia="Arial" w:cstheme="minorHAnsi"/>
                <w:b w:val="0"/>
                <w:color w:val="auto"/>
                <w:sz w:val="20"/>
                <w:szCs w:val="20"/>
              </w:rPr>
              <w:t>Application material submitted by UW Offices seeking approval to become UW Cost Centers.</w:t>
            </w:r>
          </w:p>
        </w:tc>
        <w:tc>
          <w:tcPr>
            <w:tcW w:w="2880" w:type="dxa"/>
            <w:tcBorders>
              <w:top w:val="single" w:sz="3" w:space="0" w:color="000000"/>
              <w:left w:val="single" w:sz="2" w:space="0" w:color="000000"/>
              <w:bottom w:val="single" w:sz="3" w:space="0" w:color="000000"/>
              <w:right w:val="single" w:sz="2" w:space="0" w:color="000000"/>
            </w:tcBorders>
          </w:tcPr>
          <w:p w14:paraId="693AA947" w14:textId="77777777" w:rsidR="005848D9" w:rsidRPr="00B71111" w:rsidRDefault="005848D9"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Approval Granted or Denied</w:t>
            </w:r>
          </w:p>
          <w:p w14:paraId="0A7CF8E4" w14:textId="77777777" w:rsidR="005848D9" w:rsidRPr="00B71111" w:rsidRDefault="005848D9"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764EC1C" w14:textId="77777777" w:rsidR="005848D9" w:rsidRPr="00B71111" w:rsidRDefault="005848D9" w:rsidP="00FA4BA6">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75C2F198" w14:textId="77777777" w:rsidR="005848D9" w:rsidRPr="00B71111" w:rsidRDefault="005848D9" w:rsidP="00FA4BA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2BB4523" w14:textId="77777777" w:rsidR="005848D9" w:rsidRPr="00B71111" w:rsidRDefault="005848D9"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5581F5C" w14:textId="77777777" w:rsidR="005848D9" w:rsidRPr="00B71111" w:rsidRDefault="005848D9"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r w:rsidR="005848D9" w:rsidRPr="00B71111" w14:paraId="5730C260" w14:textId="77777777" w:rsidTr="00FA4BA6">
        <w:tblPrEx>
          <w:tblCellMar>
            <w:bottom w:w="62" w:type="dxa"/>
            <w:right w:w="77" w:type="dxa"/>
          </w:tblCellMar>
        </w:tblPrEx>
        <w:trPr>
          <w:trHeight w:val="1181"/>
        </w:trPr>
        <w:tc>
          <w:tcPr>
            <w:tcW w:w="1440" w:type="dxa"/>
            <w:tcBorders>
              <w:top w:val="single" w:sz="3" w:space="0" w:color="000000"/>
              <w:left w:val="single" w:sz="2" w:space="0" w:color="000000"/>
              <w:bottom w:val="single" w:sz="3" w:space="0" w:color="000000"/>
              <w:right w:val="single" w:sz="2" w:space="0" w:color="000000"/>
            </w:tcBorders>
          </w:tcPr>
          <w:p w14:paraId="4044C263" w14:textId="77777777" w:rsidR="005848D9" w:rsidRPr="00B71111" w:rsidRDefault="005848D9"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87 7 40434</w:t>
            </w:r>
          </w:p>
          <w:p w14:paraId="28E21F8A" w14:textId="77777777" w:rsidR="005848D9" w:rsidRPr="00B71111" w:rsidRDefault="005848D9"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 xml:space="preserve">87 7 40434 </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5E0C73B" w14:textId="77777777" w:rsidR="005848D9" w:rsidRPr="00B71111" w:rsidRDefault="005848D9" w:rsidP="00FA4BA6">
            <w:pPr>
              <w:spacing w:line="240" w:lineRule="auto"/>
              <w:rPr>
                <w:rFonts w:cstheme="minorHAnsi"/>
                <w:color w:val="auto"/>
                <w:sz w:val="20"/>
                <w:szCs w:val="20"/>
              </w:rPr>
            </w:pPr>
            <w:r w:rsidRPr="00B71111">
              <w:rPr>
                <w:rFonts w:eastAsia="Arial" w:cstheme="minorHAnsi"/>
                <w:i/>
                <w:color w:val="auto"/>
                <w:sz w:val="20"/>
                <w:szCs w:val="20"/>
              </w:rPr>
              <w:t>Rate Agreement/Colleges and Universities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Rate Agreement/Colleges and Universities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Rate Agreement/Colleges and Universities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Rate Agreement/Colleges and Universities</w:instrText>
            </w:r>
            <w:r w:rsidRPr="00B71111">
              <w:rPr>
                <w:rFonts w:cstheme="minorHAnsi"/>
                <w:color w:val="auto"/>
                <w:sz w:val="20"/>
                <w:szCs w:val="20"/>
              </w:rPr>
              <w:instrText xml:space="preserve"> " \f"e" </w:instrText>
            </w:r>
            <w:r w:rsidRPr="00B71111">
              <w:rPr>
                <w:rFonts w:eastAsia="Arial" w:cstheme="minorHAnsi"/>
                <w:i/>
                <w:color w:val="auto"/>
                <w:sz w:val="20"/>
                <w:szCs w:val="20"/>
              </w:rPr>
              <w:fldChar w:fldCharType="end"/>
            </w:r>
          </w:p>
          <w:p w14:paraId="1B47CA99" w14:textId="77777777" w:rsidR="005848D9" w:rsidRPr="00B71111" w:rsidRDefault="005848D9" w:rsidP="00FA4BA6">
            <w:pPr>
              <w:spacing w:line="240" w:lineRule="auto"/>
              <w:rPr>
                <w:rFonts w:eastAsia="Arial" w:cstheme="minorHAnsi"/>
                <w:i/>
                <w:color w:val="auto"/>
                <w:sz w:val="20"/>
                <w:szCs w:val="20"/>
              </w:rPr>
            </w:pPr>
            <w:r w:rsidRPr="00B71111">
              <w:rPr>
                <w:rFonts w:eastAsia="Arial" w:cstheme="minorHAnsi"/>
                <w:b w:val="0"/>
                <w:color w:val="auto"/>
                <w:sz w:val="20"/>
                <w:szCs w:val="20"/>
              </w:rPr>
              <w:t>Provides a record of indirect cost rates for Grant and Contract budgets.  Established by negotiation between the University and the Department of Human and Health Services, Division of Cost Allocation.</w:t>
            </w:r>
          </w:p>
        </w:tc>
        <w:tc>
          <w:tcPr>
            <w:tcW w:w="2880" w:type="dxa"/>
            <w:tcBorders>
              <w:top w:val="single" w:sz="3" w:space="0" w:color="000000"/>
              <w:left w:val="single" w:sz="2" w:space="0" w:color="000000"/>
              <w:bottom w:val="single" w:sz="3" w:space="0" w:color="000000"/>
              <w:right w:val="single" w:sz="2" w:space="0" w:color="000000"/>
            </w:tcBorders>
          </w:tcPr>
          <w:p w14:paraId="2C3410D9" w14:textId="77777777" w:rsidR="005848D9" w:rsidRPr="00B71111" w:rsidRDefault="005848D9"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10 Years after Last Year of Current Rate</w:t>
            </w:r>
          </w:p>
          <w:p w14:paraId="64771053" w14:textId="77777777" w:rsidR="005848D9" w:rsidRPr="00B71111" w:rsidRDefault="005848D9"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6BA2288" w14:textId="77777777" w:rsidR="005848D9" w:rsidRPr="00B71111" w:rsidRDefault="005848D9" w:rsidP="00FA4BA6">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6DCBA833" w14:textId="77777777" w:rsidR="005848D9" w:rsidRPr="00B71111" w:rsidRDefault="005848D9" w:rsidP="00FA4BA6">
            <w:pPr>
              <w:spacing w:after="0" w:line="240" w:lineRule="auto"/>
              <w:jc w:val="center"/>
              <w:rPr>
                <w:rFonts w:eastAsia="Arial" w:cstheme="minorHAnsi"/>
                <w:color w:val="auto"/>
                <w:sz w:val="20"/>
                <w:szCs w:val="20"/>
              </w:rPr>
            </w:pPr>
            <w:r w:rsidRPr="00B71111">
              <w:rPr>
                <w:rFonts w:eastAsia="Arial" w:cstheme="minorHAnsi"/>
                <w:color w:val="auto"/>
                <w:sz w:val="20"/>
                <w:szCs w:val="20"/>
              </w:rPr>
              <w:t>ARCHIVAL</w:t>
            </w:r>
          </w:p>
          <w:p w14:paraId="3900A2D7" w14:textId="77777777" w:rsidR="005848D9" w:rsidRPr="00B71111" w:rsidRDefault="005848D9" w:rsidP="00FA4BA6">
            <w:pPr>
              <w:spacing w:before="0" w:after="0" w:line="240" w:lineRule="auto"/>
              <w:jc w:val="center"/>
              <w:rPr>
                <w:rFonts w:eastAsia="Arial" w:cstheme="minorHAnsi"/>
                <w:color w:val="auto"/>
                <w:sz w:val="18"/>
                <w:szCs w:val="18"/>
              </w:rPr>
            </w:pPr>
            <w:r w:rsidRPr="00B71111">
              <w:rPr>
                <w:rFonts w:eastAsia="Arial" w:cstheme="minorHAnsi"/>
                <w:color w:val="auto"/>
                <w:sz w:val="18"/>
                <w:szCs w:val="18"/>
              </w:rPr>
              <w:t>(Appraisal Required)</w:t>
            </w:r>
          </w:p>
          <w:p w14:paraId="6873E4C0" w14:textId="77777777" w:rsidR="005848D9" w:rsidRPr="00B71111" w:rsidRDefault="005848D9" w:rsidP="00FA4BA6">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411B8100" w14:textId="77777777" w:rsidR="005848D9" w:rsidRPr="00B71111" w:rsidRDefault="005848D9"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bl>
    <w:p w14:paraId="76EFFB4B" w14:textId="23D741DB" w:rsidR="00DD2E7D" w:rsidRDefault="005848D9">
      <w:pPr>
        <w:rPr>
          <w:rFonts w:cstheme="minorHAnsi"/>
          <w:color w:val="auto"/>
          <w:sz w:val="20"/>
          <w:szCs w:val="20"/>
        </w:rPr>
      </w:pPr>
      <w:r>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DD2E7D" w:rsidRPr="00B71111" w14:paraId="0BEB0A6D" w14:textId="77777777" w:rsidTr="00FA4BA6">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6F8866C0" w14:textId="5D120226" w:rsidR="00DD2E7D" w:rsidRPr="00B71111" w:rsidRDefault="00DD2E7D" w:rsidP="00FA4BA6">
            <w:pPr>
              <w:pStyle w:val="Heading2"/>
              <w:rPr>
                <w:color w:val="auto"/>
              </w:rPr>
            </w:pPr>
            <w:bookmarkStart w:id="55" w:name="_Toc205215783"/>
            <w:r w:rsidRPr="00B71111">
              <w:rPr>
                <w:color w:val="auto"/>
              </w:rPr>
              <w:lastRenderedPageBreak/>
              <w:t>/09/</w:t>
            </w:r>
            <w:r>
              <w:rPr>
                <w:color w:val="auto"/>
              </w:rPr>
              <w:t>02</w:t>
            </w:r>
            <w:r w:rsidRPr="00B71111">
              <w:rPr>
                <w:color w:val="auto"/>
              </w:rPr>
              <w:t>/</w:t>
            </w:r>
            <w:r>
              <w:rPr>
                <w:color w:val="auto"/>
              </w:rPr>
              <w:t>04/</w:t>
            </w:r>
            <w:r w:rsidRPr="00B71111">
              <w:rPr>
                <w:color w:val="auto"/>
              </w:rPr>
              <w:t xml:space="preserve"> </w:t>
            </w:r>
            <w:r>
              <w:rPr>
                <w:color w:val="auto"/>
              </w:rPr>
              <w:t xml:space="preserve">Sponsored Programs Finance: </w:t>
            </w:r>
            <w:r w:rsidRPr="002163F0">
              <w:rPr>
                <w:color w:val="auto"/>
              </w:rPr>
              <w:t>Post Award Fiscal Compliance</w:t>
            </w:r>
            <w:bookmarkEnd w:id="55"/>
          </w:p>
          <w:p w14:paraId="5EDAD35A" w14:textId="77777777" w:rsidR="00DD2E7D" w:rsidRPr="00B71111" w:rsidRDefault="00DD2E7D" w:rsidP="00FA4BA6">
            <w:pPr>
              <w:spacing w:after="0" w:line="240" w:lineRule="auto"/>
              <w:rPr>
                <w:rStyle w:val="Emphasis"/>
                <w:b w:val="0"/>
                <w:i/>
                <w:color w:val="auto"/>
              </w:rPr>
            </w:pPr>
            <w:r w:rsidRPr="00B71111">
              <w:rPr>
                <w:rFonts w:cstheme="minorHAnsi"/>
                <w:b w:val="0"/>
                <w:i/>
                <w:color w:val="auto"/>
                <w:sz w:val="22"/>
              </w:rPr>
              <w:t>Accounting</w:t>
            </w:r>
          </w:p>
        </w:tc>
      </w:tr>
      <w:tr w:rsidR="00DD2E7D" w:rsidRPr="00B71111" w14:paraId="59E33531" w14:textId="77777777" w:rsidTr="00FA4BA6">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2FBAC32" w14:textId="77777777" w:rsidR="00DD2E7D" w:rsidRPr="00B71111" w:rsidRDefault="00DD2E7D" w:rsidP="00FA4BA6">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C09E7A3" w14:textId="77777777" w:rsidR="00DD2E7D" w:rsidRPr="00B71111" w:rsidRDefault="00DD2E7D" w:rsidP="00FA4BA6">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3081A27" w14:textId="77777777" w:rsidR="00DD2E7D" w:rsidRPr="00B71111" w:rsidRDefault="00DD2E7D" w:rsidP="00FA4BA6">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28E01E04" w14:textId="77777777" w:rsidR="00DD2E7D" w:rsidRPr="00B71111" w:rsidRDefault="00DD2E7D" w:rsidP="00FA4BA6">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8EC3CBF" w14:textId="77777777" w:rsidR="00DD2E7D" w:rsidRPr="00B71111" w:rsidRDefault="00DD2E7D" w:rsidP="00FA4BA6">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DD2E7D" w:rsidRPr="00B71111" w14:paraId="5C9CEEA2" w14:textId="77777777" w:rsidTr="00FA4BA6">
        <w:tblPrEx>
          <w:tblCellMar>
            <w:bottom w:w="62" w:type="dxa"/>
            <w:right w:w="77"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7C7C6F6A" w14:textId="77777777" w:rsidR="00DD2E7D" w:rsidRPr="00B71111" w:rsidRDefault="00DD2E7D"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88 4 42079</w:t>
            </w:r>
          </w:p>
          <w:p w14:paraId="4CCB34CF" w14:textId="77777777" w:rsidR="00DD2E7D" w:rsidRPr="00B71111" w:rsidRDefault="00DD2E7D" w:rsidP="00FA4BA6">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88 4 42079</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3</w:t>
            </w:r>
          </w:p>
        </w:tc>
        <w:tc>
          <w:tcPr>
            <w:tcW w:w="8370" w:type="dxa"/>
            <w:tcBorders>
              <w:top w:val="single" w:sz="3" w:space="0" w:color="000000"/>
              <w:left w:val="single" w:sz="2" w:space="0" w:color="000000"/>
              <w:bottom w:val="single" w:sz="3" w:space="0" w:color="000000"/>
              <w:right w:val="single" w:sz="2" w:space="0" w:color="000000"/>
            </w:tcBorders>
          </w:tcPr>
          <w:p w14:paraId="2AB5DA6B" w14:textId="77777777" w:rsidR="00DD2E7D" w:rsidRPr="00B71111" w:rsidRDefault="00DD2E7D" w:rsidP="00FA4BA6">
            <w:pPr>
              <w:spacing w:line="240" w:lineRule="auto"/>
              <w:rPr>
                <w:rFonts w:cstheme="minorHAnsi"/>
                <w:color w:val="auto"/>
                <w:sz w:val="20"/>
                <w:szCs w:val="20"/>
              </w:rPr>
            </w:pPr>
            <w:r>
              <w:rPr>
                <w:rFonts w:eastAsia="Arial" w:cstheme="minorHAnsi"/>
                <w:i/>
                <w:color w:val="auto"/>
                <w:sz w:val="20"/>
                <w:szCs w:val="20"/>
              </w:rPr>
              <w:t>Effort Statements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Effort </w:instrText>
            </w:r>
            <w:r>
              <w:rPr>
                <w:rFonts w:eastAsia="Arial" w:cstheme="minorHAnsi"/>
                <w:i/>
                <w:color w:val="auto"/>
                <w:sz w:val="20"/>
                <w:szCs w:val="20"/>
              </w:rPr>
              <w:instrText>Statements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Effort </w:instrText>
            </w:r>
            <w:r>
              <w:rPr>
                <w:rFonts w:eastAsia="Arial" w:cstheme="minorHAnsi"/>
                <w:i/>
                <w:color w:val="auto"/>
                <w:sz w:val="20"/>
                <w:szCs w:val="20"/>
              </w:rPr>
              <w:instrText>Statements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1D88FFF5" w14:textId="77777777" w:rsidR="00DD2E7D" w:rsidRPr="00B71111" w:rsidRDefault="00DD2E7D" w:rsidP="00FA4BA6">
            <w:pPr>
              <w:spacing w:line="240" w:lineRule="auto"/>
              <w:rPr>
                <w:rFonts w:cstheme="minorHAnsi"/>
                <w:color w:val="auto"/>
                <w:sz w:val="20"/>
                <w:szCs w:val="20"/>
              </w:rPr>
            </w:pPr>
            <w:r w:rsidRPr="004A03F3">
              <w:rPr>
                <w:rFonts w:eastAsia="Arial" w:cstheme="minorHAnsi"/>
                <w:b w:val="0"/>
                <w:color w:val="auto"/>
                <w:sz w:val="20"/>
                <w:szCs w:val="20"/>
              </w:rPr>
              <w:t>Documents certification by research faculty that their payroll distributions are a reasonable reflection of their actual effort. Also provides a record of mandatory, committed, and capped cost sharing actually provided by research Principal Investigators on their grants and contracts. Includes Interim Cost Share Reports created when an Effort Statement is not yet available for certifying the cost shared effort.</w:t>
            </w:r>
          </w:p>
        </w:tc>
        <w:tc>
          <w:tcPr>
            <w:tcW w:w="2880" w:type="dxa"/>
            <w:tcBorders>
              <w:top w:val="single" w:sz="3" w:space="0" w:color="000000"/>
              <w:left w:val="single" w:sz="2" w:space="0" w:color="000000"/>
              <w:bottom w:val="single" w:sz="3" w:space="0" w:color="000000"/>
              <w:right w:val="single" w:sz="2" w:space="0" w:color="000000"/>
            </w:tcBorders>
          </w:tcPr>
          <w:p w14:paraId="2BD01F9D" w14:textId="77777777" w:rsidR="00DD2E7D" w:rsidRPr="00B71111" w:rsidRDefault="00DD2E7D"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Pr>
                <w:rFonts w:eastAsia="Arial" w:cstheme="minorHAnsi"/>
                <w:b w:val="0"/>
                <w:color w:val="auto"/>
                <w:sz w:val="20"/>
                <w:szCs w:val="20"/>
              </w:rPr>
              <w:t xml:space="preserve"> for 6</w:t>
            </w:r>
            <w:r w:rsidRPr="00B71111">
              <w:rPr>
                <w:rFonts w:eastAsia="Arial" w:cstheme="minorHAnsi"/>
                <w:b w:val="0"/>
                <w:color w:val="auto"/>
                <w:sz w:val="20"/>
                <w:szCs w:val="20"/>
              </w:rPr>
              <w:t xml:space="preserve"> Years after End of Fiscal Year</w:t>
            </w:r>
            <w:r>
              <w:rPr>
                <w:rFonts w:eastAsia="Arial" w:cstheme="minorHAnsi"/>
                <w:b w:val="0"/>
                <w:color w:val="auto"/>
                <w:sz w:val="20"/>
                <w:szCs w:val="20"/>
              </w:rPr>
              <w:t xml:space="preserve"> After Reporting Period End Date</w:t>
            </w:r>
          </w:p>
          <w:p w14:paraId="6A599A0E" w14:textId="77777777" w:rsidR="00DD2E7D" w:rsidRPr="00B71111" w:rsidRDefault="00DD2E7D"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A780AFE" w14:textId="77777777" w:rsidR="00DD2E7D" w:rsidRPr="00B71111" w:rsidRDefault="00DD2E7D" w:rsidP="00FA4BA6">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3A4A6813" w14:textId="77777777" w:rsidR="00DD2E7D" w:rsidRPr="00B71111" w:rsidRDefault="00DD2E7D" w:rsidP="00FA4BA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3876469" w14:textId="77777777" w:rsidR="00DD2E7D" w:rsidRPr="00B71111" w:rsidRDefault="00DD2E7D" w:rsidP="00FA4BA6">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0C24033D" w14:textId="77777777" w:rsidR="00DD2E7D" w:rsidRPr="00B71111" w:rsidRDefault="00DD2E7D" w:rsidP="00FA4BA6">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1FFD4FB5" w14:textId="77777777" w:rsidR="00C95B0D" w:rsidRDefault="00C95B0D">
      <w:pPr>
        <w:rPr>
          <w:rFonts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3B3EC4" w:rsidRPr="00B71111" w14:paraId="5106F161" w14:textId="77777777" w:rsidTr="00512D9D">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68A09BF9" w14:textId="1218B322" w:rsidR="003B3EC4" w:rsidRPr="00B71111" w:rsidRDefault="003B3EC4" w:rsidP="003B3EC4">
            <w:pPr>
              <w:pStyle w:val="Heading2"/>
            </w:pPr>
            <w:bookmarkStart w:id="56" w:name="_Toc205215784"/>
            <w:r w:rsidRPr="00B71111">
              <w:t>/09/</w:t>
            </w:r>
            <w:r w:rsidR="00DD2E7D">
              <w:t>02</w:t>
            </w:r>
            <w:r w:rsidRPr="00B71111">
              <w:t>/</w:t>
            </w:r>
            <w:r w:rsidR="00DD2E7D">
              <w:t>07/</w:t>
            </w:r>
            <w:r w:rsidRPr="00B71111">
              <w:t xml:space="preserve"> </w:t>
            </w:r>
            <w:r w:rsidR="00DD2E7D" w:rsidRPr="00DD2E7D">
              <w:t xml:space="preserve">University Controller's Office: </w:t>
            </w:r>
            <w:r w:rsidRPr="00B71111">
              <w:t>Financial Accounting</w:t>
            </w:r>
            <w:bookmarkEnd w:id="56"/>
          </w:p>
          <w:p w14:paraId="748C9A43" w14:textId="77777777" w:rsidR="003B3EC4" w:rsidRPr="00B71111" w:rsidRDefault="003B3EC4" w:rsidP="00512D9D">
            <w:pPr>
              <w:spacing w:after="0" w:line="240" w:lineRule="auto"/>
              <w:rPr>
                <w:rStyle w:val="Emphasis"/>
                <w:b w:val="0"/>
                <w:i/>
                <w:color w:val="auto"/>
              </w:rPr>
            </w:pPr>
            <w:r w:rsidRPr="00B71111">
              <w:rPr>
                <w:rFonts w:cstheme="minorHAnsi"/>
                <w:b w:val="0"/>
                <w:i/>
                <w:color w:val="auto"/>
                <w:sz w:val="22"/>
              </w:rPr>
              <w:t>Accounting</w:t>
            </w:r>
          </w:p>
        </w:tc>
      </w:tr>
      <w:tr w:rsidR="003B3EC4" w:rsidRPr="00B71111" w14:paraId="28A2509F" w14:textId="77777777" w:rsidTr="00512D9D">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266E597" w14:textId="77777777" w:rsidR="003B3EC4" w:rsidRPr="00B71111" w:rsidRDefault="003B3EC4" w:rsidP="00512D9D">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082930C" w14:textId="77777777" w:rsidR="003B3EC4" w:rsidRPr="00B71111" w:rsidRDefault="003B3EC4" w:rsidP="00512D9D">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C4FE7E1" w14:textId="77777777" w:rsidR="003B3EC4" w:rsidRPr="00B71111" w:rsidRDefault="003B3EC4" w:rsidP="00512D9D">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207FAF9B" w14:textId="77777777" w:rsidR="003B3EC4" w:rsidRPr="00B71111" w:rsidRDefault="003B3EC4" w:rsidP="00512D9D">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D80935D" w14:textId="77777777" w:rsidR="003B3EC4" w:rsidRPr="00B71111" w:rsidRDefault="003B3EC4" w:rsidP="00512D9D">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3B3EC4" w:rsidRPr="00B71111" w14:paraId="05D3DC49" w14:textId="77777777" w:rsidTr="00512D9D">
        <w:tblPrEx>
          <w:tblCellMar>
            <w:right w:w="74"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75FBA492" w14:textId="77777777" w:rsidR="003B3EC4" w:rsidRPr="00B71111" w:rsidRDefault="003B3EC4" w:rsidP="00512D9D">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10 03 62205</w:t>
            </w:r>
          </w:p>
          <w:p w14:paraId="51E579D0" w14:textId="77777777" w:rsidR="003B3EC4" w:rsidRPr="00B71111" w:rsidRDefault="003B3EC4" w:rsidP="00512D9D">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10 03 62205</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6B7EF54E" w14:textId="77777777" w:rsidR="003B3EC4" w:rsidRPr="00B71111" w:rsidRDefault="003B3EC4" w:rsidP="00512D9D">
            <w:pPr>
              <w:spacing w:line="240" w:lineRule="auto"/>
              <w:rPr>
                <w:rFonts w:cstheme="minorHAnsi"/>
                <w:color w:val="auto"/>
                <w:sz w:val="20"/>
                <w:szCs w:val="20"/>
              </w:rPr>
            </w:pPr>
            <w:r w:rsidRPr="00B71111">
              <w:rPr>
                <w:rFonts w:eastAsia="Arial" w:cstheme="minorHAnsi"/>
                <w:i/>
                <w:color w:val="auto"/>
                <w:sz w:val="20"/>
                <w:szCs w:val="20"/>
              </w:rPr>
              <w:t>Agency Budget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Agency Budget Files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00959BE3" w14:textId="77777777" w:rsidR="003B3EC4" w:rsidRPr="00B71111" w:rsidRDefault="003B3EC4" w:rsidP="00512D9D">
            <w:pPr>
              <w:spacing w:line="240" w:lineRule="auto"/>
              <w:rPr>
                <w:rFonts w:cstheme="minorHAnsi"/>
                <w:color w:val="auto"/>
                <w:sz w:val="20"/>
                <w:szCs w:val="20"/>
              </w:rPr>
            </w:pPr>
            <w:r w:rsidRPr="00B71111">
              <w:rPr>
                <w:rFonts w:eastAsia="Arial" w:cstheme="minorHAnsi"/>
                <w:b w:val="0"/>
                <w:color w:val="auto"/>
                <w:sz w:val="20"/>
                <w:szCs w:val="20"/>
              </w:rPr>
              <w:t>Provides a record of the establishment of certain types of Agency Accounts. May include correspondence, request, copies of BARs/BSRs. Agency Accounts are established for non UW entities who have an agreement to use the UW accounting system.</w:t>
            </w:r>
          </w:p>
        </w:tc>
        <w:tc>
          <w:tcPr>
            <w:tcW w:w="2880" w:type="dxa"/>
            <w:tcBorders>
              <w:top w:val="single" w:sz="3" w:space="0" w:color="000000"/>
              <w:left w:val="single" w:sz="2" w:space="0" w:color="000000"/>
              <w:bottom w:val="single" w:sz="3" w:space="0" w:color="000000"/>
              <w:right w:val="single" w:sz="2" w:space="0" w:color="000000"/>
            </w:tcBorders>
          </w:tcPr>
          <w:p w14:paraId="068A1255" w14:textId="77777777" w:rsidR="003B3EC4" w:rsidRPr="00B71111" w:rsidRDefault="003B3EC4" w:rsidP="00512D9D">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Biennium</w:t>
            </w:r>
          </w:p>
          <w:p w14:paraId="79EE0990" w14:textId="77777777" w:rsidR="003B3EC4" w:rsidRPr="00B71111" w:rsidRDefault="003B3EC4" w:rsidP="00512D9D">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BF1D7FA" w14:textId="77777777" w:rsidR="003B3EC4" w:rsidRPr="00B71111" w:rsidRDefault="003B3EC4" w:rsidP="00512D9D">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47F75362" w14:textId="77777777" w:rsidR="003B3EC4" w:rsidRPr="00B71111" w:rsidRDefault="003B3EC4" w:rsidP="00512D9D">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646ADF7" w14:textId="77777777" w:rsidR="003B3EC4" w:rsidRPr="00B71111" w:rsidRDefault="003B3EC4" w:rsidP="00512D9D">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08CD4FE" w14:textId="77777777" w:rsidR="003B3EC4" w:rsidRPr="00B71111" w:rsidRDefault="003B3EC4" w:rsidP="00512D9D">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3B3EC4" w:rsidRPr="00B71111" w14:paraId="1B137B09" w14:textId="77777777" w:rsidTr="00512D9D">
        <w:tblPrEx>
          <w:tblCellMar>
            <w:right w:w="74"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2BB67EFD" w14:textId="77777777" w:rsidR="003B3EC4" w:rsidRPr="00B71111" w:rsidRDefault="003B3EC4" w:rsidP="00512D9D">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86 3 36135</w:t>
            </w:r>
          </w:p>
          <w:p w14:paraId="133278AB" w14:textId="77777777" w:rsidR="003B3EC4" w:rsidRPr="00B71111" w:rsidRDefault="003B3EC4" w:rsidP="00512D9D">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86 3 36135</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124BF9E9" w14:textId="77777777" w:rsidR="003B3EC4" w:rsidRPr="00B71111" w:rsidRDefault="003B3EC4" w:rsidP="00512D9D">
            <w:pPr>
              <w:spacing w:line="240" w:lineRule="auto"/>
              <w:rPr>
                <w:rFonts w:cstheme="minorHAnsi"/>
                <w:color w:val="auto"/>
                <w:sz w:val="20"/>
                <w:szCs w:val="20"/>
              </w:rPr>
            </w:pPr>
            <w:r w:rsidRPr="00B71111">
              <w:rPr>
                <w:rFonts w:eastAsia="Arial" w:cstheme="minorHAnsi"/>
                <w:i/>
                <w:color w:val="auto"/>
                <w:sz w:val="20"/>
                <w:szCs w:val="20"/>
              </w:rPr>
              <w:t>Allotment and Expenditure Reports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Allotment and Expenditure Reports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07BF258E" w14:textId="77777777" w:rsidR="003B3EC4" w:rsidRPr="005D26CA" w:rsidRDefault="003B3EC4" w:rsidP="00512D9D">
            <w:pPr>
              <w:spacing w:line="240" w:lineRule="auto"/>
              <w:rPr>
                <w:rFonts w:cstheme="minorHAnsi"/>
                <w:color w:val="auto"/>
                <w:sz w:val="2"/>
                <w:szCs w:val="2"/>
              </w:rPr>
            </w:pPr>
            <w:r w:rsidRPr="00B71111">
              <w:rPr>
                <w:rFonts w:eastAsia="Arial" w:cstheme="minorHAnsi"/>
                <w:b w:val="0"/>
                <w:color w:val="auto"/>
                <w:sz w:val="20"/>
                <w:szCs w:val="20"/>
              </w:rPr>
              <w:t>Provides a monthly summary received from CAFR &amp; AFR reporting transmittal and allotment status. Uses for review and reconciliation purposes.</w:t>
            </w:r>
          </w:p>
        </w:tc>
        <w:tc>
          <w:tcPr>
            <w:tcW w:w="2880" w:type="dxa"/>
            <w:tcBorders>
              <w:top w:val="single" w:sz="3" w:space="0" w:color="000000"/>
              <w:left w:val="single" w:sz="2" w:space="0" w:color="000000"/>
              <w:bottom w:val="single" w:sz="3" w:space="0" w:color="000000"/>
              <w:right w:val="single" w:sz="2" w:space="0" w:color="000000"/>
            </w:tcBorders>
          </w:tcPr>
          <w:p w14:paraId="4B107E1E" w14:textId="77777777" w:rsidR="003B3EC4" w:rsidRPr="00B71111" w:rsidRDefault="003B3EC4" w:rsidP="00512D9D">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Month</w:t>
            </w:r>
          </w:p>
          <w:p w14:paraId="52C33451" w14:textId="77777777" w:rsidR="003B3EC4" w:rsidRPr="00B71111" w:rsidRDefault="003B3EC4" w:rsidP="00512D9D">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5BAE517" w14:textId="77777777" w:rsidR="003B3EC4" w:rsidRPr="00B71111" w:rsidRDefault="003B3EC4" w:rsidP="00512D9D">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0DF358C8" w14:textId="77777777" w:rsidR="003B3EC4" w:rsidRPr="00B71111" w:rsidRDefault="003B3EC4" w:rsidP="00512D9D">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BA1B7B0" w14:textId="77777777" w:rsidR="003B3EC4" w:rsidRPr="00B71111" w:rsidRDefault="003B3EC4" w:rsidP="00512D9D">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610BC46" w14:textId="77777777" w:rsidR="003B3EC4" w:rsidRPr="00B71111" w:rsidRDefault="003B3EC4" w:rsidP="00512D9D">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74E092FA" w14:textId="77777777" w:rsidR="003712A8" w:rsidRDefault="003712A8">
      <w: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3712A8" w:rsidRPr="00B71111" w14:paraId="7A7AC98B" w14:textId="77777777" w:rsidTr="00FA4BA6">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58EA856D" w14:textId="77777777" w:rsidR="003712A8" w:rsidRPr="00B71111" w:rsidRDefault="003712A8" w:rsidP="00FA4BA6">
            <w:pPr>
              <w:pStyle w:val="Heading2"/>
            </w:pPr>
            <w:bookmarkStart w:id="57" w:name="_Toc205210842"/>
            <w:bookmarkStart w:id="58" w:name="_Toc205214980"/>
            <w:bookmarkStart w:id="59" w:name="_Toc205215785"/>
            <w:r w:rsidRPr="00B71111">
              <w:lastRenderedPageBreak/>
              <w:t>/09/</w:t>
            </w:r>
            <w:r>
              <w:t>02</w:t>
            </w:r>
            <w:r w:rsidRPr="00B71111">
              <w:t>/</w:t>
            </w:r>
            <w:r>
              <w:t>07/</w:t>
            </w:r>
            <w:r w:rsidRPr="00B71111">
              <w:t xml:space="preserve"> </w:t>
            </w:r>
            <w:r w:rsidRPr="00DD2E7D">
              <w:t xml:space="preserve">University Controller's Office: </w:t>
            </w:r>
            <w:r w:rsidRPr="00B71111">
              <w:t>Financial Accounting</w:t>
            </w:r>
            <w:bookmarkEnd w:id="57"/>
            <w:bookmarkEnd w:id="58"/>
            <w:bookmarkEnd w:id="59"/>
          </w:p>
          <w:p w14:paraId="380D8A2E" w14:textId="77777777" w:rsidR="003712A8" w:rsidRPr="00B71111" w:rsidRDefault="003712A8" w:rsidP="00FA4BA6">
            <w:pPr>
              <w:spacing w:after="0" w:line="240" w:lineRule="auto"/>
              <w:rPr>
                <w:rStyle w:val="Emphasis"/>
                <w:b w:val="0"/>
                <w:i/>
                <w:color w:val="auto"/>
              </w:rPr>
            </w:pPr>
            <w:r w:rsidRPr="00B71111">
              <w:rPr>
                <w:rFonts w:cstheme="minorHAnsi"/>
                <w:b w:val="0"/>
                <w:i/>
                <w:color w:val="auto"/>
                <w:sz w:val="22"/>
              </w:rPr>
              <w:t>Accounting</w:t>
            </w:r>
          </w:p>
        </w:tc>
      </w:tr>
      <w:tr w:rsidR="003712A8" w:rsidRPr="00B71111" w14:paraId="6A47CDD6" w14:textId="77777777" w:rsidTr="00FA4BA6">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392DA99" w14:textId="77777777" w:rsidR="003712A8" w:rsidRPr="00B71111" w:rsidRDefault="003712A8" w:rsidP="00FA4BA6">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3D8F839" w14:textId="77777777" w:rsidR="003712A8" w:rsidRPr="00B71111" w:rsidRDefault="003712A8" w:rsidP="00FA4BA6">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5B777F9" w14:textId="77777777" w:rsidR="003712A8" w:rsidRPr="00B71111" w:rsidRDefault="003712A8" w:rsidP="00FA4BA6">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1A82806C" w14:textId="77777777" w:rsidR="003712A8" w:rsidRPr="00B71111" w:rsidRDefault="003712A8" w:rsidP="00FA4BA6">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B85778B" w14:textId="77777777" w:rsidR="003712A8" w:rsidRPr="00B71111" w:rsidRDefault="003712A8" w:rsidP="00FA4BA6">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3B3EC4" w:rsidRPr="00B71111" w14:paraId="2D1FEC3E" w14:textId="77777777" w:rsidTr="00512D9D">
        <w:tblPrEx>
          <w:tblCellMar>
            <w:right w:w="74"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5563C52F" w14:textId="77777777" w:rsidR="003B3EC4" w:rsidRPr="00B71111" w:rsidRDefault="003B3EC4" w:rsidP="00512D9D">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86 3 36136</w:t>
            </w:r>
          </w:p>
          <w:p w14:paraId="6F908FC3" w14:textId="77777777" w:rsidR="003B3EC4" w:rsidRPr="00B71111" w:rsidRDefault="003B3EC4" w:rsidP="00512D9D">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86 3 36136</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17E81711" w14:textId="77777777" w:rsidR="003B3EC4" w:rsidRPr="00B71111" w:rsidRDefault="003B3EC4" w:rsidP="00512D9D">
            <w:pPr>
              <w:spacing w:line="240" w:lineRule="auto"/>
              <w:rPr>
                <w:rFonts w:cstheme="minorHAnsi"/>
                <w:color w:val="auto"/>
                <w:sz w:val="20"/>
                <w:szCs w:val="20"/>
              </w:rPr>
            </w:pPr>
            <w:r w:rsidRPr="00B71111">
              <w:rPr>
                <w:rFonts w:eastAsia="Arial" w:cstheme="minorHAnsi"/>
                <w:i/>
                <w:color w:val="auto"/>
                <w:sz w:val="20"/>
                <w:szCs w:val="20"/>
              </w:rPr>
              <w:t>Annual Financial Reports (AFRs) Cash Receipts Journal Summary</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Annual Financial Reports (AFRs) Cash Receipts Journal Summary</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3DC997F4" w14:textId="77777777" w:rsidR="003B3EC4" w:rsidRPr="00B71111" w:rsidRDefault="003B3EC4" w:rsidP="00512D9D">
            <w:pPr>
              <w:spacing w:line="240" w:lineRule="auto"/>
              <w:rPr>
                <w:rFonts w:eastAsia="Arial" w:cstheme="minorHAnsi"/>
                <w:i/>
                <w:color w:val="auto"/>
                <w:sz w:val="20"/>
                <w:szCs w:val="20"/>
              </w:rPr>
            </w:pPr>
            <w:r w:rsidRPr="00B71111">
              <w:rPr>
                <w:rFonts w:eastAsia="Arial" w:cstheme="minorHAnsi"/>
                <w:b w:val="0"/>
                <w:color w:val="auto"/>
                <w:sz w:val="20"/>
                <w:szCs w:val="20"/>
              </w:rPr>
              <w:t>Lists offices that send revenue to the State Treasurer's office in Olympia.</w:t>
            </w:r>
          </w:p>
        </w:tc>
        <w:tc>
          <w:tcPr>
            <w:tcW w:w="2880" w:type="dxa"/>
            <w:tcBorders>
              <w:top w:val="single" w:sz="3" w:space="0" w:color="000000"/>
              <w:left w:val="single" w:sz="2" w:space="0" w:color="000000"/>
              <w:bottom w:val="single" w:sz="3" w:space="0" w:color="000000"/>
              <w:right w:val="single" w:sz="2" w:space="0" w:color="000000"/>
            </w:tcBorders>
          </w:tcPr>
          <w:p w14:paraId="79D74EFE" w14:textId="77777777" w:rsidR="003B3EC4" w:rsidRPr="00B71111" w:rsidRDefault="003B3EC4" w:rsidP="00512D9D">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Month</w:t>
            </w:r>
          </w:p>
          <w:p w14:paraId="53FE60EE" w14:textId="77777777" w:rsidR="003B3EC4" w:rsidRPr="00B71111" w:rsidRDefault="003B3EC4" w:rsidP="00512D9D">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0D971A3" w14:textId="77777777" w:rsidR="003B3EC4" w:rsidRPr="00B71111" w:rsidRDefault="003B3EC4" w:rsidP="00512D9D">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10E958A1" w14:textId="77777777" w:rsidR="003B3EC4" w:rsidRPr="00B71111" w:rsidRDefault="003B3EC4" w:rsidP="00512D9D">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2F9C6DE" w14:textId="77777777" w:rsidR="003B3EC4" w:rsidRPr="00B71111" w:rsidRDefault="003B3EC4" w:rsidP="00512D9D">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34F1D33" w14:textId="77777777" w:rsidR="003B3EC4" w:rsidRPr="00B71111" w:rsidRDefault="003B3EC4" w:rsidP="00512D9D">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r w:rsidR="003B3EC4" w:rsidRPr="00B71111" w14:paraId="23EAFE30" w14:textId="77777777" w:rsidTr="00512D9D">
        <w:tblPrEx>
          <w:tblCellMar>
            <w:right w:w="74"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3CB6E1A3" w14:textId="77777777" w:rsidR="003B3EC4" w:rsidRPr="00B71111" w:rsidRDefault="003B3EC4" w:rsidP="00512D9D">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10 03 62207</w:t>
            </w:r>
          </w:p>
          <w:p w14:paraId="4EFAFF42" w14:textId="77777777" w:rsidR="003B3EC4" w:rsidRPr="00B71111" w:rsidRDefault="003B3EC4" w:rsidP="00512D9D">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10 03 62207</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E1F670A" w14:textId="77777777" w:rsidR="003B3EC4" w:rsidRPr="00B71111" w:rsidRDefault="003B3EC4" w:rsidP="00512D9D">
            <w:pPr>
              <w:spacing w:line="240" w:lineRule="auto"/>
              <w:rPr>
                <w:rFonts w:cstheme="minorHAnsi"/>
                <w:color w:val="auto"/>
                <w:sz w:val="20"/>
                <w:szCs w:val="20"/>
              </w:rPr>
            </w:pPr>
            <w:r w:rsidRPr="00B71111">
              <w:rPr>
                <w:rFonts w:eastAsia="Arial" w:cstheme="minorHAnsi"/>
                <w:i/>
                <w:color w:val="auto"/>
                <w:sz w:val="20"/>
                <w:szCs w:val="20"/>
              </w:rPr>
              <w:t>Annual Financial Statement Workpapers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Annual Financial Statement Workpapers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Annual Financial Statement Workpapers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65C098DD" w14:textId="77777777" w:rsidR="003B3EC4" w:rsidRPr="00B71111" w:rsidRDefault="003B3EC4" w:rsidP="00512D9D">
            <w:pPr>
              <w:spacing w:line="240" w:lineRule="auto"/>
              <w:rPr>
                <w:rFonts w:eastAsia="Arial" w:cstheme="minorHAnsi"/>
                <w:i/>
                <w:color w:val="auto"/>
                <w:sz w:val="20"/>
                <w:szCs w:val="20"/>
              </w:rPr>
            </w:pPr>
            <w:r w:rsidRPr="00B71111">
              <w:rPr>
                <w:rFonts w:eastAsia="Arial" w:cstheme="minorHAnsi"/>
                <w:b w:val="0"/>
                <w:color w:val="auto"/>
                <w:sz w:val="20"/>
                <w:szCs w:val="20"/>
              </w:rPr>
              <w:t>This series provides a record of various spreadsheets, worksheets, and reports extracted from FAS and received from other University offices which are combined with information from the Development office to prepare the University of Washington Audited Annual Report.</w:t>
            </w:r>
          </w:p>
        </w:tc>
        <w:tc>
          <w:tcPr>
            <w:tcW w:w="2880" w:type="dxa"/>
            <w:tcBorders>
              <w:top w:val="single" w:sz="3" w:space="0" w:color="000000"/>
              <w:left w:val="single" w:sz="2" w:space="0" w:color="000000"/>
              <w:bottom w:val="single" w:sz="3" w:space="0" w:color="000000"/>
              <w:right w:val="single" w:sz="2" w:space="0" w:color="000000"/>
            </w:tcBorders>
          </w:tcPr>
          <w:p w14:paraId="28B532E6" w14:textId="77777777" w:rsidR="003B3EC4" w:rsidRPr="00B71111" w:rsidRDefault="003B3EC4" w:rsidP="00512D9D">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Fiscal Year</w:t>
            </w:r>
          </w:p>
          <w:p w14:paraId="4A6E6883" w14:textId="77777777" w:rsidR="003B3EC4" w:rsidRPr="00B71111" w:rsidRDefault="003B3EC4" w:rsidP="00512D9D">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8AC43F5" w14:textId="77777777" w:rsidR="003B3EC4" w:rsidRPr="00B71111" w:rsidRDefault="003B3EC4" w:rsidP="00512D9D">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53B7C3BA" w14:textId="77777777" w:rsidR="003B3EC4" w:rsidRPr="00B71111" w:rsidRDefault="003B3EC4" w:rsidP="00512D9D">
            <w:pPr>
              <w:spacing w:after="0" w:line="240" w:lineRule="auto"/>
              <w:jc w:val="center"/>
              <w:rPr>
                <w:rFonts w:cs="Times New Roman"/>
                <w:color w:val="auto"/>
                <w:sz w:val="22"/>
              </w:rPr>
            </w:pPr>
            <w:r w:rsidRPr="00B71111">
              <w:rPr>
                <w:rFonts w:cs="Times New Roman"/>
                <w:color w:val="auto"/>
                <w:sz w:val="22"/>
              </w:rPr>
              <w:t>ARCHIVAL</w:t>
            </w:r>
          </w:p>
          <w:p w14:paraId="4BDC997A" w14:textId="77777777" w:rsidR="003B3EC4" w:rsidRPr="00B71111" w:rsidRDefault="003B3EC4" w:rsidP="00512D9D">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68F8AE2A" w14:textId="77777777" w:rsidR="003B3EC4" w:rsidRPr="00B71111" w:rsidRDefault="003B3EC4" w:rsidP="00512D9D">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73E8116" w14:textId="77777777" w:rsidR="003B3EC4" w:rsidRPr="00B71111" w:rsidRDefault="003B3EC4" w:rsidP="00512D9D">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r w:rsidR="003B3EC4" w:rsidRPr="00B71111" w14:paraId="49EB8977" w14:textId="77777777" w:rsidTr="00512D9D">
        <w:tblPrEx>
          <w:tblCellMar>
            <w:right w:w="74"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09263F13" w14:textId="77777777" w:rsidR="003B3EC4" w:rsidRPr="00B71111" w:rsidRDefault="003B3EC4" w:rsidP="00512D9D">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10 03 62206</w:t>
            </w:r>
          </w:p>
          <w:p w14:paraId="1B4E61E5" w14:textId="77777777" w:rsidR="003B3EC4" w:rsidRPr="00B71111" w:rsidRDefault="003B3EC4" w:rsidP="00512D9D">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10 03 62206</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290E4531" w14:textId="77777777" w:rsidR="003B3EC4" w:rsidRPr="00B71111" w:rsidRDefault="003B3EC4" w:rsidP="00512D9D">
            <w:pPr>
              <w:spacing w:line="240" w:lineRule="auto"/>
              <w:rPr>
                <w:rFonts w:cstheme="minorHAnsi"/>
                <w:color w:val="auto"/>
                <w:sz w:val="20"/>
                <w:szCs w:val="20"/>
              </w:rPr>
            </w:pPr>
            <w:r w:rsidRPr="00B71111">
              <w:rPr>
                <w:rFonts w:eastAsia="Arial" w:cstheme="minorHAnsi"/>
                <w:i/>
                <w:color w:val="auto"/>
                <w:sz w:val="20"/>
                <w:szCs w:val="20"/>
              </w:rPr>
              <w:t>Biennium Close Records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Biennium Close Records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238128B7" w14:textId="77777777" w:rsidR="003B3EC4" w:rsidRPr="00B71111" w:rsidRDefault="003B3EC4" w:rsidP="00512D9D">
            <w:pPr>
              <w:spacing w:line="240" w:lineRule="auto"/>
              <w:rPr>
                <w:rFonts w:eastAsia="Arial" w:cstheme="minorHAnsi"/>
                <w:i/>
                <w:color w:val="auto"/>
                <w:sz w:val="20"/>
                <w:szCs w:val="20"/>
              </w:rPr>
            </w:pPr>
            <w:r w:rsidRPr="00B71111">
              <w:rPr>
                <w:rFonts w:eastAsia="Arial" w:cstheme="minorHAnsi"/>
                <w:b w:val="0"/>
                <w:color w:val="auto"/>
                <w:sz w:val="20"/>
                <w:szCs w:val="20"/>
              </w:rPr>
              <w:t>Extracted from Financial Accounting System, provides a summary of how the system looked at the close of each biennium.  Used to reconcile accounts, to trace closure problems, and to review individual accounts.  Includes adjusting and closing entries, adjusted trial balance report, etc.</w:t>
            </w:r>
          </w:p>
        </w:tc>
        <w:tc>
          <w:tcPr>
            <w:tcW w:w="2880" w:type="dxa"/>
            <w:tcBorders>
              <w:top w:val="single" w:sz="3" w:space="0" w:color="000000"/>
              <w:left w:val="single" w:sz="2" w:space="0" w:color="000000"/>
              <w:bottom w:val="single" w:sz="3" w:space="0" w:color="000000"/>
              <w:right w:val="single" w:sz="2" w:space="0" w:color="000000"/>
            </w:tcBorders>
          </w:tcPr>
          <w:p w14:paraId="2D03CC00" w14:textId="77777777" w:rsidR="003B3EC4" w:rsidRPr="00B71111" w:rsidRDefault="003B3EC4" w:rsidP="00512D9D">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Biennium</w:t>
            </w:r>
          </w:p>
          <w:p w14:paraId="05B5D579" w14:textId="77777777" w:rsidR="003B3EC4" w:rsidRPr="00B71111" w:rsidRDefault="003B3EC4" w:rsidP="00512D9D">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BCB42A6" w14:textId="77777777" w:rsidR="003B3EC4" w:rsidRPr="00B71111" w:rsidRDefault="003B3EC4" w:rsidP="00512D9D">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2FC89CEB" w14:textId="77777777" w:rsidR="003B3EC4" w:rsidRPr="00B71111" w:rsidRDefault="003B3EC4" w:rsidP="00512D9D">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E38A934" w14:textId="77777777" w:rsidR="003B3EC4" w:rsidRPr="00B71111" w:rsidRDefault="003B3EC4" w:rsidP="00512D9D">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EC014D2" w14:textId="77777777" w:rsidR="003B3EC4" w:rsidRPr="00B71111" w:rsidRDefault="003B3EC4" w:rsidP="00512D9D">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r w:rsidR="00963599" w:rsidRPr="00B71111" w14:paraId="3EB3C496" w14:textId="77777777" w:rsidTr="00CE71FD">
        <w:tblPrEx>
          <w:tblCellMar>
            <w:right w:w="74"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2F62298D" w14:textId="77777777" w:rsidR="00963599" w:rsidRPr="00B71111" w:rsidRDefault="000C5AFD" w:rsidP="00452E1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10 03 62209</w:t>
            </w:r>
          </w:p>
          <w:p w14:paraId="63E0CC34" w14:textId="77777777" w:rsidR="00963599" w:rsidRPr="00B71111" w:rsidRDefault="00963599" w:rsidP="00452E1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10 03 62209</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206D9C2" w14:textId="77777777" w:rsidR="00963599" w:rsidRPr="00B71111" w:rsidRDefault="00963599" w:rsidP="00452E19">
            <w:pPr>
              <w:spacing w:line="240" w:lineRule="auto"/>
              <w:rPr>
                <w:rFonts w:cstheme="minorHAnsi"/>
                <w:color w:val="auto"/>
                <w:sz w:val="20"/>
                <w:szCs w:val="20"/>
              </w:rPr>
            </w:pPr>
            <w:r w:rsidRPr="00B71111">
              <w:rPr>
                <w:rFonts w:eastAsia="Arial" w:cstheme="minorHAnsi"/>
                <w:i/>
                <w:color w:val="auto"/>
                <w:sz w:val="20"/>
                <w:szCs w:val="20"/>
              </w:rPr>
              <w:t>Integrated Post-Secondary Educational Data System Reports (IPEDS)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Integrated Post-Secondary Educational Data System Reports (IPEDS)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7BCF162D" w14:textId="7F15BC59" w:rsidR="00963599" w:rsidRPr="00C94781" w:rsidRDefault="00963599" w:rsidP="00452E19">
            <w:pPr>
              <w:spacing w:line="240" w:lineRule="auto"/>
              <w:rPr>
                <w:rFonts w:cstheme="minorHAnsi"/>
                <w:color w:val="auto"/>
                <w:sz w:val="20"/>
                <w:szCs w:val="20"/>
              </w:rPr>
            </w:pPr>
            <w:r w:rsidRPr="00B71111">
              <w:rPr>
                <w:rFonts w:eastAsia="Arial" w:cstheme="minorHAnsi"/>
                <w:b w:val="0"/>
                <w:color w:val="auto"/>
                <w:sz w:val="20"/>
                <w:szCs w:val="20"/>
              </w:rPr>
              <w:t>Comprised of reports submitted annually to the Dept. of Education through the Integrated</w:t>
            </w:r>
            <w:r w:rsidR="00C94781">
              <w:rPr>
                <w:rFonts w:cstheme="minorHAnsi"/>
                <w:color w:val="auto"/>
                <w:sz w:val="20"/>
                <w:szCs w:val="20"/>
              </w:rPr>
              <w:t xml:space="preserve"> </w:t>
            </w:r>
            <w:r w:rsidRPr="00B71111">
              <w:rPr>
                <w:rFonts w:eastAsia="Arial" w:cstheme="minorHAnsi"/>
                <w:b w:val="0"/>
                <w:color w:val="auto"/>
                <w:sz w:val="20"/>
                <w:szCs w:val="20"/>
              </w:rPr>
              <w:t>Post-Secondary Educational Data System.  Includes Financial Information statement and supporting workpapers.</w:t>
            </w:r>
          </w:p>
        </w:tc>
        <w:tc>
          <w:tcPr>
            <w:tcW w:w="2880" w:type="dxa"/>
            <w:tcBorders>
              <w:top w:val="single" w:sz="3" w:space="0" w:color="000000"/>
              <w:left w:val="single" w:sz="2" w:space="0" w:color="000000"/>
              <w:bottom w:val="single" w:sz="3" w:space="0" w:color="000000"/>
              <w:right w:val="single" w:sz="2" w:space="0" w:color="000000"/>
            </w:tcBorders>
          </w:tcPr>
          <w:p w14:paraId="5292BAFA" w14:textId="77777777" w:rsidR="00963599"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963599" w:rsidRPr="00B71111">
              <w:rPr>
                <w:rFonts w:eastAsia="Arial" w:cstheme="minorHAnsi"/>
                <w:b w:val="0"/>
                <w:color w:val="auto"/>
                <w:sz w:val="20"/>
                <w:szCs w:val="20"/>
              </w:rPr>
              <w:t xml:space="preserve"> for 6 Years after End of Fiscal Year</w:t>
            </w:r>
          </w:p>
          <w:p w14:paraId="621BE1C2" w14:textId="77777777" w:rsidR="00963599" w:rsidRPr="00B71111" w:rsidRDefault="00963599" w:rsidP="00452E1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2B0C09E" w14:textId="77777777" w:rsidR="00963599" w:rsidRPr="00B71111" w:rsidRDefault="00F25A1F" w:rsidP="00452E19">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31DA51E1" w14:textId="77777777" w:rsidR="00963599" w:rsidRPr="00B71111" w:rsidRDefault="00963599" w:rsidP="00837A8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F83EE78" w14:textId="77777777" w:rsidR="00963599" w:rsidRPr="00B71111" w:rsidRDefault="00963599"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360413F" w14:textId="77777777" w:rsidR="00963599" w:rsidRPr="00B71111" w:rsidRDefault="00963599"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r w:rsidR="003C0E18" w:rsidRPr="00B71111" w14:paraId="449B456F" w14:textId="77777777" w:rsidTr="00CE173F">
        <w:tblPrEx>
          <w:tblCellMar>
            <w:right w:w="74"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118978E6" w14:textId="77777777" w:rsidR="003C0E18" w:rsidRPr="00B71111" w:rsidRDefault="003C0E18" w:rsidP="00CE17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10 03 62208</w:t>
            </w:r>
          </w:p>
          <w:p w14:paraId="61EFD131" w14:textId="77777777" w:rsidR="003C0E18" w:rsidRPr="00B71111" w:rsidRDefault="003C0E18" w:rsidP="00CE173F">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10 03 62208</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8392323" w14:textId="77777777" w:rsidR="003C0E18" w:rsidRPr="00B71111" w:rsidRDefault="003C0E18" w:rsidP="00CE173F">
            <w:pPr>
              <w:spacing w:line="240" w:lineRule="auto"/>
              <w:rPr>
                <w:rFonts w:cstheme="minorHAnsi"/>
                <w:color w:val="auto"/>
                <w:sz w:val="20"/>
                <w:szCs w:val="20"/>
              </w:rPr>
            </w:pPr>
            <w:r w:rsidRPr="00B71111">
              <w:rPr>
                <w:rFonts w:eastAsia="Arial" w:cstheme="minorHAnsi"/>
                <w:i/>
                <w:color w:val="auto"/>
                <w:sz w:val="20"/>
                <w:szCs w:val="20"/>
              </w:rPr>
              <w:t>Interest Allocation</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Interest Allocation</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5305C37D" w14:textId="77777777" w:rsidR="003C0E18" w:rsidRPr="00B71111" w:rsidRDefault="003C0E18" w:rsidP="00CE173F">
            <w:pPr>
              <w:spacing w:line="240" w:lineRule="auto"/>
              <w:rPr>
                <w:rFonts w:cstheme="minorHAnsi"/>
                <w:color w:val="auto"/>
                <w:sz w:val="20"/>
                <w:szCs w:val="20"/>
              </w:rPr>
            </w:pPr>
            <w:r w:rsidRPr="00B71111">
              <w:rPr>
                <w:rFonts w:eastAsia="Arial" w:cstheme="minorHAnsi"/>
                <w:b w:val="0"/>
                <w:color w:val="auto"/>
                <w:sz w:val="20"/>
                <w:szCs w:val="20"/>
              </w:rPr>
              <w:t>Provides a record of allocation of interest earned through non-endowed gifts, etc.  Includes supporting workpapers.</w:t>
            </w:r>
          </w:p>
        </w:tc>
        <w:tc>
          <w:tcPr>
            <w:tcW w:w="2880" w:type="dxa"/>
            <w:tcBorders>
              <w:top w:val="single" w:sz="3" w:space="0" w:color="000000"/>
              <w:left w:val="single" w:sz="2" w:space="0" w:color="000000"/>
              <w:bottom w:val="single" w:sz="3" w:space="0" w:color="000000"/>
              <w:right w:val="single" w:sz="2" w:space="0" w:color="000000"/>
            </w:tcBorders>
          </w:tcPr>
          <w:p w14:paraId="1F298115" w14:textId="77777777" w:rsidR="003C0E18" w:rsidRPr="00B71111" w:rsidRDefault="003C0E18" w:rsidP="00CE17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Fiscal Year</w:t>
            </w:r>
          </w:p>
          <w:p w14:paraId="1649C0F9" w14:textId="77777777" w:rsidR="003C0E18" w:rsidRPr="00B71111" w:rsidRDefault="003C0E18" w:rsidP="00CE17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67CC8BB" w14:textId="77777777" w:rsidR="003C0E18" w:rsidRPr="00B71111" w:rsidRDefault="00F25A1F" w:rsidP="00CE173F">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1C2D7139" w14:textId="77777777" w:rsidR="003C0E18" w:rsidRPr="00B71111" w:rsidRDefault="003C0E18" w:rsidP="00CE173F">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65D4F88" w14:textId="77777777" w:rsidR="003C0E18" w:rsidRPr="00B71111" w:rsidRDefault="003C0E18" w:rsidP="00CE173F">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4C0D440" w14:textId="77777777" w:rsidR="003C0E18" w:rsidRPr="00B71111" w:rsidRDefault="003C0E18" w:rsidP="00CE173F">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58E2E630" w14:textId="13A593E2" w:rsidR="003712A8" w:rsidRPr="003712A8" w:rsidRDefault="003712A8">
      <w:pPr>
        <w:rPr>
          <w:sz w:val="10"/>
          <w:szCs w:val="10"/>
        </w:rPr>
      </w:pPr>
      <w:r w:rsidRPr="003712A8">
        <w:rPr>
          <w:sz w:val="10"/>
          <w:szCs w:val="10"/>
        </w:rPr>
        <w:lastRenderedPageBreak/>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3712A8" w:rsidRPr="00B71111" w14:paraId="719C5523" w14:textId="77777777" w:rsidTr="00FA4BA6">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75AE2491" w14:textId="77777777" w:rsidR="003712A8" w:rsidRPr="00B71111" w:rsidRDefault="003712A8" w:rsidP="00FA4BA6">
            <w:pPr>
              <w:pStyle w:val="Heading2"/>
            </w:pPr>
            <w:bookmarkStart w:id="60" w:name="_Toc205210843"/>
            <w:bookmarkStart w:id="61" w:name="_Toc205214981"/>
            <w:bookmarkStart w:id="62" w:name="_Toc205215786"/>
            <w:r w:rsidRPr="00B71111">
              <w:lastRenderedPageBreak/>
              <w:t>/09/</w:t>
            </w:r>
            <w:r>
              <w:t>02</w:t>
            </w:r>
            <w:r w:rsidRPr="00B71111">
              <w:t>/</w:t>
            </w:r>
            <w:r>
              <w:t>07/</w:t>
            </w:r>
            <w:r w:rsidRPr="00B71111">
              <w:t xml:space="preserve"> </w:t>
            </w:r>
            <w:r w:rsidRPr="00DD2E7D">
              <w:t xml:space="preserve">University Controller's Office: </w:t>
            </w:r>
            <w:r w:rsidRPr="00B71111">
              <w:t>Financial Accounting</w:t>
            </w:r>
            <w:bookmarkEnd w:id="60"/>
            <w:bookmarkEnd w:id="61"/>
            <w:bookmarkEnd w:id="62"/>
          </w:p>
          <w:p w14:paraId="34BDD4E0" w14:textId="77777777" w:rsidR="003712A8" w:rsidRPr="00B71111" w:rsidRDefault="003712A8" w:rsidP="00FA4BA6">
            <w:pPr>
              <w:spacing w:after="0" w:line="240" w:lineRule="auto"/>
              <w:rPr>
                <w:rStyle w:val="Emphasis"/>
                <w:b w:val="0"/>
                <w:i/>
                <w:color w:val="auto"/>
              </w:rPr>
            </w:pPr>
            <w:r w:rsidRPr="00B71111">
              <w:rPr>
                <w:rFonts w:cstheme="minorHAnsi"/>
                <w:b w:val="0"/>
                <w:i/>
                <w:color w:val="auto"/>
                <w:sz w:val="22"/>
              </w:rPr>
              <w:t>Accounting</w:t>
            </w:r>
          </w:p>
        </w:tc>
      </w:tr>
      <w:tr w:rsidR="003712A8" w:rsidRPr="00B71111" w14:paraId="37160D9B" w14:textId="77777777" w:rsidTr="003712A8">
        <w:tblPrEx>
          <w:tblCellMar>
            <w:bottom w:w="62" w:type="dxa"/>
            <w:right w:w="73" w:type="dxa"/>
          </w:tblCellMar>
        </w:tblPrEx>
        <w:trPr>
          <w:trHeight w:val="702"/>
        </w:trPr>
        <w:tc>
          <w:tcPr>
            <w:tcW w:w="144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57B0FA9" w14:textId="77777777" w:rsidR="003712A8" w:rsidRPr="00B71111" w:rsidRDefault="003712A8" w:rsidP="00FA4BA6">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D148842" w14:textId="77777777" w:rsidR="003712A8" w:rsidRPr="00B71111" w:rsidRDefault="003712A8" w:rsidP="00FA4BA6">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07BC18DB" w14:textId="77777777" w:rsidR="003712A8" w:rsidRPr="00B71111" w:rsidRDefault="003712A8" w:rsidP="00FA4BA6">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6124AF8" w14:textId="77777777" w:rsidR="003712A8" w:rsidRPr="00B71111" w:rsidRDefault="003712A8" w:rsidP="00FA4BA6">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6D2FBE4" w14:textId="77777777" w:rsidR="003712A8" w:rsidRPr="00B71111" w:rsidRDefault="003712A8" w:rsidP="00FA4BA6">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3712A8" w:rsidRPr="00B71111" w14:paraId="6028BA65" w14:textId="77777777" w:rsidTr="003712A8">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FFFFFF" w:themeFill="background1"/>
          </w:tcPr>
          <w:p w14:paraId="4DB02AF6" w14:textId="77777777" w:rsidR="003712A8" w:rsidRPr="00B71111" w:rsidRDefault="003712A8" w:rsidP="003712A8">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10 03 62210</w:t>
            </w:r>
          </w:p>
          <w:p w14:paraId="1EB05CD8" w14:textId="7A6CF8AE" w:rsidR="003712A8" w:rsidRPr="00B71111" w:rsidRDefault="003712A8" w:rsidP="003712A8">
            <w:pPr>
              <w:spacing w:before="0" w:after="0" w:line="240" w:lineRule="auto"/>
              <w:jc w:val="center"/>
              <w:rPr>
                <w:rFonts w:cstheme="minorHAnsi"/>
                <w:color w:val="auto"/>
                <w:sz w:val="18"/>
                <w:szCs w:val="18"/>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10 03 62210</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2" w:space="0" w:color="000000"/>
              <w:left w:val="single" w:sz="2" w:space="0" w:color="000000"/>
              <w:bottom w:val="single" w:sz="3" w:space="0" w:color="000000"/>
              <w:right w:val="single" w:sz="2" w:space="0" w:color="000000"/>
            </w:tcBorders>
            <w:shd w:val="clear" w:color="auto" w:fill="FFFFFF" w:themeFill="background1"/>
          </w:tcPr>
          <w:p w14:paraId="418D18D5" w14:textId="77777777" w:rsidR="003712A8" w:rsidRPr="00B71111" w:rsidRDefault="003712A8" w:rsidP="003712A8">
            <w:pPr>
              <w:spacing w:line="240" w:lineRule="auto"/>
              <w:rPr>
                <w:rFonts w:cstheme="minorHAnsi"/>
                <w:color w:val="auto"/>
                <w:sz w:val="20"/>
                <w:szCs w:val="20"/>
              </w:rPr>
            </w:pPr>
            <w:r w:rsidRPr="00B71111">
              <w:rPr>
                <w:rFonts w:eastAsia="Arial" w:cstheme="minorHAnsi"/>
                <w:i/>
                <w:color w:val="auto"/>
                <w:sz w:val="20"/>
                <w:szCs w:val="20"/>
              </w:rPr>
              <w:t>Payroll Load</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Payroll Load</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Payroll Load</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6EE698FE" w14:textId="5CFE7353" w:rsidR="003712A8" w:rsidRPr="00B71111" w:rsidRDefault="003712A8" w:rsidP="003712A8">
            <w:pPr>
              <w:spacing w:before="0" w:after="0" w:line="240" w:lineRule="auto"/>
              <w:rPr>
                <w:rFonts w:cstheme="minorHAnsi"/>
                <w:color w:val="auto"/>
                <w:sz w:val="18"/>
                <w:szCs w:val="18"/>
              </w:rPr>
            </w:pPr>
            <w:r w:rsidRPr="00B71111">
              <w:rPr>
                <w:rFonts w:eastAsia="Arial" w:cstheme="minorHAnsi"/>
                <w:b w:val="0"/>
                <w:color w:val="auto"/>
                <w:sz w:val="20"/>
                <w:szCs w:val="20"/>
              </w:rPr>
              <w:t>Spreadsheets, backup documents and reports used to calculate annual payroll benefit rates by employee classification. Part of indirect cost allocation.</w:t>
            </w:r>
          </w:p>
        </w:tc>
        <w:tc>
          <w:tcPr>
            <w:tcW w:w="2880" w:type="dxa"/>
            <w:tcBorders>
              <w:top w:val="single" w:sz="2" w:space="0" w:color="000000"/>
              <w:left w:val="single" w:sz="2" w:space="0" w:color="000000"/>
              <w:bottom w:val="single" w:sz="3" w:space="0" w:color="000000"/>
              <w:right w:val="single" w:sz="2" w:space="0" w:color="000000"/>
            </w:tcBorders>
            <w:shd w:val="clear" w:color="auto" w:fill="FFFFFF" w:themeFill="background1"/>
          </w:tcPr>
          <w:p w14:paraId="289B3017" w14:textId="77777777" w:rsidR="003712A8" w:rsidRPr="00B71111" w:rsidRDefault="003712A8" w:rsidP="003712A8">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Fiscal Year</w:t>
            </w:r>
          </w:p>
          <w:p w14:paraId="64909C46" w14:textId="77777777" w:rsidR="003712A8" w:rsidRPr="00B71111" w:rsidRDefault="003712A8" w:rsidP="003712A8">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F882FE7" w14:textId="1AC812EE" w:rsidR="003712A8" w:rsidRPr="00B71111" w:rsidRDefault="003712A8" w:rsidP="003712A8">
            <w:pPr>
              <w:spacing w:before="0" w:after="0" w:line="240" w:lineRule="auto"/>
              <w:rPr>
                <w:rFonts w:cstheme="minorHAnsi"/>
                <w:color w:val="auto"/>
                <w:sz w:val="18"/>
                <w:szCs w:val="18"/>
              </w:rPr>
            </w:pPr>
            <w:r>
              <w:rPr>
                <w:rFonts w:eastAsia="Arial" w:cstheme="minorHAnsi"/>
                <w:color w:val="auto"/>
                <w:sz w:val="20"/>
                <w:szCs w:val="20"/>
              </w:rPr>
              <w:t>Destroy.</w:t>
            </w:r>
          </w:p>
        </w:tc>
        <w:tc>
          <w:tcPr>
            <w:tcW w:w="1710" w:type="dxa"/>
            <w:tcBorders>
              <w:top w:val="single" w:sz="2" w:space="0" w:color="000000"/>
              <w:left w:val="single" w:sz="2" w:space="0" w:color="000000"/>
              <w:bottom w:val="single" w:sz="3" w:space="0" w:color="000000"/>
              <w:right w:val="single" w:sz="2" w:space="0" w:color="000000"/>
            </w:tcBorders>
            <w:shd w:val="clear" w:color="auto" w:fill="FFFFFF" w:themeFill="background1"/>
          </w:tcPr>
          <w:p w14:paraId="088B04B6" w14:textId="77777777" w:rsidR="003712A8" w:rsidRPr="00B71111" w:rsidRDefault="003712A8" w:rsidP="003712A8">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8408232" w14:textId="77777777" w:rsidR="003712A8" w:rsidRPr="00B71111" w:rsidRDefault="003712A8" w:rsidP="003712A8">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46A26C7C" w14:textId="3DCFAE54" w:rsidR="003712A8" w:rsidRPr="00B71111" w:rsidRDefault="003712A8" w:rsidP="003712A8">
            <w:pPr>
              <w:spacing w:before="0" w:after="0" w:line="240" w:lineRule="auto"/>
              <w:jc w:val="center"/>
              <w:rPr>
                <w:rFonts w:cstheme="minorHAnsi"/>
                <w:color w:val="auto"/>
                <w:sz w:val="18"/>
                <w:szCs w:val="18"/>
              </w:rPr>
            </w:pPr>
            <w:r w:rsidRPr="00B71111">
              <w:rPr>
                <w:rFonts w:eastAsia="Arial" w:cstheme="minorHAnsi"/>
                <w:b w:val="0"/>
                <w:color w:val="auto"/>
                <w:sz w:val="20"/>
                <w:szCs w:val="20"/>
              </w:rPr>
              <w:t>OPR</w:t>
            </w:r>
          </w:p>
        </w:tc>
      </w:tr>
      <w:tr w:rsidR="003712A8" w:rsidRPr="00B71111" w14:paraId="3AA93665" w14:textId="77777777" w:rsidTr="003712A8">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FFFFFF" w:themeFill="background1"/>
          </w:tcPr>
          <w:p w14:paraId="635F9126" w14:textId="77777777" w:rsidR="003712A8" w:rsidRPr="00B71111" w:rsidRDefault="003712A8" w:rsidP="003712A8">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87 4 39822</w:t>
            </w:r>
          </w:p>
          <w:p w14:paraId="26B90DB8" w14:textId="64504754" w:rsidR="003712A8" w:rsidRPr="00B71111" w:rsidRDefault="003712A8" w:rsidP="003712A8">
            <w:pPr>
              <w:spacing w:before="0" w:after="0" w:line="240" w:lineRule="auto"/>
              <w:jc w:val="center"/>
              <w:rPr>
                <w:rFonts w:cstheme="minorHAnsi"/>
                <w:color w:val="auto"/>
                <w:sz w:val="18"/>
                <w:szCs w:val="18"/>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87 4 39822</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2" w:space="0" w:color="000000"/>
              <w:left w:val="single" w:sz="2" w:space="0" w:color="000000"/>
              <w:bottom w:val="single" w:sz="3" w:space="0" w:color="000000"/>
              <w:right w:val="single" w:sz="2" w:space="0" w:color="000000"/>
            </w:tcBorders>
            <w:shd w:val="clear" w:color="auto" w:fill="FFFFFF" w:themeFill="background1"/>
          </w:tcPr>
          <w:p w14:paraId="76CD4A43" w14:textId="77777777" w:rsidR="003712A8" w:rsidRPr="00B71111" w:rsidRDefault="003712A8" w:rsidP="003712A8">
            <w:pPr>
              <w:spacing w:line="240" w:lineRule="auto"/>
              <w:rPr>
                <w:rFonts w:cstheme="minorHAnsi"/>
                <w:color w:val="auto"/>
                <w:sz w:val="20"/>
                <w:szCs w:val="20"/>
              </w:rPr>
            </w:pPr>
            <w:r w:rsidRPr="00B71111">
              <w:rPr>
                <w:rFonts w:eastAsia="Arial" w:cstheme="minorHAnsi"/>
                <w:i/>
                <w:color w:val="auto"/>
                <w:sz w:val="20"/>
                <w:szCs w:val="20"/>
              </w:rPr>
              <w:t>Report of Revenue Transfers and Receipts (AM29500-230, 231)</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Report of Revenue Transfers and Receipts (AM29500-230, 231)</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24500491" w14:textId="3CA6E9FF" w:rsidR="003712A8" w:rsidRPr="00B71111" w:rsidRDefault="003712A8" w:rsidP="003712A8">
            <w:pPr>
              <w:spacing w:before="0" w:after="0" w:line="240" w:lineRule="auto"/>
              <w:rPr>
                <w:rFonts w:cstheme="minorHAnsi"/>
                <w:color w:val="auto"/>
                <w:sz w:val="18"/>
                <w:szCs w:val="18"/>
              </w:rPr>
            </w:pPr>
            <w:r w:rsidRPr="00B71111">
              <w:rPr>
                <w:rFonts w:eastAsia="Arial" w:cstheme="minorHAnsi"/>
                <w:b w:val="0"/>
                <w:color w:val="auto"/>
                <w:sz w:val="20"/>
                <w:szCs w:val="20"/>
              </w:rPr>
              <w:t>Summaries of funds received by current month and by revenue code.  Filed with University Annual Report.</w:t>
            </w:r>
          </w:p>
        </w:tc>
        <w:tc>
          <w:tcPr>
            <w:tcW w:w="2880" w:type="dxa"/>
            <w:tcBorders>
              <w:top w:val="single" w:sz="2" w:space="0" w:color="000000"/>
              <w:left w:val="single" w:sz="2" w:space="0" w:color="000000"/>
              <w:bottom w:val="single" w:sz="3" w:space="0" w:color="000000"/>
              <w:right w:val="single" w:sz="2" w:space="0" w:color="000000"/>
            </w:tcBorders>
            <w:shd w:val="clear" w:color="auto" w:fill="FFFFFF" w:themeFill="background1"/>
          </w:tcPr>
          <w:p w14:paraId="6A6BA6A3" w14:textId="77777777" w:rsidR="003712A8" w:rsidRPr="00B71111" w:rsidRDefault="003712A8" w:rsidP="003712A8">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Fiscal Year</w:t>
            </w:r>
          </w:p>
          <w:p w14:paraId="3EE4B499" w14:textId="77777777" w:rsidR="003712A8" w:rsidRPr="00B71111" w:rsidRDefault="003712A8" w:rsidP="003712A8">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CCBF569" w14:textId="66F1354F" w:rsidR="003712A8" w:rsidRPr="00B71111" w:rsidRDefault="003712A8" w:rsidP="003712A8">
            <w:pPr>
              <w:spacing w:before="0" w:after="0" w:line="240" w:lineRule="auto"/>
              <w:rPr>
                <w:rFonts w:cstheme="minorHAnsi"/>
                <w:color w:val="auto"/>
                <w:sz w:val="18"/>
                <w:szCs w:val="18"/>
              </w:rPr>
            </w:pPr>
            <w:r>
              <w:rPr>
                <w:rFonts w:eastAsia="Arial" w:cstheme="minorHAnsi"/>
                <w:color w:val="auto"/>
                <w:sz w:val="20"/>
                <w:szCs w:val="20"/>
              </w:rPr>
              <w:t>Destroy.</w:t>
            </w:r>
          </w:p>
        </w:tc>
        <w:tc>
          <w:tcPr>
            <w:tcW w:w="1710" w:type="dxa"/>
            <w:tcBorders>
              <w:top w:val="single" w:sz="2" w:space="0" w:color="000000"/>
              <w:left w:val="single" w:sz="2" w:space="0" w:color="000000"/>
              <w:bottom w:val="single" w:sz="3" w:space="0" w:color="000000"/>
              <w:right w:val="single" w:sz="2" w:space="0" w:color="000000"/>
            </w:tcBorders>
            <w:shd w:val="clear" w:color="auto" w:fill="FFFFFF" w:themeFill="background1"/>
          </w:tcPr>
          <w:p w14:paraId="4E970ED6" w14:textId="77777777" w:rsidR="003712A8" w:rsidRPr="00B71111" w:rsidRDefault="003712A8" w:rsidP="003712A8">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420FA3E" w14:textId="77777777" w:rsidR="003712A8" w:rsidRPr="00B71111" w:rsidRDefault="003712A8" w:rsidP="003712A8">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792829B" w14:textId="502CCF79" w:rsidR="003712A8" w:rsidRPr="00B71111" w:rsidRDefault="003712A8" w:rsidP="003712A8">
            <w:pPr>
              <w:spacing w:before="0" w:after="0" w:line="240" w:lineRule="auto"/>
              <w:jc w:val="center"/>
              <w:rPr>
                <w:rFonts w:cstheme="minorHAnsi"/>
                <w:color w:val="auto"/>
                <w:sz w:val="18"/>
                <w:szCs w:val="18"/>
              </w:rPr>
            </w:pPr>
            <w:r w:rsidRPr="00B71111">
              <w:rPr>
                <w:rFonts w:eastAsia="Arial" w:cstheme="minorHAnsi"/>
                <w:b w:val="0"/>
                <w:color w:val="auto"/>
                <w:sz w:val="20"/>
                <w:szCs w:val="20"/>
              </w:rPr>
              <w:t>OPR</w:t>
            </w:r>
          </w:p>
        </w:tc>
      </w:tr>
      <w:tr w:rsidR="003712A8" w:rsidRPr="00B71111" w14:paraId="43E4DCFE" w14:textId="77777777" w:rsidTr="003712A8">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FFFFFF" w:themeFill="background1"/>
          </w:tcPr>
          <w:p w14:paraId="62204293" w14:textId="77777777" w:rsidR="003712A8" w:rsidRPr="00B71111" w:rsidRDefault="003712A8" w:rsidP="003712A8">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86 3 36134</w:t>
            </w:r>
          </w:p>
          <w:p w14:paraId="74070F36" w14:textId="0AA6F7A5" w:rsidR="003712A8" w:rsidRPr="00B71111" w:rsidRDefault="003712A8" w:rsidP="003712A8">
            <w:pPr>
              <w:spacing w:before="0" w:after="0" w:line="240" w:lineRule="auto"/>
              <w:jc w:val="center"/>
              <w:rPr>
                <w:rFonts w:cstheme="minorHAnsi"/>
                <w:color w:val="auto"/>
                <w:sz w:val="18"/>
                <w:szCs w:val="18"/>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86 3 36134</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2" w:space="0" w:color="000000"/>
              <w:left w:val="single" w:sz="2" w:space="0" w:color="000000"/>
              <w:bottom w:val="single" w:sz="3" w:space="0" w:color="000000"/>
              <w:right w:val="single" w:sz="2" w:space="0" w:color="000000"/>
            </w:tcBorders>
            <w:shd w:val="clear" w:color="auto" w:fill="FFFFFF" w:themeFill="background1"/>
          </w:tcPr>
          <w:p w14:paraId="42771A2E" w14:textId="77777777" w:rsidR="003712A8" w:rsidRPr="00B71111" w:rsidRDefault="003712A8" w:rsidP="003712A8">
            <w:pPr>
              <w:spacing w:line="240" w:lineRule="auto"/>
              <w:rPr>
                <w:rFonts w:cstheme="minorHAnsi"/>
                <w:color w:val="auto"/>
                <w:sz w:val="20"/>
                <w:szCs w:val="20"/>
              </w:rPr>
            </w:pPr>
            <w:r w:rsidRPr="00B71111">
              <w:rPr>
                <w:rFonts w:eastAsia="Arial" w:cstheme="minorHAnsi"/>
                <w:i/>
                <w:color w:val="auto"/>
                <w:sz w:val="20"/>
                <w:szCs w:val="20"/>
              </w:rPr>
              <w:t>Summary of Allotment Status Report (AM28650-276----260)</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Summary of Allotment Status Report (AM28650-276----260)</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4DDF856D" w14:textId="6E343B1D" w:rsidR="003712A8" w:rsidRPr="00B71111" w:rsidRDefault="003712A8" w:rsidP="003712A8">
            <w:pPr>
              <w:spacing w:before="0" w:after="0" w:line="240" w:lineRule="auto"/>
              <w:rPr>
                <w:rFonts w:cstheme="minorHAnsi"/>
                <w:color w:val="auto"/>
                <w:sz w:val="18"/>
                <w:szCs w:val="18"/>
              </w:rPr>
            </w:pPr>
            <w:r w:rsidRPr="00B71111">
              <w:rPr>
                <w:rFonts w:eastAsia="Arial" w:cstheme="minorHAnsi"/>
                <w:b w:val="0"/>
                <w:color w:val="auto"/>
                <w:sz w:val="20"/>
                <w:szCs w:val="20"/>
              </w:rPr>
              <w:t>Provides a monthly summary of allotment and expenditures of budgets.  Used in preparing financial reports and in reconciling fiscal statements from the State Treasurer's Office in Olympia.</w:t>
            </w:r>
          </w:p>
        </w:tc>
        <w:tc>
          <w:tcPr>
            <w:tcW w:w="2880" w:type="dxa"/>
            <w:tcBorders>
              <w:top w:val="single" w:sz="2" w:space="0" w:color="000000"/>
              <w:left w:val="single" w:sz="2" w:space="0" w:color="000000"/>
              <w:bottom w:val="single" w:sz="3" w:space="0" w:color="000000"/>
              <w:right w:val="single" w:sz="2" w:space="0" w:color="000000"/>
            </w:tcBorders>
            <w:shd w:val="clear" w:color="auto" w:fill="FFFFFF" w:themeFill="background1"/>
          </w:tcPr>
          <w:p w14:paraId="64CCB0A8" w14:textId="77777777" w:rsidR="003712A8" w:rsidRPr="00B71111" w:rsidRDefault="003712A8" w:rsidP="003712A8">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Month</w:t>
            </w:r>
          </w:p>
          <w:p w14:paraId="1BA2173E" w14:textId="77777777" w:rsidR="003712A8" w:rsidRPr="00B71111" w:rsidRDefault="003712A8" w:rsidP="003712A8">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30E755A" w14:textId="346262D1" w:rsidR="003712A8" w:rsidRPr="00B71111" w:rsidRDefault="003712A8" w:rsidP="003712A8">
            <w:pPr>
              <w:spacing w:before="0" w:after="0" w:line="240" w:lineRule="auto"/>
              <w:rPr>
                <w:rFonts w:cstheme="minorHAnsi"/>
                <w:color w:val="auto"/>
                <w:sz w:val="18"/>
                <w:szCs w:val="18"/>
              </w:rPr>
            </w:pPr>
            <w:r>
              <w:rPr>
                <w:rFonts w:eastAsia="Arial" w:cstheme="minorHAnsi"/>
                <w:color w:val="auto"/>
                <w:sz w:val="20"/>
                <w:szCs w:val="20"/>
              </w:rPr>
              <w:t>Destroy.</w:t>
            </w:r>
          </w:p>
        </w:tc>
        <w:tc>
          <w:tcPr>
            <w:tcW w:w="1710" w:type="dxa"/>
            <w:tcBorders>
              <w:top w:val="single" w:sz="2" w:space="0" w:color="000000"/>
              <w:left w:val="single" w:sz="2" w:space="0" w:color="000000"/>
              <w:bottom w:val="single" w:sz="3" w:space="0" w:color="000000"/>
              <w:right w:val="single" w:sz="2" w:space="0" w:color="000000"/>
            </w:tcBorders>
            <w:shd w:val="clear" w:color="auto" w:fill="FFFFFF" w:themeFill="background1"/>
          </w:tcPr>
          <w:p w14:paraId="3D75B5BB" w14:textId="77777777" w:rsidR="003712A8" w:rsidRPr="00B71111" w:rsidRDefault="003712A8" w:rsidP="003712A8">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7C99D8C" w14:textId="77777777" w:rsidR="003712A8" w:rsidRPr="00B71111" w:rsidRDefault="003712A8" w:rsidP="003712A8">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CB8AD80" w14:textId="3CAE032A" w:rsidR="003712A8" w:rsidRPr="00B71111" w:rsidRDefault="003712A8" w:rsidP="003712A8">
            <w:pPr>
              <w:spacing w:before="0" w:after="0" w:line="240" w:lineRule="auto"/>
              <w:jc w:val="center"/>
              <w:rPr>
                <w:rFonts w:cstheme="minorHAnsi"/>
                <w:color w:val="auto"/>
                <w:sz w:val="18"/>
                <w:szCs w:val="18"/>
              </w:rPr>
            </w:pPr>
            <w:r w:rsidRPr="00B71111">
              <w:rPr>
                <w:rFonts w:eastAsia="Arial" w:cstheme="minorHAnsi"/>
                <w:b w:val="0"/>
                <w:color w:val="auto"/>
                <w:sz w:val="20"/>
                <w:szCs w:val="20"/>
              </w:rPr>
              <w:t>OPR</w:t>
            </w:r>
          </w:p>
        </w:tc>
      </w:tr>
    </w:tbl>
    <w:p w14:paraId="40E427C8" w14:textId="484BD288" w:rsidR="002163F0" w:rsidRPr="00B71111" w:rsidRDefault="002163F0" w:rsidP="00FD1F8A">
      <w:pPr>
        <w:rPr>
          <w:rFonts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DA7238" w:rsidRPr="00B71111" w14:paraId="4F6A50FF" w14:textId="77777777" w:rsidTr="00A05802">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32E6587D" w14:textId="17B6FF5E" w:rsidR="00DA7238" w:rsidRPr="00AB7414" w:rsidRDefault="00DA7238" w:rsidP="00A05802">
            <w:pPr>
              <w:pStyle w:val="Heading2"/>
            </w:pPr>
            <w:bookmarkStart w:id="63" w:name="_Toc205215787"/>
            <w:r w:rsidRPr="00AB7414">
              <w:t>/</w:t>
            </w:r>
            <w:r w:rsidR="00281EAA">
              <w:t>09/03/01</w:t>
            </w:r>
            <w:r>
              <w:t xml:space="preserve">/ </w:t>
            </w:r>
            <w:r w:rsidRPr="00DA7238">
              <w:t>Institutional Assessment and Evaluation</w:t>
            </w:r>
            <w:bookmarkEnd w:id="63"/>
          </w:p>
          <w:p w14:paraId="49DD71FA" w14:textId="77777777" w:rsidR="00DA7238" w:rsidRPr="00B71111" w:rsidRDefault="00DA7238" w:rsidP="00A05802">
            <w:pPr>
              <w:rPr>
                <w:rStyle w:val="Emphasis"/>
                <w:b w:val="0"/>
                <w:i/>
                <w:color w:val="auto"/>
              </w:rPr>
            </w:pPr>
            <w:r w:rsidRPr="00B71111">
              <w:rPr>
                <w:b w:val="0"/>
                <w:i/>
                <w:color w:val="auto"/>
                <w:sz w:val="22"/>
              </w:rPr>
              <w:t>Education Assessment</w:t>
            </w:r>
          </w:p>
        </w:tc>
      </w:tr>
      <w:tr w:rsidR="00DA7238" w:rsidRPr="00B71111" w14:paraId="6D6F6363" w14:textId="77777777" w:rsidTr="00A05802">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CB223EC" w14:textId="77777777" w:rsidR="00DA7238" w:rsidRPr="00B71111" w:rsidRDefault="00DA7238" w:rsidP="00A05802">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918F40C" w14:textId="77777777" w:rsidR="00DA7238" w:rsidRPr="00B71111" w:rsidRDefault="00DA7238" w:rsidP="00A05802">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D5725A2" w14:textId="77777777" w:rsidR="00DA7238" w:rsidRPr="00B71111" w:rsidRDefault="00DA7238" w:rsidP="00A05802">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434B974F" w14:textId="77777777" w:rsidR="00DA7238" w:rsidRPr="00B71111" w:rsidRDefault="00DA7238" w:rsidP="00A05802">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5F89B6C" w14:textId="77777777" w:rsidR="00DA7238" w:rsidRPr="00B71111" w:rsidRDefault="00DA7238" w:rsidP="00A05802">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DA7238" w:rsidRPr="00B71111" w14:paraId="6929D04A" w14:textId="77777777" w:rsidTr="00A05802">
        <w:tblPrEx>
          <w:tblCellMar>
            <w:bottom w:w="59"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6544AF0B" w14:textId="77777777" w:rsidR="00DA7238" w:rsidRPr="00B71111" w:rsidRDefault="00DA7238" w:rsidP="00A05802">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06 04 61134</w:t>
            </w:r>
          </w:p>
          <w:p w14:paraId="16FC305C" w14:textId="77777777" w:rsidR="00DA7238" w:rsidRPr="00B71111" w:rsidRDefault="00DA7238" w:rsidP="00A05802">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06 04 61134</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63D7FA75" w14:textId="77777777" w:rsidR="00DA7238" w:rsidRPr="00B71111" w:rsidRDefault="00DA7238" w:rsidP="00A05802">
            <w:pPr>
              <w:spacing w:line="240" w:lineRule="auto"/>
              <w:rPr>
                <w:rFonts w:cstheme="minorHAnsi"/>
                <w:color w:val="auto"/>
                <w:sz w:val="20"/>
                <w:szCs w:val="20"/>
              </w:rPr>
            </w:pPr>
            <w:r>
              <w:rPr>
                <w:rFonts w:eastAsia="Arial" w:cstheme="minorHAnsi"/>
                <w:i/>
                <w:color w:val="auto"/>
                <w:sz w:val="20"/>
                <w:szCs w:val="20"/>
              </w:rPr>
              <w:t>Service Request Forms - Off-Campus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Pr>
                <w:rFonts w:eastAsia="Arial" w:cstheme="minorHAnsi"/>
                <w:i/>
                <w:color w:val="auto"/>
                <w:sz w:val="20"/>
                <w:szCs w:val="20"/>
              </w:rPr>
              <w:instrText>Service Request Forms - Off-Campus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6FB04DD1" w14:textId="77777777" w:rsidR="00DA7238" w:rsidRPr="00B71111" w:rsidRDefault="00DA7238" w:rsidP="00A05802">
            <w:pPr>
              <w:spacing w:line="240" w:lineRule="auto"/>
              <w:rPr>
                <w:rFonts w:cstheme="minorHAnsi"/>
                <w:color w:val="auto"/>
                <w:sz w:val="20"/>
                <w:szCs w:val="20"/>
              </w:rPr>
            </w:pPr>
            <w:r w:rsidRPr="009F7C67">
              <w:rPr>
                <w:rFonts w:eastAsia="Arial" w:cstheme="minorHAnsi"/>
                <w:b w:val="0"/>
                <w:color w:val="auto"/>
                <w:sz w:val="20"/>
                <w:szCs w:val="20"/>
              </w:rPr>
              <w:t>Report of the number of forms produced, ordered, scanned, and processed for non-UW educational institutions teaching evaluations. Report also includes information about the class including instructor's name and class size. Used for statistical tracking.</w:t>
            </w:r>
          </w:p>
        </w:tc>
        <w:tc>
          <w:tcPr>
            <w:tcW w:w="2880" w:type="dxa"/>
            <w:tcBorders>
              <w:top w:val="single" w:sz="3" w:space="0" w:color="000000"/>
              <w:left w:val="single" w:sz="2" w:space="0" w:color="000000"/>
              <w:bottom w:val="single" w:sz="3" w:space="0" w:color="000000"/>
              <w:right w:val="single" w:sz="2" w:space="0" w:color="000000"/>
            </w:tcBorders>
          </w:tcPr>
          <w:p w14:paraId="59A639AB" w14:textId="77777777" w:rsidR="00DA7238" w:rsidRPr="00B71111" w:rsidRDefault="00DA7238" w:rsidP="00A05802">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Calendar Year</w:t>
            </w:r>
          </w:p>
          <w:p w14:paraId="58FF40F1" w14:textId="77777777" w:rsidR="00DA7238" w:rsidRPr="00B71111" w:rsidRDefault="00DA7238" w:rsidP="00A05802">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36B4600" w14:textId="77777777" w:rsidR="00DA7238" w:rsidRPr="00B71111" w:rsidRDefault="00DA7238" w:rsidP="00A05802">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55694FC8" w14:textId="77777777" w:rsidR="00DA7238" w:rsidRPr="00B71111" w:rsidRDefault="00DA7238" w:rsidP="00A05802">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4268712" w14:textId="77777777" w:rsidR="00DA7238" w:rsidRPr="00B71111" w:rsidRDefault="00DA7238" w:rsidP="00A05802">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5188818" w14:textId="77777777" w:rsidR="00DA7238" w:rsidRPr="00B71111" w:rsidRDefault="00DA7238" w:rsidP="00A05802">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40994096" w14:textId="77777777" w:rsidR="002B1989" w:rsidRPr="00B71111" w:rsidRDefault="002B1989" w:rsidP="00B434DA">
      <w:pPr>
        <w:spacing w:after="144"/>
        <w:rPr>
          <w:rFonts w:cstheme="minorHAnsi"/>
          <w:color w:val="auto"/>
          <w:sz w:val="20"/>
          <w:szCs w:val="20"/>
        </w:rPr>
        <w:sectPr w:rsidR="002B1989" w:rsidRPr="00B71111" w:rsidSect="0056171A">
          <w:footerReference w:type="default" r:id="rId18"/>
          <w:pgSz w:w="15840" w:h="12240" w:orient="landscape"/>
          <w:pgMar w:top="1080" w:right="720" w:bottom="1080" w:left="720" w:header="464" w:footer="144" w:gutter="0"/>
          <w:cols w:space="720"/>
          <w:docGrid w:linePitch="437"/>
        </w:sectPr>
      </w:pPr>
    </w:p>
    <w:p w14:paraId="524F8844" w14:textId="77777777" w:rsidR="00A972F7" w:rsidRPr="00B71111" w:rsidRDefault="005C6CA7" w:rsidP="0057185B">
      <w:pPr>
        <w:pStyle w:val="Heading1"/>
        <w:ind w:right="0"/>
        <w:rPr>
          <w:color w:val="auto"/>
        </w:rPr>
      </w:pPr>
      <w:bookmarkStart w:id="64" w:name="_Toc205215788"/>
      <w:r w:rsidRPr="00B71111">
        <w:rPr>
          <w:color w:val="auto"/>
        </w:rPr>
        <w:lastRenderedPageBreak/>
        <w:t>/10</w:t>
      </w:r>
      <w:r w:rsidR="0071695A" w:rsidRPr="00B71111">
        <w:rPr>
          <w:color w:val="auto"/>
        </w:rPr>
        <w:t>/ Office</w:t>
      </w:r>
      <w:r w:rsidRPr="00B71111">
        <w:rPr>
          <w:color w:val="auto"/>
        </w:rPr>
        <w:t xml:space="preserve"> of Vice President for Human Resources</w:t>
      </w:r>
      <w:bookmarkEnd w:id="64"/>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1E70E8" w:rsidRPr="00B71111" w14:paraId="48AE189D" w14:textId="77777777" w:rsidTr="001E70E8">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502B875F" w14:textId="77777777" w:rsidR="001E70E8" w:rsidRPr="00B71111" w:rsidRDefault="002026DF" w:rsidP="00637FD2">
            <w:pPr>
              <w:pStyle w:val="Heading2"/>
              <w:rPr>
                <w:color w:val="auto"/>
              </w:rPr>
            </w:pPr>
            <w:bookmarkStart w:id="65" w:name="_Toc205215789"/>
            <w:r w:rsidRPr="00B71111">
              <w:rPr>
                <w:color w:val="auto"/>
              </w:rPr>
              <w:t>/10</w:t>
            </w:r>
            <w:r w:rsidR="001E70E8" w:rsidRPr="00B71111">
              <w:rPr>
                <w:color w:val="auto"/>
              </w:rPr>
              <w:t>/0</w:t>
            </w:r>
            <w:r w:rsidRPr="00B71111">
              <w:rPr>
                <w:color w:val="auto"/>
              </w:rPr>
              <w:t>2</w:t>
            </w:r>
            <w:r w:rsidR="001E70E8" w:rsidRPr="00B71111">
              <w:rPr>
                <w:color w:val="auto"/>
              </w:rPr>
              <w:t xml:space="preserve">/ </w:t>
            </w:r>
            <w:r w:rsidRPr="00B71111">
              <w:rPr>
                <w:color w:val="auto"/>
              </w:rPr>
              <w:t>Compensation Office</w:t>
            </w:r>
            <w:bookmarkEnd w:id="65"/>
          </w:p>
          <w:p w14:paraId="30F52C37" w14:textId="77777777" w:rsidR="001E70E8" w:rsidRPr="00B71111" w:rsidRDefault="002026DF" w:rsidP="00637FD2">
            <w:pPr>
              <w:spacing w:after="0" w:line="240" w:lineRule="auto"/>
              <w:rPr>
                <w:rStyle w:val="Emphasis"/>
                <w:b w:val="0"/>
                <w:i/>
                <w:color w:val="auto"/>
              </w:rPr>
            </w:pPr>
            <w:r w:rsidRPr="00B71111">
              <w:rPr>
                <w:rFonts w:cstheme="minorHAnsi"/>
                <w:b w:val="0"/>
                <w:i/>
                <w:color w:val="auto"/>
                <w:sz w:val="22"/>
              </w:rPr>
              <w:t>Human Resources</w:t>
            </w:r>
          </w:p>
        </w:tc>
      </w:tr>
      <w:tr w:rsidR="001E70E8" w:rsidRPr="00B71111" w14:paraId="1E37A1A4" w14:textId="77777777" w:rsidTr="001E70E8">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9F328AF" w14:textId="77777777" w:rsidR="001E70E8" w:rsidRPr="00B71111" w:rsidRDefault="001E70E8" w:rsidP="00637FD2">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06C9FC2" w14:textId="77777777" w:rsidR="001E70E8" w:rsidRPr="00B71111" w:rsidRDefault="001E70E8" w:rsidP="00637FD2">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239BBAE" w14:textId="77777777" w:rsidR="001E70E8" w:rsidRPr="00B71111" w:rsidRDefault="001E70E8" w:rsidP="00637FD2">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3BE1D2C2" w14:textId="77777777" w:rsidR="001E70E8" w:rsidRPr="00B71111" w:rsidRDefault="001E70E8" w:rsidP="00637FD2">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15F406E" w14:textId="77777777" w:rsidR="001E70E8" w:rsidRPr="00B71111" w:rsidRDefault="001E70E8" w:rsidP="00637FD2">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132B23F8" w14:textId="77777777" w:rsidTr="002715E7">
        <w:tblPrEx>
          <w:tblCellMar>
            <w:bottom w:w="18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5740D6B6" w14:textId="77777777" w:rsidR="005324E9" w:rsidRPr="00B71111" w:rsidRDefault="005C6CA7" w:rsidP="00452E1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05 11 61019</w:t>
            </w:r>
          </w:p>
          <w:p w14:paraId="6D79DE8E" w14:textId="77777777" w:rsidR="00A972F7" w:rsidRPr="00B71111" w:rsidRDefault="005E196E" w:rsidP="00452E19">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05 11 61019</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005324E9" w:rsidRPr="00B71111">
              <w:rPr>
                <w:rFonts w:eastAsia="Arial" w:cstheme="minorHAnsi"/>
                <w:b w:val="0"/>
                <w:color w:val="auto"/>
                <w:sz w:val="20"/>
                <w:szCs w:val="20"/>
              </w:rPr>
              <w:t>Rev.</w:t>
            </w:r>
            <w:r w:rsidR="002D69B2" w:rsidRPr="00B71111">
              <w:rPr>
                <w:rFonts w:eastAsia="Arial" w:cstheme="minorHAnsi"/>
                <w:b w:val="0"/>
                <w:color w:val="auto"/>
                <w:sz w:val="20"/>
                <w:szCs w:val="20"/>
              </w:rPr>
              <w:t xml:space="preserve"> 0</w:t>
            </w:r>
          </w:p>
        </w:tc>
        <w:tc>
          <w:tcPr>
            <w:tcW w:w="8370" w:type="dxa"/>
            <w:tcBorders>
              <w:top w:val="single" w:sz="3" w:space="0" w:color="000000"/>
              <w:left w:val="single" w:sz="2" w:space="0" w:color="000000"/>
              <w:bottom w:val="single" w:sz="3" w:space="0" w:color="000000"/>
              <w:right w:val="single" w:sz="2" w:space="0" w:color="000000"/>
            </w:tcBorders>
          </w:tcPr>
          <w:p w14:paraId="775BD0A3" w14:textId="77777777" w:rsidR="00A972F7" w:rsidRPr="00B71111" w:rsidRDefault="005C6CA7" w:rsidP="00452E19">
            <w:pPr>
              <w:spacing w:line="240" w:lineRule="auto"/>
              <w:rPr>
                <w:rFonts w:cstheme="minorHAnsi"/>
                <w:color w:val="auto"/>
                <w:sz w:val="20"/>
                <w:szCs w:val="20"/>
              </w:rPr>
            </w:pPr>
            <w:r w:rsidRPr="00B71111">
              <w:rPr>
                <w:rFonts w:eastAsia="Arial" w:cstheme="minorHAnsi"/>
                <w:i/>
                <w:color w:val="auto"/>
                <w:sz w:val="20"/>
                <w:szCs w:val="20"/>
              </w:rPr>
              <w:t>Compensation Plan</w:t>
            </w:r>
            <w:r w:rsidR="00FC045F" w:rsidRPr="00B71111">
              <w:rPr>
                <w:rFonts w:eastAsia="Arial" w:cstheme="minorHAnsi"/>
                <w:i/>
                <w:color w:val="auto"/>
                <w:sz w:val="20"/>
                <w:szCs w:val="20"/>
              </w:rPr>
              <w:fldChar w:fldCharType="begin"/>
            </w:r>
            <w:r w:rsidR="00FC045F" w:rsidRPr="00B71111">
              <w:rPr>
                <w:rFonts w:cstheme="minorHAnsi"/>
                <w:color w:val="auto"/>
                <w:sz w:val="20"/>
                <w:szCs w:val="20"/>
              </w:rPr>
              <w:instrText xml:space="preserve"> XE "</w:instrText>
            </w:r>
            <w:r w:rsidR="00FC045F" w:rsidRPr="00B71111">
              <w:rPr>
                <w:rFonts w:eastAsia="Arial" w:cstheme="minorHAnsi"/>
                <w:i/>
                <w:color w:val="auto"/>
                <w:sz w:val="20"/>
                <w:szCs w:val="20"/>
              </w:rPr>
              <w:instrText>Compensation Plan</w:instrText>
            </w:r>
            <w:r w:rsidR="00FC045F" w:rsidRPr="00B71111">
              <w:rPr>
                <w:rFonts w:cstheme="minorHAnsi"/>
                <w:color w:val="auto"/>
                <w:sz w:val="20"/>
                <w:szCs w:val="20"/>
              </w:rPr>
              <w:instrText xml:space="preserve">" \f"a" </w:instrText>
            </w:r>
            <w:r w:rsidR="00FC045F" w:rsidRPr="00B71111">
              <w:rPr>
                <w:rFonts w:eastAsia="Arial" w:cstheme="minorHAnsi"/>
                <w:i/>
                <w:color w:val="auto"/>
                <w:sz w:val="20"/>
                <w:szCs w:val="20"/>
              </w:rPr>
              <w:fldChar w:fldCharType="end"/>
            </w:r>
            <w:r w:rsidR="0051394C" w:rsidRPr="00B71111">
              <w:rPr>
                <w:rFonts w:eastAsia="Arial" w:cstheme="minorHAnsi"/>
                <w:i/>
                <w:color w:val="auto"/>
                <w:sz w:val="20"/>
                <w:szCs w:val="20"/>
              </w:rPr>
              <w:fldChar w:fldCharType="begin"/>
            </w:r>
            <w:r w:rsidR="0051394C" w:rsidRPr="00B71111">
              <w:rPr>
                <w:rFonts w:cstheme="minorHAnsi"/>
                <w:color w:val="auto"/>
                <w:sz w:val="20"/>
                <w:szCs w:val="20"/>
              </w:rPr>
              <w:instrText xml:space="preserve"> XE "</w:instrText>
            </w:r>
            <w:r w:rsidR="0051394C" w:rsidRPr="00B71111">
              <w:rPr>
                <w:rFonts w:eastAsia="Arial" w:cstheme="minorHAnsi"/>
                <w:i/>
                <w:color w:val="auto"/>
                <w:sz w:val="20"/>
                <w:szCs w:val="20"/>
              </w:rPr>
              <w:instrText>Compensation Plan</w:instrText>
            </w:r>
            <w:r w:rsidR="0051394C" w:rsidRPr="00B71111">
              <w:rPr>
                <w:rFonts w:cstheme="minorHAnsi"/>
                <w:color w:val="auto"/>
                <w:sz w:val="20"/>
                <w:szCs w:val="20"/>
              </w:rPr>
              <w:instrText>" \f"e"</w:instrText>
            </w:r>
            <w:r w:rsidR="0051394C" w:rsidRPr="00B71111">
              <w:rPr>
                <w:rFonts w:eastAsia="Arial" w:cstheme="minorHAnsi"/>
                <w:i/>
                <w:color w:val="auto"/>
                <w:sz w:val="20"/>
                <w:szCs w:val="20"/>
              </w:rPr>
              <w:fldChar w:fldCharType="end"/>
            </w:r>
            <w:r w:rsidR="00534CC0" w:rsidRPr="00B71111">
              <w:rPr>
                <w:rFonts w:eastAsia="Arial" w:cstheme="minorHAnsi"/>
                <w:i/>
                <w:color w:val="auto"/>
                <w:sz w:val="20"/>
                <w:szCs w:val="20"/>
              </w:rPr>
              <w:fldChar w:fldCharType="begin"/>
            </w:r>
            <w:r w:rsidR="00534CC0" w:rsidRPr="00B71111">
              <w:rPr>
                <w:rFonts w:cstheme="minorHAnsi"/>
                <w:color w:val="auto"/>
                <w:sz w:val="20"/>
                <w:szCs w:val="20"/>
              </w:rPr>
              <w:instrText xml:space="preserve"> XE "</w:instrText>
            </w:r>
            <w:r w:rsidR="00534CC0" w:rsidRPr="00B71111">
              <w:rPr>
                <w:rFonts w:eastAsia="Arial" w:cstheme="minorHAnsi"/>
                <w:i/>
                <w:color w:val="auto"/>
                <w:sz w:val="20"/>
                <w:szCs w:val="20"/>
              </w:rPr>
              <w:instrText>Compensation Plan</w:instrText>
            </w:r>
            <w:r w:rsidR="00534CC0" w:rsidRPr="00B71111">
              <w:rPr>
                <w:rFonts w:cstheme="minorHAnsi"/>
                <w:color w:val="auto"/>
                <w:sz w:val="20"/>
                <w:szCs w:val="20"/>
              </w:rPr>
              <w:instrText>" \f"s</w:instrText>
            </w:r>
            <w:r w:rsidR="00534CC0" w:rsidRPr="00B71111">
              <w:rPr>
                <w:rFonts w:eastAsia="Arial" w:cstheme="minorHAnsi"/>
                <w:i/>
                <w:color w:val="auto"/>
                <w:sz w:val="20"/>
                <w:szCs w:val="20"/>
              </w:rPr>
              <w:instrText xml:space="preserve"> </w:instrText>
            </w:r>
            <w:r w:rsidR="00534CC0" w:rsidRPr="00B71111">
              <w:rPr>
                <w:rFonts w:eastAsia="Arial" w:cstheme="minorHAnsi"/>
                <w:i/>
                <w:color w:val="auto"/>
                <w:sz w:val="20"/>
                <w:szCs w:val="20"/>
              </w:rPr>
              <w:fldChar w:fldCharType="end"/>
            </w:r>
          </w:p>
          <w:p w14:paraId="18600284" w14:textId="77777777" w:rsidR="00A972F7" w:rsidRPr="00B71111" w:rsidRDefault="005C6CA7" w:rsidP="00452E19">
            <w:pPr>
              <w:spacing w:line="240" w:lineRule="auto"/>
              <w:rPr>
                <w:rFonts w:cstheme="minorHAnsi"/>
                <w:color w:val="auto"/>
                <w:sz w:val="20"/>
                <w:szCs w:val="20"/>
              </w:rPr>
            </w:pPr>
            <w:r w:rsidRPr="00B71111">
              <w:rPr>
                <w:rFonts w:eastAsia="Arial" w:cstheme="minorHAnsi"/>
                <w:b w:val="0"/>
                <w:color w:val="auto"/>
                <w:sz w:val="20"/>
                <w:szCs w:val="20"/>
              </w:rPr>
              <w:t xml:space="preserve">Record of the job specifications and pay scales for classified staff at the University of Washington.  </w:t>
            </w:r>
          </w:p>
        </w:tc>
        <w:tc>
          <w:tcPr>
            <w:tcW w:w="2880" w:type="dxa"/>
            <w:tcBorders>
              <w:top w:val="single" w:sz="3" w:space="0" w:color="000000"/>
              <w:left w:val="single" w:sz="2" w:space="0" w:color="000000"/>
              <w:bottom w:val="single" w:sz="3" w:space="0" w:color="000000"/>
              <w:right w:val="single" w:sz="2" w:space="0" w:color="000000"/>
            </w:tcBorders>
          </w:tcPr>
          <w:p w14:paraId="364D3AD3" w14:textId="77777777" w:rsidR="00A972F7"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6 Years after Authorized Adjustments</w:t>
            </w:r>
          </w:p>
          <w:p w14:paraId="4BD68552" w14:textId="77777777" w:rsidR="005324E9" w:rsidRPr="00B71111" w:rsidRDefault="005324E9" w:rsidP="00452E1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FC57E5D" w14:textId="77777777" w:rsidR="005324E9" w:rsidRPr="00B71111" w:rsidRDefault="0075648B" w:rsidP="00452E19">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568DC559" w14:textId="77777777" w:rsidR="0075648B" w:rsidRPr="00B71111" w:rsidRDefault="0075648B" w:rsidP="0075648B">
            <w:pPr>
              <w:spacing w:after="0" w:line="240" w:lineRule="auto"/>
              <w:jc w:val="center"/>
              <w:rPr>
                <w:rFonts w:cs="Times New Roman"/>
                <w:color w:val="auto"/>
                <w:sz w:val="22"/>
              </w:rPr>
            </w:pPr>
            <w:r w:rsidRPr="00B71111">
              <w:rPr>
                <w:rFonts w:cs="Times New Roman"/>
                <w:color w:val="auto"/>
                <w:sz w:val="22"/>
              </w:rPr>
              <w:t>ARCHIVAL</w:t>
            </w:r>
          </w:p>
          <w:p w14:paraId="17D8C213" w14:textId="77777777" w:rsidR="0075648B" w:rsidRPr="00B71111" w:rsidRDefault="0075648B" w:rsidP="0075648B">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719A051A" w14:textId="77777777" w:rsidR="002F5A63" w:rsidRPr="00B71111" w:rsidRDefault="002F5A63" w:rsidP="0075648B">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3CC2AB1C"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A972F7" w:rsidRPr="00B71111" w14:paraId="5F509DC2" w14:textId="77777777" w:rsidTr="002715E7">
        <w:tblPrEx>
          <w:tblCellMar>
            <w:bottom w:w="182" w:type="dxa"/>
          </w:tblCellMar>
        </w:tblPrEx>
        <w:trPr>
          <w:trHeight w:val="943"/>
        </w:trPr>
        <w:tc>
          <w:tcPr>
            <w:tcW w:w="1440" w:type="dxa"/>
            <w:tcBorders>
              <w:top w:val="single" w:sz="3" w:space="0" w:color="000000"/>
              <w:left w:val="single" w:sz="2" w:space="0" w:color="000000"/>
              <w:bottom w:val="single" w:sz="2" w:space="0" w:color="000000"/>
              <w:right w:val="single" w:sz="2" w:space="0" w:color="000000"/>
            </w:tcBorders>
          </w:tcPr>
          <w:p w14:paraId="790FAFEA" w14:textId="77777777" w:rsidR="00501AD8" w:rsidRPr="00B71111" w:rsidRDefault="005C6CA7" w:rsidP="00452E1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05 11 61023</w:t>
            </w:r>
          </w:p>
          <w:p w14:paraId="69DCA781" w14:textId="77777777" w:rsidR="00A972F7" w:rsidRPr="00B71111" w:rsidRDefault="005E196E" w:rsidP="00452E19">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b w:val="0"/>
                <w:color w:val="auto"/>
                <w:sz w:val="20"/>
                <w:szCs w:val="20"/>
              </w:rPr>
              <w:instrText xml:space="preserve"> XE "</w:instrText>
            </w:r>
            <w:r w:rsidRPr="00B71111">
              <w:rPr>
                <w:rFonts w:eastAsia="Arial" w:cstheme="minorHAnsi"/>
                <w:b w:val="0"/>
                <w:color w:val="auto"/>
                <w:sz w:val="20"/>
                <w:szCs w:val="20"/>
              </w:rPr>
              <w:instrText>05 11 61023</w:instrText>
            </w:r>
            <w:r w:rsidRPr="00B71111">
              <w:rPr>
                <w:rFonts w:cstheme="minorHAnsi"/>
                <w:b w:val="0"/>
                <w:color w:val="auto"/>
                <w:sz w:val="20"/>
                <w:szCs w:val="20"/>
              </w:rPr>
              <w:instrText xml:space="preserve">" </w:instrText>
            </w:r>
            <w:r w:rsidR="00501AD8"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002D69B2" w:rsidRPr="00B71111">
              <w:rPr>
                <w:rFonts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5112F7AC" w14:textId="77777777" w:rsidR="00A972F7" w:rsidRPr="00B71111" w:rsidRDefault="005C6CA7" w:rsidP="00452E19">
            <w:pPr>
              <w:spacing w:line="240" w:lineRule="auto"/>
              <w:rPr>
                <w:rFonts w:cstheme="minorHAnsi"/>
                <w:color w:val="auto"/>
                <w:sz w:val="20"/>
                <w:szCs w:val="20"/>
              </w:rPr>
            </w:pPr>
            <w:r w:rsidRPr="00B71111">
              <w:rPr>
                <w:rFonts w:eastAsia="Arial" w:cstheme="minorHAnsi"/>
                <w:i/>
                <w:color w:val="auto"/>
                <w:sz w:val="20"/>
                <w:szCs w:val="20"/>
              </w:rPr>
              <w:t>Legislative Salary Adjustments</w:t>
            </w:r>
            <w:r w:rsidR="00534CC0" w:rsidRPr="00B71111">
              <w:rPr>
                <w:rFonts w:eastAsia="Arial" w:cstheme="minorHAnsi"/>
                <w:i/>
                <w:color w:val="auto"/>
                <w:sz w:val="20"/>
                <w:szCs w:val="20"/>
              </w:rPr>
              <w:fldChar w:fldCharType="begin"/>
            </w:r>
            <w:r w:rsidR="00534CC0" w:rsidRPr="00B71111">
              <w:rPr>
                <w:rFonts w:cstheme="minorHAnsi"/>
                <w:color w:val="auto"/>
                <w:sz w:val="20"/>
                <w:szCs w:val="20"/>
              </w:rPr>
              <w:instrText xml:space="preserve"> XE "</w:instrText>
            </w:r>
            <w:r w:rsidR="00534CC0" w:rsidRPr="00B71111">
              <w:rPr>
                <w:rFonts w:eastAsia="Arial" w:cstheme="minorHAnsi"/>
                <w:i/>
                <w:color w:val="auto"/>
                <w:sz w:val="20"/>
                <w:szCs w:val="20"/>
              </w:rPr>
              <w:instrText>Legislative Salary Adjustments</w:instrText>
            </w:r>
            <w:r w:rsidR="00534CC0" w:rsidRPr="00B71111">
              <w:rPr>
                <w:rFonts w:cstheme="minorHAnsi"/>
                <w:color w:val="auto"/>
                <w:sz w:val="20"/>
                <w:szCs w:val="20"/>
              </w:rPr>
              <w:instrText>" \f"s</w:instrText>
            </w:r>
            <w:r w:rsidR="00534CC0" w:rsidRPr="00B71111">
              <w:rPr>
                <w:rFonts w:eastAsia="Arial" w:cstheme="minorHAnsi"/>
                <w:i/>
                <w:color w:val="auto"/>
                <w:sz w:val="20"/>
                <w:szCs w:val="20"/>
              </w:rPr>
              <w:instrText xml:space="preserve"> </w:instrText>
            </w:r>
            <w:r w:rsidR="00534CC0" w:rsidRPr="00B71111">
              <w:rPr>
                <w:rFonts w:eastAsia="Arial" w:cstheme="minorHAnsi"/>
                <w:i/>
                <w:color w:val="auto"/>
                <w:sz w:val="20"/>
                <w:szCs w:val="20"/>
              </w:rPr>
              <w:fldChar w:fldCharType="end"/>
            </w:r>
          </w:p>
          <w:p w14:paraId="5FB46C55" w14:textId="77777777" w:rsidR="00A972F7" w:rsidRPr="00B71111" w:rsidRDefault="005C6CA7" w:rsidP="00452E19">
            <w:pPr>
              <w:spacing w:line="240" w:lineRule="auto"/>
              <w:rPr>
                <w:rFonts w:cstheme="minorHAnsi"/>
                <w:color w:val="auto"/>
                <w:sz w:val="20"/>
                <w:szCs w:val="20"/>
              </w:rPr>
            </w:pPr>
            <w:r w:rsidRPr="00B71111">
              <w:rPr>
                <w:rFonts w:eastAsia="Arial" w:cstheme="minorHAnsi"/>
                <w:b w:val="0"/>
                <w:color w:val="auto"/>
                <w:sz w:val="20"/>
                <w:szCs w:val="20"/>
              </w:rPr>
              <w:t>Background files regarding the allocation of salary funds from the state.  Files document how salary adjustments are to be distributed among a departments' staff.  Includes costing, estimating, legislative background, HEPPS database printouts, staff listings, salary surveys, etc.</w:t>
            </w:r>
          </w:p>
        </w:tc>
        <w:tc>
          <w:tcPr>
            <w:tcW w:w="2880" w:type="dxa"/>
            <w:tcBorders>
              <w:top w:val="single" w:sz="3" w:space="0" w:color="000000"/>
              <w:left w:val="single" w:sz="2" w:space="0" w:color="000000"/>
              <w:bottom w:val="single" w:sz="2" w:space="0" w:color="000000"/>
              <w:right w:val="single" w:sz="2" w:space="0" w:color="000000"/>
            </w:tcBorders>
          </w:tcPr>
          <w:p w14:paraId="27ACD378" w14:textId="77777777" w:rsidR="00A972F7"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2 Years after End of Biennium</w:t>
            </w:r>
          </w:p>
          <w:p w14:paraId="2C396D39" w14:textId="77777777" w:rsidR="005324E9" w:rsidRPr="00B71111" w:rsidRDefault="005324E9" w:rsidP="00452E1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21FFA40" w14:textId="77777777" w:rsidR="005324E9" w:rsidRPr="00B71111" w:rsidRDefault="00F25A1F" w:rsidP="00452E19">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2" w:space="0" w:color="000000"/>
              <w:right w:val="single" w:sz="2" w:space="0" w:color="000000"/>
            </w:tcBorders>
          </w:tcPr>
          <w:p w14:paraId="0FD03B3A" w14:textId="77777777" w:rsidR="000A5E86" w:rsidRPr="00B71111" w:rsidRDefault="000A5E86" w:rsidP="00837A8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27CC89B" w14:textId="77777777" w:rsidR="002F5A63" w:rsidRPr="00B71111" w:rsidRDefault="002F5A63"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828C66A"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32C0FFBB" w14:textId="77777777" w:rsidR="00E843C8" w:rsidRPr="00B71111" w:rsidRDefault="00E843C8" w:rsidP="00E843C8">
      <w:pPr>
        <w:spacing w:before="0" w:after="0"/>
        <w:rPr>
          <w:rFonts w:eastAsiaTheme="majorEastAsia" w:cstheme="minorHAnsi"/>
          <w:color w:val="auto"/>
          <w:sz w:val="16"/>
          <w:szCs w:val="16"/>
        </w:rPr>
      </w:pPr>
    </w:p>
    <w:p w14:paraId="311F841F" w14:textId="77777777" w:rsidR="00B434DA" w:rsidRPr="00B71111" w:rsidRDefault="00E843C8" w:rsidP="00E843C8">
      <w:pPr>
        <w:rPr>
          <w:rFonts w:eastAsiaTheme="majorEastAsia" w:cstheme="minorHAnsi"/>
          <w:color w:val="auto"/>
          <w:sz w:val="16"/>
          <w:szCs w:val="16"/>
        </w:rPr>
      </w:pPr>
      <w:r w:rsidRPr="00B71111">
        <w:rPr>
          <w:rFonts w:eastAsiaTheme="majorEastAsia" w:cstheme="minorHAnsi"/>
          <w:color w:val="auto"/>
          <w:sz w:val="16"/>
          <w:szCs w:val="16"/>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026DF" w:rsidRPr="00B71111" w14:paraId="36851D1E" w14:textId="77777777" w:rsidTr="002026DF">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211C7547" w14:textId="77777777" w:rsidR="002026DF" w:rsidRPr="00B71111" w:rsidRDefault="002026DF" w:rsidP="00DB28E7">
            <w:pPr>
              <w:pStyle w:val="Heading2"/>
              <w:rPr>
                <w:color w:val="auto"/>
              </w:rPr>
            </w:pPr>
            <w:bookmarkStart w:id="66" w:name="_Toc205215790"/>
            <w:r w:rsidRPr="00B71111">
              <w:rPr>
                <w:color w:val="auto"/>
              </w:rPr>
              <w:lastRenderedPageBreak/>
              <w:t>/10/0</w:t>
            </w:r>
            <w:r w:rsidR="002715E7" w:rsidRPr="00B71111">
              <w:rPr>
                <w:color w:val="auto"/>
              </w:rPr>
              <w:t>3</w:t>
            </w:r>
            <w:r w:rsidRPr="00B71111">
              <w:rPr>
                <w:color w:val="auto"/>
              </w:rPr>
              <w:t xml:space="preserve">/ </w:t>
            </w:r>
            <w:r w:rsidR="002715E7" w:rsidRPr="00B71111">
              <w:rPr>
                <w:color w:val="auto"/>
              </w:rPr>
              <w:t>Human Resources Operations</w:t>
            </w:r>
            <w:bookmarkEnd w:id="66"/>
          </w:p>
          <w:p w14:paraId="5BCBDA5E" w14:textId="77777777" w:rsidR="002026DF" w:rsidRPr="00B71111" w:rsidRDefault="002026DF" w:rsidP="00DB28E7">
            <w:pPr>
              <w:spacing w:after="0" w:line="240" w:lineRule="auto"/>
              <w:rPr>
                <w:rStyle w:val="Emphasis"/>
                <w:b w:val="0"/>
                <w:i/>
                <w:color w:val="auto"/>
              </w:rPr>
            </w:pPr>
            <w:r w:rsidRPr="00B71111">
              <w:rPr>
                <w:rFonts w:cstheme="minorHAnsi"/>
                <w:b w:val="0"/>
                <w:i/>
                <w:color w:val="auto"/>
                <w:sz w:val="22"/>
              </w:rPr>
              <w:t>Human Resources</w:t>
            </w:r>
          </w:p>
        </w:tc>
      </w:tr>
      <w:tr w:rsidR="002026DF" w:rsidRPr="00B71111" w14:paraId="2EA2DFBB" w14:textId="77777777" w:rsidTr="002026DF">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BBAE0FD" w14:textId="77777777" w:rsidR="002026DF" w:rsidRPr="00B71111" w:rsidRDefault="002026DF" w:rsidP="00DB28E7">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B5622A0" w14:textId="77777777" w:rsidR="002026DF" w:rsidRPr="00B71111" w:rsidRDefault="002026DF" w:rsidP="00DB28E7">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27B305C" w14:textId="77777777" w:rsidR="002026DF" w:rsidRPr="00B71111" w:rsidRDefault="002026DF" w:rsidP="00DB28E7">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AFB2A43" w14:textId="77777777" w:rsidR="002026DF" w:rsidRPr="00B71111" w:rsidRDefault="002026DF" w:rsidP="00DB28E7">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0913B76" w14:textId="77777777" w:rsidR="002026DF" w:rsidRPr="00B71111" w:rsidRDefault="002026DF" w:rsidP="00DB28E7">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B434DA" w:rsidRPr="00B71111" w14:paraId="591A83E0" w14:textId="77777777" w:rsidTr="002715E7">
        <w:tblPrEx>
          <w:tblCellMar>
            <w:bottom w:w="62" w:type="dxa"/>
            <w:right w:w="82" w:type="dxa"/>
          </w:tblCellMar>
        </w:tblPrEx>
        <w:trPr>
          <w:trHeight w:val="1360"/>
        </w:trPr>
        <w:tc>
          <w:tcPr>
            <w:tcW w:w="1440" w:type="dxa"/>
            <w:tcBorders>
              <w:top w:val="single" w:sz="3" w:space="0" w:color="000000"/>
              <w:left w:val="single" w:sz="2" w:space="0" w:color="000000"/>
              <w:bottom w:val="single" w:sz="3" w:space="0" w:color="000000"/>
              <w:right w:val="single" w:sz="2" w:space="0" w:color="000000"/>
            </w:tcBorders>
          </w:tcPr>
          <w:p w14:paraId="396DD5D0" w14:textId="77777777" w:rsidR="006F7231" w:rsidRPr="00B71111" w:rsidRDefault="00B434DA" w:rsidP="00452E1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01 02 60023</w:t>
            </w:r>
          </w:p>
          <w:p w14:paraId="45B04DFA" w14:textId="360A77DB" w:rsidR="00B434DA" w:rsidRPr="00B71111" w:rsidRDefault="005E196E" w:rsidP="002C44AE">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01 02 60023</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002D69B2" w:rsidRPr="00B71111">
              <w:rPr>
                <w:rFonts w:eastAsia="Arial" w:cstheme="minorHAnsi"/>
                <w:b w:val="0"/>
                <w:color w:val="auto"/>
                <w:sz w:val="20"/>
                <w:szCs w:val="20"/>
              </w:rPr>
              <w:t xml:space="preserve">Rev. </w:t>
            </w:r>
            <w:r w:rsidR="00194AB4">
              <w:rPr>
                <w:rFonts w:eastAsia="Arial" w:cstheme="minorHAnsi"/>
                <w:b w:val="0"/>
                <w:color w:val="auto"/>
                <w:sz w:val="20"/>
                <w:szCs w:val="20"/>
              </w:rPr>
              <w:t>2</w:t>
            </w:r>
          </w:p>
        </w:tc>
        <w:tc>
          <w:tcPr>
            <w:tcW w:w="8370" w:type="dxa"/>
            <w:tcBorders>
              <w:top w:val="single" w:sz="3" w:space="0" w:color="000000"/>
              <w:left w:val="single" w:sz="2" w:space="0" w:color="000000"/>
              <w:bottom w:val="single" w:sz="3" w:space="0" w:color="000000"/>
              <w:right w:val="single" w:sz="2" w:space="0" w:color="000000"/>
            </w:tcBorders>
          </w:tcPr>
          <w:p w14:paraId="17AC3941" w14:textId="77777777" w:rsidR="002C44AE" w:rsidRPr="00B71111" w:rsidRDefault="002C44AE" w:rsidP="00F30BB8">
            <w:pPr>
              <w:spacing w:line="240" w:lineRule="auto"/>
              <w:rPr>
                <w:rFonts w:cstheme="minorHAnsi"/>
                <w:color w:val="auto"/>
                <w:sz w:val="20"/>
                <w:szCs w:val="20"/>
              </w:rPr>
            </w:pPr>
            <w:r w:rsidRPr="00B71111">
              <w:rPr>
                <w:rFonts w:eastAsia="Arial" w:cstheme="minorHAnsi"/>
                <w:i/>
                <w:color w:val="auto"/>
                <w:sz w:val="20"/>
                <w:szCs w:val="20"/>
              </w:rPr>
              <w:t>Official Employee Medical File</w:t>
            </w:r>
            <w:r w:rsidR="00F30BB8" w:rsidRPr="00B71111">
              <w:rPr>
                <w:rFonts w:eastAsia="Arial" w:cstheme="minorHAnsi"/>
                <w:i/>
                <w:color w:val="auto"/>
                <w:sz w:val="20"/>
                <w:szCs w:val="20"/>
              </w:rPr>
              <w:fldChar w:fldCharType="begin"/>
            </w:r>
            <w:r w:rsidR="00F30BB8" w:rsidRPr="00B71111">
              <w:rPr>
                <w:rFonts w:cstheme="minorHAnsi"/>
                <w:color w:val="auto"/>
                <w:sz w:val="20"/>
                <w:szCs w:val="20"/>
              </w:rPr>
              <w:instrText xml:space="preserve"> XE "</w:instrText>
            </w:r>
            <w:r w:rsidR="00F30BB8" w:rsidRPr="00B71111">
              <w:rPr>
                <w:rFonts w:eastAsia="Arial" w:cstheme="minorHAnsi"/>
                <w:i/>
                <w:color w:val="auto"/>
                <w:sz w:val="20"/>
                <w:szCs w:val="20"/>
              </w:rPr>
              <w:instrText>Official Employee Medical File</w:instrText>
            </w:r>
            <w:r w:rsidR="00F30BB8" w:rsidRPr="00B71111">
              <w:rPr>
                <w:rFonts w:cstheme="minorHAnsi"/>
                <w:color w:val="auto"/>
                <w:sz w:val="20"/>
                <w:szCs w:val="20"/>
              </w:rPr>
              <w:instrText>" \f"e"</w:instrText>
            </w:r>
            <w:r w:rsidR="00F30BB8" w:rsidRPr="00B71111">
              <w:rPr>
                <w:rFonts w:eastAsia="Arial" w:cstheme="minorHAnsi"/>
                <w:i/>
                <w:color w:val="auto"/>
                <w:sz w:val="20"/>
                <w:szCs w:val="20"/>
              </w:rPr>
              <w:instrText xml:space="preserve"> </w:instrText>
            </w:r>
            <w:r w:rsidR="00F30BB8" w:rsidRPr="00B71111">
              <w:rPr>
                <w:rFonts w:eastAsia="Arial" w:cstheme="minorHAnsi"/>
                <w:i/>
                <w:color w:val="auto"/>
                <w:sz w:val="20"/>
                <w:szCs w:val="20"/>
              </w:rPr>
              <w:fldChar w:fldCharType="end"/>
            </w:r>
            <w:r w:rsidR="00F30BB8" w:rsidRPr="00B71111">
              <w:rPr>
                <w:rFonts w:eastAsia="Arial" w:cstheme="minorHAnsi"/>
                <w:i/>
                <w:color w:val="auto"/>
                <w:sz w:val="20"/>
                <w:szCs w:val="20"/>
              </w:rPr>
              <w:fldChar w:fldCharType="begin"/>
            </w:r>
            <w:r w:rsidR="00F30BB8" w:rsidRPr="00B71111">
              <w:rPr>
                <w:rFonts w:cstheme="minorHAnsi"/>
                <w:color w:val="auto"/>
                <w:sz w:val="20"/>
                <w:szCs w:val="20"/>
              </w:rPr>
              <w:instrText xml:space="preserve"> XE "</w:instrText>
            </w:r>
            <w:r w:rsidR="00F30BB8" w:rsidRPr="00B71111">
              <w:rPr>
                <w:rFonts w:eastAsia="Arial" w:cstheme="minorHAnsi"/>
                <w:i/>
                <w:color w:val="auto"/>
                <w:sz w:val="20"/>
                <w:szCs w:val="20"/>
              </w:rPr>
              <w:instrText>Official Employee Medical File</w:instrText>
            </w:r>
            <w:r w:rsidR="00F30BB8" w:rsidRPr="00B71111">
              <w:rPr>
                <w:rFonts w:cstheme="minorHAnsi"/>
                <w:color w:val="auto"/>
                <w:sz w:val="20"/>
                <w:szCs w:val="20"/>
              </w:rPr>
              <w:instrText xml:space="preserve">" \f"s" </w:instrText>
            </w:r>
            <w:r w:rsidR="00F30BB8" w:rsidRPr="00B71111">
              <w:rPr>
                <w:rFonts w:eastAsia="Arial" w:cstheme="minorHAnsi"/>
                <w:i/>
                <w:color w:val="auto"/>
                <w:sz w:val="20"/>
                <w:szCs w:val="20"/>
              </w:rPr>
              <w:fldChar w:fldCharType="end"/>
            </w:r>
            <w:r w:rsidRPr="00B71111">
              <w:rPr>
                <w:rFonts w:eastAsia="Arial" w:cstheme="minorHAnsi"/>
                <w:i/>
                <w:color w:val="auto"/>
                <w:sz w:val="20"/>
                <w:szCs w:val="20"/>
              </w:rPr>
              <w:t xml:space="preserve"> </w:t>
            </w:r>
          </w:p>
          <w:p w14:paraId="451D2664" w14:textId="65E62194" w:rsidR="00B434DA" w:rsidRPr="00B71111" w:rsidRDefault="00194AB4" w:rsidP="00F30BB8">
            <w:pPr>
              <w:spacing w:line="240" w:lineRule="auto"/>
              <w:rPr>
                <w:rFonts w:cstheme="minorHAnsi"/>
                <w:color w:val="auto"/>
                <w:sz w:val="20"/>
                <w:szCs w:val="20"/>
              </w:rPr>
            </w:pPr>
            <w:r w:rsidRPr="00194AB4">
              <w:rPr>
                <w:rFonts w:eastAsia="Arial" w:cstheme="minorHAnsi"/>
                <w:b w:val="0"/>
                <w:color w:val="auto"/>
                <w:sz w:val="20"/>
                <w:szCs w:val="20"/>
              </w:rPr>
              <w:t>Provide record of information obtained regarding the current, on-going, or previous history of an employee's medical condition as needed to provide an accommodation. May also include information regarding accidents/incidents or exposure to hazardous chemicals. May also include documentation regarding sick leave and Family and Medical Leave. Per 29 CFR 1630.14 (Americans with Disabilities Act), this information must be retained separately from the employee's personnel folder and maintained in a locked file cabinet with restricted access.</w:t>
            </w:r>
            <w:r>
              <w:rPr>
                <w:rFonts w:eastAsia="Arial" w:cstheme="minorHAnsi"/>
                <w:b w:val="0"/>
                <w:color w:val="auto"/>
                <w:sz w:val="20"/>
                <w:szCs w:val="20"/>
              </w:rPr>
              <w:t xml:space="preserve">   </w:t>
            </w:r>
            <w:r w:rsidRPr="00194AB4">
              <w:rPr>
                <w:rFonts w:eastAsia="Arial" w:cstheme="minorHAnsi"/>
                <w:b w:val="0"/>
                <w:color w:val="auto"/>
                <w:sz w:val="20"/>
                <w:szCs w:val="20"/>
              </w:rPr>
              <w:t>Note: Not all employees have a Medical File.</w:t>
            </w:r>
          </w:p>
        </w:tc>
        <w:tc>
          <w:tcPr>
            <w:tcW w:w="2880" w:type="dxa"/>
            <w:tcBorders>
              <w:top w:val="single" w:sz="3" w:space="0" w:color="000000"/>
              <w:left w:val="single" w:sz="2" w:space="0" w:color="000000"/>
              <w:bottom w:val="single" w:sz="3" w:space="0" w:color="000000"/>
              <w:right w:val="single" w:sz="2" w:space="0" w:color="000000"/>
            </w:tcBorders>
          </w:tcPr>
          <w:p w14:paraId="0A569183" w14:textId="77777777" w:rsidR="00B434DA" w:rsidRPr="00B71111" w:rsidRDefault="0086065B" w:rsidP="00452E19">
            <w:pPr>
              <w:spacing w:line="240" w:lineRule="auto"/>
              <w:rPr>
                <w:rFonts w:cstheme="minorHAnsi"/>
                <w:color w:val="auto"/>
                <w:sz w:val="20"/>
                <w:szCs w:val="20"/>
              </w:rPr>
            </w:pPr>
            <w:r w:rsidRPr="00B71111">
              <w:rPr>
                <w:rFonts w:eastAsia="Arial" w:cstheme="minorHAnsi"/>
                <w:color w:val="auto"/>
                <w:sz w:val="20"/>
                <w:szCs w:val="20"/>
              </w:rPr>
              <w:t xml:space="preserve">Retain </w:t>
            </w:r>
            <w:r w:rsidR="00B434DA" w:rsidRPr="00B71111">
              <w:rPr>
                <w:rFonts w:eastAsia="Arial" w:cstheme="minorHAnsi"/>
                <w:b w:val="0"/>
                <w:color w:val="auto"/>
                <w:sz w:val="20"/>
                <w:szCs w:val="20"/>
              </w:rPr>
              <w:t xml:space="preserve"> for 50 Years after Termination of</w:t>
            </w:r>
            <w:r w:rsidR="00B50FDE" w:rsidRPr="00B71111">
              <w:rPr>
                <w:rFonts w:cstheme="minorHAnsi"/>
                <w:color w:val="auto"/>
                <w:sz w:val="20"/>
                <w:szCs w:val="20"/>
              </w:rPr>
              <w:t xml:space="preserve"> </w:t>
            </w:r>
            <w:r w:rsidR="00B434DA" w:rsidRPr="00B71111">
              <w:rPr>
                <w:rFonts w:eastAsia="Arial" w:cstheme="minorHAnsi"/>
                <w:b w:val="0"/>
                <w:color w:val="auto"/>
                <w:sz w:val="20"/>
                <w:szCs w:val="20"/>
              </w:rPr>
              <w:t>Employment</w:t>
            </w:r>
          </w:p>
          <w:p w14:paraId="3619177F" w14:textId="77777777" w:rsidR="006F7231" w:rsidRPr="00B71111" w:rsidRDefault="006F7231" w:rsidP="00452E1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BA732DB" w14:textId="77777777" w:rsidR="006F7231" w:rsidRPr="00B71111" w:rsidRDefault="00F25A1F" w:rsidP="00452E19">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585705F3" w14:textId="77777777" w:rsidR="000A5E86" w:rsidRPr="00B71111" w:rsidRDefault="000A5E86" w:rsidP="00837A8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D8C2800" w14:textId="77777777" w:rsidR="002F5A63" w:rsidRPr="00B71111" w:rsidRDefault="002F5A63" w:rsidP="00FF47A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24E750FB" w14:textId="77777777" w:rsidR="00B434DA" w:rsidRPr="00B71111" w:rsidRDefault="00B434DA"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69420848" w14:textId="77777777" w:rsidR="00A972F7" w:rsidRPr="00112C75" w:rsidRDefault="00A972F7" w:rsidP="00AD25CB">
      <w:pPr>
        <w:spacing w:before="0" w:after="0"/>
        <w:rPr>
          <w:rFonts w:eastAsiaTheme="majorEastAsia" w:cstheme="minorHAnsi"/>
          <w:color w:val="auto"/>
          <w:sz w:val="22"/>
          <w:szCs w:val="8"/>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026DF" w:rsidRPr="00B71111" w14:paraId="68AC9F19" w14:textId="77777777" w:rsidTr="002026DF">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25449F2E" w14:textId="77777777" w:rsidR="002026DF" w:rsidRPr="00B71111" w:rsidRDefault="002026DF" w:rsidP="00DB28E7">
            <w:pPr>
              <w:pStyle w:val="Heading2"/>
              <w:rPr>
                <w:color w:val="auto"/>
              </w:rPr>
            </w:pPr>
            <w:bookmarkStart w:id="67" w:name="_Toc205215791"/>
            <w:r w:rsidRPr="00B71111">
              <w:rPr>
                <w:color w:val="auto"/>
              </w:rPr>
              <w:t>/10/0</w:t>
            </w:r>
            <w:r w:rsidR="002715E7" w:rsidRPr="00B71111">
              <w:rPr>
                <w:color w:val="auto"/>
              </w:rPr>
              <w:t>5</w:t>
            </w:r>
            <w:r w:rsidRPr="00B71111">
              <w:rPr>
                <w:color w:val="auto"/>
              </w:rPr>
              <w:t xml:space="preserve">/ </w:t>
            </w:r>
            <w:r w:rsidR="002715E7" w:rsidRPr="00B71111">
              <w:rPr>
                <w:color w:val="auto"/>
              </w:rPr>
              <w:t>Labor Relations</w:t>
            </w:r>
            <w:r w:rsidRPr="00B71111">
              <w:rPr>
                <w:color w:val="auto"/>
              </w:rPr>
              <w:t xml:space="preserve"> Office</w:t>
            </w:r>
            <w:bookmarkEnd w:id="67"/>
          </w:p>
          <w:p w14:paraId="549B6633" w14:textId="77777777" w:rsidR="002026DF" w:rsidRPr="00B71111" w:rsidRDefault="002026DF" w:rsidP="00DB28E7">
            <w:pPr>
              <w:spacing w:after="0" w:line="240" w:lineRule="auto"/>
              <w:rPr>
                <w:rStyle w:val="Emphasis"/>
                <w:b w:val="0"/>
                <w:i/>
                <w:color w:val="auto"/>
              </w:rPr>
            </w:pPr>
            <w:r w:rsidRPr="00B71111">
              <w:rPr>
                <w:rFonts w:cstheme="minorHAnsi"/>
                <w:b w:val="0"/>
                <w:i/>
                <w:color w:val="auto"/>
                <w:sz w:val="22"/>
              </w:rPr>
              <w:t>Human Resources</w:t>
            </w:r>
          </w:p>
        </w:tc>
      </w:tr>
      <w:tr w:rsidR="002026DF" w:rsidRPr="00B71111" w14:paraId="1DD2CF8A" w14:textId="77777777" w:rsidTr="002026DF">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160637D" w14:textId="77777777" w:rsidR="002026DF" w:rsidRPr="00B71111" w:rsidRDefault="002026DF" w:rsidP="00DB28E7">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9D59159" w14:textId="77777777" w:rsidR="002026DF" w:rsidRPr="00B71111" w:rsidRDefault="002026DF" w:rsidP="00DB28E7">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135BC22" w14:textId="77777777" w:rsidR="002026DF" w:rsidRPr="00B71111" w:rsidRDefault="002026DF" w:rsidP="00DB28E7">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057F0BB1" w14:textId="77777777" w:rsidR="002026DF" w:rsidRPr="00B71111" w:rsidRDefault="002026DF" w:rsidP="00DB28E7">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5F046A3" w14:textId="77777777" w:rsidR="002026DF" w:rsidRPr="00B71111" w:rsidRDefault="002026DF" w:rsidP="00DB28E7">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73D65610" w14:textId="77777777" w:rsidTr="00FB1169">
        <w:tblPrEx>
          <w:tblCellMar>
            <w:bottom w:w="200" w:type="dxa"/>
          </w:tblCellMar>
        </w:tblPrEx>
        <w:trPr>
          <w:trHeight w:val="943"/>
        </w:trPr>
        <w:tc>
          <w:tcPr>
            <w:tcW w:w="1440" w:type="dxa"/>
            <w:tcBorders>
              <w:top w:val="single" w:sz="3" w:space="0" w:color="000000"/>
              <w:left w:val="single" w:sz="2" w:space="0" w:color="000000"/>
              <w:bottom w:val="single" w:sz="2" w:space="0" w:color="000000"/>
              <w:right w:val="single" w:sz="2" w:space="0" w:color="000000"/>
            </w:tcBorders>
          </w:tcPr>
          <w:p w14:paraId="3B70A026" w14:textId="77777777" w:rsidR="009C1165" w:rsidRPr="00B71111" w:rsidRDefault="00F14CC1" w:rsidP="00452E1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09 07 62081</w:t>
            </w:r>
          </w:p>
          <w:p w14:paraId="6ABCA26D" w14:textId="77777777" w:rsidR="00A972F7" w:rsidRPr="00B71111" w:rsidRDefault="005E196E" w:rsidP="000E4C7F">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09 07 62081</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00F14CC1" w:rsidRPr="00B71111">
              <w:rPr>
                <w:rFonts w:eastAsia="Arial" w:cstheme="minorHAnsi"/>
                <w:b w:val="0"/>
                <w:color w:val="auto"/>
                <w:sz w:val="20"/>
                <w:szCs w:val="20"/>
              </w:rPr>
              <w:t xml:space="preserve">Rev. </w:t>
            </w:r>
            <w:r w:rsidR="000E4C7F">
              <w:rPr>
                <w:rFonts w:eastAsia="Arial" w:cstheme="minorHAnsi"/>
                <w:b w:val="0"/>
                <w:color w:val="auto"/>
                <w:sz w:val="20"/>
                <w:szCs w:val="20"/>
              </w:rPr>
              <w:t>1</w:t>
            </w:r>
          </w:p>
        </w:tc>
        <w:tc>
          <w:tcPr>
            <w:tcW w:w="8370" w:type="dxa"/>
            <w:tcBorders>
              <w:top w:val="single" w:sz="3" w:space="0" w:color="000000"/>
              <w:left w:val="single" w:sz="2" w:space="0" w:color="000000"/>
              <w:bottom w:val="single" w:sz="2" w:space="0" w:color="000000"/>
              <w:right w:val="single" w:sz="2" w:space="0" w:color="000000"/>
            </w:tcBorders>
          </w:tcPr>
          <w:p w14:paraId="61B01A85" w14:textId="77777777" w:rsidR="00A972F7" w:rsidRPr="00B71111" w:rsidRDefault="005C6CA7" w:rsidP="00452E19">
            <w:pPr>
              <w:spacing w:line="240" w:lineRule="auto"/>
              <w:rPr>
                <w:rFonts w:cstheme="minorHAnsi"/>
                <w:color w:val="auto"/>
                <w:sz w:val="20"/>
                <w:szCs w:val="20"/>
              </w:rPr>
            </w:pPr>
            <w:r w:rsidRPr="00B71111">
              <w:rPr>
                <w:rFonts w:eastAsia="Arial" w:cstheme="minorHAnsi"/>
                <w:i/>
                <w:color w:val="auto"/>
                <w:sz w:val="20"/>
                <w:szCs w:val="20"/>
              </w:rPr>
              <w:t>Public Employment Relations Commission Files</w:t>
            </w:r>
            <w:r w:rsidR="00534CC0" w:rsidRPr="00B71111">
              <w:rPr>
                <w:rFonts w:eastAsia="Arial" w:cstheme="minorHAnsi"/>
                <w:i/>
                <w:color w:val="auto"/>
                <w:sz w:val="20"/>
                <w:szCs w:val="20"/>
              </w:rPr>
              <w:fldChar w:fldCharType="begin"/>
            </w:r>
            <w:r w:rsidR="00534CC0" w:rsidRPr="00B71111">
              <w:rPr>
                <w:rFonts w:cstheme="minorHAnsi"/>
                <w:color w:val="auto"/>
                <w:sz w:val="20"/>
                <w:szCs w:val="20"/>
              </w:rPr>
              <w:instrText xml:space="preserve"> XE "</w:instrText>
            </w:r>
            <w:r w:rsidR="00534CC0" w:rsidRPr="00B71111">
              <w:rPr>
                <w:rFonts w:eastAsia="Arial" w:cstheme="minorHAnsi"/>
                <w:i/>
                <w:color w:val="auto"/>
                <w:sz w:val="20"/>
                <w:szCs w:val="20"/>
              </w:rPr>
              <w:instrText>Public Employment Relations Commission Files</w:instrText>
            </w:r>
            <w:r w:rsidR="00534CC0" w:rsidRPr="00B71111">
              <w:rPr>
                <w:rFonts w:cstheme="minorHAnsi"/>
                <w:color w:val="auto"/>
                <w:sz w:val="20"/>
                <w:szCs w:val="20"/>
              </w:rPr>
              <w:instrText>" \f"s</w:instrText>
            </w:r>
            <w:r w:rsidR="00534CC0" w:rsidRPr="00B71111">
              <w:rPr>
                <w:rFonts w:eastAsia="Arial" w:cstheme="minorHAnsi"/>
                <w:i/>
                <w:color w:val="auto"/>
                <w:sz w:val="20"/>
                <w:szCs w:val="20"/>
              </w:rPr>
              <w:instrText xml:space="preserve"> </w:instrText>
            </w:r>
            <w:r w:rsidR="00534CC0" w:rsidRPr="00B71111">
              <w:rPr>
                <w:rFonts w:eastAsia="Arial" w:cstheme="minorHAnsi"/>
                <w:i/>
                <w:color w:val="auto"/>
                <w:sz w:val="20"/>
                <w:szCs w:val="20"/>
              </w:rPr>
              <w:fldChar w:fldCharType="end"/>
            </w:r>
          </w:p>
          <w:p w14:paraId="3BF641E0" w14:textId="77777777" w:rsidR="00A972F7" w:rsidRPr="00B71111" w:rsidRDefault="005C6CA7" w:rsidP="00452E19">
            <w:pPr>
              <w:spacing w:line="240" w:lineRule="auto"/>
              <w:rPr>
                <w:rFonts w:cstheme="minorHAnsi"/>
                <w:color w:val="auto"/>
                <w:sz w:val="20"/>
                <w:szCs w:val="20"/>
              </w:rPr>
            </w:pPr>
            <w:r w:rsidRPr="00B71111">
              <w:rPr>
                <w:rFonts w:eastAsia="Arial" w:cstheme="minorHAnsi"/>
                <w:b w:val="0"/>
                <w:color w:val="auto"/>
                <w:sz w:val="20"/>
                <w:szCs w:val="20"/>
              </w:rPr>
              <w:t>Provides a record of work with the Public Employment Relations Commission (PERC) to resolve unfair labor practices, unit classifications, and representation rights. May include: correspondence, reports, etc.</w:t>
            </w:r>
          </w:p>
        </w:tc>
        <w:tc>
          <w:tcPr>
            <w:tcW w:w="2880" w:type="dxa"/>
            <w:tcBorders>
              <w:top w:val="single" w:sz="3" w:space="0" w:color="000000"/>
              <w:left w:val="single" w:sz="2" w:space="0" w:color="000000"/>
              <w:bottom w:val="single" w:sz="2" w:space="0" w:color="000000"/>
              <w:right w:val="single" w:sz="2" w:space="0" w:color="000000"/>
            </w:tcBorders>
          </w:tcPr>
          <w:p w14:paraId="7149F4E1" w14:textId="77777777" w:rsidR="00A972F7" w:rsidRPr="00B71111" w:rsidRDefault="0086065B" w:rsidP="00452E1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6 Years after Case</w:t>
            </w:r>
            <w:r w:rsidR="000E4C7F">
              <w:rPr>
                <w:rFonts w:eastAsia="Arial" w:cstheme="minorHAnsi"/>
                <w:b w:val="0"/>
                <w:color w:val="auto"/>
                <w:sz w:val="20"/>
                <w:szCs w:val="20"/>
              </w:rPr>
              <w:t xml:space="preserve"> Decided</w:t>
            </w:r>
          </w:p>
          <w:p w14:paraId="3D445905" w14:textId="77777777" w:rsidR="009C1165" w:rsidRPr="00B71111" w:rsidRDefault="009C1165" w:rsidP="00452E1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217E345" w14:textId="77777777" w:rsidR="009C1165" w:rsidRPr="00B71111" w:rsidRDefault="00F25A1F" w:rsidP="00452E19">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2" w:space="0" w:color="000000"/>
              <w:right w:val="single" w:sz="2" w:space="0" w:color="000000"/>
            </w:tcBorders>
          </w:tcPr>
          <w:p w14:paraId="6976885C" w14:textId="77777777" w:rsidR="000A5E86" w:rsidRPr="00B71111" w:rsidRDefault="000A5E86" w:rsidP="00837A8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35A1768" w14:textId="77777777" w:rsidR="002F5A63" w:rsidRPr="00B71111" w:rsidRDefault="002F5A63" w:rsidP="009838BD">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2409D11" w14:textId="77777777" w:rsidR="00A972F7" w:rsidRPr="00B71111" w:rsidRDefault="005C6CA7" w:rsidP="009838BD">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00B08932" w14:textId="77777777" w:rsidR="00AD25CB" w:rsidRDefault="00AD25CB">
      <w:pPr>
        <w:rPr>
          <w:rFonts w:cstheme="minorHAnsi"/>
          <w:color w:val="auto"/>
          <w:sz w:val="20"/>
          <w:szCs w:val="20"/>
        </w:rPr>
      </w:pPr>
      <w:r>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026DF" w:rsidRPr="00B71111" w14:paraId="0A9DDC7C" w14:textId="77777777" w:rsidTr="002026DF">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F8BED80" w14:textId="77777777" w:rsidR="002026DF" w:rsidRPr="00B71111" w:rsidRDefault="002026DF" w:rsidP="00DB28E7">
            <w:pPr>
              <w:pStyle w:val="Heading2"/>
              <w:rPr>
                <w:color w:val="auto"/>
              </w:rPr>
            </w:pPr>
            <w:bookmarkStart w:id="68" w:name="_Toc205215792"/>
            <w:r w:rsidRPr="00B71111">
              <w:rPr>
                <w:color w:val="auto"/>
              </w:rPr>
              <w:lastRenderedPageBreak/>
              <w:t>/10/0</w:t>
            </w:r>
            <w:r w:rsidR="002715E7" w:rsidRPr="00B71111">
              <w:rPr>
                <w:color w:val="auto"/>
              </w:rPr>
              <w:t>7</w:t>
            </w:r>
            <w:r w:rsidRPr="00B71111">
              <w:rPr>
                <w:color w:val="auto"/>
              </w:rPr>
              <w:t xml:space="preserve">/ </w:t>
            </w:r>
            <w:r w:rsidR="002715E7" w:rsidRPr="00B71111">
              <w:rPr>
                <w:color w:val="auto"/>
              </w:rPr>
              <w:t>Benefits</w:t>
            </w:r>
            <w:bookmarkEnd w:id="68"/>
          </w:p>
          <w:p w14:paraId="06231308" w14:textId="77777777" w:rsidR="002026DF" w:rsidRPr="00B71111" w:rsidRDefault="002026DF" w:rsidP="00DB28E7">
            <w:pPr>
              <w:spacing w:after="0" w:line="240" w:lineRule="auto"/>
              <w:rPr>
                <w:rStyle w:val="Emphasis"/>
                <w:b w:val="0"/>
                <w:i/>
                <w:color w:val="auto"/>
              </w:rPr>
            </w:pPr>
            <w:r w:rsidRPr="00B71111">
              <w:rPr>
                <w:rFonts w:cstheme="minorHAnsi"/>
                <w:b w:val="0"/>
                <w:i/>
                <w:color w:val="auto"/>
                <w:sz w:val="22"/>
              </w:rPr>
              <w:t>Human Resources</w:t>
            </w:r>
          </w:p>
        </w:tc>
      </w:tr>
      <w:tr w:rsidR="002026DF" w:rsidRPr="00B71111" w14:paraId="5A811E0A" w14:textId="77777777" w:rsidTr="002026DF">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5203036" w14:textId="77777777" w:rsidR="002026DF" w:rsidRPr="00B71111" w:rsidRDefault="002026DF" w:rsidP="00DB28E7">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EE681CA" w14:textId="77777777" w:rsidR="002026DF" w:rsidRPr="00B71111" w:rsidRDefault="002026DF" w:rsidP="00DB28E7">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C0DEF6A" w14:textId="77777777" w:rsidR="002026DF" w:rsidRPr="00B71111" w:rsidRDefault="002026DF" w:rsidP="00DB28E7">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0DA65E7F" w14:textId="77777777" w:rsidR="002026DF" w:rsidRPr="00B71111" w:rsidRDefault="002026DF" w:rsidP="00DB28E7">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283EF53" w14:textId="77777777" w:rsidR="002026DF" w:rsidRPr="00B71111" w:rsidRDefault="002026DF" w:rsidP="00DB28E7">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D25CB" w:rsidRPr="00B71111" w14:paraId="2B517046" w14:textId="77777777" w:rsidTr="00454B8E">
        <w:tblPrEx>
          <w:tblCellMar>
            <w:bottom w:w="135"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266A4C23" w14:textId="77777777" w:rsidR="00AD25CB" w:rsidRPr="00B71111" w:rsidRDefault="00AD25CB" w:rsidP="00454B8E">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95 10 56097</w:t>
            </w:r>
          </w:p>
          <w:p w14:paraId="56F7A0C6" w14:textId="77777777" w:rsidR="00AD25CB" w:rsidRPr="00B71111" w:rsidRDefault="00AD25CB" w:rsidP="00454B8E">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95 10 56097</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74DF9F66" w14:textId="77777777" w:rsidR="00AD25CB" w:rsidRPr="00B71111" w:rsidRDefault="00AD25CB" w:rsidP="00454B8E">
            <w:pPr>
              <w:spacing w:line="240" w:lineRule="auto"/>
              <w:rPr>
                <w:rFonts w:cstheme="minorHAnsi"/>
                <w:color w:val="auto"/>
                <w:sz w:val="20"/>
                <w:szCs w:val="20"/>
              </w:rPr>
            </w:pPr>
            <w:r w:rsidRPr="00B71111">
              <w:rPr>
                <w:rFonts w:eastAsia="Arial" w:cstheme="minorHAnsi"/>
                <w:i/>
                <w:color w:val="auto"/>
                <w:sz w:val="20"/>
                <w:szCs w:val="20"/>
              </w:rPr>
              <w:t>Trial Balance--General Ledger</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Trial Balance--General Ledger</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Trial Balance--General Ledger</w:instrText>
            </w:r>
            <w:r w:rsidRPr="00B71111">
              <w:rPr>
                <w:rFonts w:cstheme="minorHAnsi"/>
                <w:color w:val="auto"/>
                <w:sz w:val="20"/>
                <w:szCs w:val="20"/>
              </w:rPr>
              <w:instrText>" \f"s</w:instrText>
            </w:r>
            <w:r w:rsidRPr="00B71111">
              <w:rPr>
                <w:rFonts w:eastAsia="Arial" w:cstheme="minorHAnsi"/>
                <w:i/>
                <w:color w:val="auto"/>
                <w:sz w:val="20"/>
                <w:szCs w:val="20"/>
              </w:rPr>
              <w:instrText xml:space="preserve"> </w:instrText>
            </w:r>
            <w:r w:rsidRPr="00B71111">
              <w:rPr>
                <w:rFonts w:eastAsia="Arial" w:cstheme="minorHAnsi"/>
                <w:i/>
                <w:color w:val="auto"/>
                <w:sz w:val="20"/>
                <w:szCs w:val="20"/>
              </w:rPr>
              <w:fldChar w:fldCharType="end"/>
            </w:r>
          </w:p>
          <w:p w14:paraId="41F2F33B" w14:textId="77777777" w:rsidR="00AD25CB" w:rsidRPr="00B71111" w:rsidRDefault="00AD25CB" w:rsidP="00454B8E">
            <w:pPr>
              <w:spacing w:line="240" w:lineRule="auto"/>
              <w:rPr>
                <w:rFonts w:cstheme="minorHAnsi"/>
                <w:color w:val="auto"/>
                <w:sz w:val="20"/>
                <w:szCs w:val="20"/>
              </w:rPr>
            </w:pPr>
            <w:r w:rsidRPr="00B71111">
              <w:rPr>
                <w:rFonts w:eastAsia="Arial" w:cstheme="minorHAnsi"/>
                <w:b w:val="0"/>
                <w:color w:val="auto"/>
                <w:sz w:val="20"/>
                <w:szCs w:val="20"/>
              </w:rPr>
              <w:t>Provides a monthly summary and balance of financial activity for Retirement and Insurance.  Indicates liability for payments to retirement and insurance systems.</w:t>
            </w:r>
          </w:p>
        </w:tc>
        <w:tc>
          <w:tcPr>
            <w:tcW w:w="2880" w:type="dxa"/>
            <w:tcBorders>
              <w:top w:val="single" w:sz="3" w:space="0" w:color="000000"/>
              <w:left w:val="single" w:sz="2" w:space="0" w:color="000000"/>
              <w:bottom w:val="single" w:sz="3" w:space="0" w:color="000000"/>
              <w:right w:val="single" w:sz="2" w:space="0" w:color="000000"/>
            </w:tcBorders>
          </w:tcPr>
          <w:p w14:paraId="2069FCEC" w14:textId="77777777" w:rsidR="00AD25CB" w:rsidRPr="00B71111" w:rsidRDefault="00AD25CB" w:rsidP="00454B8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until End of Biennium</w:t>
            </w:r>
          </w:p>
          <w:p w14:paraId="1D189F16" w14:textId="77777777" w:rsidR="00AD25CB" w:rsidRPr="00B71111" w:rsidRDefault="00AD25CB" w:rsidP="00454B8E">
            <w:pPr>
              <w:spacing w:line="240" w:lineRule="auto"/>
              <w:rPr>
                <w:rFonts w:eastAsia="Arial" w:cstheme="minorHAnsi"/>
                <w:b w:val="0"/>
                <w:i/>
                <w:color w:val="auto"/>
                <w:sz w:val="20"/>
                <w:szCs w:val="20"/>
              </w:rPr>
            </w:pPr>
            <w:r w:rsidRPr="00B71111">
              <w:rPr>
                <w:rFonts w:cstheme="minorHAnsi"/>
                <w:color w:val="auto"/>
                <w:sz w:val="20"/>
                <w:szCs w:val="20"/>
              </w:rPr>
              <w:t xml:space="preserve">   </w:t>
            </w:r>
            <w:r w:rsidRPr="00B71111">
              <w:rPr>
                <w:rFonts w:eastAsia="Arial" w:cstheme="minorHAnsi"/>
                <w:b w:val="0"/>
                <w:i/>
                <w:color w:val="auto"/>
                <w:sz w:val="20"/>
                <w:szCs w:val="20"/>
              </w:rPr>
              <w:t>then</w:t>
            </w:r>
          </w:p>
          <w:p w14:paraId="549BCF0E" w14:textId="77777777" w:rsidR="00AD25CB" w:rsidRPr="00B71111" w:rsidRDefault="00AD25CB" w:rsidP="00454B8E">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78633189" w14:textId="77777777" w:rsidR="00AD25CB" w:rsidRPr="00B71111" w:rsidRDefault="00AD25CB" w:rsidP="00454B8E">
            <w:pPr>
              <w:spacing w:after="0" w:line="240" w:lineRule="auto"/>
              <w:jc w:val="center"/>
              <w:rPr>
                <w:rFonts w:eastAsia="Arial" w:cstheme="minorHAnsi"/>
                <w:color w:val="auto"/>
                <w:sz w:val="20"/>
                <w:szCs w:val="20"/>
              </w:rPr>
            </w:pPr>
            <w:r w:rsidRPr="00B71111">
              <w:rPr>
                <w:rFonts w:eastAsia="Arial" w:cstheme="minorHAnsi"/>
                <w:color w:val="auto"/>
                <w:sz w:val="20"/>
                <w:szCs w:val="20"/>
              </w:rPr>
              <w:t>ARCHIVAL</w:t>
            </w:r>
          </w:p>
          <w:p w14:paraId="107052BA" w14:textId="77777777" w:rsidR="00AD25CB" w:rsidRPr="00B71111" w:rsidRDefault="00AD25CB" w:rsidP="00454B8E">
            <w:pPr>
              <w:spacing w:before="0" w:after="0" w:line="240" w:lineRule="auto"/>
              <w:jc w:val="center"/>
              <w:rPr>
                <w:rFonts w:eastAsia="Arial" w:cstheme="minorHAnsi"/>
                <w:color w:val="auto"/>
                <w:sz w:val="18"/>
                <w:szCs w:val="18"/>
              </w:rPr>
            </w:pPr>
            <w:r w:rsidRPr="00B71111">
              <w:rPr>
                <w:rFonts w:eastAsia="Arial" w:cstheme="minorHAnsi"/>
                <w:color w:val="auto"/>
                <w:sz w:val="18"/>
                <w:szCs w:val="18"/>
              </w:rPr>
              <w:t>(Appraisal Required)</w:t>
            </w:r>
          </w:p>
          <w:p w14:paraId="40226A15" w14:textId="77777777" w:rsidR="00AD25CB" w:rsidRPr="00B71111" w:rsidRDefault="00AD25CB" w:rsidP="00454B8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34C9088" w14:textId="77777777" w:rsidR="00AD25CB" w:rsidRPr="00B71111" w:rsidRDefault="00AD25CB" w:rsidP="00454B8E">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6E4CF01E" w14:textId="77777777" w:rsidR="002715E7" w:rsidRPr="00B71111" w:rsidRDefault="002715E7" w:rsidP="00E843C8">
      <w:pPr>
        <w:rPr>
          <w:rFonts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026DF" w:rsidRPr="00B71111" w14:paraId="288F75BA" w14:textId="77777777" w:rsidTr="002715E7">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8A492B5" w14:textId="4D242C9E" w:rsidR="002026DF" w:rsidRPr="00F23425" w:rsidRDefault="002026DF" w:rsidP="00F23425">
            <w:pPr>
              <w:pStyle w:val="Heading2"/>
            </w:pPr>
            <w:bookmarkStart w:id="69" w:name="_Toc205215793"/>
            <w:r w:rsidRPr="00F23425">
              <w:t>/10/0</w:t>
            </w:r>
            <w:r w:rsidR="002715E7" w:rsidRPr="00F23425">
              <w:t>8</w:t>
            </w:r>
            <w:r w:rsidRPr="00F23425">
              <w:t xml:space="preserve">/ </w:t>
            </w:r>
            <w:r w:rsidR="002715E7" w:rsidRPr="00F23425">
              <w:t>HR</w:t>
            </w:r>
            <w:r w:rsidR="00F23425" w:rsidRPr="00F23425">
              <w:t>BA</w:t>
            </w:r>
            <w:r w:rsidR="002715E7" w:rsidRPr="00F23425">
              <w:t>IS</w:t>
            </w:r>
            <w:r w:rsidR="00F23425" w:rsidRPr="00F23425">
              <w:t xml:space="preserve"> (HR Benefits, Analytics &amp; Information Systems)</w:t>
            </w:r>
            <w:bookmarkEnd w:id="69"/>
          </w:p>
          <w:p w14:paraId="7C9CDB21" w14:textId="77777777" w:rsidR="002026DF" w:rsidRPr="00B71111" w:rsidRDefault="002026DF" w:rsidP="00DB28E7">
            <w:pPr>
              <w:spacing w:after="0" w:line="240" w:lineRule="auto"/>
              <w:rPr>
                <w:rStyle w:val="Emphasis"/>
                <w:b w:val="0"/>
                <w:i/>
                <w:color w:val="auto"/>
              </w:rPr>
            </w:pPr>
            <w:r w:rsidRPr="00B71111">
              <w:rPr>
                <w:rFonts w:cstheme="minorHAnsi"/>
                <w:b w:val="0"/>
                <w:i/>
                <w:color w:val="auto"/>
                <w:sz w:val="22"/>
              </w:rPr>
              <w:t>Human Resources</w:t>
            </w:r>
          </w:p>
        </w:tc>
      </w:tr>
      <w:tr w:rsidR="002026DF" w:rsidRPr="00B71111" w14:paraId="66A92436" w14:textId="77777777" w:rsidTr="002715E7">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2A43A69" w14:textId="77777777" w:rsidR="002026DF" w:rsidRPr="00B71111" w:rsidRDefault="002026DF" w:rsidP="00DB28E7">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1619FD2" w14:textId="77777777" w:rsidR="002026DF" w:rsidRPr="00B71111" w:rsidRDefault="002026DF" w:rsidP="00DB28E7">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93CEE50" w14:textId="77777777" w:rsidR="002026DF" w:rsidRPr="00B71111" w:rsidRDefault="002026DF" w:rsidP="00DB28E7">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18F67A6" w14:textId="77777777" w:rsidR="002026DF" w:rsidRPr="00B71111" w:rsidRDefault="002026DF" w:rsidP="00DB28E7">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5883D6B" w14:textId="77777777" w:rsidR="002026DF" w:rsidRPr="00B71111" w:rsidRDefault="002026DF" w:rsidP="00DB28E7">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1C69A4CC" w14:textId="77777777" w:rsidTr="002715E7">
        <w:tblPrEx>
          <w:tblCellMar>
            <w:bottom w:w="180"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01DF0C81" w14:textId="77777777" w:rsidR="00E008CD" w:rsidRPr="00B71111" w:rsidRDefault="005C6CA7"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06 06 61213</w:t>
            </w:r>
          </w:p>
          <w:p w14:paraId="64EF5F04" w14:textId="77777777" w:rsidR="00A972F7" w:rsidRPr="00B71111" w:rsidRDefault="005E196E"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06 06 61213</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00E54A08"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E1D1876"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OWLS</w:t>
            </w:r>
            <w:r w:rsidR="0051394C" w:rsidRPr="00B71111">
              <w:rPr>
                <w:rFonts w:eastAsia="Arial" w:cstheme="minorHAnsi"/>
                <w:i/>
                <w:color w:val="auto"/>
                <w:sz w:val="20"/>
                <w:szCs w:val="20"/>
              </w:rPr>
              <w:fldChar w:fldCharType="begin"/>
            </w:r>
            <w:r w:rsidR="0051394C" w:rsidRPr="00B71111">
              <w:rPr>
                <w:rFonts w:cstheme="minorHAnsi"/>
                <w:color w:val="auto"/>
                <w:sz w:val="20"/>
                <w:szCs w:val="20"/>
              </w:rPr>
              <w:instrText xml:space="preserve"> XE "</w:instrText>
            </w:r>
            <w:r w:rsidR="0051394C" w:rsidRPr="00B71111">
              <w:rPr>
                <w:rFonts w:eastAsia="Arial" w:cstheme="minorHAnsi"/>
                <w:i/>
                <w:color w:val="auto"/>
                <w:sz w:val="20"/>
                <w:szCs w:val="20"/>
              </w:rPr>
              <w:instrText>OWLS</w:instrText>
            </w:r>
            <w:r w:rsidR="0051394C" w:rsidRPr="00B71111">
              <w:rPr>
                <w:rFonts w:cstheme="minorHAnsi"/>
                <w:color w:val="auto"/>
                <w:sz w:val="20"/>
                <w:szCs w:val="20"/>
              </w:rPr>
              <w:instrText>" \f"e"</w:instrText>
            </w:r>
            <w:r w:rsidR="0051394C" w:rsidRPr="00B71111">
              <w:rPr>
                <w:rFonts w:eastAsia="Arial" w:cstheme="minorHAnsi"/>
                <w:i/>
                <w:color w:val="auto"/>
                <w:sz w:val="20"/>
                <w:szCs w:val="20"/>
              </w:rPr>
              <w:fldChar w:fldCharType="end"/>
            </w:r>
            <w:r w:rsidR="00125487" w:rsidRPr="00B71111">
              <w:rPr>
                <w:rFonts w:eastAsia="Arial" w:cstheme="minorHAnsi"/>
                <w:i/>
                <w:color w:val="auto"/>
                <w:sz w:val="20"/>
                <w:szCs w:val="20"/>
              </w:rPr>
              <w:fldChar w:fldCharType="begin"/>
            </w:r>
            <w:r w:rsidR="00125487" w:rsidRPr="00B71111">
              <w:rPr>
                <w:rFonts w:cstheme="minorHAnsi"/>
                <w:color w:val="auto"/>
                <w:sz w:val="20"/>
                <w:szCs w:val="20"/>
              </w:rPr>
              <w:instrText xml:space="preserve"> XE "</w:instrText>
            </w:r>
            <w:r w:rsidR="00125487" w:rsidRPr="00B71111">
              <w:rPr>
                <w:rFonts w:eastAsia="Arial" w:cstheme="minorHAnsi"/>
                <w:i/>
                <w:color w:val="auto"/>
                <w:sz w:val="20"/>
                <w:szCs w:val="20"/>
              </w:rPr>
              <w:instrText>OWLS</w:instrText>
            </w:r>
            <w:r w:rsidR="00125487" w:rsidRPr="00B71111">
              <w:rPr>
                <w:rFonts w:cstheme="minorHAnsi"/>
                <w:color w:val="auto"/>
                <w:sz w:val="20"/>
                <w:szCs w:val="20"/>
              </w:rPr>
              <w:instrText>" \f"s</w:instrText>
            </w:r>
            <w:r w:rsidR="00125487" w:rsidRPr="00B71111">
              <w:rPr>
                <w:rFonts w:eastAsia="Arial" w:cstheme="minorHAnsi"/>
                <w:i/>
                <w:color w:val="auto"/>
                <w:sz w:val="20"/>
                <w:szCs w:val="20"/>
              </w:rPr>
              <w:instrText xml:space="preserve"> </w:instrText>
            </w:r>
            <w:r w:rsidR="00125487" w:rsidRPr="00B71111">
              <w:rPr>
                <w:rFonts w:eastAsia="Arial" w:cstheme="minorHAnsi"/>
                <w:i/>
                <w:color w:val="auto"/>
                <w:sz w:val="20"/>
                <w:szCs w:val="20"/>
              </w:rPr>
              <w:fldChar w:fldCharType="end"/>
            </w:r>
          </w:p>
          <w:p w14:paraId="4D4048F3"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Provides a record of information contained in the UW Online Work and Leave System. OWLS is a computer based tracking system that departmental timekeepers use to track leave accrual for classified and professional staff. OWLS was developed through the HR and Payroll USER Project.</w:t>
            </w:r>
          </w:p>
        </w:tc>
        <w:tc>
          <w:tcPr>
            <w:tcW w:w="2880" w:type="dxa"/>
            <w:tcBorders>
              <w:top w:val="single" w:sz="3" w:space="0" w:color="000000"/>
              <w:left w:val="single" w:sz="2" w:space="0" w:color="000000"/>
              <w:bottom w:val="single" w:sz="3" w:space="0" w:color="000000"/>
              <w:right w:val="single" w:sz="2" w:space="0" w:color="000000"/>
            </w:tcBorders>
          </w:tcPr>
          <w:p w14:paraId="363B6333" w14:textId="77777777" w:rsidR="00A972F7" w:rsidRPr="00B71111" w:rsidRDefault="0086065B" w:rsidP="0046683F">
            <w:pPr>
              <w:spacing w:line="240" w:lineRule="auto"/>
              <w:rPr>
                <w:rFonts w:cstheme="minorHAnsi"/>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50 Years after Termination of</w:t>
            </w:r>
            <w:r w:rsidR="00B50FDE" w:rsidRPr="00B71111">
              <w:rPr>
                <w:rFonts w:cstheme="minorHAnsi"/>
                <w:color w:val="auto"/>
                <w:sz w:val="20"/>
                <w:szCs w:val="20"/>
              </w:rPr>
              <w:t xml:space="preserve"> </w:t>
            </w:r>
            <w:r w:rsidR="005C6CA7" w:rsidRPr="00B71111">
              <w:rPr>
                <w:rFonts w:eastAsia="Arial" w:cstheme="minorHAnsi"/>
                <w:b w:val="0"/>
                <w:color w:val="auto"/>
                <w:sz w:val="20"/>
                <w:szCs w:val="20"/>
              </w:rPr>
              <w:t>Employment</w:t>
            </w:r>
          </w:p>
          <w:p w14:paraId="1F597BF6" w14:textId="77777777" w:rsidR="00E008CD" w:rsidRPr="00B71111" w:rsidRDefault="00E008CD"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6F55D71" w14:textId="77777777" w:rsidR="00E008CD" w:rsidRPr="00B71111" w:rsidRDefault="00F25A1F" w:rsidP="0046683F">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4E0E800E" w14:textId="77777777" w:rsidR="007D66A9" w:rsidRPr="00B71111" w:rsidRDefault="007D66A9" w:rsidP="00837A8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D538848" w14:textId="77777777" w:rsidR="00302D37" w:rsidRPr="00B71111" w:rsidRDefault="00302D37" w:rsidP="00FF47A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289FFAEA"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1BE3EC05" w14:textId="77777777" w:rsidR="00AD25CB" w:rsidRDefault="00AD25CB" w:rsidP="00607588">
      <w:pPr>
        <w:spacing w:after="144"/>
        <w:rPr>
          <w:rFonts w:eastAsiaTheme="majorEastAsia" w:cstheme="minorHAnsi"/>
          <w:color w:val="auto"/>
          <w:sz w:val="20"/>
          <w:szCs w:val="20"/>
        </w:rPr>
      </w:pPr>
      <w:r>
        <w:rPr>
          <w:rFonts w:eastAsiaTheme="majorEastAsia" w:cstheme="minorHAnsi"/>
          <w:color w:val="auto"/>
          <w:sz w:val="20"/>
          <w:szCs w:val="20"/>
        </w:rPr>
        <w:br w:type="page"/>
      </w:r>
    </w:p>
    <w:p w14:paraId="5FB2693A" w14:textId="77777777" w:rsidR="00AD25CB" w:rsidRPr="0097097E" w:rsidRDefault="00AD25CB" w:rsidP="00CA37AB">
      <w:pPr>
        <w:rPr>
          <w:rFonts w:cstheme="minorHAnsi"/>
          <w:color w:val="auto"/>
          <w:sz w:val="4"/>
          <w:szCs w:val="4"/>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026DF" w:rsidRPr="00B71111" w14:paraId="4B8E06F9" w14:textId="77777777" w:rsidTr="005E433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5A7BD2C0" w14:textId="7141B18E" w:rsidR="002026DF" w:rsidRPr="00B71111" w:rsidRDefault="002026DF" w:rsidP="00DB28E7">
            <w:pPr>
              <w:pStyle w:val="Heading2"/>
              <w:rPr>
                <w:color w:val="auto"/>
              </w:rPr>
            </w:pPr>
            <w:bookmarkStart w:id="70" w:name="_Toc205215794"/>
            <w:r w:rsidRPr="00B71111">
              <w:rPr>
                <w:color w:val="auto"/>
              </w:rPr>
              <w:t>/10/</w:t>
            </w:r>
            <w:r w:rsidR="005E433C" w:rsidRPr="00B71111">
              <w:rPr>
                <w:color w:val="auto"/>
              </w:rPr>
              <w:t>10</w:t>
            </w:r>
            <w:r w:rsidRPr="00B71111">
              <w:rPr>
                <w:color w:val="auto"/>
              </w:rPr>
              <w:t xml:space="preserve">/ </w:t>
            </w:r>
            <w:r w:rsidR="005E433C" w:rsidRPr="00B71111">
              <w:rPr>
                <w:color w:val="auto"/>
              </w:rPr>
              <w:t>UW WorkLife</w:t>
            </w:r>
            <w:bookmarkEnd w:id="70"/>
          </w:p>
          <w:p w14:paraId="5B50F32E" w14:textId="77777777" w:rsidR="002026DF" w:rsidRPr="00B71111" w:rsidRDefault="002026DF" w:rsidP="00DB28E7">
            <w:pPr>
              <w:spacing w:after="0" w:line="240" w:lineRule="auto"/>
              <w:rPr>
                <w:rStyle w:val="Emphasis"/>
                <w:b w:val="0"/>
                <w:i/>
                <w:color w:val="auto"/>
              </w:rPr>
            </w:pPr>
            <w:r w:rsidRPr="00B71111">
              <w:rPr>
                <w:rFonts w:cstheme="minorHAnsi"/>
                <w:b w:val="0"/>
                <w:i/>
                <w:color w:val="auto"/>
                <w:sz w:val="22"/>
              </w:rPr>
              <w:t>Human Resources</w:t>
            </w:r>
          </w:p>
        </w:tc>
      </w:tr>
      <w:tr w:rsidR="002026DF" w:rsidRPr="00B71111" w14:paraId="51FF65F3" w14:textId="77777777" w:rsidTr="005E433C">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2AE6170" w14:textId="77777777" w:rsidR="002026DF" w:rsidRPr="00B71111" w:rsidRDefault="002026DF" w:rsidP="00DB28E7">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6DCDD82" w14:textId="77777777" w:rsidR="002026DF" w:rsidRPr="00B71111" w:rsidRDefault="002026DF" w:rsidP="00DB28E7">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22A7335" w14:textId="77777777" w:rsidR="002026DF" w:rsidRPr="00B71111" w:rsidRDefault="002026DF" w:rsidP="00DB28E7">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21928DD3" w14:textId="77777777" w:rsidR="002026DF" w:rsidRPr="00B71111" w:rsidRDefault="002026DF" w:rsidP="00DB28E7">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E579BC4" w14:textId="77777777" w:rsidR="002026DF" w:rsidRPr="00B71111" w:rsidRDefault="002026DF" w:rsidP="00DB28E7">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4726A6C9" w14:textId="77777777" w:rsidTr="005E433C">
        <w:tblPrEx>
          <w:tblCellMar>
            <w:bottom w:w="200" w:type="dxa"/>
          </w:tblCellMar>
        </w:tblPrEx>
        <w:trPr>
          <w:trHeight w:val="943"/>
        </w:trPr>
        <w:tc>
          <w:tcPr>
            <w:tcW w:w="1440" w:type="dxa"/>
            <w:tcBorders>
              <w:top w:val="single" w:sz="3" w:space="0" w:color="000000"/>
              <w:left w:val="single" w:sz="2" w:space="0" w:color="000000"/>
              <w:bottom w:val="single" w:sz="2" w:space="0" w:color="000000"/>
              <w:right w:val="single" w:sz="2" w:space="0" w:color="000000"/>
            </w:tcBorders>
          </w:tcPr>
          <w:p w14:paraId="4DF6FA83" w14:textId="77777777" w:rsidR="009C29E2" w:rsidRPr="00B71111" w:rsidRDefault="005C6CA7"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09 07 62071</w:t>
            </w:r>
          </w:p>
          <w:p w14:paraId="16F54843" w14:textId="77777777" w:rsidR="00A972F7" w:rsidRPr="00B71111" w:rsidRDefault="005E196E"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09 07 62071</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00E54A08"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5AE1EF8E"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Parent Standing Verification</w:t>
            </w:r>
            <w:r w:rsidR="00125487" w:rsidRPr="00B71111">
              <w:rPr>
                <w:rFonts w:eastAsia="Arial" w:cstheme="minorHAnsi"/>
                <w:i/>
                <w:color w:val="auto"/>
                <w:sz w:val="20"/>
                <w:szCs w:val="20"/>
              </w:rPr>
              <w:fldChar w:fldCharType="begin"/>
            </w:r>
            <w:r w:rsidR="00125487" w:rsidRPr="00B71111">
              <w:rPr>
                <w:rFonts w:cstheme="minorHAnsi"/>
                <w:color w:val="auto"/>
                <w:sz w:val="20"/>
                <w:szCs w:val="20"/>
              </w:rPr>
              <w:instrText xml:space="preserve"> XE "</w:instrText>
            </w:r>
            <w:r w:rsidR="00125487" w:rsidRPr="00B71111">
              <w:rPr>
                <w:rFonts w:eastAsia="Arial" w:cstheme="minorHAnsi"/>
                <w:i/>
                <w:color w:val="auto"/>
                <w:sz w:val="20"/>
                <w:szCs w:val="20"/>
              </w:rPr>
              <w:instrText>Parent Standing Verification</w:instrText>
            </w:r>
            <w:r w:rsidR="00125487" w:rsidRPr="00B71111">
              <w:rPr>
                <w:rFonts w:cstheme="minorHAnsi"/>
                <w:color w:val="auto"/>
                <w:sz w:val="20"/>
                <w:szCs w:val="20"/>
              </w:rPr>
              <w:instrText>" \f"s</w:instrText>
            </w:r>
            <w:r w:rsidR="00125487" w:rsidRPr="00B71111">
              <w:rPr>
                <w:rFonts w:eastAsia="Arial" w:cstheme="minorHAnsi"/>
                <w:i/>
                <w:color w:val="auto"/>
                <w:sz w:val="20"/>
                <w:szCs w:val="20"/>
              </w:rPr>
              <w:instrText xml:space="preserve"> </w:instrText>
            </w:r>
            <w:r w:rsidR="00125487" w:rsidRPr="00B71111">
              <w:rPr>
                <w:rFonts w:eastAsia="Arial" w:cstheme="minorHAnsi"/>
                <w:i/>
                <w:color w:val="auto"/>
                <w:sz w:val="20"/>
                <w:szCs w:val="20"/>
              </w:rPr>
              <w:fldChar w:fldCharType="end"/>
            </w:r>
          </w:p>
          <w:p w14:paraId="28B003C9"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This series provides a verification of parents who are students at the University of Washington and are eligible for child care benefits at participating child care centers.</w:t>
            </w:r>
          </w:p>
        </w:tc>
        <w:tc>
          <w:tcPr>
            <w:tcW w:w="2880" w:type="dxa"/>
            <w:tcBorders>
              <w:top w:val="single" w:sz="3" w:space="0" w:color="000000"/>
              <w:left w:val="single" w:sz="2" w:space="0" w:color="000000"/>
              <w:bottom w:val="single" w:sz="2" w:space="0" w:color="000000"/>
              <w:right w:val="single" w:sz="2" w:space="0" w:color="000000"/>
            </w:tcBorders>
          </w:tcPr>
          <w:p w14:paraId="038E10C3"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w:t>
            </w:r>
            <w:r w:rsidR="001A7B4B" w:rsidRPr="00B71111">
              <w:rPr>
                <w:rFonts w:eastAsia="Arial" w:cstheme="minorHAnsi"/>
                <w:b w:val="0"/>
                <w:color w:val="auto"/>
                <w:sz w:val="20"/>
                <w:szCs w:val="20"/>
              </w:rPr>
              <w:t>for 1 Year after</w:t>
            </w:r>
            <w:r w:rsidR="005C6CA7" w:rsidRPr="00B71111">
              <w:rPr>
                <w:rFonts w:eastAsia="Arial" w:cstheme="minorHAnsi"/>
                <w:b w:val="0"/>
                <w:color w:val="auto"/>
                <w:sz w:val="20"/>
                <w:szCs w:val="20"/>
              </w:rPr>
              <w:t xml:space="preserve"> End of Academic Year</w:t>
            </w:r>
          </w:p>
          <w:p w14:paraId="7C25BB0A" w14:textId="77777777" w:rsidR="009C29E2" w:rsidRPr="00B71111" w:rsidRDefault="009C29E2"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E85634C" w14:textId="77777777" w:rsidR="009C29E2" w:rsidRPr="00B71111" w:rsidRDefault="00F25A1F" w:rsidP="0046683F">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2" w:space="0" w:color="000000"/>
              <w:right w:val="single" w:sz="2" w:space="0" w:color="000000"/>
            </w:tcBorders>
          </w:tcPr>
          <w:p w14:paraId="6E3F2D67" w14:textId="77777777" w:rsidR="007D66A9" w:rsidRPr="00B71111" w:rsidRDefault="007D66A9" w:rsidP="00837A8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8BDBD9C" w14:textId="77777777" w:rsidR="00302D37" w:rsidRPr="00B71111" w:rsidRDefault="00302D37"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21FC071"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75F3D45F" w14:textId="77777777" w:rsidR="002B1989" w:rsidRDefault="002B1989" w:rsidP="003949AE">
      <w:pPr>
        <w:pStyle w:val="Heading1"/>
        <w:spacing w:after="144"/>
        <w:rPr>
          <w:rFonts w:asciiTheme="minorHAnsi" w:hAnsiTheme="minorHAnsi"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1A43E5" w:rsidRPr="00B71111" w14:paraId="5C8847D8" w14:textId="77777777" w:rsidTr="005018F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68D60ED" w14:textId="675FA59F" w:rsidR="001A43E5" w:rsidRPr="00B71111" w:rsidRDefault="001A43E5" w:rsidP="005018FC">
            <w:pPr>
              <w:pStyle w:val="Heading2"/>
              <w:rPr>
                <w:color w:val="auto"/>
              </w:rPr>
            </w:pPr>
            <w:bookmarkStart w:id="71" w:name="_Toc205215795"/>
            <w:r w:rsidRPr="00B71111">
              <w:rPr>
                <w:color w:val="auto"/>
              </w:rPr>
              <w:t>/</w:t>
            </w:r>
            <w:r>
              <w:rPr>
                <w:color w:val="auto"/>
              </w:rPr>
              <w:t>10/12/</w:t>
            </w:r>
            <w:r w:rsidRPr="00B71111">
              <w:rPr>
                <w:color w:val="auto"/>
              </w:rPr>
              <w:t xml:space="preserve"> </w:t>
            </w:r>
            <w:r>
              <w:rPr>
                <w:color w:val="auto"/>
              </w:rPr>
              <w:t xml:space="preserve">Office of </w:t>
            </w:r>
            <w:r w:rsidRPr="00B71111">
              <w:rPr>
                <w:color w:val="auto"/>
              </w:rPr>
              <w:t>Equal Opportunity</w:t>
            </w:r>
            <w:r>
              <w:rPr>
                <w:color w:val="auto"/>
              </w:rPr>
              <w:t xml:space="preserve"> and Affirmative Action (EOAA)</w:t>
            </w:r>
            <w:bookmarkEnd w:id="71"/>
          </w:p>
          <w:p w14:paraId="48CC3133" w14:textId="77777777" w:rsidR="001A43E5" w:rsidRPr="00B71111" w:rsidRDefault="001A43E5" w:rsidP="005018FC">
            <w:pPr>
              <w:spacing w:after="0" w:line="240" w:lineRule="auto"/>
              <w:rPr>
                <w:rStyle w:val="Emphasis"/>
                <w:b w:val="0"/>
                <w:i/>
                <w:color w:val="auto"/>
              </w:rPr>
            </w:pPr>
            <w:r w:rsidRPr="00B71111">
              <w:rPr>
                <w:rFonts w:cstheme="minorHAnsi"/>
                <w:b w:val="0"/>
                <w:i/>
                <w:color w:val="auto"/>
                <w:sz w:val="22"/>
              </w:rPr>
              <w:t>Affirmative Action</w:t>
            </w:r>
          </w:p>
        </w:tc>
      </w:tr>
      <w:tr w:rsidR="001A43E5" w:rsidRPr="00B71111" w14:paraId="5E448776" w14:textId="77777777" w:rsidTr="005018FC">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3390CE5" w14:textId="77777777" w:rsidR="001A43E5" w:rsidRPr="00B71111" w:rsidRDefault="001A43E5"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EB0AED1" w14:textId="77777777" w:rsidR="001A43E5" w:rsidRPr="00B71111" w:rsidRDefault="001A43E5" w:rsidP="005018F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B2F6B0F" w14:textId="77777777" w:rsidR="001A43E5" w:rsidRPr="00B71111" w:rsidRDefault="001A43E5" w:rsidP="005018F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352ADDEA" w14:textId="77777777" w:rsidR="001A43E5" w:rsidRPr="00B71111" w:rsidRDefault="001A43E5"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8902E14" w14:textId="77777777" w:rsidR="001A43E5" w:rsidRPr="00B71111" w:rsidRDefault="001A43E5" w:rsidP="005018F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1A43E5" w:rsidRPr="00B71111" w14:paraId="25AFA45A" w14:textId="77777777" w:rsidTr="00110A75">
        <w:tblPrEx>
          <w:tblCellMar>
            <w:bottom w:w="200" w:type="dxa"/>
          </w:tblCellMar>
        </w:tblPrEx>
        <w:trPr>
          <w:trHeight w:val="736"/>
        </w:trPr>
        <w:tc>
          <w:tcPr>
            <w:tcW w:w="1440" w:type="dxa"/>
            <w:tcBorders>
              <w:top w:val="single" w:sz="3" w:space="0" w:color="000000"/>
              <w:left w:val="single" w:sz="2" w:space="0" w:color="000000"/>
              <w:bottom w:val="single" w:sz="3" w:space="0" w:color="000000"/>
              <w:right w:val="single" w:sz="2" w:space="0" w:color="000000"/>
            </w:tcBorders>
          </w:tcPr>
          <w:p w14:paraId="060D9DAD" w14:textId="714D0AA1" w:rsidR="001A43E5" w:rsidRPr="00B71111" w:rsidRDefault="001A43E5" w:rsidP="005018FC">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19 02 69352</w:t>
            </w:r>
            <w:r w:rsidRPr="00B71111">
              <w:rPr>
                <w:rFonts w:eastAsia="Arial" w:cstheme="minorHAnsi"/>
                <w:b w:val="0"/>
                <w:color w:val="auto"/>
                <w:sz w:val="20"/>
                <w:szCs w:val="20"/>
              </w:rPr>
              <w:fldChar w:fldCharType="begin"/>
            </w:r>
            <w:r w:rsidRPr="00B71111">
              <w:rPr>
                <w:color w:val="auto"/>
                <w:sz w:val="20"/>
                <w:szCs w:val="20"/>
              </w:rPr>
              <w:instrText xml:space="preserve"> XE "</w:instrText>
            </w:r>
            <w:r w:rsidR="00164192">
              <w:rPr>
                <w:rFonts w:eastAsia="Arial" w:cstheme="minorHAnsi"/>
                <w:b w:val="0"/>
                <w:color w:val="auto"/>
                <w:sz w:val="20"/>
                <w:szCs w:val="20"/>
              </w:rPr>
              <w:instrText>19 0</w:instrText>
            </w:r>
            <w:r w:rsidRPr="00B71111">
              <w:rPr>
                <w:rFonts w:eastAsia="Arial" w:cstheme="minorHAnsi"/>
                <w:b w:val="0"/>
                <w:color w:val="auto"/>
                <w:sz w:val="20"/>
                <w:szCs w:val="20"/>
              </w:rPr>
              <w:instrText>2 69352</w:instrText>
            </w:r>
            <w:r w:rsidRPr="00B71111">
              <w:rPr>
                <w:color w:val="auto"/>
                <w:sz w:val="20"/>
                <w:szCs w:val="20"/>
              </w:rPr>
              <w:instrText>"</w:instrText>
            </w:r>
            <w:r w:rsidRPr="00B71111">
              <w:rPr>
                <w:rFonts w:cstheme="minorHAnsi"/>
                <w:color w:val="auto"/>
                <w:sz w:val="20"/>
                <w:szCs w:val="20"/>
              </w:rPr>
              <w:instrText xml:space="preserve"> \f"d"</w:instrText>
            </w:r>
            <w:r w:rsidRPr="00B71111">
              <w:rPr>
                <w:rFonts w:eastAsia="Arial" w:cstheme="minorHAnsi"/>
                <w:b w:val="0"/>
                <w:color w:val="auto"/>
                <w:sz w:val="20"/>
                <w:szCs w:val="20"/>
              </w:rPr>
              <w:fldChar w:fldCharType="end"/>
            </w:r>
          </w:p>
          <w:p w14:paraId="5366A739" w14:textId="77777777" w:rsidR="001A43E5" w:rsidRPr="00B71111" w:rsidRDefault="001A43E5" w:rsidP="005018FC">
            <w:pPr>
              <w:spacing w:line="240" w:lineRule="auto"/>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242A2A73" w14:textId="77777777" w:rsidR="001A43E5" w:rsidRPr="00B71111" w:rsidRDefault="001A43E5" w:rsidP="005018FC">
            <w:pPr>
              <w:spacing w:line="240" w:lineRule="auto"/>
              <w:rPr>
                <w:rFonts w:cstheme="minorHAnsi"/>
                <w:color w:val="auto"/>
                <w:sz w:val="20"/>
                <w:szCs w:val="20"/>
              </w:rPr>
            </w:pPr>
            <w:r w:rsidRPr="00B71111">
              <w:rPr>
                <w:rFonts w:eastAsia="Arial" w:cstheme="minorHAnsi"/>
                <w:i/>
                <w:color w:val="auto"/>
                <w:sz w:val="20"/>
                <w:szCs w:val="20"/>
              </w:rPr>
              <w:t>Affirmative Action Plans</w:t>
            </w:r>
            <w:r w:rsidRPr="00B71111">
              <w:rPr>
                <w:rFonts w:eastAsia="Arial" w:cstheme="minorHAnsi"/>
                <w:i/>
                <w:color w:val="auto"/>
                <w:sz w:val="20"/>
                <w:szCs w:val="20"/>
              </w:rPr>
              <w:fldChar w:fldCharType="begin"/>
            </w:r>
            <w:r w:rsidRPr="00B71111">
              <w:rPr>
                <w:color w:val="auto"/>
                <w:sz w:val="20"/>
                <w:szCs w:val="20"/>
              </w:rPr>
              <w:instrText xml:space="preserve"> XE "</w:instrText>
            </w:r>
            <w:r w:rsidRPr="00B71111">
              <w:rPr>
                <w:rFonts w:eastAsia="Arial" w:cstheme="minorHAnsi"/>
                <w:i/>
                <w:color w:val="auto"/>
                <w:sz w:val="20"/>
                <w:szCs w:val="20"/>
              </w:rPr>
              <w:instrText>Affirmative Action Plans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00AB311B" w14:textId="77777777" w:rsidR="001A43E5" w:rsidRPr="00B71111" w:rsidRDefault="001A43E5" w:rsidP="005018FC">
            <w:pPr>
              <w:spacing w:line="240" w:lineRule="auto"/>
              <w:rPr>
                <w:rFonts w:cstheme="minorHAnsi"/>
                <w:color w:val="auto"/>
                <w:sz w:val="20"/>
                <w:szCs w:val="20"/>
              </w:rPr>
            </w:pPr>
            <w:r w:rsidRPr="00B71111">
              <w:rPr>
                <w:rFonts w:eastAsia="Arial" w:cstheme="minorHAnsi"/>
                <w:b w:val="0"/>
                <w:color w:val="auto"/>
                <w:sz w:val="20"/>
                <w:szCs w:val="20"/>
              </w:rPr>
              <w:t>A record of established policies and procedures.  Includes annual reports which may include: employee profiles, workforce displays, analyses, goals, and timetables, as well as reports provided by the Equal Opportunity and Affirmative Action Office to Deans and department Chairs showing affirmative action goals for academic personnel hiring in a particular school or college.  See 41 CFR 60-1.12, 60-300.44(f)(4), and 60-741.44(f)(4).</w:t>
            </w:r>
          </w:p>
        </w:tc>
        <w:tc>
          <w:tcPr>
            <w:tcW w:w="2880" w:type="dxa"/>
            <w:tcBorders>
              <w:top w:val="single" w:sz="3" w:space="0" w:color="000000"/>
              <w:left w:val="single" w:sz="2" w:space="0" w:color="000000"/>
              <w:bottom w:val="single" w:sz="3" w:space="0" w:color="000000"/>
              <w:right w:val="single" w:sz="2" w:space="0" w:color="000000"/>
            </w:tcBorders>
          </w:tcPr>
          <w:p w14:paraId="42879C8B" w14:textId="77777777" w:rsidR="001A43E5" w:rsidRPr="00B71111" w:rsidRDefault="001A43E5"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End of Reporting Period</w:t>
            </w:r>
          </w:p>
          <w:p w14:paraId="678D6220" w14:textId="77777777" w:rsidR="001A43E5" w:rsidRPr="00B71111" w:rsidRDefault="001A43E5"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5FA64EE" w14:textId="77777777" w:rsidR="001A43E5" w:rsidRPr="00B71111" w:rsidRDefault="001A43E5"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61FEC93D" w14:textId="77777777" w:rsidR="001A43E5" w:rsidRPr="00B71111" w:rsidRDefault="001A43E5"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67B0DA5" w14:textId="77777777" w:rsidR="001A43E5" w:rsidRPr="00B71111" w:rsidRDefault="001A43E5"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9C7164F" w14:textId="77777777" w:rsidR="001A43E5" w:rsidRPr="00B71111" w:rsidRDefault="001A43E5"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7ECCEC2C" w14:textId="77777777" w:rsidR="001A43E5" w:rsidRPr="001A43E5" w:rsidRDefault="001A43E5" w:rsidP="001A43E5"/>
    <w:p w14:paraId="3C11110A" w14:textId="77777777" w:rsidR="001A43E5" w:rsidRDefault="001A43E5" w:rsidP="001A43E5"/>
    <w:p w14:paraId="73F06EA2" w14:textId="77777777" w:rsidR="001A43E5" w:rsidRPr="001A43E5" w:rsidRDefault="001A43E5" w:rsidP="001A43E5">
      <w:pPr>
        <w:sectPr w:rsidR="001A43E5" w:rsidRPr="001A43E5" w:rsidSect="0056171A">
          <w:footerReference w:type="default" r:id="rId19"/>
          <w:pgSz w:w="15840" w:h="12240" w:orient="landscape"/>
          <w:pgMar w:top="1080" w:right="720" w:bottom="1080" w:left="720" w:header="464" w:footer="144" w:gutter="0"/>
          <w:cols w:space="720"/>
          <w:docGrid w:linePitch="437"/>
        </w:sectPr>
      </w:pPr>
    </w:p>
    <w:p w14:paraId="69D1291F" w14:textId="422E7F53" w:rsidR="00A972F7" w:rsidRPr="00B71111" w:rsidRDefault="005C6CA7" w:rsidP="00DB28E7">
      <w:pPr>
        <w:pStyle w:val="Heading1"/>
        <w:rPr>
          <w:color w:val="auto"/>
        </w:rPr>
      </w:pPr>
      <w:bookmarkStart w:id="72" w:name="_Toc205215796"/>
      <w:r w:rsidRPr="00B71111">
        <w:rPr>
          <w:color w:val="auto"/>
        </w:rPr>
        <w:lastRenderedPageBreak/>
        <w:t>/11</w:t>
      </w:r>
      <w:r w:rsidR="00A47FCE" w:rsidRPr="00B71111">
        <w:rPr>
          <w:color w:val="auto"/>
        </w:rPr>
        <w:t>/ Vice</w:t>
      </w:r>
      <w:r w:rsidRPr="00B71111">
        <w:rPr>
          <w:color w:val="auto"/>
        </w:rPr>
        <w:t xml:space="preserve"> President for </w:t>
      </w:r>
      <w:r w:rsidR="00F23425">
        <w:rPr>
          <w:color w:val="auto"/>
        </w:rPr>
        <w:t>Advancement</w:t>
      </w:r>
      <w:r w:rsidRPr="00B71111">
        <w:rPr>
          <w:color w:val="auto"/>
        </w:rPr>
        <w:t xml:space="preserve"> and Alumni Relations</w:t>
      </w:r>
      <w:bookmarkEnd w:id="72"/>
    </w:p>
    <w:p w14:paraId="1823763C" w14:textId="77777777" w:rsidR="00FC1321" w:rsidRPr="00B71111" w:rsidRDefault="00FC1321" w:rsidP="00466C58">
      <w:pPr>
        <w:spacing w:before="0" w:after="0"/>
        <w:rPr>
          <w:rFonts w:eastAsiaTheme="majorEastAsia" w:cstheme="minorHAnsi"/>
          <w:color w:val="auto"/>
          <w:sz w:val="16"/>
          <w:szCs w:val="16"/>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DB28E7" w:rsidRPr="00B71111" w14:paraId="4CA4512D" w14:textId="77777777" w:rsidTr="00DB28E7">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237BABD3" w14:textId="1B959734" w:rsidR="00DB28E7" w:rsidRPr="00F23425" w:rsidRDefault="00DB28E7" w:rsidP="00F23425">
            <w:pPr>
              <w:pStyle w:val="Heading2"/>
            </w:pPr>
            <w:bookmarkStart w:id="73" w:name="_Toc205215797"/>
            <w:r w:rsidRPr="00F23425">
              <w:t xml:space="preserve">/11/05/ </w:t>
            </w:r>
            <w:r w:rsidR="00F23425" w:rsidRPr="00F23425">
              <w:t>University Advancement:</w:t>
            </w:r>
            <w:r w:rsidRPr="00F23425">
              <w:t xml:space="preserve"> Information Management</w:t>
            </w:r>
            <w:bookmarkEnd w:id="73"/>
          </w:p>
          <w:p w14:paraId="5A7B70D4" w14:textId="77777777" w:rsidR="00DB28E7" w:rsidRPr="00B71111" w:rsidRDefault="00DB28E7" w:rsidP="00DB28E7">
            <w:pPr>
              <w:spacing w:after="0" w:line="240" w:lineRule="auto"/>
              <w:rPr>
                <w:rStyle w:val="Emphasis"/>
                <w:b w:val="0"/>
                <w:i/>
                <w:color w:val="auto"/>
              </w:rPr>
            </w:pPr>
            <w:r w:rsidRPr="00B71111">
              <w:rPr>
                <w:rFonts w:cstheme="minorHAnsi"/>
                <w:b w:val="0"/>
                <w:i/>
                <w:color w:val="auto"/>
                <w:sz w:val="22"/>
              </w:rPr>
              <w:t>Development</w:t>
            </w:r>
          </w:p>
        </w:tc>
      </w:tr>
      <w:tr w:rsidR="00DB28E7" w:rsidRPr="00B71111" w14:paraId="0B3AF080" w14:textId="77777777" w:rsidTr="00DB28E7">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6CB1538" w14:textId="77777777" w:rsidR="00DB28E7" w:rsidRPr="00B71111" w:rsidRDefault="00DB28E7" w:rsidP="00DB28E7">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7F9F86F" w14:textId="77777777" w:rsidR="00DB28E7" w:rsidRPr="00B71111" w:rsidRDefault="00DB28E7" w:rsidP="00DB28E7">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BBC9429" w14:textId="77777777" w:rsidR="00DB28E7" w:rsidRPr="00B71111" w:rsidRDefault="00DB28E7" w:rsidP="00DB28E7">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C8CE0ED" w14:textId="77777777" w:rsidR="00DB28E7" w:rsidRPr="00B71111" w:rsidRDefault="00DB28E7" w:rsidP="00DB28E7">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39DE3D9" w14:textId="77777777" w:rsidR="00DB28E7" w:rsidRPr="00B71111" w:rsidRDefault="00DB28E7" w:rsidP="00DB28E7">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FC1321" w:rsidRPr="00B71111" w14:paraId="36878CB5" w14:textId="77777777" w:rsidTr="00DB28E7">
        <w:tblPrEx>
          <w:tblCellMar>
            <w:bottom w:w="62" w:type="dxa"/>
          </w:tblCellMar>
        </w:tblPrEx>
        <w:trPr>
          <w:trHeight w:val="1360"/>
        </w:trPr>
        <w:tc>
          <w:tcPr>
            <w:tcW w:w="1440" w:type="dxa"/>
            <w:tcBorders>
              <w:top w:val="single" w:sz="3" w:space="0" w:color="000000"/>
              <w:left w:val="single" w:sz="2" w:space="0" w:color="000000"/>
              <w:bottom w:val="single" w:sz="3" w:space="0" w:color="000000"/>
              <w:right w:val="single" w:sz="2" w:space="0" w:color="000000"/>
            </w:tcBorders>
          </w:tcPr>
          <w:p w14:paraId="6F290AEE" w14:textId="77777777" w:rsidR="00FC1321" w:rsidRPr="00B71111" w:rsidRDefault="00FC1321"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05 11 61112</w:t>
            </w:r>
            <w:r w:rsidR="00741B07" w:rsidRPr="00B71111">
              <w:rPr>
                <w:rFonts w:eastAsia="Arial" w:cstheme="minorHAnsi"/>
                <w:b w:val="0"/>
                <w:color w:val="auto"/>
                <w:sz w:val="20"/>
                <w:szCs w:val="20"/>
              </w:rPr>
              <w:fldChar w:fldCharType="begin"/>
            </w:r>
            <w:r w:rsidR="00741B07" w:rsidRPr="00B71111">
              <w:rPr>
                <w:rFonts w:cstheme="minorHAnsi"/>
                <w:color w:val="auto"/>
                <w:sz w:val="20"/>
                <w:szCs w:val="20"/>
              </w:rPr>
              <w:instrText xml:space="preserve"> XE "</w:instrText>
            </w:r>
            <w:r w:rsidR="00741B07" w:rsidRPr="00B71111">
              <w:rPr>
                <w:rFonts w:eastAsia="Arial" w:cstheme="minorHAnsi"/>
                <w:b w:val="0"/>
                <w:color w:val="auto"/>
                <w:sz w:val="20"/>
                <w:szCs w:val="20"/>
              </w:rPr>
              <w:instrText>05 11 61112</w:instrText>
            </w:r>
            <w:r w:rsidR="00741B07" w:rsidRPr="00B71111">
              <w:rPr>
                <w:rFonts w:cstheme="minorHAnsi"/>
                <w:color w:val="auto"/>
                <w:sz w:val="20"/>
                <w:szCs w:val="20"/>
              </w:rPr>
              <w:instrText xml:space="preserve">" \f"d"  </w:instrText>
            </w:r>
            <w:r w:rsidR="00741B07" w:rsidRPr="00B71111">
              <w:rPr>
                <w:rFonts w:eastAsia="Arial" w:cstheme="minorHAnsi"/>
                <w:b w:val="0"/>
                <w:color w:val="auto"/>
                <w:sz w:val="20"/>
                <w:szCs w:val="20"/>
              </w:rPr>
              <w:fldChar w:fldCharType="end"/>
            </w:r>
          </w:p>
          <w:p w14:paraId="149541A7" w14:textId="77777777" w:rsidR="00FC1321" w:rsidRPr="00B71111" w:rsidRDefault="00FC1321"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3D045A71" w14:textId="77777777" w:rsidR="00FC1321" w:rsidRPr="00B71111" w:rsidRDefault="00FC1321" w:rsidP="0046683F">
            <w:pPr>
              <w:spacing w:line="240" w:lineRule="auto"/>
              <w:rPr>
                <w:rFonts w:cstheme="minorHAnsi"/>
                <w:color w:val="auto"/>
                <w:sz w:val="20"/>
                <w:szCs w:val="20"/>
              </w:rPr>
            </w:pPr>
            <w:r w:rsidRPr="00B71111">
              <w:rPr>
                <w:rFonts w:eastAsia="Arial" w:cstheme="minorHAnsi"/>
                <w:i/>
                <w:color w:val="auto"/>
                <w:sz w:val="20"/>
                <w:szCs w:val="20"/>
              </w:rPr>
              <w:t>ADVANCE Database</w:t>
            </w:r>
            <w:r w:rsidR="00741B07" w:rsidRPr="00B71111">
              <w:rPr>
                <w:rFonts w:eastAsia="Arial" w:cstheme="minorHAnsi"/>
                <w:i/>
                <w:color w:val="auto"/>
                <w:sz w:val="20"/>
                <w:szCs w:val="20"/>
              </w:rPr>
              <w:fldChar w:fldCharType="begin"/>
            </w:r>
            <w:r w:rsidR="00741B07" w:rsidRPr="00B71111">
              <w:rPr>
                <w:rFonts w:cstheme="minorHAnsi"/>
                <w:color w:val="auto"/>
                <w:sz w:val="20"/>
                <w:szCs w:val="20"/>
              </w:rPr>
              <w:instrText xml:space="preserve"> XE "</w:instrText>
            </w:r>
            <w:r w:rsidR="00741B07" w:rsidRPr="00B71111">
              <w:rPr>
                <w:rFonts w:eastAsia="Arial" w:cstheme="minorHAnsi"/>
                <w:i/>
                <w:color w:val="auto"/>
                <w:sz w:val="20"/>
                <w:szCs w:val="20"/>
              </w:rPr>
              <w:instrText>ADVANCE Database</w:instrText>
            </w:r>
            <w:r w:rsidR="00741B07" w:rsidRPr="00B71111">
              <w:rPr>
                <w:rFonts w:cstheme="minorHAnsi"/>
                <w:color w:val="auto"/>
                <w:sz w:val="20"/>
                <w:szCs w:val="20"/>
              </w:rPr>
              <w:instrText>" \f"s</w:instrText>
            </w:r>
            <w:r w:rsidR="00741B07" w:rsidRPr="00B71111">
              <w:rPr>
                <w:rFonts w:eastAsia="Arial" w:cstheme="minorHAnsi"/>
                <w:i/>
                <w:color w:val="auto"/>
                <w:sz w:val="20"/>
                <w:szCs w:val="20"/>
              </w:rPr>
              <w:instrText>”</w:instrText>
            </w:r>
            <w:r w:rsidR="00741B07"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ADVANCE Database</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p>
          <w:p w14:paraId="6B0E726C" w14:textId="3BD40917" w:rsidR="00FC1321" w:rsidRPr="00B71111" w:rsidRDefault="00FC1321" w:rsidP="0046683F">
            <w:pPr>
              <w:spacing w:line="240" w:lineRule="auto"/>
              <w:rPr>
                <w:rFonts w:cstheme="minorHAnsi"/>
                <w:color w:val="auto"/>
                <w:sz w:val="20"/>
                <w:szCs w:val="20"/>
              </w:rPr>
            </w:pPr>
            <w:r w:rsidRPr="00B71111">
              <w:rPr>
                <w:rFonts w:eastAsia="Arial" w:cstheme="minorHAnsi"/>
                <w:b w:val="0"/>
                <w:color w:val="auto"/>
                <w:sz w:val="20"/>
                <w:szCs w:val="20"/>
              </w:rPr>
              <w:t>ADVANCE is used to record information about University relationships with alumni and donors and make the information available to University staff.  Includes biographical information on University graduates and donors.  Also includes donation information that is used only for solicitation purposes.  This office is not responsible for any accounting functions.  Gift Processing (record group 11.05.01)</w:t>
            </w:r>
            <w:r w:rsidR="006E6B9D">
              <w:rPr>
                <w:rFonts w:eastAsia="Arial" w:cstheme="minorHAnsi"/>
                <w:b w:val="0"/>
                <w:color w:val="auto"/>
                <w:sz w:val="20"/>
                <w:szCs w:val="20"/>
              </w:rPr>
              <w:t xml:space="preserve"> r</w:t>
            </w:r>
            <w:r w:rsidR="0086065B" w:rsidRPr="00B71111">
              <w:rPr>
                <w:rFonts w:eastAsia="Arial" w:cstheme="minorHAnsi"/>
                <w:b w:val="0"/>
                <w:color w:val="auto"/>
                <w:sz w:val="20"/>
                <w:szCs w:val="20"/>
              </w:rPr>
              <w:t>etain</w:t>
            </w:r>
            <w:r w:rsidRPr="00B71111">
              <w:rPr>
                <w:rFonts w:eastAsia="Arial" w:cstheme="minorHAnsi"/>
                <w:b w:val="0"/>
                <w:color w:val="auto"/>
                <w:sz w:val="20"/>
                <w:szCs w:val="20"/>
              </w:rPr>
              <w:t>s auditable records surrounding donations.  The department on the receiving-end of the gift is responsible for managing any stipulations on how each donation to the University is used.</w:t>
            </w:r>
          </w:p>
        </w:tc>
        <w:tc>
          <w:tcPr>
            <w:tcW w:w="2880" w:type="dxa"/>
            <w:tcBorders>
              <w:top w:val="single" w:sz="3" w:space="0" w:color="000000"/>
              <w:left w:val="single" w:sz="2" w:space="0" w:color="000000"/>
              <w:bottom w:val="single" w:sz="3" w:space="0" w:color="000000"/>
              <w:right w:val="single" w:sz="2" w:space="0" w:color="000000"/>
            </w:tcBorders>
          </w:tcPr>
          <w:p w14:paraId="24487D1E" w14:textId="77777777" w:rsidR="00FC1321"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FC1321" w:rsidRPr="00B71111">
              <w:rPr>
                <w:rFonts w:eastAsia="Arial" w:cstheme="minorHAnsi"/>
                <w:b w:val="0"/>
                <w:color w:val="auto"/>
                <w:sz w:val="20"/>
                <w:szCs w:val="20"/>
              </w:rPr>
              <w:t xml:space="preserve"> until Superseded</w:t>
            </w:r>
          </w:p>
          <w:p w14:paraId="0BF4A053" w14:textId="77777777" w:rsidR="00FC1321" w:rsidRPr="00B71111" w:rsidRDefault="00FC1321"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2B73B03" w14:textId="77777777" w:rsidR="00FC1321" w:rsidRPr="00B71111" w:rsidRDefault="00F25A1F" w:rsidP="0046683F">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0A5FB809" w14:textId="77777777" w:rsidR="00FC1321" w:rsidRPr="00B71111" w:rsidRDefault="00FC1321" w:rsidP="00837A8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523F1DC" w14:textId="77777777" w:rsidR="00FC1321" w:rsidRPr="00B71111" w:rsidRDefault="00FC1321" w:rsidP="00FF47A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1F024E6E" w14:textId="77777777" w:rsidR="00FC1321" w:rsidRPr="00B71111" w:rsidRDefault="00FC1321"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8351B5" w:rsidRPr="00B71111" w14:paraId="39FB6FAF" w14:textId="77777777" w:rsidTr="00DB28E7">
        <w:tblPrEx>
          <w:tblCellMar>
            <w:bottom w:w="6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092DBED2" w14:textId="77777777" w:rsidR="008351B5" w:rsidRPr="00B71111" w:rsidRDefault="008351B5" w:rsidP="00E4682E">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05 11 61029</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05 11 61029</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3AFE2135" w14:textId="77777777" w:rsidR="008351B5" w:rsidRPr="00B71111" w:rsidRDefault="008351B5" w:rsidP="00E4682E">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24CBA75" w14:textId="77777777" w:rsidR="008351B5" w:rsidRPr="00B71111" w:rsidRDefault="008351B5" w:rsidP="00E4682E">
            <w:pPr>
              <w:spacing w:line="240" w:lineRule="auto"/>
              <w:rPr>
                <w:rFonts w:cstheme="minorHAnsi"/>
                <w:color w:val="auto"/>
                <w:sz w:val="20"/>
                <w:szCs w:val="20"/>
              </w:rPr>
            </w:pPr>
            <w:r w:rsidRPr="00B71111">
              <w:rPr>
                <w:rFonts w:eastAsia="Arial" w:cstheme="minorHAnsi"/>
                <w:i/>
                <w:color w:val="auto"/>
                <w:sz w:val="20"/>
                <w:szCs w:val="20"/>
              </w:rPr>
              <w:t>Campaign Reports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Campaign Reports</w:instrText>
            </w:r>
            <w:r w:rsidRPr="00B71111">
              <w:rPr>
                <w:rFonts w:cstheme="minorHAnsi"/>
                <w:color w:val="auto"/>
                <w:sz w:val="20"/>
                <w:szCs w:val="20"/>
              </w:rPr>
              <w:instrText>" \f"s</w:instrText>
            </w:r>
            <w:r w:rsidRPr="00B71111">
              <w:rPr>
                <w:rFonts w:eastAsia="Arial" w:cstheme="minorHAnsi"/>
                <w:i/>
                <w:color w:val="auto"/>
                <w:sz w:val="20"/>
                <w:szCs w:val="20"/>
              </w:rPr>
              <w:instrText>”</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Campaign Reports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p>
          <w:p w14:paraId="1499E9EE" w14:textId="200D12F0" w:rsidR="008351B5" w:rsidRPr="00B71111" w:rsidRDefault="008351B5" w:rsidP="00E4682E">
            <w:pPr>
              <w:spacing w:line="240" w:lineRule="auto"/>
              <w:rPr>
                <w:rFonts w:cstheme="minorHAnsi"/>
                <w:color w:val="auto"/>
                <w:sz w:val="20"/>
                <w:szCs w:val="20"/>
              </w:rPr>
            </w:pPr>
            <w:r w:rsidRPr="00B71111">
              <w:rPr>
                <w:rFonts w:eastAsia="Arial" w:cstheme="minorHAnsi"/>
                <w:b w:val="0"/>
                <w:color w:val="auto"/>
                <w:sz w:val="20"/>
                <w:szCs w:val="20"/>
              </w:rPr>
              <w:t xml:space="preserve">Summarizes giving to the University during the campaign period based on campaign counting standards. </w:t>
            </w:r>
            <w:r w:rsidR="006E6EDF">
              <w:rPr>
                <w:rFonts w:eastAsia="Arial" w:cstheme="minorHAnsi"/>
                <w:b w:val="0"/>
                <w:color w:val="auto"/>
                <w:sz w:val="20"/>
                <w:szCs w:val="20"/>
              </w:rPr>
              <w:t xml:space="preserve"> </w:t>
            </w:r>
            <w:r w:rsidRPr="00B71111">
              <w:rPr>
                <w:rFonts w:eastAsia="Arial" w:cstheme="minorHAnsi"/>
                <w:b w:val="0"/>
                <w:color w:val="auto"/>
                <w:sz w:val="20"/>
                <w:szCs w:val="20"/>
              </w:rPr>
              <w:t>These reports are included in the monthly Report of Contributions that is sent to and approved by the Board of Regents who is responsible for receiving all gifts to the University.</w:t>
            </w:r>
          </w:p>
        </w:tc>
        <w:tc>
          <w:tcPr>
            <w:tcW w:w="2880" w:type="dxa"/>
            <w:tcBorders>
              <w:top w:val="single" w:sz="3" w:space="0" w:color="000000"/>
              <w:left w:val="single" w:sz="2" w:space="0" w:color="000000"/>
              <w:bottom w:val="single" w:sz="3" w:space="0" w:color="000000"/>
              <w:right w:val="single" w:sz="2" w:space="0" w:color="000000"/>
            </w:tcBorders>
          </w:tcPr>
          <w:p w14:paraId="6FB0179D" w14:textId="77777777" w:rsidR="008351B5" w:rsidRPr="00B71111" w:rsidRDefault="008351B5" w:rsidP="00E4682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Campaign</w:t>
            </w:r>
          </w:p>
          <w:p w14:paraId="5186DF2A" w14:textId="77777777" w:rsidR="008351B5" w:rsidRPr="00B71111" w:rsidRDefault="008351B5" w:rsidP="00E4682E">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E2C3549" w14:textId="77777777" w:rsidR="008351B5" w:rsidRPr="00B71111" w:rsidRDefault="0075648B" w:rsidP="00E4682E">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410501FE" w14:textId="77777777" w:rsidR="0075648B" w:rsidRPr="00B71111" w:rsidRDefault="0075648B" w:rsidP="0075648B">
            <w:pPr>
              <w:spacing w:after="0" w:line="240" w:lineRule="auto"/>
              <w:jc w:val="center"/>
              <w:rPr>
                <w:rFonts w:cs="Times New Roman"/>
                <w:color w:val="auto"/>
                <w:sz w:val="22"/>
              </w:rPr>
            </w:pPr>
            <w:r w:rsidRPr="00B71111">
              <w:rPr>
                <w:rFonts w:cs="Times New Roman"/>
                <w:color w:val="auto"/>
                <w:sz w:val="22"/>
              </w:rPr>
              <w:t>ARCHIVAL</w:t>
            </w:r>
          </w:p>
          <w:p w14:paraId="782A4A42" w14:textId="77777777" w:rsidR="0075648B" w:rsidRPr="00B71111" w:rsidRDefault="0075648B" w:rsidP="0075648B">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096FAFC7" w14:textId="77777777" w:rsidR="008351B5" w:rsidRPr="00B71111" w:rsidRDefault="008351B5" w:rsidP="0075648B">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CB72B0E" w14:textId="77777777" w:rsidR="008351B5" w:rsidRPr="00B71111" w:rsidRDefault="008351B5" w:rsidP="00E4682E">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F032DC" w:rsidRPr="00B71111" w14:paraId="45BCCC6C" w14:textId="77777777" w:rsidTr="00957D8B">
        <w:tblPrEx>
          <w:tblCellMar>
            <w:bottom w:w="6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7DF85DDE" w14:textId="77777777" w:rsidR="00F032DC" w:rsidRPr="00B71111" w:rsidRDefault="00F032DC" w:rsidP="00957D8B">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93 03 52076</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93 03 52076</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3C3610EC" w14:textId="77777777" w:rsidR="00F032DC" w:rsidRPr="00B71111" w:rsidRDefault="00F032DC" w:rsidP="00957D8B">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1341092" w14:textId="77777777" w:rsidR="00F032DC" w:rsidRPr="00B71111" w:rsidRDefault="00F032DC" w:rsidP="00957D8B">
            <w:pPr>
              <w:spacing w:line="240" w:lineRule="auto"/>
              <w:rPr>
                <w:rFonts w:cstheme="minorHAnsi"/>
                <w:color w:val="auto"/>
                <w:sz w:val="20"/>
                <w:szCs w:val="20"/>
              </w:rPr>
            </w:pPr>
            <w:r w:rsidRPr="00B71111">
              <w:rPr>
                <w:rFonts w:eastAsia="Arial" w:cstheme="minorHAnsi"/>
                <w:i/>
                <w:color w:val="auto"/>
                <w:sz w:val="20"/>
                <w:szCs w:val="20"/>
              </w:rPr>
              <w:t>Report of Contributions (ROC)</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Report of Contributions (ROC)</w:instrText>
            </w:r>
            <w:r w:rsidRPr="00B71111">
              <w:rPr>
                <w:rFonts w:cstheme="minorHAnsi"/>
                <w:color w:val="auto"/>
                <w:sz w:val="20"/>
                <w:szCs w:val="20"/>
              </w:rPr>
              <w:instrText>" \f"s</w:instrText>
            </w:r>
            <w:r w:rsidRPr="00B71111">
              <w:rPr>
                <w:rFonts w:eastAsia="Arial" w:cstheme="minorHAnsi"/>
                <w:i/>
                <w:color w:val="auto"/>
                <w:sz w:val="20"/>
                <w:szCs w:val="20"/>
              </w:rPr>
              <w:instrText>”</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Report of Contributions (ROC)</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p>
          <w:p w14:paraId="456C548E" w14:textId="77777777" w:rsidR="00F032DC" w:rsidRPr="00B71111" w:rsidRDefault="00F032DC" w:rsidP="00957D8B">
            <w:pPr>
              <w:spacing w:line="240" w:lineRule="auto"/>
              <w:rPr>
                <w:rFonts w:eastAsia="Arial" w:cstheme="minorHAnsi"/>
                <w:i/>
                <w:color w:val="auto"/>
                <w:sz w:val="20"/>
                <w:szCs w:val="20"/>
              </w:rPr>
            </w:pPr>
            <w:r w:rsidRPr="00B71111">
              <w:rPr>
                <w:rFonts w:eastAsia="Arial" w:cstheme="minorHAnsi"/>
                <w:b w:val="0"/>
                <w:color w:val="auto"/>
                <w:sz w:val="20"/>
                <w:szCs w:val="20"/>
              </w:rPr>
              <w:t>Provides a summary of the total number of gifts (both cash and non-cash) received by the University during the year.  The report is submitted to the Board of Regents who must approve the receipt of all gifts to the University.</w:t>
            </w:r>
          </w:p>
        </w:tc>
        <w:tc>
          <w:tcPr>
            <w:tcW w:w="2880" w:type="dxa"/>
            <w:tcBorders>
              <w:top w:val="single" w:sz="3" w:space="0" w:color="000000"/>
              <w:left w:val="single" w:sz="2" w:space="0" w:color="000000"/>
              <w:bottom w:val="single" w:sz="3" w:space="0" w:color="000000"/>
              <w:right w:val="single" w:sz="2" w:space="0" w:color="000000"/>
            </w:tcBorders>
          </w:tcPr>
          <w:p w14:paraId="67F4A92C" w14:textId="77777777" w:rsidR="00F032DC" w:rsidRPr="00B71111" w:rsidRDefault="00F032DC" w:rsidP="00957D8B">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Calendar Year</w:t>
            </w:r>
          </w:p>
          <w:p w14:paraId="300ADD45" w14:textId="77777777" w:rsidR="00F032DC" w:rsidRPr="00B71111" w:rsidRDefault="00F032DC" w:rsidP="00957D8B">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BD76334" w14:textId="77777777" w:rsidR="00F032DC" w:rsidRPr="00B71111" w:rsidRDefault="00F032DC" w:rsidP="00957D8B">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01059225" w14:textId="77777777" w:rsidR="00F032DC" w:rsidRPr="00B71111" w:rsidRDefault="00F032DC" w:rsidP="00957D8B">
            <w:pPr>
              <w:spacing w:after="0" w:line="240" w:lineRule="auto"/>
              <w:jc w:val="center"/>
              <w:rPr>
                <w:rFonts w:cs="Times New Roman"/>
                <w:color w:val="auto"/>
                <w:sz w:val="22"/>
              </w:rPr>
            </w:pPr>
            <w:r w:rsidRPr="00B71111">
              <w:rPr>
                <w:rFonts w:cs="Times New Roman"/>
                <w:color w:val="auto"/>
                <w:sz w:val="22"/>
              </w:rPr>
              <w:t>ARCHIVAL</w:t>
            </w:r>
          </w:p>
          <w:p w14:paraId="4DC43729" w14:textId="77777777" w:rsidR="00F032DC" w:rsidRPr="00B71111" w:rsidRDefault="00F032DC" w:rsidP="00957D8B">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7B84EFB1" w14:textId="77777777" w:rsidR="00F032DC" w:rsidRPr="00B71111" w:rsidRDefault="00F032DC" w:rsidP="00957D8B">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5EC4FC3" w14:textId="77777777" w:rsidR="00F032DC" w:rsidRPr="00B71111" w:rsidRDefault="00F032DC" w:rsidP="00957D8B">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bl>
    <w:p w14:paraId="08DF6E27" w14:textId="77777777" w:rsidR="00285B3C" w:rsidRDefault="00285B3C">
      <w:pPr>
        <w:rPr>
          <w:rFonts w:cstheme="minorHAnsi"/>
          <w:color w:val="auto"/>
          <w:sz w:val="20"/>
          <w:szCs w:val="20"/>
        </w:rPr>
      </w:pPr>
      <w:r>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85B3C" w:rsidRPr="00B71111" w14:paraId="1E58FCF8" w14:textId="77777777" w:rsidTr="005018F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28A74128" w14:textId="3C6E75EC" w:rsidR="00285B3C" w:rsidRPr="00B71111" w:rsidRDefault="00285B3C" w:rsidP="005018FC">
            <w:pPr>
              <w:pStyle w:val="Heading2"/>
              <w:rPr>
                <w:color w:val="auto"/>
              </w:rPr>
            </w:pPr>
            <w:bookmarkStart w:id="74" w:name="_Toc205215798"/>
            <w:r w:rsidRPr="00B71111">
              <w:rPr>
                <w:color w:val="auto"/>
              </w:rPr>
              <w:lastRenderedPageBreak/>
              <w:t>/</w:t>
            </w:r>
            <w:r>
              <w:rPr>
                <w:color w:val="auto"/>
              </w:rPr>
              <w:t>11/06/01/</w:t>
            </w:r>
            <w:r w:rsidRPr="00B71111">
              <w:rPr>
                <w:color w:val="auto"/>
              </w:rPr>
              <w:t xml:space="preserve"> </w:t>
            </w:r>
            <w:r>
              <w:rPr>
                <w:color w:val="auto"/>
              </w:rPr>
              <w:t>UW News</w:t>
            </w:r>
            <w:bookmarkEnd w:id="74"/>
          </w:p>
          <w:p w14:paraId="337B5AD9" w14:textId="77777777" w:rsidR="00285B3C" w:rsidRPr="00B71111" w:rsidRDefault="00285B3C" w:rsidP="005018FC">
            <w:pPr>
              <w:spacing w:after="0" w:line="240" w:lineRule="auto"/>
              <w:rPr>
                <w:rStyle w:val="Emphasis"/>
                <w:b w:val="0"/>
                <w:i/>
                <w:color w:val="auto"/>
              </w:rPr>
            </w:pPr>
            <w:r w:rsidRPr="00B71111">
              <w:rPr>
                <w:rFonts w:cstheme="minorHAnsi"/>
                <w:b w:val="0"/>
                <w:i/>
                <w:color w:val="auto"/>
                <w:sz w:val="22"/>
              </w:rPr>
              <w:t>Works with journalists who need information about the University of Washington.</w:t>
            </w:r>
          </w:p>
        </w:tc>
      </w:tr>
      <w:tr w:rsidR="00285B3C" w:rsidRPr="00B71111" w14:paraId="35654A42" w14:textId="77777777" w:rsidTr="005018FC">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6ED6A2B" w14:textId="77777777" w:rsidR="00285B3C" w:rsidRPr="00B71111" w:rsidRDefault="00285B3C"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D0ED6AD" w14:textId="77777777" w:rsidR="00285B3C" w:rsidRPr="00B71111" w:rsidRDefault="00285B3C" w:rsidP="005018F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D4E89A1" w14:textId="77777777" w:rsidR="00285B3C" w:rsidRPr="00B71111" w:rsidRDefault="00285B3C" w:rsidP="005018F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902DD25" w14:textId="77777777" w:rsidR="00285B3C" w:rsidRPr="00B71111" w:rsidRDefault="00285B3C"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DEAD7CA" w14:textId="77777777" w:rsidR="00285B3C" w:rsidRPr="00B71111" w:rsidRDefault="00285B3C" w:rsidP="005018F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285B3C" w:rsidRPr="00B71111" w14:paraId="592DC1ED" w14:textId="77777777" w:rsidTr="005018FC">
        <w:tblPrEx>
          <w:tblCellMar>
            <w:bottom w:w="0"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09DE92C8" w14:textId="77777777" w:rsidR="00285B3C" w:rsidRPr="00B71111" w:rsidRDefault="00285B3C"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88 7 42641</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88 7 42641</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3AB1BD1A" w14:textId="77777777" w:rsidR="00285B3C" w:rsidRPr="00B71111" w:rsidRDefault="00285B3C"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FB05BFF" w14:textId="77777777" w:rsidR="00285B3C" w:rsidRPr="00B71111" w:rsidRDefault="00285B3C" w:rsidP="005018FC">
            <w:pPr>
              <w:spacing w:line="240" w:lineRule="auto"/>
              <w:rPr>
                <w:rFonts w:cstheme="minorHAnsi"/>
                <w:color w:val="auto"/>
                <w:sz w:val="20"/>
                <w:szCs w:val="20"/>
              </w:rPr>
            </w:pPr>
            <w:r w:rsidRPr="00B71111">
              <w:rPr>
                <w:rFonts w:eastAsia="Arial" w:cstheme="minorHAnsi"/>
                <w:i/>
                <w:color w:val="auto"/>
                <w:sz w:val="20"/>
                <w:szCs w:val="20"/>
              </w:rPr>
              <w:t>News and Information Personnel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News and Information Personnel Files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News and Information Personnel 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3BC61F67" w14:textId="77777777" w:rsidR="00285B3C" w:rsidRPr="00B71111" w:rsidRDefault="00285B3C" w:rsidP="005018FC">
            <w:pPr>
              <w:spacing w:line="240" w:lineRule="auto"/>
              <w:rPr>
                <w:rFonts w:cstheme="minorHAnsi"/>
                <w:color w:val="auto"/>
                <w:sz w:val="20"/>
                <w:szCs w:val="20"/>
              </w:rPr>
            </w:pPr>
            <w:r w:rsidRPr="00B71111">
              <w:rPr>
                <w:rFonts w:eastAsia="Arial" w:cstheme="minorHAnsi"/>
                <w:b w:val="0"/>
                <w:color w:val="auto"/>
                <w:sz w:val="20"/>
                <w:szCs w:val="20"/>
              </w:rPr>
              <w:t>Provides information source on UW faculty and staff (current or former).  Used to provide background for University Week stories and articles or press releases.  Information from files is feed into the Experts database, an on-line contact source for outside media needing experts in certain fields.   May include bibliographies, biographies, photographs, news clips, speeches, obituaries, etc.</w:t>
            </w:r>
          </w:p>
        </w:tc>
        <w:tc>
          <w:tcPr>
            <w:tcW w:w="2880" w:type="dxa"/>
            <w:tcBorders>
              <w:top w:val="single" w:sz="3" w:space="0" w:color="000000"/>
              <w:left w:val="single" w:sz="2" w:space="0" w:color="000000"/>
              <w:bottom w:val="single" w:sz="3" w:space="0" w:color="000000"/>
              <w:right w:val="single" w:sz="2" w:space="0" w:color="000000"/>
            </w:tcBorders>
          </w:tcPr>
          <w:p w14:paraId="3AAF7D1F" w14:textId="77777777" w:rsidR="00285B3C" w:rsidRPr="00B71111" w:rsidRDefault="00285B3C"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Deceased</w:t>
            </w:r>
          </w:p>
          <w:p w14:paraId="795FEBC5" w14:textId="77777777" w:rsidR="00285B3C" w:rsidRPr="00B71111" w:rsidRDefault="00285B3C" w:rsidP="005018FC">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6FE4D8C7" w14:textId="77777777" w:rsidR="00285B3C" w:rsidRPr="00B71111" w:rsidRDefault="00285B3C" w:rsidP="005018FC">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395D4002" w14:textId="77777777" w:rsidR="00285B3C" w:rsidRPr="00B71111" w:rsidRDefault="00285B3C" w:rsidP="005018FC">
            <w:pPr>
              <w:spacing w:after="0" w:line="240" w:lineRule="auto"/>
              <w:jc w:val="center"/>
              <w:rPr>
                <w:rFonts w:cs="Times New Roman"/>
                <w:color w:val="auto"/>
                <w:sz w:val="22"/>
              </w:rPr>
            </w:pPr>
            <w:r w:rsidRPr="00B71111">
              <w:rPr>
                <w:rFonts w:cs="Times New Roman"/>
                <w:color w:val="auto"/>
                <w:sz w:val="22"/>
              </w:rPr>
              <w:t>ARCHIVAL</w:t>
            </w:r>
          </w:p>
          <w:p w14:paraId="496D4DFD" w14:textId="77777777" w:rsidR="00285B3C" w:rsidRPr="00B71111" w:rsidRDefault="00285B3C" w:rsidP="005018FC">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0155C4C5" w14:textId="77777777" w:rsidR="00285B3C" w:rsidRPr="00B71111" w:rsidRDefault="00285B3C"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26A7595" w14:textId="77777777" w:rsidR="00285B3C" w:rsidRPr="00B71111" w:rsidRDefault="00285B3C"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285B3C" w:rsidRPr="00B71111" w14:paraId="27D69F9B" w14:textId="77777777" w:rsidTr="005018FC">
        <w:tblPrEx>
          <w:tblCellMar>
            <w:bottom w:w="0"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4B757C83" w14:textId="77777777" w:rsidR="00285B3C" w:rsidRPr="00B71111" w:rsidRDefault="00285B3C"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88 7 42638</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88 7 42638</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75367824" w14:textId="77777777" w:rsidR="00285B3C" w:rsidRPr="00B71111" w:rsidRDefault="00285B3C"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5ABF304" w14:textId="77777777" w:rsidR="00285B3C" w:rsidRPr="00B71111" w:rsidRDefault="00285B3C" w:rsidP="005018FC">
            <w:pPr>
              <w:spacing w:line="240" w:lineRule="auto"/>
              <w:rPr>
                <w:rFonts w:cstheme="minorHAnsi"/>
                <w:color w:val="auto"/>
                <w:sz w:val="20"/>
                <w:szCs w:val="20"/>
              </w:rPr>
            </w:pPr>
            <w:r w:rsidRPr="00B71111">
              <w:rPr>
                <w:rFonts w:eastAsia="Arial" w:cstheme="minorHAnsi"/>
                <w:i/>
                <w:color w:val="auto"/>
                <w:sz w:val="20"/>
                <w:szCs w:val="20"/>
              </w:rPr>
              <w:t>Past Presidents'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Past Presidents' Files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Past Presidents' 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7096B6B1" w14:textId="77777777" w:rsidR="00285B3C" w:rsidRPr="00B71111" w:rsidRDefault="00285B3C" w:rsidP="005018FC">
            <w:pPr>
              <w:spacing w:line="240" w:lineRule="auto"/>
              <w:rPr>
                <w:rFonts w:cstheme="minorHAnsi"/>
                <w:color w:val="auto"/>
                <w:sz w:val="20"/>
                <w:szCs w:val="20"/>
              </w:rPr>
            </w:pPr>
            <w:r w:rsidRPr="00B71111">
              <w:rPr>
                <w:rFonts w:eastAsia="Arial" w:cstheme="minorHAnsi"/>
                <w:b w:val="0"/>
                <w:color w:val="auto"/>
                <w:sz w:val="20"/>
                <w:szCs w:val="20"/>
              </w:rPr>
              <w:t>Provides information source on past UW presidents. May include bibliographies, biographies, photographs, news clips, speeches, etc.  Used as background source for articles or press releases.</w:t>
            </w:r>
          </w:p>
        </w:tc>
        <w:tc>
          <w:tcPr>
            <w:tcW w:w="2880" w:type="dxa"/>
            <w:tcBorders>
              <w:top w:val="single" w:sz="3" w:space="0" w:color="000000"/>
              <w:left w:val="single" w:sz="2" w:space="0" w:color="000000"/>
              <w:bottom w:val="single" w:sz="3" w:space="0" w:color="000000"/>
              <w:right w:val="single" w:sz="2" w:space="0" w:color="000000"/>
            </w:tcBorders>
          </w:tcPr>
          <w:p w14:paraId="60EBA720" w14:textId="77777777" w:rsidR="00285B3C" w:rsidRPr="00B71111" w:rsidRDefault="00285B3C"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Deceased</w:t>
            </w:r>
          </w:p>
          <w:p w14:paraId="4B775628" w14:textId="77777777" w:rsidR="00285B3C" w:rsidRPr="00B71111" w:rsidRDefault="00285B3C" w:rsidP="005018FC">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3C312D13" w14:textId="77777777" w:rsidR="00285B3C" w:rsidRPr="00B71111" w:rsidRDefault="00285B3C" w:rsidP="005018FC">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459B04FF" w14:textId="77777777" w:rsidR="00285B3C" w:rsidRPr="00B71111" w:rsidRDefault="00285B3C" w:rsidP="005018FC">
            <w:pPr>
              <w:spacing w:after="0" w:line="240" w:lineRule="auto"/>
              <w:jc w:val="center"/>
              <w:rPr>
                <w:rFonts w:cs="Times New Roman"/>
                <w:color w:val="auto"/>
                <w:sz w:val="22"/>
              </w:rPr>
            </w:pPr>
            <w:r w:rsidRPr="00B71111">
              <w:rPr>
                <w:rFonts w:cs="Times New Roman"/>
                <w:color w:val="auto"/>
                <w:sz w:val="22"/>
              </w:rPr>
              <w:t>ARCHIVAL</w:t>
            </w:r>
          </w:p>
          <w:p w14:paraId="671B9555" w14:textId="77777777" w:rsidR="00285B3C" w:rsidRPr="00B71111" w:rsidRDefault="00285B3C" w:rsidP="005018FC">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283CD0E5" w14:textId="77777777" w:rsidR="00285B3C" w:rsidRPr="00B71111" w:rsidRDefault="00285B3C"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026B410" w14:textId="77777777" w:rsidR="00285B3C" w:rsidRPr="00B71111" w:rsidRDefault="00285B3C"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285B3C" w:rsidRPr="00B71111" w14:paraId="290AEBD4" w14:textId="77777777" w:rsidTr="005018FC">
        <w:tblPrEx>
          <w:tblCellMar>
            <w:bottom w:w="0"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6FB5D652" w14:textId="77777777" w:rsidR="00285B3C" w:rsidRPr="00B71111" w:rsidRDefault="00285B3C"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88 7 42636</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88 7 42636</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2DEBFFE7" w14:textId="77777777" w:rsidR="00285B3C" w:rsidRPr="00B71111" w:rsidRDefault="00285B3C"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51C4FAFD" w14:textId="77777777" w:rsidR="00285B3C" w:rsidRPr="00B71111" w:rsidRDefault="00285B3C" w:rsidP="005018FC">
            <w:pPr>
              <w:spacing w:line="240" w:lineRule="auto"/>
              <w:rPr>
                <w:rFonts w:cstheme="minorHAnsi"/>
                <w:color w:val="auto"/>
                <w:sz w:val="20"/>
                <w:szCs w:val="20"/>
              </w:rPr>
            </w:pPr>
            <w:r w:rsidRPr="00B71111">
              <w:rPr>
                <w:rFonts w:eastAsia="Arial" w:cstheme="minorHAnsi"/>
                <w:i/>
                <w:color w:val="auto"/>
                <w:sz w:val="20"/>
                <w:szCs w:val="20"/>
              </w:rPr>
              <w:t>Regents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Regents Files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Regents 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CDD8CFC" w14:textId="77777777" w:rsidR="00285B3C" w:rsidRPr="00B71111" w:rsidRDefault="00285B3C" w:rsidP="005018FC">
            <w:pPr>
              <w:spacing w:line="240" w:lineRule="auto"/>
              <w:rPr>
                <w:rFonts w:cstheme="minorHAnsi"/>
                <w:color w:val="auto"/>
                <w:sz w:val="20"/>
                <w:szCs w:val="20"/>
              </w:rPr>
            </w:pPr>
            <w:r w:rsidRPr="00B71111">
              <w:rPr>
                <w:rFonts w:eastAsia="Arial" w:cstheme="minorHAnsi"/>
                <w:b w:val="0"/>
                <w:color w:val="auto"/>
                <w:sz w:val="20"/>
                <w:szCs w:val="20"/>
              </w:rPr>
              <w:t>Provides information sources on current and past Board of Regents members.  May include bibliographies, biographies, photographs, news clips, speeches, etc.</w:t>
            </w:r>
          </w:p>
        </w:tc>
        <w:tc>
          <w:tcPr>
            <w:tcW w:w="2880" w:type="dxa"/>
            <w:tcBorders>
              <w:top w:val="single" w:sz="3" w:space="0" w:color="000000"/>
              <w:left w:val="single" w:sz="2" w:space="0" w:color="000000"/>
              <w:bottom w:val="single" w:sz="2" w:space="0" w:color="000000"/>
              <w:right w:val="single" w:sz="2" w:space="0" w:color="000000"/>
            </w:tcBorders>
          </w:tcPr>
          <w:p w14:paraId="2A76678E" w14:textId="77777777" w:rsidR="00285B3C" w:rsidRPr="00B71111" w:rsidRDefault="00285B3C"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Completion of Term or Period of Service</w:t>
            </w:r>
          </w:p>
          <w:p w14:paraId="1B6F7B6B" w14:textId="77777777" w:rsidR="00285B3C" w:rsidRPr="00B71111" w:rsidRDefault="00285B3C" w:rsidP="005018FC">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1EDE80A1" w14:textId="77777777" w:rsidR="00285B3C" w:rsidRPr="00B71111" w:rsidRDefault="00285B3C" w:rsidP="005018FC">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2" w:space="0" w:color="000000"/>
              <w:right w:val="single" w:sz="2" w:space="0" w:color="000000"/>
            </w:tcBorders>
          </w:tcPr>
          <w:p w14:paraId="58F96246" w14:textId="77777777" w:rsidR="00285B3C" w:rsidRPr="00B71111" w:rsidRDefault="00285B3C" w:rsidP="005018FC">
            <w:pPr>
              <w:spacing w:after="0" w:line="240" w:lineRule="auto"/>
              <w:jc w:val="center"/>
              <w:rPr>
                <w:rFonts w:cs="Times New Roman"/>
                <w:color w:val="auto"/>
                <w:sz w:val="22"/>
              </w:rPr>
            </w:pPr>
            <w:r w:rsidRPr="00B71111">
              <w:rPr>
                <w:rFonts w:cs="Times New Roman"/>
                <w:color w:val="auto"/>
                <w:sz w:val="22"/>
              </w:rPr>
              <w:t>ARCHIVAL</w:t>
            </w:r>
          </w:p>
          <w:p w14:paraId="723C03B3" w14:textId="77777777" w:rsidR="00285B3C" w:rsidRPr="00B71111" w:rsidRDefault="00285B3C" w:rsidP="005018FC">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0366D5EE" w14:textId="77777777" w:rsidR="00285B3C" w:rsidRPr="00B71111" w:rsidRDefault="00285B3C"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B29AE28" w14:textId="77777777" w:rsidR="00285B3C" w:rsidRPr="00B71111" w:rsidRDefault="00285B3C"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7A47F609" w14:textId="7DA1F600" w:rsidR="00285B3C" w:rsidRDefault="00285B3C" w:rsidP="00DB28E7">
      <w:pPr>
        <w:rPr>
          <w:rFonts w:cstheme="minorHAnsi"/>
          <w:color w:val="auto"/>
          <w:sz w:val="20"/>
          <w:szCs w:val="20"/>
        </w:rPr>
      </w:pPr>
      <w:r>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85B3C" w:rsidRPr="00B71111" w14:paraId="79504626" w14:textId="77777777" w:rsidTr="005018F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5D0C1358" w14:textId="37E68E71" w:rsidR="00285B3C" w:rsidRPr="00B71111" w:rsidRDefault="00285B3C" w:rsidP="005018FC">
            <w:pPr>
              <w:pStyle w:val="Heading2"/>
              <w:rPr>
                <w:color w:val="auto"/>
              </w:rPr>
            </w:pPr>
            <w:bookmarkStart w:id="75" w:name="_Toc205215799"/>
            <w:r w:rsidRPr="00B71111">
              <w:rPr>
                <w:color w:val="auto"/>
              </w:rPr>
              <w:lastRenderedPageBreak/>
              <w:t>/</w:t>
            </w:r>
            <w:r>
              <w:rPr>
                <w:color w:val="auto"/>
              </w:rPr>
              <w:t>11/06/02/</w:t>
            </w:r>
            <w:r w:rsidRPr="00B71111">
              <w:rPr>
                <w:color w:val="auto"/>
              </w:rPr>
              <w:t xml:space="preserve"> Trademarks and Licensing</w:t>
            </w:r>
            <w:bookmarkEnd w:id="75"/>
          </w:p>
          <w:p w14:paraId="334F03C4" w14:textId="77777777" w:rsidR="00285B3C" w:rsidRPr="00B71111" w:rsidRDefault="00285B3C" w:rsidP="005018FC">
            <w:pPr>
              <w:spacing w:after="0" w:line="240" w:lineRule="auto"/>
              <w:rPr>
                <w:rStyle w:val="Emphasis"/>
                <w:b w:val="0"/>
                <w:i/>
                <w:color w:val="auto"/>
              </w:rPr>
            </w:pPr>
            <w:r w:rsidRPr="00B71111">
              <w:rPr>
                <w:rFonts w:cstheme="minorHAnsi"/>
                <w:b w:val="0"/>
                <w:i/>
                <w:color w:val="auto"/>
                <w:sz w:val="22"/>
              </w:rPr>
              <w:t>Promotes and protects the use of UW licensed marks</w:t>
            </w:r>
          </w:p>
        </w:tc>
      </w:tr>
      <w:tr w:rsidR="00285B3C" w:rsidRPr="00B71111" w14:paraId="1286379B" w14:textId="77777777" w:rsidTr="005018FC">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7A018BE" w14:textId="77777777" w:rsidR="00285B3C" w:rsidRPr="00B71111" w:rsidRDefault="00285B3C"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3E1EB17" w14:textId="77777777" w:rsidR="00285B3C" w:rsidRPr="00B71111" w:rsidRDefault="00285B3C" w:rsidP="005018F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D04C8CB" w14:textId="77777777" w:rsidR="00285B3C" w:rsidRPr="00B71111" w:rsidRDefault="00285B3C" w:rsidP="005018F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B97DBE6" w14:textId="77777777" w:rsidR="00285B3C" w:rsidRPr="00B71111" w:rsidRDefault="00285B3C"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BDC03B0" w14:textId="77777777" w:rsidR="00285B3C" w:rsidRPr="00B71111" w:rsidRDefault="00285B3C" w:rsidP="005018F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285B3C" w:rsidRPr="00B71111" w14:paraId="51661A82" w14:textId="77777777" w:rsidTr="005018FC">
        <w:tblPrEx>
          <w:tblCellMar>
            <w:bottom w:w="182" w:type="dxa"/>
            <w:right w:w="73"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420FDF6B" w14:textId="77777777" w:rsidR="00285B3C" w:rsidRPr="00B71111" w:rsidRDefault="00285B3C"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93 12 53398</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93 12 53398</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75FAE8DB" w14:textId="77777777" w:rsidR="00285B3C" w:rsidRPr="00B71111" w:rsidRDefault="00285B3C"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35C4035C" w14:textId="77777777" w:rsidR="00285B3C" w:rsidRPr="00B71111" w:rsidRDefault="00285B3C" w:rsidP="005018FC">
            <w:pPr>
              <w:spacing w:line="240" w:lineRule="auto"/>
              <w:rPr>
                <w:rFonts w:cstheme="minorHAnsi"/>
                <w:color w:val="auto"/>
                <w:sz w:val="20"/>
                <w:szCs w:val="20"/>
              </w:rPr>
            </w:pPr>
            <w:r w:rsidRPr="00B71111">
              <w:rPr>
                <w:rFonts w:eastAsia="Arial" w:cstheme="minorHAnsi"/>
                <w:i/>
                <w:color w:val="auto"/>
                <w:sz w:val="20"/>
                <w:szCs w:val="20"/>
              </w:rPr>
              <w:t>Infringers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Infringers</w:instrText>
            </w:r>
            <w:r w:rsidRPr="00B71111">
              <w:rPr>
                <w:rFonts w:cstheme="minorHAnsi"/>
                <w:color w:val="auto"/>
                <w:sz w:val="20"/>
                <w:szCs w:val="20"/>
              </w:rPr>
              <w:instrText>" \f"e"</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Infringers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3BC1A62E" w14:textId="77777777" w:rsidR="00285B3C" w:rsidRPr="00B71111" w:rsidRDefault="00285B3C" w:rsidP="005018FC">
            <w:pPr>
              <w:spacing w:line="240" w:lineRule="auto"/>
              <w:rPr>
                <w:rFonts w:cstheme="minorHAnsi"/>
                <w:color w:val="auto"/>
                <w:sz w:val="20"/>
                <w:szCs w:val="20"/>
              </w:rPr>
            </w:pPr>
            <w:r w:rsidRPr="00B71111">
              <w:rPr>
                <w:rFonts w:eastAsia="Arial" w:cstheme="minorHAnsi"/>
                <w:b w:val="0"/>
                <w:color w:val="auto"/>
                <w:sz w:val="20"/>
                <w:szCs w:val="20"/>
              </w:rPr>
              <w:t>Documents cease and desist letters sent to manufacturers illegally producing merchandise.</w:t>
            </w:r>
          </w:p>
        </w:tc>
        <w:tc>
          <w:tcPr>
            <w:tcW w:w="2880" w:type="dxa"/>
            <w:tcBorders>
              <w:top w:val="single" w:sz="3" w:space="0" w:color="000000"/>
              <w:left w:val="single" w:sz="2" w:space="0" w:color="000000"/>
              <w:bottom w:val="single" w:sz="3" w:space="0" w:color="000000"/>
              <w:right w:val="single" w:sz="2" w:space="0" w:color="000000"/>
            </w:tcBorders>
          </w:tcPr>
          <w:p w14:paraId="0F1110AD" w14:textId="77777777" w:rsidR="00285B3C" w:rsidRPr="00B71111" w:rsidRDefault="00285B3C"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Fiscal Year</w:t>
            </w:r>
          </w:p>
          <w:p w14:paraId="1CB967C9" w14:textId="77777777" w:rsidR="00285B3C" w:rsidRPr="00B71111" w:rsidRDefault="00285B3C"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FCF4092" w14:textId="77777777" w:rsidR="00285B3C" w:rsidRPr="00B71111" w:rsidRDefault="00285B3C"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1CECDD82" w14:textId="77777777" w:rsidR="00285B3C" w:rsidRPr="00B71111" w:rsidRDefault="00285B3C"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5FA8E1B" w14:textId="77777777" w:rsidR="00285B3C" w:rsidRPr="00B71111" w:rsidRDefault="00285B3C"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382A7F65" w14:textId="77777777" w:rsidR="00285B3C" w:rsidRPr="00B71111" w:rsidRDefault="00285B3C"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76FB2A3E" w14:textId="2D8A3A8A" w:rsidR="000E6721" w:rsidRPr="00B71111" w:rsidRDefault="008351B5" w:rsidP="00DB28E7">
      <w:pPr>
        <w:rPr>
          <w:rFonts w:cstheme="minorHAnsi"/>
          <w:color w:val="auto"/>
          <w:sz w:val="20"/>
          <w:szCs w:val="20"/>
        </w:rPr>
      </w:pPr>
      <w:r w:rsidRPr="00B71111">
        <w:rPr>
          <w:rFonts w:cstheme="minorHAnsi"/>
          <w:color w:val="auto"/>
          <w:sz w:val="20"/>
          <w:szCs w:val="20"/>
        </w:rPr>
        <w:br w:type="page"/>
      </w:r>
    </w:p>
    <w:p w14:paraId="1C9072A7" w14:textId="77777777" w:rsidR="00E23490" w:rsidRPr="00B71111" w:rsidRDefault="00E23490">
      <w:pPr>
        <w:spacing w:after="144"/>
        <w:rPr>
          <w:rFonts w:cstheme="minorHAnsi"/>
          <w:color w:val="auto"/>
          <w:sz w:val="20"/>
          <w:szCs w:val="20"/>
        </w:rPr>
        <w:sectPr w:rsidR="00E23490" w:rsidRPr="00B71111" w:rsidSect="0056171A">
          <w:footerReference w:type="default" r:id="rId20"/>
          <w:pgSz w:w="15840" w:h="12240" w:orient="landscape"/>
          <w:pgMar w:top="1080" w:right="720" w:bottom="1080" w:left="720" w:header="461" w:footer="144" w:gutter="0"/>
          <w:cols w:space="720"/>
          <w:docGrid w:linePitch="437"/>
        </w:sectPr>
      </w:pPr>
    </w:p>
    <w:p w14:paraId="6C8B3A52" w14:textId="6CDD98C3" w:rsidR="00A972F7" w:rsidRPr="00B71111" w:rsidRDefault="005C6CA7" w:rsidP="00232D66">
      <w:pPr>
        <w:pStyle w:val="Heading1"/>
        <w:rPr>
          <w:color w:val="auto"/>
        </w:rPr>
      </w:pPr>
      <w:bookmarkStart w:id="76" w:name="_Toc205215800"/>
      <w:r w:rsidRPr="00B71111">
        <w:rPr>
          <w:color w:val="auto"/>
        </w:rPr>
        <w:lastRenderedPageBreak/>
        <w:t>/12/</w:t>
      </w:r>
      <w:r w:rsidR="00B9480B" w:rsidRPr="00B71111">
        <w:rPr>
          <w:color w:val="auto"/>
        </w:rPr>
        <w:t xml:space="preserve"> UW</w:t>
      </w:r>
      <w:r w:rsidR="00F23425">
        <w:rPr>
          <w:color w:val="auto"/>
        </w:rPr>
        <w:t>-IT</w:t>
      </w:r>
      <w:bookmarkEnd w:id="76"/>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DB28E7" w:rsidRPr="00B71111" w14:paraId="7FE35414" w14:textId="77777777" w:rsidTr="00DB28E7">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34494AD5" w14:textId="6CD9AA7B" w:rsidR="00DB28E7" w:rsidRPr="00B71111" w:rsidRDefault="00DB28E7" w:rsidP="00DB28E7">
            <w:pPr>
              <w:pStyle w:val="Heading2"/>
              <w:rPr>
                <w:color w:val="auto"/>
              </w:rPr>
            </w:pPr>
            <w:bookmarkStart w:id="77" w:name="_Toc205215801"/>
            <w:r w:rsidRPr="00B71111">
              <w:rPr>
                <w:color w:val="auto"/>
              </w:rPr>
              <w:t>/12/00/01/ UW</w:t>
            </w:r>
            <w:r w:rsidR="00F23425">
              <w:rPr>
                <w:color w:val="auto"/>
              </w:rPr>
              <w:t>-IT</w:t>
            </w:r>
            <w:r w:rsidRPr="00B71111">
              <w:rPr>
                <w:color w:val="auto"/>
              </w:rPr>
              <w:t>: Business Continuity</w:t>
            </w:r>
            <w:bookmarkEnd w:id="77"/>
          </w:p>
          <w:p w14:paraId="7AC8AEB5" w14:textId="77777777" w:rsidR="00DB28E7" w:rsidRPr="00B71111" w:rsidRDefault="00232D66" w:rsidP="00DB28E7">
            <w:pPr>
              <w:spacing w:after="0" w:line="240" w:lineRule="auto"/>
              <w:rPr>
                <w:rStyle w:val="Emphasis"/>
                <w:b w:val="0"/>
                <w:i/>
                <w:color w:val="auto"/>
              </w:rPr>
            </w:pPr>
            <w:r w:rsidRPr="00B71111">
              <w:rPr>
                <w:rFonts w:cstheme="minorHAnsi"/>
                <w:b w:val="0"/>
                <w:i/>
                <w:color w:val="auto"/>
                <w:sz w:val="22"/>
              </w:rPr>
              <w:t>Technology Services</w:t>
            </w:r>
          </w:p>
        </w:tc>
      </w:tr>
      <w:tr w:rsidR="00DB28E7" w:rsidRPr="00B71111" w14:paraId="558D167E" w14:textId="77777777" w:rsidTr="00DB28E7">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F1D8D0F" w14:textId="77777777" w:rsidR="00DB28E7" w:rsidRPr="00B71111" w:rsidRDefault="00DB28E7" w:rsidP="00DB28E7">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BB953CA" w14:textId="77777777" w:rsidR="00DB28E7" w:rsidRPr="00B71111" w:rsidRDefault="00DB28E7" w:rsidP="00DB28E7">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FD02FF8" w14:textId="77777777" w:rsidR="00DB28E7" w:rsidRPr="00B71111" w:rsidRDefault="00DB28E7" w:rsidP="00DB28E7">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00CD10CB" w14:textId="77777777" w:rsidR="00DB28E7" w:rsidRPr="00B71111" w:rsidRDefault="00DB28E7" w:rsidP="00DB28E7">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609EB1A" w14:textId="77777777" w:rsidR="00DB28E7" w:rsidRPr="00B71111" w:rsidRDefault="00DB28E7" w:rsidP="00DB28E7">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218A2792" w14:textId="77777777" w:rsidTr="002C3946">
        <w:tblPrEx>
          <w:tblCellMar>
            <w:bottom w:w="0" w:type="dxa"/>
            <w:right w:w="77" w:type="dxa"/>
          </w:tblCellMar>
        </w:tblPrEx>
        <w:trPr>
          <w:trHeight w:val="1357"/>
        </w:trPr>
        <w:tc>
          <w:tcPr>
            <w:tcW w:w="1440" w:type="dxa"/>
            <w:tcBorders>
              <w:top w:val="single" w:sz="3" w:space="0" w:color="000000"/>
              <w:left w:val="single" w:sz="2" w:space="0" w:color="000000"/>
              <w:bottom w:val="single" w:sz="3" w:space="0" w:color="000000"/>
              <w:right w:val="single" w:sz="2" w:space="0" w:color="000000"/>
            </w:tcBorders>
          </w:tcPr>
          <w:p w14:paraId="20A4C11C" w14:textId="77777777" w:rsidR="00601E72" w:rsidRPr="00B71111" w:rsidRDefault="005C6CA7"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16 06 68992</w:t>
            </w:r>
          </w:p>
          <w:p w14:paraId="6B9100C6" w14:textId="77777777" w:rsidR="00A972F7" w:rsidRPr="00B71111" w:rsidRDefault="00106D0F"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16 06 68992</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r w:rsidR="006A3414"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34D78F36"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Responder Incident/Event Packet</w:t>
            </w:r>
            <w:r w:rsidR="00106D0F" w:rsidRPr="00B71111">
              <w:rPr>
                <w:rFonts w:eastAsia="Arial" w:cstheme="minorHAnsi"/>
                <w:i/>
                <w:color w:val="auto"/>
                <w:sz w:val="20"/>
                <w:szCs w:val="20"/>
              </w:rPr>
              <w:fldChar w:fldCharType="begin"/>
            </w:r>
            <w:r w:rsidR="00106D0F" w:rsidRPr="00B71111">
              <w:rPr>
                <w:rFonts w:cstheme="minorHAnsi"/>
                <w:color w:val="auto"/>
                <w:sz w:val="20"/>
                <w:szCs w:val="20"/>
              </w:rPr>
              <w:instrText xml:space="preserve"> XE "</w:instrText>
            </w:r>
            <w:r w:rsidR="00106D0F" w:rsidRPr="00B71111">
              <w:rPr>
                <w:rFonts w:eastAsia="Arial" w:cstheme="minorHAnsi"/>
                <w:i/>
                <w:color w:val="auto"/>
                <w:sz w:val="20"/>
                <w:szCs w:val="20"/>
              </w:rPr>
              <w:instrText>Responder Incident/Event Packet</w:instrText>
            </w:r>
            <w:r w:rsidR="00106D0F" w:rsidRPr="00B71111">
              <w:rPr>
                <w:rFonts w:cstheme="minorHAnsi"/>
                <w:color w:val="auto"/>
                <w:sz w:val="20"/>
                <w:szCs w:val="20"/>
              </w:rPr>
              <w:instrText xml:space="preserve">" \f"s" </w:instrText>
            </w:r>
            <w:r w:rsidR="00106D0F" w:rsidRPr="00B71111">
              <w:rPr>
                <w:rFonts w:eastAsia="Arial" w:cstheme="minorHAnsi"/>
                <w:i/>
                <w:color w:val="auto"/>
                <w:sz w:val="20"/>
                <w:szCs w:val="20"/>
              </w:rPr>
              <w:fldChar w:fldCharType="end"/>
            </w:r>
            <w:r w:rsidR="001B670B" w:rsidRPr="00B71111">
              <w:rPr>
                <w:rFonts w:eastAsia="Arial" w:cstheme="minorHAnsi"/>
                <w:i/>
                <w:color w:val="auto"/>
                <w:sz w:val="20"/>
                <w:szCs w:val="20"/>
              </w:rPr>
              <w:fldChar w:fldCharType="begin"/>
            </w:r>
            <w:r w:rsidR="001B670B" w:rsidRPr="00B71111">
              <w:rPr>
                <w:rFonts w:cstheme="minorHAnsi"/>
                <w:color w:val="auto"/>
                <w:sz w:val="20"/>
                <w:szCs w:val="20"/>
              </w:rPr>
              <w:instrText xml:space="preserve"> XE "</w:instrText>
            </w:r>
            <w:r w:rsidR="001B670B" w:rsidRPr="00B71111">
              <w:rPr>
                <w:rFonts w:eastAsia="Arial" w:cstheme="minorHAnsi"/>
                <w:i/>
                <w:color w:val="auto"/>
                <w:sz w:val="20"/>
                <w:szCs w:val="20"/>
              </w:rPr>
              <w:instrText>Responder Incident/Event Packet</w:instrText>
            </w:r>
            <w:r w:rsidR="001B670B" w:rsidRPr="00B71111">
              <w:rPr>
                <w:rFonts w:cstheme="minorHAnsi"/>
                <w:color w:val="auto"/>
                <w:sz w:val="20"/>
                <w:szCs w:val="20"/>
              </w:rPr>
              <w:instrText xml:space="preserve">" \f"a" </w:instrText>
            </w:r>
            <w:r w:rsidR="001B670B" w:rsidRPr="00B71111">
              <w:rPr>
                <w:rFonts w:eastAsia="Arial" w:cstheme="minorHAnsi"/>
                <w:i/>
                <w:color w:val="auto"/>
                <w:sz w:val="20"/>
                <w:szCs w:val="20"/>
              </w:rPr>
              <w:fldChar w:fldCharType="end"/>
            </w:r>
          </w:p>
          <w:p w14:paraId="4C9DD805"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 xml:space="preserve">Provides a record of responses to incidents/events by UW-IT URC responders.  Applied to partial or full activations.  Documentation is used for internal reference, training new responders, and (if needed) for FEMA documentation.  Includes the Common Operating Picture and correspondence relating to the incident or event. Depending on the size and scope of the incident or event, other documents, such as an Incident Action Plan, may be added to the response records as deemed necessary by the UW-IT URC Manager. </w:t>
            </w:r>
          </w:p>
        </w:tc>
        <w:tc>
          <w:tcPr>
            <w:tcW w:w="2880" w:type="dxa"/>
            <w:tcBorders>
              <w:top w:val="single" w:sz="3" w:space="0" w:color="000000"/>
              <w:left w:val="single" w:sz="2" w:space="0" w:color="000000"/>
              <w:bottom w:val="single" w:sz="3" w:space="0" w:color="000000"/>
              <w:right w:val="single" w:sz="2" w:space="0" w:color="000000"/>
            </w:tcBorders>
          </w:tcPr>
          <w:p w14:paraId="5E7503A4"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6 Years after End of Fiscal Year Incident/Event Was Resolved</w:t>
            </w:r>
          </w:p>
          <w:p w14:paraId="4A19A3E3" w14:textId="77777777" w:rsidR="00601E72" w:rsidRPr="00B71111" w:rsidRDefault="00601E72"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4B1183A" w14:textId="77777777" w:rsidR="00601E72" w:rsidRPr="00B71111" w:rsidRDefault="00601E72" w:rsidP="0046683F">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28FB3DF7" w14:textId="77777777" w:rsidR="0075648B" w:rsidRPr="00B71111" w:rsidRDefault="0075648B" w:rsidP="0075648B">
            <w:pPr>
              <w:spacing w:after="0" w:line="240" w:lineRule="auto"/>
              <w:jc w:val="center"/>
              <w:rPr>
                <w:rFonts w:cs="Times New Roman"/>
                <w:color w:val="auto"/>
                <w:sz w:val="22"/>
              </w:rPr>
            </w:pPr>
            <w:r w:rsidRPr="00B71111">
              <w:rPr>
                <w:rFonts w:cs="Times New Roman"/>
                <w:color w:val="auto"/>
                <w:sz w:val="22"/>
              </w:rPr>
              <w:t>ARCHIVAL</w:t>
            </w:r>
          </w:p>
          <w:p w14:paraId="4984FEDA" w14:textId="77777777" w:rsidR="0075648B" w:rsidRPr="00B71111" w:rsidRDefault="0075648B" w:rsidP="0075648B">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0E31CE09" w14:textId="77777777" w:rsidR="00D17EF1" w:rsidRPr="00B71111" w:rsidRDefault="00D17EF1" w:rsidP="0075648B">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7B9E4C5"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159FA24E" w14:textId="77777777" w:rsidR="00885736" w:rsidRPr="00885736" w:rsidRDefault="00885736" w:rsidP="00FF3B3B">
      <w:pPr>
        <w:contextualSpacing/>
        <w:rPr>
          <w:rFonts w:ascii="Calibri Light" w:hAnsi="Calibri Light" w:cs="Calibri Light"/>
          <w:b w:val="0"/>
          <w:sz w:val="2"/>
          <w:szCs w:val="2"/>
        </w:rPr>
      </w:pPr>
    </w:p>
    <w:p w14:paraId="56C44911" w14:textId="77777777" w:rsidR="00885736" w:rsidRPr="00885736" w:rsidRDefault="00885736" w:rsidP="00885736">
      <w:pPr>
        <w:spacing w:before="0" w:after="0"/>
        <w:contextualSpacing/>
        <w:rPr>
          <w:rFonts w:eastAsiaTheme="majorEastAsia" w:cstheme="minorHAnsi"/>
          <w:color w:val="auto"/>
          <w:sz w:val="2"/>
          <w:szCs w:val="2"/>
        </w:rPr>
      </w:pPr>
    </w:p>
    <w:tbl>
      <w:tblPr>
        <w:tblW w:w="5000" w:type="pct"/>
        <w:tblCellMar>
          <w:top w:w="4" w:type="dxa"/>
          <w:left w:w="60" w:type="dxa"/>
          <w:bottom w:w="183" w:type="dxa"/>
          <w:right w:w="84" w:type="dxa"/>
        </w:tblCellMar>
        <w:tblLook w:val="04A0" w:firstRow="1" w:lastRow="0" w:firstColumn="1" w:lastColumn="0" w:noHBand="0" w:noVBand="1"/>
      </w:tblPr>
      <w:tblGrid>
        <w:gridCol w:w="1439"/>
        <w:gridCol w:w="8366"/>
        <w:gridCol w:w="2879"/>
        <w:gridCol w:w="1710"/>
      </w:tblGrid>
      <w:tr w:rsidR="00232D66" w:rsidRPr="00B71111" w14:paraId="6692324D" w14:textId="77777777" w:rsidTr="00885736">
        <w:trPr>
          <w:trHeight w:val="288"/>
        </w:trPr>
        <w:tc>
          <w:tcPr>
            <w:tcW w:w="5000" w:type="pct"/>
            <w:gridSpan w:val="4"/>
            <w:tcBorders>
              <w:top w:val="single" w:sz="3" w:space="0" w:color="000000"/>
              <w:left w:val="single" w:sz="2" w:space="0" w:color="000000"/>
              <w:bottom w:val="single" w:sz="3" w:space="0" w:color="000000"/>
              <w:right w:val="single" w:sz="2" w:space="0" w:color="000000"/>
            </w:tcBorders>
          </w:tcPr>
          <w:p w14:paraId="066D56CF" w14:textId="035A42A3" w:rsidR="00232D66" w:rsidRPr="00B71111" w:rsidRDefault="00232D66" w:rsidP="006751D8">
            <w:pPr>
              <w:pStyle w:val="Heading2"/>
              <w:spacing w:before="0" w:line="240" w:lineRule="auto"/>
              <w:rPr>
                <w:color w:val="auto"/>
              </w:rPr>
            </w:pPr>
            <w:bookmarkStart w:id="78" w:name="_Toc205215802"/>
            <w:r w:rsidRPr="00B71111">
              <w:rPr>
                <w:color w:val="auto"/>
              </w:rPr>
              <w:t xml:space="preserve">/12/09/ </w:t>
            </w:r>
            <w:r w:rsidR="00EF25E8">
              <w:rPr>
                <w:color w:val="auto"/>
              </w:rPr>
              <w:t>Information Security Office</w:t>
            </w:r>
            <w:bookmarkEnd w:id="78"/>
          </w:p>
          <w:p w14:paraId="2BA7FC99" w14:textId="77777777" w:rsidR="00232D66" w:rsidRPr="00B71111" w:rsidRDefault="00232D66" w:rsidP="006751D8">
            <w:pPr>
              <w:spacing w:after="0" w:line="240" w:lineRule="auto"/>
              <w:rPr>
                <w:rStyle w:val="Emphasis"/>
                <w:b w:val="0"/>
                <w:i/>
                <w:color w:val="auto"/>
              </w:rPr>
            </w:pPr>
            <w:r w:rsidRPr="00B71111">
              <w:rPr>
                <w:rFonts w:cstheme="minorHAnsi"/>
                <w:b w:val="0"/>
                <w:i/>
                <w:color w:val="auto"/>
                <w:sz w:val="22"/>
              </w:rPr>
              <w:t>Technology Services</w:t>
            </w:r>
          </w:p>
        </w:tc>
      </w:tr>
      <w:tr w:rsidR="00232D66" w:rsidRPr="00B71111" w14:paraId="792D2985" w14:textId="77777777" w:rsidTr="00885736">
        <w:tblPrEx>
          <w:tblCellMar>
            <w:bottom w:w="62" w:type="dxa"/>
            <w:right w:w="73" w:type="dxa"/>
          </w:tblCellMar>
        </w:tblPrEx>
        <w:trPr>
          <w:trHeight w:val="702"/>
        </w:trPr>
        <w:tc>
          <w:tcPr>
            <w:tcW w:w="500" w:type="pct"/>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1A0A112" w14:textId="77777777" w:rsidR="00232D66" w:rsidRPr="00B71111" w:rsidRDefault="00232D66"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2906" w:type="pct"/>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A4FF4FF" w14:textId="77777777" w:rsidR="00232D66" w:rsidRPr="00B71111" w:rsidRDefault="00232D66" w:rsidP="00453974">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1000" w:type="pct"/>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876C316" w14:textId="77777777" w:rsidR="00232D66" w:rsidRPr="00B71111" w:rsidRDefault="00232D66" w:rsidP="00453974">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0F2704C7" w14:textId="77777777" w:rsidR="00232D66" w:rsidRPr="00B71111" w:rsidRDefault="00232D66"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594" w:type="pct"/>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6EEFB57" w14:textId="77777777" w:rsidR="00232D66" w:rsidRPr="00B71111" w:rsidRDefault="00232D66" w:rsidP="00453974">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53C1F310" w14:textId="77777777" w:rsidTr="00885736">
        <w:tblPrEx>
          <w:tblCellMar>
            <w:bottom w:w="0" w:type="dxa"/>
          </w:tblCellMar>
        </w:tblPrEx>
        <w:trPr>
          <w:trHeight w:val="2076"/>
        </w:trPr>
        <w:tc>
          <w:tcPr>
            <w:tcW w:w="500" w:type="pct"/>
            <w:tcBorders>
              <w:top w:val="single" w:sz="3" w:space="0" w:color="000000"/>
              <w:left w:val="single" w:sz="2" w:space="0" w:color="000000"/>
              <w:bottom w:val="single" w:sz="3" w:space="0" w:color="000000"/>
              <w:right w:val="single" w:sz="2" w:space="0" w:color="000000"/>
            </w:tcBorders>
          </w:tcPr>
          <w:p w14:paraId="549EC941" w14:textId="77777777" w:rsidR="00E839A7" w:rsidRPr="00B71111" w:rsidRDefault="005C6CA7"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05 03 60828</w:t>
            </w:r>
          </w:p>
          <w:p w14:paraId="6A9B98DA" w14:textId="77777777" w:rsidR="00A972F7" w:rsidRPr="00B71111" w:rsidRDefault="00106D0F" w:rsidP="00625E26">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05 03 60828</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r w:rsidR="009C0347" w:rsidRPr="00B71111">
              <w:rPr>
                <w:rFonts w:eastAsia="Arial" w:cstheme="minorHAnsi"/>
                <w:b w:val="0"/>
                <w:color w:val="auto"/>
                <w:sz w:val="20"/>
                <w:szCs w:val="20"/>
              </w:rPr>
              <w:t xml:space="preserve">Rev. </w:t>
            </w:r>
            <w:r w:rsidR="00625E26">
              <w:rPr>
                <w:rFonts w:eastAsia="Arial" w:cstheme="minorHAnsi"/>
                <w:b w:val="0"/>
                <w:color w:val="auto"/>
                <w:sz w:val="20"/>
                <w:szCs w:val="20"/>
              </w:rPr>
              <w:t>1</w:t>
            </w:r>
          </w:p>
        </w:tc>
        <w:tc>
          <w:tcPr>
            <w:tcW w:w="2906" w:type="pct"/>
            <w:tcBorders>
              <w:top w:val="single" w:sz="3" w:space="0" w:color="000000"/>
              <w:left w:val="single" w:sz="2" w:space="0" w:color="000000"/>
              <w:bottom w:val="single" w:sz="3" w:space="0" w:color="000000"/>
              <w:right w:val="single" w:sz="2" w:space="0" w:color="000000"/>
            </w:tcBorders>
          </w:tcPr>
          <w:p w14:paraId="6E43E605"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Incidents</w:t>
            </w:r>
            <w:r w:rsidR="001B670B" w:rsidRPr="00B71111">
              <w:rPr>
                <w:rFonts w:eastAsia="Arial" w:cstheme="minorHAnsi"/>
                <w:i/>
                <w:color w:val="auto"/>
                <w:sz w:val="20"/>
                <w:szCs w:val="20"/>
              </w:rPr>
              <w:fldChar w:fldCharType="begin"/>
            </w:r>
            <w:r w:rsidR="001B670B" w:rsidRPr="00B71111">
              <w:rPr>
                <w:rFonts w:cstheme="minorHAnsi"/>
                <w:color w:val="auto"/>
                <w:sz w:val="20"/>
                <w:szCs w:val="20"/>
              </w:rPr>
              <w:instrText xml:space="preserve"> XE "</w:instrText>
            </w:r>
            <w:r w:rsidR="001B670B" w:rsidRPr="00B71111">
              <w:rPr>
                <w:rFonts w:eastAsia="Arial" w:cstheme="minorHAnsi"/>
                <w:i/>
                <w:color w:val="auto"/>
                <w:sz w:val="20"/>
                <w:szCs w:val="20"/>
              </w:rPr>
              <w:instrText>Incidents</w:instrText>
            </w:r>
            <w:r w:rsidR="001B670B" w:rsidRPr="00B71111">
              <w:rPr>
                <w:rFonts w:cstheme="minorHAnsi"/>
                <w:color w:val="auto"/>
                <w:sz w:val="20"/>
                <w:szCs w:val="20"/>
              </w:rPr>
              <w:instrText xml:space="preserve">" \f"s" </w:instrText>
            </w:r>
            <w:r w:rsidR="001B670B" w:rsidRPr="00B71111">
              <w:rPr>
                <w:rFonts w:eastAsia="Arial" w:cstheme="minorHAnsi"/>
                <w:i/>
                <w:color w:val="auto"/>
                <w:sz w:val="20"/>
                <w:szCs w:val="20"/>
              </w:rPr>
              <w:fldChar w:fldCharType="end"/>
            </w:r>
          </w:p>
          <w:p w14:paraId="3DDC2D33" w14:textId="77777777" w:rsidR="00625E26" w:rsidRPr="00625E26" w:rsidRDefault="00625E26" w:rsidP="00625E26">
            <w:pPr>
              <w:spacing w:line="240" w:lineRule="auto"/>
              <w:rPr>
                <w:rFonts w:eastAsia="Arial" w:cstheme="minorHAnsi"/>
                <w:b w:val="0"/>
                <w:color w:val="auto"/>
                <w:sz w:val="20"/>
                <w:szCs w:val="20"/>
              </w:rPr>
            </w:pPr>
            <w:r w:rsidRPr="00625E26">
              <w:rPr>
                <w:rFonts w:eastAsia="Arial" w:cstheme="minorHAnsi"/>
                <w:b w:val="0"/>
                <w:color w:val="auto"/>
                <w:sz w:val="20"/>
                <w:szCs w:val="20"/>
              </w:rPr>
              <w:t xml:space="preserve">Records related to information security or privacy incidents that do not include a breach of confidential information, notification to affected individuals, and/or reporting to a third party etc. as required by federal or state laws and regulations. Includes incidents spanning multiple UW jurisdictions.  Based on the type of information security or privacy incident and the organizational area in which it occurred (see APS 2.5 Incident Management Policy for additional information), the official copy resides in one of the following offices: </w:t>
            </w:r>
          </w:p>
          <w:p w14:paraId="42BEE035" w14:textId="77777777" w:rsidR="00625E26" w:rsidRPr="00625E26" w:rsidRDefault="00625E26" w:rsidP="00BA75E2">
            <w:pPr>
              <w:spacing w:before="0" w:after="0" w:line="240" w:lineRule="auto"/>
              <w:rPr>
                <w:rFonts w:eastAsia="Arial" w:cstheme="minorHAnsi"/>
                <w:b w:val="0"/>
                <w:color w:val="auto"/>
                <w:sz w:val="20"/>
                <w:szCs w:val="20"/>
              </w:rPr>
            </w:pPr>
            <w:r w:rsidRPr="00625E26">
              <w:rPr>
                <w:rFonts w:eastAsia="Arial" w:cstheme="minorHAnsi"/>
                <w:b w:val="0"/>
                <w:color w:val="auto"/>
                <w:sz w:val="20"/>
                <w:szCs w:val="20"/>
              </w:rPr>
              <w:t>UW Office of the Chief Information Security Officer</w:t>
            </w:r>
          </w:p>
          <w:p w14:paraId="2FAC3390" w14:textId="77777777" w:rsidR="00625E26" w:rsidRPr="00625E26" w:rsidRDefault="00625E26" w:rsidP="00BA75E2">
            <w:pPr>
              <w:spacing w:before="0" w:after="0" w:line="240" w:lineRule="auto"/>
              <w:rPr>
                <w:rFonts w:eastAsia="Arial" w:cstheme="minorHAnsi"/>
                <w:b w:val="0"/>
                <w:color w:val="auto"/>
                <w:sz w:val="20"/>
                <w:szCs w:val="20"/>
              </w:rPr>
            </w:pPr>
            <w:r w:rsidRPr="00625E26">
              <w:rPr>
                <w:rFonts w:eastAsia="Arial" w:cstheme="minorHAnsi"/>
                <w:b w:val="0"/>
                <w:color w:val="auto"/>
                <w:sz w:val="20"/>
                <w:szCs w:val="20"/>
              </w:rPr>
              <w:t>UW Medicine Compliance</w:t>
            </w:r>
          </w:p>
          <w:p w14:paraId="7C42DAC6" w14:textId="77777777" w:rsidR="00625E26" w:rsidRPr="00625E26" w:rsidRDefault="00625E26" w:rsidP="00BA75E2">
            <w:pPr>
              <w:spacing w:before="0" w:after="0" w:line="240" w:lineRule="auto"/>
              <w:rPr>
                <w:rFonts w:eastAsia="Arial" w:cstheme="minorHAnsi"/>
                <w:b w:val="0"/>
                <w:color w:val="auto"/>
                <w:sz w:val="20"/>
                <w:szCs w:val="20"/>
              </w:rPr>
            </w:pPr>
            <w:r w:rsidRPr="00625E26">
              <w:rPr>
                <w:rFonts w:eastAsia="Arial" w:cstheme="minorHAnsi"/>
                <w:b w:val="0"/>
                <w:color w:val="auto"/>
                <w:sz w:val="20"/>
                <w:szCs w:val="20"/>
              </w:rPr>
              <w:t>Office of Research</w:t>
            </w:r>
          </w:p>
          <w:p w14:paraId="2BCFD85D" w14:textId="77777777" w:rsidR="00625E26" w:rsidRPr="00625E26" w:rsidRDefault="00625E26" w:rsidP="00BA75E2">
            <w:pPr>
              <w:spacing w:before="0" w:after="0" w:line="240" w:lineRule="auto"/>
              <w:rPr>
                <w:rFonts w:eastAsia="Arial" w:cstheme="minorHAnsi"/>
                <w:b w:val="0"/>
                <w:color w:val="auto"/>
                <w:sz w:val="20"/>
                <w:szCs w:val="20"/>
              </w:rPr>
            </w:pPr>
            <w:r w:rsidRPr="00625E26">
              <w:rPr>
                <w:rFonts w:eastAsia="Arial" w:cstheme="minorHAnsi"/>
                <w:b w:val="0"/>
                <w:color w:val="auto"/>
                <w:sz w:val="20"/>
                <w:szCs w:val="20"/>
              </w:rPr>
              <w:t>UW Medicine IT Services</w:t>
            </w:r>
          </w:p>
          <w:p w14:paraId="5FAC3A21" w14:textId="77777777" w:rsidR="00625E26" w:rsidRPr="00625E26" w:rsidRDefault="00625E26" w:rsidP="00BA75E2">
            <w:pPr>
              <w:spacing w:before="0" w:after="0" w:line="240" w:lineRule="auto"/>
              <w:rPr>
                <w:rFonts w:eastAsia="Arial" w:cstheme="minorHAnsi"/>
                <w:b w:val="0"/>
                <w:color w:val="auto"/>
                <w:sz w:val="20"/>
                <w:szCs w:val="20"/>
              </w:rPr>
            </w:pPr>
            <w:r w:rsidRPr="00625E26">
              <w:rPr>
                <w:rFonts w:eastAsia="Arial" w:cstheme="minorHAnsi"/>
                <w:b w:val="0"/>
                <w:color w:val="auto"/>
                <w:sz w:val="20"/>
                <w:szCs w:val="20"/>
              </w:rPr>
              <w:t>Health Sciences Administration</w:t>
            </w:r>
          </w:p>
          <w:p w14:paraId="6D3EF5BA" w14:textId="77777777" w:rsidR="00A972F7" w:rsidRPr="00B71111" w:rsidRDefault="00625E26" w:rsidP="00BA75E2">
            <w:pPr>
              <w:spacing w:before="0" w:after="0" w:line="240" w:lineRule="auto"/>
              <w:rPr>
                <w:rFonts w:cstheme="minorHAnsi"/>
                <w:color w:val="auto"/>
                <w:sz w:val="20"/>
                <w:szCs w:val="20"/>
              </w:rPr>
            </w:pPr>
            <w:r w:rsidRPr="00625E26">
              <w:rPr>
                <w:rFonts w:eastAsia="Arial" w:cstheme="minorHAnsi"/>
                <w:b w:val="0"/>
                <w:color w:val="auto"/>
                <w:sz w:val="20"/>
                <w:szCs w:val="20"/>
              </w:rPr>
              <w:t>UW Privacy Office</w:t>
            </w:r>
          </w:p>
        </w:tc>
        <w:tc>
          <w:tcPr>
            <w:tcW w:w="1000" w:type="pct"/>
            <w:tcBorders>
              <w:top w:val="single" w:sz="3" w:space="0" w:color="000000"/>
              <w:left w:val="single" w:sz="2" w:space="0" w:color="000000"/>
              <w:bottom w:val="single" w:sz="3" w:space="0" w:color="000000"/>
              <w:right w:val="single" w:sz="2" w:space="0" w:color="000000"/>
            </w:tcBorders>
          </w:tcPr>
          <w:p w14:paraId="2365D66F" w14:textId="77777777" w:rsidR="00A972F7" w:rsidRPr="00B71111" w:rsidRDefault="0086065B" w:rsidP="0046683F">
            <w:pPr>
              <w:spacing w:line="240" w:lineRule="auto"/>
              <w:rPr>
                <w:rFonts w:cstheme="minorHAnsi"/>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2 Years after UW Investigation</w:t>
            </w:r>
            <w:r w:rsidR="00C34062" w:rsidRPr="00B71111">
              <w:rPr>
                <w:rFonts w:cstheme="minorHAnsi"/>
                <w:color w:val="auto"/>
                <w:sz w:val="20"/>
                <w:szCs w:val="20"/>
              </w:rPr>
              <w:t xml:space="preserve"> </w:t>
            </w:r>
            <w:r w:rsidR="005C6CA7" w:rsidRPr="00B71111">
              <w:rPr>
                <w:rFonts w:eastAsia="Arial" w:cstheme="minorHAnsi"/>
                <w:b w:val="0"/>
                <w:color w:val="auto"/>
                <w:sz w:val="20"/>
                <w:szCs w:val="20"/>
              </w:rPr>
              <w:t>Complete</w:t>
            </w:r>
          </w:p>
          <w:p w14:paraId="14E02F87" w14:textId="77777777" w:rsidR="00E839A7" w:rsidRPr="00B71111" w:rsidRDefault="00E839A7"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78C014A" w14:textId="77777777" w:rsidR="00E839A7" w:rsidRPr="00B71111" w:rsidRDefault="00F25A1F" w:rsidP="0046683F">
            <w:pPr>
              <w:spacing w:line="240" w:lineRule="auto"/>
              <w:rPr>
                <w:rFonts w:eastAsia="Arial" w:cstheme="minorHAnsi"/>
                <w:b w:val="0"/>
                <w:color w:val="auto"/>
                <w:sz w:val="20"/>
                <w:szCs w:val="20"/>
              </w:rPr>
            </w:pPr>
            <w:r>
              <w:rPr>
                <w:rFonts w:eastAsia="Arial" w:cstheme="minorHAnsi"/>
                <w:color w:val="auto"/>
                <w:sz w:val="20"/>
                <w:szCs w:val="20"/>
              </w:rPr>
              <w:t>Destroy.</w:t>
            </w:r>
          </w:p>
        </w:tc>
        <w:tc>
          <w:tcPr>
            <w:tcW w:w="594" w:type="pct"/>
            <w:tcBorders>
              <w:top w:val="single" w:sz="3" w:space="0" w:color="000000"/>
              <w:left w:val="single" w:sz="2" w:space="0" w:color="000000"/>
              <w:bottom w:val="single" w:sz="3" w:space="0" w:color="000000"/>
              <w:right w:val="single" w:sz="2" w:space="0" w:color="000000"/>
            </w:tcBorders>
          </w:tcPr>
          <w:p w14:paraId="511A7D60" w14:textId="77777777" w:rsidR="009E2C06" w:rsidRPr="00B71111" w:rsidRDefault="009E2C06" w:rsidP="00837A8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048B1B5" w14:textId="77777777" w:rsidR="00D17EF1" w:rsidRPr="00B71111" w:rsidRDefault="00D17EF1"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FD61A75"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52969F14" w14:textId="01FA8B38" w:rsidR="002B1989" w:rsidRPr="00BA75E2" w:rsidRDefault="002B1989" w:rsidP="00BA75E2">
      <w:pPr>
        <w:rPr>
          <w:b w:val="0"/>
          <w:sz w:val="4"/>
          <w:szCs w:val="4"/>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5A03DD" w:rsidRPr="00B71111" w14:paraId="0F23770B" w14:textId="77777777" w:rsidTr="00E9525A">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77619C2D" w14:textId="77777777" w:rsidR="005A03DD" w:rsidRPr="00B71111" w:rsidRDefault="005A03DD" w:rsidP="00E9525A">
            <w:pPr>
              <w:pStyle w:val="Heading2"/>
              <w:rPr>
                <w:color w:val="auto"/>
              </w:rPr>
            </w:pPr>
            <w:bookmarkStart w:id="79" w:name="_Toc205215803"/>
            <w:r w:rsidRPr="00B71111">
              <w:rPr>
                <w:color w:val="auto"/>
              </w:rPr>
              <w:lastRenderedPageBreak/>
              <w:t>/12/</w:t>
            </w:r>
            <w:r>
              <w:rPr>
                <w:color w:val="auto"/>
              </w:rPr>
              <w:t>11</w:t>
            </w:r>
            <w:r w:rsidRPr="00B71111">
              <w:rPr>
                <w:color w:val="auto"/>
              </w:rPr>
              <w:t>/ UW</w:t>
            </w:r>
            <w:r>
              <w:rPr>
                <w:color w:val="auto"/>
              </w:rPr>
              <w:t>-IT</w:t>
            </w:r>
            <w:r w:rsidRPr="00B71111">
              <w:rPr>
                <w:color w:val="auto"/>
              </w:rPr>
              <w:t xml:space="preserve">: </w:t>
            </w:r>
            <w:r>
              <w:rPr>
                <w:color w:val="auto"/>
              </w:rPr>
              <w:t xml:space="preserve">Identity and Access </w:t>
            </w:r>
            <w:r w:rsidR="00B83EB7">
              <w:rPr>
                <w:color w:val="auto"/>
              </w:rPr>
              <w:t>Management</w:t>
            </w:r>
            <w:bookmarkEnd w:id="79"/>
          </w:p>
          <w:p w14:paraId="76B16959" w14:textId="77777777" w:rsidR="005A03DD" w:rsidRPr="00B71111" w:rsidRDefault="005A03DD" w:rsidP="00E9525A">
            <w:pPr>
              <w:spacing w:after="0" w:line="240" w:lineRule="auto"/>
              <w:rPr>
                <w:rStyle w:val="Emphasis"/>
                <w:b w:val="0"/>
                <w:i/>
                <w:color w:val="auto"/>
              </w:rPr>
            </w:pPr>
            <w:r w:rsidRPr="00B71111">
              <w:rPr>
                <w:rFonts w:cstheme="minorHAnsi"/>
                <w:b w:val="0"/>
                <w:i/>
                <w:color w:val="auto"/>
                <w:sz w:val="22"/>
              </w:rPr>
              <w:t>Technology Services</w:t>
            </w:r>
          </w:p>
        </w:tc>
      </w:tr>
      <w:tr w:rsidR="005A03DD" w:rsidRPr="00B71111" w14:paraId="445FA243" w14:textId="77777777" w:rsidTr="00E9525A">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E9A9046" w14:textId="77777777" w:rsidR="005A03DD" w:rsidRPr="00B71111" w:rsidRDefault="005A03DD" w:rsidP="00E9525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A9DBEDE" w14:textId="77777777" w:rsidR="005A03DD" w:rsidRPr="00B71111" w:rsidRDefault="005A03DD" w:rsidP="00E9525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0B04B00" w14:textId="77777777" w:rsidR="005A03DD" w:rsidRPr="00B71111" w:rsidRDefault="005A03DD" w:rsidP="00E9525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463A1E9C" w14:textId="77777777" w:rsidR="005A03DD" w:rsidRPr="00B71111" w:rsidRDefault="005A03DD" w:rsidP="00E9525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EB517D2" w14:textId="77777777" w:rsidR="005A03DD" w:rsidRPr="00B71111" w:rsidRDefault="005A03DD" w:rsidP="00E9525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5A03DD" w:rsidRPr="00B71111" w14:paraId="0E4F13C7" w14:textId="77777777" w:rsidTr="00BA75E2">
        <w:tblPrEx>
          <w:tblCellMar>
            <w:bottom w:w="200" w:type="dxa"/>
          </w:tblCellMar>
        </w:tblPrEx>
        <w:trPr>
          <w:trHeight w:val="1258"/>
        </w:trPr>
        <w:tc>
          <w:tcPr>
            <w:tcW w:w="1440" w:type="dxa"/>
            <w:tcBorders>
              <w:top w:val="single" w:sz="3" w:space="0" w:color="000000"/>
              <w:left w:val="single" w:sz="2" w:space="0" w:color="000000"/>
              <w:bottom w:val="single" w:sz="3" w:space="0" w:color="000000"/>
              <w:right w:val="single" w:sz="2" w:space="0" w:color="000000"/>
            </w:tcBorders>
          </w:tcPr>
          <w:p w14:paraId="23E0CF6A" w14:textId="77777777" w:rsidR="005A03DD" w:rsidRPr="00B71111" w:rsidRDefault="00962991" w:rsidP="00E9525A">
            <w:pPr>
              <w:spacing w:line="240" w:lineRule="auto"/>
              <w:ind w:left="14"/>
              <w:jc w:val="center"/>
              <w:rPr>
                <w:rFonts w:eastAsia="Arial" w:cstheme="minorHAnsi"/>
                <w:b w:val="0"/>
                <w:color w:val="auto"/>
                <w:sz w:val="20"/>
                <w:szCs w:val="20"/>
              </w:rPr>
            </w:pPr>
            <w:r>
              <w:rPr>
                <w:rFonts w:eastAsia="Arial" w:cstheme="minorHAnsi"/>
                <w:b w:val="0"/>
                <w:color w:val="auto"/>
                <w:sz w:val="20"/>
                <w:szCs w:val="20"/>
              </w:rPr>
              <w:t>20 02 69490</w:t>
            </w:r>
          </w:p>
          <w:p w14:paraId="0281DEA4" w14:textId="77777777" w:rsidR="005A03DD" w:rsidRPr="00B71111" w:rsidRDefault="005A03DD" w:rsidP="00962991">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00962991">
              <w:rPr>
                <w:rFonts w:cstheme="minorHAnsi"/>
                <w:color w:val="auto"/>
                <w:sz w:val="20"/>
                <w:szCs w:val="20"/>
              </w:rPr>
              <w:instrText>20 02 69490</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B46F7D8" w14:textId="77777777" w:rsidR="005A03DD" w:rsidRPr="00B71111" w:rsidRDefault="005A03DD" w:rsidP="00E9525A">
            <w:pPr>
              <w:spacing w:line="240" w:lineRule="auto"/>
              <w:rPr>
                <w:rFonts w:cstheme="minorHAnsi"/>
                <w:color w:val="auto"/>
                <w:sz w:val="20"/>
                <w:szCs w:val="20"/>
              </w:rPr>
            </w:pPr>
            <w:r w:rsidRPr="00B71111">
              <w:rPr>
                <w:rFonts w:eastAsia="Arial" w:cstheme="minorHAnsi"/>
                <w:i/>
                <w:color w:val="auto"/>
                <w:sz w:val="20"/>
                <w:szCs w:val="20"/>
              </w:rPr>
              <w:t>Ac</w:t>
            </w:r>
            <w:r>
              <w:rPr>
                <w:rFonts w:eastAsia="Arial" w:cstheme="minorHAnsi"/>
                <w:i/>
                <w:color w:val="auto"/>
                <w:sz w:val="20"/>
                <w:szCs w:val="20"/>
              </w:rPr>
              <w:t>cess Control</w:t>
            </w:r>
            <w:r w:rsidR="00DE6198">
              <w:rPr>
                <w:rFonts w:eastAsia="Arial" w:cstheme="minorHAnsi"/>
                <w:i/>
                <w:color w:val="auto"/>
                <w:sz w:val="20"/>
                <w:szCs w:val="20"/>
              </w:rPr>
              <w:t xml:space="preserve"> --</w:t>
            </w:r>
            <w:r>
              <w:rPr>
                <w:rFonts w:eastAsia="Arial" w:cstheme="minorHAnsi"/>
                <w:i/>
                <w:color w:val="auto"/>
                <w:sz w:val="20"/>
                <w:szCs w:val="20"/>
              </w:rPr>
              <w:t xml:space="preserve"> Audit Logs</w:t>
            </w:r>
            <w:r w:rsidRPr="00B71111">
              <w:rPr>
                <w:rFonts w:eastAsia="Arial" w:cstheme="minorHAnsi"/>
                <w:i/>
                <w:color w:val="auto"/>
                <w:sz w:val="20"/>
                <w:szCs w:val="20"/>
              </w:rPr>
              <w:t xml:space="preserve"> </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w:instrText>
            </w:r>
            <w:r>
              <w:rPr>
                <w:rFonts w:eastAsia="Arial" w:cstheme="minorHAnsi"/>
                <w:i/>
                <w:color w:val="auto"/>
                <w:sz w:val="20"/>
                <w:szCs w:val="20"/>
              </w:rPr>
              <w:instrText>ccess Contro</w:instrText>
            </w:r>
            <w:r w:rsidR="00702534">
              <w:rPr>
                <w:rFonts w:eastAsia="Arial" w:cstheme="minorHAnsi"/>
                <w:i/>
                <w:color w:val="auto"/>
                <w:sz w:val="20"/>
                <w:szCs w:val="20"/>
              </w:rPr>
              <w:instrText xml:space="preserve">l -- </w:instrText>
            </w:r>
            <w:r>
              <w:rPr>
                <w:rFonts w:eastAsia="Arial" w:cstheme="minorHAnsi"/>
                <w:i/>
                <w:color w:val="auto"/>
                <w:sz w:val="20"/>
                <w:szCs w:val="20"/>
              </w:rPr>
              <w:instrText>Audit Logs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7C9EF122" w14:textId="77777777" w:rsidR="005A03DD" w:rsidRPr="00B71111" w:rsidRDefault="00722B39" w:rsidP="00722B39">
            <w:pPr>
              <w:spacing w:line="240" w:lineRule="auto"/>
              <w:rPr>
                <w:rFonts w:cstheme="minorHAnsi"/>
                <w:color w:val="auto"/>
                <w:sz w:val="20"/>
                <w:szCs w:val="20"/>
              </w:rPr>
            </w:pPr>
            <w:r w:rsidRPr="00722B39">
              <w:rPr>
                <w:rFonts w:eastAsia="Arial" w:cstheme="minorHAnsi"/>
                <w:b w:val="0"/>
                <w:color w:val="auto"/>
                <w:sz w:val="20"/>
                <w:szCs w:val="20"/>
              </w:rPr>
              <w:t>Records produced by access control systems and processes that enforce technical authentication and authorization controls for access to institutional information and systems.  Includes system and audit logs that capture changes to permission settings and configuration to enforce access controls; system and audit logs for authentication events, authorization events, and other events related to access to institutional information and system.</w:t>
            </w:r>
          </w:p>
        </w:tc>
        <w:tc>
          <w:tcPr>
            <w:tcW w:w="2880" w:type="dxa"/>
            <w:tcBorders>
              <w:top w:val="single" w:sz="3" w:space="0" w:color="000000"/>
              <w:left w:val="single" w:sz="2" w:space="0" w:color="000000"/>
              <w:bottom w:val="single" w:sz="3" w:space="0" w:color="000000"/>
              <w:right w:val="single" w:sz="2" w:space="0" w:color="000000"/>
            </w:tcBorders>
          </w:tcPr>
          <w:p w14:paraId="7895AA1F" w14:textId="77777777" w:rsidR="005A03DD" w:rsidRPr="00B71111" w:rsidRDefault="005A03DD" w:rsidP="00E9525A">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w:t>
            </w:r>
            <w:r>
              <w:rPr>
                <w:rFonts w:eastAsia="Arial" w:cstheme="minorHAnsi"/>
                <w:b w:val="0"/>
                <w:color w:val="auto"/>
                <w:sz w:val="20"/>
                <w:szCs w:val="20"/>
              </w:rPr>
              <w:t>30 Days</w:t>
            </w:r>
            <w:r w:rsidRPr="00B71111">
              <w:rPr>
                <w:rFonts w:eastAsia="Arial" w:cstheme="minorHAnsi"/>
                <w:b w:val="0"/>
                <w:color w:val="auto"/>
                <w:sz w:val="20"/>
                <w:szCs w:val="20"/>
              </w:rPr>
              <w:t xml:space="preserve"> after </w:t>
            </w:r>
            <w:r>
              <w:rPr>
                <w:rFonts w:eastAsia="Arial" w:cstheme="minorHAnsi"/>
                <w:b w:val="0"/>
                <w:color w:val="auto"/>
                <w:sz w:val="20"/>
                <w:szCs w:val="20"/>
              </w:rPr>
              <w:t>End of Month</w:t>
            </w:r>
          </w:p>
          <w:p w14:paraId="20AC625F" w14:textId="77777777" w:rsidR="005A03DD" w:rsidRPr="00B71111" w:rsidRDefault="005A03DD" w:rsidP="00E9525A">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0469AC6" w14:textId="77777777" w:rsidR="005A03DD" w:rsidRPr="00B71111" w:rsidRDefault="005A03DD" w:rsidP="00E9525A">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7FAC639C" w14:textId="77777777" w:rsidR="005A03DD" w:rsidRPr="00B71111" w:rsidRDefault="005A03DD" w:rsidP="00E9525A">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3765508" w14:textId="77777777" w:rsidR="005A03DD" w:rsidRPr="00B71111" w:rsidRDefault="005A03DD" w:rsidP="00E9525A">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DA8C309" w14:textId="77777777" w:rsidR="005A03DD" w:rsidRPr="00B71111" w:rsidRDefault="005A03DD" w:rsidP="005A03DD">
            <w:pPr>
              <w:spacing w:before="0" w:after="0" w:line="240" w:lineRule="auto"/>
              <w:jc w:val="center"/>
              <w:rPr>
                <w:rFonts w:cstheme="minorHAnsi"/>
                <w:color w:val="auto"/>
                <w:sz w:val="20"/>
                <w:szCs w:val="20"/>
              </w:rPr>
            </w:pPr>
            <w:r w:rsidRPr="00B71111">
              <w:rPr>
                <w:rFonts w:eastAsia="Arial" w:cstheme="minorHAnsi"/>
                <w:b w:val="0"/>
                <w:color w:val="auto"/>
                <w:sz w:val="20"/>
                <w:szCs w:val="20"/>
              </w:rPr>
              <w:t>O</w:t>
            </w:r>
            <w:r>
              <w:rPr>
                <w:rFonts w:eastAsia="Arial" w:cstheme="minorHAnsi"/>
                <w:b w:val="0"/>
                <w:color w:val="auto"/>
                <w:sz w:val="20"/>
                <w:szCs w:val="20"/>
              </w:rPr>
              <w:t>FM</w:t>
            </w:r>
          </w:p>
        </w:tc>
      </w:tr>
      <w:tr w:rsidR="00885736" w:rsidRPr="00B71111" w14:paraId="3651E4A0" w14:textId="77777777" w:rsidTr="00BA75E2">
        <w:tblPrEx>
          <w:tblCellMar>
            <w:bottom w:w="200" w:type="dxa"/>
          </w:tblCellMar>
        </w:tblPrEx>
        <w:trPr>
          <w:trHeight w:val="1258"/>
        </w:trPr>
        <w:tc>
          <w:tcPr>
            <w:tcW w:w="1440" w:type="dxa"/>
            <w:tcBorders>
              <w:top w:val="single" w:sz="3" w:space="0" w:color="000000"/>
              <w:left w:val="single" w:sz="2" w:space="0" w:color="000000"/>
              <w:bottom w:val="single" w:sz="3" w:space="0" w:color="000000"/>
              <w:right w:val="single" w:sz="2" w:space="0" w:color="000000"/>
            </w:tcBorders>
          </w:tcPr>
          <w:p w14:paraId="189CDBA5" w14:textId="77777777" w:rsidR="00885736" w:rsidRPr="00B71111" w:rsidRDefault="00885736" w:rsidP="00885736">
            <w:pPr>
              <w:spacing w:line="240" w:lineRule="auto"/>
              <w:ind w:left="14"/>
              <w:jc w:val="center"/>
              <w:rPr>
                <w:rFonts w:eastAsia="Arial" w:cstheme="minorHAnsi"/>
                <w:b w:val="0"/>
                <w:color w:val="auto"/>
                <w:sz w:val="20"/>
                <w:szCs w:val="20"/>
              </w:rPr>
            </w:pPr>
            <w:r>
              <w:rPr>
                <w:rFonts w:eastAsia="Arial" w:cstheme="minorHAnsi"/>
                <w:b w:val="0"/>
                <w:color w:val="auto"/>
                <w:sz w:val="20"/>
                <w:szCs w:val="20"/>
              </w:rPr>
              <w:t>20 02069491</w:t>
            </w:r>
          </w:p>
          <w:p w14:paraId="2FBEFD0F" w14:textId="54A319A3" w:rsidR="00885736" w:rsidRDefault="00885736" w:rsidP="0088573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Pr>
                <w:rFonts w:cstheme="minorHAnsi"/>
                <w:color w:val="auto"/>
                <w:sz w:val="20"/>
                <w:szCs w:val="20"/>
              </w:rPr>
              <w:instrText>20 02 69491</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101B741C" w14:textId="77777777" w:rsidR="00885736" w:rsidRPr="00B71111" w:rsidRDefault="00885736" w:rsidP="00885736">
            <w:pPr>
              <w:spacing w:line="240" w:lineRule="auto"/>
              <w:rPr>
                <w:rFonts w:cstheme="minorHAnsi"/>
                <w:color w:val="auto"/>
                <w:sz w:val="20"/>
                <w:szCs w:val="20"/>
              </w:rPr>
            </w:pPr>
            <w:r w:rsidRPr="00B71111">
              <w:rPr>
                <w:rFonts w:eastAsia="Arial" w:cstheme="minorHAnsi"/>
                <w:i/>
                <w:color w:val="auto"/>
                <w:sz w:val="20"/>
                <w:szCs w:val="20"/>
              </w:rPr>
              <w:t>A</w:t>
            </w:r>
            <w:r>
              <w:rPr>
                <w:rFonts w:eastAsia="Arial" w:cstheme="minorHAnsi"/>
                <w:i/>
                <w:color w:val="auto"/>
                <w:sz w:val="20"/>
                <w:szCs w:val="20"/>
              </w:rPr>
              <w:t>udit of Systems Access</w:t>
            </w:r>
            <w:r w:rsidRPr="00B71111">
              <w:rPr>
                <w:rFonts w:eastAsia="Arial" w:cstheme="minorHAnsi"/>
                <w:i/>
                <w:color w:val="auto"/>
                <w:sz w:val="20"/>
                <w:szCs w:val="20"/>
              </w:rPr>
              <w:t xml:space="preserve"> </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w:instrText>
            </w:r>
            <w:r>
              <w:rPr>
                <w:rFonts w:eastAsia="Arial" w:cstheme="minorHAnsi"/>
                <w:i/>
                <w:color w:val="auto"/>
                <w:sz w:val="20"/>
                <w:szCs w:val="20"/>
              </w:rPr>
              <w:instrText>udit of Systems Access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4CFEFCBF" w14:textId="08420D3F" w:rsidR="00885736" w:rsidRPr="00B71111" w:rsidRDefault="00885736" w:rsidP="00885736">
            <w:pPr>
              <w:spacing w:line="240" w:lineRule="auto"/>
              <w:rPr>
                <w:rFonts w:eastAsia="Arial" w:cstheme="minorHAnsi"/>
                <w:i/>
                <w:color w:val="auto"/>
                <w:sz w:val="20"/>
                <w:szCs w:val="20"/>
              </w:rPr>
            </w:pPr>
            <w:r w:rsidRPr="00722B39">
              <w:rPr>
                <w:rFonts w:eastAsia="Arial" w:cstheme="minorHAnsi"/>
                <w:b w:val="0"/>
                <w:color w:val="auto"/>
                <w:sz w:val="20"/>
                <w:szCs w:val="20"/>
              </w:rPr>
              <w:t>Provides a record of the results of activities to reestablish that access to institutional information and systems is appropriate. May include audits of system access, access reviews, and re-certifications and attestations of appropriate access.</w:t>
            </w:r>
          </w:p>
        </w:tc>
        <w:tc>
          <w:tcPr>
            <w:tcW w:w="2880" w:type="dxa"/>
            <w:tcBorders>
              <w:top w:val="single" w:sz="3" w:space="0" w:color="000000"/>
              <w:left w:val="single" w:sz="2" w:space="0" w:color="000000"/>
              <w:bottom w:val="single" w:sz="3" w:space="0" w:color="000000"/>
              <w:right w:val="single" w:sz="2" w:space="0" w:color="000000"/>
            </w:tcBorders>
          </w:tcPr>
          <w:p w14:paraId="6902F0C4" w14:textId="77777777" w:rsidR="00885736" w:rsidRPr="00B71111" w:rsidRDefault="00885736" w:rsidP="0088573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w:t>
            </w:r>
            <w:r>
              <w:rPr>
                <w:rFonts w:eastAsia="Arial" w:cstheme="minorHAnsi"/>
                <w:b w:val="0"/>
                <w:color w:val="auto"/>
                <w:sz w:val="20"/>
                <w:szCs w:val="20"/>
              </w:rPr>
              <w:t>1 Year after Close of Audit</w:t>
            </w:r>
          </w:p>
          <w:p w14:paraId="30DB88F6" w14:textId="77777777" w:rsidR="00885736" w:rsidRPr="00B71111" w:rsidRDefault="00885736" w:rsidP="0088573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D330320" w14:textId="71222593" w:rsidR="00885736" w:rsidRPr="00B71111" w:rsidRDefault="00885736" w:rsidP="00885736">
            <w:pPr>
              <w:spacing w:line="240" w:lineRule="auto"/>
              <w:rPr>
                <w:rFonts w:eastAsia="Arial" w:cstheme="minorHAnsi"/>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46085AEF" w14:textId="77777777" w:rsidR="00885736" w:rsidRPr="00B71111" w:rsidRDefault="00885736" w:rsidP="0088573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9955745" w14:textId="77777777" w:rsidR="00885736" w:rsidRPr="00B71111" w:rsidRDefault="00885736" w:rsidP="0088573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90BD75D" w14:textId="0141C0BF" w:rsidR="00885736" w:rsidRPr="00B71111" w:rsidRDefault="00885736" w:rsidP="0088573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O</w:t>
            </w:r>
            <w:r>
              <w:rPr>
                <w:rFonts w:eastAsia="Arial" w:cstheme="minorHAnsi"/>
                <w:b w:val="0"/>
                <w:color w:val="auto"/>
                <w:sz w:val="20"/>
                <w:szCs w:val="20"/>
              </w:rPr>
              <w:t>FM</w:t>
            </w:r>
          </w:p>
        </w:tc>
      </w:tr>
    </w:tbl>
    <w:p w14:paraId="6F086E5B" w14:textId="314DD3CD" w:rsidR="00E9525A" w:rsidRPr="00885736" w:rsidRDefault="00E9525A">
      <w:r w:rsidRPr="007760AF">
        <w:rPr>
          <w:sz w:val="8"/>
          <w:szCs w:val="8"/>
        </w:rPr>
        <w:br w:type="page"/>
      </w:r>
    </w:p>
    <w:p w14:paraId="317E85C8" w14:textId="77777777" w:rsidR="005A03DD" w:rsidRPr="005A03DD" w:rsidRDefault="005A03DD" w:rsidP="005A03DD">
      <w:pPr>
        <w:sectPr w:rsidR="005A03DD" w:rsidRPr="005A03DD" w:rsidSect="0056171A">
          <w:footerReference w:type="default" r:id="rId21"/>
          <w:pgSz w:w="15840" w:h="12240" w:orient="landscape"/>
          <w:pgMar w:top="1080" w:right="720" w:bottom="1080" w:left="720" w:header="461" w:footer="144" w:gutter="0"/>
          <w:cols w:space="720"/>
          <w:docGrid w:linePitch="437"/>
        </w:sectPr>
      </w:pPr>
    </w:p>
    <w:p w14:paraId="5DDF12B6" w14:textId="77777777" w:rsidR="00A972F7" w:rsidRPr="00B71111" w:rsidRDefault="00862DC2" w:rsidP="002D2829">
      <w:pPr>
        <w:pStyle w:val="Heading1"/>
        <w:rPr>
          <w:color w:val="auto"/>
        </w:rPr>
      </w:pPr>
      <w:bookmarkStart w:id="80" w:name="_Toc205215804"/>
      <w:r w:rsidRPr="00B71111">
        <w:rPr>
          <w:color w:val="auto"/>
        </w:rPr>
        <w:lastRenderedPageBreak/>
        <w:t>/13</w:t>
      </w:r>
      <w:r w:rsidR="00B9480B" w:rsidRPr="00B71111">
        <w:rPr>
          <w:color w:val="auto"/>
        </w:rPr>
        <w:t xml:space="preserve">/ </w:t>
      </w:r>
      <w:r w:rsidR="00940243">
        <w:rPr>
          <w:color w:val="auto"/>
        </w:rPr>
        <w:t xml:space="preserve">Vice Provost for </w:t>
      </w:r>
      <w:r w:rsidR="00B5376B">
        <w:rPr>
          <w:color w:val="auto"/>
        </w:rPr>
        <w:t>Continuum College</w:t>
      </w:r>
      <w:bookmarkEnd w:id="80"/>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D2829" w:rsidRPr="00B71111" w14:paraId="522AF7A9" w14:textId="77777777" w:rsidTr="002D2829">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51DDADC7" w14:textId="77777777" w:rsidR="002D2829" w:rsidRPr="00B71111" w:rsidRDefault="002D2829" w:rsidP="002D2829">
            <w:pPr>
              <w:pStyle w:val="Heading2"/>
              <w:rPr>
                <w:color w:val="auto"/>
              </w:rPr>
            </w:pPr>
            <w:bookmarkStart w:id="81" w:name="_Toc205215805"/>
            <w:r w:rsidRPr="00B71111">
              <w:rPr>
                <w:color w:val="auto"/>
              </w:rPr>
              <w:t xml:space="preserve">/13/08/05/ </w:t>
            </w:r>
            <w:r w:rsidR="00B5376B">
              <w:rPr>
                <w:color w:val="auto"/>
              </w:rPr>
              <w:t>Continuum College</w:t>
            </w:r>
            <w:r w:rsidRPr="00B71111">
              <w:rPr>
                <w:color w:val="auto"/>
              </w:rPr>
              <w:t>: International Outreach Program</w:t>
            </w:r>
            <w:bookmarkEnd w:id="81"/>
          </w:p>
          <w:p w14:paraId="40608715" w14:textId="77777777" w:rsidR="002D2829" w:rsidRPr="00B71111" w:rsidRDefault="002D2829" w:rsidP="002D2829">
            <w:pPr>
              <w:spacing w:after="0" w:line="240" w:lineRule="auto"/>
              <w:rPr>
                <w:rStyle w:val="Emphasis"/>
                <w:b w:val="0"/>
                <w:i/>
                <w:color w:val="auto"/>
              </w:rPr>
            </w:pPr>
            <w:r w:rsidRPr="00B71111">
              <w:rPr>
                <w:rFonts w:cstheme="minorHAnsi"/>
                <w:b w:val="0"/>
                <w:i/>
                <w:color w:val="auto"/>
                <w:sz w:val="22"/>
              </w:rPr>
              <w:t>Outreach</w:t>
            </w:r>
          </w:p>
        </w:tc>
      </w:tr>
      <w:tr w:rsidR="002D2829" w:rsidRPr="00B71111" w14:paraId="0D882733" w14:textId="77777777" w:rsidTr="002D2829">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56BEFBA"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8D88A8A" w14:textId="77777777" w:rsidR="002D2829" w:rsidRPr="00B71111" w:rsidRDefault="002D2829" w:rsidP="00453974">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6478D0D"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1FAF90C"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4312C95"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25D51558" w14:textId="77777777" w:rsidTr="00963DD4">
        <w:tblPrEx>
          <w:tblCellMar>
            <w:bottom w:w="200" w:type="dxa"/>
          </w:tblCellMar>
        </w:tblPrEx>
        <w:trPr>
          <w:trHeight w:val="943"/>
        </w:trPr>
        <w:tc>
          <w:tcPr>
            <w:tcW w:w="1440" w:type="dxa"/>
            <w:tcBorders>
              <w:top w:val="single" w:sz="3" w:space="0" w:color="000000"/>
              <w:left w:val="single" w:sz="2" w:space="0" w:color="000000"/>
              <w:bottom w:val="single" w:sz="2" w:space="0" w:color="000000"/>
              <w:right w:val="single" w:sz="2" w:space="0" w:color="000000"/>
            </w:tcBorders>
          </w:tcPr>
          <w:p w14:paraId="3B54858D" w14:textId="77777777" w:rsidR="00184642" w:rsidRPr="00B71111" w:rsidRDefault="005C6CA7"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88 12 43437</w:t>
            </w:r>
          </w:p>
          <w:p w14:paraId="34944AA4" w14:textId="77777777" w:rsidR="00A972F7" w:rsidRPr="00B71111" w:rsidRDefault="00106D0F" w:rsidP="000E76C1">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88 12 43437</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r w:rsidR="009C0347" w:rsidRPr="00B71111">
              <w:rPr>
                <w:rFonts w:eastAsia="Arial" w:cstheme="minorHAnsi"/>
                <w:b w:val="0"/>
                <w:color w:val="auto"/>
                <w:sz w:val="20"/>
                <w:szCs w:val="20"/>
              </w:rPr>
              <w:t xml:space="preserve">Rev. </w:t>
            </w:r>
            <w:r w:rsidR="000E76C1">
              <w:rPr>
                <w:rFonts w:eastAsia="Arial" w:cstheme="minorHAnsi"/>
                <w:b w:val="0"/>
                <w:color w:val="auto"/>
                <w:sz w:val="20"/>
                <w:szCs w:val="20"/>
              </w:rPr>
              <w:t>1</w:t>
            </w:r>
          </w:p>
        </w:tc>
        <w:tc>
          <w:tcPr>
            <w:tcW w:w="8370" w:type="dxa"/>
            <w:tcBorders>
              <w:top w:val="single" w:sz="3" w:space="0" w:color="000000"/>
              <w:left w:val="single" w:sz="2" w:space="0" w:color="000000"/>
              <w:bottom w:val="single" w:sz="2" w:space="0" w:color="000000"/>
              <w:right w:val="single" w:sz="2" w:space="0" w:color="000000"/>
            </w:tcBorders>
          </w:tcPr>
          <w:p w14:paraId="380035F1"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Student Visa Records (F-1)</w:t>
            </w:r>
            <w:r w:rsidR="001B670B" w:rsidRPr="00B71111">
              <w:rPr>
                <w:rFonts w:eastAsia="Arial" w:cstheme="minorHAnsi"/>
                <w:i/>
                <w:color w:val="auto"/>
                <w:sz w:val="20"/>
                <w:szCs w:val="20"/>
              </w:rPr>
              <w:fldChar w:fldCharType="begin"/>
            </w:r>
            <w:r w:rsidR="001B670B" w:rsidRPr="00B71111">
              <w:rPr>
                <w:rFonts w:cstheme="minorHAnsi"/>
                <w:color w:val="auto"/>
                <w:sz w:val="20"/>
                <w:szCs w:val="20"/>
              </w:rPr>
              <w:instrText xml:space="preserve"> XE "</w:instrText>
            </w:r>
            <w:r w:rsidR="001B670B" w:rsidRPr="00B71111">
              <w:rPr>
                <w:rFonts w:eastAsia="Arial" w:cstheme="minorHAnsi"/>
                <w:i/>
                <w:color w:val="auto"/>
                <w:sz w:val="20"/>
                <w:szCs w:val="20"/>
              </w:rPr>
              <w:instrText>Student Visa Records (F-1)</w:instrText>
            </w:r>
            <w:r w:rsidR="001B670B" w:rsidRPr="00B71111">
              <w:rPr>
                <w:rFonts w:cstheme="minorHAnsi"/>
                <w:color w:val="auto"/>
                <w:sz w:val="20"/>
                <w:szCs w:val="20"/>
              </w:rPr>
              <w:instrText xml:space="preserve">" \f"s" </w:instrText>
            </w:r>
            <w:r w:rsidR="001B670B" w:rsidRPr="00B71111">
              <w:rPr>
                <w:rFonts w:eastAsia="Arial" w:cstheme="minorHAnsi"/>
                <w:i/>
                <w:color w:val="auto"/>
                <w:sz w:val="20"/>
                <w:szCs w:val="20"/>
              </w:rPr>
              <w:fldChar w:fldCharType="end"/>
            </w:r>
          </w:p>
          <w:p w14:paraId="7B223983"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 xml:space="preserve">Provides proof of acceptance of student to educational program and student financial guarantee.  </w:t>
            </w:r>
          </w:p>
          <w:p w14:paraId="6B05440F"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Includes Visa Eligibility Form (I-20) verified by United States Embassy.</w:t>
            </w:r>
          </w:p>
        </w:tc>
        <w:tc>
          <w:tcPr>
            <w:tcW w:w="2880" w:type="dxa"/>
            <w:tcBorders>
              <w:top w:val="single" w:sz="3" w:space="0" w:color="000000"/>
              <w:left w:val="single" w:sz="2" w:space="0" w:color="000000"/>
              <w:bottom w:val="single" w:sz="2" w:space="0" w:color="000000"/>
              <w:right w:val="single" w:sz="2" w:space="0" w:color="000000"/>
            </w:tcBorders>
          </w:tcPr>
          <w:p w14:paraId="4410DBD3"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w:t>
            </w:r>
            <w:r w:rsidR="000E76C1">
              <w:rPr>
                <w:rFonts w:eastAsia="Arial" w:cstheme="minorHAnsi"/>
                <w:b w:val="0"/>
                <w:color w:val="auto"/>
                <w:sz w:val="20"/>
                <w:szCs w:val="20"/>
              </w:rPr>
              <w:t>6</w:t>
            </w:r>
            <w:r w:rsidR="005C6CA7" w:rsidRPr="00B71111">
              <w:rPr>
                <w:rFonts w:eastAsia="Arial" w:cstheme="minorHAnsi"/>
                <w:b w:val="0"/>
                <w:color w:val="auto"/>
                <w:sz w:val="20"/>
                <w:szCs w:val="20"/>
              </w:rPr>
              <w:t xml:space="preserve"> Years after </w:t>
            </w:r>
            <w:r w:rsidR="000E76C1">
              <w:rPr>
                <w:rFonts w:eastAsia="Arial" w:cstheme="minorHAnsi"/>
                <w:b w:val="0"/>
                <w:color w:val="auto"/>
                <w:sz w:val="20"/>
                <w:szCs w:val="20"/>
              </w:rPr>
              <w:t>Completion of Program</w:t>
            </w:r>
          </w:p>
          <w:p w14:paraId="55CE088A" w14:textId="77777777" w:rsidR="00184642" w:rsidRPr="00B71111" w:rsidRDefault="00184642"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C2A7CA2" w14:textId="77777777" w:rsidR="00184642" w:rsidRPr="00B71111" w:rsidRDefault="00F25A1F" w:rsidP="0046683F">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2" w:space="0" w:color="000000"/>
              <w:right w:val="single" w:sz="2" w:space="0" w:color="000000"/>
            </w:tcBorders>
          </w:tcPr>
          <w:p w14:paraId="64FC3F45" w14:textId="77777777" w:rsidR="00DE1486" w:rsidRPr="00B71111" w:rsidRDefault="00DE1486" w:rsidP="00837A8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C1433E6" w14:textId="77777777" w:rsidR="00D17EF1" w:rsidRPr="00B71111" w:rsidRDefault="00D17EF1"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E17E5BA"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7AA0A5B6" w14:textId="77777777" w:rsidR="00DB3E0B" w:rsidRDefault="00DB3E0B" w:rsidP="00466C58">
      <w:pPr>
        <w:rPr>
          <w:rFonts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D2829" w:rsidRPr="00B71111" w14:paraId="5D1FBB99" w14:textId="77777777" w:rsidTr="002D2829">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00221AB" w14:textId="77777777" w:rsidR="002D2829" w:rsidRPr="00B71111" w:rsidRDefault="002D2829" w:rsidP="00453974">
            <w:pPr>
              <w:pStyle w:val="Heading2"/>
              <w:rPr>
                <w:color w:val="auto"/>
              </w:rPr>
            </w:pPr>
            <w:bookmarkStart w:id="82" w:name="_Toc205215806"/>
            <w:r w:rsidRPr="00B71111">
              <w:rPr>
                <w:color w:val="auto"/>
              </w:rPr>
              <w:t xml:space="preserve">/13/08/08/ </w:t>
            </w:r>
            <w:r w:rsidR="00B5376B">
              <w:rPr>
                <w:color w:val="auto"/>
              </w:rPr>
              <w:t>Continuum College:</w:t>
            </w:r>
            <w:r w:rsidRPr="00B71111">
              <w:rPr>
                <w:color w:val="auto"/>
              </w:rPr>
              <w:t xml:space="preserve"> Summer Quarter</w:t>
            </w:r>
            <w:bookmarkEnd w:id="82"/>
          </w:p>
          <w:p w14:paraId="6CD25BFC" w14:textId="77777777" w:rsidR="002D2829" w:rsidRPr="00B71111" w:rsidRDefault="002D2829" w:rsidP="00453974">
            <w:pPr>
              <w:spacing w:after="0" w:line="240" w:lineRule="auto"/>
              <w:rPr>
                <w:rStyle w:val="Emphasis"/>
                <w:b w:val="0"/>
                <w:i/>
                <w:color w:val="auto"/>
              </w:rPr>
            </w:pPr>
            <w:r w:rsidRPr="00B71111">
              <w:rPr>
                <w:rFonts w:cstheme="minorHAnsi"/>
                <w:b w:val="0"/>
                <w:i/>
                <w:color w:val="auto"/>
                <w:sz w:val="22"/>
              </w:rPr>
              <w:t>Program Support</w:t>
            </w:r>
          </w:p>
        </w:tc>
      </w:tr>
      <w:tr w:rsidR="002D2829" w:rsidRPr="00B71111" w14:paraId="272B49DE" w14:textId="77777777" w:rsidTr="002D2829">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56CB752"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6C19D5A" w14:textId="77777777" w:rsidR="002D2829" w:rsidRPr="00B71111" w:rsidRDefault="002D2829" w:rsidP="00453974">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CBE7A5B"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1268EE25"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E84C94C"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77604E" w:rsidRPr="00B71111" w14:paraId="22F6B5A6" w14:textId="77777777" w:rsidTr="002D2829">
        <w:tblPrEx>
          <w:tblCellMar>
            <w:bottom w:w="0" w:type="dxa"/>
          </w:tblCellMar>
        </w:tblPrEx>
        <w:trPr>
          <w:trHeight w:val="943"/>
        </w:trPr>
        <w:tc>
          <w:tcPr>
            <w:tcW w:w="1440" w:type="dxa"/>
            <w:tcBorders>
              <w:top w:val="single" w:sz="3" w:space="0" w:color="000000"/>
              <w:left w:val="single" w:sz="2" w:space="0" w:color="000000"/>
              <w:bottom w:val="single" w:sz="2" w:space="0" w:color="000000"/>
              <w:right w:val="single" w:sz="2" w:space="0" w:color="000000"/>
            </w:tcBorders>
          </w:tcPr>
          <w:p w14:paraId="42BD9AA5" w14:textId="77777777" w:rsidR="0077604E" w:rsidRPr="00B71111" w:rsidRDefault="00D2585B"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88 11 43134</w:t>
            </w:r>
          </w:p>
          <w:p w14:paraId="7EE29357" w14:textId="77777777" w:rsidR="0077604E" w:rsidRPr="00B71111" w:rsidRDefault="0077604E"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88 11 43134</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r w:rsidR="00EA025C">
              <w:rPr>
                <w:rFonts w:eastAsia="Arial" w:cstheme="minorHAnsi"/>
                <w:b w:val="0"/>
                <w:color w:val="auto"/>
                <w:sz w:val="20"/>
                <w:szCs w:val="20"/>
              </w:rPr>
              <w:t>Rev. 1</w:t>
            </w:r>
          </w:p>
        </w:tc>
        <w:tc>
          <w:tcPr>
            <w:tcW w:w="8370" w:type="dxa"/>
            <w:tcBorders>
              <w:top w:val="single" w:sz="3" w:space="0" w:color="000000"/>
              <w:left w:val="single" w:sz="2" w:space="0" w:color="000000"/>
              <w:bottom w:val="single" w:sz="2" w:space="0" w:color="000000"/>
              <w:right w:val="single" w:sz="2" w:space="0" w:color="000000"/>
            </w:tcBorders>
          </w:tcPr>
          <w:p w14:paraId="553B63EB" w14:textId="77777777" w:rsidR="0077604E" w:rsidRPr="00B71111" w:rsidRDefault="0077604E" w:rsidP="0046683F">
            <w:pPr>
              <w:spacing w:line="240" w:lineRule="auto"/>
              <w:rPr>
                <w:rFonts w:cstheme="minorHAnsi"/>
                <w:color w:val="auto"/>
                <w:sz w:val="20"/>
                <w:szCs w:val="20"/>
              </w:rPr>
            </w:pPr>
            <w:r w:rsidRPr="00B71111">
              <w:rPr>
                <w:rFonts w:eastAsia="Arial" w:cstheme="minorHAnsi"/>
                <w:i/>
                <w:color w:val="auto"/>
                <w:sz w:val="20"/>
                <w:szCs w:val="20"/>
              </w:rPr>
              <w:t xml:space="preserve">Summer Quarter Budget Working </w:t>
            </w:r>
            <w:r w:rsidR="00EA025C">
              <w:rPr>
                <w:rFonts w:eastAsia="Arial" w:cstheme="minorHAnsi"/>
                <w:i/>
                <w:color w:val="auto"/>
                <w:sz w:val="20"/>
                <w:szCs w:val="20"/>
              </w:rPr>
              <w:t>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Summer Quarter Budget Working </w:instrText>
            </w:r>
            <w:r w:rsidR="00EA025C">
              <w:rPr>
                <w:rFonts w:eastAsia="Arial" w:cstheme="minorHAnsi"/>
                <w:i/>
                <w:color w:val="auto"/>
                <w:sz w:val="20"/>
                <w:szCs w:val="20"/>
              </w:rPr>
              <w:instrText>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Summer Quarter Budget Working </w:instrText>
            </w:r>
            <w:r w:rsidR="00EA025C">
              <w:rPr>
                <w:rFonts w:eastAsia="Arial" w:cstheme="minorHAnsi"/>
                <w:i/>
                <w:color w:val="auto"/>
                <w:sz w:val="20"/>
                <w:szCs w:val="20"/>
              </w:rPr>
              <w:instrText>Files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p>
          <w:p w14:paraId="62751D30" w14:textId="77777777" w:rsidR="0077604E" w:rsidRPr="00B71111" w:rsidRDefault="0077604E" w:rsidP="0046683F">
            <w:pPr>
              <w:spacing w:line="240" w:lineRule="auto"/>
              <w:rPr>
                <w:rFonts w:cstheme="minorHAnsi"/>
                <w:color w:val="auto"/>
                <w:sz w:val="20"/>
                <w:szCs w:val="20"/>
              </w:rPr>
            </w:pPr>
            <w:r w:rsidRPr="00B71111">
              <w:rPr>
                <w:rFonts w:eastAsia="Arial" w:cstheme="minorHAnsi"/>
                <w:b w:val="0"/>
                <w:color w:val="auto"/>
                <w:sz w:val="20"/>
                <w:szCs w:val="20"/>
              </w:rPr>
              <w:t>Assembly, analysis, and approval of budgets for summer quarter at the University for most courses from Bothell, Seattle, and Tacoma campuses.  Departments, schools, and colleges enter estimated instructional salaries and related costs into an online budgeting system which is accessed by this office for this process.</w:t>
            </w:r>
          </w:p>
        </w:tc>
        <w:tc>
          <w:tcPr>
            <w:tcW w:w="2880" w:type="dxa"/>
            <w:tcBorders>
              <w:top w:val="single" w:sz="3" w:space="0" w:color="000000"/>
              <w:left w:val="single" w:sz="2" w:space="0" w:color="000000"/>
              <w:bottom w:val="single" w:sz="2" w:space="0" w:color="000000"/>
              <w:right w:val="single" w:sz="2" w:space="0" w:color="000000"/>
            </w:tcBorders>
          </w:tcPr>
          <w:p w14:paraId="41EDAD14" w14:textId="77777777" w:rsidR="0077604E"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77604E" w:rsidRPr="00B71111">
              <w:rPr>
                <w:rFonts w:eastAsia="Arial" w:cstheme="minorHAnsi"/>
                <w:b w:val="0"/>
                <w:color w:val="auto"/>
                <w:sz w:val="20"/>
                <w:szCs w:val="20"/>
              </w:rPr>
              <w:t xml:space="preserve"> for 6 Years after End of Summer Quarter</w:t>
            </w:r>
          </w:p>
          <w:p w14:paraId="5615AEA8" w14:textId="77777777" w:rsidR="0077604E" w:rsidRPr="00B71111" w:rsidRDefault="0077604E" w:rsidP="0046683F">
            <w:pPr>
              <w:spacing w:line="240" w:lineRule="auto"/>
              <w:rPr>
                <w:rFonts w:eastAsia="Arial" w:cstheme="minorHAnsi"/>
                <w:b w:val="0"/>
                <w:i/>
                <w:color w:val="auto"/>
                <w:sz w:val="20"/>
                <w:szCs w:val="20"/>
              </w:rPr>
            </w:pPr>
            <w:r w:rsidRPr="00B71111">
              <w:rPr>
                <w:rFonts w:cstheme="minorHAnsi"/>
                <w:color w:val="auto"/>
                <w:sz w:val="20"/>
                <w:szCs w:val="20"/>
              </w:rPr>
              <w:t xml:space="preserve">   </w:t>
            </w:r>
            <w:r w:rsidRPr="00B71111">
              <w:rPr>
                <w:rFonts w:eastAsia="Arial" w:cstheme="minorHAnsi"/>
                <w:b w:val="0"/>
                <w:i/>
                <w:color w:val="auto"/>
                <w:sz w:val="20"/>
                <w:szCs w:val="20"/>
              </w:rPr>
              <w:t>then</w:t>
            </w:r>
          </w:p>
          <w:p w14:paraId="18DA4D6F" w14:textId="77777777" w:rsidR="0077604E" w:rsidRPr="00B71111" w:rsidRDefault="0077604E" w:rsidP="0046683F">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2" w:space="0" w:color="000000"/>
              <w:right w:val="single" w:sz="2" w:space="0" w:color="000000"/>
            </w:tcBorders>
          </w:tcPr>
          <w:p w14:paraId="09D94C1B" w14:textId="77777777" w:rsidR="0075648B" w:rsidRPr="00B71111" w:rsidRDefault="0075648B" w:rsidP="0075648B">
            <w:pPr>
              <w:spacing w:after="0" w:line="240" w:lineRule="auto"/>
              <w:jc w:val="center"/>
              <w:rPr>
                <w:rFonts w:cs="Times New Roman"/>
                <w:color w:val="auto"/>
                <w:sz w:val="22"/>
              </w:rPr>
            </w:pPr>
            <w:r w:rsidRPr="00B71111">
              <w:rPr>
                <w:rFonts w:cs="Times New Roman"/>
                <w:color w:val="auto"/>
                <w:sz w:val="22"/>
              </w:rPr>
              <w:t>ARCHIVAL</w:t>
            </w:r>
          </w:p>
          <w:p w14:paraId="704964CC" w14:textId="77777777" w:rsidR="0075648B" w:rsidRPr="00B71111" w:rsidRDefault="0075648B" w:rsidP="0075648B">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4AACE0C4" w14:textId="77777777" w:rsidR="0077604E" w:rsidRPr="00B71111" w:rsidRDefault="0077604E" w:rsidP="0075648B">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537A661" w14:textId="77777777" w:rsidR="0077604E" w:rsidRPr="00B71111" w:rsidRDefault="0077604E"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6DA3760C" w14:textId="77777777" w:rsidR="002B1989" w:rsidRPr="00B71111" w:rsidRDefault="002B1989" w:rsidP="0077604E">
      <w:pPr>
        <w:pStyle w:val="Heading2"/>
        <w:spacing w:after="144"/>
        <w:rPr>
          <w:rFonts w:cstheme="minorHAnsi"/>
          <w:color w:val="auto"/>
          <w:sz w:val="20"/>
          <w:szCs w:val="20"/>
        </w:rPr>
        <w:sectPr w:rsidR="002B1989" w:rsidRPr="00B71111" w:rsidSect="0056171A">
          <w:footerReference w:type="default" r:id="rId22"/>
          <w:pgSz w:w="15840" w:h="12240" w:orient="landscape"/>
          <w:pgMar w:top="1080" w:right="720" w:bottom="1080" w:left="720" w:header="464" w:footer="144" w:gutter="0"/>
          <w:cols w:space="720"/>
          <w:docGrid w:linePitch="437"/>
        </w:sectPr>
      </w:pPr>
    </w:p>
    <w:p w14:paraId="32F494E9" w14:textId="77777777" w:rsidR="00A972F7" w:rsidRPr="00B71111" w:rsidRDefault="005C6CA7" w:rsidP="002D2829">
      <w:pPr>
        <w:pStyle w:val="Heading1"/>
        <w:rPr>
          <w:color w:val="auto"/>
        </w:rPr>
      </w:pPr>
      <w:bookmarkStart w:id="83" w:name="_Toc205215807"/>
      <w:r w:rsidRPr="00B71111">
        <w:rPr>
          <w:color w:val="auto"/>
        </w:rPr>
        <w:lastRenderedPageBreak/>
        <w:t>/14</w:t>
      </w:r>
      <w:r w:rsidR="00B9480B" w:rsidRPr="00B71111">
        <w:rPr>
          <w:color w:val="auto"/>
        </w:rPr>
        <w:t>/ ICA</w:t>
      </w:r>
      <w:bookmarkEnd w:id="83"/>
      <w:r w:rsidRPr="00B71111">
        <w:rPr>
          <w:color w:val="auto"/>
        </w:rPr>
        <w:t xml:space="preserve"> </w:t>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D2829" w:rsidRPr="00B71111" w14:paraId="724B59BE" w14:textId="77777777" w:rsidTr="007478AB">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6C016D82" w14:textId="1405DAF8" w:rsidR="002D2829" w:rsidRPr="00B71111" w:rsidRDefault="002D2829" w:rsidP="00453974">
            <w:pPr>
              <w:pStyle w:val="Heading2"/>
              <w:rPr>
                <w:color w:val="auto"/>
              </w:rPr>
            </w:pPr>
            <w:bookmarkStart w:id="84" w:name="_Toc205215808"/>
            <w:r w:rsidRPr="00B71111">
              <w:rPr>
                <w:color w:val="auto"/>
              </w:rPr>
              <w:t>/14/01/ ICA: Director</w:t>
            </w:r>
            <w:bookmarkEnd w:id="84"/>
          </w:p>
          <w:p w14:paraId="0DD2FD48" w14:textId="77777777" w:rsidR="002D2829" w:rsidRPr="00B71111" w:rsidRDefault="002D2829" w:rsidP="00453974">
            <w:pPr>
              <w:spacing w:after="0" w:line="240" w:lineRule="auto"/>
              <w:rPr>
                <w:rStyle w:val="Emphasis"/>
                <w:b w:val="0"/>
                <w:i/>
                <w:color w:val="auto"/>
              </w:rPr>
            </w:pPr>
            <w:r w:rsidRPr="00B71111">
              <w:rPr>
                <w:rFonts w:cstheme="minorHAnsi"/>
                <w:b w:val="0"/>
                <w:i/>
                <w:color w:val="auto"/>
                <w:sz w:val="22"/>
              </w:rPr>
              <w:t>Intercollegiate Athletics</w:t>
            </w:r>
          </w:p>
        </w:tc>
      </w:tr>
      <w:tr w:rsidR="002D2829" w:rsidRPr="00B71111" w14:paraId="5E11221B" w14:textId="77777777" w:rsidTr="007478AB">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FBEBCC4"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35C9706" w14:textId="77777777" w:rsidR="002D2829" w:rsidRPr="00B71111" w:rsidRDefault="002D2829" w:rsidP="00453974">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21AA9A1"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03EA6746"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2889D8E"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515907C2" w14:textId="77777777" w:rsidTr="007478AB">
        <w:tblPrEx>
          <w:tblCellMar>
            <w:bottom w:w="62"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525657A0" w14:textId="77777777" w:rsidR="00B51B91" w:rsidRPr="00B71111" w:rsidRDefault="005C6CA7"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93 05 52305</w:t>
            </w:r>
          </w:p>
          <w:p w14:paraId="556C6B97" w14:textId="77777777" w:rsidR="00A972F7" w:rsidRPr="00B71111" w:rsidRDefault="003C60D6"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93 05 52305</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r w:rsidR="009C0347"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3B687139"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NCAA</w:t>
            </w:r>
            <w:r w:rsidR="006D618B" w:rsidRPr="00B71111">
              <w:rPr>
                <w:rFonts w:eastAsia="Arial" w:cstheme="minorHAnsi"/>
                <w:i/>
                <w:color w:val="auto"/>
                <w:sz w:val="20"/>
                <w:szCs w:val="20"/>
              </w:rPr>
              <w:fldChar w:fldCharType="begin"/>
            </w:r>
            <w:r w:rsidR="006D618B" w:rsidRPr="00B71111">
              <w:rPr>
                <w:rFonts w:cstheme="minorHAnsi"/>
                <w:color w:val="auto"/>
                <w:sz w:val="20"/>
                <w:szCs w:val="20"/>
              </w:rPr>
              <w:instrText xml:space="preserve"> XE "</w:instrText>
            </w:r>
            <w:r w:rsidR="006D618B" w:rsidRPr="00B71111">
              <w:rPr>
                <w:rFonts w:eastAsia="Arial" w:cstheme="minorHAnsi"/>
                <w:i/>
                <w:color w:val="auto"/>
                <w:sz w:val="20"/>
                <w:szCs w:val="20"/>
              </w:rPr>
              <w:instrText>NCAA</w:instrText>
            </w:r>
            <w:r w:rsidR="006D618B" w:rsidRPr="00B71111">
              <w:rPr>
                <w:rFonts w:cstheme="minorHAnsi"/>
                <w:color w:val="auto"/>
                <w:sz w:val="20"/>
                <w:szCs w:val="20"/>
              </w:rPr>
              <w:instrText xml:space="preserve">"\f"a"  </w:instrText>
            </w:r>
            <w:r w:rsidR="006D618B" w:rsidRPr="00B71111">
              <w:rPr>
                <w:rFonts w:eastAsia="Arial" w:cstheme="minorHAnsi"/>
                <w:i/>
                <w:color w:val="auto"/>
                <w:sz w:val="20"/>
                <w:szCs w:val="20"/>
              </w:rPr>
              <w:fldChar w:fldCharType="end"/>
            </w:r>
            <w:r w:rsidR="006D618B" w:rsidRPr="00B71111">
              <w:rPr>
                <w:rFonts w:eastAsia="Arial" w:cstheme="minorHAnsi"/>
                <w:i/>
                <w:color w:val="auto"/>
                <w:sz w:val="20"/>
                <w:szCs w:val="20"/>
              </w:rPr>
              <w:fldChar w:fldCharType="begin"/>
            </w:r>
            <w:r w:rsidR="006D618B" w:rsidRPr="00B71111">
              <w:rPr>
                <w:rFonts w:cstheme="minorHAnsi"/>
                <w:color w:val="auto"/>
                <w:sz w:val="20"/>
                <w:szCs w:val="20"/>
              </w:rPr>
              <w:instrText xml:space="preserve"> XE "</w:instrText>
            </w:r>
            <w:r w:rsidR="006D618B" w:rsidRPr="00B71111">
              <w:rPr>
                <w:rFonts w:eastAsia="Arial" w:cstheme="minorHAnsi"/>
                <w:i/>
                <w:color w:val="auto"/>
                <w:sz w:val="20"/>
                <w:szCs w:val="20"/>
              </w:rPr>
              <w:instrText>NCAA</w:instrText>
            </w:r>
            <w:r w:rsidR="006D618B" w:rsidRPr="00B71111">
              <w:rPr>
                <w:rFonts w:cstheme="minorHAnsi"/>
                <w:color w:val="auto"/>
                <w:sz w:val="20"/>
                <w:szCs w:val="20"/>
              </w:rPr>
              <w:instrText>" \f"s"</w:instrText>
            </w:r>
            <w:r w:rsidR="006D618B" w:rsidRPr="00B71111">
              <w:rPr>
                <w:rFonts w:eastAsia="Arial" w:cstheme="minorHAnsi"/>
                <w:i/>
                <w:color w:val="auto"/>
                <w:sz w:val="20"/>
                <w:szCs w:val="20"/>
              </w:rPr>
              <w:fldChar w:fldCharType="end"/>
            </w:r>
          </w:p>
          <w:p w14:paraId="30CC6ABB"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Provides a record of the department's relationship with the NCAA.  Includes Compliance Certification for</w:t>
            </w:r>
            <w:r w:rsidR="00B07EC9" w:rsidRPr="00B71111">
              <w:rPr>
                <w:rFonts w:cstheme="minorHAnsi"/>
                <w:color w:val="auto"/>
                <w:sz w:val="20"/>
                <w:szCs w:val="20"/>
              </w:rPr>
              <w:t xml:space="preserve"> </w:t>
            </w:r>
            <w:r w:rsidRPr="00B71111">
              <w:rPr>
                <w:rFonts w:eastAsia="Arial" w:cstheme="minorHAnsi"/>
                <w:b w:val="0"/>
                <w:color w:val="auto"/>
                <w:sz w:val="20"/>
                <w:szCs w:val="20"/>
              </w:rPr>
              <w:t>Staff Members, NCAA Legislation, NCAA Revenue Distribution Plan, NCAA Self Studies, NCAA Penalty Structure Committee, NCAA Honors Committee, etc.  Contains reports, correspondence, memoranda, minutes, etc.</w:t>
            </w:r>
          </w:p>
        </w:tc>
        <w:tc>
          <w:tcPr>
            <w:tcW w:w="2880" w:type="dxa"/>
            <w:tcBorders>
              <w:top w:val="single" w:sz="3" w:space="0" w:color="000000"/>
              <w:left w:val="single" w:sz="2" w:space="0" w:color="000000"/>
              <w:bottom w:val="single" w:sz="3" w:space="0" w:color="000000"/>
              <w:right w:val="single" w:sz="2" w:space="0" w:color="000000"/>
            </w:tcBorders>
          </w:tcPr>
          <w:p w14:paraId="2D27454D"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10 Years after End of Calendar Year</w:t>
            </w:r>
          </w:p>
          <w:p w14:paraId="569A6BBF" w14:textId="77777777" w:rsidR="00B51B91" w:rsidRPr="00B71111" w:rsidRDefault="00B51B91" w:rsidP="0046683F">
            <w:pPr>
              <w:spacing w:line="240" w:lineRule="auto"/>
              <w:rPr>
                <w:rFonts w:eastAsia="Arial" w:cstheme="minorHAnsi"/>
                <w:b w:val="0"/>
                <w:i/>
                <w:color w:val="auto"/>
                <w:sz w:val="20"/>
                <w:szCs w:val="20"/>
              </w:rPr>
            </w:pPr>
            <w:r w:rsidRPr="00B71111">
              <w:rPr>
                <w:rFonts w:cstheme="minorHAnsi"/>
                <w:color w:val="auto"/>
                <w:sz w:val="20"/>
                <w:szCs w:val="20"/>
              </w:rPr>
              <w:t xml:space="preserve">   </w:t>
            </w:r>
            <w:r w:rsidRPr="00B71111">
              <w:rPr>
                <w:rFonts w:eastAsia="Arial" w:cstheme="minorHAnsi"/>
                <w:b w:val="0"/>
                <w:i/>
                <w:color w:val="auto"/>
                <w:sz w:val="20"/>
                <w:szCs w:val="20"/>
              </w:rPr>
              <w:t>then</w:t>
            </w:r>
          </w:p>
          <w:p w14:paraId="7D2450E1" w14:textId="77777777" w:rsidR="00B51B91" w:rsidRPr="00B71111" w:rsidRDefault="00B51B91" w:rsidP="0046683F">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753FC76A" w14:textId="77777777" w:rsidR="0017528D" w:rsidRPr="00B71111" w:rsidRDefault="0017528D" w:rsidP="0017528D">
            <w:pPr>
              <w:spacing w:after="0" w:line="240" w:lineRule="auto"/>
              <w:jc w:val="center"/>
              <w:rPr>
                <w:rFonts w:eastAsia="Arial" w:cstheme="minorHAnsi"/>
                <w:color w:val="auto"/>
                <w:sz w:val="20"/>
                <w:szCs w:val="20"/>
              </w:rPr>
            </w:pPr>
            <w:r w:rsidRPr="00B71111">
              <w:rPr>
                <w:rFonts w:eastAsia="Arial" w:cstheme="minorHAnsi"/>
                <w:color w:val="auto"/>
                <w:sz w:val="20"/>
                <w:szCs w:val="20"/>
              </w:rPr>
              <w:t>ARCHIVAL</w:t>
            </w:r>
          </w:p>
          <w:p w14:paraId="2AD21B21" w14:textId="77777777" w:rsidR="0017528D" w:rsidRPr="00B71111" w:rsidRDefault="0017528D" w:rsidP="0017528D">
            <w:pPr>
              <w:spacing w:before="0" w:after="0" w:line="240" w:lineRule="auto"/>
              <w:jc w:val="center"/>
              <w:rPr>
                <w:rFonts w:eastAsia="Arial" w:cstheme="minorHAnsi"/>
                <w:color w:val="auto"/>
                <w:sz w:val="18"/>
                <w:szCs w:val="18"/>
              </w:rPr>
            </w:pPr>
            <w:r w:rsidRPr="00B71111">
              <w:rPr>
                <w:rFonts w:eastAsia="Arial" w:cstheme="minorHAnsi"/>
                <w:color w:val="auto"/>
                <w:sz w:val="18"/>
                <w:szCs w:val="18"/>
              </w:rPr>
              <w:t>(Appraisal Required)</w:t>
            </w:r>
          </w:p>
          <w:p w14:paraId="596790EF" w14:textId="77777777" w:rsidR="00D17EF1" w:rsidRPr="00B71111" w:rsidRDefault="00D17EF1"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53019C1"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A972F7" w:rsidRPr="00B71111" w14:paraId="7CC70A26" w14:textId="77777777" w:rsidTr="007478AB">
        <w:tblPrEx>
          <w:tblCellMar>
            <w:bottom w:w="62" w:type="dxa"/>
          </w:tblCellMar>
        </w:tblPrEx>
        <w:trPr>
          <w:trHeight w:val="943"/>
        </w:trPr>
        <w:tc>
          <w:tcPr>
            <w:tcW w:w="1440" w:type="dxa"/>
            <w:tcBorders>
              <w:top w:val="single" w:sz="3" w:space="0" w:color="000000"/>
              <w:left w:val="single" w:sz="2" w:space="0" w:color="000000"/>
              <w:bottom w:val="single" w:sz="2" w:space="0" w:color="000000"/>
              <w:right w:val="single" w:sz="2" w:space="0" w:color="000000"/>
            </w:tcBorders>
          </w:tcPr>
          <w:p w14:paraId="5F8B870D" w14:textId="77777777" w:rsidR="000B068E" w:rsidRPr="00B71111" w:rsidRDefault="005C6CA7" w:rsidP="0046683F">
            <w:pPr>
              <w:spacing w:line="240" w:lineRule="auto"/>
              <w:jc w:val="center"/>
              <w:rPr>
                <w:rFonts w:eastAsia="Arial" w:cstheme="minorHAnsi"/>
                <w:b w:val="0"/>
                <w:color w:val="auto"/>
                <w:sz w:val="20"/>
                <w:szCs w:val="20"/>
              </w:rPr>
            </w:pPr>
            <w:r w:rsidRPr="00B71111">
              <w:rPr>
                <w:rFonts w:eastAsia="Arial" w:cstheme="minorHAnsi"/>
                <w:b w:val="0"/>
                <w:color w:val="auto"/>
                <w:sz w:val="20"/>
                <w:szCs w:val="20"/>
              </w:rPr>
              <w:t>93 05 52307</w:t>
            </w:r>
          </w:p>
          <w:p w14:paraId="06C8D4F1" w14:textId="77777777" w:rsidR="00A972F7" w:rsidRPr="00B71111" w:rsidRDefault="003C60D6"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93 05 52307</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r w:rsidR="00A755EF" w:rsidRPr="00B71111">
              <w:rPr>
                <w:rFonts w:eastAsia="Arial" w:cstheme="minorHAnsi"/>
                <w:b w:val="0"/>
                <w:color w:val="auto"/>
                <w:sz w:val="20"/>
                <w:szCs w:val="20"/>
              </w:rPr>
              <w:t>Rev. 0</w:t>
            </w:r>
          </w:p>
          <w:p w14:paraId="619DE582" w14:textId="77777777" w:rsidR="00A755EF" w:rsidRPr="00B71111" w:rsidRDefault="00A755EF" w:rsidP="0046683F">
            <w:pPr>
              <w:spacing w:line="240" w:lineRule="auto"/>
              <w:ind w:left="14"/>
              <w:rPr>
                <w:rFonts w:cstheme="minorHAnsi"/>
                <w:color w:val="auto"/>
                <w:sz w:val="20"/>
                <w:szCs w:val="20"/>
              </w:rPr>
            </w:pPr>
          </w:p>
        </w:tc>
        <w:tc>
          <w:tcPr>
            <w:tcW w:w="8370" w:type="dxa"/>
            <w:tcBorders>
              <w:top w:val="single" w:sz="3" w:space="0" w:color="000000"/>
              <w:left w:val="single" w:sz="2" w:space="0" w:color="000000"/>
              <w:bottom w:val="single" w:sz="2" w:space="0" w:color="000000"/>
              <w:right w:val="single" w:sz="2" w:space="0" w:color="000000"/>
            </w:tcBorders>
          </w:tcPr>
          <w:p w14:paraId="017AA2C4"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Ticket Files</w:t>
            </w:r>
            <w:r w:rsidR="006D618B" w:rsidRPr="00B71111">
              <w:rPr>
                <w:rFonts w:eastAsia="Arial" w:cstheme="minorHAnsi"/>
                <w:i/>
                <w:color w:val="auto"/>
                <w:sz w:val="20"/>
                <w:szCs w:val="20"/>
              </w:rPr>
              <w:fldChar w:fldCharType="begin"/>
            </w:r>
            <w:r w:rsidR="006D618B" w:rsidRPr="00B71111">
              <w:rPr>
                <w:rFonts w:cstheme="minorHAnsi"/>
                <w:color w:val="auto"/>
                <w:sz w:val="20"/>
                <w:szCs w:val="20"/>
              </w:rPr>
              <w:instrText xml:space="preserve"> XE "</w:instrText>
            </w:r>
            <w:r w:rsidR="006D618B" w:rsidRPr="00B71111">
              <w:rPr>
                <w:rFonts w:eastAsia="Arial" w:cstheme="minorHAnsi"/>
                <w:i/>
                <w:color w:val="auto"/>
                <w:sz w:val="20"/>
                <w:szCs w:val="20"/>
              </w:rPr>
              <w:instrText>Ticket Files</w:instrText>
            </w:r>
            <w:r w:rsidR="006D618B" w:rsidRPr="00B71111">
              <w:rPr>
                <w:rFonts w:cstheme="minorHAnsi"/>
                <w:color w:val="auto"/>
                <w:sz w:val="20"/>
                <w:szCs w:val="20"/>
              </w:rPr>
              <w:instrText>" \f"s"</w:instrText>
            </w:r>
            <w:r w:rsidR="006D618B" w:rsidRPr="00B71111">
              <w:rPr>
                <w:rFonts w:eastAsia="Arial" w:cstheme="minorHAnsi"/>
                <w:i/>
                <w:color w:val="auto"/>
                <w:sz w:val="20"/>
                <w:szCs w:val="20"/>
              </w:rPr>
              <w:fldChar w:fldCharType="end"/>
            </w:r>
          </w:p>
          <w:p w14:paraId="58C2FA51"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Provides a record of ticket allotment received from the ICA Ticket Office which may be distributed as appropriate.</w:t>
            </w:r>
          </w:p>
        </w:tc>
        <w:tc>
          <w:tcPr>
            <w:tcW w:w="2880" w:type="dxa"/>
            <w:tcBorders>
              <w:top w:val="single" w:sz="3" w:space="0" w:color="000000"/>
              <w:left w:val="single" w:sz="2" w:space="0" w:color="000000"/>
              <w:bottom w:val="single" w:sz="2" w:space="0" w:color="000000"/>
              <w:right w:val="single" w:sz="2" w:space="0" w:color="000000"/>
            </w:tcBorders>
          </w:tcPr>
          <w:p w14:paraId="4B09C959"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5 Years after End of Calendar Year</w:t>
            </w:r>
          </w:p>
          <w:p w14:paraId="517E2B0E" w14:textId="77777777" w:rsidR="00B51B91" w:rsidRPr="00B71111" w:rsidRDefault="00B51B91"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0469C1D" w14:textId="77777777" w:rsidR="00B51B91" w:rsidRPr="00B71111" w:rsidRDefault="00F25A1F" w:rsidP="0046683F">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2" w:space="0" w:color="000000"/>
              <w:right w:val="single" w:sz="2" w:space="0" w:color="000000"/>
            </w:tcBorders>
          </w:tcPr>
          <w:p w14:paraId="5FDFF12E" w14:textId="77777777" w:rsidR="00A47210" w:rsidRPr="00B71111" w:rsidRDefault="00A47210" w:rsidP="00837A8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D345A3D" w14:textId="77777777" w:rsidR="00D17EF1" w:rsidRPr="00B71111" w:rsidRDefault="00D17EF1"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C76988C"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7ADD4518" w14:textId="77777777" w:rsidR="00F15E39" w:rsidRDefault="00F15E39" w:rsidP="00466C58">
      <w:pPr>
        <w:rPr>
          <w:rFonts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F15E39" w:rsidRPr="00B71111" w14:paraId="6B77F728" w14:textId="77777777" w:rsidTr="00BB3B09">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5B09C23" w14:textId="3FAE175D" w:rsidR="00F15E39" w:rsidRPr="00B71111" w:rsidRDefault="00F15E39" w:rsidP="00BB3B09">
            <w:pPr>
              <w:pStyle w:val="Heading2"/>
              <w:rPr>
                <w:color w:val="auto"/>
              </w:rPr>
            </w:pPr>
            <w:bookmarkStart w:id="85" w:name="_Toc205215809"/>
            <w:r w:rsidRPr="00B71111">
              <w:rPr>
                <w:color w:val="auto"/>
              </w:rPr>
              <w:t>/14/04/ ICA: Ticket Office</w:t>
            </w:r>
            <w:bookmarkEnd w:id="85"/>
          </w:p>
          <w:p w14:paraId="3362AC47" w14:textId="77777777" w:rsidR="00F15E39" w:rsidRPr="00B71111" w:rsidRDefault="00F15E39" w:rsidP="00BB3B09">
            <w:pPr>
              <w:spacing w:after="0" w:line="240" w:lineRule="auto"/>
              <w:rPr>
                <w:rStyle w:val="Emphasis"/>
                <w:b w:val="0"/>
                <w:i/>
                <w:color w:val="auto"/>
              </w:rPr>
            </w:pPr>
            <w:r w:rsidRPr="00B71111">
              <w:rPr>
                <w:rFonts w:cstheme="minorHAnsi"/>
                <w:b w:val="0"/>
                <w:i/>
                <w:color w:val="auto"/>
                <w:sz w:val="22"/>
              </w:rPr>
              <w:t>Intercollegiate Athletics</w:t>
            </w:r>
          </w:p>
        </w:tc>
      </w:tr>
      <w:tr w:rsidR="00F15E39" w:rsidRPr="00B71111" w14:paraId="090ED56F" w14:textId="77777777" w:rsidTr="00BB3B09">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451B1CA" w14:textId="77777777" w:rsidR="00F15E39" w:rsidRPr="00B71111" w:rsidRDefault="00F15E39" w:rsidP="00BB3B09">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D1E80C0" w14:textId="77777777" w:rsidR="00F15E39" w:rsidRPr="00B71111" w:rsidRDefault="00F15E39" w:rsidP="00BB3B09">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63E3505" w14:textId="77777777" w:rsidR="00F15E39" w:rsidRPr="00B71111" w:rsidRDefault="00F15E39" w:rsidP="00BB3B09">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B84D09D" w14:textId="77777777" w:rsidR="00F15E39" w:rsidRPr="00B71111" w:rsidRDefault="00F15E39" w:rsidP="00BB3B09">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1440208" w14:textId="77777777" w:rsidR="00F15E39" w:rsidRPr="00B71111" w:rsidRDefault="00F15E39" w:rsidP="00BB3B09">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F15E39" w:rsidRPr="00B71111" w14:paraId="5F68CBF5" w14:textId="77777777" w:rsidTr="00BB3B09">
        <w:tblPrEx>
          <w:tblCellMar>
            <w:bottom w:w="200"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191EC5B7" w14:textId="77777777" w:rsidR="00F15E39" w:rsidRPr="00B71111" w:rsidRDefault="00F15E39" w:rsidP="00BB3B0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93 09 53040</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93 09 53040</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p>
          <w:p w14:paraId="4C93AE69" w14:textId="77777777" w:rsidR="00F15E39" w:rsidRPr="00B71111" w:rsidRDefault="00F15E39" w:rsidP="00BB3B09">
            <w:pPr>
              <w:spacing w:line="240" w:lineRule="auto"/>
              <w:jc w:val="center"/>
              <w:rPr>
                <w:rFonts w:eastAsia="Times New Roman" w:cstheme="minorHAnsi"/>
                <w:b w:val="0"/>
                <w:color w:val="auto"/>
                <w:sz w:val="20"/>
                <w:szCs w:val="20"/>
              </w:rPr>
            </w:pPr>
            <w:r w:rsidRPr="00B71111">
              <w:rPr>
                <w:rFonts w:eastAsia="Times New Roman" w:cstheme="minorHAnsi"/>
                <w:b w:val="0"/>
                <w:color w:val="auto"/>
                <w:sz w:val="20"/>
                <w:szCs w:val="20"/>
              </w:rPr>
              <w:t xml:space="preserve">Rev. </w:t>
            </w:r>
            <w:r>
              <w:rPr>
                <w:rFonts w:eastAsia="Times New Roman"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5896BD12" w14:textId="77777777" w:rsidR="00F15E39" w:rsidRPr="00B71111" w:rsidRDefault="00F15E39" w:rsidP="00BB3B09">
            <w:pPr>
              <w:spacing w:line="240" w:lineRule="auto"/>
              <w:rPr>
                <w:rFonts w:cstheme="minorHAnsi"/>
                <w:color w:val="auto"/>
                <w:sz w:val="20"/>
                <w:szCs w:val="20"/>
              </w:rPr>
            </w:pPr>
            <w:r w:rsidRPr="00B71111">
              <w:rPr>
                <w:rFonts w:eastAsia="Arial" w:cstheme="minorHAnsi"/>
                <w:i/>
                <w:color w:val="auto"/>
                <w:sz w:val="20"/>
                <w:szCs w:val="20"/>
              </w:rPr>
              <w:t>Husky Season Ticket Renewal Applications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Husky Season Ticket Renewal Applications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29E04DF5" w14:textId="77777777" w:rsidR="00F15E39" w:rsidRPr="00B71111" w:rsidRDefault="00F15E39" w:rsidP="00BB3B09">
            <w:pPr>
              <w:spacing w:line="240" w:lineRule="auto"/>
              <w:rPr>
                <w:rFonts w:cstheme="minorHAnsi"/>
                <w:color w:val="auto"/>
                <w:sz w:val="20"/>
                <w:szCs w:val="20"/>
              </w:rPr>
            </w:pPr>
            <w:r w:rsidRPr="009D5AF0">
              <w:rPr>
                <w:rFonts w:eastAsia="Arial" w:cstheme="minorHAnsi"/>
                <w:b w:val="0"/>
                <w:color w:val="auto"/>
                <w:sz w:val="20"/>
                <w:szCs w:val="20"/>
              </w:rPr>
              <w:t>Provides a record of renewal applications for Husky sporting events (basketball, football, etc.)</w:t>
            </w:r>
            <w:r w:rsidRPr="00B71111">
              <w:rPr>
                <w:rFonts w:eastAsia="Arial" w:cstheme="minorHAnsi"/>
                <w:b w:val="0"/>
                <w:color w:val="auto"/>
                <w:sz w:val="20"/>
                <w:szCs w:val="20"/>
              </w:rPr>
              <w:t>.</w:t>
            </w:r>
          </w:p>
        </w:tc>
        <w:tc>
          <w:tcPr>
            <w:tcW w:w="2880" w:type="dxa"/>
            <w:tcBorders>
              <w:top w:val="single" w:sz="3" w:space="0" w:color="000000"/>
              <w:left w:val="single" w:sz="2" w:space="0" w:color="000000"/>
              <w:bottom w:val="single" w:sz="3" w:space="0" w:color="000000"/>
              <w:right w:val="single" w:sz="2" w:space="0" w:color="000000"/>
            </w:tcBorders>
          </w:tcPr>
          <w:p w14:paraId="1D1B717E" w14:textId="77777777" w:rsidR="00F15E39" w:rsidRPr="00B71111" w:rsidRDefault="00F15E39" w:rsidP="00BB3B0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Se</w:t>
            </w:r>
            <w:r>
              <w:rPr>
                <w:rFonts w:eastAsia="Arial" w:cstheme="minorHAnsi"/>
                <w:b w:val="0"/>
                <w:color w:val="auto"/>
                <w:sz w:val="20"/>
                <w:szCs w:val="20"/>
              </w:rPr>
              <w:t>ason</w:t>
            </w:r>
          </w:p>
          <w:p w14:paraId="40DDBF2C" w14:textId="77777777" w:rsidR="00F15E39" w:rsidRPr="00B71111" w:rsidRDefault="00F15E39" w:rsidP="00BB3B09">
            <w:pPr>
              <w:spacing w:line="240" w:lineRule="auto"/>
              <w:rPr>
                <w:rFonts w:eastAsia="Arial" w:cstheme="minorHAnsi"/>
                <w:b w:val="0"/>
                <w:i/>
                <w:color w:val="auto"/>
                <w:sz w:val="20"/>
                <w:szCs w:val="20"/>
              </w:rPr>
            </w:pPr>
            <w:r w:rsidRPr="00B71111">
              <w:rPr>
                <w:rFonts w:eastAsia="Arial" w:cstheme="minorHAnsi"/>
                <w:b w:val="0"/>
                <w:color w:val="auto"/>
                <w:sz w:val="20"/>
                <w:szCs w:val="20"/>
              </w:rPr>
              <w:t xml:space="preserve">   </w:t>
            </w:r>
            <w:r w:rsidRPr="00B71111">
              <w:rPr>
                <w:rFonts w:eastAsia="Arial" w:cstheme="minorHAnsi"/>
                <w:b w:val="0"/>
                <w:i/>
                <w:color w:val="auto"/>
                <w:sz w:val="20"/>
                <w:szCs w:val="20"/>
              </w:rPr>
              <w:t>then</w:t>
            </w:r>
          </w:p>
          <w:p w14:paraId="15FBD101" w14:textId="77777777" w:rsidR="00F15E39" w:rsidRPr="00B71111" w:rsidRDefault="00F15E39" w:rsidP="00BB3B09">
            <w:pPr>
              <w:spacing w:line="240" w:lineRule="auto"/>
              <w:rPr>
                <w:rFonts w:cstheme="minorHAnsi"/>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788DDAEB" w14:textId="77777777" w:rsidR="00F15E39" w:rsidRPr="00B71111" w:rsidRDefault="00F15E39" w:rsidP="00BB3B09">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514551D" w14:textId="77777777" w:rsidR="00F15E39" w:rsidRPr="00B71111" w:rsidRDefault="00F15E39" w:rsidP="00BB3B09">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8124188" w14:textId="77777777" w:rsidR="00F15E39" w:rsidRPr="00B71111" w:rsidRDefault="00F15E39" w:rsidP="00BB3B09">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52654FC4" w14:textId="77777777" w:rsidR="00A972F7" w:rsidRPr="00B71111" w:rsidRDefault="00466C58" w:rsidP="00466C58">
      <w:pPr>
        <w:rPr>
          <w:rFonts w:cstheme="minorHAnsi"/>
          <w:color w:val="auto"/>
          <w:sz w:val="20"/>
          <w:szCs w:val="20"/>
        </w:rPr>
      </w:pPr>
      <w:r w:rsidRPr="00B71111">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466C58" w:rsidRPr="00B71111" w14:paraId="04443A9F" w14:textId="77777777" w:rsidTr="00CE173F">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3B20346" w14:textId="14C31844" w:rsidR="00466C58" w:rsidRPr="00B71111" w:rsidRDefault="00466C58" w:rsidP="007B6C68">
            <w:pPr>
              <w:rPr>
                <w:color w:val="auto"/>
                <w:szCs w:val="28"/>
              </w:rPr>
            </w:pPr>
            <w:r w:rsidRPr="00B71111">
              <w:rPr>
                <w:color w:val="auto"/>
                <w:szCs w:val="28"/>
              </w:rPr>
              <w:lastRenderedPageBreak/>
              <w:t>/14/0</w:t>
            </w:r>
            <w:r w:rsidR="00685983" w:rsidRPr="00B71111">
              <w:rPr>
                <w:color w:val="auto"/>
                <w:szCs w:val="28"/>
              </w:rPr>
              <w:t>4</w:t>
            </w:r>
            <w:r w:rsidRPr="00B71111">
              <w:rPr>
                <w:color w:val="auto"/>
                <w:szCs w:val="28"/>
              </w:rPr>
              <w:t>/ ICA: Ticket Office</w:t>
            </w:r>
          </w:p>
          <w:p w14:paraId="2F344B94" w14:textId="77777777" w:rsidR="00466C58" w:rsidRPr="00B71111" w:rsidRDefault="00466C58" w:rsidP="00CE173F">
            <w:pPr>
              <w:spacing w:after="0" w:line="240" w:lineRule="auto"/>
              <w:rPr>
                <w:rStyle w:val="Emphasis"/>
                <w:b w:val="0"/>
                <w:i/>
                <w:color w:val="auto"/>
              </w:rPr>
            </w:pPr>
            <w:r w:rsidRPr="00B71111">
              <w:rPr>
                <w:rFonts w:cstheme="minorHAnsi"/>
                <w:b w:val="0"/>
                <w:i/>
                <w:color w:val="auto"/>
                <w:sz w:val="22"/>
              </w:rPr>
              <w:t>Intercollegiate Athletics</w:t>
            </w:r>
          </w:p>
        </w:tc>
      </w:tr>
      <w:tr w:rsidR="00466C58" w:rsidRPr="00B71111" w14:paraId="556AC4AB" w14:textId="77777777" w:rsidTr="00CE173F">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8898EAC" w14:textId="77777777" w:rsidR="00466C58" w:rsidRPr="00B71111" w:rsidRDefault="00466C58" w:rsidP="00CE173F">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0333D11" w14:textId="77777777" w:rsidR="00466C58" w:rsidRPr="00B71111" w:rsidRDefault="00466C58" w:rsidP="00CE173F">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8BA9430" w14:textId="77777777" w:rsidR="00466C58" w:rsidRPr="00B71111" w:rsidRDefault="00466C58" w:rsidP="00CE173F">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18D3B534" w14:textId="77777777" w:rsidR="00466C58" w:rsidRPr="00B71111" w:rsidRDefault="00466C58" w:rsidP="00CE173F">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CDB5579" w14:textId="77777777" w:rsidR="00466C58" w:rsidRPr="00B71111" w:rsidRDefault="00466C58" w:rsidP="00CE173F">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466C58" w:rsidRPr="00B71111" w14:paraId="300A1E58" w14:textId="77777777" w:rsidTr="00CE173F">
        <w:tblPrEx>
          <w:tblCellMar>
            <w:bottom w:w="200"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7C07B96C" w14:textId="77777777" w:rsidR="00466C58" w:rsidRPr="00B71111" w:rsidRDefault="00466C58" w:rsidP="00CE17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93 09 53038</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93 09 53038</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p>
          <w:p w14:paraId="4F615440" w14:textId="77777777" w:rsidR="00466C58" w:rsidRPr="00B71111" w:rsidRDefault="00466C58" w:rsidP="00E2355D">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E2355D">
              <w:rPr>
                <w:rFonts w:eastAsia="Arial" w:cstheme="minorHAnsi"/>
                <w:b w:val="0"/>
                <w:color w:val="auto"/>
                <w:sz w:val="20"/>
                <w:szCs w:val="20"/>
              </w:rPr>
              <w:t>1</w:t>
            </w:r>
          </w:p>
        </w:tc>
        <w:tc>
          <w:tcPr>
            <w:tcW w:w="8370" w:type="dxa"/>
            <w:tcBorders>
              <w:top w:val="single" w:sz="3" w:space="0" w:color="000000"/>
              <w:left w:val="single" w:sz="2" w:space="0" w:color="000000"/>
              <w:bottom w:val="single" w:sz="2" w:space="0" w:color="000000"/>
              <w:right w:val="single" w:sz="2" w:space="0" w:color="000000"/>
            </w:tcBorders>
          </w:tcPr>
          <w:p w14:paraId="63EA0A5E" w14:textId="77777777" w:rsidR="00466C58" w:rsidRPr="00B71111" w:rsidRDefault="00466C58" w:rsidP="00CE173F">
            <w:pPr>
              <w:spacing w:line="240" w:lineRule="auto"/>
              <w:rPr>
                <w:rFonts w:cstheme="minorHAnsi"/>
                <w:color w:val="auto"/>
                <w:sz w:val="20"/>
                <w:szCs w:val="20"/>
              </w:rPr>
            </w:pPr>
            <w:r w:rsidRPr="00B71111">
              <w:rPr>
                <w:rFonts w:eastAsia="Arial" w:cstheme="minorHAnsi"/>
                <w:i/>
                <w:color w:val="auto"/>
                <w:sz w:val="20"/>
                <w:szCs w:val="20"/>
              </w:rPr>
              <w:t>Tickets:</w:t>
            </w:r>
            <w:r w:rsidR="00345417">
              <w:rPr>
                <w:rFonts w:eastAsia="Arial" w:cstheme="minorHAnsi"/>
                <w:i/>
                <w:color w:val="auto"/>
                <w:sz w:val="20"/>
                <w:szCs w:val="20"/>
              </w:rPr>
              <w:t xml:space="preserve"> </w:t>
            </w:r>
            <w:r w:rsidRPr="00B71111">
              <w:rPr>
                <w:rFonts w:eastAsia="Arial" w:cstheme="minorHAnsi"/>
                <w:i/>
                <w:color w:val="auto"/>
                <w:sz w:val="20"/>
                <w:szCs w:val="20"/>
              </w:rPr>
              <w:t>Year End Stock</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Tickets</w:instrText>
            </w:r>
            <w:r w:rsidRPr="00B71111">
              <w:rPr>
                <w:rFonts w:cstheme="minorHAnsi"/>
                <w:color w:val="auto"/>
                <w:sz w:val="20"/>
                <w:szCs w:val="20"/>
              </w:rPr>
              <w:instrText>\</w:instrText>
            </w:r>
            <w:r w:rsidRPr="00B71111">
              <w:rPr>
                <w:rFonts w:eastAsia="Arial" w:cstheme="minorHAnsi"/>
                <w:i/>
                <w:color w:val="auto"/>
                <w:sz w:val="20"/>
                <w:szCs w:val="20"/>
              </w:rPr>
              <w:instrText>: Year End Stock</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249CA04D" w14:textId="77777777" w:rsidR="00466C58" w:rsidRPr="00B71111" w:rsidRDefault="00E2355D" w:rsidP="00E2355D">
            <w:pPr>
              <w:spacing w:line="240" w:lineRule="auto"/>
              <w:rPr>
                <w:rFonts w:cstheme="minorHAnsi"/>
                <w:color w:val="auto"/>
                <w:sz w:val="20"/>
                <w:szCs w:val="20"/>
              </w:rPr>
            </w:pPr>
            <w:r w:rsidRPr="00E2355D">
              <w:rPr>
                <w:rFonts w:eastAsia="Arial" w:cstheme="minorHAnsi"/>
                <w:b w:val="0"/>
                <w:color w:val="auto"/>
                <w:sz w:val="20"/>
                <w:szCs w:val="20"/>
              </w:rPr>
              <w:t>Paper stock used for the printing of football and basketball tickets. May include printed or voided tickets. For example, this could include tickets that were unclaimed at will call.</w:t>
            </w:r>
          </w:p>
        </w:tc>
        <w:tc>
          <w:tcPr>
            <w:tcW w:w="2880" w:type="dxa"/>
            <w:tcBorders>
              <w:top w:val="single" w:sz="3" w:space="0" w:color="000000"/>
              <w:left w:val="single" w:sz="2" w:space="0" w:color="000000"/>
              <w:bottom w:val="single" w:sz="2" w:space="0" w:color="000000"/>
              <w:right w:val="single" w:sz="2" w:space="0" w:color="000000"/>
            </w:tcBorders>
          </w:tcPr>
          <w:p w14:paraId="27BE6FE2" w14:textId="77777777" w:rsidR="00466C58" w:rsidRPr="00B71111" w:rsidRDefault="00466C58" w:rsidP="00CE17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Months after Audit</w:t>
            </w:r>
          </w:p>
          <w:p w14:paraId="4FD6F6A2" w14:textId="77777777" w:rsidR="00466C58" w:rsidRPr="00B71111" w:rsidRDefault="00466C58" w:rsidP="00CE17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4C09446" w14:textId="77777777" w:rsidR="00466C58" w:rsidRPr="00B71111" w:rsidRDefault="00466C58" w:rsidP="00CE173F">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6B04F8B9" w14:textId="77777777" w:rsidR="00466C58" w:rsidRPr="00B71111" w:rsidRDefault="00466C58" w:rsidP="00CE173F">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8C6D35C" w14:textId="77777777" w:rsidR="00466C58" w:rsidRPr="00B71111" w:rsidRDefault="00466C58" w:rsidP="00CE173F">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EA73787" w14:textId="77777777" w:rsidR="00466C58" w:rsidRPr="00B71111" w:rsidRDefault="00466C58" w:rsidP="00CE173F">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0F3AE9D1" w14:textId="77777777" w:rsidR="00466C58" w:rsidRPr="00B71111" w:rsidRDefault="00466C58" w:rsidP="00BD28BF">
      <w:pPr>
        <w:spacing w:before="0" w:after="0"/>
        <w:rPr>
          <w:rFonts w:cstheme="minorHAnsi"/>
          <w:color w:val="auto"/>
          <w:sz w:val="16"/>
          <w:szCs w:val="16"/>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D2829" w:rsidRPr="00B71111" w14:paraId="0171926D" w14:textId="77777777" w:rsidTr="007478AB">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6228B437" w14:textId="1B869523" w:rsidR="002D2829" w:rsidRPr="00B71111" w:rsidRDefault="002D2829" w:rsidP="00453974">
            <w:pPr>
              <w:pStyle w:val="Heading2"/>
              <w:rPr>
                <w:color w:val="auto"/>
              </w:rPr>
            </w:pPr>
            <w:bookmarkStart w:id="86" w:name="_Toc205215810"/>
            <w:r w:rsidRPr="00B71111">
              <w:rPr>
                <w:color w:val="auto"/>
              </w:rPr>
              <w:t>/14/0</w:t>
            </w:r>
            <w:r w:rsidR="007478AB" w:rsidRPr="00B71111">
              <w:rPr>
                <w:color w:val="auto"/>
              </w:rPr>
              <w:t>6</w:t>
            </w:r>
            <w:r w:rsidRPr="00B71111">
              <w:rPr>
                <w:color w:val="auto"/>
              </w:rPr>
              <w:t xml:space="preserve">/ ICA: </w:t>
            </w:r>
            <w:r w:rsidR="007478AB" w:rsidRPr="00B71111">
              <w:rPr>
                <w:color w:val="auto"/>
              </w:rPr>
              <w:t>Training Room</w:t>
            </w:r>
            <w:bookmarkEnd w:id="86"/>
          </w:p>
          <w:p w14:paraId="4E969226" w14:textId="77777777" w:rsidR="002D2829" w:rsidRPr="00B71111" w:rsidRDefault="002D2829" w:rsidP="00453974">
            <w:pPr>
              <w:spacing w:after="0" w:line="240" w:lineRule="auto"/>
              <w:rPr>
                <w:rStyle w:val="Emphasis"/>
                <w:b w:val="0"/>
                <w:i/>
                <w:color w:val="auto"/>
              </w:rPr>
            </w:pPr>
            <w:r w:rsidRPr="00B71111">
              <w:rPr>
                <w:rFonts w:cstheme="minorHAnsi"/>
                <w:b w:val="0"/>
                <w:i/>
                <w:color w:val="auto"/>
                <w:sz w:val="22"/>
              </w:rPr>
              <w:t>Intercollegiate Athletics</w:t>
            </w:r>
          </w:p>
        </w:tc>
      </w:tr>
      <w:tr w:rsidR="002D2829" w:rsidRPr="00B71111" w14:paraId="23A5ADF2" w14:textId="77777777" w:rsidTr="007478AB">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D0B122C"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CC51321" w14:textId="77777777" w:rsidR="002D2829" w:rsidRPr="00B71111" w:rsidRDefault="002D2829" w:rsidP="00453974">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F7BA2A5"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51B5C9F"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5BD20F1"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D76810" w:rsidRPr="00B71111" w14:paraId="633E9D2C" w14:textId="77777777" w:rsidTr="007478AB">
        <w:tblPrEx>
          <w:tblCellMar>
            <w:bottom w:w="62"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260EE213" w14:textId="77777777" w:rsidR="00D76810" w:rsidRPr="00B71111" w:rsidRDefault="00D76810"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90 02 45858</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90 02 45858</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p>
          <w:p w14:paraId="2403BF7B" w14:textId="77777777" w:rsidR="00D76810" w:rsidRPr="00B71111" w:rsidRDefault="00D76810"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3ED59D96" w14:textId="77777777" w:rsidR="00D76810" w:rsidRPr="00B71111" w:rsidRDefault="00D76810" w:rsidP="0046683F">
            <w:pPr>
              <w:spacing w:line="240" w:lineRule="auto"/>
              <w:rPr>
                <w:rFonts w:cstheme="minorHAnsi"/>
                <w:color w:val="auto"/>
                <w:sz w:val="20"/>
                <w:szCs w:val="20"/>
              </w:rPr>
            </w:pPr>
            <w:r w:rsidRPr="00B71111">
              <w:rPr>
                <w:rFonts w:eastAsia="Arial" w:cstheme="minorHAnsi"/>
                <w:i/>
                <w:color w:val="auto"/>
                <w:sz w:val="20"/>
                <w:szCs w:val="20"/>
              </w:rPr>
              <w:t>Athlete Medical Files (Expired)</w:t>
            </w:r>
            <w:r w:rsidR="007B02D1" w:rsidRPr="00B71111">
              <w:rPr>
                <w:rFonts w:eastAsia="Arial" w:cstheme="minorHAnsi"/>
                <w:i/>
                <w:color w:val="auto"/>
                <w:sz w:val="20"/>
                <w:szCs w:val="20"/>
              </w:rPr>
              <w:fldChar w:fldCharType="begin"/>
            </w:r>
            <w:r w:rsidR="007B02D1" w:rsidRPr="00B71111">
              <w:rPr>
                <w:rFonts w:cstheme="minorHAnsi"/>
                <w:color w:val="auto"/>
                <w:sz w:val="20"/>
                <w:szCs w:val="20"/>
              </w:rPr>
              <w:instrText xml:space="preserve"> XE "</w:instrText>
            </w:r>
            <w:r w:rsidR="007B02D1" w:rsidRPr="00B71111">
              <w:rPr>
                <w:rFonts w:eastAsia="Arial" w:cstheme="minorHAnsi"/>
                <w:i/>
                <w:color w:val="auto"/>
                <w:sz w:val="20"/>
                <w:szCs w:val="20"/>
              </w:rPr>
              <w:instrText>Athlete Medical Files (Expired)</w:instrText>
            </w:r>
            <w:r w:rsidR="007B02D1" w:rsidRPr="00B71111">
              <w:rPr>
                <w:rFonts w:cstheme="minorHAnsi"/>
                <w:color w:val="auto"/>
                <w:sz w:val="20"/>
                <w:szCs w:val="20"/>
              </w:rPr>
              <w:instrText xml:space="preserve">" \f"e" </w:instrText>
            </w:r>
            <w:r w:rsidR="007B02D1"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Athlete Medical Files (Expired)</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240B5D68" w14:textId="77777777" w:rsidR="00D76810" w:rsidRPr="00B71111" w:rsidRDefault="00D76810" w:rsidP="0046683F">
            <w:pPr>
              <w:spacing w:line="240" w:lineRule="auto"/>
              <w:rPr>
                <w:rFonts w:cstheme="minorHAnsi"/>
                <w:color w:val="auto"/>
                <w:sz w:val="20"/>
                <w:szCs w:val="20"/>
              </w:rPr>
            </w:pPr>
            <w:r w:rsidRPr="00B71111">
              <w:rPr>
                <w:rFonts w:eastAsia="Arial" w:cstheme="minorHAnsi"/>
                <w:b w:val="0"/>
                <w:color w:val="auto"/>
                <w:sz w:val="20"/>
                <w:szCs w:val="20"/>
              </w:rPr>
              <w:t>Provides record of medical history for each UW athlete. May include medical history, HIPAA form, injury report forms, notes, registration forms, correspondence, therapy records, progress notes, doctor visits, physical examinations, consent forms for medical procedures and acknowledgement of potential injury forms.</w:t>
            </w:r>
          </w:p>
        </w:tc>
        <w:tc>
          <w:tcPr>
            <w:tcW w:w="2880" w:type="dxa"/>
            <w:tcBorders>
              <w:top w:val="single" w:sz="3" w:space="0" w:color="000000"/>
              <w:left w:val="single" w:sz="2" w:space="0" w:color="000000"/>
              <w:bottom w:val="single" w:sz="3" w:space="0" w:color="000000"/>
              <w:right w:val="single" w:sz="2" w:space="0" w:color="000000"/>
            </w:tcBorders>
          </w:tcPr>
          <w:p w14:paraId="630B376B" w14:textId="77777777" w:rsidR="00D76810"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D76810" w:rsidRPr="00B71111">
              <w:rPr>
                <w:rFonts w:eastAsia="Arial" w:cstheme="minorHAnsi"/>
                <w:b w:val="0"/>
                <w:color w:val="auto"/>
                <w:sz w:val="20"/>
                <w:szCs w:val="20"/>
              </w:rPr>
              <w:t xml:space="preserve"> for 7 Years after End of Eligibility</w:t>
            </w:r>
          </w:p>
          <w:p w14:paraId="4059FF81" w14:textId="77777777" w:rsidR="00D76810" w:rsidRPr="00B71111" w:rsidRDefault="00D76810"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7ABC676" w14:textId="77777777" w:rsidR="00D76810" w:rsidRPr="00B71111" w:rsidRDefault="00D76810" w:rsidP="0046683F">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73E98B75" w14:textId="77777777" w:rsidR="00D76810" w:rsidRPr="00B71111" w:rsidRDefault="00D76810" w:rsidP="00837A8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1980B9A" w14:textId="77777777" w:rsidR="00D76810" w:rsidRPr="00B71111" w:rsidRDefault="00D76810" w:rsidP="00FF47A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2101F5C7" w14:textId="77777777" w:rsidR="00D76810" w:rsidRPr="00B71111" w:rsidRDefault="00D76810"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BD28BF" w:rsidRPr="00B71111" w14:paraId="4027A6E4" w14:textId="77777777" w:rsidTr="00CE173F">
        <w:tblPrEx>
          <w:tblCellMar>
            <w:bottom w:w="62"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74207E91" w14:textId="77777777" w:rsidR="00BD28BF" w:rsidRPr="00B71111" w:rsidRDefault="00BD28BF" w:rsidP="00CE17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90 02 45859</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90 02 45859</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p>
          <w:p w14:paraId="1DA47BDC" w14:textId="77777777" w:rsidR="00BD28BF" w:rsidRPr="00B71111" w:rsidRDefault="00BD28BF" w:rsidP="00D94B89">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D94B89">
              <w:rPr>
                <w:rFonts w:eastAsia="Arial" w:cstheme="minorHAnsi"/>
                <w:b w:val="0"/>
                <w:color w:val="auto"/>
                <w:sz w:val="20"/>
                <w:szCs w:val="20"/>
              </w:rPr>
              <w:t>1</w:t>
            </w:r>
          </w:p>
        </w:tc>
        <w:tc>
          <w:tcPr>
            <w:tcW w:w="8370" w:type="dxa"/>
            <w:tcBorders>
              <w:top w:val="single" w:sz="3" w:space="0" w:color="000000"/>
              <w:left w:val="single" w:sz="2" w:space="0" w:color="000000"/>
              <w:bottom w:val="single" w:sz="2" w:space="0" w:color="000000"/>
              <w:right w:val="single" w:sz="2" w:space="0" w:color="000000"/>
            </w:tcBorders>
          </w:tcPr>
          <w:p w14:paraId="4A307213" w14:textId="77777777" w:rsidR="00BD28BF" w:rsidRPr="00B71111" w:rsidRDefault="0068099D" w:rsidP="00CE173F">
            <w:pPr>
              <w:spacing w:line="240" w:lineRule="auto"/>
              <w:rPr>
                <w:rFonts w:cstheme="minorHAnsi"/>
                <w:color w:val="auto"/>
                <w:sz w:val="20"/>
                <w:szCs w:val="20"/>
              </w:rPr>
            </w:pPr>
            <w:r>
              <w:rPr>
                <w:rFonts w:eastAsia="Arial" w:cstheme="minorHAnsi"/>
                <w:i/>
                <w:color w:val="auto"/>
                <w:sz w:val="20"/>
                <w:szCs w:val="20"/>
              </w:rPr>
              <w:t>Presagia Mon</w:t>
            </w:r>
            <w:r w:rsidR="00BD28BF" w:rsidRPr="00B71111">
              <w:rPr>
                <w:rFonts w:eastAsia="Arial" w:cstheme="minorHAnsi"/>
                <w:i/>
                <w:color w:val="auto"/>
                <w:sz w:val="20"/>
                <w:szCs w:val="20"/>
              </w:rPr>
              <w:t>itoring System</w:t>
            </w:r>
            <w:r w:rsidR="00BD28BF" w:rsidRPr="00B71111">
              <w:rPr>
                <w:rFonts w:eastAsia="Arial" w:cstheme="minorHAnsi"/>
                <w:i/>
                <w:color w:val="auto"/>
                <w:sz w:val="20"/>
                <w:szCs w:val="20"/>
              </w:rPr>
              <w:fldChar w:fldCharType="begin"/>
            </w:r>
            <w:r w:rsidR="00BD28BF" w:rsidRPr="00B71111">
              <w:rPr>
                <w:rFonts w:cstheme="minorHAnsi"/>
                <w:color w:val="auto"/>
                <w:sz w:val="20"/>
                <w:szCs w:val="20"/>
              </w:rPr>
              <w:instrText xml:space="preserve"> XE "</w:instrText>
            </w:r>
            <w:r w:rsidR="00361908">
              <w:rPr>
                <w:rFonts w:eastAsia="Arial" w:cstheme="minorHAnsi"/>
                <w:i/>
                <w:color w:val="auto"/>
                <w:sz w:val="20"/>
                <w:szCs w:val="20"/>
              </w:rPr>
              <w:instrText>Presagia Monitoring</w:instrText>
            </w:r>
            <w:r w:rsidR="00BD28BF" w:rsidRPr="00B71111">
              <w:rPr>
                <w:rFonts w:eastAsia="Arial" w:cstheme="minorHAnsi"/>
                <w:i/>
                <w:color w:val="auto"/>
                <w:sz w:val="20"/>
                <w:szCs w:val="20"/>
              </w:rPr>
              <w:instrText xml:space="preserve"> System</w:instrText>
            </w:r>
            <w:r w:rsidR="00BD28BF" w:rsidRPr="00B71111">
              <w:rPr>
                <w:rFonts w:cstheme="minorHAnsi"/>
                <w:color w:val="auto"/>
                <w:sz w:val="20"/>
                <w:szCs w:val="20"/>
              </w:rPr>
              <w:instrText>" \f"s"</w:instrText>
            </w:r>
            <w:r w:rsidR="00BD28BF" w:rsidRPr="00B71111">
              <w:rPr>
                <w:rFonts w:eastAsia="Arial" w:cstheme="minorHAnsi"/>
                <w:i/>
                <w:color w:val="auto"/>
                <w:sz w:val="20"/>
                <w:szCs w:val="20"/>
              </w:rPr>
              <w:fldChar w:fldCharType="end"/>
            </w:r>
          </w:p>
          <w:p w14:paraId="3F9523DC" w14:textId="77777777" w:rsidR="00BD28BF" w:rsidRPr="00B71111" w:rsidRDefault="0068099D" w:rsidP="0068099D">
            <w:pPr>
              <w:spacing w:line="240" w:lineRule="auto"/>
              <w:rPr>
                <w:rFonts w:cstheme="minorHAnsi"/>
                <w:color w:val="auto"/>
                <w:sz w:val="20"/>
                <w:szCs w:val="20"/>
              </w:rPr>
            </w:pPr>
            <w:r w:rsidRPr="0068099D">
              <w:rPr>
                <w:rFonts w:eastAsia="Arial" w:cstheme="minorHAnsi"/>
                <w:b w:val="0"/>
                <w:color w:val="auto"/>
                <w:sz w:val="20"/>
                <w:szCs w:val="20"/>
              </w:rPr>
              <w:t>Tracks athletes by sport and status. Includes medical summary, diagnosis, medical arrangements, insurance, referrals to doctor, medication logs, injuries (resolved and unresolved), medical tests and procedures, surgeries, and inoculations. Also includes: personal information (such as address) and parent contact information. Includes athletic summary, concussion and baselines, daily summary for each sport of athletes' status for practice (i.e. full activity, limited activity or no activity for each participant).</w:t>
            </w:r>
          </w:p>
        </w:tc>
        <w:tc>
          <w:tcPr>
            <w:tcW w:w="2880" w:type="dxa"/>
            <w:tcBorders>
              <w:top w:val="single" w:sz="3" w:space="0" w:color="000000"/>
              <w:left w:val="single" w:sz="2" w:space="0" w:color="000000"/>
              <w:bottom w:val="single" w:sz="2" w:space="0" w:color="000000"/>
              <w:right w:val="single" w:sz="2" w:space="0" w:color="000000"/>
            </w:tcBorders>
          </w:tcPr>
          <w:p w14:paraId="578D8A69" w14:textId="77777777" w:rsidR="00BD28BF" w:rsidRPr="00B71111" w:rsidRDefault="00BD28BF" w:rsidP="00CE17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7 Years after End of Academic Year</w:t>
            </w:r>
            <w:r w:rsidR="00D94B89">
              <w:rPr>
                <w:rFonts w:eastAsia="Arial" w:cstheme="minorHAnsi"/>
                <w:b w:val="0"/>
                <w:color w:val="auto"/>
                <w:sz w:val="20"/>
                <w:szCs w:val="20"/>
              </w:rPr>
              <w:t xml:space="preserve"> In Which Eligibility Ended</w:t>
            </w:r>
          </w:p>
          <w:p w14:paraId="6C03AFAA" w14:textId="77777777" w:rsidR="00BD28BF" w:rsidRPr="00B71111" w:rsidRDefault="00BD28BF" w:rsidP="00CE17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476FE92" w14:textId="77777777" w:rsidR="00BD28BF" w:rsidRPr="00B71111" w:rsidRDefault="00BD28BF" w:rsidP="00CE173F">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441123F2" w14:textId="77777777" w:rsidR="00BD28BF" w:rsidRPr="00B71111" w:rsidRDefault="00BD28BF" w:rsidP="00CE173F">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09CCCE2" w14:textId="77777777" w:rsidR="00BD28BF" w:rsidRPr="00B71111" w:rsidRDefault="00BD28BF" w:rsidP="00CE173F">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A6CEF5C" w14:textId="77777777" w:rsidR="00BD28BF" w:rsidRPr="00B71111" w:rsidRDefault="00BD28BF" w:rsidP="00CE173F">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4C3A4614" w14:textId="77777777" w:rsidR="005269D8" w:rsidRDefault="005269D8" w:rsidP="00A06CAF">
      <w:pPr>
        <w:spacing w:before="0" w:after="0"/>
        <w:rPr>
          <w:rFonts w:eastAsiaTheme="majorEastAsia" w:cstheme="minorHAnsi"/>
          <w:color w:val="auto"/>
          <w:sz w:val="10"/>
          <w:szCs w:val="16"/>
        </w:rPr>
      </w:pPr>
    </w:p>
    <w:p w14:paraId="729F5184" w14:textId="77777777" w:rsidR="005269D8" w:rsidRDefault="005269D8">
      <w:pPr>
        <w:rPr>
          <w:rFonts w:eastAsiaTheme="majorEastAsia" w:cstheme="minorHAnsi"/>
          <w:color w:val="auto"/>
          <w:sz w:val="10"/>
          <w:szCs w:val="16"/>
        </w:rPr>
      </w:pPr>
      <w:r>
        <w:rPr>
          <w:rFonts w:eastAsiaTheme="majorEastAsia" w:cstheme="minorHAnsi"/>
          <w:color w:val="auto"/>
          <w:sz w:val="10"/>
          <w:szCs w:val="16"/>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D2829" w:rsidRPr="00B71111" w14:paraId="2C8A232F" w14:textId="77777777" w:rsidTr="007478AB">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65073681" w14:textId="15142E8B" w:rsidR="002D2829" w:rsidRPr="00B71111" w:rsidRDefault="002D2829" w:rsidP="00453974">
            <w:pPr>
              <w:pStyle w:val="Heading2"/>
              <w:rPr>
                <w:color w:val="auto"/>
              </w:rPr>
            </w:pPr>
            <w:bookmarkStart w:id="87" w:name="_Toc205215811"/>
            <w:r w:rsidRPr="00B71111">
              <w:rPr>
                <w:color w:val="auto"/>
              </w:rPr>
              <w:lastRenderedPageBreak/>
              <w:t>/14/0</w:t>
            </w:r>
            <w:r w:rsidR="007478AB" w:rsidRPr="00B71111">
              <w:rPr>
                <w:color w:val="auto"/>
              </w:rPr>
              <w:t>8</w:t>
            </w:r>
            <w:r w:rsidRPr="00B71111">
              <w:rPr>
                <w:color w:val="auto"/>
              </w:rPr>
              <w:t xml:space="preserve">/ ICA: </w:t>
            </w:r>
            <w:r w:rsidR="007478AB" w:rsidRPr="00B71111">
              <w:rPr>
                <w:color w:val="auto"/>
              </w:rPr>
              <w:t>Head Football Coach</w:t>
            </w:r>
            <w:bookmarkEnd w:id="87"/>
          </w:p>
          <w:p w14:paraId="60C2CEF3" w14:textId="77777777" w:rsidR="002D2829" w:rsidRPr="00B71111" w:rsidRDefault="002D2829" w:rsidP="00453974">
            <w:pPr>
              <w:spacing w:after="0" w:line="240" w:lineRule="auto"/>
              <w:rPr>
                <w:rStyle w:val="Emphasis"/>
                <w:b w:val="0"/>
                <w:i/>
                <w:color w:val="auto"/>
              </w:rPr>
            </w:pPr>
            <w:r w:rsidRPr="00B71111">
              <w:rPr>
                <w:rFonts w:cstheme="minorHAnsi"/>
                <w:b w:val="0"/>
                <w:i/>
                <w:color w:val="auto"/>
                <w:sz w:val="22"/>
              </w:rPr>
              <w:t>Intercollegiate Athletics</w:t>
            </w:r>
          </w:p>
        </w:tc>
      </w:tr>
      <w:tr w:rsidR="002D2829" w:rsidRPr="00B71111" w14:paraId="4F3331C1" w14:textId="77777777" w:rsidTr="007478AB">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A7492EC"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5354132" w14:textId="77777777" w:rsidR="002D2829" w:rsidRPr="00B71111" w:rsidRDefault="002D2829" w:rsidP="00453974">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71316B9"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25B7EEA"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B20AA55"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654D15" w:rsidRPr="00B71111" w14:paraId="3C3B3463" w14:textId="77777777" w:rsidTr="007478AB">
        <w:tblPrEx>
          <w:tblCellMar>
            <w:bottom w:w="184"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7A089FC3" w14:textId="77777777" w:rsidR="008E1F96" w:rsidRPr="00B71111" w:rsidRDefault="00654D15"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93 03 52066</w:t>
            </w:r>
            <w:r w:rsidR="000C3CA0" w:rsidRPr="00B71111">
              <w:rPr>
                <w:rFonts w:eastAsia="Arial" w:cstheme="minorHAnsi"/>
                <w:b w:val="0"/>
                <w:color w:val="auto"/>
                <w:sz w:val="20"/>
                <w:szCs w:val="20"/>
              </w:rPr>
              <w:fldChar w:fldCharType="begin"/>
            </w:r>
            <w:r w:rsidR="000C3CA0" w:rsidRPr="00B71111">
              <w:rPr>
                <w:rFonts w:cstheme="minorHAnsi"/>
                <w:color w:val="auto"/>
                <w:sz w:val="20"/>
                <w:szCs w:val="20"/>
              </w:rPr>
              <w:instrText xml:space="preserve"> XE "</w:instrText>
            </w:r>
            <w:r w:rsidR="000C3CA0" w:rsidRPr="00B71111">
              <w:rPr>
                <w:rFonts w:eastAsia="Arial" w:cstheme="minorHAnsi"/>
                <w:b w:val="0"/>
                <w:color w:val="auto"/>
                <w:sz w:val="20"/>
                <w:szCs w:val="20"/>
              </w:rPr>
              <w:instrText>93 03 52066</w:instrText>
            </w:r>
            <w:r w:rsidR="000C3CA0" w:rsidRPr="00B71111">
              <w:rPr>
                <w:rFonts w:cstheme="minorHAnsi"/>
                <w:color w:val="auto"/>
                <w:sz w:val="20"/>
                <w:szCs w:val="20"/>
              </w:rPr>
              <w:instrText xml:space="preserve">"\f"d" </w:instrText>
            </w:r>
            <w:r w:rsidR="000C3CA0" w:rsidRPr="00B71111">
              <w:rPr>
                <w:rFonts w:eastAsia="Arial" w:cstheme="minorHAnsi"/>
                <w:b w:val="0"/>
                <w:color w:val="auto"/>
                <w:sz w:val="20"/>
                <w:szCs w:val="20"/>
              </w:rPr>
              <w:fldChar w:fldCharType="end"/>
            </w:r>
          </w:p>
          <w:p w14:paraId="37E5F633" w14:textId="77777777" w:rsidR="008E1F96" w:rsidRPr="00B71111" w:rsidRDefault="008E1F96"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C22CDD5" w14:textId="77777777" w:rsidR="00654D15" w:rsidRPr="00B71111" w:rsidRDefault="00654D15" w:rsidP="0046683F">
            <w:pPr>
              <w:spacing w:line="240" w:lineRule="auto"/>
              <w:rPr>
                <w:rFonts w:cstheme="minorHAnsi"/>
                <w:color w:val="auto"/>
                <w:sz w:val="20"/>
                <w:szCs w:val="20"/>
              </w:rPr>
            </w:pPr>
            <w:r w:rsidRPr="00B71111">
              <w:rPr>
                <w:rFonts w:eastAsia="Arial" w:cstheme="minorHAnsi"/>
                <w:i/>
                <w:color w:val="auto"/>
                <w:sz w:val="20"/>
                <w:szCs w:val="20"/>
              </w:rPr>
              <w:t>Bowl Notebooks</w:t>
            </w:r>
            <w:r w:rsidR="006D618B" w:rsidRPr="00B71111">
              <w:rPr>
                <w:rFonts w:eastAsia="Arial" w:cstheme="minorHAnsi"/>
                <w:i/>
                <w:color w:val="auto"/>
                <w:sz w:val="20"/>
                <w:szCs w:val="20"/>
              </w:rPr>
              <w:fldChar w:fldCharType="begin"/>
            </w:r>
            <w:r w:rsidR="006D618B" w:rsidRPr="00B71111">
              <w:rPr>
                <w:rFonts w:cstheme="minorHAnsi"/>
                <w:color w:val="auto"/>
                <w:sz w:val="20"/>
                <w:szCs w:val="20"/>
              </w:rPr>
              <w:instrText xml:space="preserve"> XE "</w:instrText>
            </w:r>
            <w:r w:rsidR="006D618B" w:rsidRPr="00B71111">
              <w:rPr>
                <w:rFonts w:eastAsia="Arial" w:cstheme="minorHAnsi"/>
                <w:i/>
                <w:color w:val="auto"/>
                <w:sz w:val="20"/>
                <w:szCs w:val="20"/>
              </w:rPr>
              <w:instrText>Bowl Notebooks</w:instrText>
            </w:r>
            <w:r w:rsidR="006D618B" w:rsidRPr="00B71111">
              <w:rPr>
                <w:rFonts w:cstheme="minorHAnsi"/>
                <w:color w:val="auto"/>
                <w:sz w:val="20"/>
                <w:szCs w:val="20"/>
              </w:rPr>
              <w:instrText xml:space="preserve">"\f"a"  </w:instrText>
            </w:r>
            <w:r w:rsidR="006D618B" w:rsidRPr="00B71111">
              <w:rPr>
                <w:rFonts w:eastAsia="Arial" w:cstheme="minorHAnsi"/>
                <w:i/>
                <w:color w:val="auto"/>
                <w:sz w:val="20"/>
                <w:szCs w:val="20"/>
              </w:rPr>
              <w:fldChar w:fldCharType="end"/>
            </w:r>
            <w:r w:rsidR="006D618B" w:rsidRPr="00B71111">
              <w:rPr>
                <w:rFonts w:eastAsia="Arial" w:cstheme="minorHAnsi"/>
                <w:i/>
                <w:color w:val="auto"/>
                <w:sz w:val="20"/>
                <w:szCs w:val="20"/>
              </w:rPr>
              <w:fldChar w:fldCharType="begin"/>
            </w:r>
            <w:r w:rsidR="006D618B" w:rsidRPr="00B71111">
              <w:rPr>
                <w:rFonts w:cstheme="minorHAnsi"/>
                <w:color w:val="auto"/>
                <w:sz w:val="20"/>
                <w:szCs w:val="20"/>
              </w:rPr>
              <w:instrText xml:space="preserve"> XE "</w:instrText>
            </w:r>
            <w:r w:rsidR="006D618B" w:rsidRPr="00B71111">
              <w:rPr>
                <w:rFonts w:eastAsia="Arial" w:cstheme="minorHAnsi"/>
                <w:i/>
                <w:color w:val="auto"/>
                <w:sz w:val="20"/>
                <w:szCs w:val="20"/>
              </w:rPr>
              <w:instrText>Bowl Notebooks</w:instrText>
            </w:r>
            <w:r w:rsidR="006D618B" w:rsidRPr="00B71111">
              <w:rPr>
                <w:rFonts w:cstheme="minorHAnsi"/>
                <w:color w:val="auto"/>
                <w:sz w:val="20"/>
                <w:szCs w:val="20"/>
              </w:rPr>
              <w:instrText>" \f"s"</w:instrText>
            </w:r>
            <w:r w:rsidR="006D618B" w:rsidRPr="00B71111">
              <w:rPr>
                <w:rFonts w:eastAsia="Arial" w:cstheme="minorHAnsi"/>
                <w:i/>
                <w:color w:val="auto"/>
                <w:sz w:val="20"/>
                <w:szCs w:val="20"/>
              </w:rPr>
              <w:fldChar w:fldCharType="end"/>
            </w:r>
          </w:p>
          <w:p w14:paraId="2E3F2CE9" w14:textId="77777777" w:rsidR="00654D15" w:rsidRPr="00B71111" w:rsidRDefault="00654D15" w:rsidP="0046683F">
            <w:pPr>
              <w:spacing w:line="240" w:lineRule="auto"/>
              <w:rPr>
                <w:rFonts w:cstheme="minorHAnsi"/>
                <w:color w:val="auto"/>
                <w:sz w:val="20"/>
                <w:szCs w:val="20"/>
              </w:rPr>
            </w:pPr>
            <w:r w:rsidRPr="00B71111">
              <w:rPr>
                <w:rFonts w:eastAsia="Arial" w:cstheme="minorHAnsi"/>
                <w:b w:val="0"/>
                <w:color w:val="auto"/>
                <w:sz w:val="20"/>
                <w:szCs w:val="20"/>
              </w:rPr>
              <w:t>Provides a record of specific strategies used in response to opponents at bowl games.  Also documents arrangements made for bowl games.  Includes game plans, practice plans, meeting notes, itineraries, plane lists, team rosters, etc.</w:t>
            </w:r>
          </w:p>
        </w:tc>
        <w:tc>
          <w:tcPr>
            <w:tcW w:w="2880" w:type="dxa"/>
            <w:tcBorders>
              <w:top w:val="single" w:sz="3" w:space="0" w:color="000000"/>
              <w:left w:val="single" w:sz="2" w:space="0" w:color="000000"/>
              <w:bottom w:val="single" w:sz="3" w:space="0" w:color="000000"/>
              <w:right w:val="single" w:sz="2" w:space="0" w:color="000000"/>
            </w:tcBorders>
          </w:tcPr>
          <w:p w14:paraId="48AAB9E4" w14:textId="77777777" w:rsidR="00654D15"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654D15" w:rsidRPr="00B71111">
              <w:rPr>
                <w:rFonts w:eastAsia="Arial" w:cstheme="minorHAnsi"/>
                <w:b w:val="0"/>
                <w:color w:val="auto"/>
                <w:sz w:val="20"/>
                <w:szCs w:val="20"/>
              </w:rPr>
              <w:t xml:space="preserve"> for 2 Years after End of Game</w:t>
            </w:r>
          </w:p>
          <w:p w14:paraId="58AA3219" w14:textId="77777777" w:rsidR="001A69B1" w:rsidRPr="00B71111" w:rsidRDefault="001A69B1" w:rsidP="0046683F">
            <w:pPr>
              <w:spacing w:line="240" w:lineRule="auto"/>
              <w:rPr>
                <w:rFonts w:eastAsia="Arial" w:cstheme="minorHAnsi"/>
                <w:b w:val="0"/>
                <w:i/>
                <w:color w:val="auto"/>
                <w:sz w:val="20"/>
                <w:szCs w:val="20"/>
              </w:rPr>
            </w:pPr>
            <w:r w:rsidRPr="00B71111">
              <w:rPr>
                <w:rFonts w:eastAsia="Arial" w:cstheme="minorHAnsi"/>
                <w:b w:val="0"/>
                <w:color w:val="auto"/>
                <w:sz w:val="20"/>
                <w:szCs w:val="20"/>
              </w:rPr>
              <w:t xml:space="preserve">   </w:t>
            </w:r>
            <w:r w:rsidRPr="00B71111">
              <w:rPr>
                <w:rFonts w:eastAsia="Arial" w:cstheme="minorHAnsi"/>
                <w:b w:val="0"/>
                <w:i/>
                <w:color w:val="auto"/>
                <w:sz w:val="20"/>
                <w:szCs w:val="20"/>
              </w:rPr>
              <w:t>then</w:t>
            </w:r>
          </w:p>
          <w:p w14:paraId="1450D3DC" w14:textId="77777777" w:rsidR="001A69B1" w:rsidRPr="00B71111" w:rsidRDefault="001A69B1" w:rsidP="0046683F">
            <w:pPr>
              <w:spacing w:line="240" w:lineRule="auto"/>
              <w:rPr>
                <w:rFonts w:eastAsia="Arial" w:cstheme="minorHAnsi"/>
                <w:b w:val="0"/>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7BDC4C2D" w14:textId="77777777" w:rsidR="0075648B" w:rsidRPr="00B71111" w:rsidRDefault="0075648B" w:rsidP="0075648B">
            <w:pPr>
              <w:spacing w:after="0" w:line="240" w:lineRule="auto"/>
              <w:jc w:val="center"/>
              <w:rPr>
                <w:rFonts w:cs="Times New Roman"/>
                <w:color w:val="auto"/>
                <w:sz w:val="22"/>
              </w:rPr>
            </w:pPr>
            <w:r w:rsidRPr="00B71111">
              <w:rPr>
                <w:rFonts w:cs="Times New Roman"/>
                <w:color w:val="auto"/>
                <w:sz w:val="22"/>
              </w:rPr>
              <w:t>ARCHIVAL</w:t>
            </w:r>
          </w:p>
          <w:p w14:paraId="4D634F76" w14:textId="77777777" w:rsidR="0075648B" w:rsidRPr="00B71111" w:rsidRDefault="0075648B" w:rsidP="0075648B">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75EC381B" w14:textId="77777777" w:rsidR="005C0187" w:rsidRPr="00B71111" w:rsidRDefault="005C0187" w:rsidP="0075648B">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23166A3" w14:textId="77777777" w:rsidR="00654D15" w:rsidRPr="00B71111" w:rsidRDefault="00654D15"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F15E39" w:rsidRPr="00B71111" w14:paraId="78505032" w14:textId="77777777" w:rsidTr="00BB3B09">
        <w:tblPrEx>
          <w:tblCellMar>
            <w:bottom w:w="184"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46558425" w14:textId="77777777" w:rsidR="00F15E39" w:rsidRPr="00B71111" w:rsidRDefault="00F15E39" w:rsidP="00BB3B0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93 03 52067</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93 03 52067</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p>
          <w:p w14:paraId="59BB698A" w14:textId="77777777" w:rsidR="00F15E39" w:rsidRPr="00B71111" w:rsidRDefault="00F15E39" w:rsidP="00BB3B09">
            <w:pPr>
              <w:spacing w:line="240" w:lineRule="auto"/>
              <w:ind w:left="14"/>
              <w:jc w:val="center"/>
              <w:rPr>
                <w:rFonts w:eastAsia="Arial" w:cstheme="minorHAnsi"/>
                <w:b w:val="0"/>
                <w:color w:val="auto"/>
                <w:sz w:val="22"/>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5CCB4C5" w14:textId="77777777" w:rsidR="00F15E39" w:rsidRPr="00B71111" w:rsidRDefault="00F15E39" w:rsidP="00BB3B09">
            <w:pPr>
              <w:spacing w:line="240" w:lineRule="auto"/>
              <w:rPr>
                <w:rFonts w:cstheme="minorHAnsi"/>
                <w:color w:val="auto"/>
                <w:sz w:val="20"/>
                <w:szCs w:val="20"/>
              </w:rPr>
            </w:pPr>
            <w:r w:rsidRPr="00B71111">
              <w:rPr>
                <w:rFonts w:eastAsia="Arial" w:cstheme="minorHAnsi"/>
                <w:i/>
                <w:color w:val="auto"/>
                <w:sz w:val="20"/>
                <w:szCs w:val="20"/>
              </w:rPr>
              <w:t>Fall Notebooks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Fall Notebooks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193F90AF" w14:textId="77777777" w:rsidR="00F15E39" w:rsidRPr="00B71111" w:rsidRDefault="00F15E39" w:rsidP="00BB3B09">
            <w:pPr>
              <w:spacing w:line="240" w:lineRule="auto"/>
              <w:rPr>
                <w:rFonts w:eastAsia="Arial" w:cstheme="minorHAnsi"/>
                <w:i/>
                <w:color w:val="auto"/>
                <w:sz w:val="20"/>
                <w:szCs w:val="20"/>
              </w:rPr>
            </w:pPr>
            <w:r w:rsidRPr="00B71111">
              <w:rPr>
                <w:rFonts w:eastAsia="Arial" w:cstheme="minorHAnsi"/>
                <w:b w:val="0"/>
                <w:color w:val="auto"/>
                <w:sz w:val="20"/>
                <w:szCs w:val="20"/>
              </w:rPr>
              <w:t>Provides a record of planning for the upcoming season.  Includes practice plans, notes of meetings with coaches, notes of meetings with the football team, notes of meetings with seniors, etc.</w:t>
            </w:r>
          </w:p>
        </w:tc>
        <w:tc>
          <w:tcPr>
            <w:tcW w:w="2880" w:type="dxa"/>
            <w:tcBorders>
              <w:top w:val="single" w:sz="3" w:space="0" w:color="000000"/>
              <w:left w:val="single" w:sz="2" w:space="0" w:color="000000"/>
              <w:bottom w:val="single" w:sz="3" w:space="0" w:color="000000"/>
              <w:right w:val="single" w:sz="2" w:space="0" w:color="000000"/>
            </w:tcBorders>
          </w:tcPr>
          <w:p w14:paraId="369E3602" w14:textId="77777777" w:rsidR="00F15E39" w:rsidRPr="00B71111" w:rsidRDefault="00F15E39" w:rsidP="00BB3B0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Calendar Year</w:t>
            </w:r>
          </w:p>
          <w:p w14:paraId="6E8AB98C" w14:textId="77777777" w:rsidR="00F15E39" w:rsidRPr="00B71111" w:rsidRDefault="00F15E39" w:rsidP="00BB3B0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AFD335B" w14:textId="77777777" w:rsidR="00F15E39" w:rsidRPr="00B71111" w:rsidRDefault="00F15E39" w:rsidP="00BB3B09">
            <w:pPr>
              <w:spacing w:line="240" w:lineRule="auto"/>
              <w:rPr>
                <w:rFonts w:eastAsia="Arial" w:cstheme="minorHAnsi"/>
                <w:b w:val="0"/>
                <w:color w:val="auto"/>
                <w:sz w:val="22"/>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3EA821DF" w14:textId="77777777" w:rsidR="00F15E39" w:rsidRPr="00B71111" w:rsidRDefault="00F15E39" w:rsidP="00BB3B09">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3282C7F" w14:textId="77777777" w:rsidR="00F15E39" w:rsidRPr="00B71111" w:rsidRDefault="00F15E39" w:rsidP="00BB3B09">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73FDEBA" w14:textId="77777777" w:rsidR="00F15E39" w:rsidRPr="00B71111" w:rsidRDefault="00F15E39" w:rsidP="00BB3B09">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OFM</w:t>
            </w:r>
          </w:p>
        </w:tc>
      </w:tr>
      <w:tr w:rsidR="00F15E39" w:rsidRPr="00B71111" w14:paraId="33435894" w14:textId="77777777" w:rsidTr="00BB3B09">
        <w:tblPrEx>
          <w:tblCellMar>
            <w:bottom w:w="184"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3C218B12" w14:textId="77777777" w:rsidR="00F15E39" w:rsidRPr="00B71111" w:rsidRDefault="00F15E39" w:rsidP="00BB3B0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93 03 52065</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93 03 52065</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p>
          <w:p w14:paraId="6DE10395" w14:textId="77777777" w:rsidR="00F15E39" w:rsidRPr="00B71111" w:rsidRDefault="00F15E39" w:rsidP="00BB3B09">
            <w:pPr>
              <w:spacing w:line="240" w:lineRule="auto"/>
              <w:ind w:left="14"/>
              <w:jc w:val="center"/>
              <w:rPr>
                <w:rFonts w:cstheme="minorHAnsi"/>
                <w:b w:val="0"/>
                <w:color w:val="auto"/>
                <w:sz w:val="22"/>
              </w:rPr>
            </w:pPr>
            <w:r w:rsidRPr="00B71111">
              <w:rPr>
                <w:rFonts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6C53675C" w14:textId="77777777" w:rsidR="00F15E39" w:rsidRPr="00B71111" w:rsidRDefault="00F15E39" w:rsidP="00BB3B09">
            <w:pPr>
              <w:spacing w:line="240" w:lineRule="auto"/>
              <w:rPr>
                <w:rFonts w:cstheme="minorHAnsi"/>
                <w:color w:val="auto"/>
                <w:sz w:val="20"/>
                <w:szCs w:val="20"/>
              </w:rPr>
            </w:pPr>
            <w:r w:rsidRPr="00B71111">
              <w:rPr>
                <w:rFonts w:eastAsia="Arial" w:cstheme="minorHAnsi"/>
                <w:i/>
                <w:color w:val="auto"/>
                <w:sz w:val="20"/>
                <w:szCs w:val="20"/>
              </w:rPr>
              <w:t>Game Plans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Game Plans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Game Plans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56B1148E" w14:textId="77777777" w:rsidR="00F15E39" w:rsidRPr="00B71111" w:rsidRDefault="00F15E39" w:rsidP="00BB3B09">
            <w:pPr>
              <w:spacing w:line="240" w:lineRule="auto"/>
              <w:rPr>
                <w:rFonts w:cstheme="minorHAnsi"/>
                <w:color w:val="auto"/>
                <w:sz w:val="20"/>
                <w:szCs w:val="20"/>
              </w:rPr>
            </w:pPr>
            <w:r w:rsidRPr="00B71111">
              <w:rPr>
                <w:rFonts w:eastAsia="Arial" w:cstheme="minorHAnsi"/>
                <w:b w:val="0"/>
                <w:color w:val="auto"/>
                <w:sz w:val="20"/>
                <w:szCs w:val="20"/>
              </w:rPr>
              <w:t>Provides a record of individual game strategies in direct response to a specific opposing team.  Also documents arrangements made for each game.  Includes dressing, itinerary, plane lists, team rosters, etc.</w:t>
            </w:r>
          </w:p>
        </w:tc>
        <w:tc>
          <w:tcPr>
            <w:tcW w:w="2880" w:type="dxa"/>
            <w:tcBorders>
              <w:top w:val="single" w:sz="3" w:space="0" w:color="000000"/>
              <w:left w:val="single" w:sz="2" w:space="0" w:color="000000"/>
              <w:bottom w:val="single" w:sz="3" w:space="0" w:color="000000"/>
              <w:right w:val="single" w:sz="2" w:space="0" w:color="000000"/>
            </w:tcBorders>
          </w:tcPr>
          <w:p w14:paraId="626E6739" w14:textId="77777777" w:rsidR="00F15E39" w:rsidRPr="00B71111" w:rsidRDefault="00F15E39" w:rsidP="00BB3B0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2 Years after Season</w:t>
            </w:r>
          </w:p>
          <w:p w14:paraId="407AD52A" w14:textId="77777777" w:rsidR="00F15E39" w:rsidRPr="00B71111" w:rsidRDefault="00F15E39" w:rsidP="00BB3B09">
            <w:pPr>
              <w:spacing w:line="240" w:lineRule="auto"/>
              <w:rPr>
                <w:rFonts w:eastAsia="Arial" w:cstheme="minorHAnsi"/>
                <w:color w:val="auto"/>
                <w:sz w:val="20"/>
                <w:szCs w:val="20"/>
              </w:rPr>
            </w:pPr>
            <w:r w:rsidRPr="00B71111">
              <w:rPr>
                <w:rFonts w:eastAsia="Arial" w:cstheme="minorHAnsi"/>
                <w:color w:val="auto"/>
                <w:sz w:val="20"/>
                <w:szCs w:val="20"/>
              </w:rPr>
              <w:t xml:space="preserve">   </w:t>
            </w:r>
            <w:r w:rsidRPr="00B71111">
              <w:rPr>
                <w:rFonts w:eastAsia="Arial" w:cstheme="minorHAnsi"/>
                <w:b w:val="0"/>
                <w:i/>
                <w:color w:val="auto"/>
                <w:sz w:val="20"/>
                <w:szCs w:val="20"/>
              </w:rPr>
              <w:t>then</w:t>
            </w:r>
          </w:p>
          <w:p w14:paraId="435095D5" w14:textId="77777777" w:rsidR="00F15E39" w:rsidRPr="00B71111" w:rsidRDefault="00F15E39" w:rsidP="00BB3B09">
            <w:pPr>
              <w:spacing w:line="240" w:lineRule="auto"/>
              <w:rPr>
                <w:rFonts w:cstheme="minorHAnsi"/>
                <w:color w:val="auto"/>
                <w:sz w:val="22"/>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0590E399" w14:textId="77777777" w:rsidR="00F15E39" w:rsidRPr="00B71111" w:rsidRDefault="00F15E39" w:rsidP="00BB3B09">
            <w:pPr>
              <w:spacing w:after="0" w:line="240" w:lineRule="auto"/>
              <w:jc w:val="center"/>
              <w:rPr>
                <w:rFonts w:eastAsia="Arial" w:cstheme="minorHAnsi"/>
                <w:color w:val="auto"/>
                <w:sz w:val="22"/>
                <w:szCs w:val="20"/>
              </w:rPr>
            </w:pPr>
            <w:r w:rsidRPr="00B71111">
              <w:rPr>
                <w:rFonts w:eastAsia="Arial" w:cstheme="minorHAnsi"/>
                <w:color w:val="auto"/>
                <w:sz w:val="22"/>
                <w:szCs w:val="20"/>
              </w:rPr>
              <w:t>ARCHIVAL</w:t>
            </w:r>
          </w:p>
          <w:p w14:paraId="2278288B" w14:textId="77777777" w:rsidR="00F15E39" w:rsidRPr="00B71111" w:rsidRDefault="00F15E39" w:rsidP="00BB3B09">
            <w:pPr>
              <w:spacing w:before="0" w:after="0" w:line="240" w:lineRule="auto"/>
              <w:jc w:val="center"/>
              <w:rPr>
                <w:rFonts w:eastAsia="Arial" w:cstheme="minorHAnsi"/>
                <w:color w:val="auto"/>
                <w:sz w:val="18"/>
                <w:szCs w:val="18"/>
              </w:rPr>
            </w:pPr>
            <w:r w:rsidRPr="00B71111">
              <w:rPr>
                <w:rFonts w:eastAsia="Arial" w:cstheme="minorHAnsi"/>
                <w:color w:val="auto"/>
                <w:sz w:val="18"/>
                <w:szCs w:val="18"/>
              </w:rPr>
              <w:t>(Appraisal Required)</w:t>
            </w:r>
          </w:p>
          <w:p w14:paraId="76B82CAB" w14:textId="77777777" w:rsidR="00F15E39" w:rsidRPr="00B71111" w:rsidRDefault="00F15E39" w:rsidP="00BB3B09">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296839A" w14:textId="77777777" w:rsidR="00F15E39" w:rsidRPr="00B71111" w:rsidRDefault="00F15E39" w:rsidP="00BB3B09">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F15E39" w:rsidRPr="00B71111" w14:paraId="039E9EFC" w14:textId="77777777" w:rsidTr="00BB3B09">
        <w:tblPrEx>
          <w:tblCellMar>
            <w:bottom w:w="184"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39A9F0FF" w14:textId="77777777" w:rsidR="00F15E39" w:rsidRPr="00B71111" w:rsidRDefault="00F15E39" w:rsidP="00BB3B0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93 03 52064</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93 03 52064</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p>
          <w:p w14:paraId="478F2833" w14:textId="77777777" w:rsidR="00F15E39" w:rsidRPr="00B71111" w:rsidRDefault="00F15E39" w:rsidP="00BB3B09">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5A0603E4" w14:textId="77777777" w:rsidR="00F15E39" w:rsidRPr="00B71111" w:rsidRDefault="00F15E39" w:rsidP="00BB3B09">
            <w:pPr>
              <w:spacing w:line="240" w:lineRule="auto"/>
              <w:rPr>
                <w:rFonts w:cstheme="minorHAnsi"/>
                <w:color w:val="auto"/>
                <w:sz w:val="20"/>
                <w:szCs w:val="20"/>
              </w:rPr>
            </w:pPr>
            <w:r w:rsidRPr="00B71111">
              <w:rPr>
                <w:rFonts w:eastAsia="Arial" w:cstheme="minorHAnsi"/>
                <w:i/>
                <w:color w:val="auto"/>
                <w:sz w:val="20"/>
                <w:szCs w:val="20"/>
              </w:rPr>
              <w:t>Playbooks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Playbooks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Playbooks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33D03A17" w14:textId="77777777" w:rsidR="00F15E39" w:rsidRPr="00B71111" w:rsidRDefault="00F15E39" w:rsidP="00BB3B09">
            <w:pPr>
              <w:spacing w:line="240" w:lineRule="auto"/>
              <w:rPr>
                <w:rFonts w:cstheme="minorHAnsi"/>
                <w:color w:val="auto"/>
                <w:sz w:val="20"/>
                <w:szCs w:val="20"/>
              </w:rPr>
            </w:pPr>
            <w:r w:rsidRPr="00B71111">
              <w:rPr>
                <w:rFonts w:eastAsia="Arial" w:cstheme="minorHAnsi"/>
                <w:b w:val="0"/>
                <w:color w:val="auto"/>
                <w:sz w:val="20"/>
                <w:szCs w:val="20"/>
              </w:rPr>
              <w:t>Provides a record of play strategies for each position.  Playbooks are updated on a yearly basis.</w:t>
            </w:r>
          </w:p>
        </w:tc>
        <w:tc>
          <w:tcPr>
            <w:tcW w:w="2880" w:type="dxa"/>
            <w:tcBorders>
              <w:top w:val="single" w:sz="3" w:space="0" w:color="000000"/>
              <w:left w:val="single" w:sz="2" w:space="0" w:color="000000"/>
              <w:bottom w:val="single" w:sz="3" w:space="0" w:color="000000"/>
              <w:right w:val="single" w:sz="2" w:space="0" w:color="000000"/>
            </w:tcBorders>
          </w:tcPr>
          <w:p w14:paraId="56514C49" w14:textId="77777777" w:rsidR="00F15E39" w:rsidRPr="00B71111" w:rsidRDefault="00F15E39" w:rsidP="00BB3B0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2 Years after Season</w:t>
            </w:r>
          </w:p>
          <w:p w14:paraId="07E874C0" w14:textId="77777777" w:rsidR="00F15E39" w:rsidRPr="00B71111" w:rsidRDefault="00F15E39" w:rsidP="00BB3B09">
            <w:pPr>
              <w:spacing w:line="240" w:lineRule="auto"/>
              <w:rPr>
                <w:rFonts w:eastAsia="Arial" w:cstheme="minorHAnsi"/>
                <w:color w:val="auto"/>
                <w:sz w:val="20"/>
                <w:szCs w:val="20"/>
              </w:rPr>
            </w:pPr>
            <w:r w:rsidRPr="00B71111">
              <w:rPr>
                <w:rFonts w:eastAsia="Arial" w:cstheme="minorHAnsi"/>
                <w:color w:val="auto"/>
                <w:sz w:val="20"/>
                <w:szCs w:val="20"/>
              </w:rPr>
              <w:t xml:space="preserve">   </w:t>
            </w:r>
            <w:r w:rsidRPr="00B71111">
              <w:rPr>
                <w:rFonts w:eastAsia="Arial" w:cstheme="minorHAnsi"/>
                <w:b w:val="0"/>
                <w:i/>
                <w:color w:val="auto"/>
                <w:sz w:val="20"/>
                <w:szCs w:val="20"/>
              </w:rPr>
              <w:t>then</w:t>
            </w:r>
          </w:p>
          <w:p w14:paraId="7BD39043" w14:textId="77777777" w:rsidR="00F15E39" w:rsidRPr="00B71111" w:rsidRDefault="00F15E39" w:rsidP="00BB3B09">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7E52421D" w14:textId="77777777" w:rsidR="00F15E39" w:rsidRPr="00B71111" w:rsidRDefault="00F15E39" w:rsidP="00BB3B09">
            <w:pPr>
              <w:spacing w:after="0" w:line="240" w:lineRule="auto"/>
              <w:jc w:val="center"/>
              <w:rPr>
                <w:rFonts w:cs="Times New Roman"/>
                <w:color w:val="auto"/>
                <w:sz w:val="22"/>
              </w:rPr>
            </w:pPr>
            <w:r w:rsidRPr="00B71111">
              <w:rPr>
                <w:rFonts w:cs="Times New Roman"/>
                <w:color w:val="auto"/>
                <w:sz w:val="22"/>
              </w:rPr>
              <w:t>ARCHIVAL</w:t>
            </w:r>
          </w:p>
          <w:p w14:paraId="34BF4267" w14:textId="77777777" w:rsidR="00F15E39" w:rsidRPr="00B71111" w:rsidRDefault="00F15E39" w:rsidP="00BB3B09">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28634A9A" w14:textId="77777777" w:rsidR="00F15E39" w:rsidRPr="00B71111" w:rsidRDefault="00F15E39" w:rsidP="00BB3B09">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431BFFA" w14:textId="77777777" w:rsidR="00F15E39" w:rsidRPr="00B71111" w:rsidRDefault="00F15E39" w:rsidP="00BB3B09">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F15E39" w:rsidRPr="00B71111" w14:paraId="64EA42EA" w14:textId="77777777" w:rsidTr="00BB3B09">
        <w:tblPrEx>
          <w:tblCellMar>
            <w:bottom w:w="184"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7745CFC2" w14:textId="77777777" w:rsidR="00F15E39" w:rsidRPr="00B71111" w:rsidRDefault="00F15E39" w:rsidP="00BB3B0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93 03 52062</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93 03 52062</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4C4037BE" w14:textId="77777777" w:rsidR="00F15E39" w:rsidRPr="00B71111" w:rsidRDefault="00F15E39" w:rsidP="00BB3B09">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56A74E03" w14:textId="77777777" w:rsidR="00F15E39" w:rsidRPr="00B71111" w:rsidRDefault="00F15E39" w:rsidP="00BB3B09">
            <w:pPr>
              <w:spacing w:line="240" w:lineRule="auto"/>
              <w:rPr>
                <w:rFonts w:cstheme="minorHAnsi"/>
                <w:color w:val="auto"/>
                <w:sz w:val="20"/>
                <w:szCs w:val="20"/>
              </w:rPr>
            </w:pPr>
            <w:r w:rsidRPr="00B71111">
              <w:rPr>
                <w:rFonts w:eastAsia="Arial" w:cstheme="minorHAnsi"/>
                <w:i/>
                <w:color w:val="auto"/>
                <w:sz w:val="20"/>
                <w:szCs w:val="20"/>
              </w:rPr>
              <w:t>Players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Players Files</w:instrText>
            </w:r>
            <w:r w:rsidRPr="00B71111">
              <w:rPr>
                <w:rFonts w:cstheme="minorHAnsi"/>
                <w:color w:val="auto"/>
                <w:sz w:val="20"/>
                <w:szCs w:val="20"/>
              </w:rPr>
              <w:instrText>" \f"e"</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Players 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6B68A8B2" w14:textId="77777777" w:rsidR="00F15E39" w:rsidRPr="00B71111" w:rsidRDefault="00F15E39" w:rsidP="00BB3B09">
            <w:pPr>
              <w:spacing w:line="240" w:lineRule="auto"/>
              <w:rPr>
                <w:rFonts w:cstheme="minorHAnsi"/>
                <w:color w:val="auto"/>
                <w:sz w:val="20"/>
                <w:szCs w:val="20"/>
              </w:rPr>
            </w:pPr>
            <w:r w:rsidRPr="00B71111">
              <w:rPr>
                <w:rFonts w:eastAsia="Arial" w:cstheme="minorHAnsi"/>
                <w:b w:val="0"/>
                <w:color w:val="auto"/>
                <w:sz w:val="20"/>
                <w:szCs w:val="20"/>
              </w:rPr>
              <w:t>Provides a record of the current football team and of individual students who have associated themselves with the team.  May include:  student questionnaire, correspondence, notes, letters of recommendation, etc.</w:t>
            </w:r>
          </w:p>
        </w:tc>
        <w:tc>
          <w:tcPr>
            <w:tcW w:w="2880" w:type="dxa"/>
            <w:tcBorders>
              <w:top w:val="single" w:sz="3" w:space="0" w:color="000000"/>
              <w:left w:val="single" w:sz="2" w:space="0" w:color="000000"/>
              <w:bottom w:val="single" w:sz="3" w:space="0" w:color="000000"/>
              <w:right w:val="single" w:sz="2" w:space="0" w:color="000000"/>
            </w:tcBorders>
          </w:tcPr>
          <w:p w14:paraId="291CAC2D" w14:textId="77777777" w:rsidR="00F15E39" w:rsidRPr="00B71111" w:rsidRDefault="00F15E39" w:rsidP="00BB3B0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5 Years after Last Contact</w:t>
            </w:r>
          </w:p>
          <w:p w14:paraId="4C060966" w14:textId="77777777" w:rsidR="00F15E39" w:rsidRPr="00B71111" w:rsidRDefault="00F15E39" w:rsidP="00BB3B0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EA359BC" w14:textId="77777777" w:rsidR="00F15E39" w:rsidRPr="00B71111" w:rsidRDefault="00F15E39" w:rsidP="00BB3B09">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7BB6464D" w14:textId="77777777" w:rsidR="00F15E39" w:rsidRPr="00B71111" w:rsidRDefault="00F15E39" w:rsidP="00BB3B09">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AB40358" w14:textId="77777777" w:rsidR="00F15E39" w:rsidRPr="00B71111" w:rsidRDefault="00F15E39" w:rsidP="00BB3B09">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06F0F4C1" w14:textId="77777777" w:rsidR="00F15E39" w:rsidRPr="00B71111" w:rsidRDefault="00F15E39" w:rsidP="00BB3B09">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0A15EAB2" w14:textId="77777777" w:rsidR="007478AB" w:rsidRPr="00B71111" w:rsidRDefault="00A06CAF" w:rsidP="00A06CAF">
      <w:pPr>
        <w:rPr>
          <w:rFonts w:cstheme="minorHAnsi"/>
          <w:color w:val="auto"/>
          <w:sz w:val="2"/>
          <w:szCs w:val="20"/>
        </w:rPr>
      </w:pPr>
      <w:r w:rsidRPr="00B71111">
        <w:rPr>
          <w:rFonts w:cstheme="minorHAnsi"/>
          <w:color w:val="auto"/>
          <w:sz w:val="2"/>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D2829" w:rsidRPr="00B71111" w14:paraId="6F7FABA7" w14:textId="77777777" w:rsidTr="007B6C68">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5D9606C" w14:textId="424A4145" w:rsidR="007478AB" w:rsidRPr="00B71111" w:rsidRDefault="007478AB" w:rsidP="005133E7">
            <w:pPr>
              <w:rPr>
                <w:color w:val="auto"/>
                <w:szCs w:val="28"/>
              </w:rPr>
            </w:pPr>
            <w:r w:rsidRPr="00B71111">
              <w:rPr>
                <w:color w:val="auto"/>
                <w:szCs w:val="28"/>
              </w:rPr>
              <w:lastRenderedPageBreak/>
              <w:t>/14/08/ ICA: Head Football Coach</w:t>
            </w:r>
          </w:p>
          <w:p w14:paraId="7F54B3B9" w14:textId="77777777" w:rsidR="002D2829" w:rsidRPr="00B71111" w:rsidRDefault="002D2829" w:rsidP="00453974">
            <w:pPr>
              <w:spacing w:after="0" w:line="240" w:lineRule="auto"/>
              <w:rPr>
                <w:rStyle w:val="Emphasis"/>
                <w:b w:val="0"/>
                <w:i/>
                <w:color w:val="auto"/>
              </w:rPr>
            </w:pPr>
            <w:r w:rsidRPr="00B71111">
              <w:rPr>
                <w:rFonts w:cstheme="minorHAnsi"/>
                <w:b w:val="0"/>
                <w:i/>
                <w:color w:val="auto"/>
                <w:sz w:val="22"/>
              </w:rPr>
              <w:t>Intercollegiate Athletics</w:t>
            </w:r>
          </w:p>
        </w:tc>
      </w:tr>
      <w:tr w:rsidR="002D2829" w:rsidRPr="00B71111" w14:paraId="44B568D4" w14:textId="77777777" w:rsidTr="007B6C68">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FE911CB"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B5C506A" w14:textId="77777777" w:rsidR="002D2829" w:rsidRPr="00B71111" w:rsidRDefault="002D2829" w:rsidP="00453974">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F85F124"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080A4A7"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2398BD0"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41BE2C48" w14:textId="77777777" w:rsidTr="007B6C68">
        <w:tblPrEx>
          <w:tblCellMar>
            <w:bottom w:w="184"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7E8364AE" w14:textId="77777777" w:rsidR="007B316B" w:rsidRPr="00B71111" w:rsidRDefault="005C6CA7"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93 03 52063</w:t>
            </w:r>
            <w:r w:rsidR="00D70972" w:rsidRPr="00B71111">
              <w:rPr>
                <w:rFonts w:eastAsia="Arial" w:cstheme="minorHAnsi"/>
                <w:b w:val="0"/>
                <w:color w:val="auto"/>
                <w:sz w:val="20"/>
                <w:szCs w:val="20"/>
              </w:rPr>
              <w:fldChar w:fldCharType="begin"/>
            </w:r>
            <w:r w:rsidR="00D70972" w:rsidRPr="00B71111">
              <w:rPr>
                <w:rFonts w:cstheme="minorHAnsi"/>
                <w:color w:val="auto"/>
                <w:sz w:val="20"/>
                <w:szCs w:val="20"/>
              </w:rPr>
              <w:instrText xml:space="preserve"> XE "</w:instrText>
            </w:r>
            <w:r w:rsidR="00D70972" w:rsidRPr="00B71111">
              <w:rPr>
                <w:rFonts w:eastAsia="Arial" w:cstheme="minorHAnsi"/>
                <w:b w:val="0"/>
                <w:color w:val="auto"/>
                <w:sz w:val="20"/>
                <w:szCs w:val="20"/>
              </w:rPr>
              <w:instrText>93 03 52063</w:instrText>
            </w:r>
            <w:r w:rsidR="00D70972" w:rsidRPr="00B71111">
              <w:rPr>
                <w:rFonts w:cstheme="minorHAnsi"/>
                <w:color w:val="auto"/>
                <w:sz w:val="20"/>
                <w:szCs w:val="20"/>
              </w:rPr>
              <w:instrText>" \f"d"</w:instrText>
            </w:r>
            <w:r w:rsidR="00D70972" w:rsidRPr="00B71111">
              <w:rPr>
                <w:rFonts w:eastAsia="Arial" w:cstheme="minorHAnsi"/>
                <w:b w:val="0"/>
                <w:color w:val="auto"/>
                <w:sz w:val="20"/>
                <w:szCs w:val="20"/>
              </w:rPr>
              <w:fldChar w:fldCharType="end"/>
            </w:r>
          </w:p>
          <w:p w14:paraId="11BA54FC" w14:textId="77777777" w:rsidR="007B316B" w:rsidRPr="00B71111" w:rsidRDefault="007B316B"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345AFF12"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Players Files--Completed Eligibility</w:t>
            </w:r>
            <w:r w:rsidR="00F85D1B" w:rsidRPr="00B71111">
              <w:rPr>
                <w:rFonts w:eastAsia="Arial" w:cstheme="minorHAnsi"/>
                <w:i/>
                <w:color w:val="auto"/>
                <w:sz w:val="20"/>
                <w:szCs w:val="20"/>
              </w:rPr>
              <w:fldChar w:fldCharType="begin"/>
            </w:r>
            <w:r w:rsidR="00F85D1B" w:rsidRPr="00B71111">
              <w:rPr>
                <w:rFonts w:cstheme="minorHAnsi"/>
                <w:color w:val="auto"/>
                <w:sz w:val="20"/>
                <w:szCs w:val="20"/>
              </w:rPr>
              <w:instrText xml:space="preserve"> XE "</w:instrText>
            </w:r>
            <w:r w:rsidR="00F85D1B" w:rsidRPr="00B71111">
              <w:rPr>
                <w:rFonts w:eastAsia="Arial" w:cstheme="minorHAnsi"/>
                <w:i/>
                <w:color w:val="auto"/>
                <w:sz w:val="20"/>
                <w:szCs w:val="20"/>
              </w:rPr>
              <w:instrText>Players Files--Completed Eligibility</w:instrText>
            </w:r>
            <w:r w:rsidR="00F85D1B" w:rsidRPr="00B71111">
              <w:rPr>
                <w:rFonts w:cstheme="minorHAnsi"/>
                <w:color w:val="auto"/>
                <w:sz w:val="20"/>
                <w:szCs w:val="20"/>
              </w:rPr>
              <w:instrText>" \f"e"</w:instrText>
            </w:r>
            <w:r w:rsidR="00F85D1B" w:rsidRPr="00B71111">
              <w:rPr>
                <w:rFonts w:eastAsia="Arial" w:cstheme="minorHAnsi"/>
                <w:i/>
                <w:color w:val="auto"/>
                <w:sz w:val="20"/>
                <w:szCs w:val="20"/>
              </w:rPr>
              <w:fldChar w:fldCharType="end"/>
            </w:r>
            <w:r w:rsidR="006D618B" w:rsidRPr="00B71111">
              <w:rPr>
                <w:rFonts w:eastAsia="Arial" w:cstheme="minorHAnsi"/>
                <w:i/>
                <w:color w:val="auto"/>
                <w:sz w:val="20"/>
                <w:szCs w:val="20"/>
              </w:rPr>
              <w:fldChar w:fldCharType="begin"/>
            </w:r>
            <w:r w:rsidR="006D618B" w:rsidRPr="00B71111">
              <w:rPr>
                <w:rFonts w:cstheme="minorHAnsi"/>
                <w:color w:val="auto"/>
                <w:sz w:val="20"/>
                <w:szCs w:val="20"/>
              </w:rPr>
              <w:instrText xml:space="preserve"> XE "</w:instrText>
            </w:r>
            <w:r w:rsidR="006D618B" w:rsidRPr="00B71111">
              <w:rPr>
                <w:rFonts w:eastAsia="Arial" w:cstheme="minorHAnsi"/>
                <w:i/>
                <w:color w:val="auto"/>
                <w:sz w:val="20"/>
                <w:szCs w:val="20"/>
              </w:rPr>
              <w:instrText>Players Files--Completed Eligibility</w:instrText>
            </w:r>
            <w:r w:rsidR="006D618B" w:rsidRPr="00B71111">
              <w:rPr>
                <w:rFonts w:cstheme="minorHAnsi"/>
                <w:color w:val="auto"/>
                <w:sz w:val="20"/>
                <w:szCs w:val="20"/>
              </w:rPr>
              <w:instrText>" \f"s"</w:instrText>
            </w:r>
            <w:r w:rsidR="006D618B" w:rsidRPr="00B71111">
              <w:rPr>
                <w:rFonts w:eastAsia="Arial" w:cstheme="minorHAnsi"/>
                <w:i/>
                <w:color w:val="auto"/>
                <w:sz w:val="20"/>
                <w:szCs w:val="20"/>
              </w:rPr>
              <w:fldChar w:fldCharType="end"/>
            </w:r>
          </w:p>
          <w:p w14:paraId="21F81FDF"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Provides a record of individual members of the football team who have completed their eligibility.  May include:  correspondence, notes, student questionnaire, etc.</w:t>
            </w:r>
          </w:p>
        </w:tc>
        <w:tc>
          <w:tcPr>
            <w:tcW w:w="2880" w:type="dxa"/>
            <w:tcBorders>
              <w:top w:val="single" w:sz="3" w:space="0" w:color="000000"/>
              <w:left w:val="single" w:sz="2" w:space="0" w:color="000000"/>
              <w:bottom w:val="single" w:sz="3" w:space="0" w:color="000000"/>
              <w:right w:val="single" w:sz="2" w:space="0" w:color="000000"/>
            </w:tcBorders>
          </w:tcPr>
          <w:p w14:paraId="46EB68AE"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5 Years after Last Contact</w:t>
            </w:r>
          </w:p>
          <w:p w14:paraId="501BBDAB" w14:textId="77777777" w:rsidR="007B316B" w:rsidRPr="00B71111" w:rsidRDefault="007B316B"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3481685" w14:textId="77777777" w:rsidR="007B316B" w:rsidRPr="00B71111" w:rsidRDefault="007B316B" w:rsidP="00B07EC9">
            <w:pPr>
              <w:spacing w:after="0"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0F94DE83" w14:textId="77777777" w:rsidR="00A47210" w:rsidRPr="00B71111" w:rsidRDefault="00A47210" w:rsidP="00837A8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D28F42C" w14:textId="77777777" w:rsidR="005C0187" w:rsidRPr="00B71111" w:rsidRDefault="005C0187" w:rsidP="00FF47A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072C18C0"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F15E39" w:rsidRPr="00B71111" w14:paraId="02EDD2F3" w14:textId="77777777" w:rsidTr="00BB3B09">
        <w:tblPrEx>
          <w:tblCellMar>
            <w:bottom w:w="184" w:type="dxa"/>
          </w:tblCellMar>
        </w:tblPrEx>
        <w:trPr>
          <w:trHeight w:val="943"/>
        </w:trPr>
        <w:tc>
          <w:tcPr>
            <w:tcW w:w="1440" w:type="dxa"/>
            <w:tcBorders>
              <w:top w:val="single" w:sz="3" w:space="0" w:color="000000"/>
              <w:left w:val="single" w:sz="2" w:space="0" w:color="000000"/>
              <w:bottom w:val="single" w:sz="2" w:space="0" w:color="000000"/>
              <w:right w:val="single" w:sz="2" w:space="0" w:color="000000"/>
            </w:tcBorders>
          </w:tcPr>
          <w:p w14:paraId="37B59847" w14:textId="77777777" w:rsidR="00F15E39" w:rsidRPr="00B71111" w:rsidRDefault="00F15E39" w:rsidP="00BB3B0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93 03 52068</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93 03 52068</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4C9FB8A1" w14:textId="77777777" w:rsidR="00F15E39" w:rsidRPr="00B71111" w:rsidRDefault="00F15E39" w:rsidP="00BB3B09">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267AD45A" w14:textId="77777777" w:rsidR="00F15E39" w:rsidRPr="00B71111" w:rsidRDefault="00F15E39" w:rsidP="00BB3B09">
            <w:pPr>
              <w:spacing w:line="240" w:lineRule="auto"/>
              <w:rPr>
                <w:rFonts w:cstheme="minorHAnsi"/>
                <w:color w:val="auto"/>
                <w:sz w:val="20"/>
                <w:szCs w:val="20"/>
              </w:rPr>
            </w:pPr>
            <w:r w:rsidRPr="00B71111">
              <w:rPr>
                <w:rFonts w:eastAsia="Arial" w:cstheme="minorHAnsi"/>
                <w:i/>
                <w:color w:val="auto"/>
                <w:sz w:val="20"/>
                <w:szCs w:val="20"/>
              </w:rPr>
              <w:t>Spring Notebooks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Spring Notebooks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51314EB2" w14:textId="77777777" w:rsidR="00F15E39" w:rsidRPr="00B71111" w:rsidRDefault="00F15E39" w:rsidP="00BB3B09">
            <w:pPr>
              <w:spacing w:line="240" w:lineRule="auto"/>
              <w:rPr>
                <w:rFonts w:cstheme="minorHAnsi"/>
                <w:color w:val="auto"/>
                <w:sz w:val="20"/>
                <w:szCs w:val="20"/>
              </w:rPr>
            </w:pPr>
            <w:r w:rsidRPr="00B71111">
              <w:rPr>
                <w:rFonts w:eastAsia="Arial" w:cstheme="minorHAnsi"/>
                <w:b w:val="0"/>
                <w:color w:val="auto"/>
                <w:sz w:val="20"/>
                <w:szCs w:val="20"/>
              </w:rPr>
              <w:t>Provides a record of continued planning for the season.  Includes practice plans, notes of meetings with coaches, notes of meetings with the football team, notes of meetings with seniors, etc.</w:t>
            </w:r>
          </w:p>
        </w:tc>
        <w:tc>
          <w:tcPr>
            <w:tcW w:w="2880" w:type="dxa"/>
            <w:tcBorders>
              <w:top w:val="single" w:sz="3" w:space="0" w:color="000000"/>
              <w:left w:val="single" w:sz="2" w:space="0" w:color="000000"/>
              <w:bottom w:val="single" w:sz="2" w:space="0" w:color="000000"/>
              <w:right w:val="single" w:sz="2" w:space="0" w:color="000000"/>
            </w:tcBorders>
          </w:tcPr>
          <w:p w14:paraId="6BA4DFDF" w14:textId="77777777" w:rsidR="00F15E39" w:rsidRPr="00B71111" w:rsidRDefault="00F15E39" w:rsidP="00BB3B0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Calendar Year</w:t>
            </w:r>
          </w:p>
          <w:p w14:paraId="2F2D6CB8" w14:textId="77777777" w:rsidR="00F15E39" w:rsidRPr="00B71111" w:rsidRDefault="00F15E39" w:rsidP="00BB3B0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CB0884F" w14:textId="77777777" w:rsidR="00F15E39" w:rsidRPr="00B71111" w:rsidRDefault="00F15E39" w:rsidP="00BB3B09">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1B6A4B1E" w14:textId="77777777" w:rsidR="00F15E39" w:rsidRPr="00B71111" w:rsidRDefault="00F15E39" w:rsidP="00BB3B09">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7D080A9" w14:textId="77777777" w:rsidR="00F15E39" w:rsidRPr="00B71111" w:rsidRDefault="00F15E39" w:rsidP="00BB3B09">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4E4A729" w14:textId="77777777" w:rsidR="00F15E39" w:rsidRPr="00B71111" w:rsidRDefault="00F15E39" w:rsidP="00BB3B09">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78C25BE9" w14:textId="77777777" w:rsidR="00E1087B" w:rsidRDefault="00E1087B" w:rsidP="005133E7">
      <w:pPr>
        <w:rPr>
          <w:rFonts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D2829" w:rsidRPr="00B71111" w14:paraId="1D76E281" w14:textId="77777777" w:rsidTr="007478AB">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534CFD38" w14:textId="35B6C571" w:rsidR="002D2829" w:rsidRPr="00B71111" w:rsidRDefault="002D2829" w:rsidP="00453974">
            <w:pPr>
              <w:pStyle w:val="Heading2"/>
              <w:rPr>
                <w:color w:val="auto"/>
              </w:rPr>
            </w:pPr>
            <w:bookmarkStart w:id="88" w:name="_Toc205215812"/>
            <w:r w:rsidRPr="00B71111">
              <w:rPr>
                <w:color w:val="auto"/>
              </w:rPr>
              <w:t>/14/</w:t>
            </w:r>
            <w:r w:rsidR="007478AB" w:rsidRPr="00B71111">
              <w:rPr>
                <w:color w:val="auto"/>
              </w:rPr>
              <w:t>10</w:t>
            </w:r>
            <w:r w:rsidRPr="00B71111">
              <w:rPr>
                <w:color w:val="auto"/>
              </w:rPr>
              <w:t xml:space="preserve">/ ICA: </w:t>
            </w:r>
            <w:r w:rsidR="007478AB" w:rsidRPr="00B71111">
              <w:rPr>
                <w:color w:val="auto"/>
              </w:rPr>
              <w:t>Compliance Office</w:t>
            </w:r>
            <w:bookmarkEnd w:id="88"/>
          </w:p>
          <w:p w14:paraId="4B9B3CC3" w14:textId="77777777" w:rsidR="002D2829" w:rsidRPr="00B71111" w:rsidRDefault="002D2829" w:rsidP="00453974">
            <w:pPr>
              <w:spacing w:after="0" w:line="240" w:lineRule="auto"/>
              <w:rPr>
                <w:rStyle w:val="Emphasis"/>
                <w:b w:val="0"/>
                <w:i/>
                <w:color w:val="auto"/>
              </w:rPr>
            </w:pPr>
            <w:r w:rsidRPr="00B71111">
              <w:rPr>
                <w:rFonts w:cstheme="minorHAnsi"/>
                <w:b w:val="0"/>
                <w:i/>
                <w:color w:val="auto"/>
                <w:sz w:val="22"/>
              </w:rPr>
              <w:t>Intercollegiate Athletics</w:t>
            </w:r>
          </w:p>
        </w:tc>
      </w:tr>
      <w:tr w:rsidR="002D2829" w:rsidRPr="00B71111" w14:paraId="7EE46F1D" w14:textId="77777777" w:rsidTr="007478AB">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4DC2449"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C68F1EA" w14:textId="77777777" w:rsidR="002D2829" w:rsidRPr="00B71111" w:rsidRDefault="002D2829" w:rsidP="00453974">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1157F58"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0C30492"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4933851"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35D03585" w14:textId="77777777" w:rsidTr="007478AB">
        <w:tblPrEx>
          <w:tblCellMar>
            <w:bottom w:w="0"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1C8796C3" w14:textId="77777777" w:rsidR="00785F91" w:rsidRPr="00B71111" w:rsidRDefault="005C6CA7"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12 12 68378</w:t>
            </w:r>
            <w:r w:rsidR="00D70972" w:rsidRPr="00B71111">
              <w:rPr>
                <w:rFonts w:eastAsia="Arial" w:cstheme="minorHAnsi"/>
                <w:b w:val="0"/>
                <w:color w:val="auto"/>
                <w:sz w:val="20"/>
                <w:szCs w:val="20"/>
              </w:rPr>
              <w:fldChar w:fldCharType="begin"/>
            </w:r>
            <w:r w:rsidR="00D70972" w:rsidRPr="00B71111">
              <w:rPr>
                <w:rFonts w:cstheme="minorHAnsi"/>
                <w:color w:val="auto"/>
                <w:sz w:val="20"/>
                <w:szCs w:val="20"/>
              </w:rPr>
              <w:instrText xml:space="preserve"> XE "</w:instrText>
            </w:r>
            <w:r w:rsidR="00D70972" w:rsidRPr="00B71111">
              <w:rPr>
                <w:rFonts w:eastAsia="Arial" w:cstheme="minorHAnsi"/>
                <w:b w:val="0"/>
                <w:color w:val="auto"/>
                <w:sz w:val="20"/>
                <w:szCs w:val="20"/>
              </w:rPr>
              <w:instrText>12 12 68378</w:instrText>
            </w:r>
            <w:r w:rsidR="00D70972" w:rsidRPr="00B71111">
              <w:rPr>
                <w:rFonts w:cstheme="minorHAnsi"/>
                <w:color w:val="auto"/>
                <w:sz w:val="20"/>
                <w:szCs w:val="20"/>
              </w:rPr>
              <w:instrText xml:space="preserve">"\f"d" </w:instrText>
            </w:r>
            <w:r w:rsidR="00D70972" w:rsidRPr="00B71111">
              <w:rPr>
                <w:rFonts w:eastAsia="Arial" w:cstheme="minorHAnsi"/>
                <w:b w:val="0"/>
                <w:color w:val="auto"/>
                <w:sz w:val="20"/>
                <w:szCs w:val="20"/>
              </w:rPr>
              <w:fldChar w:fldCharType="end"/>
            </w:r>
          </w:p>
          <w:p w14:paraId="18AF679F" w14:textId="77777777" w:rsidR="00785F91" w:rsidRPr="00B71111" w:rsidRDefault="00785F91"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1C26FBC2"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ICA: Investigations</w:t>
            </w:r>
            <w:r w:rsidR="006D618B" w:rsidRPr="00B71111">
              <w:rPr>
                <w:rFonts w:eastAsia="Arial" w:cstheme="minorHAnsi"/>
                <w:i/>
                <w:color w:val="auto"/>
                <w:sz w:val="20"/>
                <w:szCs w:val="20"/>
              </w:rPr>
              <w:fldChar w:fldCharType="begin"/>
            </w:r>
            <w:r w:rsidR="006D618B" w:rsidRPr="00B71111">
              <w:rPr>
                <w:rFonts w:cstheme="minorHAnsi"/>
                <w:color w:val="auto"/>
                <w:sz w:val="20"/>
                <w:szCs w:val="20"/>
              </w:rPr>
              <w:instrText xml:space="preserve"> XE "</w:instrText>
            </w:r>
            <w:r w:rsidR="006D618B" w:rsidRPr="00B71111">
              <w:rPr>
                <w:rFonts w:eastAsia="Arial" w:cstheme="minorHAnsi"/>
                <w:i/>
                <w:color w:val="auto"/>
                <w:sz w:val="20"/>
                <w:szCs w:val="20"/>
              </w:rPr>
              <w:instrText>ICA</w:instrText>
            </w:r>
            <w:r w:rsidR="006D618B" w:rsidRPr="00B71111">
              <w:rPr>
                <w:rFonts w:cstheme="minorHAnsi"/>
                <w:color w:val="auto"/>
                <w:sz w:val="20"/>
                <w:szCs w:val="20"/>
              </w:rPr>
              <w:instrText>\</w:instrText>
            </w:r>
            <w:r w:rsidR="006D618B" w:rsidRPr="00B71111">
              <w:rPr>
                <w:rFonts w:eastAsia="Arial" w:cstheme="minorHAnsi"/>
                <w:i/>
                <w:color w:val="auto"/>
                <w:sz w:val="20"/>
                <w:szCs w:val="20"/>
              </w:rPr>
              <w:instrText>: Investigations</w:instrText>
            </w:r>
            <w:r w:rsidR="006D618B" w:rsidRPr="00B71111">
              <w:rPr>
                <w:rFonts w:cstheme="minorHAnsi"/>
                <w:color w:val="auto"/>
                <w:sz w:val="20"/>
                <w:szCs w:val="20"/>
              </w:rPr>
              <w:instrText xml:space="preserve">"\f"s" </w:instrText>
            </w:r>
            <w:r w:rsidR="006D618B" w:rsidRPr="00B71111">
              <w:rPr>
                <w:rFonts w:eastAsia="Arial" w:cstheme="minorHAnsi"/>
                <w:i/>
                <w:color w:val="auto"/>
                <w:sz w:val="20"/>
                <w:szCs w:val="20"/>
              </w:rPr>
              <w:fldChar w:fldCharType="end"/>
            </w:r>
          </w:p>
          <w:p w14:paraId="1E94EF69"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This record documents investigations regarding a coach, student, or program.  If findings result in a violation, the record becomes a Violation record.</w:t>
            </w:r>
          </w:p>
        </w:tc>
        <w:tc>
          <w:tcPr>
            <w:tcW w:w="2880" w:type="dxa"/>
            <w:tcBorders>
              <w:top w:val="single" w:sz="3" w:space="0" w:color="000000"/>
              <w:left w:val="single" w:sz="2" w:space="0" w:color="000000"/>
              <w:bottom w:val="single" w:sz="3" w:space="0" w:color="000000"/>
              <w:right w:val="single" w:sz="2" w:space="0" w:color="000000"/>
            </w:tcBorders>
          </w:tcPr>
          <w:p w14:paraId="52B14FE2"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10 Years after Investigation Completed /Final Action Taken</w:t>
            </w:r>
          </w:p>
          <w:p w14:paraId="7752688A" w14:textId="77777777" w:rsidR="00785F91" w:rsidRPr="00B71111" w:rsidRDefault="00785F91"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F81755D" w14:textId="77777777" w:rsidR="00785F91" w:rsidRPr="00B71111" w:rsidRDefault="00785F91" w:rsidP="0046683F">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148034C0" w14:textId="77777777" w:rsidR="00A47210" w:rsidRPr="00B71111" w:rsidRDefault="00A47210" w:rsidP="00837A8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5745390" w14:textId="77777777" w:rsidR="005C0187" w:rsidRPr="00B71111" w:rsidRDefault="005C0187"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AB67C6D" w14:textId="77777777" w:rsidR="00A972F7" w:rsidRPr="00B71111" w:rsidRDefault="00956E70" w:rsidP="00FF47AC">
            <w:pPr>
              <w:spacing w:before="0" w:after="0" w:line="240" w:lineRule="auto"/>
              <w:jc w:val="center"/>
              <w:rPr>
                <w:rFonts w:cstheme="minorHAnsi"/>
                <w:b w:val="0"/>
                <w:color w:val="auto"/>
                <w:sz w:val="20"/>
                <w:szCs w:val="20"/>
              </w:rPr>
            </w:pPr>
            <w:r w:rsidRPr="00B71111">
              <w:rPr>
                <w:rFonts w:cstheme="minorHAnsi"/>
                <w:b w:val="0"/>
                <w:color w:val="auto"/>
                <w:sz w:val="20"/>
                <w:szCs w:val="20"/>
              </w:rPr>
              <w:t>OPR</w:t>
            </w:r>
          </w:p>
        </w:tc>
      </w:tr>
    </w:tbl>
    <w:p w14:paraId="0FA1F394" w14:textId="77777777" w:rsidR="00835244" w:rsidRDefault="00835244" w:rsidP="002873D3">
      <w:pPr>
        <w:rPr>
          <w:rFonts w:cstheme="minorHAnsi"/>
          <w:color w:val="auto"/>
          <w:sz w:val="10"/>
          <w:szCs w:val="20"/>
        </w:rPr>
      </w:pPr>
    </w:p>
    <w:p w14:paraId="530A3A73" w14:textId="77777777" w:rsidR="00835244" w:rsidRDefault="00835244">
      <w:pPr>
        <w:rPr>
          <w:rFonts w:cstheme="minorHAnsi"/>
          <w:color w:val="auto"/>
          <w:sz w:val="10"/>
          <w:szCs w:val="20"/>
        </w:rPr>
      </w:pPr>
      <w:r>
        <w:rPr>
          <w:rFonts w:cstheme="minorHAnsi"/>
          <w:color w:val="auto"/>
          <w:sz w:val="1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4C49CE" w:rsidRPr="00B71111" w14:paraId="195A9616" w14:textId="77777777" w:rsidTr="00EF4B2A">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4A7124C5" w14:textId="3FC13D91" w:rsidR="004C49CE" w:rsidRPr="00B71111" w:rsidRDefault="004C49CE" w:rsidP="00835244">
            <w:r w:rsidRPr="00B71111">
              <w:lastRenderedPageBreak/>
              <w:t>/14/10/ ICA: Compliance Office</w:t>
            </w:r>
          </w:p>
          <w:p w14:paraId="719C6EFB" w14:textId="77777777" w:rsidR="004C49CE" w:rsidRPr="00B71111" w:rsidRDefault="004C49CE" w:rsidP="00EF4B2A">
            <w:pPr>
              <w:spacing w:after="0" w:line="240" w:lineRule="auto"/>
              <w:rPr>
                <w:rStyle w:val="Emphasis"/>
                <w:b w:val="0"/>
                <w:i/>
                <w:color w:val="auto"/>
              </w:rPr>
            </w:pPr>
            <w:r w:rsidRPr="00B71111">
              <w:rPr>
                <w:rFonts w:cstheme="minorHAnsi"/>
                <w:b w:val="0"/>
                <w:i/>
                <w:color w:val="auto"/>
                <w:sz w:val="22"/>
              </w:rPr>
              <w:t>Intercollegiate Athletics</w:t>
            </w:r>
          </w:p>
        </w:tc>
      </w:tr>
      <w:tr w:rsidR="004C49CE" w:rsidRPr="00B71111" w14:paraId="4B2C2561" w14:textId="77777777" w:rsidTr="00EF4B2A">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33C8A0E" w14:textId="77777777" w:rsidR="004C49CE" w:rsidRPr="00B71111" w:rsidRDefault="004C49CE" w:rsidP="00EF4B2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489208B" w14:textId="77777777" w:rsidR="004C49CE" w:rsidRPr="00B71111" w:rsidRDefault="004C49CE" w:rsidP="00EF4B2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BB225BA" w14:textId="77777777" w:rsidR="004C49CE" w:rsidRPr="00B71111" w:rsidRDefault="004C49CE" w:rsidP="00EF4B2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1C5E1103" w14:textId="77777777" w:rsidR="004C49CE" w:rsidRPr="00B71111" w:rsidRDefault="004C49CE" w:rsidP="00EF4B2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FBF5BA8" w14:textId="77777777" w:rsidR="004C49CE" w:rsidRPr="00B71111" w:rsidRDefault="004C49CE" w:rsidP="00EF4B2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4C49CE" w:rsidRPr="00B71111" w14:paraId="7DB342A1" w14:textId="77777777" w:rsidTr="00EF4B2A">
        <w:tblPrEx>
          <w:tblCellMar>
            <w:bottom w:w="0"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77A2E2E9" w14:textId="77777777" w:rsidR="004C49CE" w:rsidRPr="00B71111" w:rsidRDefault="004C49CE" w:rsidP="00EF4B2A">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93 03 52099</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93 03 52099</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p>
          <w:p w14:paraId="3EE7FB55" w14:textId="77777777" w:rsidR="004C49CE" w:rsidRPr="00B71111" w:rsidRDefault="004C49CE" w:rsidP="00EF4B2A">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64A1BAED" w14:textId="77777777" w:rsidR="004C49CE" w:rsidRPr="00B71111" w:rsidRDefault="004C49CE" w:rsidP="00EF4B2A">
            <w:pPr>
              <w:spacing w:line="240" w:lineRule="auto"/>
              <w:rPr>
                <w:rFonts w:cstheme="minorHAnsi"/>
                <w:color w:val="auto"/>
                <w:sz w:val="20"/>
                <w:szCs w:val="20"/>
              </w:rPr>
            </w:pPr>
            <w:r w:rsidRPr="00B71111">
              <w:rPr>
                <w:rFonts w:eastAsia="Arial" w:cstheme="minorHAnsi"/>
                <w:i/>
                <w:color w:val="auto"/>
                <w:sz w:val="20"/>
                <w:szCs w:val="20"/>
              </w:rPr>
              <w:t>ICA: Squad Lists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ICA</w:instrText>
            </w:r>
            <w:r w:rsidRPr="00B71111">
              <w:rPr>
                <w:rFonts w:cstheme="minorHAnsi"/>
                <w:color w:val="auto"/>
                <w:sz w:val="20"/>
                <w:szCs w:val="20"/>
              </w:rPr>
              <w:instrText>\</w:instrText>
            </w:r>
            <w:r w:rsidRPr="00B71111">
              <w:rPr>
                <w:rFonts w:eastAsia="Arial" w:cstheme="minorHAnsi"/>
                <w:i/>
                <w:color w:val="auto"/>
                <w:sz w:val="20"/>
                <w:szCs w:val="20"/>
              </w:rPr>
              <w:instrText>: Squad Lists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ICA</w:instrText>
            </w:r>
            <w:r w:rsidRPr="00B71111">
              <w:rPr>
                <w:rFonts w:cstheme="minorHAnsi"/>
                <w:color w:val="auto"/>
                <w:sz w:val="20"/>
                <w:szCs w:val="20"/>
              </w:rPr>
              <w:instrText>\</w:instrText>
            </w:r>
            <w:r w:rsidRPr="00B71111">
              <w:rPr>
                <w:rFonts w:eastAsia="Arial" w:cstheme="minorHAnsi"/>
                <w:i/>
                <w:color w:val="auto"/>
                <w:sz w:val="20"/>
                <w:szCs w:val="20"/>
              </w:rPr>
              <w:instrText>: Squad Lists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2B8D0824" w14:textId="77777777" w:rsidR="004C49CE" w:rsidRPr="00B71111" w:rsidRDefault="004C49CE" w:rsidP="00EF4B2A">
            <w:pPr>
              <w:spacing w:line="240" w:lineRule="auto"/>
              <w:rPr>
                <w:rFonts w:cstheme="minorHAnsi"/>
                <w:color w:val="auto"/>
                <w:sz w:val="20"/>
                <w:szCs w:val="20"/>
              </w:rPr>
            </w:pPr>
            <w:r w:rsidRPr="00B71111">
              <w:rPr>
                <w:rFonts w:eastAsia="Arial" w:cstheme="minorHAnsi"/>
                <w:b w:val="0"/>
                <w:color w:val="auto"/>
                <w:sz w:val="20"/>
                <w:szCs w:val="20"/>
              </w:rPr>
              <w:t>Updated on a monthly basis, this series documents student athletic careers and team participation at the University of Washington.</w:t>
            </w:r>
          </w:p>
        </w:tc>
        <w:tc>
          <w:tcPr>
            <w:tcW w:w="2880" w:type="dxa"/>
            <w:tcBorders>
              <w:top w:val="single" w:sz="3" w:space="0" w:color="000000"/>
              <w:left w:val="single" w:sz="2" w:space="0" w:color="000000"/>
              <w:bottom w:val="single" w:sz="3" w:space="0" w:color="000000"/>
              <w:right w:val="single" w:sz="2" w:space="0" w:color="000000"/>
            </w:tcBorders>
          </w:tcPr>
          <w:p w14:paraId="5C7E1216" w14:textId="77777777" w:rsidR="004C49CE" w:rsidRPr="00B71111" w:rsidRDefault="004C49CE" w:rsidP="00EF4B2A">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10 Years after Superseded</w:t>
            </w:r>
          </w:p>
          <w:p w14:paraId="6B88BAFE" w14:textId="77777777" w:rsidR="004C49CE" w:rsidRPr="00B71111" w:rsidRDefault="004C49CE" w:rsidP="00EF4B2A">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777A9CC7" w14:textId="77777777" w:rsidR="004C49CE" w:rsidRPr="00B71111" w:rsidRDefault="004C49CE" w:rsidP="00EF4B2A">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35DD7DE6" w14:textId="77777777" w:rsidR="004C49CE" w:rsidRPr="00B71111" w:rsidRDefault="004C49CE" w:rsidP="00EF4B2A">
            <w:pPr>
              <w:spacing w:after="0" w:line="240" w:lineRule="auto"/>
              <w:jc w:val="center"/>
              <w:rPr>
                <w:rFonts w:cs="Times New Roman"/>
                <w:color w:val="auto"/>
                <w:sz w:val="22"/>
              </w:rPr>
            </w:pPr>
            <w:r w:rsidRPr="00B71111">
              <w:rPr>
                <w:rFonts w:cs="Times New Roman"/>
                <w:color w:val="auto"/>
                <w:sz w:val="22"/>
              </w:rPr>
              <w:t>ARCHIVAL</w:t>
            </w:r>
          </w:p>
          <w:p w14:paraId="0D33A0EC" w14:textId="77777777" w:rsidR="004C49CE" w:rsidRPr="00B71111" w:rsidRDefault="004C49CE" w:rsidP="00EF4B2A">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10B13256" w14:textId="77777777" w:rsidR="004C49CE" w:rsidRPr="00B71111" w:rsidRDefault="004C49CE" w:rsidP="00EF4B2A">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8E4D459" w14:textId="77777777" w:rsidR="004C49CE" w:rsidRPr="00B71111" w:rsidRDefault="004C49CE" w:rsidP="00EF4B2A">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4C49CE" w:rsidRPr="00B71111" w14:paraId="2C5E82B4" w14:textId="77777777" w:rsidTr="00EF4B2A">
        <w:tblPrEx>
          <w:tblCellMar>
            <w:bottom w:w="0"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611014B2" w14:textId="77777777" w:rsidR="004C49CE" w:rsidRPr="00B71111" w:rsidRDefault="004C49CE" w:rsidP="00EF4B2A">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12 12 68379</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12 12 68379</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p>
          <w:p w14:paraId="40F6D465" w14:textId="77777777" w:rsidR="004C49CE" w:rsidRPr="00B71111" w:rsidRDefault="004C49CE" w:rsidP="00EF4B2A">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583EF777" w14:textId="77777777" w:rsidR="004C49CE" w:rsidRPr="00B71111" w:rsidRDefault="004C49CE" w:rsidP="00EF4B2A">
            <w:pPr>
              <w:spacing w:line="240" w:lineRule="auto"/>
              <w:rPr>
                <w:rFonts w:cstheme="minorHAnsi"/>
                <w:color w:val="auto"/>
                <w:sz w:val="20"/>
                <w:szCs w:val="20"/>
              </w:rPr>
            </w:pPr>
            <w:r w:rsidRPr="00B71111">
              <w:rPr>
                <w:rFonts w:eastAsia="Arial" w:cstheme="minorHAnsi"/>
                <w:i/>
                <w:color w:val="auto"/>
                <w:sz w:val="20"/>
                <w:szCs w:val="20"/>
              </w:rPr>
              <w:t>ICA: Student Compliance File-APR Points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ICA</w:instrText>
            </w:r>
            <w:r w:rsidRPr="00B71111">
              <w:rPr>
                <w:rFonts w:cstheme="minorHAnsi"/>
                <w:color w:val="auto"/>
                <w:sz w:val="20"/>
                <w:szCs w:val="20"/>
              </w:rPr>
              <w:instrText>\</w:instrText>
            </w:r>
            <w:r w:rsidRPr="00B71111">
              <w:rPr>
                <w:rFonts w:eastAsia="Arial" w:cstheme="minorHAnsi"/>
                <w:i/>
                <w:color w:val="auto"/>
                <w:sz w:val="20"/>
                <w:szCs w:val="20"/>
              </w:rPr>
              <w:instrText>: Student Compliance File-APR Points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2A862BB" w14:textId="77777777" w:rsidR="004C49CE" w:rsidRPr="00B71111" w:rsidRDefault="004C49CE" w:rsidP="00EF4B2A">
            <w:pPr>
              <w:spacing w:line="240" w:lineRule="auto"/>
              <w:rPr>
                <w:rFonts w:cstheme="minorHAnsi"/>
                <w:color w:val="auto"/>
                <w:sz w:val="20"/>
                <w:szCs w:val="20"/>
              </w:rPr>
            </w:pPr>
            <w:r w:rsidRPr="00B71111">
              <w:rPr>
                <w:rFonts w:eastAsia="Arial" w:cstheme="minorHAnsi"/>
                <w:b w:val="0"/>
                <w:color w:val="auto"/>
                <w:sz w:val="20"/>
                <w:szCs w:val="20"/>
              </w:rPr>
              <w:t>Created when student received an aid package but left the University without graduating. These students may return anytime in the future to complete their degree which positively affects the APR points awarded the University.</w:t>
            </w:r>
          </w:p>
        </w:tc>
        <w:tc>
          <w:tcPr>
            <w:tcW w:w="2880" w:type="dxa"/>
            <w:tcBorders>
              <w:top w:val="single" w:sz="3" w:space="0" w:color="000000"/>
              <w:left w:val="single" w:sz="2" w:space="0" w:color="000000"/>
              <w:bottom w:val="single" w:sz="3" w:space="0" w:color="000000"/>
              <w:right w:val="single" w:sz="2" w:space="0" w:color="000000"/>
            </w:tcBorders>
          </w:tcPr>
          <w:p w14:paraId="10E052E3" w14:textId="77777777" w:rsidR="004C49CE" w:rsidRPr="00B71111" w:rsidRDefault="004C49CE" w:rsidP="00EF4B2A">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10 Years after Graduation or Last Contact</w:t>
            </w:r>
          </w:p>
          <w:p w14:paraId="08D895BA" w14:textId="77777777" w:rsidR="004C49CE" w:rsidRPr="00B71111" w:rsidRDefault="004C49CE" w:rsidP="00EF4B2A">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7F4C115" w14:textId="77777777" w:rsidR="004C49CE" w:rsidRPr="00B71111" w:rsidRDefault="004C49CE" w:rsidP="00EF4B2A">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03A02B88" w14:textId="77777777" w:rsidR="004C49CE" w:rsidRPr="00B71111" w:rsidRDefault="004C49CE" w:rsidP="00EF4B2A">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2B2BF46" w14:textId="77777777" w:rsidR="004C49CE" w:rsidRPr="00B71111" w:rsidRDefault="004C49CE" w:rsidP="00EF4B2A">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E60A31F" w14:textId="77777777" w:rsidR="004C49CE" w:rsidRPr="00B71111" w:rsidRDefault="004C49CE" w:rsidP="00EF4B2A">
            <w:pPr>
              <w:spacing w:before="0" w:after="0" w:line="240" w:lineRule="auto"/>
              <w:jc w:val="center"/>
              <w:rPr>
                <w:rFonts w:cstheme="minorHAnsi"/>
                <w:b w:val="0"/>
                <w:color w:val="auto"/>
                <w:sz w:val="20"/>
                <w:szCs w:val="20"/>
              </w:rPr>
            </w:pPr>
            <w:r w:rsidRPr="00B71111">
              <w:rPr>
                <w:rFonts w:cstheme="minorHAnsi"/>
                <w:b w:val="0"/>
                <w:color w:val="auto"/>
                <w:sz w:val="20"/>
                <w:szCs w:val="20"/>
              </w:rPr>
              <w:t>OPR</w:t>
            </w:r>
          </w:p>
        </w:tc>
      </w:tr>
      <w:tr w:rsidR="004C49CE" w:rsidRPr="00B71111" w14:paraId="14F5E1DA" w14:textId="77777777" w:rsidTr="00EF4B2A">
        <w:tblPrEx>
          <w:tblCellMar>
            <w:bottom w:w="0"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40C8EDD6" w14:textId="77777777" w:rsidR="004C49CE" w:rsidRPr="00B71111" w:rsidRDefault="004C49CE" w:rsidP="00EF4B2A">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12 12 68380</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12 12 68380</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p>
          <w:p w14:paraId="7758F84A" w14:textId="187CFCF4" w:rsidR="004C49CE" w:rsidRPr="00B71111" w:rsidRDefault="004C49CE" w:rsidP="00EF4B2A">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5D58D9">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2B3A2F03" w14:textId="77777777" w:rsidR="004C49CE" w:rsidRPr="00B71111" w:rsidRDefault="004C49CE" w:rsidP="00EF4B2A">
            <w:pPr>
              <w:spacing w:line="240" w:lineRule="auto"/>
              <w:rPr>
                <w:rFonts w:cstheme="minorHAnsi"/>
                <w:color w:val="auto"/>
                <w:sz w:val="20"/>
                <w:szCs w:val="20"/>
              </w:rPr>
            </w:pPr>
            <w:r w:rsidRPr="00B71111">
              <w:rPr>
                <w:rFonts w:eastAsia="Arial" w:cstheme="minorHAnsi"/>
                <w:i/>
                <w:color w:val="auto"/>
                <w:sz w:val="20"/>
                <w:szCs w:val="20"/>
              </w:rPr>
              <w:t>ICA: Violations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ICA</w:instrText>
            </w:r>
            <w:r w:rsidRPr="00B71111">
              <w:rPr>
                <w:rFonts w:cstheme="minorHAnsi"/>
                <w:color w:val="auto"/>
                <w:sz w:val="20"/>
                <w:szCs w:val="20"/>
              </w:rPr>
              <w:instrText>\</w:instrText>
            </w:r>
            <w:r w:rsidRPr="00B71111">
              <w:rPr>
                <w:rFonts w:eastAsia="Arial" w:cstheme="minorHAnsi"/>
                <w:i/>
                <w:color w:val="auto"/>
                <w:sz w:val="20"/>
                <w:szCs w:val="20"/>
              </w:rPr>
              <w:instrText>: Violations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ICA</w:instrText>
            </w:r>
            <w:r w:rsidRPr="00B71111">
              <w:rPr>
                <w:rFonts w:cstheme="minorHAnsi"/>
                <w:color w:val="auto"/>
                <w:sz w:val="20"/>
                <w:szCs w:val="20"/>
              </w:rPr>
              <w:instrText>\</w:instrText>
            </w:r>
            <w:r w:rsidRPr="00B71111">
              <w:rPr>
                <w:rFonts w:eastAsia="Arial" w:cstheme="minorHAnsi"/>
                <w:i/>
                <w:color w:val="auto"/>
                <w:sz w:val="20"/>
                <w:szCs w:val="20"/>
              </w:rPr>
              <w:instrText>: Violations</w:instrText>
            </w:r>
            <w:r w:rsidRPr="00B71111">
              <w:rPr>
                <w:rFonts w:cstheme="minorHAnsi"/>
                <w:color w:val="auto"/>
                <w:sz w:val="20"/>
                <w:szCs w:val="20"/>
              </w:rPr>
              <w:instrText xml:space="preserve">"\f"s" </w:instrText>
            </w:r>
            <w:r w:rsidRPr="00B71111">
              <w:rPr>
                <w:rFonts w:eastAsia="Arial" w:cstheme="minorHAnsi"/>
                <w:i/>
                <w:color w:val="auto"/>
                <w:sz w:val="20"/>
                <w:szCs w:val="20"/>
              </w:rPr>
              <w:fldChar w:fldCharType="end"/>
            </w:r>
          </w:p>
          <w:p w14:paraId="722A50F1" w14:textId="7A562ECE" w:rsidR="004C49CE" w:rsidRPr="00B71111" w:rsidRDefault="004C49CE" w:rsidP="00EF4B2A">
            <w:pPr>
              <w:spacing w:line="240" w:lineRule="auto"/>
              <w:rPr>
                <w:rFonts w:cstheme="minorHAnsi"/>
                <w:color w:val="auto"/>
                <w:sz w:val="20"/>
                <w:szCs w:val="20"/>
              </w:rPr>
            </w:pPr>
            <w:r w:rsidRPr="00B71111">
              <w:rPr>
                <w:rFonts w:eastAsia="Arial" w:cstheme="minorHAnsi"/>
                <w:b w:val="0"/>
                <w:color w:val="auto"/>
                <w:sz w:val="20"/>
                <w:szCs w:val="20"/>
              </w:rPr>
              <w:t xml:space="preserve">This record documents investigations which resulted in a NCAA and/or </w:t>
            </w:r>
            <w:r w:rsidR="005D58D9">
              <w:rPr>
                <w:rFonts w:eastAsia="Arial" w:cstheme="minorHAnsi"/>
                <w:b w:val="0"/>
                <w:color w:val="auto"/>
                <w:sz w:val="20"/>
                <w:szCs w:val="20"/>
              </w:rPr>
              <w:t>BIG10</w:t>
            </w:r>
            <w:r w:rsidRPr="00B71111">
              <w:rPr>
                <w:rFonts w:eastAsia="Arial" w:cstheme="minorHAnsi"/>
                <w:b w:val="0"/>
                <w:color w:val="auto"/>
                <w:sz w:val="20"/>
                <w:szCs w:val="20"/>
              </w:rPr>
              <w:t xml:space="preserve"> violation and its resolution</w:t>
            </w:r>
            <w:r w:rsidR="0077169D">
              <w:rPr>
                <w:rFonts w:eastAsia="Arial" w:cstheme="minorHAnsi"/>
                <w:b w:val="0"/>
                <w:color w:val="auto"/>
                <w:sz w:val="20"/>
                <w:szCs w:val="20"/>
              </w:rPr>
              <w:t>.</w:t>
            </w:r>
          </w:p>
        </w:tc>
        <w:tc>
          <w:tcPr>
            <w:tcW w:w="2880" w:type="dxa"/>
            <w:tcBorders>
              <w:top w:val="single" w:sz="3" w:space="0" w:color="000000"/>
              <w:left w:val="single" w:sz="2" w:space="0" w:color="000000"/>
              <w:bottom w:val="single" w:sz="3" w:space="0" w:color="000000"/>
              <w:right w:val="single" w:sz="2" w:space="0" w:color="000000"/>
            </w:tcBorders>
          </w:tcPr>
          <w:p w14:paraId="5C7018FF" w14:textId="77777777" w:rsidR="004C49CE" w:rsidRPr="00B71111" w:rsidRDefault="004C49CE" w:rsidP="00EF4B2A">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10 Years after Sanction Received</w:t>
            </w:r>
          </w:p>
          <w:p w14:paraId="537BDAC2" w14:textId="77777777" w:rsidR="004C49CE" w:rsidRPr="00B71111" w:rsidRDefault="004C49CE" w:rsidP="00EF4B2A">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51842270" w14:textId="77777777" w:rsidR="004C49CE" w:rsidRPr="00B71111" w:rsidRDefault="004C49CE" w:rsidP="00EF4B2A">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5529F3FC" w14:textId="77777777" w:rsidR="004C49CE" w:rsidRPr="00B71111" w:rsidRDefault="004C49CE" w:rsidP="00EF4B2A">
            <w:pPr>
              <w:spacing w:after="0" w:line="240" w:lineRule="auto"/>
              <w:jc w:val="center"/>
              <w:rPr>
                <w:rFonts w:cs="Times New Roman"/>
                <w:color w:val="auto"/>
                <w:sz w:val="22"/>
              </w:rPr>
            </w:pPr>
            <w:r w:rsidRPr="00B71111">
              <w:rPr>
                <w:rFonts w:cs="Times New Roman"/>
                <w:color w:val="auto"/>
                <w:sz w:val="22"/>
              </w:rPr>
              <w:t>ARCHIVAL</w:t>
            </w:r>
          </w:p>
          <w:p w14:paraId="4581E775" w14:textId="77777777" w:rsidR="004C49CE" w:rsidRPr="00B71111" w:rsidRDefault="004C49CE" w:rsidP="00EF4B2A">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23995656" w14:textId="77777777" w:rsidR="004C49CE" w:rsidRPr="00B71111" w:rsidRDefault="004C49CE" w:rsidP="00EF4B2A">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C91EB1F" w14:textId="77777777" w:rsidR="004C49CE" w:rsidRPr="00B71111" w:rsidRDefault="004C49CE" w:rsidP="00EF4B2A">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4C49CE" w:rsidRPr="00B71111" w14:paraId="55F89CF9" w14:textId="77777777" w:rsidTr="00EF4B2A">
        <w:tblPrEx>
          <w:tblCellMar>
            <w:bottom w:w="0" w:type="dxa"/>
          </w:tblCellMar>
        </w:tblPrEx>
        <w:trPr>
          <w:trHeight w:val="943"/>
        </w:trPr>
        <w:tc>
          <w:tcPr>
            <w:tcW w:w="1440" w:type="dxa"/>
            <w:tcBorders>
              <w:top w:val="single" w:sz="3" w:space="0" w:color="000000"/>
              <w:left w:val="single" w:sz="2" w:space="0" w:color="000000"/>
              <w:bottom w:val="single" w:sz="2" w:space="0" w:color="000000"/>
              <w:right w:val="single" w:sz="2" w:space="0" w:color="000000"/>
            </w:tcBorders>
          </w:tcPr>
          <w:p w14:paraId="37E616A7" w14:textId="77777777" w:rsidR="004C49CE" w:rsidRPr="00B71111" w:rsidRDefault="004C49CE" w:rsidP="00EF4B2A">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12 12 68381</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12 12 68381</w:instrText>
            </w:r>
            <w:r w:rsidRPr="00B71111">
              <w:rPr>
                <w:rFonts w:cstheme="minorHAnsi"/>
                <w:color w:val="auto"/>
                <w:sz w:val="20"/>
                <w:szCs w:val="20"/>
              </w:rPr>
              <w:instrText xml:space="preserve">"\f"d" </w:instrText>
            </w:r>
            <w:r w:rsidRPr="00B71111">
              <w:rPr>
                <w:rFonts w:eastAsia="Arial" w:cstheme="minorHAnsi"/>
                <w:b w:val="0"/>
                <w:color w:val="auto"/>
                <w:sz w:val="20"/>
                <w:szCs w:val="20"/>
              </w:rPr>
              <w:fldChar w:fldCharType="end"/>
            </w:r>
          </w:p>
          <w:p w14:paraId="10FFCFD3" w14:textId="77777777" w:rsidR="004C49CE" w:rsidRPr="00B71111" w:rsidRDefault="004C49CE" w:rsidP="00EF4B2A">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40D48C3F" w14:textId="77777777" w:rsidR="004C49CE" w:rsidRPr="00B71111" w:rsidRDefault="004C49CE" w:rsidP="00EF4B2A">
            <w:pPr>
              <w:spacing w:line="240" w:lineRule="auto"/>
              <w:rPr>
                <w:rFonts w:cstheme="minorHAnsi"/>
                <w:color w:val="auto"/>
                <w:sz w:val="20"/>
                <w:szCs w:val="20"/>
              </w:rPr>
            </w:pPr>
            <w:r w:rsidRPr="00B71111">
              <w:rPr>
                <w:rFonts w:eastAsia="Arial" w:cstheme="minorHAnsi"/>
                <w:i/>
                <w:color w:val="auto"/>
                <w:sz w:val="20"/>
                <w:szCs w:val="20"/>
              </w:rPr>
              <w:t>ICA: Waivers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ICA</w:instrText>
            </w:r>
            <w:r w:rsidRPr="00B71111">
              <w:rPr>
                <w:rFonts w:cstheme="minorHAnsi"/>
                <w:color w:val="auto"/>
                <w:sz w:val="20"/>
                <w:szCs w:val="20"/>
              </w:rPr>
              <w:instrText>\</w:instrText>
            </w:r>
            <w:r w:rsidRPr="00B71111">
              <w:rPr>
                <w:rFonts w:eastAsia="Arial" w:cstheme="minorHAnsi"/>
                <w:i/>
                <w:color w:val="auto"/>
                <w:sz w:val="20"/>
                <w:szCs w:val="20"/>
              </w:rPr>
              <w:instrText>: Waivers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35152860" w14:textId="77777777" w:rsidR="004C49CE" w:rsidRPr="00B71111" w:rsidRDefault="004C49CE" w:rsidP="00EF4B2A">
            <w:pPr>
              <w:spacing w:line="240" w:lineRule="auto"/>
              <w:rPr>
                <w:rFonts w:cstheme="minorHAnsi"/>
                <w:color w:val="auto"/>
                <w:sz w:val="20"/>
                <w:szCs w:val="20"/>
              </w:rPr>
            </w:pPr>
            <w:r w:rsidRPr="00B71111">
              <w:rPr>
                <w:rFonts w:eastAsia="Arial" w:cstheme="minorHAnsi"/>
                <w:b w:val="0"/>
                <w:color w:val="auto"/>
                <w:sz w:val="20"/>
                <w:szCs w:val="20"/>
              </w:rPr>
              <w:t>These record documents any type of waiver requested but not necessarily granted by the University for a coach, staff member, player or program.</w:t>
            </w:r>
          </w:p>
        </w:tc>
        <w:tc>
          <w:tcPr>
            <w:tcW w:w="2880" w:type="dxa"/>
            <w:tcBorders>
              <w:top w:val="single" w:sz="3" w:space="0" w:color="000000"/>
              <w:left w:val="single" w:sz="2" w:space="0" w:color="000000"/>
              <w:bottom w:val="single" w:sz="2" w:space="0" w:color="000000"/>
              <w:right w:val="single" w:sz="2" w:space="0" w:color="000000"/>
            </w:tcBorders>
          </w:tcPr>
          <w:p w14:paraId="07BABC67" w14:textId="77777777" w:rsidR="004C49CE" w:rsidRPr="00B71111" w:rsidRDefault="004C49CE" w:rsidP="00EF4B2A">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10 Years after End of Academic Year</w:t>
            </w:r>
          </w:p>
          <w:p w14:paraId="21DA6082" w14:textId="77777777" w:rsidR="004C49CE" w:rsidRPr="00B71111" w:rsidRDefault="004C49CE" w:rsidP="00EF4B2A">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1B531B1" w14:textId="77777777" w:rsidR="004C49CE" w:rsidRPr="00B71111" w:rsidRDefault="004C49CE" w:rsidP="00EF4B2A">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2F4044AB" w14:textId="77777777" w:rsidR="004C49CE" w:rsidRPr="00B71111" w:rsidRDefault="004C49CE" w:rsidP="00EF4B2A">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F972724" w14:textId="77777777" w:rsidR="004C49CE" w:rsidRPr="00B71111" w:rsidRDefault="004C49CE" w:rsidP="00EF4B2A">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4C573CE" w14:textId="77777777" w:rsidR="004C49CE" w:rsidRPr="00B71111" w:rsidRDefault="004C49CE" w:rsidP="00EF4B2A">
            <w:pPr>
              <w:spacing w:before="0" w:after="0" w:line="240" w:lineRule="auto"/>
              <w:jc w:val="center"/>
              <w:rPr>
                <w:rFonts w:cstheme="minorHAnsi"/>
                <w:b w:val="0"/>
                <w:color w:val="auto"/>
                <w:sz w:val="20"/>
                <w:szCs w:val="20"/>
              </w:rPr>
            </w:pPr>
            <w:r w:rsidRPr="00B71111">
              <w:rPr>
                <w:rFonts w:cstheme="minorHAnsi"/>
                <w:b w:val="0"/>
                <w:color w:val="auto"/>
                <w:sz w:val="20"/>
                <w:szCs w:val="20"/>
              </w:rPr>
              <w:t>OPR</w:t>
            </w:r>
          </w:p>
        </w:tc>
      </w:tr>
    </w:tbl>
    <w:p w14:paraId="3DAACF1A" w14:textId="77777777" w:rsidR="004C49CE" w:rsidRDefault="004C49CE" w:rsidP="002873D3">
      <w:pPr>
        <w:rPr>
          <w:rFonts w:cstheme="minorHAnsi"/>
          <w:color w:val="auto"/>
          <w:sz w:val="10"/>
          <w:szCs w:val="20"/>
        </w:rPr>
      </w:pPr>
    </w:p>
    <w:p w14:paraId="5CD7FFB2" w14:textId="77777777" w:rsidR="00B07EC9" w:rsidRPr="00B71111" w:rsidRDefault="002873D3" w:rsidP="002873D3">
      <w:pPr>
        <w:rPr>
          <w:rFonts w:cstheme="minorHAnsi"/>
          <w:color w:val="auto"/>
          <w:sz w:val="10"/>
          <w:szCs w:val="20"/>
        </w:rPr>
      </w:pPr>
      <w:r w:rsidRPr="00B71111">
        <w:rPr>
          <w:rFonts w:cstheme="minorHAnsi"/>
          <w:color w:val="auto"/>
          <w:sz w:val="10"/>
          <w:szCs w:val="20"/>
        </w:rPr>
        <w:br w:type="page"/>
      </w:r>
    </w:p>
    <w:p w14:paraId="6579350A" w14:textId="77777777" w:rsidR="002B1989" w:rsidRPr="00B71111" w:rsidRDefault="002B1989" w:rsidP="00B369D2">
      <w:pPr>
        <w:pStyle w:val="Heading1"/>
        <w:spacing w:after="144"/>
        <w:rPr>
          <w:rFonts w:asciiTheme="minorHAnsi" w:hAnsiTheme="minorHAnsi" w:cstheme="minorHAnsi"/>
          <w:color w:val="auto"/>
          <w:sz w:val="20"/>
          <w:szCs w:val="20"/>
        </w:rPr>
        <w:sectPr w:rsidR="002B1989" w:rsidRPr="00B71111" w:rsidSect="0056171A">
          <w:footerReference w:type="default" r:id="rId23"/>
          <w:pgSz w:w="15840" w:h="12240" w:orient="landscape"/>
          <w:pgMar w:top="1080" w:right="720" w:bottom="1080" w:left="720" w:header="464" w:footer="144" w:gutter="0"/>
          <w:cols w:space="720"/>
          <w:docGrid w:linePitch="437"/>
        </w:sectPr>
      </w:pPr>
    </w:p>
    <w:p w14:paraId="75F4B79E" w14:textId="77777777" w:rsidR="00A972F7" w:rsidRPr="00B71111" w:rsidRDefault="005C6CA7" w:rsidP="00453974">
      <w:pPr>
        <w:pStyle w:val="Heading1"/>
        <w:rPr>
          <w:color w:val="auto"/>
        </w:rPr>
      </w:pPr>
      <w:bookmarkStart w:id="89" w:name="_Toc205215813"/>
      <w:r w:rsidRPr="00B71111">
        <w:rPr>
          <w:color w:val="auto"/>
        </w:rPr>
        <w:lastRenderedPageBreak/>
        <w:t>/15</w:t>
      </w:r>
      <w:r w:rsidR="00956E70" w:rsidRPr="00B71111">
        <w:rPr>
          <w:color w:val="auto"/>
        </w:rPr>
        <w:t>/ Vice</w:t>
      </w:r>
      <w:r w:rsidRPr="00B71111">
        <w:rPr>
          <w:color w:val="auto"/>
        </w:rPr>
        <w:t xml:space="preserve"> Pr</w:t>
      </w:r>
      <w:r w:rsidR="00E90F00">
        <w:rPr>
          <w:color w:val="auto"/>
        </w:rPr>
        <w:t>esident</w:t>
      </w:r>
      <w:r w:rsidRPr="00B71111">
        <w:rPr>
          <w:color w:val="auto"/>
        </w:rPr>
        <w:t xml:space="preserve"> for Student Life</w:t>
      </w:r>
      <w:bookmarkEnd w:id="89"/>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D2829" w:rsidRPr="00B71111" w14:paraId="3D5686B6" w14:textId="77777777" w:rsidTr="0043435E">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48351352" w14:textId="77777777" w:rsidR="002D2829" w:rsidRPr="00B71111" w:rsidRDefault="002D2829" w:rsidP="00453974">
            <w:pPr>
              <w:pStyle w:val="Heading2"/>
              <w:rPr>
                <w:color w:val="auto"/>
              </w:rPr>
            </w:pPr>
            <w:bookmarkStart w:id="90" w:name="_Toc205215814"/>
            <w:r w:rsidRPr="00B71111">
              <w:rPr>
                <w:color w:val="auto"/>
              </w:rPr>
              <w:t>/1</w:t>
            </w:r>
            <w:r w:rsidR="00453974" w:rsidRPr="00B71111">
              <w:rPr>
                <w:color w:val="auto"/>
              </w:rPr>
              <w:t>5</w:t>
            </w:r>
            <w:r w:rsidRPr="00B71111">
              <w:rPr>
                <w:color w:val="auto"/>
              </w:rPr>
              <w:t xml:space="preserve">/01/ </w:t>
            </w:r>
            <w:r w:rsidR="005E2A4A">
              <w:rPr>
                <w:color w:val="auto"/>
              </w:rPr>
              <w:t>Office of the University Registrar</w:t>
            </w:r>
            <w:r w:rsidR="00453974" w:rsidRPr="00B71111">
              <w:rPr>
                <w:color w:val="auto"/>
              </w:rPr>
              <w:t>: Administration</w:t>
            </w:r>
            <w:bookmarkEnd w:id="90"/>
          </w:p>
          <w:p w14:paraId="3733126C" w14:textId="77777777" w:rsidR="002D2829" w:rsidRPr="00B71111" w:rsidRDefault="00453974" w:rsidP="00453974">
            <w:pPr>
              <w:spacing w:after="0" w:line="240" w:lineRule="auto"/>
              <w:rPr>
                <w:rStyle w:val="Emphasis"/>
                <w:b w:val="0"/>
                <w:i/>
                <w:color w:val="auto"/>
              </w:rPr>
            </w:pPr>
            <w:r w:rsidRPr="00B71111">
              <w:rPr>
                <w:rFonts w:cstheme="minorHAnsi"/>
                <w:b w:val="0"/>
                <w:i/>
                <w:color w:val="auto"/>
                <w:sz w:val="22"/>
              </w:rPr>
              <w:t>Registrar</w:t>
            </w:r>
          </w:p>
        </w:tc>
      </w:tr>
      <w:tr w:rsidR="002D2829" w:rsidRPr="00B71111" w14:paraId="278C65A8" w14:textId="77777777" w:rsidTr="0043435E">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B7AC6EA"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02DCDD4" w14:textId="77777777" w:rsidR="002D2829" w:rsidRPr="00B71111" w:rsidRDefault="002D2829" w:rsidP="00453974">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83E4184"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7643666"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A87D1E7" w14:textId="77777777" w:rsidR="002D2829" w:rsidRPr="00B71111" w:rsidRDefault="002D2829" w:rsidP="00453974">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114038F1" w14:textId="77777777" w:rsidTr="0043435E">
        <w:tblPrEx>
          <w:tblCellMar>
            <w:bottom w:w="59" w:type="dxa"/>
            <w:right w:w="73"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5024B699" w14:textId="77777777" w:rsidR="0051246F" w:rsidRPr="00B71111" w:rsidRDefault="0051246F"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93 09 53036</w:t>
            </w:r>
            <w:r w:rsidR="00893078" w:rsidRPr="00B71111">
              <w:rPr>
                <w:rFonts w:eastAsia="Arial" w:cstheme="minorHAnsi"/>
                <w:b w:val="0"/>
                <w:color w:val="auto"/>
                <w:sz w:val="20"/>
                <w:szCs w:val="20"/>
              </w:rPr>
              <w:fldChar w:fldCharType="begin"/>
            </w:r>
            <w:r w:rsidR="00893078" w:rsidRPr="00B71111">
              <w:rPr>
                <w:rFonts w:cstheme="minorHAnsi"/>
                <w:color w:val="auto"/>
                <w:sz w:val="20"/>
                <w:szCs w:val="20"/>
              </w:rPr>
              <w:instrText xml:space="preserve"> XE "</w:instrText>
            </w:r>
            <w:r w:rsidR="00893078" w:rsidRPr="00B71111">
              <w:rPr>
                <w:rFonts w:eastAsia="Arial" w:cstheme="minorHAnsi"/>
                <w:b w:val="0"/>
                <w:color w:val="auto"/>
                <w:sz w:val="20"/>
                <w:szCs w:val="20"/>
              </w:rPr>
              <w:instrText>93 09 53036</w:instrText>
            </w:r>
            <w:r w:rsidR="00893078" w:rsidRPr="00B71111">
              <w:rPr>
                <w:rFonts w:cstheme="minorHAnsi"/>
                <w:color w:val="auto"/>
                <w:sz w:val="20"/>
                <w:szCs w:val="20"/>
              </w:rPr>
              <w:instrText xml:space="preserve">" \f"d" </w:instrText>
            </w:r>
            <w:r w:rsidR="00893078" w:rsidRPr="00B71111">
              <w:rPr>
                <w:rFonts w:eastAsia="Arial" w:cstheme="minorHAnsi"/>
                <w:b w:val="0"/>
                <w:color w:val="auto"/>
                <w:sz w:val="20"/>
                <w:szCs w:val="20"/>
              </w:rPr>
              <w:fldChar w:fldCharType="end"/>
            </w:r>
          </w:p>
          <w:p w14:paraId="2B7DD9E2" w14:textId="77777777" w:rsidR="0051246F" w:rsidRPr="00B71111" w:rsidRDefault="0051246F"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161C85D3"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Fraud Files</w:t>
            </w:r>
            <w:r w:rsidR="00D75DFD" w:rsidRPr="00B71111">
              <w:rPr>
                <w:rFonts w:eastAsia="Arial" w:cstheme="minorHAnsi"/>
                <w:i/>
                <w:color w:val="auto"/>
                <w:sz w:val="20"/>
                <w:szCs w:val="20"/>
              </w:rPr>
              <w:fldChar w:fldCharType="begin"/>
            </w:r>
            <w:r w:rsidR="00D75DFD" w:rsidRPr="00B71111">
              <w:rPr>
                <w:rFonts w:cstheme="minorHAnsi"/>
                <w:color w:val="auto"/>
                <w:sz w:val="20"/>
                <w:szCs w:val="20"/>
              </w:rPr>
              <w:instrText xml:space="preserve"> XE "</w:instrText>
            </w:r>
            <w:r w:rsidR="00D75DFD" w:rsidRPr="00B71111">
              <w:rPr>
                <w:rFonts w:eastAsia="Arial" w:cstheme="minorHAnsi"/>
                <w:i/>
                <w:color w:val="auto"/>
                <w:sz w:val="20"/>
                <w:szCs w:val="20"/>
              </w:rPr>
              <w:instrText>Fraud Files</w:instrText>
            </w:r>
            <w:r w:rsidR="00D75DFD" w:rsidRPr="00B71111">
              <w:rPr>
                <w:rFonts w:cstheme="minorHAnsi"/>
                <w:color w:val="auto"/>
                <w:sz w:val="20"/>
                <w:szCs w:val="20"/>
              </w:rPr>
              <w:instrText>" \f"e"</w:instrText>
            </w:r>
            <w:r w:rsidR="00D75DFD" w:rsidRPr="00B71111">
              <w:rPr>
                <w:rFonts w:eastAsia="Arial" w:cstheme="minorHAnsi"/>
                <w:i/>
                <w:color w:val="auto"/>
                <w:sz w:val="20"/>
                <w:szCs w:val="20"/>
              </w:rPr>
              <w:fldChar w:fldCharType="end"/>
            </w:r>
            <w:r w:rsidR="00546AB2" w:rsidRPr="00B71111">
              <w:rPr>
                <w:rFonts w:eastAsia="Arial" w:cstheme="minorHAnsi"/>
                <w:i/>
                <w:color w:val="auto"/>
                <w:sz w:val="20"/>
                <w:szCs w:val="20"/>
              </w:rPr>
              <w:fldChar w:fldCharType="begin"/>
            </w:r>
            <w:r w:rsidR="00546AB2" w:rsidRPr="00B71111">
              <w:rPr>
                <w:rFonts w:cstheme="minorHAnsi"/>
                <w:color w:val="auto"/>
                <w:sz w:val="20"/>
                <w:szCs w:val="20"/>
              </w:rPr>
              <w:instrText xml:space="preserve"> XE "</w:instrText>
            </w:r>
            <w:r w:rsidR="00546AB2" w:rsidRPr="00B71111">
              <w:rPr>
                <w:rFonts w:eastAsia="Arial" w:cstheme="minorHAnsi"/>
                <w:i/>
                <w:color w:val="auto"/>
                <w:sz w:val="20"/>
                <w:szCs w:val="20"/>
              </w:rPr>
              <w:instrText>Fraud Files</w:instrText>
            </w:r>
            <w:r w:rsidR="00546AB2" w:rsidRPr="00B71111">
              <w:rPr>
                <w:rFonts w:cstheme="minorHAnsi"/>
                <w:color w:val="auto"/>
                <w:sz w:val="20"/>
                <w:szCs w:val="20"/>
              </w:rPr>
              <w:instrText>" \f"s"</w:instrText>
            </w:r>
            <w:r w:rsidR="00546AB2" w:rsidRPr="00B71111">
              <w:rPr>
                <w:rFonts w:eastAsia="Arial" w:cstheme="minorHAnsi"/>
                <w:i/>
                <w:color w:val="auto"/>
                <w:sz w:val="20"/>
                <w:szCs w:val="20"/>
              </w:rPr>
              <w:fldChar w:fldCharType="end"/>
            </w:r>
          </w:p>
          <w:p w14:paraId="5F46B782"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Provide record of cases of fraud related to student records such as fraudulent diplomas, grades, transcripts, etc.  Includes correspondence, background/support documentation, copies of materials, etc.</w:t>
            </w:r>
          </w:p>
        </w:tc>
        <w:tc>
          <w:tcPr>
            <w:tcW w:w="2880" w:type="dxa"/>
            <w:tcBorders>
              <w:top w:val="single" w:sz="3" w:space="0" w:color="000000"/>
              <w:left w:val="single" w:sz="2" w:space="0" w:color="000000"/>
              <w:bottom w:val="single" w:sz="3" w:space="0" w:color="000000"/>
              <w:right w:val="single" w:sz="2" w:space="0" w:color="000000"/>
            </w:tcBorders>
          </w:tcPr>
          <w:p w14:paraId="36FAD77C"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6 Years after Case Resolved</w:t>
            </w:r>
          </w:p>
          <w:p w14:paraId="5029810B" w14:textId="77777777" w:rsidR="0051246F" w:rsidRPr="00B71111" w:rsidRDefault="0051246F"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3486A65" w14:textId="77777777" w:rsidR="0051246F" w:rsidRPr="00B71111" w:rsidRDefault="0051246F" w:rsidP="0046683F">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6C269801" w14:textId="77777777" w:rsidR="003A4A5A" w:rsidRPr="00B71111" w:rsidRDefault="003A4A5A" w:rsidP="00837A8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FA24D1C" w14:textId="77777777" w:rsidR="005C0187" w:rsidRPr="00B71111" w:rsidRDefault="005C0187" w:rsidP="00FF47A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3074F0A2"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DC6431" w:rsidRPr="00B71111" w14:paraId="286D5C38" w14:textId="77777777" w:rsidTr="00D26D91">
        <w:tblPrEx>
          <w:tblCellMar>
            <w:bottom w:w="59" w:type="dxa"/>
            <w:right w:w="73"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522F883E" w14:textId="0197F4F1" w:rsidR="00DC6431" w:rsidRPr="00B71111" w:rsidRDefault="008744BE" w:rsidP="00D26D91">
            <w:pPr>
              <w:spacing w:line="240" w:lineRule="auto"/>
              <w:ind w:left="14"/>
              <w:jc w:val="center"/>
              <w:rPr>
                <w:rFonts w:eastAsia="Arial" w:cstheme="minorHAnsi"/>
                <w:b w:val="0"/>
                <w:color w:val="auto"/>
                <w:sz w:val="20"/>
                <w:szCs w:val="20"/>
              </w:rPr>
            </w:pPr>
            <w:r w:rsidRPr="008744BE">
              <w:rPr>
                <w:rFonts w:eastAsia="Arial" w:cstheme="minorHAnsi"/>
                <w:b w:val="0"/>
                <w:color w:val="auto"/>
                <w:sz w:val="20"/>
                <w:szCs w:val="20"/>
              </w:rPr>
              <w:t>22 12 69677</w:t>
            </w:r>
            <w:r w:rsidR="00DC6431" w:rsidRPr="00B71111">
              <w:rPr>
                <w:rFonts w:eastAsia="Arial" w:cstheme="minorHAnsi"/>
                <w:b w:val="0"/>
                <w:color w:val="auto"/>
                <w:sz w:val="20"/>
                <w:szCs w:val="20"/>
              </w:rPr>
              <w:fldChar w:fldCharType="begin"/>
            </w:r>
            <w:r w:rsidR="00DC6431" w:rsidRPr="00B71111">
              <w:rPr>
                <w:rFonts w:cstheme="minorHAnsi"/>
                <w:color w:val="auto"/>
                <w:sz w:val="20"/>
                <w:szCs w:val="20"/>
              </w:rPr>
              <w:instrText xml:space="preserve"> XE "</w:instrText>
            </w:r>
            <w:r>
              <w:instrText xml:space="preserve"> </w:instrText>
            </w:r>
            <w:r w:rsidRPr="008744BE">
              <w:rPr>
                <w:rFonts w:cstheme="minorHAnsi"/>
                <w:color w:val="auto"/>
                <w:sz w:val="20"/>
                <w:szCs w:val="20"/>
              </w:rPr>
              <w:instrText>22 12 69677</w:instrText>
            </w:r>
            <w:r w:rsidR="00DC6431" w:rsidRPr="00B71111">
              <w:rPr>
                <w:rFonts w:cstheme="minorHAnsi"/>
                <w:color w:val="auto"/>
                <w:sz w:val="20"/>
                <w:szCs w:val="20"/>
              </w:rPr>
              <w:instrText xml:space="preserve">" \f"d" </w:instrText>
            </w:r>
            <w:r w:rsidR="00DC6431" w:rsidRPr="00B71111">
              <w:rPr>
                <w:rFonts w:eastAsia="Arial" w:cstheme="minorHAnsi"/>
                <w:b w:val="0"/>
                <w:color w:val="auto"/>
                <w:sz w:val="20"/>
                <w:szCs w:val="20"/>
              </w:rPr>
              <w:fldChar w:fldCharType="end"/>
            </w:r>
          </w:p>
          <w:p w14:paraId="048A9A87" w14:textId="77777777" w:rsidR="00DC6431" w:rsidRPr="00B71111" w:rsidRDefault="00DC6431" w:rsidP="00D26D91">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5456E503" w14:textId="3F59AE3C" w:rsidR="00DC6431" w:rsidRPr="00B71111" w:rsidRDefault="00DC6431" w:rsidP="00D26D91">
            <w:pPr>
              <w:spacing w:line="240" w:lineRule="auto"/>
              <w:rPr>
                <w:rFonts w:cstheme="minorHAnsi"/>
                <w:color w:val="auto"/>
                <w:sz w:val="20"/>
                <w:szCs w:val="20"/>
              </w:rPr>
            </w:pPr>
            <w:r>
              <w:rPr>
                <w:rFonts w:eastAsia="Arial" w:cstheme="minorHAnsi"/>
                <w:i/>
                <w:color w:val="auto"/>
                <w:sz w:val="20"/>
                <w:szCs w:val="20"/>
              </w:rPr>
              <w:t>Religious Accommodation Forms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003F2C0B">
              <w:rPr>
                <w:rFonts w:eastAsia="Arial" w:cstheme="minorHAnsi"/>
                <w:i/>
                <w:color w:val="auto"/>
                <w:sz w:val="20"/>
                <w:szCs w:val="20"/>
              </w:rPr>
              <w:instrText>Religious Accommodation Forms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249C983B" w14:textId="716ED08C" w:rsidR="00DC6431" w:rsidRPr="00B71111" w:rsidRDefault="00DC6431" w:rsidP="00D26D91">
            <w:pPr>
              <w:spacing w:line="240" w:lineRule="auto"/>
              <w:rPr>
                <w:rFonts w:cstheme="minorHAnsi"/>
                <w:color w:val="auto"/>
                <w:sz w:val="20"/>
                <w:szCs w:val="20"/>
              </w:rPr>
            </w:pPr>
            <w:r w:rsidRPr="00DC6431">
              <w:rPr>
                <w:rFonts w:eastAsia="Arial" w:cstheme="minorHAnsi"/>
                <w:b w:val="0"/>
                <w:color w:val="auto"/>
                <w:sz w:val="20"/>
                <w:szCs w:val="20"/>
              </w:rPr>
              <w:t>Used when students officially request an accommodation in one or more classes per the UW Religious Accommodation Policy, Religious Accommodation Forms document religious accommodation requests submitted by a student through the Office of the University Registrar. Exports are received by the Registrar each quarter after the end of the deadline to submit the form.</w:t>
            </w:r>
          </w:p>
        </w:tc>
        <w:tc>
          <w:tcPr>
            <w:tcW w:w="2880" w:type="dxa"/>
            <w:tcBorders>
              <w:top w:val="single" w:sz="3" w:space="0" w:color="000000"/>
              <w:left w:val="single" w:sz="2" w:space="0" w:color="000000"/>
              <w:bottom w:val="single" w:sz="3" w:space="0" w:color="000000"/>
              <w:right w:val="single" w:sz="2" w:space="0" w:color="000000"/>
            </w:tcBorders>
          </w:tcPr>
          <w:p w14:paraId="2688D7BE" w14:textId="0A340128" w:rsidR="00DC6431" w:rsidRPr="00B71111" w:rsidRDefault="00DC6431"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w:t>
            </w:r>
            <w:r>
              <w:rPr>
                <w:rFonts w:eastAsia="Arial" w:cstheme="minorHAnsi"/>
                <w:b w:val="0"/>
                <w:color w:val="auto"/>
                <w:sz w:val="20"/>
                <w:szCs w:val="20"/>
              </w:rPr>
              <w:t xml:space="preserve"> 1 Quarter after End of Quarter</w:t>
            </w:r>
          </w:p>
          <w:p w14:paraId="6AC9525D" w14:textId="77777777" w:rsidR="00DC6431" w:rsidRPr="00B71111" w:rsidRDefault="00DC6431"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869986B" w14:textId="77777777" w:rsidR="00DC6431" w:rsidRPr="00B71111" w:rsidRDefault="00DC6431" w:rsidP="00D26D91">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279644FA" w14:textId="77777777" w:rsidR="00DC6431" w:rsidRPr="00B71111" w:rsidRDefault="00DC6431" w:rsidP="00DC643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AE0F30D" w14:textId="77777777" w:rsidR="00DC6431" w:rsidRPr="00B71111" w:rsidRDefault="00DC6431" w:rsidP="00DC6431">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9CC9498" w14:textId="32D91776" w:rsidR="00DC6431" w:rsidRPr="00B71111" w:rsidRDefault="00DC6431" w:rsidP="00DC6431">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22B57710" w14:textId="77777777" w:rsidR="000E33A5" w:rsidRDefault="000E33A5" w:rsidP="00FE199F">
      <w:pPr>
        <w:spacing w:before="0" w:after="0"/>
        <w:rPr>
          <w:rFonts w:cstheme="minorHAnsi"/>
          <w:color w:val="auto"/>
          <w:sz w:val="16"/>
          <w:szCs w:val="16"/>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0E33A5" w:rsidRPr="00B71111" w14:paraId="7B9415E1" w14:textId="77777777" w:rsidTr="00D26D91">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26A575EF" w14:textId="70330863" w:rsidR="000E33A5" w:rsidRPr="00B71111" w:rsidRDefault="000E33A5" w:rsidP="00D26D91">
            <w:pPr>
              <w:pStyle w:val="Heading2"/>
              <w:rPr>
                <w:color w:val="auto"/>
              </w:rPr>
            </w:pPr>
            <w:bookmarkStart w:id="91" w:name="_Toc205215815"/>
            <w:r w:rsidRPr="00B71111">
              <w:rPr>
                <w:color w:val="auto"/>
              </w:rPr>
              <w:t xml:space="preserve">/15/01/03/ </w:t>
            </w:r>
            <w:r>
              <w:rPr>
                <w:color w:val="auto"/>
              </w:rPr>
              <w:t>Office of the University Registrar</w:t>
            </w:r>
            <w:r w:rsidRPr="00B71111">
              <w:rPr>
                <w:color w:val="auto"/>
              </w:rPr>
              <w:t>: Residenc</w:t>
            </w:r>
            <w:r w:rsidR="0040064B">
              <w:rPr>
                <w:color w:val="auto"/>
              </w:rPr>
              <w:t>y</w:t>
            </w:r>
            <w:r w:rsidRPr="00B71111">
              <w:rPr>
                <w:color w:val="auto"/>
              </w:rPr>
              <w:t xml:space="preserve"> Classification Office</w:t>
            </w:r>
            <w:bookmarkEnd w:id="91"/>
          </w:p>
          <w:p w14:paraId="34AA127D" w14:textId="77777777" w:rsidR="000E33A5" w:rsidRPr="00B71111" w:rsidRDefault="000E33A5" w:rsidP="00D26D91">
            <w:pPr>
              <w:spacing w:after="0" w:line="240" w:lineRule="auto"/>
              <w:rPr>
                <w:rStyle w:val="Emphasis"/>
                <w:b w:val="0"/>
                <w:i/>
                <w:color w:val="auto"/>
              </w:rPr>
            </w:pPr>
            <w:r w:rsidRPr="00B71111">
              <w:rPr>
                <w:rFonts w:cstheme="minorHAnsi"/>
                <w:b w:val="0"/>
                <w:i/>
                <w:color w:val="auto"/>
                <w:sz w:val="22"/>
              </w:rPr>
              <w:t>Registrar</w:t>
            </w:r>
          </w:p>
        </w:tc>
      </w:tr>
      <w:tr w:rsidR="000E33A5" w:rsidRPr="00B71111" w14:paraId="31FFD3A7" w14:textId="77777777" w:rsidTr="00D26D91">
        <w:tblPrEx>
          <w:tblCellMar>
            <w:bottom w:w="62" w:type="dxa"/>
            <w:right w:w="73" w:type="dxa"/>
          </w:tblCellMar>
        </w:tblPrEx>
        <w:trPr>
          <w:trHeight w:val="666"/>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B185C16" w14:textId="77777777" w:rsidR="000E33A5" w:rsidRPr="00B71111" w:rsidRDefault="000E33A5" w:rsidP="00D26D91">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091A1DD" w14:textId="77777777" w:rsidR="000E33A5" w:rsidRPr="00B71111" w:rsidRDefault="000E33A5" w:rsidP="00D26D91">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DFB8E74" w14:textId="77777777" w:rsidR="000E33A5" w:rsidRPr="00B71111" w:rsidRDefault="000E33A5" w:rsidP="00D26D91">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694B2A9" w14:textId="77777777" w:rsidR="000E33A5" w:rsidRPr="00B71111" w:rsidRDefault="000E33A5" w:rsidP="00D26D91">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196D1EA" w14:textId="77777777" w:rsidR="000E33A5" w:rsidRPr="00B71111" w:rsidRDefault="000E33A5" w:rsidP="00D26D91">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0E33A5" w:rsidRPr="00B71111" w14:paraId="3BCD61EC" w14:textId="77777777" w:rsidTr="00D26D91">
        <w:tblPrEx>
          <w:tblCellMar>
            <w:bottom w:w="200"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3E6778BF" w14:textId="77777777" w:rsidR="000E33A5" w:rsidRPr="00B71111" w:rsidRDefault="000E33A5"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93 09 53060</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93 09 53060</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22901161" w14:textId="77777777" w:rsidR="000E33A5" w:rsidRPr="00B71111" w:rsidRDefault="000E33A5" w:rsidP="00D26D91">
            <w:pPr>
              <w:spacing w:line="240" w:lineRule="auto"/>
              <w:ind w:left="14"/>
              <w:jc w:val="center"/>
              <w:rPr>
                <w:rFonts w:cstheme="minorHAnsi"/>
                <w:color w:val="auto"/>
                <w:sz w:val="20"/>
                <w:szCs w:val="20"/>
              </w:rPr>
            </w:pPr>
            <w:r w:rsidRPr="00B71111">
              <w:rPr>
                <w:rFonts w:eastAsia="Arial" w:cstheme="minorHAnsi"/>
                <w:b w:val="0"/>
                <w:color w:val="auto"/>
                <w:sz w:val="20"/>
                <w:szCs w:val="20"/>
              </w:rPr>
              <w:t>Rev. 1</w:t>
            </w:r>
          </w:p>
        </w:tc>
        <w:tc>
          <w:tcPr>
            <w:tcW w:w="8370" w:type="dxa"/>
            <w:tcBorders>
              <w:top w:val="single" w:sz="3" w:space="0" w:color="000000"/>
              <w:left w:val="single" w:sz="2" w:space="0" w:color="000000"/>
              <w:bottom w:val="single" w:sz="3" w:space="0" w:color="000000"/>
              <w:right w:val="single" w:sz="2" w:space="0" w:color="000000"/>
            </w:tcBorders>
          </w:tcPr>
          <w:p w14:paraId="0BF76F7D" w14:textId="77777777" w:rsidR="000E33A5" w:rsidRPr="00B71111" w:rsidRDefault="000E33A5" w:rsidP="00D26D91">
            <w:pPr>
              <w:spacing w:line="240" w:lineRule="auto"/>
              <w:rPr>
                <w:rFonts w:cstheme="minorHAnsi"/>
                <w:color w:val="auto"/>
                <w:sz w:val="20"/>
                <w:szCs w:val="20"/>
              </w:rPr>
            </w:pPr>
            <w:r w:rsidRPr="00B71111">
              <w:rPr>
                <w:rFonts w:eastAsia="Arial" w:cstheme="minorHAnsi"/>
                <w:i/>
                <w:color w:val="auto"/>
                <w:sz w:val="20"/>
                <w:szCs w:val="20"/>
              </w:rPr>
              <w:t>Immigration/Citizenship Status Change</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Immigration/Citizenship Status Change</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1D98225" w14:textId="256BEB98" w:rsidR="000E33A5" w:rsidRPr="00B71111" w:rsidRDefault="000E33A5" w:rsidP="004D534C">
            <w:pPr>
              <w:spacing w:line="240" w:lineRule="auto"/>
              <w:rPr>
                <w:rFonts w:cstheme="minorHAnsi"/>
                <w:color w:val="auto"/>
                <w:sz w:val="20"/>
                <w:szCs w:val="20"/>
              </w:rPr>
            </w:pPr>
            <w:r w:rsidRPr="00B71111">
              <w:rPr>
                <w:rFonts w:eastAsia="Arial" w:cstheme="minorHAnsi"/>
                <w:b w:val="0"/>
                <w:color w:val="auto"/>
                <w:sz w:val="20"/>
                <w:szCs w:val="20"/>
              </w:rPr>
              <w:t>Provides a record of the reclassification of a student</w:t>
            </w:r>
            <w:r w:rsidR="004D534C">
              <w:rPr>
                <w:rFonts w:eastAsia="Arial" w:cstheme="minorHAnsi"/>
                <w:b w:val="0"/>
                <w:color w:val="auto"/>
                <w:sz w:val="20"/>
                <w:szCs w:val="20"/>
              </w:rPr>
              <w:t>’s</w:t>
            </w:r>
            <w:r w:rsidRPr="00B71111">
              <w:rPr>
                <w:rFonts w:eastAsia="Arial" w:cstheme="minorHAnsi"/>
                <w:b w:val="0"/>
                <w:color w:val="auto"/>
                <w:sz w:val="20"/>
                <w:szCs w:val="20"/>
              </w:rPr>
              <w:t xml:space="preserve"> immigration/citizenship status.</w:t>
            </w:r>
          </w:p>
        </w:tc>
        <w:tc>
          <w:tcPr>
            <w:tcW w:w="2880" w:type="dxa"/>
            <w:tcBorders>
              <w:top w:val="single" w:sz="3" w:space="0" w:color="000000"/>
              <w:left w:val="single" w:sz="2" w:space="0" w:color="000000"/>
              <w:bottom w:val="single" w:sz="3" w:space="0" w:color="000000"/>
              <w:right w:val="single" w:sz="2" w:space="0" w:color="000000"/>
            </w:tcBorders>
          </w:tcPr>
          <w:p w14:paraId="106263CA" w14:textId="77777777" w:rsidR="000E33A5" w:rsidRPr="00B71111" w:rsidRDefault="000E33A5"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Calendar Year</w:t>
            </w:r>
          </w:p>
          <w:p w14:paraId="299B0584" w14:textId="77777777" w:rsidR="000E33A5" w:rsidRPr="00B71111" w:rsidRDefault="000E33A5"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B2F6E39" w14:textId="77777777" w:rsidR="000E33A5" w:rsidRPr="00B71111" w:rsidRDefault="000E33A5" w:rsidP="00D26D91">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25A44F4F" w14:textId="77777777" w:rsidR="000E33A5" w:rsidRPr="00B71111" w:rsidRDefault="000E33A5" w:rsidP="00D26D9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B8351EF" w14:textId="77777777" w:rsidR="000E33A5" w:rsidRPr="00B71111" w:rsidRDefault="000E33A5" w:rsidP="00D26D91">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7EAF532" w14:textId="77777777" w:rsidR="000E33A5" w:rsidRPr="00B71111" w:rsidRDefault="000E33A5"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19A2F0DA" w14:textId="5FBAF77E" w:rsidR="008744BE" w:rsidRPr="00B71111" w:rsidRDefault="008744BE" w:rsidP="00FE199F">
      <w:pPr>
        <w:spacing w:before="0" w:after="0"/>
        <w:rPr>
          <w:rFonts w:eastAsiaTheme="majorEastAsia" w:cstheme="minorHAnsi"/>
          <w:color w:val="auto"/>
          <w:sz w:val="16"/>
          <w:szCs w:val="16"/>
        </w:rPr>
      </w:pPr>
      <w:r w:rsidRPr="008744BE">
        <w:rPr>
          <w:rFonts w:cstheme="minorHAnsi"/>
          <w:color w:val="auto"/>
          <w:sz w:val="16"/>
          <w:szCs w:val="16"/>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AC581F" w:rsidRPr="00B71111" w14:paraId="67C2B64E" w14:textId="77777777" w:rsidTr="009F0E64">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78C47581" w14:textId="508BE4C9" w:rsidR="00AC581F" w:rsidRPr="00B71111" w:rsidRDefault="00AC581F" w:rsidP="000E33A5">
            <w:r w:rsidRPr="00B71111">
              <w:lastRenderedPageBreak/>
              <w:t xml:space="preserve">/15/01/03/ </w:t>
            </w:r>
            <w:r>
              <w:t>Office of the University Registrar</w:t>
            </w:r>
            <w:r w:rsidRPr="00B71111">
              <w:t>: Residenc</w:t>
            </w:r>
            <w:r w:rsidR="0040064B">
              <w:t>y</w:t>
            </w:r>
            <w:r w:rsidRPr="00B71111">
              <w:t xml:space="preserve"> Classification Office</w:t>
            </w:r>
          </w:p>
          <w:p w14:paraId="23DCC6C8" w14:textId="77777777" w:rsidR="00AC581F" w:rsidRPr="00B71111" w:rsidRDefault="00AC581F" w:rsidP="009F0E64">
            <w:pPr>
              <w:spacing w:after="0" w:line="240" w:lineRule="auto"/>
              <w:rPr>
                <w:rStyle w:val="Emphasis"/>
                <w:b w:val="0"/>
                <w:i/>
                <w:color w:val="auto"/>
              </w:rPr>
            </w:pPr>
            <w:r w:rsidRPr="00B71111">
              <w:rPr>
                <w:rFonts w:cstheme="minorHAnsi"/>
                <w:b w:val="0"/>
                <w:i/>
                <w:color w:val="auto"/>
                <w:sz w:val="22"/>
              </w:rPr>
              <w:t>Registrar</w:t>
            </w:r>
          </w:p>
        </w:tc>
      </w:tr>
      <w:tr w:rsidR="00AC581F" w:rsidRPr="00B71111" w14:paraId="5D33EFA4" w14:textId="77777777" w:rsidTr="009F0E64">
        <w:tblPrEx>
          <w:tblCellMar>
            <w:bottom w:w="62" w:type="dxa"/>
            <w:right w:w="73" w:type="dxa"/>
          </w:tblCellMar>
        </w:tblPrEx>
        <w:trPr>
          <w:trHeight w:val="666"/>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3D8AB66" w14:textId="77777777" w:rsidR="00AC581F" w:rsidRPr="00B71111" w:rsidRDefault="00AC581F" w:rsidP="009F0E64">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A343276" w14:textId="77777777" w:rsidR="00AC581F" w:rsidRPr="00B71111" w:rsidRDefault="00AC581F" w:rsidP="009F0E64">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F809A81" w14:textId="77777777" w:rsidR="00AC581F" w:rsidRPr="00B71111" w:rsidRDefault="00AC581F" w:rsidP="009F0E64">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3B42532" w14:textId="77777777" w:rsidR="00AC581F" w:rsidRPr="00B71111" w:rsidRDefault="00AC581F" w:rsidP="009F0E64">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103E34E" w14:textId="77777777" w:rsidR="00AC581F" w:rsidRPr="00B71111" w:rsidRDefault="00AC581F" w:rsidP="009F0E64">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8744BE" w:rsidRPr="00B71111" w14:paraId="588CD01A" w14:textId="77777777" w:rsidTr="00D26D91">
        <w:tblPrEx>
          <w:tblCellMar>
            <w:bottom w:w="184" w:type="dxa"/>
            <w:right w:w="77" w:type="dxa"/>
          </w:tblCellMar>
        </w:tblPrEx>
        <w:trPr>
          <w:trHeight w:val="943"/>
        </w:trPr>
        <w:tc>
          <w:tcPr>
            <w:tcW w:w="1440" w:type="dxa"/>
            <w:tcBorders>
              <w:top w:val="single" w:sz="3" w:space="0" w:color="000000"/>
              <w:left w:val="single" w:sz="2" w:space="0" w:color="000000"/>
              <w:bottom w:val="single" w:sz="2" w:space="0" w:color="000000"/>
              <w:right w:val="single" w:sz="2" w:space="0" w:color="000000"/>
            </w:tcBorders>
          </w:tcPr>
          <w:p w14:paraId="346038EF" w14:textId="77777777" w:rsidR="008744BE" w:rsidRPr="00B71111" w:rsidRDefault="008744BE"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06 03 61122</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06 03 61122</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6A750283" w14:textId="77777777" w:rsidR="008744BE" w:rsidRPr="00B71111" w:rsidRDefault="008744BE" w:rsidP="00D26D91">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2" w:space="0" w:color="000000"/>
              <w:right w:val="single" w:sz="2" w:space="0" w:color="000000"/>
            </w:tcBorders>
          </w:tcPr>
          <w:p w14:paraId="25EE45B1" w14:textId="77777777" w:rsidR="008744BE" w:rsidRPr="00B71111" w:rsidRDefault="008744BE" w:rsidP="00D26D91">
            <w:pPr>
              <w:spacing w:line="240" w:lineRule="auto"/>
              <w:rPr>
                <w:rFonts w:cstheme="minorHAnsi"/>
                <w:color w:val="auto"/>
                <w:sz w:val="20"/>
                <w:szCs w:val="20"/>
              </w:rPr>
            </w:pPr>
            <w:r w:rsidRPr="00B71111">
              <w:rPr>
                <w:rFonts w:eastAsia="Arial" w:cstheme="minorHAnsi"/>
                <w:i/>
                <w:color w:val="auto"/>
                <w:sz w:val="20"/>
                <w:szCs w:val="20"/>
              </w:rPr>
              <w:t xml:space="preserve">U.S. </w:t>
            </w:r>
            <w:r>
              <w:rPr>
                <w:rFonts w:eastAsia="Arial" w:cstheme="minorHAnsi"/>
                <w:i/>
                <w:color w:val="auto"/>
                <w:sz w:val="20"/>
                <w:szCs w:val="20"/>
              </w:rPr>
              <w:t xml:space="preserve">National Security Position </w:t>
            </w:r>
            <w:r w:rsidRPr="00B71111">
              <w:rPr>
                <w:rFonts w:eastAsia="Arial" w:cstheme="minorHAnsi"/>
                <w:i/>
                <w:color w:val="auto"/>
                <w:sz w:val="20"/>
                <w:szCs w:val="20"/>
              </w:rPr>
              <w:t>Authorization for Release of Information</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U.S. </w:instrText>
            </w:r>
            <w:r>
              <w:rPr>
                <w:rFonts w:eastAsia="Arial" w:cstheme="minorHAnsi"/>
                <w:i/>
                <w:color w:val="auto"/>
                <w:sz w:val="20"/>
                <w:szCs w:val="20"/>
              </w:rPr>
              <w:instrText xml:space="preserve">National Security Position </w:instrText>
            </w:r>
            <w:r w:rsidRPr="00B71111">
              <w:rPr>
                <w:rFonts w:eastAsia="Arial" w:cstheme="minorHAnsi"/>
                <w:i/>
                <w:color w:val="auto"/>
                <w:sz w:val="20"/>
                <w:szCs w:val="20"/>
              </w:rPr>
              <w:instrText>Authorization for Release of Information</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40F45292" w14:textId="77777777" w:rsidR="008744BE" w:rsidRPr="00B71111" w:rsidRDefault="008744BE" w:rsidP="00D26D91">
            <w:pPr>
              <w:spacing w:line="240" w:lineRule="auto"/>
              <w:rPr>
                <w:rFonts w:cstheme="minorHAnsi"/>
                <w:color w:val="auto"/>
                <w:sz w:val="20"/>
                <w:szCs w:val="20"/>
              </w:rPr>
            </w:pPr>
            <w:r w:rsidRPr="00B71111">
              <w:rPr>
                <w:rFonts w:eastAsia="Arial" w:cstheme="minorHAnsi"/>
                <w:b w:val="0"/>
                <w:color w:val="auto"/>
                <w:sz w:val="20"/>
                <w:szCs w:val="20"/>
              </w:rPr>
              <w:t>Form used by federal investigators to obtain information for security checks.</w:t>
            </w:r>
          </w:p>
        </w:tc>
        <w:tc>
          <w:tcPr>
            <w:tcW w:w="2880" w:type="dxa"/>
            <w:tcBorders>
              <w:top w:val="single" w:sz="3" w:space="0" w:color="000000"/>
              <w:left w:val="single" w:sz="2" w:space="0" w:color="000000"/>
              <w:bottom w:val="single" w:sz="2" w:space="0" w:color="000000"/>
              <w:right w:val="single" w:sz="2" w:space="0" w:color="000000"/>
            </w:tcBorders>
          </w:tcPr>
          <w:p w14:paraId="78107883" w14:textId="77777777" w:rsidR="008744BE" w:rsidRPr="00B71111" w:rsidRDefault="008744BE"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Month</w:t>
            </w:r>
          </w:p>
          <w:p w14:paraId="2AEC32C0" w14:textId="77777777" w:rsidR="008744BE" w:rsidRPr="00B71111" w:rsidRDefault="008744BE"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263BEA6" w14:textId="77777777" w:rsidR="008744BE" w:rsidRPr="00B71111" w:rsidRDefault="008744BE" w:rsidP="00D26D91">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0795CA6A" w14:textId="77777777" w:rsidR="008744BE" w:rsidRPr="00B71111" w:rsidRDefault="008744BE" w:rsidP="00D26D9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882EB66" w14:textId="77777777" w:rsidR="008744BE" w:rsidRPr="00B71111" w:rsidRDefault="008744BE" w:rsidP="00D26D91">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18D65F1" w14:textId="77777777" w:rsidR="008744BE" w:rsidRPr="00B71111" w:rsidRDefault="008744BE"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7D147965" w14:textId="6F1D0F53" w:rsidR="00AC581F" w:rsidRPr="008744BE" w:rsidRDefault="00AC581F" w:rsidP="00E30EE4">
      <w:pPr>
        <w:spacing w:before="0" w:after="0" w:line="120" w:lineRule="auto"/>
        <w:rPr>
          <w:rFonts w:cstheme="minorHAnsi"/>
          <w:color w:val="auto"/>
          <w:sz w:val="16"/>
          <w:szCs w:val="16"/>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453974" w:rsidRPr="00B71111" w14:paraId="6FD4D79E" w14:textId="77777777" w:rsidTr="00BC41D1">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3BE3F20A" w14:textId="7E245924" w:rsidR="00453974" w:rsidRPr="00B71111" w:rsidRDefault="00453974" w:rsidP="00453974">
            <w:pPr>
              <w:pStyle w:val="Heading2"/>
              <w:rPr>
                <w:color w:val="auto"/>
              </w:rPr>
            </w:pPr>
            <w:bookmarkStart w:id="92" w:name="_Toc205215816"/>
            <w:r w:rsidRPr="00B71111">
              <w:rPr>
                <w:color w:val="auto"/>
              </w:rPr>
              <w:t>/15/01/</w:t>
            </w:r>
            <w:r w:rsidR="00BC41D1" w:rsidRPr="00B71111">
              <w:rPr>
                <w:color w:val="auto"/>
              </w:rPr>
              <w:t>04/</w:t>
            </w:r>
            <w:r w:rsidR="001B24ED">
              <w:rPr>
                <w:color w:val="auto"/>
              </w:rPr>
              <w:t xml:space="preserve"> </w:t>
            </w:r>
            <w:r w:rsidR="00AA617D" w:rsidRPr="00AA617D">
              <w:rPr>
                <w:color w:val="auto"/>
              </w:rPr>
              <w:t>Office of the University Registrar (Registrar Student Services)</w:t>
            </w:r>
            <w:bookmarkEnd w:id="92"/>
          </w:p>
          <w:p w14:paraId="32C94E7D" w14:textId="77777777" w:rsidR="00453974" w:rsidRPr="00B71111" w:rsidRDefault="00453974" w:rsidP="00453974">
            <w:pPr>
              <w:spacing w:after="0" w:line="240" w:lineRule="auto"/>
              <w:rPr>
                <w:rStyle w:val="Emphasis"/>
                <w:b w:val="0"/>
                <w:i/>
                <w:color w:val="auto"/>
              </w:rPr>
            </w:pPr>
            <w:r w:rsidRPr="00B71111">
              <w:rPr>
                <w:rFonts w:cstheme="minorHAnsi"/>
                <w:b w:val="0"/>
                <w:i/>
                <w:color w:val="auto"/>
                <w:sz w:val="22"/>
              </w:rPr>
              <w:t>Registrar</w:t>
            </w:r>
          </w:p>
        </w:tc>
      </w:tr>
      <w:tr w:rsidR="00453974" w:rsidRPr="00B71111" w14:paraId="57C55907" w14:textId="77777777" w:rsidTr="00313CC6">
        <w:tblPrEx>
          <w:tblCellMar>
            <w:bottom w:w="62" w:type="dxa"/>
            <w:right w:w="73" w:type="dxa"/>
          </w:tblCellMar>
        </w:tblPrEx>
        <w:trPr>
          <w:trHeight w:val="684"/>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360A9CE"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E5F22C5" w14:textId="77777777" w:rsidR="00453974" w:rsidRPr="00B71111" w:rsidRDefault="00453974" w:rsidP="00453974">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2C5BEB9"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732B345"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F1445C4"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E540F0" w:rsidRPr="00B71111" w14:paraId="699C2F64" w14:textId="77777777" w:rsidTr="00BC41D1">
        <w:tblPrEx>
          <w:tblCellMar>
            <w:bottom w:w="200" w:type="dxa"/>
            <w:right w:w="73"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48F53FCD" w14:textId="77777777" w:rsidR="00E540F0" w:rsidRPr="00B71111" w:rsidRDefault="00E540F0"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86 6 36955</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86 6 36955</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039D88A6" w14:textId="77777777" w:rsidR="00E540F0" w:rsidRPr="00B71111" w:rsidRDefault="00E540F0"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D8FEE5E" w14:textId="77777777" w:rsidR="00E540F0" w:rsidRPr="00B71111" w:rsidRDefault="00E540F0" w:rsidP="0046683F">
            <w:pPr>
              <w:spacing w:line="240" w:lineRule="auto"/>
              <w:rPr>
                <w:rFonts w:cstheme="minorHAnsi"/>
                <w:color w:val="auto"/>
                <w:sz w:val="20"/>
                <w:szCs w:val="20"/>
              </w:rPr>
            </w:pPr>
            <w:r w:rsidRPr="00B71111">
              <w:rPr>
                <w:rFonts w:eastAsia="Arial" w:cstheme="minorHAnsi"/>
                <w:i/>
                <w:color w:val="auto"/>
                <w:sz w:val="20"/>
                <w:szCs w:val="20"/>
              </w:rPr>
              <w:t>Application for Credit by Exam</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Application for Credit by Exam</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25B8707B" w14:textId="77777777" w:rsidR="00E540F0" w:rsidRPr="00B71111" w:rsidRDefault="00E540F0" w:rsidP="0046683F">
            <w:pPr>
              <w:spacing w:line="240" w:lineRule="auto"/>
              <w:rPr>
                <w:rFonts w:cstheme="minorHAnsi"/>
                <w:color w:val="auto"/>
                <w:sz w:val="20"/>
                <w:szCs w:val="20"/>
              </w:rPr>
            </w:pPr>
            <w:r w:rsidRPr="00B71111">
              <w:rPr>
                <w:rFonts w:eastAsia="Arial" w:cstheme="minorHAnsi"/>
                <w:b w:val="0"/>
                <w:color w:val="auto"/>
                <w:sz w:val="20"/>
                <w:szCs w:val="20"/>
              </w:rPr>
              <w:t>Provides record of student application and eligibility to take exams for credit without enrolling in a course.</w:t>
            </w:r>
          </w:p>
        </w:tc>
        <w:tc>
          <w:tcPr>
            <w:tcW w:w="2880" w:type="dxa"/>
            <w:tcBorders>
              <w:top w:val="single" w:sz="3" w:space="0" w:color="000000"/>
              <w:left w:val="single" w:sz="2" w:space="0" w:color="000000"/>
              <w:bottom w:val="single" w:sz="3" w:space="0" w:color="000000"/>
              <w:right w:val="single" w:sz="2" w:space="0" w:color="000000"/>
            </w:tcBorders>
          </w:tcPr>
          <w:p w14:paraId="2FBFDA7A" w14:textId="77777777" w:rsidR="00E540F0"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E540F0" w:rsidRPr="00B71111">
              <w:rPr>
                <w:rFonts w:eastAsia="Arial" w:cstheme="minorHAnsi"/>
                <w:b w:val="0"/>
                <w:color w:val="auto"/>
                <w:sz w:val="20"/>
                <w:szCs w:val="20"/>
              </w:rPr>
              <w:t xml:space="preserve"> for 1 Year after End of Quarter</w:t>
            </w:r>
          </w:p>
          <w:p w14:paraId="6E2D5235" w14:textId="77777777" w:rsidR="00E540F0" w:rsidRPr="00B71111" w:rsidRDefault="00E540F0"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BB7BDED" w14:textId="77777777" w:rsidR="00E540F0" w:rsidRPr="00B71111" w:rsidRDefault="00E540F0" w:rsidP="0046683F">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32FE24E9" w14:textId="77777777" w:rsidR="00E540F0" w:rsidRPr="00B71111" w:rsidRDefault="00E540F0" w:rsidP="00837A8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ADAC321" w14:textId="77777777" w:rsidR="00E540F0" w:rsidRPr="00B71111" w:rsidRDefault="00E540F0"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57CA394" w14:textId="77777777" w:rsidR="00E540F0" w:rsidRPr="00B71111" w:rsidRDefault="00E540F0"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0E33A5" w:rsidRPr="00B71111" w14:paraId="51408312" w14:textId="77777777" w:rsidTr="00D26D91">
        <w:tblPrEx>
          <w:tblCellMar>
            <w:bottom w:w="200" w:type="dxa"/>
            <w:right w:w="73"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17CFAB87" w14:textId="77777777" w:rsidR="000E33A5" w:rsidRPr="00B71111" w:rsidRDefault="000E33A5"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93 09 53001</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93 09 53001</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14F40AC0" w14:textId="77777777" w:rsidR="000E33A5" w:rsidRPr="00B71111" w:rsidRDefault="000E33A5" w:rsidP="00D26D91">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714D2946" w14:textId="77777777" w:rsidR="000E33A5" w:rsidRPr="00B71111" w:rsidRDefault="000E33A5" w:rsidP="00D26D91">
            <w:pPr>
              <w:spacing w:line="240" w:lineRule="auto"/>
              <w:rPr>
                <w:rFonts w:cstheme="minorHAnsi"/>
                <w:color w:val="auto"/>
                <w:sz w:val="20"/>
                <w:szCs w:val="20"/>
              </w:rPr>
            </w:pPr>
            <w:r w:rsidRPr="00B71111">
              <w:rPr>
                <w:rFonts w:eastAsia="Arial" w:cstheme="minorHAnsi"/>
                <w:i/>
                <w:color w:val="auto"/>
                <w:sz w:val="20"/>
                <w:szCs w:val="20"/>
              </w:rPr>
              <w:t>Diploma Replacement Order</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Diploma Replacement Order</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3835497F" w14:textId="77777777" w:rsidR="000E33A5" w:rsidRPr="00B71111" w:rsidRDefault="000E33A5" w:rsidP="00D26D91">
            <w:pPr>
              <w:spacing w:line="240" w:lineRule="auto"/>
              <w:rPr>
                <w:rFonts w:cstheme="minorHAnsi"/>
                <w:color w:val="auto"/>
                <w:sz w:val="20"/>
                <w:szCs w:val="20"/>
              </w:rPr>
            </w:pPr>
            <w:r w:rsidRPr="00C16835">
              <w:rPr>
                <w:rFonts w:eastAsia="Arial" w:cstheme="minorHAnsi"/>
                <w:b w:val="0"/>
                <w:color w:val="auto"/>
                <w:sz w:val="20"/>
                <w:szCs w:val="20"/>
              </w:rPr>
              <w:t>Provides record of request for a replacement diploma. Form includes payment amount received.</w:t>
            </w:r>
          </w:p>
        </w:tc>
        <w:tc>
          <w:tcPr>
            <w:tcW w:w="2880" w:type="dxa"/>
            <w:tcBorders>
              <w:top w:val="single" w:sz="3" w:space="0" w:color="000000"/>
              <w:left w:val="single" w:sz="2" w:space="0" w:color="000000"/>
              <w:bottom w:val="single" w:sz="3" w:space="0" w:color="000000"/>
              <w:right w:val="single" w:sz="2" w:space="0" w:color="000000"/>
            </w:tcBorders>
          </w:tcPr>
          <w:p w14:paraId="6F514DF2" w14:textId="77777777" w:rsidR="000E33A5" w:rsidRPr="00B71111" w:rsidRDefault="000E33A5"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Quarter</w:t>
            </w:r>
          </w:p>
          <w:p w14:paraId="1D2841B0" w14:textId="77777777" w:rsidR="000E33A5" w:rsidRPr="00B71111" w:rsidRDefault="000E33A5"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C6CD1AF" w14:textId="77777777" w:rsidR="000E33A5" w:rsidRPr="00B71111" w:rsidRDefault="000E33A5" w:rsidP="00D26D91">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65B4EAC2" w14:textId="77777777" w:rsidR="000E33A5" w:rsidRPr="00B71111" w:rsidRDefault="000E33A5" w:rsidP="00D26D9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89EF98D" w14:textId="77777777" w:rsidR="000E33A5" w:rsidRPr="00B71111" w:rsidRDefault="000E33A5" w:rsidP="00D26D91">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5D897B3" w14:textId="77777777" w:rsidR="000E33A5" w:rsidRPr="00B71111" w:rsidRDefault="000E33A5"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E30EE4" w:rsidRPr="00B71111" w14:paraId="03BFA905" w14:textId="77777777" w:rsidTr="00D26D91">
        <w:tblPrEx>
          <w:tblCellMar>
            <w:bottom w:w="200" w:type="dxa"/>
            <w:right w:w="73" w:type="dxa"/>
          </w:tblCellMar>
        </w:tblPrEx>
        <w:trPr>
          <w:trHeight w:val="943"/>
        </w:trPr>
        <w:tc>
          <w:tcPr>
            <w:tcW w:w="1440" w:type="dxa"/>
            <w:tcBorders>
              <w:top w:val="single" w:sz="3" w:space="0" w:color="000000"/>
              <w:left w:val="single" w:sz="2" w:space="0" w:color="000000"/>
              <w:bottom w:val="single" w:sz="3" w:space="0" w:color="000000"/>
              <w:right w:val="single" w:sz="2" w:space="0" w:color="000000"/>
            </w:tcBorders>
          </w:tcPr>
          <w:p w14:paraId="3586C5B8" w14:textId="77777777" w:rsidR="00E30EE4" w:rsidRPr="00B71111" w:rsidRDefault="00E30EE4"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93 09 53002</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93 09 53002</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0E5BF54B" w14:textId="77777777" w:rsidR="00E30EE4" w:rsidRPr="00B71111" w:rsidRDefault="00E30EE4" w:rsidP="00D26D91">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78DE02BA" w14:textId="77777777" w:rsidR="00E30EE4" w:rsidRPr="00B71111" w:rsidRDefault="00E30EE4" w:rsidP="00D26D91">
            <w:pPr>
              <w:spacing w:line="240" w:lineRule="auto"/>
              <w:rPr>
                <w:rFonts w:cstheme="minorHAnsi"/>
                <w:color w:val="auto"/>
                <w:sz w:val="20"/>
                <w:szCs w:val="20"/>
              </w:rPr>
            </w:pPr>
            <w:r w:rsidRPr="00B71111">
              <w:rPr>
                <w:rFonts w:eastAsia="Arial" w:cstheme="minorHAnsi"/>
                <w:i/>
                <w:color w:val="auto"/>
                <w:sz w:val="20"/>
                <w:szCs w:val="20"/>
              </w:rPr>
              <w:t>Diplomas -- Not Received</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Diplomas -- Not Received</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781B9A85" w14:textId="77777777" w:rsidR="00E30EE4" w:rsidRPr="00B71111" w:rsidRDefault="00E30EE4" w:rsidP="00D26D91">
            <w:pPr>
              <w:spacing w:line="240" w:lineRule="auto"/>
              <w:rPr>
                <w:rFonts w:cstheme="minorHAnsi"/>
                <w:color w:val="auto"/>
                <w:sz w:val="20"/>
                <w:szCs w:val="20"/>
              </w:rPr>
            </w:pPr>
            <w:r w:rsidRPr="00B71111">
              <w:rPr>
                <w:rFonts w:eastAsia="Arial" w:cstheme="minorHAnsi"/>
                <w:b w:val="0"/>
                <w:color w:val="auto"/>
                <w:sz w:val="20"/>
                <w:szCs w:val="20"/>
              </w:rPr>
              <w:t>Provides record of diplomas not retrieved by the students who earned them.</w:t>
            </w:r>
          </w:p>
        </w:tc>
        <w:tc>
          <w:tcPr>
            <w:tcW w:w="2880" w:type="dxa"/>
            <w:tcBorders>
              <w:top w:val="single" w:sz="3" w:space="0" w:color="000000"/>
              <w:left w:val="single" w:sz="2" w:space="0" w:color="000000"/>
              <w:bottom w:val="single" w:sz="3" w:space="0" w:color="000000"/>
              <w:right w:val="single" w:sz="2" w:space="0" w:color="000000"/>
            </w:tcBorders>
          </w:tcPr>
          <w:p w14:paraId="5603D162" w14:textId="77777777" w:rsidR="00E30EE4" w:rsidRPr="00B71111" w:rsidRDefault="00E30EE4"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2 Years after End of Academic Year</w:t>
            </w:r>
          </w:p>
          <w:p w14:paraId="6B847A2F" w14:textId="77777777" w:rsidR="00E30EE4" w:rsidRPr="00B71111" w:rsidRDefault="00E30EE4"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4505841" w14:textId="77777777" w:rsidR="00E30EE4" w:rsidRPr="00B71111" w:rsidRDefault="00E30EE4" w:rsidP="00D26D91">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2956A722" w14:textId="77777777" w:rsidR="00E30EE4" w:rsidRPr="00B71111" w:rsidRDefault="00E30EE4" w:rsidP="00D26D9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C567DF1" w14:textId="77777777" w:rsidR="00E30EE4" w:rsidRPr="00B71111" w:rsidRDefault="00E30EE4" w:rsidP="00D26D91">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D2A8867" w14:textId="77777777" w:rsidR="00E30EE4" w:rsidRPr="00B71111" w:rsidRDefault="00E30EE4"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590A032B" w14:textId="5B189A31" w:rsidR="00FE07B1" w:rsidRPr="00E30EE4" w:rsidRDefault="00FE07B1">
      <w:pPr>
        <w:rPr>
          <w:rFonts w:cstheme="minorHAnsi"/>
          <w:color w:val="auto"/>
          <w:sz w:val="4"/>
          <w:szCs w:val="4"/>
        </w:rPr>
      </w:pPr>
      <w:r w:rsidRPr="00E30EE4">
        <w:rPr>
          <w:rFonts w:cstheme="minorHAnsi"/>
          <w:color w:val="auto"/>
          <w:sz w:val="4"/>
          <w:szCs w:val="4"/>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8744BE" w:rsidRPr="00B71111" w14:paraId="62919C04" w14:textId="77777777" w:rsidTr="00D26D91">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62400C4A" w14:textId="11D7FA79" w:rsidR="008744BE" w:rsidRPr="00B71111" w:rsidRDefault="008744BE" w:rsidP="008744BE">
            <w:r w:rsidRPr="00B71111">
              <w:lastRenderedPageBreak/>
              <w:t>/15/01/04/</w:t>
            </w:r>
            <w:r>
              <w:t xml:space="preserve"> Office of the University Registrar</w:t>
            </w:r>
            <w:r w:rsidR="00AA617D">
              <w:t xml:space="preserve"> (Registrar Student Services)</w:t>
            </w:r>
          </w:p>
          <w:p w14:paraId="4E245304" w14:textId="77777777" w:rsidR="008744BE" w:rsidRPr="00B71111" w:rsidRDefault="008744BE" w:rsidP="00D26D91">
            <w:pPr>
              <w:spacing w:after="0" w:line="240" w:lineRule="auto"/>
              <w:rPr>
                <w:rStyle w:val="Emphasis"/>
                <w:b w:val="0"/>
                <w:i/>
                <w:color w:val="auto"/>
              </w:rPr>
            </w:pPr>
            <w:r w:rsidRPr="00B71111">
              <w:rPr>
                <w:rFonts w:cstheme="minorHAnsi"/>
                <w:b w:val="0"/>
                <w:i/>
                <w:color w:val="auto"/>
                <w:sz w:val="22"/>
              </w:rPr>
              <w:t>Registrar</w:t>
            </w:r>
          </w:p>
        </w:tc>
      </w:tr>
      <w:tr w:rsidR="008744BE" w:rsidRPr="00B71111" w14:paraId="15420CDE" w14:textId="77777777" w:rsidTr="00D26D91">
        <w:tblPrEx>
          <w:tblCellMar>
            <w:bottom w:w="62" w:type="dxa"/>
            <w:right w:w="73" w:type="dxa"/>
          </w:tblCellMar>
        </w:tblPrEx>
        <w:trPr>
          <w:trHeight w:val="684"/>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71B1DF2" w14:textId="77777777" w:rsidR="008744BE" w:rsidRPr="00B71111" w:rsidRDefault="008744BE" w:rsidP="00D26D91">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658943F" w14:textId="77777777" w:rsidR="008744BE" w:rsidRPr="00B71111" w:rsidRDefault="008744BE" w:rsidP="00D26D91">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F3C0BBA" w14:textId="77777777" w:rsidR="008744BE" w:rsidRPr="00B71111" w:rsidRDefault="008744BE" w:rsidP="00D26D91">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3D9ACC6A" w14:textId="77777777" w:rsidR="008744BE" w:rsidRPr="00B71111" w:rsidRDefault="008744BE" w:rsidP="00D26D91">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6A0E36F" w14:textId="77777777" w:rsidR="008744BE" w:rsidRPr="00B71111" w:rsidRDefault="008744BE" w:rsidP="00D26D91">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3B2C94" w:rsidRPr="00B71111" w14:paraId="69B049B6" w14:textId="77777777" w:rsidTr="00D26D91">
        <w:tblPrEx>
          <w:tblCellMar>
            <w:bottom w:w="200" w:type="dxa"/>
          </w:tblCellMar>
        </w:tblPrEx>
        <w:trPr>
          <w:trHeight w:val="124"/>
        </w:trPr>
        <w:tc>
          <w:tcPr>
            <w:tcW w:w="1440" w:type="dxa"/>
            <w:tcBorders>
              <w:top w:val="single" w:sz="3" w:space="0" w:color="000000"/>
              <w:left w:val="single" w:sz="2" w:space="0" w:color="000000"/>
              <w:bottom w:val="single" w:sz="3" w:space="0" w:color="000000"/>
              <w:right w:val="single" w:sz="2" w:space="0" w:color="000000"/>
            </w:tcBorders>
          </w:tcPr>
          <w:p w14:paraId="05EF9585" w14:textId="77777777" w:rsidR="003B2C94" w:rsidRPr="00B71111" w:rsidRDefault="003B2C94"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93 09 52990</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93 09 52990</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5347D3CD" w14:textId="3A3B543C" w:rsidR="003B2C94" w:rsidRPr="00B71111" w:rsidRDefault="003B2C94" w:rsidP="00D26D91">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5953A11" w14:textId="77777777" w:rsidR="003B2C94" w:rsidRPr="00B71111" w:rsidRDefault="003B2C94" w:rsidP="00D26D91">
            <w:pPr>
              <w:spacing w:line="240" w:lineRule="auto"/>
              <w:rPr>
                <w:rFonts w:cstheme="minorHAnsi"/>
                <w:color w:val="auto"/>
                <w:sz w:val="20"/>
                <w:szCs w:val="20"/>
              </w:rPr>
            </w:pPr>
            <w:r w:rsidRPr="00B71111">
              <w:rPr>
                <w:rFonts w:eastAsia="Arial" w:cstheme="minorHAnsi"/>
                <w:i/>
                <w:color w:val="auto"/>
                <w:sz w:val="20"/>
                <w:szCs w:val="20"/>
              </w:rPr>
              <w:t>Late Add Registration Authorization</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Late Add Registration Authorization</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48E14271" w14:textId="77777777" w:rsidR="003B2C94" w:rsidRPr="00B71111" w:rsidRDefault="003B2C94" w:rsidP="00D26D91">
            <w:pPr>
              <w:spacing w:line="240" w:lineRule="auto"/>
              <w:rPr>
                <w:rFonts w:cstheme="minorHAnsi"/>
                <w:color w:val="auto"/>
                <w:sz w:val="20"/>
                <w:szCs w:val="20"/>
              </w:rPr>
            </w:pPr>
            <w:r w:rsidRPr="00B71111">
              <w:rPr>
                <w:rFonts w:eastAsia="Arial" w:cstheme="minorHAnsi"/>
                <w:b w:val="0"/>
                <w:color w:val="auto"/>
                <w:sz w:val="20"/>
                <w:szCs w:val="20"/>
              </w:rPr>
              <w:t>Provides record of courses approved for adding after tenth class day.</w:t>
            </w:r>
          </w:p>
        </w:tc>
        <w:tc>
          <w:tcPr>
            <w:tcW w:w="2880" w:type="dxa"/>
            <w:tcBorders>
              <w:top w:val="single" w:sz="3" w:space="0" w:color="000000"/>
              <w:left w:val="single" w:sz="2" w:space="0" w:color="000000"/>
              <w:bottom w:val="single" w:sz="3" w:space="0" w:color="000000"/>
              <w:right w:val="single" w:sz="2" w:space="0" w:color="000000"/>
            </w:tcBorders>
          </w:tcPr>
          <w:p w14:paraId="04BEBF99" w14:textId="77777777" w:rsidR="003B2C94" w:rsidRPr="00B71111" w:rsidRDefault="003B2C94"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5 Months after End of Quarter</w:t>
            </w:r>
          </w:p>
          <w:p w14:paraId="24C8FC31" w14:textId="77777777" w:rsidR="003B2C94" w:rsidRPr="00B71111" w:rsidRDefault="003B2C94"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D7FB2B3" w14:textId="77777777" w:rsidR="003B2C94" w:rsidRPr="00B71111" w:rsidRDefault="003B2C94" w:rsidP="00D26D91">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36F76122" w14:textId="77777777" w:rsidR="003B2C94" w:rsidRPr="00B71111" w:rsidRDefault="003B2C94" w:rsidP="00D26D9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B56229A" w14:textId="77777777" w:rsidR="003B2C94" w:rsidRPr="00B71111" w:rsidRDefault="003B2C94" w:rsidP="00D26D91">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27A5233" w14:textId="77777777" w:rsidR="003B2C94" w:rsidRPr="00B71111" w:rsidRDefault="003B2C94"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7D1F17" w:rsidRPr="00B71111" w14:paraId="00881DE6" w14:textId="77777777" w:rsidTr="00D26D91">
        <w:tblPrEx>
          <w:tblCellMar>
            <w:bottom w:w="0" w:type="dxa"/>
            <w:right w:w="81" w:type="dxa"/>
          </w:tblCellMar>
        </w:tblPrEx>
        <w:trPr>
          <w:trHeight w:val="1182"/>
        </w:trPr>
        <w:tc>
          <w:tcPr>
            <w:tcW w:w="1440" w:type="dxa"/>
            <w:tcBorders>
              <w:top w:val="single" w:sz="3" w:space="0" w:color="000000"/>
              <w:left w:val="single" w:sz="2" w:space="0" w:color="000000"/>
              <w:bottom w:val="single" w:sz="3" w:space="0" w:color="000000"/>
              <w:right w:val="single" w:sz="2" w:space="0" w:color="000000"/>
            </w:tcBorders>
          </w:tcPr>
          <w:p w14:paraId="6A26E3A0" w14:textId="77777777" w:rsidR="007D1F17" w:rsidRPr="00B71111" w:rsidRDefault="007D1F17"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86 6 36940</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86 6 36940</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70F7632A" w14:textId="42D15311" w:rsidR="007D1F17" w:rsidRPr="00B71111" w:rsidRDefault="007D1F17" w:rsidP="00D26D91">
            <w:pPr>
              <w:spacing w:line="240" w:lineRule="auto"/>
              <w:ind w:left="14"/>
              <w:jc w:val="center"/>
              <w:rPr>
                <w:rFonts w:cstheme="minorHAnsi"/>
                <w:color w:val="auto"/>
                <w:sz w:val="20"/>
                <w:szCs w:val="20"/>
              </w:rPr>
            </w:pPr>
            <w:r w:rsidRPr="00B71111">
              <w:rPr>
                <w:rFonts w:eastAsia="Arial" w:cstheme="minorHAnsi"/>
                <w:b w:val="0"/>
                <w:color w:val="auto"/>
                <w:sz w:val="20"/>
                <w:szCs w:val="20"/>
              </w:rPr>
              <w:t>Rev. 1</w:t>
            </w:r>
          </w:p>
        </w:tc>
        <w:tc>
          <w:tcPr>
            <w:tcW w:w="8370" w:type="dxa"/>
            <w:tcBorders>
              <w:top w:val="single" w:sz="3" w:space="0" w:color="000000"/>
              <w:left w:val="single" w:sz="2" w:space="0" w:color="000000"/>
              <w:bottom w:val="single" w:sz="3" w:space="0" w:color="000000"/>
              <w:right w:val="single" w:sz="2" w:space="0" w:color="000000"/>
            </w:tcBorders>
          </w:tcPr>
          <w:p w14:paraId="5DA42DA1" w14:textId="77777777" w:rsidR="007D1F17" w:rsidRPr="00B71111" w:rsidRDefault="007D1F17" w:rsidP="00D26D91">
            <w:pPr>
              <w:spacing w:line="240" w:lineRule="auto"/>
              <w:rPr>
                <w:rFonts w:cstheme="minorHAnsi"/>
                <w:color w:val="auto"/>
                <w:sz w:val="20"/>
                <w:szCs w:val="20"/>
              </w:rPr>
            </w:pPr>
            <w:r w:rsidRPr="00B71111">
              <w:rPr>
                <w:rFonts w:eastAsia="Arial" w:cstheme="minorHAnsi"/>
                <w:i/>
                <w:color w:val="auto"/>
                <w:sz w:val="20"/>
                <w:szCs w:val="20"/>
              </w:rPr>
              <w:t>Permanent Student Records/Transcripts (Student Database)</w:t>
            </w:r>
            <w:r w:rsidRPr="00B71111">
              <w:rPr>
                <w:rFonts w:eastAsia="Arial" w:cstheme="minorHAnsi"/>
                <w:i/>
                <w:color w:val="auto"/>
                <w:sz w:val="20"/>
                <w:szCs w:val="20"/>
              </w:rPr>
              <w:fldChar w:fldCharType="begin"/>
            </w:r>
            <w:r w:rsidRPr="00B71111">
              <w:rPr>
                <w:color w:val="auto"/>
              </w:rPr>
              <w:instrText xml:space="preserve"> XE "</w:instrText>
            </w:r>
            <w:r w:rsidRPr="00B71111">
              <w:rPr>
                <w:rFonts w:eastAsia="Arial" w:cstheme="minorHAnsi"/>
                <w:i/>
                <w:color w:val="auto"/>
                <w:sz w:val="20"/>
                <w:szCs w:val="20"/>
              </w:rPr>
              <w:instrText>Permanent Student Records/Transcripts (Student Database)</w:instrText>
            </w:r>
            <w:r w:rsidRPr="00B71111">
              <w:rPr>
                <w:color w:val="auto"/>
              </w:rPr>
              <w:instrText xml:space="preserve">" </w:instrText>
            </w:r>
            <w:r w:rsidRPr="00B71111">
              <w:rPr>
                <w:rFonts w:cstheme="minorHAnsi"/>
                <w:color w:val="auto"/>
                <w:sz w:val="20"/>
                <w:szCs w:val="20"/>
              </w:rPr>
              <w:instrText xml:space="preserve">\f"a"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Permanent Student Records/Transcripts (Student Database)</w:instrText>
            </w:r>
            <w:r w:rsidRPr="00B71111">
              <w:rPr>
                <w:rFonts w:cstheme="minorHAnsi"/>
                <w:color w:val="auto"/>
                <w:sz w:val="20"/>
                <w:szCs w:val="20"/>
              </w:rPr>
              <w:instrText>" \f"e"</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Permanent Student Records/Transcripts (Student Database)</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7E775E90" w14:textId="77777777" w:rsidR="007D1F17" w:rsidRPr="00B71111" w:rsidRDefault="007D1F17" w:rsidP="00D26D91">
            <w:pPr>
              <w:spacing w:line="240" w:lineRule="auto"/>
              <w:rPr>
                <w:rFonts w:eastAsia="Arial" w:cstheme="minorHAnsi"/>
                <w:b w:val="0"/>
                <w:color w:val="auto"/>
                <w:sz w:val="20"/>
                <w:szCs w:val="20"/>
              </w:rPr>
            </w:pPr>
            <w:r w:rsidRPr="00B71111">
              <w:rPr>
                <w:rFonts w:eastAsia="Arial" w:cstheme="minorHAnsi"/>
                <w:b w:val="0"/>
                <w:color w:val="auto"/>
                <w:sz w:val="20"/>
                <w:szCs w:val="20"/>
              </w:rPr>
              <w:t>Records documenting the official academic performance of individual students at the University. Includes, but is not limited to courses taken, final grades and honors received (including any grade changes), transfer and total credits, major and minor degrees received, and official name changes.</w:t>
            </w:r>
          </w:p>
          <w:p w14:paraId="4473BBCA" w14:textId="77777777" w:rsidR="007D1F17" w:rsidRPr="00B71111" w:rsidRDefault="007D1F17" w:rsidP="00D26D91">
            <w:pPr>
              <w:spacing w:line="240" w:lineRule="auto"/>
              <w:rPr>
                <w:rFonts w:cstheme="minorHAnsi"/>
                <w:color w:val="auto"/>
                <w:sz w:val="20"/>
                <w:szCs w:val="20"/>
              </w:rPr>
            </w:pPr>
            <w:r w:rsidRPr="00B71111">
              <w:rPr>
                <w:rFonts w:eastAsia="Arial" w:cstheme="minorHAnsi"/>
                <w:b w:val="0"/>
                <w:color w:val="auto"/>
                <w:sz w:val="20"/>
                <w:szCs w:val="20"/>
              </w:rPr>
              <w:t>Note: In the event of the University ceasing to exist, the permanent student records are to be transferred to Student Achievement Council for permanent retention in accordance with RCW 28B.85.130.</w:t>
            </w:r>
          </w:p>
        </w:tc>
        <w:tc>
          <w:tcPr>
            <w:tcW w:w="2880" w:type="dxa"/>
            <w:tcBorders>
              <w:top w:val="single" w:sz="3" w:space="0" w:color="000000"/>
              <w:left w:val="single" w:sz="2" w:space="0" w:color="000000"/>
              <w:bottom w:val="single" w:sz="3" w:space="0" w:color="000000"/>
              <w:right w:val="single" w:sz="2" w:space="0" w:color="000000"/>
            </w:tcBorders>
          </w:tcPr>
          <w:p w14:paraId="26F8096E" w14:textId="77777777" w:rsidR="007D1F17" w:rsidRPr="00B71111" w:rsidRDefault="007D1F17"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Life of the Agency</w:t>
            </w:r>
          </w:p>
          <w:p w14:paraId="148E7AA9" w14:textId="77777777" w:rsidR="007D1F17" w:rsidRPr="00B71111" w:rsidRDefault="007D1F17"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90453A0" w14:textId="40DEACFA" w:rsidR="007D1F17" w:rsidRPr="00B71111" w:rsidRDefault="007D1F17" w:rsidP="00D26D91">
            <w:pPr>
              <w:spacing w:line="240" w:lineRule="auto"/>
              <w:rPr>
                <w:rFonts w:cstheme="minorHAnsi"/>
                <w:b w:val="0"/>
                <w:color w:val="auto"/>
                <w:sz w:val="20"/>
                <w:szCs w:val="20"/>
              </w:rPr>
            </w:pPr>
            <w:r w:rsidRPr="00B71111">
              <w:rPr>
                <w:rFonts w:eastAsia="Arial" w:cstheme="minorHAnsi"/>
                <w:color w:val="auto"/>
                <w:sz w:val="20"/>
                <w:szCs w:val="20"/>
              </w:rPr>
              <w:t xml:space="preserve">Transfer </w:t>
            </w:r>
            <w:r w:rsidRPr="00B71111">
              <w:rPr>
                <w:rFonts w:eastAsia="Arial" w:cstheme="minorHAnsi"/>
                <w:b w:val="0"/>
                <w:color w:val="auto"/>
                <w:sz w:val="20"/>
                <w:szCs w:val="20"/>
              </w:rPr>
              <w:t>to Student Achievement Council for permanent retention</w:t>
            </w:r>
            <w:r w:rsidR="000314AA">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7608FDBC" w14:textId="77777777" w:rsidR="007D1F17" w:rsidRPr="00B71111" w:rsidRDefault="007D1F17" w:rsidP="00D26D91">
            <w:pPr>
              <w:spacing w:after="0" w:line="240" w:lineRule="auto"/>
              <w:jc w:val="center"/>
              <w:rPr>
                <w:rFonts w:cs="Times New Roman"/>
                <w:color w:val="auto"/>
                <w:sz w:val="22"/>
              </w:rPr>
            </w:pPr>
            <w:r w:rsidRPr="00B71111">
              <w:rPr>
                <w:rFonts w:cs="Times New Roman"/>
                <w:color w:val="auto"/>
                <w:sz w:val="22"/>
              </w:rPr>
              <w:t>ARCHIVAL</w:t>
            </w:r>
          </w:p>
          <w:p w14:paraId="51FB029E" w14:textId="77777777" w:rsidR="007D1F17" w:rsidRPr="00B71111" w:rsidRDefault="007D1F17" w:rsidP="00D26D91">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25A041D7" w14:textId="77777777" w:rsidR="007D1F17" w:rsidRPr="00B71111" w:rsidRDefault="007D1F17" w:rsidP="00D26D91">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100A91CD" w14:textId="77777777" w:rsidR="007D1F17" w:rsidRPr="00B71111" w:rsidRDefault="007D1F17"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3B2C94" w:rsidRPr="00B71111" w14:paraId="1C0B41C8" w14:textId="77777777" w:rsidTr="00D26D91">
        <w:tblPrEx>
          <w:tblCellMar>
            <w:bottom w:w="200"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4BFD51E1" w14:textId="77777777" w:rsidR="003B2C94" w:rsidRPr="00B71111" w:rsidRDefault="003B2C94"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09 07 62070</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09 07 62070</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503AFC7B" w14:textId="2C82A43A" w:rsidR="003B2C94" w:rsidRPr="00B71111" w:rsidRDefault="003B2C94" w:rsidP="00D26D91">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1F4C910" w14:textId="77777777" w:rsidR="003B2C94" w:rsidRPr="00B71111" w:rsidRDefault="003B2C94" w:rsidP="00D26D91">
            <w:pPr>
              <w:spacing w:line="240" w:lineRule="auto"/>
              <w:rPr>
                <w:rFonts w:cstheme="minorHAnsi"/>
                <w:color w:val="auto"/>
                <w:sz w:val="20"/>
                <w:szCs w:val="20"/>
              </w:rPr>
            </w:pPr>
            <w:r w:rsidRPr="00B71111">
              <w:rPr>
                <w:rFonts w:eastAsia="Arial" w:cstheme="minorHAnsi"/>
                <w:i/>
                <w:color w:val="auto"/>
                <w:sz w:val="20"/>
                <w:szCs w:val="20"/>
              </w:rPr>
              <w:t>Permit to Register for Out of Quarter Course (Out-of-Quarter Card)</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Permit to Register for Out of Quarter Course (Out-of-Quarter Card)</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26D21E24" w14:textId="77777777" w:rsidR="003B2C94" w:rsidRPr="00B71111" w:rsidRDefault="003B2C94" w:rsidP="00D26D91">
            <w:pPr>
              <w:spacing w:line="240" w:lineRule="auto"/>
              <w:rPr>
                <w:rFonts w:cstheme="minorHAnsi"/>
                <w:color w:val="auto"/>
                <w:sz w:val="20"/>
                <w:szCs w:val="20"/>
              </w:rPr>
            </w:pPr>
            <w:r w:rsidRPr="00B71111">
              <w:rPr>
                <w:rFonts w:eastAsia="Arial" w:cstheme="minorHAnsi"/>
                <w:b w:val="0"/>
                <w:color w:val="auto"/>
                <w:sz w:val="20"/>
                <w:szCs w:val="20"/>
              </w:rPr>
              <w:t>Provides record of authorization from a department for a student to register in a course that is approved for a quarter but not offered in the Time Schedule.</w:t>
            </w:r>
          </w:p>
        </w:tc>
        <w:tc>
          <w:tcPr>
            <w:tcW w:w="2880" w:type="dxa"/>
            <w:tcBorders>
              <w:top w:val="single" w:sz="3" w:space="0" w:color="000000"/>
              <w:left w:val="single" w:sz="2" w:space="0" w:color="000000"/>
              <w:bottom w:val="single" w:sz="3" w:space="0" w:color="000000"/>
              <w:right w:val="single" w:sz="2" w:space="0" w:color="000000"/>
            </w:tcBorders>
          </w:tcPr>
          <w:p w14:paraId="65DB0ED0" w14:textId="77777777" w:rsidR="003B2C94" w:rsidRPr="00B71111" w:rsidRDefault="003B2C94"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Quarter</w:t>
            </w:r>
          </w:p>
          <w:p w14:paraId="1FD43A33" w14:textId="77777777" w:rsidR="003B2C94" w:rsidRPr="00B71111" w:rsidRDefault="003B2C94"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BC97AF0" w14:textId="77777777" w:rsidR="003B2C94" w:rsidRPr="00B71111" w:rsidRDefault="003B2C94" w:rsidP="00D26D91">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6B7E1CCE" w14:textId="77777777" w:rsidR="003B2C94" w:rsidRPr="00B71111" w:rsidRDefault="003B2C94" w:rsidP="00D26D9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023FFF2" w14:textId="77777777" w:rsidR="003B2C94" w:rsidRPr="00B71111" w:rsidRDefault="003B2C94" w:rsidP="00D26D91">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01EE385" w14:textId="77777777" w:rsidR="003B2C94" w:rsidRPr="00B71111" w:rsidRDefault="003B2C94"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3B2C94" w:rsidRPr="00B71111" w14:paraId="71650507" w14:textId="77777777" w:rsidTr="00D26D91">
        <w:tblPrEx>
          <w:tblCellMar>
            <w:bottom w:w="200" w:type="dxa"/>
          </w:tblCellMar>
        </w:tblPrEx>
        <w:trPr>
          <w:trHeight w:val="943"/>
        </w:trPr>
        <w:tc>
          <w:tcPr>
            <w:tcW w:w="1440" w:type="dxa"/>
            <w:tcBorders>
              <w:top w:val="single" w:sz="3" w:space="0" w:color="000000"/>
              <w:left w:val="single" w:sz="2" w:space="0" w:color="000000"/>
              <w:bottom w:val="single" w:sz="2" w:space="0" w:color="000000"/>
              <w:right w:val="single" w:sz="2" w:space="0" w:color="000000"/>
            </w:tcBorders>
          </w:tcPr>
          <w:p w14:paraId="11E63AF9" w14:textId="77777777" w:rsidR="003B2C94" w:rsidRPr="00B71111" w:rsidRDefault="003B2C94"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86 6 36946</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86 6 36946</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48712944" w14:textId="0928C44F" w:rsidR="003B2C94" w:rsidRPr="00B71111" w:rsidRDefault="003B2C94" w:rsidP="00D26D91">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3848E221" w14:textId="77777777" w:rsidR="003B2C94" w:rsidRPr="00B71111" w:rsidRDefault="003B2C94" w:rsidP="00D26D91">
            <w:pPr>
              <w:spacing w:line="240" w:lineRule="auto"/>
              <w:rPr>
                <w:rFonts w:cstheme="minorHAnsi"/>
                <w:color w:val="auto"/>
                <w:sz w:val="20"/>
                <w:szCs w:val="20"/>
              </w:rPr>
            </w:pPr>
            <w:r w:rsidRPr="00B71111">
              <w:rPr>
                <w:rFonts w:eastAsia="Arial" w:cstheme="minorHAnsi"/>
                <w:i/>
                <w:color w:val="auto"/>
                <w:sz w:val="20"/>
                <w:szCs w:val="20"/>
              </w:rPr>
              <w:t>Transcript Order Form</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Transcript Order Form</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5F17F051" w14:textId="77777777" w:rsidR="003B2C94" w:rsidRPr="00B71111" w:rsidRDefault="003B2C94" w:rsidP="00D26D91">
            <w:pPr>
              <w:spacing w:line="240" w:lineRule="auto"/>
              <w:rPr>
                <w:rFonts w:cstheme="minorHAnsi"/>
                <w:color w:val="auto"/>
                <w:sz w:val="20"/>
                <w:szCs w:val="20"/>
              </w:rPr>
            </w:pPr>
            <w:r w:rsidRPr="00B71111">
              <w:rPr>
                <w:rFonts w:eastAsia="Arial" w:cstheme="minorHAnsi"/>
                <w:b w:val="0"/>
                <w:color w:val="auto"/>
                <w:sz w:val="20"/>
                <w:szCs w:val="20"/>
              </w:rPr>
              <w:t>Provides authority by student to issue transcript.</w:t>
            </w:r>
          </w:p>
        </w:tc>
        <w:tc>
          <w:tcPr>
            <w:tcW w:w="2880" w:type="dxa"/>
            <w:tcBorders>
              <w:top w:val="single" w:sz="3" w:space="0" w:color="000000"/>
              <w:left w:val="single" w:sz="2" w:space="0" w:color="000000"/>
              <w:bottom w:val="single" w:sz="2" w:space="0" w:color="000000"/>
              <w:right w:val="single" w:sz="2" w:space="0" w:color="000000"/>
            </w:tcBorders>
          </w:tcPr>
          <w:p w14:paraId="346B3595" w14:textId="77777777" w:rsidR="003B2C94" w:rsidRPr="00B71111" w:rsidRDefault="003B2C94"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Month</w:t>
            </w:r>
          </w:p>
          <w:p w14:paraId="0FF36D06" w14:textId="77777777" w:rsidR="003B2C94" w:rsidRPr="00B71111" w:rsidRDefault="003B2C94"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8AA3522" w14:textId="77777777" w:rsidR="003B2C94" w:rsidRPr="00B71111" w:rsidRDefault="003B2C94" w:rsidP="00D26D91">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04C50470" w14:textId="77777777" w:rsidR="003B2C94" w:rsidRPr="00B71111" w:rsidRDefault="003B2C94" w:rsidP="00D26D9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548012D" w14:textId="77777777" w:rsidR="003B2C94" w:rsidRPr="00B71111" w:rsidRDefault="003B2C94" w:rsidP="00D26D91">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661CF94" w14:textId="77777777" w:rsidR="003B2C94" w:rsidRPr="00B71111" w:rsidRDefault="003B2C94"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1C8ACD7D" w14:textId="77777777" w:rsidR="008744BE" w:rsidRPr="00E30EE4" w:rsidRDefault="008744BE" w:rsidP="000E33A5">
      <w:pPr>
        <w:spacing w:before="0" w:after="0" w:line="240" w:lineRule="auto"/>
        <w:rPr>
          <w:rFonts w:cstheme="minorHAnsi"/>
          <w:color w:val="auto"/>
          <w:sz w:val="18"/>
          <w:szCs w:val="18"/>
        </w:rPr>
      </w:pPr>
    </w:p>
    <w:p w14:paraId="058FD775" w14:textId="73BDE44C" w:rsidR="007D1F17" w:rsidRDefault="007D1F17" w:rsidP="0018529A">
      <w:pPr>
        <w:rPr>
          <w:rFonts w:cstheme="minorHAnsi"/>
          <w:color w:val="auto"/>
          <w:sz w:val="4"/>
          <w:szCs w:val="4"/>
        </w:rPr>
      </w:pPr>
    </w:p>
    <w:p w14:paraId="56EC2886" w14:textId="7B636277" w:rsidR="00E30EE4" w:rsidRDefault="00E30EE4" w:rsidP="0018529A">
      <w:pPr>
        <w:rPr>
          <w:rFonts w:cstheme="minorHAnsi"/>
          <w:color w:val="auto"/>
          <w:sz w:val="4"/>
          <w:szCs w:val="4"/>
        </w:rPr>
      </w:pPr>
    </w:p>
    <w:p w14:paraId="1499EC20" w14:textId="53B6B86A" w:rsidR="00BC41D1" w:rsidRDefault="00BC41D1" w:rsidP="00567238">
      <w:pPr>
        <w:rPr>
          <w:rFonts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66"/>
        <w:gridCol w:w="2879"/>
        <w:gridCol w:w="1709"/>
        <w:gridCol w:w="6"/>
      </w:tblGrid>
      <w:tr w:rsidR="0097097E" w:rsidRPr="00B71111" w14:paraId="5B8E160A" w14:textId="77777777" w:rsidTr="00D26D91">
        <w:trPr>
          <w:trHeight w:val="288"/>
        </w:trPr>
        <w:tc>
          <w:tcPr>
            <w:tcW w:w="14400" w:type="dxa"/>
            <w:gridSpan w:val="5"/>
            <w:tcBorders>
              <w:top w:val="single" w:sz="3" w:space="0" w:color="000000"/>
              <w:left w:val="single" w:sz="2" w:space="0" w:color="000000"/>
              <w:bottom w:val="single" w:sz="3" w:space="0" w:color="000000"/>
              <w:right w:val="single" w:sz="2" w:space="0" w:color="000000"/>
            </w:tcBorders>
          </w:tcPr>
          <w:p w14:paraId="42E7E1C5" w14:textId="77777777" w:rsidR="0097097E" w:rsidRPr="00B71111" w:rsidRDefault="0097097E" w:rsidP="00D26D91">
            <w:pPr>
              <w:pStyle w:val="Heading2"/>
              <w:rPr>
                <w:color w:val="auto"/>
              </w:rPr>
            </w:pPr>
            <w:bookmarkStart w:id="93" w:name="_Toc205215817"/>
            <w:r w:rsidRPr="00B71111">
              <w:rPr>
                <w:color w:val="auto"/>
              </w:rPr>
              <w:lastRenderedPageBreak/>
              <w:t>/15/01/10/</w:t>
            </w:r>
            <w:r>
              <w:rPr>
                <w:color w:val="auto"/>
              </w:rPr>
              <w:t xml:space="preserve"> Office of the University Registrar</w:t>
            </w:r>
            <w:r w:rsidRPr="00B71111">
              <w:rPr>
                <w:color w:val="auto"/>
              </w:rPr>
              <w:t>: General Catalog and Curriculum</w:t>
            </w:r>
            <w:bookmarkEnd w:id="93"/>
          </w:p>
          <w:p w14:paraId="54CD1AE8" w14:textId="77777777" w:rsidR="0097097E" w:rsidRPr="00B71111" w:rsidRDefault="0097097E" w:rsidP="00D26D91">
            <w:pPr>
              <w:spacing w:after="0" w:line="240" w:lineRule="auto"/>
              <w:rPr>
                <w:rStyle w:val="Emphasis"/>
                <w:b w:val="0"/>
                <w:i/>
                <w:color w:val="auto"/>
              </w:rPr>
            </w:pPr>
            <w:r w:rsidRPr="00B71111">
              <w:rPr>
                <w:rFonts w:cstheme="minorHAnsi"/>
                <w:b w:val="0"/>
                <w:i/>
                <w:color w:val="auto"/>
                <w:sz w:val="22"/>
              </w:rPr>
              <w:t>Registrar</w:t>
            </w:r>
          </w:p>
        </w:tc>
      </w:tr>
      <w:tr w:rsidR="0097097E" w:rsidRPr="00B71111" w14:paraId="194E177A" w14:textId="77777777" w:rsidTr="00D26D91">
        <w:tblPrEx>
          <w:tblCellMar>
            <w:bottom w:w="62" w:type="dxa"/>
            <w:right w:w="73" w:type="dxa"/>
          </w:tblCellMar>
        </w:tblPrEx>
        <w:trPr>
          <w:trHeight w:val="684"/>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4F05CB7" w14:textId="77777777" w:rsidR="0097097E" w:rsidRPr="00B71111" w:rsidRDefault="0097097E" w:rsidP="00D26D91">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421C593" w14:textId="77777777" w:rsidR="0097097E" w:rsidRPr="00B71111" w:rsidRDefault="0097097E" w:rsidP="00D26D91">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EA58439" w14:textId="77777777" w:rsidR="0097097E" w:rsidRPr="00B71111" w:rsidRDefault="0097097E" w:rsidP="00D26D91">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0ECE6729" w14:textId="77777777" w:rsidR="0097097E" w:rsidRPr="00B71111" w:rsidRDefault="0097097E" w:rsidP="00D26D91">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gridSpan w:val="2"/>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F584B51" w14:textId="77777777" w:rsidR="0097097E" w:rsidRPr="00B71111" w:rsidRDefault="0097097E" w:rsidP="00D26D91">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97097E" w:rsidRPr="00B71111" w14:paraId="423E4FD6" w14:textId="77777777" w:rsidTr="00D26D91">
        <w:tblPrEx>
          <w:tblCellMar>
            <w:bottom w:w="0" w:type="dxa"/>
          </w:tblCellMar>
        </w:tblPrEx>
        <w:trPr>
          <w:gridAfter w:val="1"/>
          <w:wAfter w:w="6" w:type="dxa"/>
          <w:trHeight w:val="1002"/>
        </w:trPr>
        <w:tc>
          <w:tcPr>
            <w:tcW w:w="1440" w:type="dxa"/>
            <w:tcBorders>
              <w:top w:val="single" w:sz="3" w:space="0" w:color="000000"/>
              <w:left w:val="single" w:sz="2" w:space="0" w:color="000000"/>
              <w:bottom w:val="single" w:sz="3" w:space="0" w:color="000000"/>
              <w:right w:val="single" w:sz="2" w:space="0" w:color="000000"/>
            </w:tcBorders>
          </w:tcPr>
          <w:p w14:paraId="63E76DDF" w14:textId="77777777" w:rsidR="0097097E" w:rsidRPr="00B71111" w:rsidRDefault="0097097E"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01 03 60056</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01 03 60056</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406EF9F3" w14:textId="77777777" w:rsidR="0097097E" w:rsidRPr="00B71111" w:rsidRDefault="0097097E"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7C77B55E" w14:textId="77777777" w:rsidR="0097097E" w:rsidRPr="00B71111" w:rsidRDefault="0097097E" w:rsidP="00D26D91">
            <w:pPr>
              <w:spacing w:line="240" w:lineRule="auto"/>
              <w:rPr>
                <w:rFonts w:cstheme="minorHAnsi"/>
                <w:color w:val="auto"/>
                <w:sz w:val="20"/>
                <w:szCs w:val="20"/>
              </w:rPr>
            </w:pPr>
            <w:r w:rsidRPr="00B71111">
              <w:rPr>
                <w:rFonts w:eastAsia="Arial" w:cstheme="minorHAnsi"/>
                <w:i/>
                <w:color w:val="auto"/>
                <w:sz w:val="20"/>
                <w:szCs w:val="20"/>
              </w:rPr>
              <w:t xml:space="preserve">Curriculum </w:t>
            </w:r>
            <w:r>
              <w:rPr>
                <w:rFonts w:eastAsia="Arial" w:cstheme="minorHAnsi"/>
                <w:i/>
                <w:color w:val="auto"/>
                <w:sz w:val="20"/>
                <w:szCs w:val="20"/>
              </w:rPr>
              <w:t xml:space="preserve">Program </w:t>
            </w:r>
            <w:r w:rsidRPr="00B71111">
              <w:rPr>
                <w:rFonts w:eastAsia="Arial" w:cstheme="minorHAnsi"/>
                <w:i/>
                <w:color w:val="auto"/>
                <w:sz w:val="20"/>
                <w:szCs w:val="20"/>
              </w:rPr>
              <w:t>Proposals -- Approved</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Curriculum </w:instrText>
            </w:r>
            <w:r>
              <w:rPr>
                <w:rFonts w:eastAsia="Arial" w:cstheme="minorHAnsi"/>
                <w:i/>
                <w:color w:val="auto"/>
                <w:sz w:val="20"/>
                <w:szCs w:val="20"/>
              </w:rPr>
              <w:instrText xml:space="preserve">Program </w:instrText>
            </w:r>
            <w:r w:rsidRPr="00B71111">
              <w:rPr>
                <w:rFonts w:eastAsia="Arial" w:cstheme="minorHAnsi"/>
                <w:i/>
                <w:color w:val="auto"/>
                <w:sz w:val="20"/>
                <w:szCs w:val="20"/>
              </w:rPr>
              <w:instrText>Proposals -- Approved</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Curriculum </w:instrText>
            </w:r>
            <w:r>
              <w:rPr>
                <w:rFonts w:eastAsia="Arial" w:cstheme="minorHAnsi"/>
                <w:i/>
                <w:color w:val="auto"/>
                <w:sz w:val="20"/>
                <w:szCs w:val="20"/>
              </w:rPr>
              <w:instrText xml:space="preserve">Program </w:instrText>
            </w:r>
            <w:r w:rsidRPr="00B71111">
              <w:rPr>
                <w:rFonts w:eastAsia="Arial" w:cstheme="minorHAnsi"/>
                <w:i/>
                <w:color w:val="auto"/>
                <w:sz w:val="20"/>
                <w:szCs w:val="20"/>
              </w:rPr>
              <w:instrText>Proposals -- Approved</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1775CC0A" w14:textId="77777777" w:rsidR="0097097E" w:rsidRPr="00B71111" w:rsidRDefault="0097097E" w:rsidP="00D26D91">
            <w:pPr>
              <w:spacing w:line="240" w:lineRule="auto"/>
              <w:rPr>
                <w:rFonts w:eastAsia="Arial" w:cstheme="minorHAnsi"/>
                <w:i/>
                <w:color w:val="auto"/>
                <w:sz w:val="20"/>
                <w:szCs w:val="20"/>
              </w:rPr>
            </w:pPr>
            <w:r w:rsidRPr="00C24E3B">
              <w:rPr>
                <w:rFonts w:eastAsia="Arial" w:cstheme="minorHAnsi"/>
                <w:b w:val="0"/>
                <w:color w:val="auto"/>
                <w:sz w:val="20"/>
                <w:szCs w:val="20"/>
              </w:rPr>
              <w:t>Provides documentation of the planning and development of an approved academic program. Includes departmental proposals and supporting papers (program descriptions, faculty data, etc.) as well as UoW 1503, Creating and Changing Academic Programs Form. Kuali Student Curriculum Management module will be the system of record for these proposals. This series includes approved, denied, and withdrawn proposals.</w:t>
            </w:r>
          </w:p>
        </w:tc>
        <w:tc>
          <w:tcPr>
            <w:tcW w:w="2880" w:type="dxa"/>
            <w:tcBorders>
              <w:top w:val="single" w:sz="3" w:space="0" w:color="000000"/>
              <w:left w:val="single" w:sz="2" w:space="0" w:color="000000"/>
              <w:bottom w:val="single" w:sz="3" w:space="0" w:color="000000"/>
              <w:right w:val="single" w:sz="2" w:space="0" w:color="000000"/>
            </w:tcBorders>
          </w:tcPr>
          <w:p w14:paraId="1D215CE6" w14:textId="77777777" w:rsidR="0097097E" w:rsidRPr="00B71111" w:rsidRDefault="0097097E"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2 Years after </w:t>
            </w:r>
            <w:r>
              <w:rPr>
                <w:rFonts w:eastAsia="Arial" w:cstheme="minorHAnsi"/>
                <w:b w:val="0"/>
                <w:color w:val="auto"/>
                <w:sz w:val="20"/>
                <w:szCs w:val="20"/>
              </w:rPr>
              <w:t>Program Dropped</w:t>
            </w:r>
          </w:p>
          <w:p w14:paraId="23F59F0D" w14:textId="77777777" w:rsidR="0097097E" w:rsidRPr="00B71111" w:rsidRDefault="0097097E" w:rsidP="00D26D91">
            <w:pPr>
              <w:spacing w:line="240" w:lineRule="auto"/>
              <w:rPr>
                <w:rFonts w:eastAsia="Arial" w:cstheme="minorHAnsi"/>
                <w:color w:val="auto"/>
                <w:sz w:val="20"/>
                <w:szCs w:val="20"/>
              </w:rPr>
            </w:pPr>
            <w:r w:rsidRPr="00B71111">
              <w:rPr>
                <w:rFonts w:cstheme="minorHAnsi"/>
                <w:color w:val="auto"/>
                <w:sz w:val="20"/>
                <w:szCs w:val="20"/>
              </w:rPr>
              <w:t xml:space="preserve">   </w:t>
            </w:r>
            <w:r w:rsidRPr="00B71111">
              <w:rPr>
                <w:rFonts w:eastAsia="Arial" w:cstheme="minorHAnsi"/>
                <w:b w:val="0"/>
                <w:i/>
                <w:color w:val="auto"/>
                <w:sz w:val="20"/>
                <w:szCs w:val="20"/>
              </w:rPr>
              <w:t>then</w:t>
            </w:r>
          </w:p>
          <w:p w14:paraId="20E371BE" w14:textId="1A15337B" w:rsidR="0097097E" w:rsidRPr="00B71111" w:rsidRDefault="0097097E" w:rsidP="00D26D91">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w:t>
            </w:r>
            <w:r w:rsidR="009F62B2">
              <w:rPr>
                <w:rFonts w:eastAsia="Arial" w:cstheme="minorHAnsi"/>
                <w:b w:val="0"/>
                <w:color w:val="auto"/>
                <w:sz w:val="20"/>
                <w:szCs w:val="20"/>
              </w:rPr>
              <w:t>appraisal and selective retention</w:t>
            </w:r>
            <w:r w:rsidRPr="00B71111">
              <w:rPr>
                <w:rFonts w:eastAsia="Arial" w:cstheme="minorHAnsi"/>
                <w:b w:val="0"/>
                <w:color w:val="auto"/>
                <w:sz w:val="20"/>
                <w:szCs w:val="20"/>
              </w:rPr>
              <w:tab/>
            </w:r>
          </w:p>
        </w:tc>
        <w:tc>
          <w:tcPr>
            <w:tcW w:w="1710" w:type="dxa"/>
            <w:tcBorders>
              <w:top w:val="single" w:sz="3" w:space="0" w:color="000000"/>
              <w:left w:val="single" w:sz="2" w:space="0" w:color="000000"/>
              <w:bottom w:val="single" w:sz="3" w:space="0" w:color="000000"/>
              <w:right w:val="single" w:sz="2" w:space="0" w:color="000000"/>
            </w:tcBorders>
          </w:tcPr>
          <w:p w14:paraId="508F4C75" w14:textId="77777777" w:rsidR="0097097E" w:rsidRPr="00B71111" w:rsidRDefault="0097097E" w:rsidP="00D26D91">
            <w:pPr>
              <w:spacing w:after="0" w:line="240" w:lineRule="auto"/>
              <w:jc w:val="center"/>
              <w:rPr>
                <w:rFonts w:cs="Times New Roman"/>
                <w:color w:val="auto"/>
                <w:sz w:val="22"/>
              </w:rPr>
            </w:pPr>
            <w:r w:rsidRPr="00B71111">
              <w:rPr>
                <w:rFonts w:cs="Times New Roman"/>
                <w:color w:val="auto"/>
                <w:sz w:val="22"/>
              </w:rPr>
              <w:t>ARCHIVAL</w:t>
            </w:r>
          </w:p>
          <w:p w14:paraId="2474F474" w14:textId="77777777" w:rsidR="0097097E" w:rsidRPr="00B71111" w:rsidRDefault="0097097E" w:rsidP="00D26D91">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35D2D8B6" w14:textId="77777777" w:rsidR="0097097E" w:rsidRPr="00B71111" w:rsidRDefault="0097097E" w:rsidP="00D26D91">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4D09E66" w14:textId="77777777" w:rsidR="0097097E" w:rsidRPr="00B71111" w:rsidRDefault="0097097E" w:rsidP="00D26D91">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OFM</w:t>
            </w:r>
          </w:p>
          <w:p w14:paraId="0259988F" w14:textId="77777777" w:rsidR="0097097E" w:rsidRPr="00B71111" w:rsidRDefault="0097097E" w:rsidP="00D26D91">
            <w:pPr>
              <w:spacing w:before="0" w:after="0" w:line="240" w:lineRule="auto"/>
              <w:jc w:val="center"/>
              <w:rPr>
                <w:rFonts w:eastAsia="Arial" w:cstheme="minorHAnsi"/>
                <w:color w:val="auto"/>
                <w:sz w:val="20"/>
                <w:szCs w:val="20"/>
              </w:rPr>
            </w:pPr>
          </w:p>
        </w:tc>
      </w:tr>
      <w:tr w:rsidR="0097097E" w:rsidRPr="00B71111" w14:paraId="58E152FC" w14:textId="77777777" w:rsidTr="00D26D91">
        <w:tblPrEx>
          <w:tblCellMar>
            <w:bottom w:w="0" w:type="dxa"/>
          </w:tblCellMar>
        </w:tblPrEx>
        <w:trPr>
          <w:gridAfter w:val="1"/>
          <w:wAfter w:w="6" w:type="dxa"/>
          <w:trHeight w:val="942"/>
        </w:trPr>
        <w:tc>
          <w:tcPr>
            <w:tcW w:w="1440" w:type="dxa"/>
            <w:tcBorders>
              <w:top w:val="single" w:sz="3" w:space="0" w:color="000000"/>
              <w:left w:val="single" w:sz="2" w:space="0" w:color="000000"/>
              <w:bottom w:val="single" w:sz="2" w:space="0" w:color="000000"/>
              <w:right w:val="single" w:sz="2" w:space="0" w:color="000000"/>
            </w:tcBorders>
          </w:tcPr>
          <w:p w14:paraId="6B898CD3" w14:textId="77777777" w:rsidR="0097097E" w:rsidRPr="00B71111" w:rsidRDefault="0097097E"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93 09 52982</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93 09 52982</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16EC6175" w14:textId="77777777" w:rsidR="0097097E" w:rsidRPr="00B71111" w:rsidRDefault="0097097E" w:rsidP="00D26D91">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05638113" w14:textId="77777777" w:rsidR="0097097E" w:rsidRPr="00B71111" w:rsidRDefault="0097097E" w:rsidP="00D26D91">
            <w:pPr>
              <w:spacing w:line="240" w:lineRule="auto"/>
              <w:rPr>
                <w:rFonts w:cstheme="minorHAnsi"/>
                <w:color w:val="auto"/>
                <w:sz w:val="20"/>
                <w:szCs w:val="20"/>
              </w:rPr>
            </w:pPr>
            <w:r w:rsidRPr="00B71111">
              <w:rPr>
                <w:rFonts w:eastAsia="Arial" w:cstheme="minorHAnsi"/>
                <w:i/>
                <w:color w:val="auto"/>
                <w:sz w:val="20"/>
                <w:szCs w:val="20"/>
              </w:rPr>
              <w:t>Curriculum Report (Quarterly)</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Curriculum Report (Quarterly)</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Curriculum Report (Quarterly)</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555B78E3" w14:textId="77777777" w:rsidR="0097097E" w:rsidRPr="00B71111" w:rsidRDefault="0097097E" w:rsidP="00D26D91">
            <w:pPr>
              <w:spacing w:line="240" w:lineRule="auto"/>
              <w:rPr>
                <w:rFonts w:cstheme="minorHAnsi"/>
                <w:color w:val="auto"/>
                <w:sz w:val="20"/>
                <w:szCs w:val="20"/>
              </w:rPr>
            </w:pPr>
            <w:r w:rsidRPr="00B71111">
              <w:rPr>
                <w:rFonts w:eastAsia="Arial" w:cstheme="minorHAnsi"/>
                <w:b w:val="0"/>
                <w:color w:val="auto"/>
                <w:sz w:val="20"/>
                <w:szCs w:val="20"/>
              </w:rPr>
              <w:t>Provides comprehensive computer listing (by department and course number) of all approved courses currently offered by academic departments.  Kuali Student Curriculum Management module will be the system of record for this information.</w:t>
            </w:r>
          </w:p>
        </w:tc>
        <w:tc>
          <w:tcPr>
            <w:tcW w:w="2880" w:type="dxa"/>
            <w:tcBorders>
              <w:top w:val="single" w:sz="3" w:space="0" w:color="000000"/>
              <w:left w:val="single" w:sz="2" w:space="0" w:color="000000"/>
              <w:bottom w:val="single" w:sz="2" w:space="0" w:color="000000"/>
              <w:right w:val="single" w:sz="2" w:space="0" w:color="000000"/>
            </w:tcBorders>
          </w:tcPr>
          <w:p w14:paraId="31398524" w14:textId="77777777" w:rsidR="0097097E" w:rsidRPr="00B71111" w:rsidRDefault="0097097E"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End of Quarter</w:t>
            </w:r>
          </w:p>
          <w:p w14:paraId="06B58668" w14:textId="77777777" w:rsidR="0097097E" w:rsidRPr="00B71111" w:rsidRDefault="0097097E" w:rsidP="00D26D91">
            <w:pPr>
              <w:spacing w:line="240" w:lineRule="auto"/>
              <w:rPr>
                <w:rFonts w:eastAsia="Arial" w:cstheme="minorHAnsi"/>
                <w:color w:val="auto"/>
                <w:sz w:val="20"/>
                <w:szCs w:val="20"/>
              </w:rPr>
            </w:pPr>
            <w:r w:rsidRPr="00B71111">
              <w:rPr>
                <w:rFonts w:cstheme="minorHAnsi"/>
                <w:color w:val="auto"/>
                <w:sz w:val="20"/>
                <w:szCs w:val="20"/>
              </w:rPr>
              <w:t xml:space="preserve">   </w:t>
            </w:r>
            <w:r w:rsidRPr="00B71111">
              <w:rPr>
                <w:rFonts w:eastAsia="Arial" w:cstheme="minorHAnsi"/>
                <w:b w:val="0"/>
                <w:i/>
                <w:color w:val="auto"/>
                <w:sz w:val="20"/>
                <w:szCs w:val="20"/>
              </w:rPr>
              <w:t>then</w:t>
            </w:r>
          </w:p>
          <w:p w14:paraId="7CF1EC77" w14:textId="77777777" w:rsidR="0097097E" w:rsidRPr="00B71111" w:rsidRDefault="0097097E" w:rsidP="00D26D91">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r w:rsidRPr="00B71111">
              <w:rPr>
                <w:rFonts w:eastAsia="Arial" w:cstheme="minorHAnsi"/>
                <w:b w:val="0"/>
                <w:color w:val="auto"/>
                <w:sz w:val="20"/>
                <w:szCs w:val="20"/>
              </w:rPr>
              <w:tab/>
            </w:r>
          </w:p>
        </w:tc>
        <w:tc>
          <w:tcPr>
            <w:tcW w:w="1710" w:type="dxa"/>
            <w:tcBorders>
              <w:top w:val="single" w:sz="3" w:space="0" w:color="000000"/>
              <w:left w:val="single" w:sz="2" w:space="0" w:color="000000"/>
              <w:bottom w:val="single" w:sz="2" w:space="0" w:color="000000"/>
              <w:right w:val="single" w:sz="2" w:space="0" w:color="000000"/>
            </w:tcBorders>
          </w:tcPr>
          <w:p w14:paraId="68098345" w14:textId="77777777" w:rsidR="0097097E" w:rsidRPr="00B71111" w:rsidRDefault="0097097E" w:rsidP="00D26D91">
            <w:pPr>
              <w:spacing w:after="0" w:line="240" w:lineRule="auto"/>
              <w:jc w:val="center"/>
              <w:rPr>
                <w:rFonts w:cs="Times New Roman"/>
                <w:color w:val="auto"/>
                <w:sz w:val="22"/>
              </w:rPr>
            </w:pPr>
            <w:r w:rsidRPr="00B71111">
              <w:rPr>
                <w:rFonts w:cs="Times New Roman"/>
                <w:color w:val="auto"/>
                <w:sz w:val="22"/>
              </w:rPr>
              <w:t>ARCHIVAL</w:t>
            </w:r>
          </w:p>
          <w:p w14:paraId="4FFDD996" w14:textId="77777777" w:rsidR="0097097E" w:rsidRPr="00B71111" w:rsidRDefault="0097097E" w:rsidP="00D26D91">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5891426E" w14:textId="77777777" w:rsidR="0097097E" w:rsidRPr="00B71111" w:rsidRDefault="0097097E" w:rsidP="00D26D91">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7AE683A" w14:textId="77777777" w:rsidR="0097097E" w:rsidRPr="00B71111" w:rsidRDefault="0097097E"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38FF0B41" w14:textId="77777777" w:rsidR="003E7996" w:rsidRDefault="003E7996">
      <w:pPr>
        <w:rPr>
          <w:rFonts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3E7996" w:rsidRPr="00B71111" w14:paraId="2DC73038" w14:textId="77777777" w:rsidTr="005018F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2B5F9388" w14:textId="77777777" w:rsidR="003E7996" w:rsidRPr="00B71111" w:rsidRDefault="003E7996" w:rsidP="005018FC">
            <w:pPr>
              <w:pStyle w:val="Heading2"/>
              <w:rPr>
                <w:color w:val="auto"/>
              </w:rPr>
            </w:pPr>
            <w:bookmarkStart w:id="94" w:name="_Toc205215818"/>
            <w:r w:rsidRPr="00B71111">
              <w:rPr>
                <w:color w:val="auto"/>
              </w:rPr>
              <w:t>/15/02/</w:t>
            </w:r>
            <w:r>
              <w:rPr>
                <w:color w:val="auto"/>
              </w:rPr>
              <w:t xml:space="preserve">01/ </w:t>
            </w:r>
            <w:r w:rsidRPr="00701743">
              <w:rPr>
                <w:bCs/>
                <w:color w:val="auto"/>
              </w:rPr>
              <w:t>Community Standards and Student Conduct</w:t>
            </w:r>
            <w:bookmarkEnd w:id="94"/>
          </w:p>
          <w:p w14:paraId="0CAB96DC" w14:textId="77777777" w:rsidR="003E7996" w:rsidRPr="00B71111" w:rsidRDefault="003E7996" w:rsidP="005018FC">
            <w:pPr>
              <w:spacing w:after="0" w:line="240" w:lineRule="auto"/>
              <w:rPr>
                <w:rStyle w:val="Emphasis"/>
                <w:b w:val="0"/>
                <w:i/>
                <w:color w:val="auto"/>
              </w:rPr>
            </w:pPr>
            <w:r w:rsidRPr="00B71111">
              <w:rPr>
                <w:rFonts w:cstheme="minorHAnsi"/>
                <w:b w:val="0"/>
                <w:i/>
                <w:color w:val="auto"/>
                <w:sz w:val="22"/>
              </w:rPr>
              <w:t>Student Life Administration</w:t>
            </w:r>
          </w:p>
        </w:tc>
      </w:tr>
      <w:tr w:rsidR="003E7996" w:rsidRPr="00B71111" w14:paraId="00474157" w14:textId="77777777" w:rsidTr="005018FC">
        <w:tblPrEx>
          <w:tblCellMar>
            <w:bottom w:w="62" w:type="dxa"/>
            <w:right w:w="73" w:type="dxa"/>
          </w:tblCellMar>
        </w:tblPrEx>
        <w:trPr>
          <w:trHeight w:val="684"/>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D9193F5" w14:textId="77777777" w:rsidR="003E7996" w:rsidRPr="00B71111" w:rsidRDefault="003E7996"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4E60002" w14:textId="77777777" w:rsidR="003E7996" w:rsidRPr="00B71111" w:rsidRDefault="003E7996" w:rsidP="005018F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69B3D0B" w14:textId="77777777" w:rsidR="003E7996" w:rsidRPr="00B71111" w:rsidRDefault="003E7996" w:rsidP="005018F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C81B38C" w14:textId="77777777" w:rsidR="003E7996" w:rsidRPr="00B71111" w:rsidRDefault="003E7996"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6D1F8EC" w14:textId="77777777" w:rsidR="003E7996" w:rsidRPr="00B71111" w:rsidRDefault="003E7996" w:rsidP="005018F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3E7996" w:rsidRPr="00B71111" w14:paraId="0D71D543" w14:textId="77777777" w:rsidTr="005018FC">
        <w:tblPrEx>
          <w:tblCellMar>
            <w:bottom w:w="200" w:type="dxa"/>
            <w:right w:w="78"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48A264A5" w14:textId="77777777" w:rsidR="003E7996" w:rsidRPr="00B71111" w:rsidRDefault="003E7996"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96 09 57045</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96 09 57045</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18FBF712" w14:textId="77777777" w:rsidR="003E7996" w:rsidRPr="00B71111" w:rsidRDefault="003E7996"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15422956" w14:textId="77777777" w:rsidR="003E7996" w:rsidRPr="00B71111" w:rsidRDefault="003E7996" w:rsidP="005018FC">
            <w:pPr>
              <w:spacing w:line="240" w:lineRule="auto"/>
              <w:rPr>
                <w:rFonts w:cstheme="minorHAnsi"/>
                <w:color w:val="auto"/>
                <w:sz w:val="20"/>
                <w:szCs w:val="20"/>
              </w:rPr>
            </w:pPr>
            <w:r w:rsidRPr="00B71111">
              <w:rPr>
                <w:rFonts w:eastAsia="Arial" w:cstheme="minorHAnsi"/>
                <w:i/>
                <w:color w:val="auto"/>
                <w:sz w:val="20"/>
                <w:szCs w:val="20"/>
              </w:rPr>
              <w:t>Disciplinary Cases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Disciplinary Cases</w:instrText>
            </w:r>
            <w:r w:rsidRPr="00B71111">
              <w:rPr>
                <w:rFonts w:cstheme="minorHAnsi"/>
                <w:color w:val="auto"/>
                <w:sz w:val="20"/>
                <w:szCs w:val="20"/>
              </w:rPr>
              <w:instrText>" \f"e"</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Disciplinary Cases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263879C6" w14:textId="77777777" w:rsidR="003E7996" w:rsidRPr="00B71111" w:rsidRDefault="003E7996" w:rsidP="005018FC">
            <w:pPr>
              <w:spacing w:line="240" w:lineRule="auto"/>
              <w:rPr>
                <w:rFonts w:cstheme="minorHAnsi"/>
                <w:color w:val="auto"/>
                <w:sz w:val="20"/>
                <w:szCs w:val="20"/>
              </w:rPr>
            </w:pPr>
            <w:r w:rsidRPr="00B71111">
              <w:rPr>
                <w:rFonts w:eastAsia="Arial" w:cstheme="minorHAnsi"/>
                <w:b w:val="0"/>
                <w:color w:val="auto"/>
                <w:sz w:val="20"/>
                <w:szCs w:val="20"/>
              </w:rPr>
              <w:t>A record of investigations and disciplinary actions taken pursuant to the Student Conduct Code.</w:t>
            </w:r>
          </w:p>
        </w:tc>
        <w:tc>
          <w:tcPr>
            <w:tcW w:w="2880" w:type="dxa"/>
            <w:tcBorders>
              <w:top w:val="single" w:sz="3" w:space="0" w:color="000000"/>
              <w:left w:val="single" w:sz="2" w:space="0" w:color="000000"/>
              <w:bottom w:val="single" w:sz="3" w:space="0" w:color="000000"/>
              <w:right w:val="single" w:sz="2" w:space="0" w:color="000000"/>
            </w:tcBorders>
          </w:tcPr>
          <w:p w14:paraId="5FA456E0" w14:textId="77777777" w:rsidR="003E7996" w:rsidRPr="00B71111" w:rsidRDefault="003E7996"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w:t>
            </w:r>
            <w:r>
              <w:rPr>
                <w:rFonts w:eastAsia="Arial" w:cstheme="minorHAnsi"/>
                <w:b w:val="0"/>
                <w:color w:val="auto"/>
                <w:sz w:val="20"/>
                <w:szCs w:val="20"/>
              </w:rPr>
              <w:t>6</w:t>
            </w:r>
            <w:r w:rsidRPr="00B71111">
              <w:rPr>
                <w:rFonts w:eastAsia="Arial" w:cstheme="minorHAnsi"/>
                <w:b w:val="0"/>
                <w:color w:val="auto"/>
                <w:sz w:val="20"/>
                <w:szCs w:val="20"/>
              </w:rPr>
              <w:t xml:space="preserve"> Years after Disciplinary Action</w:t>
            </w:r>
            <w:r w:rsidRPr="00B71111">
              <w:rPr>
                <w:rFonts w:cstheme="minorHAnsi"/>
                <w:color w:val="auto"/>
                <w:sz w:val="20"/>
                <w:szCs w:val="20"/>
              </w:rPr>
              <w:t xml:space="preserve"> </w:t>
            </w:r>
            <w:r w:rsidRPr="00B71111">
              <w:rPr>
                <w:rFonts w:eastAsia="Arial" w:cstheme="minorHAnsi"/>
                <w:b w:val="0"/>
                <w:color w:val="auto"/>
                <w:sz w:val="20"/>
                <w:szCs w:val="20"/>
              </w:rPr>
              <w:t>Taken</w:t>
            </w:r>
          </w:p>
          <w:p w14:paraId="3EA5C730" w14:textId="77777777" w:rsidR="003E7996" w:rsidRPr="00B71111" w:rsidRDefault="003E7996"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8D740EB" w14:textId="77777777" w:rsidR="003E7996" w:rsidRPr="00B71111" w:rsidRDefault="003E7996"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74E27852" w14:textId="77777777" w:rsidR="003E7996" w:rsidRPr="00B71111" w:rsidRDefault="003E7996"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F2ED2DB" w14:textId="77777777" w:rsidR="003E7996" w:rsidRPr="00B71111" w:rsidRDefault="003E7996"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325BF925" w14:textId="77777777" w:rsidR="003E7996" w:rsidRPr="00B71111" w:rsidRDefault="003E7996"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26DAAE7B" w14:textId="2713ADCB" w:rsidR="00FE07B1" w:rsidRDefault="00FE07B1">
      <w:pPr>
        <w:rPr>
          <w:rFonts w:cstheme="minorHAnsi"/>
          <w:color w:val="auto"/>
          <w:sz w:val="20"/>
          <w:szCs w:val="20"/>
        </w:rPr>
      </w:pPr>
      <w:r>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453974" w:rsidRPr="00B71111" w14:paraId="35350523" w14:textId="77777777" w:rsidTr="00453974">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49E0C9C6" w14:textId="33D2ED65" w:rsidR="00453974" w:rsidRPr="00B71111" w:rsidRDefault="00453974" w:rsidP="003E7996">
            <w:r w:rsidRPr="00B71111">
              <w:lastRenderedPageBreak/>
              <w:t>/15/0</w:t>
            </w:r>
            <w:r w:rsidR="007D34FE" w:rsidRPr="00B71111">
              <w:t>2</w:t>
            </w:r>
            <w:r w:rsidRPr="00B71111">
              <w:t>/</w:t>
            </w:r>
            <w:r w:rsidR="00701743">
              <w:t>01</w:t>
            </w:r>
            <w:r w:rsidR="006941CD">
              <w:t>/</w:t>
            </w:r>
            <w:r w:rsidR="00701743">
              <w:t xml:space="preserve"> </w:t>
            </w:r>
            <w:r w:rsidR="00701743" w:rsidRPr="00701743">
              <w:t>Community Standards and Student Conduct</w:t>
            </w:r>
          </w:p>
          <w:p w14:paraId="4FA983E0" w14:textId="77777777" w:rsidR="00453974" w:rsidRPr="00B71111" w:rsidRDefault="007D34FE" w:rsidP="00453974">
            <w:pPr>
              <w:spacing w:after="0" w:line="240" w:lineRule="auto"/>
              <w:rPr>
                <w:rStyle w:val="Emphasis"/>
                <w:b w:val="0"/>
                <w:i/>
                <w:color w:val="auto"/>
              </w:rPr>
            </w:pPr>
            <w:r w:rsidRPr="00B71111">
              <w:rPr>
                <w:rFonts w:cstheme="minorHAnsi"/>
                <w:b w:val="0"/>
                <w:i/>
                <w:color w:val="auto"/>
                <w:sz w:val="22"/>
              </w:rPr>
              <w:t>Student Life Administration</w:t>
            </w:r>
          </w:p>
        </w:tc>
      </w:tr>
      <w:tr w:rsidR="00453974" w:rsidRPr="00B71111" w14:paraId="2A8935B8" w14:textId="77777777" w:rsidTr="00313CC6">
        <w:tblPrEx>
          <w:tblCellMar>
            <w:bottom w:w="62" w:type="dxa"/>
            <w:right w:w="73" w:type="dxa"/>
          </w:tblCellMar>
        </w:tblPrEx>
        <w:trPr>
          <w:trHeight w:val="684"/>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E12E49C"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5D906CB" w14:textId="77777777" w:rsidR="00453974" w:rsidRPr="00B71111" w:rsidRDefault="00453974" w:rsidP="00453974">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1E67695"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1600DFD"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D059747"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2C4F58" w:rsidRPr="00B71111" w14:paraId="762D3CBD" w14:textId="77777777" w:rsidTr="00CE173F">
        <w:tblPrEx>
          <w:tblCellMar>
            <w:bottom w:w="200" w:type="dxa"/>
            <w:right w:w="78"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278EFEBB" w14:textId="77777777" w:rsidR="002C4F58" w:rsidRPr="00B71111" w:rsidRDefault="002C4F58" w:rsidP="00CE17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98 06 58531</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98 06 58531</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33CF167D" w14:textId="77777777" w:rsidR="002C4F58" w:rsidRPr="00B71111" w:rsidRDefault="002C4F58" w:rsidP="000E4C7F">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0E4C7F">
              <w:rPr>
                <w:rFonts w:eastAsia="Arial" w:cstheme="minorHAnsi"/>
                <w:b w:val="0"/>
                <w:color w:val="auto"/>
                <w:sz w:val="20"/>
                <w:szCs w:val="20"/>
              </w:rPr>
              <w:t>1</w:t>
            </w:r>
          </w:p>
        </w:tc>
        <w:tc>
          <w:tcPr>
            <w:tcW w:w="8370" w:type="dxa"/>
            <w:tcBorders>
              <w:top w:val="single" w:sz="3" w:space="0" w:color="000000"/>
              <w:left w:val="single" w:sz="2" w:space="0" w:color="000000"/>
              <w:bottom w:val="single" w:sz="2" w:space="0" w:color="000000"/>
              <w:right w:val="single" w:sz="2" w:space="0" w:color="000000"/>
            </w:tcBorders>
          </w:tcPr>
          <w:p w14:paraId="2A9E88FC" w14:textId="77777777" w:rsidR="002C4F58" w:rsidRPr="00B71111" w:rsidRDefault="002C4F58" w:rsidP="00CE173F">
            <w:pPr>
              <w:spacing w:line="240" w:lineRule="auto"/>
              <w:rPr>
                <w:rFonts w:cstheme="minorHAnsi"/>
                <w:color w:val="auto"/>
                <w:sz w:val="20"/>
                <w:szCs w:val="20"/>
              </w:rPr>
            </w:pPr>
            <w:r w:rsidRPr="00B71111">
              <w:rPr>
                <w:rFonts w:eastAsia="Arial" w:cstheme="minorHAnsi"/>
                <w:i/>
                <w:color w:val="auto"/>
                <w:sz w:val="20"/>
                <w:szCs w:val="20"/>
              </w:rPr>
              <w:t>Student Incident Reports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Student Incident Reports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Student Incident Reports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1EFA01A4" w14:textId="77777777" w:rsidR="002C4F58" w:rsidRPr="00B71111" w:rsidRDefault="002C4F58" w:rsidP="00CE173F">
            <w:pPr>
              <w:spacing w:line="240" w:lineRule="auto"/>
              <w:rPr>
                <w:rFonts w:cstheme="minorHAnsi"/>
                <w:color w:val="auto"/>
                <w:sz w:val="20"/>
                <w:szCs w:val="20"/>
              </w:rPr>
            </w:pPr>
            <w:r w:rsidRPr="00B71111">
              <w:rPr>
                <w:rFonts w:eastAsia="Arial" w:cstheme="minorHAnsi"/>
                <w:b w:val="0"/>
                <w:color w:val="auto"/>
                <w:sz w:val="20"/>
                <w:szCs w:val="20"/>
              </w:rPr>
              <w:t>Provides a record of an incident(s) or information that has been reported to this office involving one or more students, and which may or may not have concluded with a formal investigation.</w:t>
            </w:r>
          </w:p>
        </w:tc>
        <w:tc>
          <w:tcPr>
            <w:tcW w:w="2880" w:type="dxa"/>
            <w:tcBorders>
              <w:top w:val="single" w:sz="3" w:space="0" w:color="000000"/>
              <w:left w:val="single" w:sz="2" w:space="0" w:color="000000"/>
              <w:bottom w:val="single" w:sz="2" w:space="0" w:color="000000"/>
              <w:right w:val="single" w:sz="2" w:space="0" w:color="000000"/>
            </w:tcBorders>
          </w:tcPr>
          <w:p w14:paraId="781DBF1A" w14:textId="77777777" w:rsidR="002C4F58" w:rsidRPr="00B71111" w:rsidRDefault="002C4F58" w:rsidP="00CE17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w:t>
            </w:r>
            <w:r w:rsidR="000E4C7F">
              <w:rPr>
                <w:rFonts w:eastAsia="Arial" w:cstheme="minorHAnsi"/>
                <w:b w:val="0"/>
                <w:color w:val="auto"/>
                <w:sz w:val="20"/>
                <w:szCs w:val="20"/>
              </w:rPr>
              <w:t>6</w:t>
            </w:r>
            <w:r w:rsidRPr="00B71111">
              <w:rPr>
                <w:rFonts w:eastAsia="Arial" w:cstheme="minorHAnsi"/>
                <w:b w:val="0"/>
                <w:color w:val="auto"/>
                <w:sz w:val="20"/>
                <w:szCs w:val="20"/>
              </w:rPr>
              <w:t xml:space="preserve"> Years after Incident Resolved</w:t>
            </w:r>
          </w:p>
          <w:p w14:paraId="28393013" w14:textId="77777777" w:rsidR="002C4F58" w:rsidRPr="00B71111" w:rsidRDefault="002C4F58" w:rsidP="00CE17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4F60479" w14:textId="77777777" w:rsidR="002C4F58" w:rsidRPr="00B71111" w:rsidRDefault="002C4F58" w:rsidP="00CE17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5D1658F1" w14:textId="77777777" w:rsidR="002C4F58" w:rsidRPr="00B71111" w:rsidRDefault="002C4F58" w:rsidP="00CE173F">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D5EFE3A" w14:textId="77777777" w:rsidR="002C4F58" w:rsidRPr="00B71111" w:rsidRDefault="002C4F58" w:rsidP="00CE173F">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004BC766" w14:textId="77777777" w:rsidR="002C4F58" w:rsidRPr="00B71111" w:rsidRDefault="002C4F58" w:rsidP="00CE173F">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408010B4" w14:textId="7CC8E2D3" w:rsidR="00FE07B1" w:rsidRDefault="00FE07B1">
      <w:pPr>
        <w:rPr>
          <w:rFonts w:cstheme="minorHAnsi"/>
          <w:color w:val="auto"/>
          <w:sz w:val="16"/>
          <w:szCs w:val="16"/>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CF53F2" w:rsidRPr="00B71111" w14:paraId="48A51491" w14:textId="77777777" w:rsidTr="00D26D91">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2492BFDA" w14:textId="77777777" w:rsidR="00CF53F2" w:rsidRPr="00B71111" w:rsidRDefault="00CF53F2" w:rsidP="00D26D91">
            <w:pPr>
              <w:pStyle w:val="Heading2"/>
              <w:rPr>
                <w:color w:val="auto"/>
              </w:rPr>
            </w:pPr>
            <w:bookmarkStart w:id="95" w:name="_Toc205215819"/>
            <w:r w:rsidRPr="00B71111">
              <w:rPr>
                <w:color w:val="auto"/>
              </w:rPr>
              <w:t>/15/05/ Office of Student Financial Aid</w:t>
            </w:r>
            <w:bookmarkEnd w:id="95"/>
          </w:p>
          <w:p w14:paraId="2CD6D48E" w14:textId="77777777" w:rsidR="00CF53F2" w:rsidRPr="00B71111" w:rsidRDefault="00CF53F2" w:rsidP="00D26D91">
            <w:pPr>
              <w:spacing w:after="0" w:line="240" w:lineRule="auto"/>
              <w:rPr>
                <w:rStyle w:val="Emphasis"/>
                <w:b w:val="0"/>
                <w:i/>
                <w:color w:val="auto"/>
              </w:rPr>
            </w:pPr>
            <w:r w:rsidRPr="00B71111">
              <w:rPr>
                <w:rFonts w:cstheme="minorHAnsi"/>
                <w:b w:val="0"/>
                <w:i/>
                <w:color w:val="auto"/>
                <w:sz w:val="22"/>
              </w:rPr>
              <w:t>Student Services</w:t>
            </w:r>
          </w:p>
        </w:tc>
      </w:tr>
      <w:tr w:rsidR="00CF53F2" w:rsidRPr="00B71111" w14:paraId="67160F20" w14:textId="77777777" w:rsidTr="00D26D91">
        <w:tblPrEx>
          <w:tblCellMar>
            <w:bottom w:w="62" w:type="dxa"/>
            <w:right w:w="73" w:type="dxa"/>
          </w:tblCellMar>
        </w:tblPrEx>
        <w:trPr>
          <w:trHeight w:val="756"/>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012D55F" w14:textId="77777777" w:rsidR="00CF53F2" w:rsidRPr="00B71111" w:rsidRDefault="00CF53F2" w:rsidP="00D26D91">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D90570E" w14:textId="77777777" w:rsidR="00CF53F2" w:rsidRPr="00B71111" w:rsidRDefault="00CF53F2" w:rsidP="00D26D91">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568A11B" w14:textId="77777777" w:rsidR="00CF53F2" w:rsidRPr="00B71111" w:rsidRDefault="00CF53F2" w:rsidP="00D26D91">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29F97B60" w14:textId="77777777" w:rsidR="00CF53F2" w:rsidRPr="00B71111" w:rsidRDefault="00CF53F2" w:rsidP="00D26D91">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2FEE14C" w14:textId="77777777" w:rsidR="00CF53F2" w:rsidRPr="00B71111" w:rsidRDefault="00CF53F2" w:rsidP="00D26D91">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CF53F2" w:rsidRPr="00B71111" w14:paraId="430EE1E8" w14:textId="77777777" w:rsidTr="00D26D91">
        <w:tblPrEx>
          <w:tblCellMar>
            <w:right w:w="77"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544F3BC1" w14:textId="77777777" w:rsidR="00CF53F2" w:rsidRPr="00B71111" w:rsidRDefault="00CF53F2" w:rsidP="00D26D91">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88 1 41413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88 1 41413</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7EB441FC" w14:textId="77777777" w:rsidR="00CF53F2" w:rsidRPr="00B71111" w:rsidRDefault="00CF53F2" w:rsidP="00D26D91">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64546FCF" w14:textId="77777777" w:rsidR="00CF53F2" w:rsidRPr="00B71111" w:rsidRDefault="00CF53F2" w:rsidP="00D26D91">
            <w:pPr>
              <w:spacing w:line="240" w:lineRule="auto"/>
              <w:rPr>
                <w:rFonts w:cstheme="minorHAnsi"/>
                <w:color w:val="auto"/>
                <w:sz w:val="20"/>
                <w:szCs w:val="20"/>
              </w:rPr>
            </w:pPr>
            <w:r w:rsidRPr="00B71111">
              <w:rPr>
                <w:rFonts w:eastAsia="Arial" w:cstheme="minorHAnsi"/>
                <w:i/>
                <w:color w:val="auto"/>
                <w:sz w:val="20"/>
                <w:szCs w:val="20"/>
              </w:rPr>
              <w:t>Award Administration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Award Administration 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16523D6E" w14:textId="77777777" w:rsidR="00CF53F2" w:rsidRPr="00B71111" w:rsidRDefault="00CF53F2" w:rsidP="00D26D91">
            <w:pPr>
              <w:spacing w:line="240" w:lineRule="auto"/>
              <w:rPr>
                <w:rFonts w:cstheme="minorHAnsi"/>
                <w:color w:val="auto"/>
                <w:sz w:val="20"/>
                <w:szCs w:val="20"/>
              </w:rPr>
            </w:pPr>
            <w:r w:rsidRPr="00B71111">
              <w:rPr>
                <w:rFonts w:eastAsia="Arial" w:cstheme="minorHAnsi"/>
                <w:b w:val="0"/>
                <w:color w:val="auto"/>
                <w:sz w:val="20"/>
                <w:szCs w:val="20"/>
              </w:rPr>
              <w:t xml:space="preserve">Provides record of UW applications for state and federal financial aid funds.  Includes applications, award notifications, correspondence, program reports, etc.  </w:t>
            </w:r>
          </w:p>
        </w:tc>
        <w:tc>
          <w:tcPr>
            <w:tcW w:w="2880" w:type="dxa"/>
            <w:tcBorders>
              <w:top w:val="single" w:sz="3" w:space="0" w:color="000000"/>
              <w:left w:val="single" w:sz="2" w:space="0" w:color="000000"/>
              <w:bottom w:val="single" w:sz="3" w:space="0" w:color="000000"/>
              <w:right w:val="single" w:sz="2" w:space="0" w:color="000000"/>
            </w:tcBorders>
          </w:tcPr>
          <w:p w14:paraId="6C0B67A5" w14:textId="77777777" w:rsidR="00CF53F2" w:rsidRPr="00B71111" w:rsidRDefault="00CF53F2" w:rsidP="00D26D91">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End of Award Year in Which Aid was Granted</w:t>
            </w:r>
          </w:p>
          <w:p w14:paraId="0C94181C" w14:textId="77777777" w:rsidR="00CF53F2" w:rsidRPr="00B71111" w:rsidRDefault="00CF53F2" w:rsidP="00D26D91">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86DA4B1" w14:textId="77777777" w:rsidR="00CF53F2" w:rsidRPr="00B71111" w:rsidRDefault="00CF53F2" w:rsidP="00D26D91">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1153EED3" w14:textId="77777777" w:rsidR="00CF53F2" w:rsidRPr="00B71111" w:rsidRDefault="00CF53F2" w:rsidP="00D26D9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BFDC3EE" w14:textId="77777777" w:rsidR="00CF53F2" w:rsidRPr="00B71111" w:rsidRDefault="00CF53F2" w:rsidP="00D26D91">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15272E7" w14:textId="77777777" w:rsidR="00CF53F2" w:rsidRPr="00B71111" w:rsidRDefault="00CF53F2" w:rsidP="00D26D91">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3E7996" w:rsidRPr="00B71111" w14:paraId="4BDB54E7" w14:textId="77777777" w:rsidTr="005018FC">
        <w:tblPrEx>
          <w:tblCellMar>
            <w:right w:w="77"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39DE6C30" w14:textId="77777777" w:rsidR="003E7996" w:rsidRPr="00B71111" w:rsidRDefault="003E7996"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88 1 41402</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88 1 41402</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24E92D34" w14:textId="77777777" w:rsidR="003E7996" w:rsidRPr="00B71111" w:rsidRDefault="003E7996"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2077ED79" w14:textId="77777777" w:rsidR="003E7996" w:rsidRPr="00B71111" w:rsidRDefault="003E7996" w:rsidP="005018FC">
            <w:pPr>
              <w:spacing w:line="240" w:lineRule="auto"/>
              <w:rPr>
                <w:rFonts w:cstheme="minorHAnsi"/>
                <w:color w:val="auto"/>
                <w:sz w:val="20"/>
                <w:szCs w:val="20"/>
              </w:rPr>
            </w:pPr>
            <w:r w:rsidRPr="00B71111">
              <w:rPr>
                <w:rFonts w:eastAsia="Arial" w:cstheme="minorHAnsi"/>
                <w:i/>
                <w:color w:val="auto"/>
                <w:sz w:val="20"/>
                <w:szCs w:val="20"/>
              </w:rPr>
              <w:t>Federal and State Reconciliation File</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Federal and State Reconciliation File</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33DDFCAC" w14:textId="77777777" w:rsidR="003E7996" w:rsidRPr="00B71111" w:rsidRDefault="003E7996" w:rsidP="005018FC">
            <w:pPr>
              <w:spacing w:line="240" w:lineRule="auto"/>
              <w:rPr>
                <w:rFonts w:cstheme="minorHAnsi"/>
                <w:color w:val="auto"/>
                <w:sz w:val="20"/>
                <w:szCs w:val="20"/>
              </w:rPr>
            </w:pPr>
            <w:r w:rsidRPr="00B71111">
              <w:rPr>
                <w:rFonts w:eastAsia="Arial" w:cstheme="minorHAnsi"/>
                <w:b w:val="0"/>
                <w:color w:val="auto"/>
                <w:sz w:val="20"/>
                <w:szCs w:val="20"/>
              </w:rPr>
              <w:t>Provides a record of the request for federal and state funds as well as the record of the expenditures from those funds.  May include reconciliation working papers, electronic transmissions to federal and state agencies, Common Origination and Disbursement system reports, and statement of accounts, student adjustment records.</w:t>
            </w:r>
          </w:p>
        </w:tc>
        <w:tc>
          <w:tcPr>
            <w:tcW w:w="2880" w:type="dxa"/>
            <w:tcBorders>
              <w:top w:val="single" w:sz="3" w:space="0" w:color="000000"/>
              <w:left w:val="single" w:sz="2" w:space="0" w:color="000000"/>
              <w:bottom w:val="single" w:sz="3" w:space="0" w:color="000000"/>
              <w:right w:val="single" w:sz="2" w:space="0" w:color="000000"/>
            </w:tcBorders>
          </w:tcPr>
          <w:p w14:paraId="6633116C" w14:textId="77777777" w:rsidR="003E7996" w:rsidRPr="00B71111" w:rsidRDefault="003E7996"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End of Award Year in Which Report was Submitted</w:t>
            </w:r>
          </w:p>
          <w:p w14:paraId="50304C40" w14:textId="77777777" w:rsidR="003E7996" w:rsidRPr="00B71111" w:rsidRDefault="003E7996"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7EA224B" w14:textId="77777777" w:rsidR="003E7996" w:rsidRPr="00B71111" w:rsidRDefault="003E7996"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1C32786E" w14:textId="77777777" w:rsidR="003E7996" w:rsidRPr="00B71111" w:rsidRDefault="003E7996"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742DDFD" w14:textId="77777777" w:rsidR="003E7996" w:rsidRPr="00B71111" w:rsidRDefault="003E7996"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B4B1E6F" w14:textId="77777777" w:rsidR="003E7996" w:rsidRPr="00B71111" w:rsidRDefault="003E7996"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41B2BA6E" w14:textId="77777777" w:rsidR="00CF53F2" w:rsidRDefault="00CF53F2">
      <w:pPr>
        <w:rPr>
          <w:rFonts w:cstheme="minorHAnsi"/>
          <w:color w:val="auto"/>
          <w:sz w:val="16"/>
          <w:szCs w:val="16"/>
        </w:rPr>
      </w:pPr>
    </w:p>
    <w:p w14:paraId="0C0D9CCA" w14:textId="77777777" w:rsidR="00FE07B1" w:rsidRDefault="00FE07B1">
      <w:pPr>
        <w:rPr>
          <w:rFonts w:cstheme="minorHAnsi"/>
          <w:color w:val="auto"/>
          <w:sz w:val="16"/>
          <w:szCs w:val="16"/>
        </w:rPr>
      </w:pPr>
      <w:r>
        <w:rPr>
          <w:rFonts w:cstheme="minorHAnsi"/>
          <w:color w:val="auto"/>
          <w:sz w:val="16"/>
          <w:szCs w:val="16"/>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453974" w:rsidRPr="00B71111" w14:paraId="6BF59250" w14:textId="77777777" w:rsidTr="00453974">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144AB3B" w14:textId="77777777" w:rsidR="00DB3679" w:rsidRPr="00B71111" w:rsidRDefault="00DB3679" w:rsidP="00BF734E">
            <w:r w:rsidRPr="00B71111">
              <w:lastRenderedPageBreak/>
              <w:t>/15/05/ Office of Student Financial Aid</w:t>
            </w:r>
          </w:p>
          <w:p w14:paraId="4269B29A" w14:textId="77777777" w:rsidR="00453974" w:rsidRPr="00B71111" w:rsidRDefault="00DB3679" w:rsidP="00DB3679">
            <w:pPr>
              <w:spacing w:after="0" w:line="240" w:lineRule="auto"/>
              <w:rPr>
                <w:rStyle w:val="Emphasis"/>
                <w:b w:val="0"/>
                <w:i/>
                <w:color w:val="auto"/>
              </w:rPr>
            </w:pPr>
            <w:r w:rsidRPr="00B71111">
              <w:rPr>
                <w:rFonts w:cstheme="minorHAnsi"/>
                <w:b w:val="0"/>
                <w:i/>
                <w:color w:val="auto"/>
                <w:sz w:val="22"/>
              </w:rPr>
              <w:t>Student Services</w:t>
            </w:r>
          </w:p>
        </w:tc>
      </w:tr>
      <w:tr w:rsidR="00453974" w:rsidRPr="00B71111" w14:paraId="03040B07" w14:textId="77777777" w:rsidTr="00313CC6">
        <w:tblPrEx>
          <w:tblCellMar>
            <w:bottom w:w="62" w:type="dxa"/>
            <w:right w:w="73" w:type="dxa"/>
          </w:tblCellMar>
        </w:tblPrEx>
        <w:trPr>
          <w:trHeight w:val="756"/>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6FB0099"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652B909" w14:textId="77777777" w:rsidR="00453974" w:rsidRPr="00B71111" w:rsidRDefault="00453974" w:rsidP="00453974">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E9164BC"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3AD271AA"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65F59C7"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FE07B1" w:rsidRPr="00B71111" w14:paraId="2F358619" w14:textId="77777777" w:rsidTr="008525F2">
        <w:tblPrEx>
          <w:tblCellMar>
            <w:right w:w="77"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4B38E28C" w14:textId="77777777" w:rsidR="00FE07B1" w:rsidRPr="00B71111" w:rsidRDefault="00FE07B1" w:rsidP="008525F2">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89 1 43561</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89 1 43561</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6057E9AD" w14:textId="77777777" w:rsidR="00FE07B1" w:rsidRPr="00B71111" w:rsidRDefault="00FE07B1" w:rsidP="008525F2">
            <w:pPr>
              <w:spacing w:line="240" w:lineRule="auto"/>
              <w:ind w:left="14"/>
              <w:jc w:val="center"/>
              <w:rPr>
                <w:rFonts w:cstheme="minorHAnsi"/>
                <w:color w:val="auto"/>
                <w:sz w:val="20"/>
                <w:szCs w:val="20"/>
              </w:rPr>
            </w:pPr>
            <w:r w:rsidRPr="00B71111">
              <w:rPr>
                <w:rFonts w:eastAsia="Arial" w:cstheme="minorHAnsi"/>
                <w:b w:val="0"/>
                <w:color w:val="auto"/>
                <w:sz w:val="20"/>
                <w:szCs w:val="20"/>
              </w:rPr>
              <w:t>Rev. 1</w:t>
            </w:r>
          </w:p>
        </w:tc>
        <w:tc>
          <w:tcPr>
            <w:tcW w:w="8370" w:type="dxa"/>
            <w:tcBorders>
              <w:top w:val="single" w:sz="3" w:space="0" w:color="000000"/>
              <w:left w:val="single" w:sz="2" w:space="0" w:color="000000"/>
              <w:bottom w:val="single" w:sz="3" w:space="0" w:color="000000"/>
              <w:right w:val="single" w:sz="2" w:space="0" w:color="000000"/>
            </w:tcBorders>
          </w:tcPr>
          <w:p w14:paraId="27AC835E" w14:textId="77777777" w:rsidR="00FE07B1" w:rsidRPr="00B71111" w:rsidRDefault="00FE07B1" w:rsidP="008525F2">
            <w:pPr>
              <w:spacing w:line="240" w:lineRule="auto"/>
              <w:rPr>
                <w:rFonts w:cstheme="minorHAnsi"/>
                <w:color w:val="auto"/>
                <w:sz w:val="20"/>
                <w:szCs w:val="20"/>
              </w:rPr>
            </w:pPr>
            <w:r w:rsidRPr="00B71111">
              <w:rPr>
                <w:rFonts w:eastAsia="Arial" w:cstheme="minorHAnsi"/>
                <w:i/>
                <w:color w:val="auto"/>
                <w:sz w:val="20"/>
                <w:szCs w:val="20"/>
              </w:rPr>
              <w:t>Financial Aid Applications -- Enrolled</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Financial Aid Applications -- Enrolled</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Financial Aid Applications -- Enrolled</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p>
          <w:p w14:paraId="203867BF" w14:textId="7470543A" w:rsidR="00FE07B1" w:rsidRPr="00B71111" w:rsidRDefault="00FE07B1" w:rsidP="008525F2">
            <w:pPr>
              <w:spacing w:line="240" w:lineRule="auto"/>
              <w:rPr>
                <w:rFonts w:cstheme="minorHAnsi"/>
                <w:color w:val="auto"/>
                <w:sz w:val="20"/>
                <w:szCs w:val="20"/>
              </w:rPr>
            </w:pPr>
            <w:r w:rsidRPr="00B71111">
              <w:rPr>
                <w:rFonts w:eastAsia="Arial" w:cstheme="minorHAnsi"/>
                <w:b w:val="0"/>
                <w:color w:val="auto"/>
                <w:sz w:val="20"/>
                <w:szCs w:val="20"/>
              </w:rPr>
              <w:t>Provides information to determine eligibility for student financial aid.</w:t>
            </w:r>
          </w:p>
        </w:tc>
        <w:tc>
          <w:tcPr>
            <w:tcW w:w="2880" w:type="dxa"/>
            <w:tcBorders>
              <w:top w:val="single" w:sz="3" w:space="0" w:color="000000"/>
              <w:left w:val="single" w:sz="2" w:space="0" w:color="000000"/>
              <w:bottom w:val="single" w:sz="3" w:space="0" w:color="000000"/>
              <w:right w:val="single" w:sz="2" w:space="0" w:color="000000"/>
            </w:tcBorders>
          </w:tcPr>
          <w:p w14:paraId="2EF0BF83" w14:textId="77777777" w:rsidR="00FE07B1" w:rsidRPr="00B71111" w:rsidRDefault="00FE07B1" w:rsidP="008525F2">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Last Award Year in Which Student Last Attended</w:t>
            </w:r>
          </w:p>
          <w:p w14:paraId="64EFD61C" w14:textId="77777777" w:rsidR="00FE07B1" w:rsidRPr="00B71111" w:rsidRDefault="00FE07B1" w:rsidP="008525F2">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FF5E1FC" w14:textId="77777777" w:rsidR="00FE07B1" w:rsidRPr="00B71111" w:rsidRDefault="00FE07B1" w:rsidP="008525F2">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76EB7D60" w14:textId="77777777" w:rsidR="00FE07B1" w:rsidRPr="00B71111" w:rsidRDefault="00FE07B1" w:rsidP="008525F2">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335BD3E" w14:textId="77777777" w:rsidR="00FE07B1" w:rsidRPr="00B71111" w:rsidRDefault="00FE07B1" w:rsidP="008525F2">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7FA9C69E" w14:textId="77777777" w:rsidR="00FE07B1" w:rsidRPr="00B71111" w:rsidRDefault="00FE07B1" w:rsidP="008525F2">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FE07B1" w:rsidRPr="00B71111" w14:paraId="2ECAE17A" w14:textId="77777777" w:rsidTr="008525F2">
        <w:tblPrEx>
          <w:tblCellMar>
            <w:right w:w="77" w:type="dxa"/>
          </w:tblCellMar>
        </w:tblPrEx>
        <w:trPr>
          <w:trHeight w:val="942"/>
        </w:trPr>
        <w:tc>
          <w:tcPr>
            <w:tcW w:w="1440" w:type="dxa"/>
            <w:tcBorders>
              <w:top w:val="single" w:sz="3" w:space="0" w:color="000000"/>
              <w:left w:val="single" w:sz="2" w:space="0" w:color="000000"/>
              <w:bottom w:val="single" w:sz="3" w:space="0" w:color="000000"/>
              <w:right w:val="single" w:sz="2" w:space="0" w:color="000000"/>
            </w:tcBorders>
          </w:tcPr>
          <w:p w14:paraId="336639BC" w14:textId="77777777" w:rsidR="00FE07B1" w:rsidRPr="00B71111" w:rsidRDefault="00FE07B1" w:rsidP="008525F2">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88 1 41383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88 1 41383</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73C1B42A" w14:textId="77777777" w:rsidR="00FE07B1" w:rsidRPr="00B71111" w:rsidRDefault="00FE07B1" w:rsidP="008525F2">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6929AB69" w14:textId="77777777" w:rsidR="00FE07B1" w:rsidRPr="00B71111" w:rsidRDefault="00FE07B1" w:rsidP="008525F2">
            <w:pPr>
              <w:spacing w:line="240" w:lineRule="auto"/>
              <w:rPr>
                <w:rFonts w:cstheme="minorHAnsi"/>
                <w:color w:val="auto"/>
                <w:sz w:val="20"/>
                <w:szCs w:val="20"/>
              </w:rPr>
            </w:pPr>
            <w:r w:rsidRPr="00B71111">
              <w:rPr>
                <w:rFonts w:eastAsia="Arial" w:cstheme="minorHAnsi"/>
                <w:i/>
                <w:color w:val="auto"/>
                <w:sz w:val="20"/>
                <w:szCs w:val="20"/>
              </w:rPr>
              <w:t>Financial Aid Applications -- Not Enrolled</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Financial Aid Applications -- Not Enrolled</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7EA1DA98" w14:textId="77777777" w:rsidR="00FE07B1" w:rsidRPr="00B71111" w:rsidRDefault="00FE07B1" w:rsidP="008525F2">
            <w:pPr>
              <w:spacing w:line="240" w:lineRule="auto"/>
              <w:rPr>
                <w:rFonts w:cstheme="minorHAnsi"/>
                <w:color w:val="auto"/>
                <w:sz w:val="20"/>
                <w:szCs w:val="20"/>
              </w:rPr>
            </w:pPr>
            <w:r w:rsidRPr="00B71111">
              <w:rPr>
                <w:rFonts w:eastAsia="Arial" w:cstheme="minorHAnsi"/>
                <w:b w:val="0"/>
                <w:color w:val="auto"/>
                <w:sz w:val="20"/>
                <w:szCs w:val="20"/>
              </w:rPr>
              <w:t xml:space="preserve">Provides information required to determine eligibility for receipt of financial aid for applicants who were not enrolled as students to the UW during the award year.  </w:t>
            </w:r>
          </w:p>
        </w:tc>
        <w:tc>
          <w:tcPr>
            <w:tcW w:w="2880" w:type="dxa"/>
            <w:tcBorders>
              <w:top w:val="single" w:sz="3" w:space="0" w:color="000000"/>
              <w:left w:val="single" w:sz="2" w:space="0" w:color="000000"/>
              <w:bottom w:val="single" w:sz="3" w:space="0" w:color="000000"/>
              <w:right w:val="single" w:sz="2" w:space="0" w:color="000000"/>
            </w:tcBorders>
          </w:tcPr>
          <w:p w14:paraId="224BF84D" w14:textId="77777777" w:rsidR="00FE07B1" w:rsidRPr="00B71111" w:rsidRDefault="00FE07B1" w:rsidP="008525F2">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Award Year in Which Not Admitted</w:t>
            </w:r>
          </w:p>
          <w:p w14:paraId="578157D8" w14:textId="77777777" w:rsidR="00FE07B1" w:rsidRPr="00B71111" w:rsidRDefault="00FE07B1" w:rsidP="008525F2">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813EA50" w14:textId="77777777" w:rsidR="00FE07B1" w:rsidRPr="00B71111" w:rsidRDefault="00FE07B1" w:rsidP="008525F2">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4F10C7AB" w14:textId="77777777" w:rsidR="00FE07B1" w:rsidRPr="00B71111" w:rsidRDefault="00FE07B1" w:rsidP="008525F2">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1C8C556" w14:textId="77777777" w:rsidR="00FE07B1" w:rsidRPr="00B71111" w:rsidRDefault="00FE07B1" w:rsidP="008525F2">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E474265" w14:textId="77777777" w:rsidR="00FE07B1" w:rsidRPr="00B71111" w:rsidRDefault="00FE07B1" w:rsidP="008525F2">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3E7996" w:rsidRPr="00B71111" w14:paraId="6F6C2427" w14:textId="77777777" w:rsidTr="005018FC">
        <w:tblPrEx>
          <w:tblCellMar>
            <w:bottom w:w="62" w:type="dxa"/>
            <w:right w:w="77"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7BC6839A" w14:textId="77777777" w:rsidR="003E7996" w:rsidRPr="00B71111" w:rsidRDefault="003E7996"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88 1 41397</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88 1 41397</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09B3A156" w14:textId="77777777" w:rsidR="003E7996" w:rsidRPr="00B71111" w:rsidRDefault="003E7996"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B41136B" w14:textId="77777777" w:rsidR="003E7996" w:rsidRPr="00B71111" w:rsidRDefault="003E7996" w:rsidP="005018FC">
            <w:pPr>
              <w:spacing w:line="240" w:lineRule="auto"/>
              <w:rPr>
                <w:rFonts w:cstheme="minorHAnsi"/>
                <w:color w:val="auto"/>
                <w:sz w:val="20"/>
                <w:szCs w:val="20"/>
              </w:rPr>
            </w:pPr>
            <w:r w:rsidRPr="00B71111">
              <w:rPr>
                <w:rFonts w:eastAsia="Arial" w:cstheme="minorHAnsi"/>
                <w:i/>
                <w:color w:val="auto"/>
                <w:sz w:val="20"/>
                <w:szCs w:val="20"/>
              </w:rPr>
              <w:t>Off-Campus Employer File</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Off-Campus Employer File</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1A92CC09" w14:textId="77777777" w:rsidR="003E7996" w:rsidRPr="00B71111" w:rsidRDefault="003E7996" w:rsidP="005018FC">
            <w:pPr>
              <w:spacing w:line="240" w:lineRule="auto"/>
              <w:rPr>
                <w:rFonts w:cstheme="minorHAnsi"/>
                <w:color w:val="auto"/>
                <w:sz w:val="20"/>
                <w:szCs w:val="20"/>
              </w:rPr>
            </w:pPr>
            <w:r w:rsidRPr="00B71111">
              <w:rPr>
                <w:rFonts w:eastAsia="Arial" w:cstheme="minorHAnsi"/>
                <w:b w:val="0"/>
                <w:color w:val="auto"/>
                <w:sz w:val="20"/>
                <w:szCs w:val="20"/>
              </w:rPr>
              <w:t xml:space="preserve">Provides record of employers off-campus who employ financial aid students through state or federal programs.  May include Work-Study contracts, correspondence, job announcements and descriptions, and notations of students hired.  </w:t>
            </w:r>
          </w:p>
        </w:tc>
        <w:tc>
          <w:tcPr>
            <w:tcW w:w="2880" w:type="dxa"/>
            <w:tcBorders>
              <w:top w:val="single" w:sz="3" w:space="0" w:color="000000"/>
              <w:left w:val="single" w:sz="2" w:space="0" w:color="000000"/>
              <w:bottom w:val="single" w:sz="3" w:space="0" w:color="000000"/>
              <w:right w:val="single" w:sz="2" w:space="0" w:color="000000"/>
            </w:tcBorders>
          </w:tcPr>
          <w:p w14:paraId="0CAA38C9" w14:textId="77777777" w:rsidR="003E7996" w:rsidRPr="00B71111" w:rsidRDefault="003E7996"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End of Award Year in Which Report was Submitted</w:t>
            </w:r>
          </w:p>
          <w:p w14:paraId="79511D61" w14:textId="77777777" w:rsidR="003E7996" w:rsidRPr="00B71111" w:rsidRDefault="003E7996"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7E11271" w14:textId="77777777" w:rsidR="003E7996" w:rsidRPr="00B71111" w:rsidRDefault="003E7996"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508D4ACC" w14:textId="77777777" w:rsidR="003E7996" w:rsidRPr="00B71111" w:rsidRDefault="003E7996"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77B5477" w14:textId="77777777" w:rsidR="003E7996" w:rsidRPr="00B71111" w:rsidRDefault="003E7996"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16449B3" w14:textId="77777777" w:rsidR="003E7996" w:rsidRPr="00B71111" w:rsidRDefault="003E7996"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FE07B1" w:rsidRPr="00B71111" w14:paraId="4BDF4E0F" w14:textId="77777777" w:rsidTr="008525F2">
        <w:tblPrEx>
          <w:tblCellMar>
            <w:bottom w:w="62" w:type="dxa"/>
            <w:right w:w="77"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6D0356A9" w14:textId="77777777" w:rsidR="00FE07B1" w:rsidRPr="00B71111" w:rsidRDefault="00FE07B1" w:rsidP="008525F2">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88 1 41400</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88 1 41400</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34207773" w14:textId="77777777" w:rsidR="00FE07B1" w:rsidRPr="00B71111" w:rsidRDefault="00FE07B1" w:rsidP="008525F2">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5C933989" w14:textId="77777777" w:rsidR="00FE07B1" w:rsidRPr="00B71111" w:rsidRDefault="00FE07B1" w:rsidP="008525F2">
            <w:pPr>
              <w:spacing w:line="240" w:lineRule="auto"/>
              <w:rPr>
                <w:rFonts w:cstheme="minorHAnsi"/>
                <w:color w:val="auto"/>
                <w:sz w:val="20"/>
                <w:szCs w:val="20"/>
              </w:rPr>
            </w:pPr>
            <w:r w:rsidRPr="00B71111">
              <w:rPr>
                <w:rFonts w:eastAsia="Arial" w:cstheme="minorHAnsi"/>
                <w:i/>
                <w:color w:val="auto"/>
                <w:sz w:val="20"/>
                <w:szCs w:val="20"/>
              </w:rPr>
              <w:t>Off-Campus Payroll Vouchers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Off-Campus Payroll Vouchers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171336E8" w14:textId="77777777" w:rsidR="00FE07B1" w:rsidRPr="00B71111" w:rsidRDefault="00FE07B1" w:rsidP="008525F2">
            <w:pPr>
              <w:spacing w:line="240" w:lineRule="auto"/>
              <w:rPr>
                <w:rFonts w:cstheme="minorHAnsi"/>
                <w:color w:val="auto"/>
                <w:sz w:val="20"/>
                <w:szCs w:val="20"/>
              </w:rPr>
            </w:pPr>
            <w:r w:rsidRPr="00B71111">
              <w:rPr>
                <w:rFonts w:eastAsia="Arial" w:cstheme="minorHAnsi"/>
                <w:b w:val="0"/>
                <w:color w:val="auto"/>
                <w:sz w:val="20"/>
                <w:szCs w:val="20"/>
              </w:rPr>
              <w:t xml:space="preserve">Provides record of a Work-Study student's hours worked, supervisor and student certification, and reimbursement request for federal and state agreement employers. </w:t>
            </w:r>
          </w:p>
        </w:tc>
        <w:tc>
          <w:tcPr>
            <w:tcW w:w="2880" w:type="dxa"/>
            <w:tcBorders>
              <w:top w:val="single" w:sz="3" w:space="0" w:color="000000"/>
              <w:left w:val="single" w:sz="2" w:space="0" w:color="000000"/>
              <w:bottom w:val="single" w:sz="3" w:space="0" w:color="000000"/>
              <w:right w:val="single" w:sz="2" w:space="0" w:color="000000"/>
            </w:tcBorders>
          </w:tcPr>
          <w:p w14:paraId="572E189A" w14:textId="77777777" w:rsidR="00FE07B1" w:rsidRPr="00B71111" w:rsidRDefault="00FE07B1" w:rsidP="008525F2">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End of Award Year in Which Report was Submitted</w:t>
            </w:r>
          </w:p>
          <w:p w14:paraId="1E72C03D" w14:textId="77777777" w:rsidR="00FE07B1" w:rsidRPr="00B71111" w:rsidRDefault="00FE07B1" w:rsidP="008525F2">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345940A" w14:textId="77777777" w:rsidR="00FE07B1" w:rsidRPr="00B71111" w:rsidRDefault="00FE07B1" w:rsidP="008525F2">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0F4D2019" w14:textId="77777777" w:rsidR="00FE07B1" w:rsidRPr="00B71111" w:rsidRDefault="00FE07B1" w:rsidP="008525F2">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CD5181B" w14:textId="77777777" w:rsidR="00FE07B1" w:rsidRPr="00B71111" w:rsidRDefault="00FE07B1" w:rsidP="008525F2">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60A800D" w14:textId="77777777" w:rsidR="00FE07B1" w:rsidRPr="00B71111" w:rsidRDefault="00FE07B1" w:rsidP="008525F2">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048C58EE" w14:textId="5691D83E" w:rsidR="002C3946" w:rsidRDefault="002C3946">
      <w: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C3946" w:rsidRPr="00B71111" w14:paraId="47E3DB9A" w14:textId="77777777" w:rsidTr="008634DA">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3C798E0C" w14:textId="77777777" w:rsidR="002C3946" w:rsidRPr="00B71111" w:rsidRDefault="002C3946" w:rsidP="008634DA">
            <w:r>
              <w:rPr>
                <w:rFonts w:cstheme="minorHAnsi"/>
                <w:color w:val="auto"/>
                <w:sz w:val="20"/>
                <w:szCs w:val="20"/>
              </w:rPr>
              <w:lastRenderedPageBreak/>
              <w:br w:type="page"/>
            </w:r>
            <w:r w:rsidRPr="00B71111">
              <w:t>/15/05/ Office of Student Financial Aid</w:t>
            </w:r>
          </w:p>
          <w:p w14:paraId="1E4B4006" w14:textId="77777777" w:rsidR="002C3946" w:rsidRPr="00B71111" w:rsidRDefault="002C3946" w:rsidP="008634DA">
            <w:pPr>
              <w:spacing w:after="0" w:line="240" w:lineRule="auto"/>
              <w:rPr>
                <w:rStyle w:val="Emphasis"/>
                <w:b w:val="0"/>
                <w:i/>
                <w:color w:val="auto"/>
              </w:rPr>
            </w:pPr>
            <w:r w:rsidRPr="00B71111">
              <w:rPr>
                <w:rFonts w:cstheme="minorHAnsi"/>
                <w:b w:val="0"/>
                <w:i/>
                <w:color w:val="auto"/>
                <w:sz w:val="22"/>
              </w:rPr>
              <w:t>Student Services</w:t>
            </w:r>
          </w:p>
        </w:tc>
      </w:tr>
      <w:tr w:rsidR="002C3946" w:rsidRPr="00B71111" w14:paraId="464F4DAB" w14:textId="77777777" w:rsidTr="008634DA">
        <w:tblPrEx>
          <w:tblCellMar>
            <w:bottom w:w="62" w:type="dxa"/>
            <w:right w:w="73" w:type="dxa"/>
          </w:tblCellMar>
        </w:tblPrEx>
        <w:trPr>
          <w:trHeight w:val="756"/>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B6C9058" w14:textId="77777777" w:rsidR="002C3946" w:rsidRPr="00B71111" w:rsidRDefault="002C3946"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EEA3AF0" w14:textId="77777777" w:rsidR="002C3946" w:rsidRPr="00B71111" w:rsidRDefault="002C3946" w:rsidP="008634D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AE3E127" w14:textId="77777777" w:rsidR="002C3946" w:rsidRPr="00B71111" w:rsidRDefault="002C3946" w:rsidP="008634D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3417872" w14:textId="77777777" w:rsidR="002C3946" w:rsidRPr="00B71111" w:rsidRDefault="002C3946"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1B6A11B" w14:textId="77777777" w:rsidR="002C3946" w:rsidRPr="00B71111" w:rsidRDefault="002C3946" w:rsidP="008634D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FE07B1" w:rsidRPr="00B71111" w14:paraId="7215EE81" w14:textId="77777777" w:rsidTr="008525F2">
        <w:tblPrEx>
          <w:tblCellMar>
            <w:bottom w:w="62" w:type="dxa"/>
            <w:right w:w="77"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50C27F66" w14:textId="77777777" w:rsidR="00FE07B1" w:rsidRPr="00B71111" w:rsidRDefault="00FE07B1" w:rsidP="008525F2">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88 1 41396</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88 1 41396</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509E3FC0" w14:textId="77777777" w:rsidR="00FE07B1" w:rsidRPr="00B71111" w:rsidRDefault="00FE07B1" w:rsidP="008525F2">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62007E77" w14:textId="77777777" w:rsidR="00FE07B1" w:rsidRPr="00B71111" w:rsidRDefault="00FE07B1" w:rsidP="008525F2">
            <w:pPr>
              <w:spacing w:line="240" w:lineRule="auto"/>
              <w:rPr>
                <w:rFonts w:cstheme="minorHAnsi"/>
                <w:color w:val="auto"/>
                <w:sz w:val="20"/>
                <w:szCs w:val="20"/>
              </w:rPr>
            </w:pPr>
            <w:r w:rsidRPr="00B71111">
              <w:rPr>
                <w:rFonts w:eastAsia="Arial" w:cstheme="minorHAnsi"/>
                <w:i/>
                <w:color w:val="auto"/>
                <w:sz w:val="20"/>
                <w:szCs w:val="20"/>
              </w:rPr>
              <w:t>On-Campus Job Descriptions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On-Campus Job Descriptions</w:instrText>
            </w:r>
            <w:r w:rsidRPr="00B71111">
              <w:rPr>
                <w:rFonts w:cstheme="minorHAnsi"/>
                <w:color w:val="auto"/>
                <w:sz w:val="20"/>
                <w:szCs w:val="20"/>
              </w:rPr>
              <w:instrText>" \f"e"</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On-Campus Job Descriptions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480093A4" w14:textId="77777777" w:rsidR="00FE07B1" w:rsidRPr="00B71111" w:rsidRDefault="00FE07B1" w:rsidP="008525F2">
            <w:pPr>
              <w:spacing w:line="240" w:lineRule="auto"/>
              <w:rPr>
                <w:rFonts w:cstheme="minorHAnsi"/>
                <w:color w:val="auto"/>
                <w:sz w:val="20"/>
                <w:szCs w:val="20"/>
              </w:rPr>
            </w:pPr>
            <w:r w:rsidRPr="00B71111">
              <w:rPr>
                <w:rFonts w:eastAsia="Arial" w:cstheme="minorHAnsi"/>
                <w:b w:val="0"/>
                <w:color w:val="auto"/>
                <w:sz w:val="20"/>
                <w:szCs w:val="20"/>
              </w:rPr>
              <w:t xml:space="preserve">Provides description of state or federal Work-Study job within a UW department. Includes supervisor's name and payroll contact.  </w:t>
            </w:r>
          </w:p>
        </w:tc>
        <w:tc>
          <w:tcPr>
            <w:tcW w:w="2880" w:type="dxa"/>
            <w:tcBorders>
              <w:top w:val="single" w:sz="3" w:space="0" w:color="000000"/>
              <w:left w:val="single" w:sz="2" w:space="0" w:color="000000"/>
              <w:bottom w:val="single" w:sz="3" w:space="0" w:color="000000"/>
              <w:right w:val="single" w:sz="2" w:space="0" w:color="000000"/>
            </w:tcBorders>
          </w:tcPr>
          <w:p w14:paraId="592CD072" w14:textId="77777777" w:rsidR="00FE07B1" w:rsidRPr="00B71111" w:rsidRDefault="00FE07B1" w:rsidP="008525F2">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End of Award Year in Which Report was Submitted</w:t>
            </w:r>
          </w:p>
          <w:p w14:paraId="27458566" w14:textId="77777777" w:rsidR="00FE07B1" w:rsidRPr="00B71111" w:rsidRDefault="00FE07B1" w:rsidP="008525F2">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11B67AE" w14:textId="77777777" w:rsidR="00FE07B1" w:rsidRPr="00B71111" w:rsidRDefault="00FE07B1" w:rsidP="008525F2">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03655EF3" w14:textId="77777777" w:rsidR="00FE07B1" w:rsidRPr="00B71111" w:rsidRDefault="00FE07B1" w:rsidP="008525F2">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2F8307F" w14:textId="77777777" w:rsidR="00FE07B1" w:rsidRPr="00B71111" w:rsidRDefault="00FE07B1" w:rsidP="008525F2">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66695605" w14:textId="77777777" w:rsidR="00FE07B1" w:rsidRPr="00B71111" w:rsidRDefault="00FE07B1" w:rsidP="008525F2">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3E7996" w:rsidRPr="00B71111" w14:paraId="00A569A7" w14:textId="77777777" w:rsidTr="005018FC">
        <w:tblPrEx>
          <w:tblCellMar>
            <w:right w:w="77"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17CC4343" w14:textId="77777777" w:rsidR="003E7996" w:rsidRPr="00B71111" w:rsidRDefault="003E7996"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88 1 41393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88 1 41393</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123D2EAB" w14:textId="77777777" w:rsidR="003E7996" w:rsidRPr="00B71111" w:rsidRDefault="003E7996"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50341AFB" w14:textId="77777777" w:rsidR="003E7996" w:rsidRPr="00B71111" w:rsidRDefault="003E7996" w:rsidP="005018FC">
            <w:pPr>
              <w:spacing w:line="240" w:lineRule="auto"/>
              <w:rPr>
                <w:rFonts w:cstheme="minorHAnsi"/>
                <w:color w:val="auto"/>
                <w:sz w:val="20"/>
                <w:szCs w:val="20"/>
              </w:rPr>
            </w:pPr>
            <w:r w:rsidRPr="00B71111">
              <w:rPr>
                <w:rFonts w:eastAsia="Arial" w:cstheme="minorHAnsi"/>
                <w:i/>
                <w:color w:val="auto"/>
                <w:sz w:val="20"/>
                <w:szCs w:val="20"/>
              </w:rPr>
              <w:t>Packaging Aid Reports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Packaging Aid Reports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79FBE63F" w14:textId="77777777" w:rsidR="003E7996" w:rsidRPr="00B71111" w:rsidRDefault="003E7996" w:rsidP="005018FC">
            <w:pPr>
              <w:spacing w:line="240" w:lineRule="auto"/>
              <w:rPr>
                <w:rFonts w:cstheme="minorHAnsi"/>
                <w:color w:val="auto"/>
                <w:sz w:val="20"/>
                <w:szCs w:val="20"/>
              </w:rPr>
            </w:pPr>
            <w:r w:rsidRPr="00B71111">
              <w:rPr>
                <w:rFonts w:eastAsia="Arial" w:cstheme="minorHAnsi"/>
                <w:b w:val="0"/>
                <w:color w:val="auto"/>
                <w:sz w:val="20"/>
                <w:szCs w:val="20"/>
              </w:rPr>
              <w:t>Provides record of awards made to financial aid students through the automated fund awarding system.  May include reports and student rosters.</w:t>
            </w:r>
          </w:p>
        </w:tc>
        <w:tc>
          <w:tcPr>
            <w:tcW w:w="2880" w:type="dxa"/>
            <w:tcBorders>
              <w:top w:val="single" w:sz="3" w:space="0" w:color="000000"/>
              <w:left w:val="single" w:sz="2" w:space="0" w:color="000000"/>
              <w:bottom w:val="single" w:sz="3" w:space="0" w:color="000000"/>
              <w:right w:val="single" w:sz="2" w:space="0" w:color="000000"/>
            </w:tcBorders>
          </w:tcPr>
          <w:p w14:paraId="4FBD01A3" w14:textId="77777777" w:rsidR="003E7996" w:rsidRPr="00B71111" w:rsidRDefault="003E7996"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End of Fiscal Year</w:t>
            </w:r>
          </w:p>
          <w:p w14:paraId="20F4A2B5" w14:textId="77777777" w:rsidR="003E7996" w:rsidRPr="00B71111" w:rsidRDefault="003E7996"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412C115" w14:textId="77777777" w:rsidR="003E7996" w:rsidRPr="00B71111" w:rsidRDefault="003E7996"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3E863FD6" w14:textId="77777777" w:rsidR="003E7996" w:rsidRPr="00B71111" w:rsidRDefault="003E7996"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F4BBC39" w14:textId="77777777" w:rsidR="003E7996" w:rsidRPr="00B71111" w:rsidRDefault="003E7996"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780BB7C" w14:textId="77777777" w:rsidR="003E7996" w:rsidRPr="00B71111" w:rsidRDefault="003E7996"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FE07B1" w:rsidRPr="00B71111" w14:paraId="1C88C71B" w14:textId="77777777" w:rsidTr="008525F2">
        <w:tblPrEx>
          <w:tblCellMar>
            <w:right w:w="77"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5B9EB36E" w14:textId="77777777" w:rsidR="00FE07B1" w:rsidRPr="00B71111" w:rsidRDefault="00FE07B1" w:rsidP="008525F2">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88 1 41405</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88 1 41405</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725661E4" w14:textId="77777777" w:rsidR="00FE07B1" w:rsidRPr="00B71111" w:rsidRDefault="00FE07B1" w:rsidP="008525F2">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76F66D59" w14:textId="77777777" w:rsidR="00FE07B1" w:rsidRPr="00B71111" w:rsidRDefault="00FE07B1" w:rsidP="008525F2">
            <w:pPr>
              <w:spacing w:line="240" w:lineRule="auto"/>
              <w:rPr>
                <w:rFonts w:cstheme="minorHAnsi"/>
                <w:color w:val="auto"/>
                <w:sz w:val="20"/>
                <w:szCs w:val="20"/>
              </w:rPr>
            </w:pPr>
            <w:r w:rsidRPr="00B71111">
              <w:rPr>
                <w:rFonts w:eastAsia="Arial" w:cstheme="minorHAnsi"/>
                <w:i/>
                <w:color w:val="auto"/>
                <w:sz w:val="20"/>
                <w:szCs w:val="20"/>
              </w:rPr>
              <w:t>Scholarship Applications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Scholarship Applications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66CDE38B" w14:textId="77777777" w:rsidR="00FE07B1" w:rsidRPr="00B71111" w:rsidRDefault="00FE07B1" w:rsidP="008525F2">
            <w:pPr>
              <w:spacing w:line="240" w:lineRule="auto"/>
              <w:rPr>
                <w:rFonts w:cstheme="minorHAnsi"/>
                <w:color w:val="auto"/>
                <w:sz w:val="20"/>
                <w:szCs w:val="20"/>
              </w:rPr>
            </w:pPr>
            <w:r w:rsidRPr="00B71111">
              <w:rPr>
                <w:rFonts w:eastAsia="Arial" w:cstheme="minorHAnsi"/>
                <w:b w:val="0"/>
                <w:color w:val="auto"/>
                <w:sz w:val="20"/>
                <w:szCs w:val="20"/>
              </w:rPr>
              <w:t>Documents students' eligibility for and compliance with program requirements for scholarships.</w:t>
            </w:r>
          </w:p>
        </w:tc>
        <w:tc>
          <w:tcPr>
            <w:tcW w:w="2880" w:type="dxa"/>
            <w:tcBorders>
              <w:top w:val="single" w:sz="3" w:space="0" w:color="000000"/>
              <w:left w:val="single" w:sz="2" w:space="0" w:color="000000"/>
              <w:bottom w:val="single" w:sz="3" w:space="0" w:color="000000"/>
              <w:right w:val="single" w:sz="2" w:space="0" w:color="000000"/>
            </w:tcBorders>
          </w:tcPr>
          <w:p w14:paraId="039F4136" w14:textId="77777777" w:rsidR="00FE07B1" w:rsidRPr="00B71111" w:rsidRDefault="00FE07B1" w:rsidP="008525F2">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End of Award Year for Which Aid was Awarded</w:t>
            </w:r>
          </w:p>
          <w:p w14:paraId="0F9575CF" w14:textId="77777777" w:rsidR="00FE07B1" w:rsidRPr="00B71111" w:rsidRDefault="00FE07B1" w:rsidP="008525F2">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3D53AB9" w14:textId="77777777" w:rsidR="00FE07B1" w:rsidRPr="00B71111" w:rsidRDefault="00FE07B1" w:rsidP="008525F2">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563AB1B5" w14:textId="77777777" w:rsidR="00FE07B1" w:rsidRPr="00B71111" w:rsidRDefault="00FE07B1" w:rsidP="008525F2">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4C0592D" w14:textId="77777777" w:rsidR="00FE07B1" w:rsidRPr="00B71111" w:rsidRDefault="00FE07B1" w:rsidP="008525F2">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229E6D2" w14:textId="77777777" w:rsidR="00FE07B1" w:rsidRPr="00B71111" w:rsidRDefault="00FE07B1" w:rsidP="008525F2">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FE07B1" w:rsidRPr="00B71111" w14:paraId="5C75CE6C" w14:textId="77777777" w:rsidTr="008525F2">
        <w:tblPrEx>
          <w:tblCellMar>
            <w:right w:w="77"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464B0EDB" w14:textId="77777777" w:rsidR="00FE07B1" w:rsidRPr="00B71111" w:rsidRDefault="00FE07B1" w:rsidP="008525F2">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88 1 41404</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88 1 41404</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4885D34E" w14:textId="02A86098" w:rsidR="00FE07B1" w:rsidRPr="00B71111" w:rsidRDefault="00E244EA" w:rsidP="008525F2">
            <w:pPr>
              <w:spacing w:line="240" w:lineRule="auto"/>
              <w:ind w:left="14"/>
              <w:jc w:val="center"/>
              <w:rPr>
                <w:rFonts w:cstheme="minorHAnsi"/>
                <w:color w:val="auto"/>
                <w:sz w:val="20"/>
                <w:szCs w:val="20"/>
              </w:rPr>
            </w:pPr>
            <w:r>
              <w:rPr>
                <w:rFonts w:eastAsia="Arial" w:cstheme="minorHAnsi"/>
                <w:b w:val="0"/>
                <w:color w:val="auto"/>
                <w:sz w:val="20"/>
                <w:szCs w:val="20"/>
              </w:rPr>
              <w:t>Rev. 1</w:t>
            </w:r>
          </w:p>
        </w:tc>
        <w:tc>
          <w:tcPr>
            <w:tcW w:w="8370" w:type="dxa"/>
            <w:tcBorders>
              <w:top w:val="single" w:sz="3" w:space="0" w:color="000000"/>
              <w:left w:val="single" w:sz="2" w:space="0" w:color="000000"/>
              <w:bottom w:val="single" w:sz="3" w:space="0" w:color="000000"/>
              <w:right w:val="single" w:sz="2" w:space="0" w:color="000000"/>
            </w:tcBorders>
          </w:tcPr>
          <w:p w14:paraId="510838D1" w14:textId="1CE0404B" w:rsidR="00FE07B1" w:rsidRPr="00B71111" w:rsidRDefault="00FE07B1" w:rsidP="008525F2">
            <w:pPr>
              <w:spacing w:line="240" w:lineRule="auto"/>
              <w:rPr>
                <w:rFonts w:cstheme="minorHAnsi"/>
                <w:color w:val="auto"/>
                <w:sz w:val="20"/>
                <w:szCs w:val="20"/>
              </w:rPr>
            </w:pPr>
            <w:r w:rsidRPr="00B71111">
              <w:rPr>
                <w:rFonts w:eastAsia="Arial" w:cstheme="minorHAnsi"/>
                <w:i/>
                <w:color w:val="auto"/>
                <w:sz w:val="20"/>
                <w:szCs w:val="20"/>
              </w:rPr>
              <w:t>Scholarship Files (Donor)</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Scholarship Files (Donor)</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43788FD4" w14:textId="77777777" w:rsidR="00FE07B1" w:rsidRPr="00B71111" w:rsidRDefault="00FE07B1" w:rsidP="008525F2">
            <w:pPr>
              <w:spacing w:line="240" w:lineRule="auto"/>
              <w:rPr>
                <w:rFonts w:cstheme="minorHAnsi"/>
                <w:color w:val="auto"/>
                <w:sz w:val="20"/>
                <w:szCs w:val="20"/>
              </w:rPr>
            </w:pPr>
            <w:r w:rsidRPr="00B71111">
              <w:rPr>
                <w:rFonts w:eastAsia="Arial" w:cstheme="minorHAnsi"/>
                <w:b w:val="0"/>
                <w:color w:val="auto"/>
                <w:sz w:val="20"/>
                <w:szCs w:val="20"/>
              </w:rPr>
              <w:t>Provides record of scholarships administered by the Financial Aid Office.  May include administrative requirements, notations of donations received, copies of wills, correspondence, etc.</w:t>
            </w:r>
          </w:p>
        </w:tc>
        <w:tc>
          <w:tcPr>
            <w:tcW w:w="2880" w:type="dxa"/>
            <w:tcBorders>
              <w:top w:val="single" w:sz="3" w:space="0" w:color="000000"/>
              <w:left w:val="single" w:sz="2" w:space="0" w:color="000000"/>
              <w:bottom w:val="single" w:sz="3" w:space="0" w:color="000000"/>
              <w:right w:val="single" w:sz="2" w:space="0" w:color="000000"/>
            </w:tcBorders>
          </w:tcPr>
          <w:p w14:paraId="0332930F" w14:textId="77777777" w:rsidR="00FE07B1" w:rsidRPr="00B71111" w:rsidRDefault="00FE07B1" w:rsidP="008525F2">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5 Years after End of Award Year in which Aid was Awarded</w:t>
            </w:r>
          </w:p>
          <w:p w14:paraId="46404E29" w14:textId="77777777" w:rsidR="00FE07B1" w:rsidRPr="00B71111" w:rsidRDefault="00FE07B1" w:rsidP="008525F2">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2C035F14" w14:textId="778C51C7" w:rsidR="00FE07B1" w:rsidRPr="00B71111" w:rsidRDefault="00E244EA" w:rsidP="008525F2">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76C7CD66" w14:textId="77777777" w:rsidR="00E244EA" w:rsidRPr="00B71111" w:rsidRDefault="00E244EA" w:rsidP="00E244EA">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8F8FBAF" w14:textId="77777777" w:rsidR="00FE07B1" w:rsidRPr="00B71111" w:rsidRDefault="00FE07B1" w:rsidP="008525F2">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2DC675B" w14:textId="77777777" w:rsidR="00FE07B1" w:rsidRPr="00B71111" w:rsidRDefault="00FE07B1" w:rsidP="008525F2">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2E7CE033" w14:textId="77777777" w:rsidR="000B11FB" w:rsidRDefault="000B11FB">
      <w:pPr>
        <w:rPr>
          <w:rFonts w:cstheme="minorHAnsi"/>
          <w:color w:val="auto"/>
          <w:sz w:val="6"/>
          <w:szCs w:val="20"/>
        </w:rPr>
      </w:pPr>
      <w:r>
        <w:rPr>
          <w:rFonts w:cstheme="minorHAnsi"/>
          <w:color w:val="auto"/>
          <w:sz w:val="6"/>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0B11FB" w:rsidRPr="00B71111" w14:paraId="7D771E71" w14:textId="77777777" w:rsidTr="00512D9D">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7B1E2A4" w14:textId="77777777" w:rsidR="000B11FB" w:rsidRPr="00B71111" w:rsidRDefault="000B11FB" w:rsidP="00512D9D">
            <w:pPr>
              <w:pStyle w:val="Heading2"/>
              <w:rPr>
                <w:color w:val="auto"/>
              </w:rPr>
            </w:pPr>
            <w:bookmarkStart w:id="96" w:name="_Toc205215820"/>
            <w:r w:rsidRPr="00B71111">
              <w:rPr>
                <w:color w:val="auto"/>
              </w:rPr>
              <w:lastRenderedPageBreak/>
              <w:t>/15/</w:t>
            </w:r>
            <w:r>
              <w:rPr>
                <w:color w:val="auto"/>
              </w:rPr>
              <w:t>05</w:t>
            </w:r>
            <w:r w:rsidRPr="00B71111">
              <w:rPr>
                <w:color w:val="auto"/>
              </w:rPr>
              <w:t>/0</w:t>
            </w:r>
            <w:r>
              <w:rPr>
                <w:color w:val="auto"/>
              </w:rPr>
              <w:t>2</w:t>
            </w:r>
            <w:r w:rsidRPr="00B71111">
              <w:rPr>
                <w:color w:val="auto"/>
              </w:rPr>
              <w:t xml:space="preserve">/ </w:t>
            </w:r>
            <w:r>
              <w:rPr>
                <w:color w:val="auto"/>
              </w:rPr>
              <w:t>Enrollment Management: Veterans Education Benefits</w:t>
            </w:r>
            <w:bookmarkEnd w:id="96"/>
          </w:p>
          <w:p w14:paraId="4E506673" w14:textId="77777777" w:rsidR="000B11FB" w:rsidRPr="00B71111" w:rsidRDefault="000B11FB" w:rsidP="00512D9D">
            <w:pPr>
              <w:spacing w:after="0" w:line="240" w:lineRule="auto"/>
              <w:rPr>
                <w:rStyle w:val="Emphasis"/>
                <w:b w:val="0"/>
                <w:i/>
                <w:color w:val="auto"/>
              </w:rPr>
            </w:pPr>
            <w:r w:rsidRPr="00B71111">
              <w:rPr>
                <w:rFonts w:cstheme="minorHAnsi"/>
                <w:b w:val="0"/>
                <w:i/>
                <w:color w:val="auto"/>
                <w:sz w:val="22"/>
              </w:rPr>
              <w:t>Student Services</w:t>
            </w:r>
          </w:p>
        </w:tc>
      </w:tr>
      <w:tr w:rsidR="000B11FB" w:rsidRPr="00B71111" w14:paraId="7C84EF62" w14:textId="77777777" w:rsidTr="00512D9D">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DD7DEFE" w14:textId="77777777" w:rsidR="000B11FB" w:rsidRPr="00B71111" w:rsidRDefault="000B11FB" w:rsidP="00512D9D">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D929F8C" w14:textId="77777777" w:rsidR="000B11FB" w:rsidRPr="00B71111" w:rsidRDefault="000B11FB" w:rsidP="00512D9D">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CFF9F91" w14:textId="77777777" w:rsidR="000B11FB" w:rsidRPr="00B71111" w:rsidRDefault="000B11FB" w:rsidP="00512D9D">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3599521F" w14:textId="77777777" w:rsidR="000B11FB" w:rsidRPr="00B71111" w:rsidRDefault="000B11FB" w:rsidP="00512D9D">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5F03DEF" w14:textId="77777777" w:rsidR="000B11FB" w:rsidRPr="00B71111" w:rsidRDefault="000B11FB" w:rsidP="00512D9D">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0B11FB" w:rsidRPr="00B71111" w14:paraId="2D987050" w14:textId="77777777" w:rsidTr="00512D9D">
        <w:tblPrEx>
          <w:tblCellMar>
            <w:bottom w:w="59" w:type="dxa"/>
            <w:right w:w="77" w:type="dxa"/>
          </w:tblCellMar>
        </w:tblPrEx>
        <w:trPr>
          <w:trHeight w:val="1538"/>
        </w:trPr>
        <w:tc>
          <w:tcPr>
            <w:tcW w:w="1440" w:type="dxa"/>
            <w:tcBorders>
              <w:top w:val="single" w:sz="3" w:space="0" w:color="000000"/>
              <w:left w:val="single" w:sz="2" w:space="0" w:color="000000"/>
              <w:bottom w:val="single" w:sz="3" w:space="0" w:color="000000"/>
              <w:right w:val="single" w:sz="2" w:space="0" w:color="000000"/>
            </w:tcBorders>
          </w:tcPr>
          <w:p w14:paraId="12E08295" w14:textId="77777777" w:rsidR="000B11FB" w:rsidRPr="00B71111" w:rsidRDefault="000B11FB" w:rsidP="00512D9D">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93 03 52108</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93 03 52108</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49FE4AE5" w14:textId="77777777" w:rsidR="000B11FB" w:rsidRPr="00B71111" w:rsidRDefault="000B11FB" w:rsidP="00512D9D">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3B8C18F2" w14:textId="77777777" w:rsidR="000B11FB" w:rsidRPr="00B71111" w:rsidRDefault="000B11FB" w:rsidP="00512D9D">
            <w:pPr>
              <w:spacing w:line="240" w:lineRule="auto"/>
              <w:rPr>
                <w:rFonts w:cstheme="minorHAnsi"/>
                <w:color w:val="auto"/>
                <w:sz w:val="20"/>
                <w:szCs w:val="20"/>
              </w:rPr>
            </w:pPr>
            <w:r w:rsidRPr="00B71111">
              <w:rPr>
                <w:rFonts w:eastAsia="Arial" w:cstheme="minorHAnsi"/>
                <w:i/>
                <w:color w:val="auto"/>
                <w:sz w:val="20"/>
                <w:szCs w:val="20"/>
              </w:rPr>
              <w:t>English as a Second Language (ESL) Program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English as a Second Language (ESL) Program 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8A5C905" w14:textId="24EE1C40" w:rsidR="000B11FB" w:rsidRPr="00B71111" w:rsidRDefault="000B11FB" w:rsidP="00512D9D">
            <w:pPr>
              <w:spacing w:line="240" w:lineRule="auto"/>
              <w:rPr>
                <w:rFonts w:cstheme="minorHAnsi"/>
                <w:color w:val="auto"/>
                <w:sz w:val="20"/>
                <w:szCs w:val="20"/>
              </w:rPr>
            </w:pPr>
            <w:r w:rsidRPr="00B71111">
              <w:rPr>
                <w:rFonts w:eastAsia="Arial" w:cstheme="minorHAnsi"/>
                <w:b w:val="0"/>
                <w:color w:val="auto"/>
                <w:sz w:val="20"/>
                <w:szCs w:val="20"/>
              </w:rPr>
              <w:t>Provides a record used to evaluate a student for placement in the Academic English ESL program.</w:t>
            </w:r>
            <w:r w:rsidR="00963E68">
              <w:rPr>
                <w:rFonts w:eastAsia="Arial" w:cstheme="minorHAnsi"/>
                <w:b w:val="0"/>
                <w:color w:val="auto"/>
                <w:sz w:val="20"/>
                <w:szCs w:val="20"/>
              </w:rPr>
              <w:t xml:space="preserve">  </w:t>
            </w:r>
            <w:r w:rsidRPr="00B71111">
              <w:rPr>
                <w:rFonts w:eastAsia="Arial" w:cstheme="minorHAnsi"/>
                <w:b w:val="0"/>
                <w:color w:val="auto"/>
                <w:sz w:val="20"/>
                <w:szCs w:val="20"/>
              </w:rPr>
              <w:t>Files track and monitor the fulfillment of ESL admission requirements by students whose native language is not English.  This program is for ESL students who are pursuing an academic degree from the University.</w:t>
            </w:r>
            <w:r w:rsidR="00963E68">
              <w:rPr>
                <w:rFonts w:eastAsia="Arial" w:cstheme="minorHAnsi"/>
                <w:b w:val="0"/>
                <w:color w:val="auto"/>
                <w:sz w:val="20"/>
                <w:szCs w:val="20"/>
              </w:rPr>
              <w:t xml:space="preserve"> </w:t>
            </w:r>
            <w:r w:rsidRPr="00B71111">
              <w:rPr>
                <w:rFonts w:eastAsia="Arial" w:cstheme="minorHAnsi"/>
                <w:b w:val="0"/>
                <w:color w:val="auto"/>
                <w:sz w:val="20"/>
                <w:szCs w:val="20"/>
              </w:rPr>
              <w:t xml:space="preserve"> The actual classes are taught by Educational Outreach, but all administration and student information is maintained by Special Services.  Files include Delay Requests, diagnostic results, copy of TOEFL Test results, copy of Michigan Lang. Test results, in-class pretests (to waive the requirement), SPEAK Test results, etc.</w:t>
            </w:r>
          </w:p>
        </w:tc>
        <w:tc>
          <w:tcPr>
            <w:tcW w:w="2880" w:type="dxa"/>
            <w:tcBorders>
              <w:top w:val="single" w:sz="3" w:space="0" w:color="000000"/>
              <w:left w:val="single" w:sz="2" w:space="0" w:color="000000"/>
              <w:bottom w:val="single" w:sz="3" w:space="0" w:color="000000"/>
              <w:right w:val="single" w:sz="2" w:space="0" w:color="000000"/>
            </w:tcBorders>
          </w:tcPr>
          <w:p w14:paraId="5B1D74C5" w14:textId="77777777" w:rsidR="000B11FB" w:rsidRPr="00B71111" w:rsidRDefault="000B11FB" w:rsidP="00512D9D">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2 Years after Graduation or Last Activity</w:t>
            </w:r>
          </w:p>
          <w:p w14:paraId="14158D00" w14:textId="77777777" w:rsidR="000B11FB" w:rsidRPr="00B71111" w:rsidRDefault="000B11FB" w:rsidP="00512D9D">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9CEEDE7" w14:textId="77777777" w:rsidR="000B11FB" w:rsidRPr="00B71111" w:rsidRDefault="000B11FB" w:rsidP="00512D9D">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32897389" w14:textId="77777777" w:rsidR="000B11FB" w:rsidRPr="00B71111" w:rsidRDefault="000B11FB" w:rsidP="00512D9D">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E222695" w14:textId="77777777" w:rsidR="000B11FB" w:rsidRPr="00B71111" w:rsidRDefault="000B11FB" w:rsidP="00512D9D">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F2F1DD5" w14:textId="77777777" w:rsidR="000B11FB" w:rsidRPr="00B71111" w:rsidRDefault="000B11FB" w:rsidP="00512D9D">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0B11FB" w:rsidRPr="00B71111" w14:paraId="202610CE" w14:textId="77777777" w:rsidTr="00512D9D">
        <w:tblPrEx>
          <w:tblCellMar>
            <w:bottom w:w="59" w:type="dxa"/>
            <w:right w:w="77"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4C19712C" w14:textId="77777777" w:rsidR="000B11FB" w:rsidRPr="00B71111" w:rsidRDefault="000B11FB" w:rsidP="00512D9D">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93 03 52110</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93 03 52110</w:instrText>
            </w:r>
            <w:r w:rsidRPr="00B71111">
              <w:rPr>
                <w:rFonts w:cstheme="minorHAnsi"/>
                <w:color w:val="auto"/>
                <w:sz w:val="20"/>
                <w:szCs w:val="20"/>
              </w:rPr>
              <w:instrText>"\f"d"</w:instrText>
            </w:r>
            <w:r w:rsidRPr="00B71111">
              <w:rPr>
                <w:rFonts w:eastAsia="Arial" w:cstheme="minorHAnsi"/>
                <w:b w:val="0"/>
                <w:color w:val="auto"/>
                <w:sz w:val="20"/>
                <w:szCs w:val="20"/>
              </w:rPr>
              <w:fldChar w:fldCharType="end"/>
            </w:r>
          </w:p>
          <w:p w14:paraId="07178319" w14:textId="03F0F6B6" w:rsidR="000B11FB" w:rsidRPr="00B71111" w:rsidRDefault="000B11FB" w:rsidP="00512D9D">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E92B20">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2C0D0EF4" w14:textId="77777777" w:rsidR="000B11FB" w:rsidRPr="00B71111" w:rsidRDefault="000B11FB" w:rsidP="00512D9D">
            <w:pPr>
              <w:spacing w:line="240" w:lineRule="auto"/>
              <w:rPr>
                <w:rFonts w:cstheme="minorHAnsi"/>
                <w:color w:val="auto"/>
                <w:sz w:val="20"/>
                <w:szCs w:val="20"/>
              </w:rPr>
            </w:pPr>
            <w:r w:rsidRPr="00B71111">
              <w:rPr>
                <w:rFonts w:eastAsia="Arial" w:cstheme="minorHAnsi"/>
                <w:i/>
                <w:color w:val="auto"/>
                <w:sz w:val="20"/>
                <w:szCs w:val="20"/>
              </w:rPr>
              <w:t>Financial Aid Authorization &amp; Disbursement Lists -- Year End List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Financial Aid Authorization &amp; Disbursement Lists -- Year End List</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C037B50" w14:textId="67FEFD23" w:rsidR="000B11FB" w:rsidRPr="00B71111" w:rsidRDefault="00FC3FBB" w:rsidP="00512D9D">
            <w:pPr>
              <w:spacing w:line="240" w:lineRule="auto"/>
              <w:rPr>
                <w:rFonts w:cstheme="minorHAnsi"/>
                <w:color w:val="auto"/>
                <w:sz w:val="20"/>
                <w:szCs w:val="20"/>
              </w:rPr>
            </w:pPr>
            <w:r w:rsidRPr="00FC3FBB">
              <w:rPr>
                <w:rFonts w:eastAsia="Arial" w:cstheme="minorHAnsi"/>
                <w:b w:val="0"/>
                <w:color w:val="auto"/>
                <w:sz w:val="20"/>
                <w:szCs w:val="20"/>
              </w:rPr>
              <w:t>Provides a cumulative year-end listing generated by Student Fiscal Services of students receiving scholarships.  Includes amount of tuition exemptions and reductions.</w:t>
            </w:r>
          </w:p>
        </w:tc>
        <w:tc>
          <w:tcPr>
            <w:tcW w:w="2880" w:type="dxa"/>
            <w:tcBorders>
              <w:top w:val="single" w:sz="3" w:space="0" w:color="000000"/>
              <w:left w:val="single" w:sz="2" w:space="0" w:color="000000"/>
              <w:bottom w:val="single" w:sz="3" w:space="0" w:color="000000"/>
              <w:right w:val="single" w:sz="2" w:space="0" w:color="000000"/>
            </w:tcBorders>
          </w:tcPr>
          <w:p w14:paraId="7C9E6947" w14:textId="77777777" w:rsidR="000B11FB" w:rsidRPr="00B71111" w:rsidRDefault="000B11FB" w:rsidP="00512D9D">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2 Years after End of Fiscal Year</w:t>
            </w:r>
          </w:p>
          <w:p w14:paraId="6439B1FE" w14:textId="77777777" w:rsidR="000B11FB" w:rsidRPr="00B71111" w:rsidRDefault="000B11FB" w:rsidP="00512D9D">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46E3804" w14:textId="77777777" w:rsidR="000B11FB" w:rsidRPr="00B71111" w:rsidRDefault="000B11FB" w:rsidP="00512D9D">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6367A3A7" w14:textId="77777777" w:rsidR="000B11FB" w:rsidRPr="00B71111" w:rsidRDefault="000B11FB" w:rsidP="00512D9D">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9FE3255" w14:textId="77777777" w:rsidR="000B11FB" w:rsidRPr="00B71111" w:rsidRDefault="000B11FB" w:rsidP="00512D9D">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7DDB999" w14:textId="77777777" w:rsidR="000B11FB" w:rsidRPr="00B71111" w:rsidRDefault="000B11FB" w:rsidP="00512D9D">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0B11FB" w:rsidRPr="00B71111" w14:paraId="65CCDF0E" w14:textId="77777777" w:rsidTr="00512D9D">
        <w:tblPrEx>
          <w:tblCellMar>
            <w:bottom w:w="59" w:type="dxa"/>
            <w:right w:w="77"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6F5F69BA" w14:textId="77777777" w:rsidR="000B11FB" w:rsidRPr="00B71111" w:rsidRDefault="000B11FB" w:rsidP="00512D9D">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93 03 52115</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93 03 52115</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3A67FBEF" w14:textId="77777777" w:rsidR="000B11FB" w:rsidRPr="00B71111" w:rsidRDefault="000B11FB" w:rsidP="00512D9D">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238C0F0" w14:textId="77777777" w:rsidR="000B11FB" w:rsidRPr="00B71111" w:rsidRDefault="000B11FB" w:rsidP="00512D9D">
            <w:pPr>
              <w:spacing w:line="240" w:lineRule="auto"/>
              <w:rPr>
                <w:rFonts w:cstheme="minorHAnsi"/>
                <w:color w:val="auto"/>
                <w:sz w:val="20"/>
                <w:szCs w:val="20"/>
              </w:rPr>
            </w:pPr>
            <w:r w:rsidRPr="00B71111">
              <w:rPr>
                <w:rFonts w:eastAsia="Arial" w:cstheme="minorHAnsi"/>
                <w:i/>
                <w:color w:val="auto"/>
                <w:sz w:val="20"/>
                <w:szCs w:val="20"/>
              </w:rPr>
              <w:t>National Merit Scholarship and UW Undergraduate Scholar Award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National Merit Scholarship and UW Undergraduate Scholar Award 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164E8B1C" w14:textId="77777777" w:rsidR="000B11FB" w:rsidRPr="00B71111" w:rsidRDefault="000B11FB" w:rsidP="00512D9D">
            <w:pPr>
              <w:spacing w:line="240" w:lineRule="auto"/>
              <w:rPr>
                <w:rFonts w:cstheme="minorHAnsi"/>
                <w:color w:val="auto"/>
                <w:sz w:val="20"/>
                <w:szCs w:val="20"/>
              </w:rPr>
            </w:pPr>
            <w:r w:rsidRPr="00B71111">
              <w:rPr>
                <w:rFonts w:eastAsia="Arial" w:cstheme="minorHAnsi"/>
                <w:b w:val="0"/>
                <w:color w:val="auto"/>
                <w:sz w:val="20"/>
                <w:szCs w:val="20"/>
              </w:rPr>
              <w:t>Provides a record of student applications for the National Merit Scholarship and UW Undergraduate Scholars.  Includes applications, award letters, and other routine correspondence.</w:t>
            </w:r>
          </w:p>
        </w:tc>
        <w:tc>
          <w:tcPr>
            <w:tcW w:w="2880" w:type="dxa"/>
            <w:tcBorders>
              <w:top w:val="single" w:sz="3" w:space="0" w:color="000000"/>
              <w:left w:val="single" w:sz="2" w:space="0" w:color="000000"/>
              <w:bottom w:val="single" w:sz="3" w:space="0" w:color="000000"/>
              <w:right w:val="single" w:sz="2" w:space="0" w:color="000000"/>
            </w:tcBorders>
          </w:tcPr>
          <w:p w14:paraId="5E3B756E" w14:textId="77777777" w:rsidR="000B11FB" w:rsidRPr="00B71111" w:rsidRDefault="000B11FB" w:rsidP="00512D9D">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Academic Year</w:t>
            </w:r>
          </w:p>
          <w:p w14:paraId="2A14E902" w14:textId="77777777" w:rsidR="000B11FB" w:rsidRPr="00B71111" w:rsidRDefault="000B11FB" w:rsidP="00512D9D">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F3BC8B7" w14:textId="77777777" w:rsidR="000B11FB" w:rsidRPr="00B71111" w:rsidRDefault="000B11FB" w:rsidP="00512D9D">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33901043" w14:textId="77777777" w:rsidR="000B11FB" w:rsidRPr="00B71111" w:rsidRDefault="000B11FB" w:rsidP="00512D9D">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8CCB6E1" w14:textId="77777777" w:rsidR="000B11FB" w:rsidRPr="00B71111" w:rsidRDefault="000B11FB" w:rsidP="00512D9D">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09095BB" w14:textId="77777777" w:rsidR="000B11FB" w:rsidRPr="00B71111" w:rsidRDefault="000B11FB" w:rsidP="00512D9D">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437C60D4" w14:textId="61781562" w:rsidR="00056A24" w:rsidRPr="00380E95" w:rsidRDefault="00A759ED" w:rsidP="00380E95">
      <w:pPr>
        <w:rPr>
          <w:rFonts w:cstheme="minorHAnsi"/>
          <w:color w:val="auto"/>
          <w:sz w:val="6"/>
          <w:szCs w:val="20"/>
        </w:rPr>
      </w:pPr>
      <w:r w:rsidRPr="00B71111">
        <w:rPr>
          <w:rFonts w:cstheme="minorHAnsi"/>
          <w:color w:val="auto"/>
          <w:sz w:val="6"/>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453974" w:rsidRPr="00B71111" w14:paraId="1421DE05" w14:textId="77777777" w:rsidTr="009A1C58">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59B6FA6" w14:textId="15842D6C" w:rsidR="00453974" w:rsidRPr="00B71111" w:rsidRDefault="00453974" w:rsidP="00453974">
            <w:pPr>
              <w:pStyle w:val="Heading2"/>
              <w:rPr>
                <w:color w:val="auto"/>
              </w:rPr>
            </w:pPr>
            <w:bookmarkStart w:id="97" w:name="_Toc205215821"/>
            <w:r w:rsidRPr="00B71111">
              <w:rPr>
                <w:color w:val="auto"/>
              </w:rPr>
              <w:lastRenderedPageBreak/>
              <w:t>/15/0</w:t>
            </w:r>
            <w:r w:rsidR="009A1C58" w:rsidRPr="00B71111">
              <w:rPr>
                <w:color w:val="auto"/>
              </w:rPr>
              <w:t>7</w:t>
            </w:r>
            <w:r w:rsidRPr="00B71111">
              <w:rPr>
                <w:color w:val="auto"/>
              </w:rPr>
              <w:t xml:space="preserve">/ </w:t>
            </w:r>
            <w:r w:rsidR="009A1C58" w:rsidRPr="00B71111">
              <w:rPr>
                <w:color w:val="auto"/>
              </w:rPr>
              <w:t>Counseling Center</w:t>
            </w:r>
            <w:bookmarkEnd w:id="97"/>
          </w:p>
          <w:p w14:paraId="0716E37D" w14:textId="77777777" w:rsidR="00453974" w:rsidRPr="00B71111" w:rsidRDefault="009A1C58" w:rsidP="00453974">
            <w:pPr>
              <w:spacing w:after="0" w:line="240" w:lineRule="auto"/>
              <w:rPr>
                <w:rStyle w:val="Emphasis"/>
                <w:b w:val="0"/>
                <w:i/>
                <w:color w:val="auto"/>
              </w:rPr>
            </w:pPr>
            <w:r w:rsidRPr="00B71111">
              <w:rPr>
                <w:rFonts w:cstheme="minorHAnsi"/>
                <w:b w:val="0"/>
                <w:i/>
                <w:color w:val="auto"/>
                <w:sz w:val="22"/>
              </w:rPr>
              <w:t>Student Services</w:t>
            </w:r>
          </w:p>
        </w:tc>
      </w:tr>
      <w:tr w:rsidR="00453974" w:rsidRPr="00B71111" w14:paraId="055CDB04" w14:textId="77777777" w:rsidTr="00313CC6">
        <w:tblPrEx>
          <w:tblCellMar>
            <w:bottom w:w="62" w:type="dxa"/>
            <w:right w:w="73" w:type="dxa"/>
          </w:tblCellMar>
        </w:tblPrEx>
        <w:trPr>
          <w:trHeight w:val="684"/>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24F34B7"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3A63495" w14:textId="77777777" w:rsidR="00453974" w:rsidRPr="00B71111" w:rsidRDefault="00453974" w:rsidP="00453974">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A3C2BBD"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166FC46"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6E90B22"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369F3C86" w14:textId="77777777" w:rsidTr="009A1C58">
        <w:tblPrEx>
          <w:tblCellMar>
            <w:bottom w:w="180"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564ADCC1" w14:textId="77777777" w:rsidR="00A154EE" w:rsidRPr="00B71111" w:rsidRDefault="00A154EE"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88 3 41748</w:t>
            </w:r>
            <w:r w:rsidR="00893078" w:rsidRPr="00B71111">
              <w:rPr>
                <w:rFonts w:eastAsia="Arial" w:cstheme="minorHAnsi"/>
                <w:b w:val="0"/>
                <w:color w:val="auto"/>
                <w:sz w:val="20"/>
                <w:szCs w:val="20"/>
              </w:rPr>
              <w:fldChar w:fldCharType="begin"/>
            </w:r>
            <w:r w:rsidR="00893078" w:rsidRPr="00B71111">
              <w:rPr>
                <w:rFonts w:cstheme="minorHAnsi"/>
                <w:color w:val="auto"/>
                <w:sz w:val="20"/>
                <w:szCs w:val="20"/>
              </w:rPr>
              <w:instrText xml:space="preserve"> XE "</w:instrText>
            </w:r>
            <w:r w:rsidR="00893078" w:rsidRPr="00B71111">
              <w:rPr>
                <w:rFonts w:eastAsia="Arial" w:cstheme="minorHAnsi"/>
                <w:b w:val="0"/>
                <w:color w:val="auto"/>
                <w:sz w:val="20"/>
                <w:szCs w:val="20"/>
              </w:rPr>
              <w:instrText>88 3 41748</w:instrText>
            </w:r>
            <w:r w:rsidR="00893078" w:rsidRPr="00B71111">
              <w:rPr>
                <w:rFonts w:cstheme="minorHAnsi"/>
                <w:color w:val="auto"/>
                <w:sz w:val="20"/>
                <w:szCs w:val="20"/>
              </w:rPr>
              <w:instrText xml:space="preserve">" \f"d" </w:instrText>
            </w:r>
            <w:r w:rsidR="00893078" w:rsidRPr="00B71111">
              <w:rPr>
                <w:rFonts w:eastAsia="Arial" w:cstheme="minorHAnsi"/>
                <w:b w:val="0"/>
                <w:color w:val="auto"/>
                <w:sz w:val="20"/>
                <w:szCs w:val="20"/>
              </w:rPr>
              <w:fldChar w:fldCharType="end"/>
            </w:r>
          </w:p>
          <w:p w14:paraId="1103A9B7" w14:textId="77777777" w:rsidR="00A154EE" w:rsidRPr="00B71111" w:rsidRDefault="00A154EE" w:rsidP="001B363B">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1B363B">
              <w:rPr>
                <w:rFonts w:eastAsia="Arial" w:cstheme="minorHAnsi"/>
                <w:b w:val="0"/>
                <w:color w:val="auto"/>
                <w:sz w:val="20"/>
                <w:szCs w:val="20"/>
              </w:rPr>
              <w:t>1</w:t>
            </w:r>
          </w:p>
        </w:tc>
        <w:tc>
          <w:tcPr>
            <w:tcW w:w="8370" w:type="dxa"/>
            <w:tcBorders>
              <w:top w:val="single" w:sz="3" w:space="0" w:color="000000"/>
              <w:left w:val="single" w:sz="2" w:space="0" w:color="000000"/>
              <w:bottom w:val="single" w:sz="2" w:space="0" w:color="000000"/>
              <w:right w:val="single" w:sz="2" w:space="0" w:color="000000"/>
            </w:tcBorders>
          </w:tcPr>
          <w:p w14:paraId="54927D8A"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Client Information Database</w:t>
            </w:r>
            <w:r w:rsidR="00D94CB4" w:rsidRPr="00B71111">
              <w:rPr>
                <w:rFonts w:eastAsia="Arial" w:cstheme="minorHAnsi"/>
                <w:i/>
                <w:color w:val="auto"/>
                <w:sz w:val="20"/>
                <w:szCs w:val="20"/>
              </w:rPr>
              <w:fldChar w:fldCharType="begin"/>
            </w:r>
            <w:r w:rsidR="00D94CB4" w:rsidRPr="00B71111">
              <w:rPr>
                <w:rFonts w:cstheme="minorHAnsi"/>
                <w:color w:val="auto"/>
                <w:sz w:val="20"/>
                <w:szCs w:val="20"/>
              </w:rPr>
              <w:instrText xml:space="preserve"> XE "</w:instrText>
            </w:r>
            <w:r w:rsidR="00D94CB4" w:rsidRPr="00B71111">
              <w:rPr>
                <w:rFonts w:eastAsia="Arial" w:cstheme="minorHAnsi"/>
                <w:i/>
                <w:color w:val="auto"/>
                <w:sz w:val="20"/>
                <w:szCs w:val="20"/>
              </w:rPr>
              <w:instrText>Client Information Database</w:instrText>
            </w:r>
            <w:r w:rsidR="00D94CB4" w:rsidRPr="00B71111">
              <w:rPr>
                <w:rFonts w:cstheme="minorHAnsi"/>
                <w:color w:val="auto"/>
                <w:sz w:val="20"/>
                <w:szCs w:val="20"/>
              </w:rPr>
              <w:instrText>" \f"s"</w:instrText>
            </w:r>
            <w:r w:rsidR="00D94CB4" w:rsidRPr="00B71111">
              <w:rPr>
                <w:rFonts w:eastAsia="Arial" w:cstheme="minorHAnsi"/>
                <w:i/>
                <w:color w:val="auto"/>
                <w:sz w:val="20"/>
                <w:szCs w:val="20"/>
              </w:rPr>
              <w:fldChar w:fldCharType="end"/>
            </w:r>
          </w:p>
          <w:p w14:paraId="12E6E97B" w14:textId="77777777" w:rsidR="00A972F7" w:rsidRPr="00B71111" w:rsidRDefault="001B363B" w:rsidP="001B363B">
            <w:pPr>
              <w:spacing w:line="240" w:lineRule="auto"/>
              <w:rPr>
                <w:rFonts w:cstheme="minorHAnsi"/>
                <w:color w:val="auto"/>
                <w:sz w:val="20"/>
                <w:szCs w:val="20"/>
              </w:rPr>
            </w:pPr>
            <w:r w:rsidRPr="001B363B">
              <w:rPr>
                <w:rFonts w:eastAsia="Arial" w:cstheme="minorHAnsi"/>
                <w:b w:val="0"/>
                <w:color w:val="auto"/>
                <w:sz w:val="20"/>
                <w:szCs w:val="20"/>
              </w:rPr>
              <w:t>This EHR database tracks and monitors client contact, consultation progress, and billing. May include appointments, test results, release of information sheets, etc. Retention is established per WAC 246-924-354 and based on age of client and insurance billing requirements.</w:t>
            </w:r>
          </w:p>
        </w:tc>
        <w:tc>
          <w:tcPr>
            <w:tcW w:w="2880" w:type="dxa"/>
            <w:tcBorders>
              <w:top w:val="single" w:sz="3" w:space="0" w:color="000000"/>
              <w:left w:val="single" w:sz="2" w:space="0" w:color="000000"/>
              <w:bottom w:val="single" w:sz="2" w:space="0" w:color="000000"/>
              <w:right w:val="single" w:sz="2" w:space="0" w:color="000000"/>
            </w:tcBorders>
          </w:tcPr>
          <w:p w14:paraId="3F97DF10"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w:t>
            </w:r>
            <w:r w:rsidR="001B363B">
              <w:rPr>
                <w:rFonts w:eastAsia="Arial" w:cstheme="minorHAnsi"/>
                <w:b w:val="0"/>
                <w:color w:val="auto"/>
                <w:sz w:val="20"/>
                <w:szCs w:val="20"/>
              </w:rPr>
              <w:t>10</w:t>
            </w:r>
            <w:r w:rsidR="005C6CA7" w:rsidRPr="00B71111">
              <w:rPr>
                <w:rFonts w:eastAsia="Arial" w:cstheme="minorHAnsi"/>
                <w:b w:val="0"/>
                <w:color w:val="auto"/>
                <w:sz w:val="20"/>
                <w:szCs w:val="20"/>
              </w:rPr>
              <w:t xml:space="preserve"> Years after Last Contact</w:t>
            </w:r>
          </w:p>
          <w:p w14:paraId="40553850" w14:textId="77777777" w:rsidR="00A154EE" w:rsidRPr="00B71111" w:rsidRDefault="00A154EE"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05E2430" w14:textId="77777777" w:rsidR="00A154EE" w:rsidRPr="00B71111" w:rsidRDefault="00A154EE"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569F1815" w14:textId="77777777" w:rsidR="00A96398" w:rsidRPr="00B71111" w:rsidRDefault="00A96398" w:rsidP="00837A8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06BC4E2" w14:textId="77777777" w:rsidR="0090345D" w:rsidRPr="00B71111" w:rsidRDefault="0090345D"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16CD11E"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749DD875" w14:textId="453FF43A" w:rsidR="002C3946" w:rsidRPr="00625AC5" w:rsidRDefault="002C3946">
      <w:pPr>
        <w:rPr>
          <w:rFonts w:cstheme="minorHAnsi"/>
          <w:color w:val="auto"/>
          <w:sz w:val="20"/>
          <w:szCs w:val="16"/>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453974" w:rsidRPr="00B71111" w14:paraId="6C43CE9C" w14:textId="77777777" w:rsidTr="00CA69AB">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C8CF6B8" w14:textId="5BB1CBC7" w:rsidR="00CA69AB" w:rsidRPr="00B71111" w:rsidRDefault="00453974" w:rsidP="00CA69AB">
            <w:pPr>
              <w:pStyle w:val="Heading2"/>
              <w:rPr>
                <w:color w:val="auto"/>
              </w:rPr>
            </w:pPr>
            <w:bookmarkStart w:id="98" w:name="_Toc205215822"/>
            <w:r w:rsidRPr="00B71111">
              <w:rPr>
                <w:color w:val="auto"/>
              </w:rPr>
              <w:t>/15/</w:t>
            </w:r>
            <w:r w:rsidR="00CA69AB" w:rsidRPr="00B71111">
              <w:rPr>
                <w:color w:val="auto"/>
              </w:rPr>
              <w:t>10</w:t>
            </w:r>
            <w:r w:rsidRPr="00B71111">
              <w:rPr>
                <w:color w:val="auto"/>
              </w:rPr>
              <w:t>/</w:t>
            </w:r>
            <w:r w:rsidR="00CA69AB" w:rsidRPr="00B71111">
              <w:rPr>
                <w:color w:val="auto"/>
              </w:rPr>
              <w:t>05/</w:t>
            </w:r>
            <w:r w:rsidRPr="00B71111">
              <w:rPr>
                <w:color w:val="auto"/>
              </w:rPr>
              <w:t xml:space="preserve"> </w:t>
            </w:r>
            <w:r w:rsidR="00CA69AB" w:rsidRPr="00B71111">
              <w:rPr>
                <w:color w:val="auto"/>
              </w:rPr>
              <w:t>Housing and Food Services: Residential Life</w:t>
            </w:r>
            <w:bookmarkEnd w:id="98"/>
          </w:p>
          <w:p w14:paraId="16E1B75B" w14:textId="77777777" w:rsidR="00453974" w:rsidRPr="00B71111" w:rsidRDefault="00CA69AB" w:rsidP="00453974">
            <w:pPr>
              <w:spacing w:after="0" w:line="240" w:lineRule="auto"/>
              <w:rPr>
                <w:rStyle w:val="Emphasis"/>
                <w:b w:val="0"/>
                <w:i/>
                <w:color w:val="auto"/>
              </w:rPr>
            </w:pPr>
            <w:r w:rsidRPr="00B71111">
              <w:rPr>
                <w:rFonts w:cstheme="minorHAnsi"/>
                <w:b w:val="0"/>
                <w:i/>
                <w:color w:val="auto"/>
                <w:sz w:val="22"/>
              </w:rPr>
              <w:t>Housing and Food Services</w:t>
            </w:r>
          </w:p>
        </w:tc>
      </w:tr>
      <w:tr w:rsidR="00453974" w:rsidRPr="00B71111" w14:paraId="5C25CAFA" w14:textId="77777777" w:rsidTr="00313CC6">
        <w:tblPrEx>
          <w:tblCellMar>
            <w:bottom w:w="62" w:type="dxa"/>
            <w:right w:w="73" w:type="dxa"/>
          </w:tblCellMar>
        </w:tblPrEx>
        <w:trPr>
          <w:trHeight w:val="684"/>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05A2B7D"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E4314C8" w14:textId="77777777" w:rsidR="00453974" w:rsidRPr="00B71111" w:rsidRDefault="00453974" w:rsidP="00453974">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E81033E"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0666276F"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80392DC"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058E6CAF" w14:textId="77777777" w:rsidTr="00CA69AB">
        <w:tblPrEx>
          <w:tblCellMar>
            <w:bottom w:w="0" w:type="dxa"/>
          </w:tblCellMar>
        </w:tblPrEx>
        <w:trPr>
          <w:trHeight w:val="1000"/>
        </w:trPr>
        <w:tc>
          <w:tcPr>
            <w:tcW w:w="1440" w:type="dxa"/>
            <w:tcBorders>
              <w:top w:val="single" w:sz="3" w:space="0" w:color="000000"/>
              <w:left w:val="single" w:sz="2" w:space="0" w:color="000000"/>
              <w:bottom w:val="single" w:sz="2" w:space="0" w:color="000000"/>
              <w:right w:val="single" w:sz="2" w:space="0" w:color="000000"/>
            </w:tcBorders>
          </w:tcPr>
          <w:p w14:paraId="30E8B67B" w14:textId="77777777" w:rsidR="001F5A1C" w:rsidRPr="00B71111" w:rsidRDefault="001F5A1C"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99 01 58988</w:t>
            </w:r>
            <w:r w:rsidR="00893078" w:rsidRPr="00B71111">
              <w:rPr>
                <w:rFonts w:eastAsia="Arial" w:cstheme="minorHAnsi"/>
                <w:b w:val="0"/>
                <w:color w:val="auto"/>
                <w:sz w:val="20"/>
                <w:szCs w:val="20"/>
              </w:rPr>
              <w:fldChar w:fldCharType="begin"/>
            </w:r>
            <w:r w:rsidR="00893078" w:rsidRPr="00B71111">
              <w:rPr>
                <w:rFonts w:cstheme="minorHAnsi"/>
                <w:color w:val="auto"/>
                <w:sz w:val="20"/>
                <w:szCs w:val="20"/>
              </w:rPr>
              <w:instrText xml:space="preserve"> XE "</w:instrText>
            </w:r>
            <w:r w:rsidR="00893078" w:rsidRPr="00B71111">
              <w:rPr>
                <w:rFonts w:eastAsia="Arial" w:cstheme="minorHAnsi"/>
                <w:b w:val="0"/>
                <w:color w:val="auto"/>
                <w:sz w:val="20"/>
                <w:szCs w:val="20"/>
              </w:rPr>
              <w:instrText>99 01 58988</w:instrText>
            </w:r>
            <w:r w:rsidR="00893078" w:rsidRPr="00B71111">
              <w:rPr>
                <w:rFonts w:cstheme="minorHAnsi"/>
                <w:color w:val="auto"/>
                <w:sz w:val="20"/>
                <w:szCs w:val="20"/>
              </w:rPr>
              <w:instrText xml:space="preserve">" \f"d" </w:instrText>
            </w:r>
            <w:r w:rsidR="00893078" w:rsidRPr="00B71111">
              <w:rPr>
                <w:rFonts w:eastAsia="Arial" w:cstheme="minorHAnsi"/>
                <w:b w:val="0"/>
                <w:color w:val="auto"/>
                <w:sz w:val="20"/>
                <w:szCs w:val="20"/>
              </w:rPr>
              <w:fldChar w:fldCharType="end"/>
            </w:r>
          </w:p>
          <w:p w14:paraId="6AAD6878" w14:textId="77777777" w:rsidR="001F5A1C" w:rsidRPr="00B71111" w:rsidRDefault="001F5A1C"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198DB0FE" w14:textId="655E10F5"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Priority Documentation</w:t>
            </w:r>
            <w:r w:rsidR="00D75DFD" w:rsidRPr="00B71111">
              <w:rPr>
                <w:rFonts w:eastAsia="Arial" w:cstheme="minorHAnsi"/>
                <w:i/>
                <w:color w:val="auto"/>
                <w:sz w:val="20"/>
                <w:szCs w:val="20"/>
              </w:rPr>
              <w:fldChar w:fldCharType="begin"/>
            </w:r>
            <w:r w:rsidR="00D75DFD" w:rsidRPr="00B71111">
              <w:rPr>
                <w:rFonts w:cstheme="minorHAnsi"/>
                <w:color w:val="auto"/>
                <w:sz w:val="20"/>
                <w:szCs w:val="20"/>
              </w:rPr>
              <w:instrText xml:space="preserve"> XE "</w:instrText>
            </w:r>
            <w:r w:rsidR="00D75DFD" w:rsidRPr="00B71111">
              <w:rPr>
                <w:rFonts w:eastAsia="Arial" w:cstheme="minorHAnsi"/>
                <w:i/>
                <w:color w:val="auto"/>
                <w:sz w:val="20"/>
                <w:szCs w:val="20"/>
              </w:rPr>
              <w:instrText>Priority Documentation</w:instrText>
            </w:r>
            <w:r w:rsidR="005E3006">
              <w:rPr>
                <w:rFonts w:eastAsia="Arial" w:cstheme="minorHAnsi"/>
                <w:i/>
                <w:color w:val="auto"/>
                <w:sz w:val="20"/>
                <w:szCs w:val="20"/>
              </w:rPr>
              <w:instrText xml:space="preserve"> (Residential Hall Events)</w:instrText>
            </w:r>
            <w:r w:rsidR="00D75DFD" w:rsidRPr="00B71111">
              <w:rPr>
                <w:rFonts w:cstheme="minorHAnsi"/>
                <w:color w:val="auto"/>
                <w:sz w:val="20"/>
                <w:szCs w:val="20"/>
              </w:rPr>
              <w:instrText>" \f"e"</w:instrText>
            </w:r>
            <w:r w:rsidR="00D75DFD" w:rsidRPr="00B71111">
              <w:rPr>
                <w:rFonts w:eastAsia="Arial" w:cstheme="minorHAnsi"/>
                <w:i/>
                <w:color w:val="auto"/>
                <w:sz w:val="20"/>
                <w:szCs w:val="20"/>
              </w:rPr>
              <w:fldChar w:fldCharType="end"/>
            </w:r>
            <w:r w:rsidRPr="00B71111">
              <w:rPr>
                <w:rFonts w:eastAsia="Arial" w:cstheme="minorHAnsi"/>
                <w:i/>
                <w:color w:val="auto"/>
                <w:sz w:val="20"/>
                <w:szCs w:val="20"/>
              </w:rPr>
              <w:t xml:space="preserve"> (Residential Hall Events)</w:t>
            </w:r>
            <w:r w:rsidR="00D94CB4" w:rsidRPr="00B71111">
              <w:rPr>
                <w:rFonts w:eastAsia="Arial" w:cstheme="minorHAnsi"/>
                <w:i/>
                <w:color w:val="auto"/>
                <w:sz w:val="20"/>
                <w:szCs w:val="20"/>
              </w:rPr>
              <w:fldChar w:fldCharType="begin"/>
            </w:r>
            <w:r w:rsidR="00D94CB4" w:rsidRPr="00B71111">
              <w:rPr>
                <w:rFonts w:cstheme="minorHAnsi"/>
                <w:color w:val="auto"/>
                <w:sz w:val="20"/>
                <w:szCs w:val="20"/>
              </w:rPr>
              <w:instrText xml:space="preserve"> XE "</w:instrText>
            </w:r>
            <w:r w:rsidR="00D94CB4" w:rsidRPr="00B71111">
              <w:rPr>
                <w:rFonts w:eastAsia="Arial" w:cstheme="minorHAnsi"/>
                <w:i/>
                <w:color w:val="auto"/>
                <w:sz w:val="20"/>
                <w:szCs w:val="20"/>
              </w:rPr>
              <w:instrText>Priority Documentation (Residential Hall Events)</w:instrText>
            </w:r>
            <w:r w:rsidR="00D94CB4" w:rsidRPr="00B71111">
              <w:rPr>
                <w:rFonts w:cstheme="minorHAnsi"/>
                <w:color w:val="auto"/>
                <w:sz w:val="20"/>
                <w:szCs w:val="20"/>
              </w:rPr>
              <w:instrText>" \f"s"</w:instrText>
            </w:r>
            <w:r w:rsidR="00D94CB4" w:rsidRPr="00B71111">
              <w:rPr>
                <w:rFonts w:eastAsia="Arial" w:cstheme="minorHAnsi"/>
                <w:i/>
                <w:color w:val="auto"/>
                <w:sz w:val="20"/>
                <w:szCs w:val="20"/>
              </w:rPr>
              <w:fldChar w:fldCharType="end"/>
            </w:r>
          </w:p>
          <w:p w14:paraId="6BCBBB3D"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Documentation, in electronic format, concerning incidents in the residential halls (i.e. fire alarm notices, accidents, personal accidents, or emergency maintenance work).  Includes incident, report of activities causing incident, response and corrective actions.  May include incident reports from UW Police, if applicable.</w:t>
            </w:r>
          </w:p>
        </w:tc>
        <w:tc>
          <w:tcPr>
            <w:tcW w:w="2880" w:type="dxa"/>
            <w:tcBorders>
              <w:top w:val="single" w:sz="3" w:space="0" w:color="000000"/>
              <w:left w:val="single" w:sz="2" w:space="0" w:color="000000"/>
              <w:bottom w:val="single" w:sz="2" w:space="0" w:color="000000"/>
              <w:right w:val="single" w:sz="2" w:space="0" w:color="000000"/>
            </w:tcBorders>
          </w:tcPr>
          <w:p w14:paraId="01DB117E"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6 Years after End of Academic Year</w:t>
            </w:r>
          </w:p>
          <w:p w14:paraId="4C3ACBD7" w14:textId="77777777" w:rsidR="001F5A1C" w:rsidRPr="00B71111" w:rsidRDefault="001F5A1C"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6AAD260" w14:textId="77777777" w:rsidR="001F5A1C" w:rsidRPr="00B71111" w:rsidRDefault="001F5A1C"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62555A21" w14:textId="77777777" w:rsidR="00F948F7" w:rsidRPr="00B71111" w:rsidRDefault="00F948F7" w:rsidP="00837A8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F6F9919" w14:textId="77777777" w:rsidR="00F3520F" w:rsidRPr="00B71111" w:rsidRDefault="00F3520F" w:rsidP="00FF47A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7751509C"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757BCDF7" w14:textId="77777777" w:rsidR="002C3946" w:rsidRDefault="002C3946">
      <w:pPr>
        <w:rPr>
          <w:rFonts w:cstheme="minorHAnsi"/>
          <w:color w:val="auto"/>
          <w:sz w:val="20"/>
          <w:szCs w:val="20"/>
        </w:rPr>
      </w:pPr>
      <w:r>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453974" w:rsidRPr="00B71111" w14:paraId="1525C91D" w14:textId="77777777" w:rsidTr="00CA69AB">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53BC42BE" w14:textId="77777777" w:rsidR="00CA69AB" w:rsidRPr="00B71111" w:rsidRDefault="00CA69AB" w:rsidP="00CA69AB">
            <w:pPr>
              <w:pStyle w:val="Heading2"/>
              <w:rPr>
                <w:color w:val="auto"/>
              </w:rPr>
            </w:pPr>
            <w:bookmarkStart w:id="99" w:name="_Toc205215823"/>
            <w:r w:rsidRPr="00B71111">
              <w:rPr>
                <w:color w:val="auto"/>
              </w:rPr>
              <w:lastRenderedPageBreak/>
              <w:t>/15/13/02/ Student Activities Office</w:t>
            </w:r>
            <w:bookmarkEnd w:id="99"/>
          </w:p>
          <w:p w14:paraId="78594E82" w14:textId="77777777" w:rsidR="00453974" w:rsidRPr="00B71111" w:rsidRDefault="00CA69AB" w:rsidP="00CA69AB">
            <w:pPr>
              <w:spacing w:after="0" w:line="240" w:lineRule="auto"/>
              <w:rPr>
                <w:rStyle w:val="Emphasis"/>
                <w:b w:val="0"/>
                <w:i/>
                <w:color w:val="auto"/>
              </w:rPr>
            </w:pPr>
            <w:r w:rsidRPr="00B71111">
              <w:rPr>
                <w:rFonts w:cstheme="minorHAnsi"/>
                <w:b w:val="0"/>
                <w:i/>
                <w:color w:val="auto"/>
                <w:sz w:val="22"/>
              </w:rPr>
              <w:t>Student Programs</w:t>
            </w:r>
          </w:p>
        </w:tc>
      </w:tr>
      <w:tr w:rsidR="00453974" w:rsidRPr="00B71111" w14:paraId="7D1AF4BB" w14:textId="77777777" w:rsidTr="00313CC6">
        <w:tblPrEx>
          <w:tblCellMar>
            <w:bottom w:w="62" w:type="dxa"/>
            <w:right w:w="73" w:type="dxa"/>
          </w:tblCellMar>
        </w:tblPrEx>
        <w:trPr>
          <w:trHeight w:val="684"/>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5A128FC"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2AE4860" w14:textId="77777777" w:rsidR="00453974" w:rsidRPr="00B71111" w:rsidRDefault="00453974" w:rsidP="00453974">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31B7C3E"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07A299E"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99B7D19" w14:textId="77777777" w:rsidR="00453974" w:rsidRPr="00B71111" w:rsidRDefault="00453974" w:rsidP="00453974">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398466F1" w14:textId="77777777" w:rsidTr="00CA69AB">
        <w:tblPrEx>
          <w:tblCellMar>
            <w:bottom w:w="200" w:type="dxa"/>
            <w:right w:w="77"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0E2BA32C" w14:textId="77777777" w:rsidR="00BE55F7" w:rsidRPr="00B71111" w:rsidRDefault="00BE55F7"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90 01 45532</w:t>
            </w:r>
            <w:r w:rsidR="00893078" w:rsidRPr="00B71111">
              <w:rPr>
                <w:rFonts w:eastAsia="Arial" w:cstheme="minorHAnsi"/>
                <w:b w:val="0"/>
                <w:color w:val="auto"/>
                <w:sz w:val="20"/>
                <w:szCs w:val="20"/>
              </w:rPr>
              <w:fldChar w:fldCharType="begin"/>
            </w:r>
            <w:r w:rsidR="00893078" w:rsidRPr="00B71111">
              <w:rPr>
                <w:rFonts w:cstheme="minorHAnsi"/>
                <w:color w:val="auto"/>
                <w:sz w:val="20"/>
                <w:szCs w:val="20"/>
              </w:rPr>
              <w:instrText xml:space="preserve"> XE "</w:instrText>
            </w:r>
            <w:r w:rsidR="00893078" w:rsidRPr="00B71111">
              <w:rPr>
                <w:rFonts w:eastAsia="Arial" w:cstheme="minorHAnsi"/>
                <w:b w:val="0"/>
                <w:color w:val="auto"/>
                <w:sz w:val="20"/>
                <w:szCs w:val="20"/>
              </w:rPr>
              <w:instrText>90 01 45532</w:instrText>
            </w:r>
            <w:r w:rsidR="00893078" w:rsidRPr="00B71111">
              <w:rPr>
                <w:rFonts w:cstheme="minorHAnsi"/>
                <w:color w:val="auto"/>
                <w:sz w:val="20"/>
                <w:szCs w:val="20"/>
              </w:rPr>
              <w:instrText xml:space="preserve">" \f"d" </w:instrText>
            </w:r>
            <w:r w:rsidR="00893078" w:rsidRPr="00B71111">
              <w:rPr>
                <w:rFonts w:eastAsia="Arial" w:cstheme="minorHAnsi"/>
                <w:b w:val="0"/>
                <w:color w:val="auto"/>
                <w:sz w:val="20"/>
                <w:szCs w:val="20"/>
              </w:rPr>
              <w:fldChar w:fldCharType="end"/>
            </w:r>
          </w:p>
          <w:p w14:paraId="3B1F7E91" w14:textId="77777777" w:rsidR="00BE55F7" w:rsidRPr="00B71111" w:rsidRDefault="00BE55F7"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2474144"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Affordable Tuition Now (ATN)</w:t>
            </w:r>
            <w:r w:rsidR="00D94CB4" w:rsidRPr="00B71111">
              <w:rPr>
                <w:rFonts w:eastAsia="Arial" w:cstheme="minorHAnsi"/>
                <w:i/>
                <w:color w:val="auto"/>
                <w:sz w:val="20"/>
                <w:szCs w:val="20"/>
              </w:rPr>
              <w:fldChar w:fldCharType="begin"/>
            </w:r>
            <w:r w:rsidR="00D94CB4" w:rsidRPr="00B71111">
              <w:rPr>
                <w:rFonts w:cstheme="minorHAnsi"/>
                <w:color w:val="auto"/>
                <w:sz w:val="20"/>
                <w:szCs w:val="20"/>
              </w:rPr>
              <w:instrText xml:space="preserve"> XE "</w:instrText>
            </w:r>
            <w:r w:rsidR="00D94CB4" w:rsidRPr="00B71111">
              <w:rPr>
                <w:rFonts w:eastAsia="Arial" w:cstheme="minorHAnsi"/>
                <w:i/>
                <w:color w:val="auto"/>
                <w:sz w:val="20"/>
                <w:szCs w:val="20"/>
              </w:rPr>
              <w:instrText>Affordable Tuition Now (ATN)</w:instrText>
            </w:r>
            <w:r w:rsidR="00D94CB4" w:rsidRPr="00B71111">
              <w:rPr>
                <w:rFonts w:cstheme="minorHAnsi"/>
                <w:color w:val="auto"/>
                <w:sz w:val="20"/>
                <w:szCs w:val="20"/>
              </w:rPr>
              <w:instrText>" \f"s"</w:instrText>
            </w:r>
            <w:r w:rsidR="00D94CB4" w:rsidRPr="00B71111">
              <w:rPr>
                <w:rFonts w:eastAsia="Arial" w:cstheme="minorHAnsi"/>
                <w:i/>
                <w:color w:val="auto"/>
                <w:sz w:val="20"/>
                <w:szCs w:val="20"/>
              </w:rPr>
              <w:fldChar w:fldCharType="end"/>
            </w:r>
          </w:p>
          <w:p w14:paraId="429F9735"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Provides a quarterly list of optional fee contributions.</w:t>
            </w:r>
          </w:p>
        </w:tc>
        <w:tc>
          <w:tcPr>
            <w:tcW w:w="2880" w:type="dxa"/>
            <w:tcBorders>
              <w:top w:val="single" w:sz="3" w:space="0" w:color="000000"/>
              <w:left w:val="single" w:sz="2" w:space="0" w:color="000000"/>
              <w:bottom w:val="single" w:sz="3" w:space="0" w:color="000000"/>
              <w:right w:val="single" w:sz="2" w:space="0" w:color="000000"/>
            </w:tcBorders>
          </w:tcPr>
          <w:p w14:paraId="7F78AD5C"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w:t>
            </w:r>
            <w:r w:rsidR="001A7B4B" w:rsidRPr="00B71111">
              <w:rPr>
                <w:rFonts w:eastAsia="Arial" w:cstheme="minorHAnsi"/>
                <w:b w:val="0"/>
                <w:color w:val="auto"/>
                <w:sz w:val="20"/>
                <w:szCs w:val="20"/>
              </w:rPr>
              <w:t>for 1 Year after</w:t>
            </w:r>
            <w:r w:rsidR="005C6CA7" w:rsidRPr="00B71111">
              <w:rPr>
                <w:rFonts w:eastAsia="Arial" w:cstheme="minorHAnsi"/>
                <w:b w:val="0"/>
                <w:color w:val="auto"/>
                <w:sz w:val="20"/>
                <w:szCs w:val="20"/>
              </w:rPr>
              <w:t xml:space="preserve"> End of Fiscal Year</w:t>
            </w:r>
          </w:p>
          <w:p w14:paraId="539F8BD8" w14:textId="77777777" w:rsidR="00BE55F7" w:rsidRPr="00B71111" w:rsidRDefault="00BE55F7"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AC4CD30" w14:textId="77777777" w:rsidR="00BE55F7" w:rsidRPr="00B71111" w:rsidRDefault="00BE55F7"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5B007D9B" w14:textId="77777777" w:rsidR="00F948F7" w:rsidRPr="00B71111" w:rsidRDefault="00F948F7" w:rsidP="00837A8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CDF94FA" w14:textId="77777777" w:rsidR="00F3520F" w:rsidRPr="00B71111" w:rsidRDefault="00F3520F"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8630359"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6D5FC9" w:rsidRPr="00B71111" w14:paraId="2B140F8A" w14:textId="77777777" w:rsidTr="00CE173F">
        <w:tblPrEx>
          <w:tblCellMar>
            <w:bottom w:w="200" w:type="dxa"/>
            <w:right w:w="77"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276DFDD3" w14:textId="77777777" w:rsidR="006D5FC9" w:rsidRPr="00B71111" w:rsidRDefault="006D5FC9" w:rsidP="00CE17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90 01 45533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90 01 45533</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41AF4C10" w14:textId="77777777" w:rsidR="006D5FC9" w:rsidRPr="00B71111" w:rsidRDefault="006D5FC9" w:rsidP="00CE17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7D05D56E" w14:textId="77777777" w:rsidR="006D5FC9" w:rsidRPr="00B71111" w:rsidRDefault="006D5FC9" w:rsidP="00CE173F">
            <w:pPr>
              <w:spacing w:line="240" w:lineRule="auto"/>
              <w:rPr>
                <w:rFonts w:cstheme="minorHAnsi"/>
                <w:color w:val="auto"/>
                <w:sz w:val="20"/>
                <w:szCs w:val="20"/>
              </w:rPr>
            </w:pPr>
            <w:r w:rsidRPr="00B71111">
              <w:rPr>
                <w:rFonts w:eastAsia="Arial" w:cstheme="minorHAnsi"/>
                <w:i/>
                <w:color w:val="auto"/>
                <w:sz w:val="20"/>
                <w:szCs w:val="20"/>
              </w:rPr>
              <w:t>Washington Public Interest Research Group (WASHPIRG) (SA70110-R-02)</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Washington Public Interest Research Group (WASHPIRG) (SA70110-R-02)</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63D9D212" w14:textId="77777777" w:rsidR="006D5FC9" w:rsidRPr="00B71111" w:rsidRDefault="006D5FC9" w:rsidP="00CE173F">
            <w:pPr>
              <w:spacing w:line="240" w:lineRule="auto"/>
              <w:rPr>
                <w:rFonts w:cstheme="minorHAnsi"/>
                <w:color w:val="auto"/>
                <w:sz w:val="20"/>
                <w:szCs w:val="20"/>
              </w:rPr>
            </w:pPr>
            <w:r w:rsidRPr="00B71111">
              <w:rPr>
                <w:rFonts w:eastAsia="Arial" w:cstheme="minorHAnsi"/>
                <w:b w:val="0"/>
                <w:color w:val="auto"/>
                <w:sz w:val="20"/>
                <w:szCs w:val="20"/>
              </w:rPr>
              <w:t>Provides a quarterly list of WASHPIRG contributions.</w:t>
            </w:r>
          </w:p>
        </w:tc>
        <w:tc>
          <w:tcPr>
            <w:tcW w:w="2880" w:type="dxa"/>
            <w:tcBorders>
              <w:top w:val="single" w:sz="3" w:space="0" w:color="000000"/>
              <w:left w:val="single" w:sz="2" w:space="0" w:color="000000"/>
              <w:bottom w:val="single" w:sz="2" w:space="0" w:color="000000"/>
              <w:right w:val="single" w:sz="2" w:space="0" w:color="000000"/>
            </w:tcBorders>
          </w:tcPr>
          <w:p w14:paraId="365CF925" w14:textId="77777777" w:rsidR="006D5FC9" w:rsidRPr="00B71111" w:rsidRDefault="006D5FC9" w:rsidP="00CE17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Fiscal Year</w:t>
            </w:r>
          </w:p>
          <w:p w14:paraId="27CEDCE8" w14:textId="77777777" w:rsidR="006D5FC9" w:rsidRPr="00B71111" w:rsidRDefault="006D5FC9" w:rsidP="00CE17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5FD694D" w14:textId="77777777" w:rsidR="006D5FC9" w:rsidRPr="00B71111" w:rsidRDefault="006D5FC9" w:rsidP="00CE17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25BD9195" w14:textId="77777777" w:rsidR="006D5FC9" w:rsidRPr="00B71111" w:rsidRDefault="006D5FC9" w:rsidP="00CE173F">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486B61A" w14:textId="77777777" w:rsidR="006D5FC9" w:rsidRPr="00B71111" w:rsidRDefault="006D5FC9" w:rsidP="00CE173F">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F04ED64" w14:textId="77777777" w:rsidR="006D5FC9" w:rsidRPr="00B71111" w:rsidRDefault="006D5FC9" w:rsidP="00CE173F">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3BA4DE80" w14:textId="77777777" w:rsidR="0061139F" w:rsidRDefault="0061139F" w:rsidP="008E73A5">
      <w:pPr>
        <w:spacing w:before="0" w:after="0"/>
        <w:rPr>
          <w:rFonts w:eastAsiaTheme="minorEastAsia" w:cstheme="minorHAnsi"/>
          <w:b w:val="0"/>
          <w:color w:val="auto"/>
          <w:sz w:val="16"/>
          <w:szCs w:val="16"/>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6C68BE" w:rsidRPr="00B71111" w14:paraId="0FDFB2C5" w14:textId="77777777" w:rsidTr="00B1775E">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63E940ED" w14:textId="2E72A30D" w:rsidR="006C68BE" w:rsidRPr="00B71111" w:rsidRDefault="0061139F" w:rsidP="00B1775E">
            <w:pPr>
              <w:pStyle w:val="Heading2"/>
              <w:rPr>
                <w:color w:val="auto"/>
              </w:rPr>
            </w:pPr>
            <w:r>
              <w:rPr>
                <w:rFonts w:eastAsiaTheme="minorEastAsia" w:cstheme="minorHAnsi"/>
                <w:b w:val="0"/>
                <w:color w:val="auto"/>
                <w:sz w:val="16"/>
                <w:szCs w:val="16"/>
              </w:rPr>
              <w:br w:type="page"/>
            </w:r>
            <w:bookmarkStart w:id="100" w:name="_Toc205215824"/>
            <w:r w:rsidR="006C68BE" w:rsidRPr="00B71111">
              <w:rPr>
                <w:color w:val="auto"/>
              </w:rPr>
              <w:t>/15/13/07/ Student Legal Services</w:t>
            </w:r>
            <w:bookmarkEnd w:id="100"/>
          </w:p>
          <w:p w14:paraId="066C9D6B" w14:textId="77777777" w:rsidR="006C68BE" w:rsidRPr="00B71111" w:rsidRDefault="006C68BE" w:rsidP="00B1775E">
            <w:pPr>
              <w:spacing w:after="0" w:line="240" w:lineRule="auto"/>
              <w:rPr>
                <w:rStyle w:val="Emphasis"/>
                <w:b w:val="0"/>
                <w:i/>
                <w:color w:val="auto"/>
              </w:rPr>
            </w:pPr>
            <w:r w:rsidRPr="00B71111">
              <w:rPr>
                <w:rFonts w:cstheme="minorHAnsi"/>
                <w:b w:val="0"/>
                <w:i/>
                <w:color w:val="auto"/>
                <w:sz w:val="22"/>
              </w:rPr>
              <w:t>Student Programs</w:t>
            </w:r>
          </w:p>
        </w:tc>
      </w:tr>
      <w:tr w:rsidR="006C68BE" w:rsidRPr="00B71111" w14:paraId="402877A2" w14:textId="77777777" w:rsidTr="00313CC6">
        <w:tblPrEx>
          <w:tblCellMar>
            <w:bottom w:w="62" w:type="dxa"/>
            <w:right w:w="73" w:type="dxa"/>
          </w:tblCellMar>
        </w:tblPrEx>
        <w:trPr>
          <w:trHeight w:val="756"/>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3D9D914" w14:textId="77777777" w:rsidR="006C68BE" w:rsidRPr="00B71111" w:rsidRDefault="006C68BE" w:rsidP="00B1775E">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7699FDF" w14:textId="77777777" w:rsidR="006C68BE" w:rsidRPr="00B71111" w:rsidRDefault="006C68BE" w:rsidP="00B1775E">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A26EC0E" w14:textId="77777777" w:rsidR="006C68BE" w:rsidRPr="00B71111" w:rsidRDefault="006C68BE" w:rsidP="00B1775E">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23A97D8" w14:textId="77777777" w:rsidR="006C68BE" w:rsidRPr="00B71111" w:rsidRDefault="006C68BE" w:rsidP="00B1775E">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CE03399" w14:textId="77777777" w:rsidR="006C68BE" w:rsidRPr="00B71111" w:rsidRDefault="006C68BE" w:rsidP="00B1775E">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6C68BE" w:rsidRPr="00B71111" w14:paraId="07F1D219" w14:textId="77777777" w:rsidTr="00173C27">
        <w:tblPrEx>
          <w:tblCellMar>
            <w:bottom w:w="200" w:type="dxa"/>
          </w:tblCellMar>
        </w:tblPrEx>
        <w:trPr>
          <w:trHeight w:val="943"/>
        </w:trPr>
        <w:tc>
          <w:tcPr>
            <w:tcW w:w="1440" w:type="dxa"/>
            <w:tcBorders>
              <w:top w:val="single" w:sz="3" w:space="0" w:color="000000"/>
              <w:left w:val="single" w:sz="2" w:space="0" w:color="000000"/>
              <w:bottom w:val="single" w:sz="3" w:space="0" w:color="000000"/>
              <w:right w:val="single" w:sz="2" w:space="0" w:color="000000"/>
            </w:tcBorders>
          </w:tcPr>
          <w:p w14:paraId="6B824FD9" w14:textId="77777777" w:rsidR="006C68BE" w:rsidRPr="00B71111" w:rsidRDefault="00093AEA" w:rsidP="00B1775E">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18</w:t>
            </w:r>
            <w:r w:rsidR="006C68BE" w:rsidRPr="00B71111">
              <w:rPr>
                <w:rFonts w:eastAsia="Arial" w:cstheme="minorHAnsi"/>
                <w:b w:val="0"/>
                <w:color w:val="auto"/>
                <w:sz w:val="20"/>
                <w:szCs w:val="20"/>
              </w:rPr>
              <w:t xml:space="preserve"> 0</w:t>
            </w:r>
            <w:r w:rsidRPr="00B71111">
              <w:rPr>
                <w:rFonts w:eastAsia="Arial" w:cstheme="minorHAnsi"/>
                <w:b w:val="0"/>
                <w:color w:val="auto"/>
                <w:sz w:val="20"/>
                <w:szCs w:val="20"/>
              </w:rPr>
              <w:t>8</w:t>
            </w:r>
            <w:r w:rsidR="006C68BE" w:rsidRPr="00B71111">
              <w:rPr>
                <w:rFonts w:eastAsia="Arial" w:cstheme="minorHAnsi"/>
                <w:b w:val="0"/>
                <w:color w:val="auto"/>
                <w:sz w:val="20"/>
                <w:szCs w:val="20"/>
              </w:rPr>
              <w:t xml:space="preserve"> </w:t>
            </w:r>
            <w:r w:rsidR="00126AD7" w:rsidRPr="00B71111">
              <w:rPr>
                <w:rFonts w:eastAsia="Arial" w:cstheme="minorHAnsi"/>
                <w:b w:val="0"/>
                <w:color w:val="auto"/>
                <w:sz w:val="20"/>
                <w:szCs w:val="20"/>
              </w:rPr>
              <w:t>69222</w:t>
            </w:r>
            <w:r w:rsidR="00126AD7" w:rsidRPr="00B71111">
              <w:rPr>
                <w:rFonts w:eastAsia="Arial" w:cstheme="minorHAnsi"/>
                <w:b w:val="0"/>
                <w:color w:val="auto"/>
                <w:sz w:val="20"/>
                <w:szCs w:val="20"/>
              </w:rPr>
              <w:fldChar w:fldCharType="begin"/>
            </w:r>
            <w:r w:rsidR="00126AD7" w:rsidRPr="00B71111">
              <w:rPr>
                <w:color w:val="auto"/>
              </w:rPr>
              <w:instrText xml:space="preserve"> XE "</w:instrText>
            </w:r>
            <w:r w:rsidR="00126AD7" w:rsidRPr="00B71111">
              <w:rPr>
                <w:rFonts w:eastAsia="Arial" w:cstheme="minorHAnsi"/>
                <w:b w:val="0"/>
                <w:color w:val="auto"/>
                <w:sz w:val="20"/>
                <w:szCs w:val="20"/>
              </w:rPr>
              <w:instrText>18 08 69222</w:instrText>
            </w:r>
            <w:r w:rsidR="00126AD7" w:rsidRPr="00B71111">
              <w:rPr>
                <w:color w:val="auto"/>
              </w:rPr>
              <w:instrText>"</w:instrText>
            </w:r>
            <w:r w:rsidR="00126AD7" w:rsidRPr="00B71111">
              <w:rPr>
                <w:rFonts w:ascii="Courier New" w:eastAsiaTheme="minorEastAsia" w:hAnsi="Courier New" w:cs="Courier New"/>
                <w:b w:val="0"/>
                <w:color w:val="auto"/>
                <w:sz w:val="22"/>
              </w:rPr>
              <w:instrText>\f"d"</w:instrText>
            </w:r>
            <w:r w:rsidR="00126AD7" w:rsidRPr="00B71111">
              <w:rPr>
                <w:color w:val="auto"/>
              </w:rPr>
              <w:instrText xml:space="preserve"> </w:instrText>
            </w:r>
            <w:r w:rsidR="00126AD7" w:rsidRPr="00B71111">
              <w:rPr>
                <w:rFonts w:eastAsia="Arial" w:cstheme="minorHAnsi"/>
                <w:b w:val="0"/>
                <w:color w:val="auto"/>
                <w:sz w:val="20"/>
                <w:szCs w:val="20"/>
              </w:rPr>
              <w:fldChar w:fldCharType="end"/>
            </w:r>
          </w:p>
          <w:p w14:paraId="013E3B69" w14:textId="13C1FED6" w:rsidR="006C68BE" w:rsidRPr="00B71111" w:rsidRDefault="00F3253E" w:rsidP="00B1775E">
            <w:pPr>
              <w:spacing w:line="240" w:lineRule="auto"/>
              <w:ind w:left="14"/>
              <w:jc w:val="center"/>
              <w:rPr>
                <w:rFonts w:cstheme="minorHAnsi"/>
                <w:color w:val="auto"/>
                <w:sz w:val="20"/>
                <w:szCs w:val="20"/>
              </w:rPr>
            </w:pPr>
            <w:r>
              <w:rPr>
                <w:rFonts w:eastAsia="Arial" w:cstheme="minorHAnsi"/>
                <w:b w:val="0"/>
                <w:color w:val="auto"/>
                <w:sz w:val="20"/>
                <w:szCs w:val="20"/>
              </w:rPr>
              <w:t>Rev. 1</w:t>
            </w:r>
          </w:p>
        </w:tc>
        <w:tc>
          <w:tcPr>
            <w:tcW w:w="8370" w:type="dxa"/>
            <w:tcBorders>
              <w:top w:val="single" w:sz="3" w:space="0" w:color="000000"/>
              <w:left w:val="single" w:sz="2" w:space="0" w:color="000000"/>
              <w:bottom w:val="single" w:sz="3" w:space="0" w:color="000000"/>
              <w:right w:val="single" w:sz="2" w:space="0" w:color="000000"/>
            </w:tcBorders>
          </w:tcPr>
          <w:p w14:paraId="4B79DD1F" w14:textId="77777777" w:rsidR="006C68BE" w:rsidRPr="00B71111" w:rsidRDefault="006C68BE" w:rsidP="00B1775E">
            <w:pPr>
              <w:spacing w:line="240" w:lineRule="auto"/>
              <w:rPr>
                <w:rFonts w:cstheme="minorHAnsi"/>
                <w:color w:val="auto"/>
                <w:sz w:val="20"/>
                <w:szCs w:val="20"/>
              </w:rPr>
            </w:pPr>
            <w:r w:rsidRPr="00B71111">
              <w:rPr>
                <w:rFonts w:cstheme="minorHAnsi"/>
                <w:color w:val="auto"/>
                <w:sz w:val="20"/>
                <w:szCs w:val="20"/>
              </w:rPr>
              <w:t>Client Case Files Involving Estate Planning</w:t>
            </w:r>
            <w:r w:rsidR="00B46A5B" w:rsidRPr="00B71111">
              <w:rPr>
                <w:rFonts w:cstheme="minorHAnsi"/>
                <w:color w:val="auto"/>
                <w:sz w:val="20"/>
                <w:szCs w:val="20"/>
              </w:rPr>
              <w:fldChar w:fldCharType="begin"/>
            </w:r>
            <w:r w:rsidR="00B46A5B" w:rsidRPr="00B71111">
              <w:rPr>
                <w:color w:val="auto"/>
              </w:rPr>
              <w:instrText xml:space="preserve"> XE "</w:instrText>
            </w:r>
            <w:r w:rsidR="00B46A5B" w:rsidRPr="00B71111">
              <w:rPr>
                <w:rFonts w:cstheme="minorHAnsi"/>
                <w:color w:val="auto"/>
                <w:sz w:val="20"/>
                <w:szCs w:val="20"/>
              </w:rPr>
              <w:instrText>Client Case Files Involving Estate Planning</w:instrText>
            </w:r>
            <w:r w:rsidR="00B46A5B" w:rsidRPr="00B71111">
              <w:rPr>
                <w:color w:val="auto"/>
              </w:rPr>
              <w:instrText xml:space="preserve">" </w:instrText>
            </w:r>
            <w:r w:rsidR="00B46A5B" w:rsidRPr="00B71111">
              <w:rPr>
                <w:rFonts w:ascii="Courier New" w:eastAsiaTheme="minorEastAsia" w:hAnsi="Courier New" w:cs="Courier New"/>
                <w:b w:val="0"/>
                <w:color w:val="auto"/>
                <w:sz w:val="22"/>
              </w:rPr>
              <w:instrText>\f"s"</w:instrText>
            </w:r>
            <w:r w:rsidR="00B46A5B" w:rsidRPr="00B71111">
              <w:rPr>
                <w:rFonts w:cstheme="minorHAnsi"/>
                <w:color w:val="auto"/>
                <w:sz w:val="20"/>
                <w:szCs w:val="20"/>
              </w:rPr>
              <w:instrText xml:space="preserve"> </w:instrText>
            </w:r>
            <w:r w:rsidR="00B46A5B" w:rsidRPr="00B71111">
              <w:rPr>
                <w:rFonts w:cstheme="minorHAnsi"/>
                <w:color w:val="auto"/>
                <w:sz w:val="20"/>
                <w:szCs w:val="20"/>
              </w:rPr>
              <w:fldChar w:fldCharType="end"/>
            </w:r>
          </w:p>
          <w:p w14:paraId="1D24CE06" w14:textId="71888E63" w:rsidR="006C68BE" w:rsidRPr="00B71111" w:rsidRDefault="00F3253E" w:rsidP="00B1775E">
            <w:pPr>
              <w:spacing w:line="240" w:lineRule="auto"/>
              <w:rPr>
                <w:rFonts w:cstheme="minorHAnsi"/>
                <w:color w:val="auto"/>
                <w:sz w:val="20"/>
                <w:szCs w:val="20"/>
              </w:rPr>
            </w:pPr>
            <w:r w:rsidRPr="00F3253E">
              <w:rPr>
                <w:rFonts w:eastAsia="Arial" w:cstheme="minorHAnsi"/>
                <w:b w:val="0"/>
                <w:color w:val="auto"/>
                <w:sz w:val="20"/>
                <w:szCs w:val="20"/>
              </w:rPr>
              <w:t>Information collected during initial contact with potential clients and at consultation used to identify client, nature of inquiry, referrals made, advice given, etc. where the nature of the matter revolves around end of life, estate planning, and/or power of attorney.  Additionally, in the event consultation evolves into ongoing representation, the case file will also provide documentation of a client's legal representation by Student Legal Services in civil or criminal matters. May include court pleadings, evidence information, subpoenas, notes regarding legal research, correspondence with client or other attorneys, etc.  All information and materials will reside in CLIO CMS.</w:t>
            </w:r>
          </w:p>
        </w:tc>
        <w:tc>
          <w:tcPr>
            <w:tcW w:w="2880" w:type="dxa"/>
            <w:tcBorders>
              <w:top w:val="single" w:sz="3" w:space="0" w:color="000000"/>
              <w:left w:val="single" w:sz="2" w:space="0" w:color="000000"/>
              <w:bottom w:val="single" w:sz="3" w:space="0" w:color="000000"/>
              <w:right w:val="single" w:sz="2" w:space="0" w:color="000000"/>
            </w:tcBorders>
          </w:tcPr>
          <w:p w14:paraId="2800805E" w14:textId="77777777" w:rsidR="006C68BE" w:rsidRPr="00B71111" w:rsidRDefault="006C68BE" w:rsidP="00B1775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w:t>
            </w:r>
            <w:r w:rsidR="008C4BCF">
              <w:rPr>
                <w:rFonts w:eastAsia="Arial" w:cstheme="minorHAnsi"/>
                <w:b w:val="0"/>
                <w:color w:val="auto"/>
                <w:sz w:val="20"/>
                <w:szCs w:val="20"/>
              </w:rPr>
              <w:t>for 10 Y</w:t>
            </w:r>
            <w:r w:rsidR="00A738EB" w:rsidRPr="00B71111">
              <w:rPr>
                <w:rFonts w:eastAsia="Arial" w:cstheme="minorHAnsi"/>
                <w:b w:val="0"/>
                <w:color w:val="auto"/>
                <w:sz w:val="20"/>
                <w:szCs w:val="20"/>
              </w:rPr>
              <w:t xml:space="preserve">ears after </w:t>
            </w:r>
            <w:r w:rsidR="008C4BCF">
              <w:rPr>
                <w:rFonts w:eastAsia="Arial" w:cstheme="minorHAnsi"/>
                <w:b w:val="0"/>
                <w:color w:val="auto"/>
                <w:sz w:val="20"/>
                <w:szCs w:val="20"/>
              </w:rPr>
              <w:t>C</w:t>
            </w:r>
            <w:r w:rsidR="00A738EB" w:rsidRPr="00B71111">
              <w:rPr>
                <w:rFonts w:eastAsia="Arial" w:cstheme="minorHAnsi"/>
                <w:b w:val="0"/>
                <w:color w:val="auto"/>
                <w:sz w:val="20"/>
                <w:szCs w:val="20"/>
              </w:rPr>
              <w:t xml:space="preserve">lose of </w:t>
            </w:r>
            <w:r w:rsidR="008C4BCF">
              <w:rPr>
                <w:rFonts w:eastAsia="Arial" w:cstheme="minorHAnsi"/>
                <w:b w:val="0"/>
                <w:color w:val="auto"/>
                <w:sz w:val="20"/>
                <w:szCs w:val="20"/>
              </w:rPr>
              <w:t>E</w:t>
            </w:r>
            <w:r w:rsidR="00A738EB" w:rsidRPr="00B71111">
              <w:rPr>
                <w:rFonts w:eastAsia="Arial" w:cstheme="minorHAnsi"/>
                <w:b w:val="0"/>
                <w:color w:val="auto"/>
                <w:sz w:val="20"/>
                <w:szCs w:val="20"/>
              </w:rPr>
              <w:t>state</w:t>
            </w:r>
          </w:p>
          <w:p w14:paraId="364954DD" w14:textId="77777777" w:rsidR="006C68BE" w:rsidRPr="00B71111" w:rsidRDefault="006C68BE" w:rsidP="00B1775E">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6497D66" w14:textId="77777777" w:rsidR="006C68BE" w:rsidRPr="00B71111" w:rsidRDefault="006C68BE" w:rsidP="00B1775E">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3C5C8719" w14:textId="77777777" w:rsidR="006C68BE" w:rsidRPr="00B71111" w:rsidRDefault="006C68BE" w:rsidP="00B1775E">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4B7AA24" w14:textId="77777777" w:rsidR="006C68BE" w:rsidRPr="00B71111" w:rsidRDefault="006C68BE" w:rsidP="00B1775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506FBAC" w14:textId="77777777" w:rsidR="006C68BE" w:rsidRPr="00B71111" w:rsidRDefault="006C68BE" w:rsidP="006C68BE">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6315D00A" w14:textId="76CD9C0F" w:rsidR="0061139F" w:rsidRPr="00173C27" w:rsidRDefault="00173C27">
      <w:pPr>
        <w:rPr>
          <w:sz w:val="8"/>
          <w:szCs w:val="8"/>
        </w:rPr>
      </w:pPr>
      <w:r w:rsidRPr="00173C27">
        <w:rPr>
          <w:sz w:val="8"/>
          <w:szCs w:val="8"/>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0D7BBE" w:rsidRPr="00B71111" w14:paraId="067E7B7A" w14:textId="77777777" w:rsidTr="00F675D4">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53FB0D35" w14:textId="5219CB4F" w:rsidR="000D7BBE" w:rsidRPr="00B71111" w:rsidRDefault="000D7BBE" w:rsidP="00F675D4">
            <w:pPr>
              <w:pStyle w:val="Heading2"/>
              <w:rPr>
                <w:color w:val="auto"/>
              </w:rPr>
            </w:pPr>
            <w:bookmarkStart w:id="101" w:name="_Toc205215825"/>
            <w:r w:rsidRPr="00B71111">
              <w:rPr>
                <w:color w:val="auto"/>
              </w:rPr>
              <w:lastRenderedPageBreak/>
              <w:t xml:space="preserve">/15/20/ UW Career </w:t>
            </w:r>
            <w:r w:rsidR="00827DB9">
              <w:rPr>
                <w:color w:val="auto"/>
              </w:rPr>
              <w:t xml:space="preserve">&amp; Internship </w:t>
            </w:r>
            <w:r w:rsidRPr="00B71111">
              <w:rPr>
                <w:color w:val="auto"/>
              </w:rPr>
              <w:t>Center</w:t>
            </w:r>
            <w:bookmarkEnd w:id="101"/>
          </w:p>
          <w:p w14:paraId="61369852" w14:textId="77777777" w:rsidR="000D7BBE" w:rsidRPr="00B71111" w:rsidRDefault="000D7BBE" w:rsidP="00F675D4">
            <w:pPr>
              <w:spacing w:after="0" w:line="240" w:lineRule="auto"/>
              <w:rPr>
                <w:rStyle w:val="Emphasis"/>
                <w:b w:val="0"/>
                <w:i/>
                <w:color w:val="auto"/>
              </w:rPr>
            </w:pPr>
            <w:r w:rsidRPr="00B71111">
              <w:rPr>
                <w:rFonts w:cstheme="minorHAnsi"/>
                <w:b w:val="0"/>
                <w:i/>
                <w:color w:val="auto"/>
                <w:sz w:val="22"/>
              </w:rPr>
              <w:t>Student Services</w:t>
            </w:r>
          </w:p>
        </w:tc>
      </w:tr>
      <w:tr w:rsidR="000D7BBE" w:rsidRPr="00B71111" w14:paraId="34B4CC9D" w14:textId="77777777" w:rsidTr="00F675D4">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D53AA32" w14:textId="77777777" w:rsidR="000D7BBE" w:rsidRPr="00B71111" w:rsidRDefault="000D7BBE" w:rsidP="00F675D4">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DB526D1" w14:textId="77777777" w:rsidR="000D7BBE" w:rsidRPr="00B71111" w:rsidRDefault="000D7BBE" w:rsidP="00F675D4">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99EF3EC" w14:textId="77777777" w:rsidR="000D7BBE" w:rsidRPr="00B71111" w:rsidRDefault="000D7BBE" w:rsidP="00F675D4">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22006FF7" w14:textId="77777777" w:rsidR="000D7BBE" w:rsidRPr="00B71111" w:rsidRDefault="000D7BBE" w:rsidP="00F675D4">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5D4184C" w14:textId="77777777" w:rsidR="000D7BBE" w:rsidRPr="00B71111" w:rsidRDefault="000D7BBE" w:rsidP="00F675D4">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0D7BBE" w:rsidRPr="00B71111" w14:paraId="5676CC80" w14:textId="77777777" w:rsidTr="00F675D4">
        <w:tblPrEx>
          <w:tblCellMar>
            <w:bottom w:w="180"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171A74EF" w14:textId="77777777" w:rsidR="000D7BBE" w:rsidRPr="00B71111" w:rsidRDefault="000D7BBE" w:rsidP="00F675D4">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88 12 43452</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88 12 43452</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6D04BCC1" w14:textId="77777777" w:rsidR="000D7BBE" w:rsidRPr="00B71111" w:rsidRDefault="000D7BBE" w:rsidP="00F675D4">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69CA2056" w14:textId="77777777" w:rsidR="000D7BBE" w:rsidRPr="00B71111" w:rsidRDefault="000D7BBE" w:rsidP="00F675D4">
            <w:pPr>
              <w:spacing w:line="240" w:lineRule="auto"/>
              <w:rPr>
                <w:rFonts w:cstheme="minorHAnsi"/>
                <w:color w:val="auto"/>
                <w:sz w:val="20"/>
                <w:szCs w:val="20"/>
              </w:rPr>
            </w:pPr>
            <w:r w:rsidRPr="00B71111">
              <w:rPr>
                <w:rFonts w:eastAsia="Arial" w:cstheme="minorHAnsi"/>
                <w:i/>
                <w:color w:val="auto"/>
                <w:sz w:val="20"/>
                <w:szCs w:val="20"/>
              </w:rPr>
              <w:t>Letters of Evaluation</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Letters of Evaluation</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A47768F" w14:textId="77777777" w:rsidR="000D7BBE" w:rsidRPr="00B71111" w:rsidRDefault="000D7BBE" w:rsidP="00F675D4">
            <w:pPr>
              <w:spacing w:line="240" w:lineRule="auto"/>
              <w:rPr>
                <w:rFonts w:cstheme="minorHAnsi"/>
                <w:color w:val="auto"/>
                <w:sz w:val="20"/>
                <w:szCs w:val="20"/>
              </w:rPr>
            </w:pPr>
            <w:r w:rsidRPr="00B71111">
              <w:rPr>
                <w:rFonts w:eastAsia="Arial" w:cstheme="minorHAnsi"/>
                <w:b w:val="0"/>
                <w:color w:val="auto"/>
                <w:sz w:val="20"/>
                <w:szCs w:val="20"/>
              </w:rPr>
              <w:t>This series provides a record of Academic Employment and Graduate/Professional School Placement files. Files may contain cover sheet with contact information, educational history, letters of recommendation, etc.</w:t>
            </w:r>
          </w:p>
        </w:tc>
        <w:tc>
          <w:tcPr>
            <w:tcW w:w="2880" w:type="dxa"/>
            <w:tcBorders>
              <w:top w:val="single" w:sz="3" w:space="0" w:color="000000"/>
              <w:left w:val="single" w:sz="2" w:space="0" w:color="000000"/>
              <w:bottom w:val="single" w:sz="3" w:space="0" w:color="000000"/>
              <w:right w:val="single" w:sz="2" w:space="0" w:color="000000"/>
            </w:tcBorders>
          </w:tcPr>
          <w:p w14:paraId="729C1454" w14:textId="77777777" w:rsidR="000D7BBE" w:rsidRPr="00B71111" w:rsidRDefault="000D7BBE" w:rsidP="00F675D4">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20 Years after Last Activity</w:t>
            </w:r>
          </w:p>
          <w:p w14:paraId="68C4C62F" w14:textId="77777777" w:rsidR="000D7BBE" w:rsidRPr="00B71111" w:rsidRDefault="000D7BBE" w:rsidP="00F675D4">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FF3FA06" w14:textId="77777777" w:rsidR="000D7BBE" w:rsidRPr="00B71111" w:rsidRDefault="000D7BBE" w:rsidP="00F675D4">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2DCBA92C" w14:textId="77777777" w:rsidR="000D7BBE" w:rsidRPr="00B71111" w:rsidRDefault="000D7BBE" w:rsidP="00F675D4">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925D386" w14:textId="77777777" w:rsidR="000D7BBE" w:rsidRPr="00B71111" w:rsidRDefault="000D7BBE" w:rsidP="00F675D4">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B30B404" w14:textId="77777777" w:rsidR="000D7BBE" w:rsidRPr="00B71111" w:rsidRDefault="000D7BBE" w:rsidP="00F675D4">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6DFE1089" w14:textId="77777777" w:rsidR="00FC5DCC" w:rsidRDefault="00FC5DCC">
      <w:pPr>
        <w:rPr>
          <w:rFonts w:cstheme="minorHAnsi"/>
          <w:color w:val="auto"/>
          <w:sz w:val="10"/>
          <w:szCs w:val="20"/>
        </w:rPr>
      </w:pPr>
      <w:r>
        <w:rPr>
          <w:rFonts w:cstheme="minorHAnsi"/>
          <w:color w:val="auto"/>
          <w:sz w:val="10"/>
          <w:szCs w:val="20"/>
        </w:rPr>
        <w:br w:type="page"/>
      </w:r>
    </w:p>
    <w:p w14:paraId="46CD4743" w14:textId="77777777" w:rsidR="002B1989" w:rsidRPr="00B71111" w:rsidRDefault="002B1989" w:rsidP="00192C1E">
      <w:pPr>
        <w:pStyle w:val="Heading2"/>
        <w:spacing w:after="144"/>
        <w:rPr>
          <w:rFonts w:cstheme="minorHAnsi"/>
          <w:color w:val="auto"/>
          <w:sz w:val="20"/>
          <w:szCs w:val="20"/>
        </w:rPr>
        <w:sectPr w:rsidR="002B1989" w:rsidRPr="00B71111" w:rsidSect="0056171A">
          <w:footerReference w:type="default" r:id="rId24"/>
          <w:pgSz w:w="15840" w:h="12240" w:orient="landscape"/>
          <w:pgMar w:top="1080" w:right="720" w:bottom="1080" w:left="720" w:header="464" w:footer="144" w:gutter="0"/>
          <w:cols w:space="720"/>
          <w:docGrid w:linePitch="437"/>
        </w:sectPr>
      </w:pPr>
    </w:p>
    <w:p w14:paraId="4C33B9F8" w14:textId="77777777" w:rsidR="00A972F7" w:rsidRPr="00BC32E9" w:rsidRDefault="005C6CA7" w:rsidP="0043435E">
      <w:pPr>
        <w:pStyle w:val="Heading1"/>
        <w:rPr>
          <w:color w:val="auto"/>
        </w:rPr>
      </w:pPr>
      <w:bookmarkStart w:id="102" w:name="_Toc205215826"/>
      <w:r w:rsidRPr="00BC32E9">
        <w:rPr>
          <w:color w:val="auto"/>
        </w:rPr>
        <w:lastRenderedPageBreak/>
        <w:t>/16</w:t>
      </w:r>
      <w:r w:rsidR="00421CC0" w:rsidRPr="00BC32E9">
        <w:rPr>
          <w:color w:val="auto"/>
        </w:rPr>
        <w:t>/ Office</w:t>
      </w:r>
      <w:r w:rsidRPr="00BC32E9">
        <w:rPr>
          <w:color w:val="auto"/>
        </w:rPr>
        <w:t xml:space="preserve"> of External Affairs</w:t>
      </w:r>
      <w:bookmarkEnd w:id="102"/>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453974" w:rsidRPr="00BC32E9" w14:paraId="19E2B4C6" w14:textId="77777777" w:rsidTr="00453974">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777236C2" w14:textId="77777777" w:rsidR="00453974" w:rsidRPr="00BC32E9" w:rsidRDefault="00453974" w:rsidP="00453974">
            <w:pPr>
              <w:pStyle w:val="Heading2"/>
              <w:rPr>
                <w:color w:val="auto"/>
              </w:rPr>
            </w:pPr>
            <w:bookmarkStart w:id="103" w:name="_Toc205215827"/>
            <w:r w:rsidRPr="00BC32E9">
              <w:rPr>
                <w:color w:val="auto"/>
              </w:rPr>
              <w:t>/1</w:t>
            </w:r>
            <w:r w:rsidR="0043435E" w:rsidRPr="00BC32E9">
              <w:rPr>
                <w:color w:val="auto"/>
              </w:rPr>
              <w:t>6</w:t>
            </w:r>
            <w:r w:rsidRPr="00BC32E9">
              <w:rPr>
                <w:color w:val="auto"/>
              </w:rPr>
              <w:t>/0</w:t>
            </w:r>
            <w:r w:rsidR="0043435E" w:rsidRPr="00BC32E9">
              <w:rPr>
                <w:color w:val="auto"/>
              </w:rPr>
              <w:t>3</w:t>
            </w:r>
            <w:r w:rsidRPr="00BC32E9">
              <w:rPr>
                <w:color w:val="auto"/>
              </w:rPr>
              <w:t xml:space="preserve">/ </w:t>
            </w:r>
            <w:r w:rsidR="0043435E" w:rsidRPr="00BC32E9">
              <w:rPr>
                <w:color w:val="auto"/>
              </w:rPr>
              <w:t>State Relations</w:t>
            </w:r>
            <w:bookmarkEnd w:id="103"/>
          </w:p>
          <w:p w14:paraId="73AB9E3E" w14:textId="77777777" w:rsidR="00453974" w:rsidRPr="00BC32E9" w:rsidRDefault="0043435E" w:rsidP="00453974">
            <w:pPr>
              <w:spacing w:after="0" w:line="240" w:lineRule="auto"/>
              <w:rPr>
                <w:rStyle w:val="Emphasis"/>
                <w:b w:val="0"/>
                <w:i/>
                <w:color w:val="auto"/>
              </w:rPr>
            </w:pPr>
            <w:r w:rsidRPr="00BC32E9">
              <w:rPr>
                <w:rFonts w:cstheme="minorHAnsi"/>
                <w:b w:val="0"/>
                <w:i/>
                <w:color w:val="auto"/>
                <w:sz w:val="22"/>
              </w:rPr>
              <w:t>External Affairs</w:t>
            </w:r>
          </w:p>
        </w:tc>
      </w:tr>
      <w:tr w:rsidR="00453974" w:rsidRPr="00BC32E9" w14:paraId="29FBF566" w14:textId="77777777" w:rsidTr="00EF4B02">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93DDA56" w14:textId="77777777" w:rsidR="00453974" w:rsidRPr="00BC32E9" w:rsidRDefault="00453974" w:rsidP="00453974">
            <w:pPr>
              <w:spacing w:before="0" w:after="0" w:line="240" w:lineRule="auto"/>
              <w:jc w:val="center"/>
              <w:rPr>
                <w:rFonts w:cstheme="minorHAnsi"/>
                <w:b w:val="0"/>
                <w:color w:val="auto"/>
                <w:sz w:val="18"/>
                <w:szCs w:val="18"/>
              </w:rPr>
            </w:pPr>
            <w:r w:rsidRPr="00BC32E9">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4EDD6E1" w14:textId="77777777" w:rsidR="00453974" w:rsidRPr="00BC32E9" w:rsidRDefault="00453974" w:rsidP="00453974">
            <w:pPr>
              <w:spacing w:before="0" w:after="0" w:line="240" w:lineRule="auto"/>
              <w:jc w:val="center"/>
              <w:rPr>
                <w:rFonts w:cstheme="minorHAnsi"/>
                <w:b w:val="0"/>
                <w:bCs/>
                <w:color w:val="auto"/>
                <w:sz w:val="18"/>
                <w:szCs w:val="18"/>
              </w:rPr>
            </w:pPr>
            <w:r w:rsidRPr="00BC32E9">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3595412" w14:textId="77777777" w:rsidR="00453974" w:rsidRPr="00BC32E9" w:rsidRDefault="00453974" w:rsidP="00453974">
            <w:pPr>
              <w:spacing w:before="0" w:after="0" w:line="240" w:lineRule="auto"/>
              <w:jc w:val="center"/>
              <w:rPr>
                <w:rFonts w:cstheme="minorHAnsi"/>
                <w:b w:val="0"/>
                <w:color w:val="auto"/>
                <w:sz w:val="18"/>
                <w:szCs w:val="18"/>
              </w:rPr>
            </w:pPr>
            <w:r w:rsidRPr="00BC32E9">
              <w:rPr>
                <w:rFonts w:cstheme="minorHAnsi"/>
                <w:color w:val="auto"/>
                <w:sz w:val="18"/>
                <w:szCs w:val="18"/>
              </w:rPr>
              <w:t>RETENTION AND</w:t>
            </w:r>
          </w:p>
          <w:p w14:paraId="44FB2AAE" w14:textId="77777777" w:rsidR="00453974" w:rsidRPr="00BC32E9" w:rsidRDefault="00453974" w:rsidP="00453974">
            <w:pPr>
              <w:spacing w:before="0" w:after="0" w:line="240" w:lineRule="auto"/>
              <w:jc w:val="center"/>
              <w:rPr>
                <w:rFonts w:cstheme="minorHAnsi"/>
                <w:b w:val="0"/>
                <w:color w:val="auto"/>
                <w:sz w:val="18"/>
                <w:szCs w:val="18"/>
              </w:rPr>
            </w:pPr>
            <w:r w:rsidRPr="00BC32E9">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2A11DAA" w14:textId="77777777" w:rsidR="00453974" w:rsidRPr="00BC32E9" w:rsidRDefault="00453974" w:rsidP="00453974">
            <w:pPr>
              <w:spacing w:before="0" w:after="0" w:line="240" w:lineRule="auto"/>
              <w:jc w:val="center"/>
              <w:rPr>
                <w:rFonts w:cstheme="minorHAnsi"/>
                <w:b w:val="0"/>
                <w:color w:val="auto"/>
                <w:sz w:val="18"/>
                <w:szCs w:val="18"/>
              </w:rPr>
            </w:pPr>
            <w:r w:rsidRPr="00BC32E9">
              <w:rPr>
                <w:rFonts w:cstheme="minorHAnsi"/>
                <w:color w:val="auto"/>
                <w:sz w:val="18"/>
                <w:szCs w:val="18"/>
              </w:rPr>
              <w:t>DESIGNATION</w:t>
            </w:r>
          </w:p>
        </w:tc>
      </w:tr>
      <w:tr w:rsidR="00A972F7" w:rsidRPr="00B71111" w14:paraId="4D5AB890" w14:textId="77777777" w:rsidTr="00EF4B02">
        <w:tblPrEx>
          <w:tblCellMar>
            <w:bottom w:w="0"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42022099" w14:textId="77777777" w:rsidR="006F552D" w:rsidRPr="00BC32E9" w:rsidRDefault="005C6CA7" w:rsidP="0046683F">
            <w:pPr>
              <w:spacing w:line="240" w:lineRule="auto"/>
              <w:ind w:left="14"/>
              <w:jc w:val="center"/>
              <w:rPr>
                <w:rFonts w:eastAsia="Arial" w:cstheme="minorHAnsi"/>
                <w:b w:val="0"/>
                <w:color w:val="auto"/>
                <w:sz w:val="20"/>
                <w:szCs w:val="20"/>
              </w:rPr>
            </w:pPr>
            <w:r w:rsidRPr="00BC32E9">
              <w:rPr>
                <w:rFonts w:eastAsia="Arial" w:cstheme="minorHAnsi"/>
                <w:b w:val="0"/>
                <w:color w:val="auto"/>
                <w:sz w:val="20"/>
                <w:szCs w:val="20"/>
              </w:rPr>
              <w:t>04 10 60816</w:t>
            </w:r>
            <w:r w:rsidR="00BF43D3" w:rsidRPr="00BC32E9">
              <w:rPr>
                <w:rFonts w:eastAsia="Arial" w:cstheme="minorHAnsi"/>
                <w:b w:val="0"/>
                <w:color w:val="auto"/>
                <w:sz w:val="20"/>
                <w:szCs w:val="20"/>
              </w:rPr>
              <w:fldChar w:fldCharType="begin"/>
            </w:r>
            <w:r w:rsidR="00BF43D3" w:rsidRPr="00BC32E9">
              <w:rPr>
                <w:rFonts w:cstheme="minorHAnsi"/>
                <w:color w:val="auto"/>
                <w:sz w:val="20"/>
                <w:szCs w:val="20"/>
              </w:rPr>
              <w:instrText xml:space="preserve"> XE "</w:instrText>
            </w:r>
            <w:r w:rsidR="00BF43D3" w:rsidRPr="00BC32E9">
              <w:rPr>
                <w:rFonts w:eastAsia="Arial" w:cstheme="minorHAnsi"/>
                <w:b w:val="0"/>
                <w:color w:val="auto"/>
                <w:sz w:val="20"/>
                <w:szCs w:val="20"/>
              </w:rPr>
              <w:instrText>04 10 60816</w:instrText>
            </w:r>
            <w:r w:rsidR="00BF43D3" w:rsidRPr="00BC32E9">
              <w:rPr>
                <w:rFonts w:cstheme="minorHAnsi"/>
                <w:color w:val="auto"/>
                <w:sz w:val="20"/>
                <w:szCs w:val="20"/>
              </w:rPr>
              <w:instrText>" \f"d"</w:instrText>
            </w:r>
            <w:r w:rsidR="00BF43D3" w:rsidRPr="00BC32E9">
              <w:rPr>
                <w:rFonts w:eastAsia="Arial" w:cstheme="minorHAnsi"/>
                <w:b w:val="0"/>
                <w:color w:val="auto"/>
                <w:sz w:val="20"/>
                <w:szCs w:val="20"/>
              </w:rPr>
              <w:fldChar w:fldCharType="end"/>
            </w:r>
          </w:p>
          <w:p w14:paraId="66A95F8D" w14:textId="77777777" w:rsidR="006F552D" w:rsidRPr="00BC32E9" w:rsidRDefault="006F552D" w:rsidP="0046683F">
            <w:pPr>
              <w:spacing w:line="240" w:lineRule="auto"/>
              <w:ind w:left="14"/>
              <w:jc w:val="center"/>
              <w:rPr>
                <w:rFonts w:cstheme="minorHAnsi"/>
                <w:color w:val="auto"/>
                <w:sz w:val="20"/>
                <w:szCs w:val="20"/>
              </w:rPr>
            </w:pPr>
            <w:r w:rsidRPr="00BC32E9">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AC3997D" w14:textId="77777777" w:rsidR="00A972F7" w:rsidRPr="00BC32E9" w:rsidRDefault="005C6CA7" w:rsidP="0046683F">
            <w:pPr>
              <w:spacing w:line="240" w:lineRule="auto"/>
              <w:rPr>
                <w:rFonts w:cstheme="minorHAnsi"/>
                <w:color w:val="auto"/>
                <w:sz w:val="20"/>
                <w:szCs w:val="20"/>
              </w:rPr>
            </w:pPr>
            <w:r w:rsidRPr="00BC32E9">
              <w:rPr>
                <w:rFonts w:eastAsia="Arial" w:cstheme="minorHAnsi"/>
                <w:i/>
                <w:color w:val="auto"/>
                <w:sz w:val="20"/>
                <w:szCs w:val="20"/>
              </w:rPr>
              <w:t>Issues Files</w:t>
            </w:r>
            <w:r w:rsidR="00FC7B57" w:rsidRPr="00BC32E9">
              <w:rPr>
                <w:rFonts w:eastAsia="Arial" w:cstheme="minorHAnsi"/>
                <w:i/>
                <w:color w:val="auto"/>
                <w:sz w:val="20"/>
                <w:szCs w:val="20"/>
              </w:rPr>
              <w:fldChar w:fldCharType="begin"/>
            </w:r>
            <w:r w:rsidR="00FC7B57" w:rsidRPr="00BC32E9">
              <w:rPr>
                <w:rFonts w:cstheme="minorHAnsi"/>
                <w:color w:val="auto"/>
                <w:sz w:val="20"/>
                <w:szCs w:val="20"/>
              </w:rPr>
              <w:instrText xml:space="preserve"> XE "</w:instrText>
            </w:r>
            <w:r w:rsidR="00FC7B57" w:rsidRPr="00BC32E9">
              <w:rPr>
                <w:rFonts w:eastAsia="Arial" w:cstheme="minorHAnsi"/>
                <w:i/>
                <w:color w:val="auto"/>
                <w:sz w:val="20"/>
                <w:szCs w:val="20"/>
              </w:rPr>
              <w:instrText>Issues Files</w:instrText>
            </w:r>
            <w:r w:rsidR="00FC7B57" w:rsidRPr="00BC32E9">
              <w:rPr>
                <w:rFonts w:cstheme="minorHAnsi"/>
                <w:color w:val="auto"/>
                <w:sz w:val="20"/>
                <w:szCs w:val="20"/>
              </w:rPr>
              <w:instrText xml:space="preserve">" \f"a" </w:instrText>
            </w:r>
            <w:r w:rsidR="00FC7B57" w:rsidRPr="00BC32E9">
              <w:rPr>
                <w:rFonts w:eastAsia="Arial" w:cstheme="minorHAnsi"/>
                <w:i/>
                <w:color w:val="auto"/>
                <w:sz w:val="20"/>
                <w:szCs w:val="20"/>
              </w:rPr>
              <w:fldChar w:fldCharType="end"/>
            </w:r>
            <w:r w:rsidR="00847469" w:rsidRPr="00BC32E9">
              <w:rPr>
                <w:rFonts w:eastAsia="Arial" w:cstheme="minorHAnsi"/>
                <w:i/>
                <w:color w:val="auto"/>
                <w:sz w:val="20"/>
                <w:szCs w:val="20"/>
              </w:rPr>
              <w:fldChar w:fldCharType="begin"/>
            </w:r>
            <w:r w:rsidR="00847469" w:rsidRPr="00BC32E9">
              <w:rPr>
                <w:rFonts w:cstheme="minorHAnsi"/>
                <w:color w:val="auto"/>
                <w:sz w:val="20"/>
                <w:szCs w:val="20"/>
              </w:rPr>
              <w:instrText xml:space="preserve"> XE "</w:instrText>
            </w:r>
            <w:r w:rsidR="00847469" w:rsidRPr="00BC32E9">
              <w:rPr>
                <w:rFonts w:eastAsia="Arial" w:cstheme="minorHAnsi"/>
                <w:i/>
                <w:color w:val="auto"/>
                <w:sz w:val="20"/>
                <w:szCs w:val="20"/>
              </w:rPr>
              <w:instrText>Issues Files</w:instrText>
            </w:r>
            <w:r w:rsidR="00847469" w:rsidRPr="00BC32E9">
              <w:rPr>
                <w:rFonts w:cstheme="minorHAnsi"/>
                <w:color w:val="auto"/>
                <w:sz w:val="20"/>
                <w:szCs w:val="20"/>
              </w:rPr>
              <w:instrText>" \f"e"</w:instrText>
            </w:r>
            <w:r w:rsidR="00847469" w:rsidRPr="00BC32E9">
              <w:rPr>
                <w:rFonts w:eastAsia="Arial" w:cstheme="minorHAnsi"/>
                <w:i/>
                <w:color w:val="auto"/>
                <w:sz w:val="20"/>
                <w:szCs w:val="20"/>
              </w:rPr>
              <w:fldChar w:fldCharType="end"/>
            </w:r>
            <w:r w:rsidR="000D05AA" w:rsidRPr="00BC32E9">
              <w:rPr>
                <w:rFonts w:eastAsia="Arial" w:cstheme="minorHAnsi"/>
                <w:i/>
                <w:color w:val="auto"/>
                <w:sz w:val="20"/>
                <w:szCs w:val="20"/>
              </w:rPr>
              <w:fldChar w:fldCharType="begin"/>
            </w:r>
            <w:r w:rsidR="000D05AA" w:rsidRPr="00BC32E9">
              <w:rPr>
                <w:rFonts w:cstheme="minorHAnsi"/>
                <w:color w:val="auto"/>
                <w:sz w:val="20"/>
                <w:szCs w:val="20"/>
              </w:rPr>
              <w:instrText xml:space="preserve"> XE "</w:instrText>
            </w:r>
            <w:r w:rsidR="000D05AA" w:rsidRPr="00BC32E9">
              <w:rPr>
                <w:rFonts w:eastAsia="Arial" w:cstheme="minorHAnsi"/>
                <w:i/>
                <w:color w:val="auto"/>
                <w:sz w:val="20"/>
                <w:szCs w:val="20"/>
              </w:rPr>
              <w:instrText>Issues Files</w:instrText>
            </w:r>
            <w:r w:rsidR="000D05AA" w:rsidRPr="00BC32E9">
              <w:rPr>
                <w:rFonts w:cstheme="minorHAnsi"/>
                <w:color w:val="auto"/>
                <w:sz w:val="20"/>
                <w:szCs w:val="20"/>
              </w:rPr>
              <w:instrText>" \f"s"</w:instrText>
            </w:r>
            <w:r w:rsidR="000D05AA" w:rsidRPr="00BC32E9">
              <w:rPr>
                <w:rFonts w:eastAsia="Arial" w:cstheme="minorHAnsi"/>
                <w:i/>
                <w:color w:val="auto"/>
                <w:sz w:val="20"/>
                <w:szCs w:val="20"/>
              </w:rPr>
              <w:fldChar w:fldCharType="end"/>
            </w:r>
          </w:p>
          <w:p w14:paraId="0CE40E28" w14:textId="77777777" w:rsidR="00A972F7" w:rsidRPr="00BC32E9" w:rsidRDefault="005C6CA7" w:rsidP="0046683F">
            <w:pPr>
              <w:spacing w:line="240" w:lineRule="auto"/>
              <w:rPr>
                <w:rFonts w:cstheme="minorHAnsi"/>
                <w:color w:val="auto"/>
                <w:sz w:val="20"/>
                <w:szCs w:val="20"/>
              </w:rPr>
            </w:pPr>
            <w:r w:rsidRPr="00BC32E9">
              <w:rPr>
                <w:rFonts w:eastAsia="Arial" w:cstheme="minorHAnsi"/>
                <w:b w:val="0"/>
                <w:color w:val="auto"/>
                <w:sz w:val="20"/>
                <w:szCs w:val="20"/>
              </w:rPr>
              <w:t>Provides record of current issues that may affect or may be of interest to the University of Washington.  May include House and Senate Legislative bills, newspaper articles, testimony, correspondence, fiscal notes, checklists, etc.</w:t>
            </w:r>
          </w:p>
        </w:tc>
        <w:tc>
          <w:tcPr>
            <w:tcW w:w="2880" w:type="dxa"/>
            <w:tcBorders>
              <w:top w:val="single" w:sz="3" w:space="0" w:color="000000"/>
              <w:left w:val="single" w:sz="2" w:space="0" w:color="000000"/>
              <w:bottom w:val="single" w:sz="3" w:space="0" w:color="000000"/>
              <w:right w:val="single" w:sz="2" w:space="0" w:color="000000"/>
            </w:tcBorders>
          </w:tcPr>
          <w:p w14:paraId="23FFBB6C" w14:textId="77777777" w:rsidR="00A972F7" w:rsidRPr="00BC32E9" w:rsidRDefault="0086065B" w:rsidP="0046683F">
            <w:pPr>
              <w:spacing w:line="240" w:lineRule="auto"/>
              <w:rPr>
                <w:rFonts w:eastAsia="Arial" w:cstheme="minorHAnsi"/>
                <w:b w:val="0"/>
                <w:color w:val="auto"/>
                <w:sz w:val="20"/>
                <w:szCs w:val="20"/>
              </w:rPr>
            </w:pPr>
            <w:r w:rsidRPr="00BC32E9">
              <w:rPr>
                <w:rFonts w:eastAsia="Arial" w:cstheme="minorHAnsi"/>
                <w:color w:val="auto"/>
                <w:sz w:val="20"/>
                <w:szCs w:val="20"/>
              </w:rPr>
              <w:t xml:space="preserve">Retain </w:t>
            </w:r>
            <w:r w:rsidR="005C6CA7" w:rsidRPr="00BC32E9">
              <w:rPr>
                <w:rFonts w:eastAsia="Arial" w:cstheme="minorHAnsi"/>
                <w:b w:val="0"/>
                <w:color w:val="auto"/>
                <w:sz w:val="20"/>
                <w:szCs w:val="20"/>
              </w:rPr>
              <w:t xml:space="preserve"> for 5 Years after End of Calendar Year</w:t>
            </w:r>
          </w:p>
          <w:p w14:paraId="24C5DC21" w14:textId="77777777" w:rsidR="001408A8" w:rsidRPr="00BC32E9" w:rsidRDefault="001408A8" w:rsidP="0046683F">
            <w:pPr>
              <w:spacing w:line="240" w:lineRule="auto"/>
              <w:rPr>
                <w:rFonts w:eastAsia="Arial" w:cstheme="minorHAnsi"/>
                <w:color w:val="auto"/>
                <w:sz w:val="20"/>
                <w:szCs w:val="20"/>
              </w:rPr>
            </w:pPr>
            <w:r w:rsidRPr="00BC32E9">
              <w:rPr>
                <w:rFonts w:eastAsia="Arial" w:cstheme="minorHAnsi"/>
                <w:b w:val="0"/>
                <w:i/>
                <w:color w:val="auto"/>
                <w:sz w:val="20"/>
                <w:szCs w:val="20"/>
              </w:rPr>
              <w:t xml:space="preserve">   then</w:t>
            </w:r>
          </w:p>
          <w:p w14:paraId="559A92D0" w14:textId="77777777" w:rsidR="001408A8" w:rsidRPr="00BC32E9" w:rsidRDefault="001408A8" w:rsidP="0046683F">
            <w:pPr>
              <w:spacing w:line="240" w:lineRule="auto"/>
              <w:rPr>
                <w:rFonts w:cstheme="minorHAnsi"/>
                <w:color w:val="auto"/>
                <w:sz w:val="20"/>
                <w:szCs w:val="20"/>
              </w:rPr>
            </w:pPr>
            <w:r w:rsidRPr="00BC32E9">
              <w:rPr>
                <w:rFonts w:eastAsia="Arial" w:cstheme="minorHAnsi"/>
                <w:color w:val="auto"/>
                <w:sz w:val="20"/>
                <w:szCs w:val="20"/>
              </w:rPr>
              <w:t>Transfer</w:t>
            </w:r>
            <w:r w:rsidRPr="00BC32E9">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25FF1194" w14:textId="77777777" w:rsidR="0075648B" w:rsidRPr="00BC32E9" w:rsidRDefault="0075648B" w:rsidP="0075648B">
            <w:pPr>
              <w:spacing w:after="0" w:line="240" w:lineRule="auto"/>
              <w:jc w:val="center"/>
              <w:rPr>
                <w:rFonts w:cs="Times New Roman"/>
                <w:color w:val="auto"/>
                <w:sz w:val="22"/>
              </w:rPr>
            </w:pPr>
            <w:r w:rsidRPr="00BC32E9">
              <w:rPr>
                <w:rFonts w:cs="Times New Roman"/>
                <w:color w:val="auto"/>
                <w:sz w:val="22"/>
              </w:rPr>
              <w:t>ARCHIVAL</w:t>
            </w:r>
          </w:p>
          <w:p w14:paraId="45521057" w14:textId="77777777" w:rsidR="0075648B" w:rsidRPr="00BC32E9" w:rsidRDefault="0075648B" w:rsidP="0075648B">
            <w:pPr>
              <w:spacing w:before="0" w:after="0" w:line="240" w:lineRule="auto"/>
              <w:jc w:val="center"/>
              <w:rPr>
                <w:rFonts w:cs="Times New Roman"/>
                <w:color w:val="auto"/>
                <w:sz w:val="18"/>
                <w:szCs w:val="18"/>
              </w:rPr>
            </w:pPr>
            <w:r w:rsidRPr="00BC32E9">
              <w:rPr>
                <w:rFonts w:cs="Times New Roman"/>
                <w:color w:val="auto"/>
                <w:sz w:val="18"/>
                <w:szCs w:val="18"/>
              </w:rPr>
              <w:t>(Appraisal Required)</w:t>
            </w:r>
          </w:p>
          <w:p w14:paraId="7849AE92" w14:textId="77777777" w:rsidR="009F4B35" w:rsidRPr="00BC32E9" w:rsidRDefault="009F4B35" w:rsidP="0075648B">
            <w:pPr>
              <w:spacing w:before="0" w:after="0" w:line="240" w:lineRule="auto"/>
              <w:jc w:val="center"/>
              <w:rPr>
                <w:rFonts w:eastAsia="Arial" w:cstheme="minorHAnsi"/>
                <w:color w:val="auto"/>
                <w:sz w:val="20"/>
                <w:szCs w:val="20"/>
              </w:rPr>
            </w:pPr>
            <w:r w:rsidRPr="00BC32E9">
              <w:rPr>
                <w:rFonts w:eastAsia="Arial" w:cstheme="minorHAnsi"/>
                <w:color w:val="auto"/>
                <w:sz w:val="20"/>
                <w:szCs w:val="20"/>
              </w:rPr>
              <w:t>ESSENTIAL</w:t>
            </w:r>
          </w:p>
          <w:p w14:paraId="3DBB167E" w14:textId="77777777" w:rsidR="00A972F7" w:rsidRPr="00B71111" w:rsidRDefault="005C6CA7" w:rsidP="00FF47AC">
            <w:pPr>
              <w:spacing w:before="0" w:after="0" w:line="240" w:lineRule="auto"/>
              <w:jc w:val="center"/>
              <w:rPr>
                <w:rFonts w:cstheme="minorHAnsi"/>
                <w:color w:val="auto"/>
                <w:sz w:val="20"/>
                <w:szCs w:val="20"/>
              </w:rPr>
            </w:pPr>
            <w:r w:rsidRPr="00BC32E9">
              <w:rPr>
                <w:rFonts w:eastAsia="Arial" w:cstheme="minorHAnsi"/>
                <w:b w:val="0"/>
                <w:color w:val="auto"/>
                <w:sz w:val="20"/>
                <w:szCs w:val="20"/>
              </w:rPr>
              <w:t>OFM</w:t>
            </w:r>
          </w:p>
        </w:tc>
      </w:tr>
    </w:tbl>
    <w:p w14:paraId="2C674F85" w14:textId="77777777" w:rsidR="00244448" w:rsidRDefault="00244448" w:rsidP="00871C70">
      <w:pPr>
        <w:spacing w:before="0" w:after="0"/>
        <w:rPr>
          <w:rFonts w:eastAsiaTheme="majorEastAsia" w:cstheme="minorHAnsi"/>
          <w:color w:val="auto"/>
          <w:sz w:val="16"/>
          <w:szCs w:val="16"/>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43435E" w:rsidRPr="00B71111" w14:paraId="2255779C" w14:textId="77777777" w:rsidTr="0043435E">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808EC25" w14:textId="32203913" w:rsidR="0043435E" w:rsidRPr="00B71111" w:rsidRDefault="0043435E" w:rsidP="0043435E">
            <w:pPr>
              <w:pStyle w:val="Heading2"/>
              <w:rPr>
                <w:color w:val="auto"/>
              </w:rPr>
            </w:pPr>
            <w:bookmarkStart w:id="104" w:name="_Toc205215828"/>
            <w:r w:rsidRPr="00B71111">
              <w:rPr>
                <w:color w:val="auto"/>
              </w:rPr>
              <w:t>/16/0</w:t>
            </w:r>
            <w:r w:rsidR="00960404" w:rsidRPr="00B71111">
              <w:rPr>
                <w:color w:val="auto"/>
              </w:rPr>
              <w:t>7</w:t>
            </w:r>
            <w:r w:rsidRPr="00B71111">
              <w:rPr>
                <w:color w:val="auto"/>
              </w:rPr>
              <w:t xml:space="preserve">/ </w:t>
            </w:r>
            <w:r w:rsidR="00960404" w:rsidRPr="00B71111">
              <w:rPr>
                <w:color w:val="auto"/>
              </w:rPr>
              <w:t xml:space="preserve">Broadcast Services: KUOW </w:t>
            </w:r>
            <w:r w:rsidR="00827DB9">
              <w:rPr>
                <w:color w:val="auto"/>
              </w:rPr>
              <w:t>Public Radio</w:t>
            </w:r>
            <w:bookmarkEnd w:id="104"/>
          </w:p>
          <w:p w14:paraId="59580F72" w14:textId="77777777" w:rsidR="0043435E" w:rsidRPr="00B71111" w:rsidRDefault="00960404" w:rsidP="0043435E">
            <w:pPr>
              <w:spacing w:after="0" w:line="240" w:lineRule="auto"/>
              <w:rPr>
                <w:rStyle w:val="Emphasis"/>
                <w:b w:val="0"/>
                <w:i/>
                <w:color w:val="auto"/>
              </w:rPr>
            </w:pPr>
            <w:r w:rsidRPr="00B71111">
              <w:rPr>
                <w:rFonts w:cstheme="minorHAnsi"/>
                <w:b w:val="0"/>
                <w:i/>
                <w:color w:val="auto"/>
                <w:sz w:val="22"/>
              </w:rPr>
              <w:t>Radio Station</w:t>
            </w:r>
          </w:p>
        </w:tc>
      </w:tr>
      <w:tr w:rsidR="0043435E" w:rsidRPr="00B71111" w14:paraId="43DD5C9D" w14:textId="77777777" w:rsidTr="0043435E">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3DA646D" w14:textId="77777777" w:rsidR="0043435E" w:rsidRPr="00B71111" w:rsidRDefault="0043435E" w:rsidP="0043435E">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C4B91C0" w14:textId="77777777" w:rsidR="0043435E" w:rsidRPr="00B71111" w:rsidRDefault="0043435E" w:rsidP="0043435E">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A2338A8" w14:textId="77777777" w:rsidR="0043435E" w:rsidRPr="00B71111" w:rsidRDefault="0043435E" w:rsidP="0043435E">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44170ED" w14:textId="77777777" w:rsidR="0043435E" w:rsidRPr="00B71111" w:rsidRDefault="0043435E" w:rsidP="0043435E">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D962384" w14:textId="77777777" w:rsidR="0043435E" w:rsidRPr="00B71111" w:rsidRDefault="0043435E" w:rsidP="0043435E">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BE29BE" w:rsidRPr="00B71111" w14:paraId="32A329FA" w14:textId="77777777" w:rsidTr="00960404">
        <w:tblPrEx>
          <w:tblCellMar>
            <w:bottom w:w="62" w:type="dxa"/>
            <w:right w:w="73"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1E36CED3" w14:textId="77777777" w:rsidR="00BE29BE" w:rsidRPr="00B71111" w:rsidRDefault="00BE29BE"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99 11 59352</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99 11 59352</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37A93BAF" w14:textId="77777777" w:rsidR="00BE29BE" w:rsidRPr="00B71111" w:rsidRDefault="00BE29BE" w:rsidP="00565821">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565821">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726389E7" w14:textId="77777777" w:rsidR="00BE29BE" w:rsidRPr="00B71111" w:rsidRDefault="00BE29BE" w:rsidP="0046683F">
            <w:pPr>
              <w:spacing w:line="240" w:lineRule="auto"/>
              <w:rPr>
                <w:rFonts w:cstheme="minorHAnsi"/>
                <w:color w:val="auto"/>
                <w:sz w:val="20"/>
                <w:szCs w:val="20"/>
              </w:rPr>
            </w:pPr>
            <w:r w:rsidRPr="00B71111">
              <w:rPr>
                <w:rFonts w:eastAsia="Arial" w:cstheme="minorHAnsi"/>
                <w:i/>
                <w:color w:val="auto"/>
                <w:sz w:val="20"/>
                <w:szCs w:val="20"/>
              </w:rPr>
              <w:t>KUOW Equipment Performance Measurements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KUOW Equipment Performance Measurements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6FAE613F" w14:textId="77777777" w:rsidR="00BE29BE" w:rsidRPr="00B71111" w:rsidRDefault="00BE29BE" w:rsidP="0046683F">
            <w:pPr>
              <w:spacing w:line="240" w:lineRule="auto"/>
              <w:rPr>
                <w:rFonts w:cstheme="minorHAnsi"/>
                <w:color w:val="auto"/>
                <w:sz w:val="20"/>
                <w:szCs w:val="20"/>
              </w:rPr>
            </w:pPr>
            <w:r w:rsidRPr="00B71111">
              <w:rPr>
                <w:rFonts w:eastAsia="Arial" w:cstheme="minorHAnsi"/>
                <w:b w:val="0"/>
                <w:color w:val="auto"/>
                <w:sz w:val="20"/>
                <w:szCs w:val="20"/>
              </w:rPr>
              <w:t>Records performance measurements for each station transmitter.  May include Frequency Measurement Logs.  Maintained as per 47 CFR 73.1590.</w:t>
            </w:r>
          </w:p>
        </w:tc>
        <w:tc>
          <w:tcPr>
            <w:tcW w:w="2880" w:type="dxa"/>
            <w:tcBorders>
              <w:top w:val="single" w:sz="3" w:space="0" w:color="000000"/>
              <w:left w:val="single" w:sz="2" w:space="0" w:color="000000"/>
              <w:bottom w:val="single" w:sz="3" w:space="0" w:color="000000"/>
              <w:right w:val="single" w:sz="2" w:space="0" w:color="000000"/>
            </w:tcBorders>
          </w:tcPr>
          <w:p w14:paraId="0FD59152" w14:textId="77777777" w:rsidR="00BE29BE"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BE29BE" w:rsidRPr="00B71111">
              <w:rPr>
                <w:rFonts w:eastAsia="Arial" w:cstheme="minorHAnsi"/>
                <w:b w:val="0"/>
                <w:color w:val="auto"/>
                <w:sz w:val="20"/>
                <w:szCs w:val="20"/>
              </w:rPr>
              <w:t xml:space="preserve"> for </w:t>
            </w:r>
            <w:r w:rsidR="00565821">
              <w:rPr>
                <w:rFonts w:eastAsia="Arial" w:cstheme="minorHAnsi"/>
                <w:b w:val="0"/>
                <w:color w:val="auto"/>
                <w:sz w:val="20"/>
                <w:szCs w:val="20"/>
              </w:rPr>
              <w:t>2</w:t>
            </w:r>
            <w:r w:rsidR="00BE29BE" w:rsidRPr="00B71111">
              <w:rPr>
                <w:rFonts w:eastAsia="Arial" w:cstheme="minorHAnsi"/>
                <w:b w:val="0"/>
                <w:color w:val="auto"/>
                <w:sz w:val="20"/>
                <w:szCs w:val="20"/>
              </w:rPr>
              <w:t xml:space="preserve"> Years after End of Calendar Year</w:t>
            </w:r>
          </w:p>
          <w:p w14:paraId="0F34ABC4" w14:textId="77777777" w:rsidR="00BE29BE" w:rsidRPr="00B71111" w:rsidRDefault="00BE29BE" w:rsidP="0046683F">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72AE41C9" w14:textId="77777777" w:rsidR="00BE29BE" w:rsidRPr="00B71111" w:rsidRDefault="00EE288A" w:rsidP="00EE288A">
            <w:pPr>
              <w:spacing w:line="240" w:lineRule="auto"/>
              <w:rPr>
                <w:rFonts w:cstheme="minorHAnsi"/>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221EB614" w14:textId="77777777" w:rsidR="00BE29BE" w:rsidRPr="00B71111" w:rsidRDefault="00BE29BE"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F3BF310" w14:textId="77777777" w:rsidR="00BE29BE" w:rsidRPr="00B71111" w:rsidRDefault="00BE29BE"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9E85F78" w14:textId="77777777" w:rsidR="00BE29BE" w:rsidRPr="00B71111" w:rsidRDefault="00BE29BE"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A972F7" w:rsidRPr="00B71111" w14:paraId="0B77F262" w14:textId="77777777" w:rsidTr="00960404">
        <w:tblPrEx>
          <w:tblCellMar>
            <w:bottom w:w="62" w:type="dxa"/>
            <w:right w:w="73" w:type="dxa"/>
          </w:tblCellMar>
        </w:tblPrEx>
        <w:trPr>
          <w:trHeight w:val="1181"/>
        </w:trPr>
        <w:tc>
          <w:tcPr>
            <w:tcW w:w="1440" w:type="dxa"/>
            <w:tcBorders>
              <w:top w:val="single" w:sz="3" w:space="0" w:color="000000"/>
              <w:left w:val="single" w:sz="2" w:space="0" w:color="000000"/>
              <w:bottom w:val="single" w:sz="3" w:space="0" w:color="000000"/>
              <w:right w:val="single" w:sz="2" w:space="0" w:color="000000"/>
            </w:tcBorders>
          </w:tcPr>
          <w:p w14:paraId="388E3C2E" w14:textId="77777777" w:rsidR="00196478" w:rsidRPr="00B71111" w:rsidRDefault="005C6CA7"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99 11 59364</w:t>
            </w:r>
            <w:r w:rsidR="00BF43D3" w:rsidRPr="00B71111">
              <w:rPr>
                <w:rFonts w:eastAsia="Arial" w:cstheme="minorHAnsi"/>
                <w:b w:val="0"/>
                <w:color w:val="auto"/>
                <w:sz w:val="20"/>
                <w:szCs w:val="20"/>
              </w:rPr>
              <w:fldChar w:fldCharType="begin"/>
            </w:r>
            <w:r w:rsidR="00BF43D3" w:rsidRPr="00B71111">
              <w:rPr>
                <w:rFonts w:cstheme="minorHAnsi"/>
                <w:color w:val="auto"/>
                <w:sz w:val="20"/>
                <w:szCs w:val="20"/>
              </w:rPr>
              <w:instrText xml:space="preserve"> XE "</w:instrText>
            </w:r>
            <w:r w:rsidR="00BF43D3" w:rsidRPr="00B71111">
              <w:rPr>
                <w:rFonts w:eastAsia="Arial" w:cstheme="minorHAnsi"/>
                <w:b w:val="0"/>
                <w:color w:val="auto"/>
                <w:sz w:val="20"/>
                <w:szCs w:val="20"/>
              </w:rPr>
              <w:instrText>99 11 59364</w:instrText>
            </w:r>
            <w:r w:rsidR="00BF43D3" w:rsidRPr="00B71111">
              <w:rPr>
                <w:rFonts w:cstheme="minorHAnsi"/>
                <w:color w:val="auto"/>
                <w:sz w:val="20"/>
                <w:szCs w:val="20"/>
              </w:rPr>
              <w:instrText>" \f"d"</w:instrText>
            </w:r>
            <w:r w:rsidR="00BF43D3" w:rsidRPr="00B71111">
              <w:rPr>
                <w:rFonts w:eastAsia="Arial" w:cstheme="minorHAnsi"/>
                <w:b w:val="0"/>
                <w:color w:val="auto"/>
                <w:sz w:val="20"/>
                <w:szCs w:val="20"/>
              </w:rPr>
              <w:fldChar w:fldCharType="end"/>
            </w:r>
          </w:p>
          <w:p w14:paraId="43A77AD1" w14:textId="77777777" w:rsidR="00196478" w:rsidRPr="00B71111" w:rsidRDefault="00196478" w:rsidP="00DB0FA7">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DB0FA7">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0B1F700E"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KUOW Public File</w:t>
            </w:r>
            <w:r w:rsidR="002C3430" w:rsidRPr="00B71111">
              <w:rPr>
                <w:rFonts w:eastAsia="Arial" w:cstheme="minorHAnsi"/>
                <w:i/>
                <w:color w:val="auto"/>
                <w:sz w:val="20"/>
                <w:szCs w:val="20"/>
              </w:rPr>
              <w:fldChar w:fldCharType="begin"/>
            </w:r>
            <w:r w:rsidR="002C3430" w:rsidRPr="00B71111">
              <w:rPr>
                <w:rFonts w:cstheme="minorHAnsi"/>
                <w:color w:val="auto"/>
                <w:sz w:val="20"/>
                <w:szCs w:val="20"/>
              </w:rPr>
              <w:instrText xml:space="preserve"> XE "</w:instrText>
            </w:r>
            <w:r w:rsidR="002C3430" w:rsidRPr="00B71111">
              <w:rPr>
                <w:rFonts w:eastAsia="Arial" w:cstheme="minorHAnsi"/>
                <w:i/>
                <w:color w:val="auto"/>
                <w:sz w:val="20"/>
                <w:szCs w:val="20"/>
              </w:rPr>
              <w:instrText>KUOW Public File</w:instrText>
            </w:r>
            <w:r w:rsidR="002C3430" w:rsidRPr="00B71111">
              <w:rPr>
                <w:rFonts w:cstheme="minorHAnsi"/>
                <w:color w:val="auto"/>
                <w:sz w:val="20"/>
                <w:szCs w:val="20"/>
              </w:rPr>
              <w:instrText xml:space="preserve">" \f"a" </w:instrText>
            </w:r>
            <w:r w:rsidR="002C3430" w:rsidRPr="00B71111">
              <w:rPr>
                <w:rFonts w:eastAsia="Arial" w:cstheme="minorHAnsi"/>
                <w:i/>
                <w:color w:val="auto"/>
                <w:sz w:val="20"/>
                <w:szCs w:val="20"/>
              </w:rPr>
              <w:fldChar w:fldCharType="end"/>
            </w:r>
            <w:r w:rsidR="008F1C16" w:rsidRPr="00B71111">
              <w:rPr>
                <w:rFonts w:eastAsia="Arial" w:cstheme="minorHAnsi"/>
                <w:i/>
                <w:color w:val="auto"/>
                <w:sz w:val="20"/>
                <w:szCs w:val="20"/>
              </w:rPr>
              <w:fldChar w:fldCharType="begin"/>
            </w:r>
            <w:r w:rsidR="008F1C16" w:rsidRPr="00B71111">
              <w:rPr>
                <w:rFonts w:cstheme="minorHAnsi"/>
                <w:color w:val="auto"/>
                <w:sz w:val="20"/>
                <w:szCs w:val="20"/>
              </w:rPr>
              <w:instrText xml:space="preserve"> XE "</w:instrText>
            </w:r>
            <w:r w:rsidR="008F1C16" w:rsidRPr="00B71111">
              <w:rPr>
                <w:rFonts w:eastAsia="Arial" w:cstheme="minorHAnsi"/>
                <w:i/>
                <w:color w:val="auto"/>
                <w:sz w:val="20"/>
                <w:szCs w:val="20"/>
              </w:rPr>
              <w:instrText>KUOW Public File</w:instrText>
            </w:r>
            <w:r w:rsidR="008F1C16" w:rsidRPr="00B71111">
              <w:rPr>
                <w:rFonts w:cstheme="minorHAnsi"/>
                <w:color w:val="auto"/>
                <w:sz w:val="20"/>
                <w:szCs w:val="20"/>
              </w:rPr>
              <w:instrText>" \f"s"</w:instrText>
            </w:r>
            <w:r w:rsidR="008F1C16" w:rsidRPr="00B71111">
              <w:rPr>
                <w:rFonts w:eastAsia="Arial" w:cstheme="minorHAnsi"/>
                <w:i/>
                <w:color w:val="auto"/>
                <w:sz w:val="20"/>
                <w:szCs w:val="20"/>
              </w:rPr>
              <w:fldChar w:fldCharType="end"/>
            </w:r>
          </w:p>
          <w:p w14:paraId="501A918A" w14:textId="26603BC5"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Contains all content maintained as part of the station's Public File required as per 47 CFR 73.3527(e) (1-11).</w:t>
            </w:r>
            <w:r w:rsidR="005D7979" w:rsidRPr="00B71111">
              <w:rPr>
                <w:rFonts w:cstheme="minorHAnsi"/>
                <w:color w:val="auto"/>
                <w:sz w:val="20"/>
                <w:szCs w:val="20"/>
              </w:rPr>
              <w:t xml:space="preserve"> </w:t>
            </w:r>
            <w:r w:rsidRPr="00B71111">
              <w:rPr>
                <w:rFonts w:eastAsia="Arial" w:cstheme="minorHAnsi"/>
                <w:b w:val="0"/>
                <w:color w:val="auto"/>
                <w:sz w:val="20"/>
                <w:szCs w:val="20"/>
              </w:rPr>
              <w:t>Includes: Annual Employment Reports, Contour Maps, Donor Lists, FCC Applications, FCC Authorization, FCC Investigation or Complaint Notices, Issues/Program List, Local Public Notice Announcements, Ownership Reports, Political File, "The Public and Broadcasting".</w:t>
            </w:r>
          </w:p>
        </w:tc>
        <w:tc>
          <w:tcPr>
            <w:tcW w:w="2880" w:type="dxa"/>
            <w:tcBorders>
              <w:top w:val="single" w:sz="3" w:space="0" w:color="000000"/>
              <w:left w:val="single" w:sz="2" w:space="0" w:color="000000"/>
              <w:bottom w:val="single" w:sz="3" w:space="0" w:color="000000"/>
              <w:right w:val="single" w:sz="2" w:space="0" w:color="000000"/>
            </w:tcBorders>
          </w:tcPr>
          <w:p w14:paraId="264E4DC6"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w:t>
            </w:r>
            <w:r w:rsidR="00DB0FA7">
              <w:rPr>
                <w:rFonts w:eastAsia="Arial" w:cstheme="minorHAnsi"/>
                <w:b w:val="0"/>
                <w:color w:val="auto"/>
                <w:sz w:val="20"/>
                <w:szCs w:val="20"/>
              </w:rPr>
              <w:t>6</w:t>
            </w:r>
            <w:r w:rsidR="005C6CA7" w:rsidRPr="00B71111">
              <w:rPr>
                <w:rFonts w:eastAsia="Arial" w:cstheme="minorHAnsi"/>
                <w:b w:val="0"/>
                <w:color w:val="auto"/>
                <w:sz w:val="20"/>
                <w:szCs w:val="20"/>
              </w:rPr>
              <w:t xml:space="preserve"> Years after Final action on next license renewal application</w:t>
            </w:r>
          </w:p>
          <w:p w14:paraId="250A7B53" w14:textId="77777777" w:rsidR="00196478" w:rsidRPr="00B71111" w:rsidRDefault="00196478" w:rsidP="0046683F">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1E29E331" w14:textId="77777777" w:rsidR="00196478" w:rsidRPr="00B71111" w:rsidRDefault="00570EF4" w:rsidP="005C6EEC">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47FD7F94" w14:textId="77777777" w:rsidR="00570EF4" w:rsidRPr="00B71111" w:rsidRDefault="00570EF4" w:rsidP="00570EF4">
            <w:pPr>
              <w:spacing w:after="0" w:line="240" w:lineRule="auto"/>
              <w:jc w:val="center"/>
              <w:rPr>
                <w:rFonts w:cs="Times New Roman"/>
                <w:color w:val="auto"/>
                <w:sz w:val="22"/>
              </w:rPr>
            </w:pPr>
            <w:r w:rsidRPr="00B71111">
              <w:rPr>
                <w:rFonts w:cs="Times New Roman"/>
                <w:color w:val="auto"/>
                <w:sz w:val="22"/>
              </w:rPr>
              <w:t>ARCHIVAL</w:t>
            </w:r>
          </w:p>
          <w:p w14:paraId="6314341E" w14:textId="77777777" w:rsidR="00570EF4" w:rsidRPr="00B71111" w:rsidRDefault="00570EF4" w:rsidP="00570EF4">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19205D8F" w14:textId="77777777" w:rsidR="009F4B35" w:rsidRPr="00B71111" w:rsidRDefault="009F4B35" w:rsidP="00570EF4">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9B1F7B1"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66730DDA" w14:textId="77777777" w:rsidR="005F5CCF" w:rsidRDefault="005F5CCF">
      <w:pPr>
        <w:rPr>
          <w:rFonts w:cstheme="minorHAnsi"/>
          <w:color w:val="auto"/>
          <w:sz w:val="16"/>
          <w:szCs w:val="16"/>
        </w:rPr>
      </w:pPr>
      <w:r>
        <w:rPr>
          <w:rFonts w:cstheme="minorHAnsi"/>
          <w:color w:val="auto"/>
          <w:sz w:val="16"/>
          <w:szCs w:val="16"/>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5F5CCF" w:rsidRPr="00B71111" w14:paraId="42C9DCE8" w14:textId="77777777" w:rsidTr="005018F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6F0A6935" w14:textId="77777777" w:rsidR="005F5CCF" w:rsidRPr="00B71111" w:rsidRDefault="005F5CCF" w:rsidP="005F5CCF">
            <w:r w:rsidRPr="00B71111">
              <w:lastRenderedPageBreak/>
              <w:t xml:space="preserve">/16/07/ Broadcast Services: KUOW </w:t>
            </w:r>
            <w:r>
              <w:t>Public Radio</w:t>
            </w:r>
          </w:p>
          <w:p w14:paraId="7D7313C1" w14:textId="77777777" w:rsidR="005F5CCF" w:rsidRPr="00B71111" w:rsidRDefault="005F5CCF" w:rsidP="005018FC">
            <w:pPr>
              <w:spacing w:after="0" w:line="240" w:lineRule="auto"/>
              <w:rPr>
                <w:rStyle w:val="Emphasis"/>
                <w:b w:val="0"/>
                <w:i/>
                <w:color w:val="auto"/>
              </w:rPr>
            </w:pPr>
            <w:r w:rsidRPr="00B71111">
              <w:rPr>
                <w:rFonts w:cstheme="minorHAnsi"/>
                <w:b w:val="0"/>
                <w:i/>
                <w:color w:val="auto"/>
                <w:sz w:val="22"/>
              </w:rPr>
              <w:t>Radio Station</w:t>
            </w:r>
          </w:p>
        </w:tc>
      </w:tr>
      <w:tr w:rsidR="005F5CCF" w:rsidRPr="00B71111" w14:paraId="5515D1D5" w14:textId="77777777" w:rsidTr="005018FC">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52C8B9E" w14:textId="77777777" w:rsidR="005F5CCF" w:rsidRPr="00B71111" w:rsidRDefault="005F5CCF"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8F51659" w14:textId="77777777" w:rsidR="005F5CCF" w:rsidRPr="00B71111" w:rsidRDefault="005F5CCF" w:rsidP="005018F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D672807" w14:textId="77777777" w:rsidR="005F5CCF" w:rsidRPr="00B71111" w:rsidRDefault="005F5CCF" w:rsidP="005018F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9776A42" w14:textId="77777777" w:rsidR="005F5CCF" w:rsidRPr="00B71111" w:rsidRDefault="005F5CCF"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5345E63" w14:textId="77777777" w:rsidR="005F5CCF" w:rsidRPr="00B71111" w:rsidRDefault="005F5CCF" w:rsidP="005018F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5F5CCF" w:rsidRPr="00B71111" w14:paraId="4AE03C35" w14:textId="77777777" w:rsidTr="005018FC">
        <w:tblPrEx>
          <w:tblCellMar>
            <w:bottom w:w="62" w:type="dxa"/>
            <w:right w:w="73"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56AB8F0B" w14:textId="77777777" w:rsidR="005F5CCF" w:rsidRPr="00B71111" w:rsidRDefault="005F5CCF"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93 11 53256</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93 11 53256</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0E9B8725" w14:textId="77777777" w:rsidR="005F5CCF" w:rsidRPr="00B71111" w:rsidRDefault="005F5CCF"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2" w:space="0" w:color="000000"/>
              <w:right w:val="single" w:sz="2" w:space="0" w:color="000000"/>
            </w:tcBorders>
          </w:tcPr>
          <w:p w14:paraId="7F9C4A5D" w14:textId="77777777" w:rsidR="005F5CCF" w:rsidRPr="00B71111" w:rsidRDefault="005F5CCF" w:rsidP="005018FC">
            <w:pPr>
              <w:spacing w:line="240" w:lineRule="auto"/>
              <w:rPr>
                <w:rFonts w:cstheme="minorHAnsi"/>
                <w:color w:val="auto"/>
                <w:sz w:val="20"/>
                <w:szCs w:val="20"/>
              </w:rPr>
            </w:pPr>
            <w:r>
              <w:rPr>
                <w:rFonts w:eastAsia="Arial" w:cstheme="minorHAnsi"/>
                <w:i/>
                <w:color w:val="auto"/>
                <w:sz w:val="20"/>
                <w:szCs w:val="20"/>
              </w:rPr>
              <w:t xml:space="preserve">KUOW: </w:t>
            </w:r>
            <w:r w:rsidRPr="00B71111">
              <w:rPr>
                <w:rFonts w:eastAsia="Arial" w:cstheme="minorHAnsi"/>
                <w:i/>
                <w:color w:val="auto"/>
                <w:sz w:val="20"/>
                <w:szCs w:val="20"/>
              </w:rPr>
              <w:t>Station Operation Log</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KUOW</w:instrText>
            </w:r>
            <w:r w:rsidRPr="00B71111">
              <w:rPr>
                <w:rFonts w:cstheme="minorHAnsi"/>
                <w:color w:val="auto"/>
                <w:sz w:val="20"/>
                <w:szCs w:val="20"/>
              </w:rPr>
              <w:instrText>\</w:instrText>
            </w:r>
            <w:r w:rsidRPr="00B71111">
              <w:rPr>
                <w:rFonts w:eastAsia="Arial" w:cstheme="minorHAnsi"/>
                <w:i/>
                <w:color w:val="auto"/>
                <w:sz w:val="20"/>
                <w:szCs w:val="20"/>
              </w:rPr>
              <w:instrText>: Station Operation Log</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29DDCD45" w14:textId="77777777" w:rsidR="005F5CCF" w:rsidRPr="00B71111" w:rsidRDefault="005F5CCF" w:rsidP="005018FC">
            <w:pPr>
              <w:spacing w:line="240" w:lineRule="auto"/>
              <w:rPr>
                <w:rFonts w:cstheme="minorHAnsi"/>
                <w:color w:val="auto"/>
                <w:sz w:val="20"/>
                <w:szCs w:val="20"/>
              </w:rPr>
            </w:pPr>
            <w:r w:rsidRPr="00B71111">
              <w:rPr>
                <w:rFonts w:eastAsia="Arial" w:cstheme="minorHAnsi"/>
                <w:b w:val="0"/>
                <w:color w:val="auto"/>
                <w:sz w:val="20"/>
                <w:szCs w:val="20"/>
              </w:rPr>
              <w:t>Documents the technical operation of station equipment, including equipment status, equipment calibration, the Emergency Alert System, tower lighting outages, etc.  Maintained as per 47 CFR 73.1225.</w:t>
            </w:r>
          </w:p>
        </w:tc>
        <w:tc>
          <w:tcPr>
            <w:tcW w:w="2880" w:type="dxa"/>
            <w:tcBorders>
              <w:top w:val="single" w:sz="3" w:space="0" w:color="000000"/>
              <w:left w:val="single" w:sz="2" w:space="0" w:color="000000"/>
              <w:bottom w:val="single" w:sz="2" w:space="0" w:color="000000"/>
              <w:right w:val="single" w:sz="2" w:space="0" w:color="000000"/>
            </w:tcBorders>
          </w:tcPr>
          <w:p w14:paraId="3D1890BB" w14:textId="77777777" w:rsidR="005F5CCF" w:rsidRPr="00B71111" w:rsidRDefault="005F5CCF"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w:t>
            </w:r>
            <w:r>
              <w:rPr>
                <w:rFonts w:eastAsia="Arial" w:cstheme="minorHAnsi"/>
                <w:b w:val="0"/>
                <w:color w:val="auto"/>
                <w:sz w:val="20"/>
                <w:szCs w:val="20"/>
              </w:rPr>
              <w:t>2</w:t>
            </w:r>
            <w:r w:rsidRPr="00B71111">
              <w:rPr>
                <w:rFonts w:eastAsia="Arial" w:cstheme="minorHAnsi"/>
                <w:b w:val="0"/>
                <w:color w:val="auto"/>
                <w:sz w:val="20"/>
                <w:szCs w:val="20"/>
              </w:rPr>
              <w:t xml:space="preserve"> Years after End of Calendar Year</w:t>
            </w:r>
          </w:p>
          <w:p w14:paraId="72752667" w14:textId="77777777" w:rsidR="005F5CCF" w:rsidRPr="00B71111" w:rsidRDefault="005F5CCF"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34F40C5" w14:textId="77777777" w:rsidR="005F5CCF" w:rsidRPr="00B71111" w:rsidRDefault="005F5CCF"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62748913" w14:textId="77777777" w:rsidR="005F5CCF" w:rsidRPr="00B71111" w:rsidRDefault="005F5CCF"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BBB90FE" w14:textId="77777777" w:rsidR="005F5CCF" w:rsidRPr="00B71111" w:rsidRDefault="005F5CCF"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5B63A1D" w14:textId="77777777" w:rsidR="005F5CCF" w:rsidRPr="00B71111" w:rsidRDefault="005F5CCF"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1CE3ED11" w14:textId="77777777" w:rsidR="005F5CCF" w:rsidRDefault="005F5CCF" w:rsidP="00C96BF5">
      <w:pPr>
        <w:rPr>
          <w:rFonts w:cstheme="minorHAnsi"/>
          <w:color w:val="auto"/>
          <w:sz w:val="16"/>
          <w:szCs w:val="16"/>
        </w:rPr>
      </w:pPr>
    </w:p>
    <w:p w14:paraId="2B1DACD3" w14:textId="22972E9C" w:rsidR="00A972F7" w:rsidRPr="00B71111" w:rsidRDefault="00C96BF5" w:rsidP="00C96BF5">
      <w:pPr>
        <w:rPr>
          <w:rFonts w:cstheme="minorHAnsi"/>
          <w:color w:val="auto"/>
          <w:sz w:val="16"/>
          <w:szCs w:val="16"/>
        </w:rPr>
      </w:pPr>
      <w:r w:rsidRPr="00B71111">
        <w:rPr>
          <w:rFonts w:cstheme="minorHAnsi"/>
          <w:color w:val="auto"/>
          <w:sz w:val="16"/>
          <w:szCs w:val="16"/>
        </w:rPr>
        <w:br w:type="page"/>
      </w:r>
    </w:p>
    <w:p w14:paraId="7AB6319A" w14:textId="77777777" w:rsidR="00C96BF5" w:rsidRPr="00B71111" w:rsidRDefault="00C96BF5" w:rsidP="00C96BF5">
      <w:pPr>
        <w:pStyle w:val="Heading2"/>
        <w:spacing w:after="144"/>
        <w:rPr>
          <w:rFonts w:cstheme="minorHAnsi"/>
          <w:color w:val="auto"/>
          <w:sz w:val="20"/>
          <w:szCs w:val="20"/>
        </w:rPr>
        <w:sectPr w:rsidR="00C96BF5" w:rsidRPr="00B71111" w:rsidSect="0056171A">
          <w:footerReference w:type="default" r:id="rId25"/>
          <w:pgSz w:w="15840" w:h="12240" w:orient="landscape"/>
          <w:pgMar w:top="1080" w:right="720" w:bottom="1080" w:left="720" w:header="464" w:footer="144" w:gutter="0"/>
          <w:cols w:space="720"/>
          <w:docGrid w:linePitch="437"/>
        </w:sectPr>
      </w:pPr>
    </w:p>
    <w:p w14:paraId="3A99DE60" w14:textId="77777777" w:rsidR="00A972F7" w:rsidRPr="00B71111" w:rsidRDefault="005C6CA7" w:rsidP="00D56D3F">
      <w:pPr>
        <w:pStyle w:val="Heading1"/>
        <w:rPr>
          <w:color w:val="auto"/>
        </w:rPr>
      </w:pPr>
      <w:bookmarkStart w:id="105" w:name="_Toc205215829"/>
      <w:r w:rsidRPr="00B71111">
        <w:rPr>
          <w:color w:val="auto"/>
        </w:rPr>
        <w:lastRenderedPageBreak/>
        <w:t>/19</w:t>
      </w:r>
      <w:r w:rsidR="00B10D06" w:rsidRPr="00B71111">
        <w:rPr>
          <w:color w:val="auto"/>
        </w:rPr>
        <w:t>/ College</w:t>
      </w:r>
      <w:r w:rsidRPr="00B71111">
        <w:rPr>
          <w:color w:val="auto"/>
        </w:rPr>
        <w:t xml:space="preserve"> of Arts and Sciences</w:t>
      </w:r>
      <w:bookmarkEnd w:id="105"/>
    </w:p>
    <w:p w14:paraId="3BF4E569" w14:textId="77777777" w:rsidR="00D9398C" w:rsidRPr="00B71111" w:rsidRDefault="00D9398C" w:rsidP="00D459DB">
      <w:pPr>
        <w:spacing w:before="0" w:after="0"/>
        <w:rPr>
          <w:rFonts w:eastAsiaTheme="majorEastAsia" w:cstheme="minorHAnsi"/>
          <w:color w:val="auto"/>
          <w:sz w:val="16"/>
          <w:szCs w:val="16"/>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D56D3F" w:rsidRPr="00B71111" w14:paraId="3AA4E879" w14:textId="77777777" w:rsidTr="00582444">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3D11D37F" w14:textId="77777777" w:rsidR="00D56D3F" w:rsidRPr="00B71111" w:rsidRDefault="00D56D3F" w:rsidP="00D459DB">
            <w:pPr>
              <w:pStyle w:val="Heading2"/>
              <w:rPr>
                <w:rFonts w:cstheme="minorHAnsi"/>
                <w:i/>
                <w:color w:val="auto"/>
                <w:sz w:val="22"/>
              </w:rPr>
            </w:pPr>
            <w:bookmarkStart w:id="106" w:name="_Toc205215830"/>
            <w:r w:rsidRPr="00B71111">
              <w:rPr>
                <w:color w:val="auto"/>
              </w:rPr>
              <w:t>/19/06/ A&amp;S: Henry Art Gallery</w:t>
            </w:r>
            <w:bookmarkEnd w:id="106"/>
            <w:r w:rsidRPr="00B71111">
              <w:rPr>
                <w:rFonts w:cstheme="minorHAnsi"/>
                <w:i/>
                <w:color w:val="auto"/>
                <w:sz w:val="22"/>
              </w:rPr>
              <w:t xml:space="preserve"> </w:t>
            </w:r>
          </w:p>
          <w:p w14:paraId="6FEB8D9E" w14:textId="77777777" w:rsidR="00D56D3F" w:rsidRPr="00B71111" w:rsidRDefault="00D56D3F" w:rsidP="00D56D3F">
            <w:pPr>
              <w:spacing w:after="0" w:line="240" w:lineRule="auto"/>
              <w:rPr>
                <w:rStyle w:val="Emphasis"/>
                <w:b w:val="0"/>
                <w:i/>
                <w:color w:val="auto"/>
              </w:rPr>
            </w:pPr>
            <w:r w:rsidRPr="00B71111">
              <w:rPr>
                <w:rFonts w:cstheme="minorHAnsi"/>
                <w:b w:val="0"/>
                <w:i/>
                <w:color w:val="auto"/>
                <w:sz w:val="22"/>
              </w:rPr>
              <w:t>Art Gallery</w:t>
            </w:r>
          </w:p>
        </w:tc>
      </w:tr>
      <w:tr w:rsidR="00D56D3F" w:rsidRPr="00B71111" w14:paraId="5A9CBAE8" w14:textId="77777777" w:rsidTr="00582444">
        <w:tblPrEx>
          <w:tblCellMar>
            <w:bottom w:w="62" w:type="dxa"/>
            <w:right w:w="73" w:type="dxa"/>
          </w:tblCellMar>
        </w:tblPrEx>
        <w:trPr>
          <w:trHeight w:val="648"/>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3775062" w14:textId="77777777" w:rsidR="00D56D3F" w:rsidRPr="00B71111" w:rsidRDefault="00D56D3F" w:rsidP="00D56D3F">
            <w:pPr>
              <w:spacing w:before="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353A50D" w14:textId="77777777" w:rsidR="00D56D3F" w:rsidRPr="00B71111" w:rsidRDefault="00D56D3F" w:rsidP="00D56D3F">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AEFE1AD" w14:textId="77777777" w:rsidR="00D56D3F" w:rsidRPr="00B71111" w:rsidRDefault="00D56D3F" w:rsidP="00D56D3F">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0FB190BA" w14:textId="77777777" w:rsidR="00D56D3F" w:rsidRPr="00B71111" w:rsidRDefault="00D56D3F" w:rsidP="00D56D3F">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A09F22F" w14:textId="77777777" w:rsidR="00D56D3F" w:rsidRPr="00B71111" w:rsidRDefault="00D56D3F" w:rsidP="00D56D3F">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D9398C" w:rsidRPr="00B71111" w14:paraId="698BAD99" w14:textId="77777777" w:rsidTr="00582444">
        <w:tblPrEx>
          <w:tblCellMar>
            <w:bottom w:w="18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49BB3B36" w14:textId="77777777" w:rsidR="00D7351E" w:rsidRPr="00B71111" w:rsidRDefault="00D7351E"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00 12 60001</w:t>
            </w:r>
            <w:r w:rsidR="00BF43D3" w:rsidRPr="00B71111">
              <w:rPr>
                <w:rFonts w:eastAsia="Arial" w:cstheme="minorHAnsi"/>
                <w:b w:val="0"/>
                <w:color w:val="auto"/>
                <w:sz w:val="20"/>
                <w:szCs w:val="20"/>
              </w:rPr>
              <w:fldChar w:fldCharType="begin"/>
            </w:r>
            <w:r w:rsidR="00BF43D3" w:rsidRPr="00B71111">
              <w:rPr>
                <w:rFonts w:cstheme="minorHAnsi"/>
                <w:color w:val="auto"/>
                <w:sz w:val="20"/>
                <w:szCs w:val="20"/>
              </w:rPr>
              <w:instrText xml:space="preserve"> XE "</w:instrText>
            </w:r>
            <w:r w:rsidR="00BF43D3" w:rsidRPr="00B71111">
              <w:rPr>
                <w:rFonts w:eastAsia="Arial" w:cstheme="minorHAnsi"/>
                <w:b w:val="0"/>
                <w:color w:val="auto"/>
                <w:sz w:val="20"/>
                <w:szCs w:val="20"/>
              </w:rPr>
              <w:instrText>00 12 60001</w:instrText>
            </w:r>
            <w:r w:rsidR="00BF43D3" w:rsidRPr="00B71111">
              <w:rPr>
                <w:rFonts w:cstheme="minorHAnsi"/>
                <w:color w:val="auto"/>
                <w:sz w:val="20"/>
                <w:szCs w:val="20"/>
              </w:rPr>
              <w:instrText>" \f"d"</w:instrText>
            </w:r>
            <w:r w:rsidR="00BF43D3" w:rsidRPr="00B71111">
              <w:rPr>
                <w:rFonts w:eastAsia="Arial" w:cstheme="minorHAnsi"/>
                <w:b w:val="0"/>
                <w:color w:val="auto"/>
                <w:sz w:val="20"/>
                <w:szCs w:val="20"/>
              </w:rPr>
              <w:fldChar w:fldCharType="end"/>
            </w:r>
          </w:p>
          <w:p w14:paraId="2EDB53CB" w14:textId="77777777" w:rsidR="00D7351E" w:rsidRPr="00B71111" w:rsidRDefault="00D7351E" w:rsidP="00DB0FA7">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DB0FA7">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2F2A7008" w14:textId="77777777" w:rsidR="00D9398C" w:rsidRPr="00B71111" w:rsidRDefault="00D9398C" w:rsidP="0046683F">
            <w:pPr>
              <w:spacing w:line="240" w:lineRule="auto"/>
              <w:rPr>
                <w:rFonts w:cstheme="minorHAnsi"/>
                <w:color w:val="auto"/>
                <w:sz w:val="20"/>
                <w:szCs w:val="20"/>
              </w:rPr>
            </w:pPr>
            <w:r w:rsidRPr="00B71111">
              <w:rPr>
                <w:rFonts w:eastAsia="Arial" w:cstheme="minorHAnsi"/>
                <w:i/>
                <w:color w:val="auto"/>
                <w:sz w:val="20"/>
                <w:szCs w:val="20"/>
              </w:rPr>
              <w:t>Accession Register</w:t>
            </w:r>
            <w:r w:rsidR="002C3430" w:rsidRPr="00B71111">
              <w:rPr>
                <w:rFonts w:eastAsia="Arial" w:cstheme="minorHAnsi"/>
                <w:i/>
                <w:color w:val="auto"/>
                <w:sz w:val="20"/>
                <w:szCs w:val="20"/>
              </w:rPr>
              <w:fldChar w:fldCharType="begin"/>
            </w:r>
            <w:r w:rsidR="002C3430" w:rsidRPr="00B71111">
              <w:rPr>
                <w:rFonts w:cstheme="minorHAnsi"/>
                <w:color w:val="auto"/>
                <w:sz w:val="20"/>
                <w:szCs w:val="20"/>
              </w:rPr>
              <w:instrText xml:space="preserve"> XE "</w:instrText>
            </w:r>
            <w:r w:rsidR="002C3430" w:rsidRPr="00B71111">
              <w:rPr>
                <w:rFonts w:eastAsia="Arial" w:cstheme="minorHAnsi"/>
                <w:i/>
                <w:color w:val="auto"/>
                <w:sz w:val="20"/>
                <w:szCs w:val="20"/>
              </w:rPr>
              <w:instrText>Accession Register</w:instrText>
            </w:r>
            <w:r w:rsidR="002C3430" w:rsidRPr="00B71111">
              <w:rPr>
                <w:rFonts w:cstheme="minorHAnsi"/>
                <w:color w:val="auto"/>
                <w:sz w:val="20"/>
                <w:szCs w:val="20"/>
              </w:rPr>
              <w:instrText xml:space="preserve">" \f"a" </w:instrText>
            </w:r>
            <w:r w:rsidR="002C3430" w:rsidRPr="00B71111">
              <w:rPr>
                <w:rFonts w:eastAsia="Arial" w:cstheme="minorHAnsi"/>
                <w:i/>
                <w:color w:val="auto"/>
                <w:sz w:val="20"/>
                <w:szCs w:val="20"/>
              </w:rPr>
              <w:fldChar w:fldCharType="end"/>
            </w:r>
            <w:r w:rsidR="004043E7" w:rsidRPr="00B71111">
              <w:rPr>
                <w:rFonts w:eastAsia="Arial" w:cstheme="minorHAnsi"/>
                <w:i/>
                <w:color w:val="auto"/>
                <w:sz w:val="20"/>
                <w:szCs w:val="20"/>
              </w:rPr>
              <w:fldChar w:fldCharType="begin"/>
            </w:r>
            <w:r w:rsidR="004043E7" w:rsidRPr="00B71111">
              <w:rPr>
                <w:rFonts w:cstheme="minorHAnsi"/>
                <w:color w:val="auto"/>
                <w:sz w:val="20"/>
                <w:szCs w:val="20"/>
              </w:rPr>
              <w:instrText xml:space="preserve"> XE "</w:instrText>
            </w:r>
            <w:r w:rsidR="004043E7" w:rsidRPr="00B71111">
              <w:rPr>
                <w:rFonts w:eastAsia="Arial" w:cstheme="minorHAnsi"/>
                <w:i/>
                <w:color w:val="auto"/>
                <w:sz w:val="20"/>
                <w:szCs w:val="20"/>
              </w:rPr>
              <w:instrText>Accession Register</w:instrText>
            </w:r>
            <w:r w:rsidR="004043E7" w:rsidRPr="00B71111">
              <w:rPr>
                <w:rFonts w:cstheme="minorHAnsi"/>
                <w:color w:val="auto"/>
                <w:sz w:val="20"/>
                <w:szCs w:val="20"/>
              </w:rPr>
              <w:instrText>" \f"e"</w:instrText>
            </w:r>
            <w:r w:rsidR="004043E7" w:rsidRPr="00B71111">
              <w:rPr>
                <w:rFonts w:eastAsia="Arial" w:cstheme="minorHAnsi"/>
                <w:i/>
                <w:color w:val="auto"/>
                <w:sz w:val="20"/>
                <w:szCs w:val="20"/>
              </w:rPr>
              <w:fldChar w:fldCharType="end"/>
            </w:r>
            <w:r w:rsidR="008F1C16" w:rsidRPr="00B71111">
              <w:rPr>
                <w:rFonts w:eastAsia="Arial" w:cstheme="minorHAnsi"/>
                <w:i/>
                <w:color w:val="auto"/>
                <w:sz w:val="20"/>
                <w:szCs w:val="20"/>
              </w:rPr>
              <w:fldChar w:fldCharType="begin"/>
            </w:r>
            <w:r w:rsidR="008F1C16" w:rsidRPr="00B71111">
              <w:rPr>
                <w:rFonts w:cstheme="minorHAnsi"/>
                <w:color w:val="auto"/>
                <w:sz w:val="20"/>
                <w:szCs w:val="20"/>
              </w:rPr>
              <w:instrText xml:space="preserve"> XE "</w:instrText>
            </w:r>
            <w:r w:rsidR="008F1C16" w:rsidRPr="00B71111">
              <w:rPr>
                <w:rFonts w:eastAsia="Arial" w:cstheme="minorHAnsi"/>
                <w:i/>
                <w:color w:val="auto"/>
                <w:sz w:val="20"/>
                <w:szCs w:val="20"/>
              </w:rPr>
              <w:instrText>Accession Register</w:instrText>
            </w:r>
            <w:r w:rsidR="008F1C16" w:rsidRPr="00B71111">
              <w:rPr>
                <w:rFonts w:cstheme="minorHAnsi"/>
                <w:color w:val="auto"/>
                <w:sz w:val="20"/>
                <w:szCs w:val="20"/>
              </w:rPr>
              <w:instrText>" \f"s"</w:instrText>
            </w:r>
            <w:r w:rsidR="008F1C16" w:rsidRPr="00B71111">
              <w:rPr>
                <w:rFonts w:eastAsia="Arial" w:cstheme="minorHAnsi"/>
                <w:i/>
                <w:color w:val="auto"/>
                <w:sz w:val="20"/>
                <w:szCs w:val="20"/>
              </w:rPr>
              <w:fldChar w:fldCharType="end"/>
            </w:r>
          </w:p>
          <w:p w14:paraId="0A18C238" w14:textId="77777777" w:rsidR="00D9398C" w:rsidRPr="00B71111" w:rsidRDefault="0019185D" w:rsidP="0019185D">
            <w:pPr>
              <w:spacing w:line="240" w:lineRule="auto"/>
              <w:rPr>
                <w:rFonts w:cstheme="minorHAnsi"/>
                <w:color w:val="auto"/>
                <w:sz w:val="20"/>
                <w:szCs w:val="20"/>
              </w:rPr>
            </w:pPr>
            <w:r w:rsidRPr="0019185D">
              <w:rPr>
                <w:rFonts w:eastAsia="Arial" w:cstheme="minorHAnsi"/>
                <w:b w:val="0"/>
                <w:color w:val="auto"/>
                <w:sz w:val="20"/>
                <w:szCs w:val="20"/>
              </w:rPr>
              <w:t>This record documents the intake of each object in the permanent collection, in which each object is documented, including using a unique Accession Number. They are ledgers containing basic information that is used to confirm ownership of an object, including the artist, title, medium, classification, and credit line.</w:t>
            </w:r>
          </w:p>
        </w:tc>
        <w:tc>
          <w:tcPr>
            <w:tcW w:w="2880" w:type="dxa"/>
            <w:tcBorders>
              <w:top w:val="single" w:sz="3" w:space="0" w:color="000000"/>
              <w:left w:val="single" w:sz="2" w:space="0" w:color="000000"/>
              <w:bottom w:val="single" w:sz="3" w:space="0" w:color="000000"/>
              <w:right w:val="single" w:sz="2" w:space="0" w:color="000000"/>
            </w:tcBorders>
          </w:tcPr>
          <w:p w14:paraId="72DF939D" w14:textId="77777777" w:rsidR="00D9398C" w:rsidRPr="00B71111" w:rsidRDefault="0086065B" w:rsidP="0046683F">
            <w:pPr>
              <w:spacing w:line="240" w:lineRule="auto"/>
              <w:rPr>
                <w:rFonts w:cstheme="minorHAnsi"/>
                <w:color w:val="auto"/>
                <w:sz w:val="20"/>
                <w:szCs w:val="20"/>
              </w:rPr>
            </w:pPr>
            <w:r w:rsidRPr="00B71111">
              <w:rPr>
                <w:rFonts w:eastAsia="Arial" w:cstheme="minorHAnsi"/>
                <w:color w:val="auto"/>
                <w:sz w:val="20"/>
                <w:szCs w:val="20"/>
              </w:rPr>
              <w:t xml:space="preserve">Retain </w:t>
            </w:r>
            <w:r w:rsidR="00D9398C" w:rsidRPr="00B71111">
              <w:rPr>
                <w:rFonts w:eastAsia="Arial" w:cstheme="minorHAnsi"/>
                <w:b w:val="0"/>
                <w:color w:val="auto"/>
                <w:sz w:val="20"/>
                <w:szCs w:val="20"/>
              </w:rPr>
              <w:t xml:space="preserve"> for 5 Years after Last Object</w:t>
            </w:r>
            <w:r w:rsidR="00A409ED" w:rsidRPr="00B71111">
              <w:rPr>
                <w:rFonts w:cstheme="minorHAnsi"/>
                <w:color w:val="auto"/>
                <w:sz w:val="20"/>
                <w:szCs w:val="20"/>
              </w:rPr>
              <w:t xml:space="preserve"> </w:t>
            </w:r>
            <w:r w:rsidR="00D9398C" w:rsidRPr="00B71111">
              <w:rPr>
                <w:rFonts w:eastAsia="Arial" w:cstheme="minorHAnsi"/>
                <w:b w:val="0"/>
                <w:color w:val="auto"/>
                <w:sz w:val="20"/>
                <w:szCs w:val="20"/>
              </w:rPr>
              <w:t>Deaccessioned</w:t>
            </w:r>
          </w:p>
          <w:p w14:paraId="062EF3DC" w14:textId="77777777" w:rsidR="00D7351E" w:rsidRPr="00B71111" w:rsidRDefault="00D7351E" w:rsidP="0046683F">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524E0248" w14:textId="77777777" w:rsidR="00D7351E" w:rsidRPr="00B71111" w:rsidRDefault="00AC4C5B" w:rsidP="005C6EEC">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15BA6950" w14:textId="77777777" w:rsidR="00AC4C5B" w:rsidRPr="00B71111" w:rsidRDefault="00AC4C5B" w:rsidP="00AC4C5B">
            <w:pPr>
              <w:spacing w:after="0" w:line="240" w:lineRule="auto"/>
              <w:jc w:val="center"/>
              <w:rPr>
                <w:rFonts w:cs="Times New Roman"/>
                <w:color w:val="auto"/>
                <w:sz w:val="22"/>
              </w:rPr>
            </w:pPr>
            <w:r w:rsidRPr="00B71111">
              <w:rPr>
                <w:rFonts w:cs="Times New Roman"/>
                <w:color w:val="auto"/>
                <w:sz w:val="22"/>
              </w:rPr>
              <w:t>ARCHIVAL</w:t>
            </w:r>
          </w:p>
          <w:p w14:paraId="2B66DDC8" w14:textId="77777777" w:rsidR="00AC4C5B" w:rsidRPr="00B71111" w:rsidRDefault="00AC4C5B" w:rsidP="00AC4C5B">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24571295" w14:textId="77777777" w:rsidR="00966B9C" w:rsidRPr="00B71111" w:rsidRDefault="00966B9C" w:rsidP="00AC4C5B">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3B709833" w14:textId="77777777" w:rsidR="00D9398C" w:rsidRPr="00B71111" w:rsidRDefault="00D9398C"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582444" w:rsidRPr="00B71111" w14:paraId="1A43411C" w14:textId="77777777" w:rsidTr="00A41921">
        <w:tblPrEx>
          <w:tblCellMar>
            <w:bottom w:w="18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2E8FB4F4" w14:textId="77777777" w:rsidR="00582444" w:rsidRPr="00B71111" w:rsidRDefault="00582444" w:rsidP="00C504AE">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90 09 46709</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90 09 46709</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5A1DBD78" w14:textId="77777777" w:rsidR="00582444" w:rsidRPr="00B71111" w:rsidRDefault="00582444" w:rsidP="00C504AE">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41FA93B6" w14:textId="77777777" w:rsidR="00582444" w:rsidRPr="00B71111" w:rsidRDefault="00582444" w:rsidP="00C504AE">
            <w:pPr>
              <w:spacing w:line="240" w:lineRule="auto"/>
              <w:rPr>
                <w:rFonts w:cstheme="minorHAnsi"/>
                <w:color w:val="auto"/>
                <w:sz w:val="20"/>
                <w:szCs w:val="20"/>
              </w:rPr>
            </w:pPr>
            <w:r>
              <w:rPr>
                <w:rFonts w:eastAsia="Arial" w:cstheme="minorHAnsi"/>
                <w:i/>
                <w:color w:val="auto"/>
                <w:sz w:val="20"/>
                <w:szCs w:val="20"/>
              </w:rPr>
              <w:t>Collection Accession Records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Collection </w:instrText>
            </w:r>
            <w:r>
              <w:rPr>
                <w:rFonts w:eastAsia="Arial" w:cstheme="minorHAnsi"/>
                <w:i/>
                <w:color w:val="auto"/>
                <w:sz w:val="20"/>
                <w:szCs w:val="20"/>
              </w:rPr>
              <w:instrText xml:space="preserve">Accession </w:instrText>
            </w:r>
            <w:r w:rsidRPr="00B71111">
              <w:rPr>
                <w:rFonts w:eastAsia="Arial" w:cstheme="minorHAnsi"/>
                <w:i/>
                <w:color w:val="auto"/>
                <w:sz w:val="20"/>
                <w:szCs w:val="20"/>
              </w:rPr>
              <w:instrText>Records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Collection </w:instrText>
            </w:r>
            <w:r>
              <w:rPr>
                <w:rFonts w:eastAsia="Arial" w:cstheme="minorHAnsi"/>
                <w:i/>
                <w:color w:val="auto"/>
                <w:sz w:val="20"/>
                <w:szCs w:val="20"/>
              </w:rPr>
              <w:instrText xml:space="preserve">Accession </w:instrText>
            </w:r>
            <w:r w:rsidRPr="00B71111">
              <w:rPr>
                <w:rFonts w:eastAsia="Arial" w:cstheme="minorHAnsi"/>
                <w:i/>
                <w:color w:val="auto"/>
                <w:sz w:val="20"/>
                <w:szCs w:val="20"/>
              </w:rPr>
              <w:instrText>Records</w:instrText>
            </w:r>
            <w:r w:rsidRPr="00B71111">
              <w:rPr>
                <w:rFonts w:cstheme="minorHAnsi"/>
                <w:color w:val="auto"/>
                <w:sz w:val="20"/>
                <w:szCs w:val="20"/>
              </w:rPr>
              <w:instrText>" \f"e"</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Collection</w:instrText>
            </w:r>
            <w:r>
              <w:rPr>
                <w:rFonts w:eastAsia="Arial" w:cstheme="minorHAnsi"/>
                <w:i/>
                <w:color w:val="auto"/>
                <w:sz w:val="20"/>
                <w:szCs w:val="20"/>
              </w:rPr>
              <w:instrText xml:space="preserve"> Accession</w:instrText>
            </w:r>
            <w:r w:rsidRPr="00B71111">
              <w:rPr>
                <w:rFonts w:eastAsia="Arial" w:cstheme="minorHAnsi"/>
                <w:i/>
                <w:color w:val="auto"/>
                <w:sz w:val="20"/>
                <w:szCs w:val="20"/>
              </w:rPr>
              <w:instrText xml:space="preserve"> Records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45019544" w14:textId="77777777" w:rsidR="00582444" w:rsidRPr="00B71111" w:rsidRDefault="00582444" w:rsidP="00C504AE">
            <w:pPr>
              <w:spacing w:line="240" w:lineRule="auto"/>
              <w:rPr>
                <w:rFonts w:cstheme="minorHAnsi"/>
                <w:color w:val="auto"/>
                <w:sz w:val="20"/>
                <w:szCs w:val="20"/>
              </w:rPr>
            </w:pPr>
            <w:r w:rsidRPr="0019185D">
              <w:rPr>
                <w:rFonts w:eastAsia="Arial" w:cstheme="minorHAnsi"/>
                <w:b w:val="0"/>
                <w:color w:val="auto"/>
                <w:sz w:val="20"/>
                <w:szCs w:val="20"/>
              </w:rPr>
              <w:t>Various types of information about each object in the Gallery's permanent collection. Includes: accession receipt and object receipts, deed of gift or purchase record, correspondence, donor information, and Director's acknowledgement of gift letter, Invoice (purchases only), Transfer of Ownership (purchases). May also include: UW Gift Transmittal form, research material, bibliographies, insurance appraisals, IRS form 8283, exhibition history, provenance, a record of who owns the copyright use agreement, shipping information, or artist cards (with photos and description of object).</w:t>
            </w:r>
          </w:p>
        </w:tc>
        <w:tc>
          <w:tcPr>
            <w:tcW w:w="2880" w:type="dxa"/>
            <w:tcBorders>
              <w:top w:val="single" w:sz="3" w:space="0" w:color="000000"/>
              <w:left w:val="single" w:sz="2" w:space="0" w:color="000000"/>
              <w:bottom w:val="single" w:sz="3" w:space="0" w:color="000000"/>
              <w:right w:val="single" w:sz="2" w:space="0" w:color="000000"/>
            </w:tcBorders>
          </w:tcPr>
          <w:p w14:paraId="68C83DF9" w14:textId="77777777" w:rsidR="00582444" w:rsidRPr="00B71111" w:rsidRDefault="00582444" w:rsidP="00C504AE">
            <w:pPr>
              <w:spacing w:after="0" w:line="240" w:lineRule="auto"/>
              <w:rPr>
                <w:rFonts w:cstheme="minorHAnsi"/>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10 Years after Object</w:t>
            </w:r>
          </w:p>
          <w:p w14:paraId="64FE655A" w14:textId="77777777" w:rsidR="00582444" w:rsidRPr="00B71111" w:rsidRDefault="00582444" w:rsidP="00C504AE">
            <w:pPr>
              <w:spacing w:after="0" w:line="240" w:lineRule="auto"/>
              <w:rPr>
                <w:rFonts w:eastAsia="Arial" w:cstheme="minorHAnsi"/>
                <w:b w:val="0"/>
                <w:color w:val="auto"/>
                <w:sz w:val="20"/>
                <w:szCs w:val="20"/>
              </w:rPr>
            </w:pPr>
            <w:r w:rsidRPr="00B71111">
              <w:rPr>
                <w:rFonts w:eastAsia="Arial" w:cstheme="minorHAnsi"/>
                <w:b w:val="0"/>
                <w:color w:val="auto"/>
                <w:sz w:val="20"/>
                <w:szCs w:val="20"/>
              </w:rPr>
              <w:t>Deaccessioned</w:t>
            </w:r>
          </w:p>
          <w:p w14:paraId="0E831D1E" w14:textId="77777777" w:rsidR="00582444" w:rsidRPr="00B71111" w:rsidRDefault="00582444" w:rsidP="00C504AE">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5700BF32" w14:textId="77777777" w:rsidR="00582444" w:rsidRPr="00B71111" w:rsidRDefault="00582444" w:rsidP="00C504AE">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52B3BCF3" w14:textId="77777777" w:rsidR="00582444" w:rsidRPr="00B71111" w:rsidRDefault="00582444" w:rsidP="00C504AE">
            <w:pPr>
              <w:spacing w:after="0" w:line="240" w:lineRule="auto"/>
              <w:jc w:val="center"/>
              <w:rPr>
                <w:rFonts w:cs="Times New Roman"/>
                <w:color w:val="auto"/>
                <w:sz w:val="22"/>
              </w:rPr>
            </w:pPr>
            <w:r w:rsidRPr="00B71111">
              <w:rPr>
                <w:rFonts w:cs="Times New Roman"/>
                <w:color w:val="auto"/>
                <w:sz w:val="22"/>
              </w:rPr>
              <w:t>ARCHIVAL</w:t>
            </w:r>
          </w:p>
          <w:p w14:paraId="5464A3AC" w14:textId="77777777" w:rsidR="00582444" w:rsidRPr="00B71111" w:rsidRDefault="00582444" w:rsidP="00C504AE">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33E7DED1" w14:textId="77777777" w:rsidR="00582444" w:rsidRPr="00B71111" w:rsidRDefault="00582444" w:rsidP="00C504AE">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615BCFE4" w14:textId="77777777" w:rsidR="00582444" w:rsidRPr="00B71111" w:rsidRDefault="00582444" w:rsidP="00C504AE">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582444" w:rsidRPr="00B71111" w14:paraId="24D9C0B5" w14:textId="77777777" w:rsidTr="00A41921">
        <w:tblPrEx>
          <w:tblCellMar>
            <w:bottom w:w="18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21259C80" w14:textId="77777777" w:rsidR="00582444" w:rsidRPr="00B71111" w:rsidRDefault="00582444" w:rsidP="00C504AE">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90 09 46712</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90 09 46712</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3AF19F5C" w14:textId="77777777" w:rsidR="00582444" w:rsidRPr="00B71111" w:rsidRDefault="00582444" w:rsidP="00C504AE">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627B637D" w14:textId="77777777" w:rsidR="00582444" w:rsidRPr="00B71111" w:rsidRDefault="00582444" w:rsidP="00C504AE">
            <w:pPr>
              <w:spacing w:line="240" w:lineRule="auto"/>
              <w:rPr>
                <w:rFonts w:cstheme="minorHAnsi"/>
                <w:color w:val="auto"/>
                <w:sz w:val="20"/>
                <w:szCs w:val="20"/>
              </w:rPr>
            </w:pPr>
            <w:r>
              <w:rPr>
                <w:rFonts w:eastAsia="Arial" w:cstheme="minorHAnsi"/>
                <w:i/>
                <w:color w:val="auto"/>
                <w:sz w:val="20"/>
                <w:szCs w:val="20"/>
              </w:rPr>
              <w:t>Exhibition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Exhibit</w:instrText>
            </w:r>
            <w:r>
              <w:rPr>
                <w:rFonts w:eastAsia="Arial" w:cstheme="minorHAnsi"/>
                <w:i/>
                <w:color w:val="auto"/>
                <w:sz w:val="20"/>
                <w:szCs w:val="20"/>
              </w:rPr>
              <w:instrText>ion</w:instrText>
            </w:r>
            <w:r w:rsidRPr="00B71111">
              <w:rPr>
                <w:rFonts w:eastAsia="Arial" w:cstheme="minorHAnsi"/>
                <w:i/>
                <w:color w:val="auto"/>
                <w:sz w:val="20"/>
                <w:szCs w:val="20"/>
              </w:rPr>
              <w:instrText xml:space="preserve"> Files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Exhibit</w:instrText>
            </w:r>
            <w:r>
              <w:rPr>
                <w:rFonts w:eastAsia="Arial" w:cstheme="minorHAnsi"/>
                <w:i/>
                <w:color w:val="auto"/>
                <w:sz w:val="20"/>
                <w:szCs w:val="20"/>
              </w:rPr>
              <w:instrText>ion</w:instrText>
            </w:r>
            <w:r w:rsidRPr="00B71111">
              <w:rPr>
                <w:rFonts w:eastAsia="Arial" w:cstheme="minorHAnsi"/>
                <w:i/>
                <w:color w:val="auto"/>
                <w:sz w:val="20"/>
                <w:szCs w:val="20"/>
              </w:rPr>
              <w:instrText xml:space="preserve"> 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32A48ECC" w14:textId="77777777" w:rsidR="00582444" w:rsidRPr="00B71111" w:rsidRDefault="00582444" w:rsidP="00C504AE">
            <w:pPr>
              <w:spacing w:line="240" w:lineRule="auto"/>
              <w:rPr>
                <w:rFonts w:cstheme="minorHAnsi"/>
                <w:color w:val="auto"/>
                <w:sz w:val="20"/>
                <w:szCs w:val="20"/>
              </w:rPr>
            </w:pPr>
            <w:r w:rsidRPr="00B12E91">
              <w:rPr>
                <w:rFonts w:eastAsia="Arial" w:cstheme="minorHAnsi"/>
                <w:b w:val="0"/>
                <w:color w:val="auto"/>
                <w:sz w:val="20"/>
                <w:szCs w:val="20"/>
              </w:rPr>
              <w:t>Provides record of all aspects of planning and presenting an exhibition. May include: exhibition checklist, incoming loan agreements, any other agreements relating to the exhibition, planning files, correspondence, incoming loan agreements, object receipts, exhibit guides, shipping information, insurance documentations, and condition reports. Includes conservation contracts for loaned artworks when applicable.</w:t>
            </w:r>
          </w:p>
        </w:tc>
        <w:tc>
          <w:tcPr>
            <w:tcW w:w="2880" w:type="dxa"/>
            <w:tcBorders>
              <w:top w:val="single" w:sz="3" w:space="0" w:color="000000"/>
              <w:left w:val="single" w:sz="2" w:space="0" w:color="000000"/>
              <w:bottom w:val="single" w:sz="3" w:space="0" w:color="000000"/>
              <w:right w:val="single" w:sz="2" w:space="0" w:color="000000"/>
            </w:tcBorders>
          </w:tcPr>
          <w:p w14:paraId="6E070086" w14:textId="77777777" w:rsidR="00582444" w:rsidRPr="00B71111" w:rsidRDefault="00582444" w:rsidP="00C504A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10 Years after Close of Exhibit</w:t>
            </w:r>
          </w:p>
          <w:p w14:paraId="1DABFB69" w14:textId="77777777" w:rsidR="00582444" w:rsidRPr="00B71111" w:rsidRDefault="00582444" w:rsidP="00C504AE">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69D89FD1" w14:textId="77777777" w:rsidR="00582444" w:rsidRPr="00B71111" w:rsidRDefault="00582444" w:rsidP="00C504AE">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3678095E" w14:textId="77777777" w:rsidR="00582444" w:rsidRPr="00B71111" w:rsidRDefault="00582444" w:rsidP="00C504AE">
            <w:pPr>
              <w:spacing w:after="0" w:line="240" w:lineRule="auto"/>
              <w:jc w:val="center"/>
              <w:rPr>
                <w:rFonts w:cs="Times New Roman"/>
                <w:color w:val="auto"/>
                <w:sz w:val="22"/>
              </w:rPr>
            </w:pPr>
            <w:r w:rsidRPr="00B71111">
              <w:rPr>
                <w:rFonts w:cs="Times New Roman"/>
                <w:color w:val="auto"/>
                <w:sz w:val="22"/>
              </w:rPr>
              <w:t>ARCHIVAL</w:t>
            </w:r>
          </w:p>
          <w:p w14:paraId="360C18F7" w14:textId="77777777" w:rsidR="00582444" w:rsidRPr="00B71111" w:rsidRDefault="00582444" w:rsidP="00C504AE">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09268FF4" w14:textId="77777777" w:rsidR="00582444" w:rsidRPr="00B71111" w:rsidRDefault="00582444" w:rsidP="00C504A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76D3D6A" w14:textId="77777777" w:rsidR="00582444" w:rsidRPr="00B71111" w:rsidRDefault="00582444" w:rsidP="00C504AE">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50C2B83E" w14:textId="77777777" w:rsidR="002849A3" w:rsidRDefault="002849A3" w:rsidP="00D459DB">
      <w:pPr>
        <w:rPr>
          <w:rFonts w:cstheme="minorHAnsi"/>
          <w:color w:val="auto"/>
          <w:sz w:val="10"/>
          <w:szCs w:val="16"/>
        </w:rPr>
      </w:pPr>
    </w:p>
    <w:p w14:paraId="59231038" w14:textId="77777777" w:rsidR="002849A3" w:rsidRDefault="002849A3">
      <w:pPr>
        <w:rPr>
          <w:rFonts w:cstheme="minorHAnsi"/>
          <w:color w:val="auto"/>
          <w:sz w:val="10"/>
          <w:szCs w:val="16"/>
        </w:rPr>
      </w:pPr>
      <w:r>
        <w:rPr>
          <w:rFonts w:cstheme="minorHAnsi"/>
          <w:color w:val="auto"/>
          <w:sz w:val="10"/>
          <w:szCs w:val="16"/>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D56D3F" w:rsidRPr="00B71111" w14:paraId="2FAAD727" w14:textId="77777777" w:rsidTr="00D56D3F">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31320B30" w14:textId="77777777" w:rsidR="00D56D3F" w:rsidRPr="00B71111" w:rsidRDefault="00D56D3F" w:rsidP="00D56D3F">
            <w:pPr>
              <w:pStyle w:val="Heading2"/>
              <w:rPr>
                <w:rFonts w:cstheme="minorHAnsi"/>
                <w:i/>
                <w:color w:val="auto"/>
                <w:sz w:val="22"/>
              </w:rPr>
            </w:pPr>
            <w:bookmarkStart w:id="107" w:name="_Toc205215831"/>
            <w:r w:rsidRPr="00B71111">
              <w:rPr>
                <w:color w:val="auto"/>
              </w:rPr>
              <w:lastRenderedPageBreak/>
              <w:t>/19/08/05/ A&amp;S: Burke Museum: Registrar</w:t>
            </w:r>
            <w:bookmarkEnd w:id="107"/>
          </w:p>
          <w:p w14:paraId="67E3F7EB" w14:textId="77777777" w:rsidR="00D56D3F" w:rsidRPr="00B71111" w:rsidRDefault="00D56D3F" w:rsidP="00D56D3F">
            <w:pPr>
              <w:spacing w:after="0" w:line="240" w:lineRule="auto"/>
              <w:rPr>
                <w:rStyle w:val="Emphasis"/>
                <w:b w:val="0"/>
                <w:i/>
                <w:color w:val="auto"/>
              </w:rPr>
            </w:pPr>
            <w:r w:rsidRPr="00B71111">
              <w:rPr>
                <w:rFonts w:cstheme="minorHAnsi"/>
                <w:b w:val="0"/>
                <w:i/>
                <w:color w:val="auto"/>
                <w:sz w:val="22"/>
              </w:rPr>
              <w:t>Academic Office</w:t>
            </w:r>
          </w:p>
        </w:tc>
      </w:tr>
      <w:tr w:rsidR="00D56D3F" w:rsidRPr="00B71111" w14:paraId="6B534FF0" w14:textId="77777777" w:rsidTr="00D56D3F">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80CB268" w14:textId="77777777" w:rsidR="00D56D3F" w:rsidRPr="00B71111" w:rsidRDefault="00D56D3F" w:rsidP="00D56D3F">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A252550" w14:textId="77777777" w:rsidR="00D56D3F" w:rsidRPr="00B71111" w:rsidRDefault="00D56D3F" w:rsidP="00D56D3F">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E152642" w14:textId="77777777" w:rsidR="00D56D3F" w:rsidRPr="00B71111" w:rsidRDefault="00D56D3F" w:rsidP="00D56D3F">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3C6994A8" w14:textId="77777777" w:rsidR="00D56D3F" w:rsidRPr="00B71111" w:rsidRDefault="00D56D3F" w:rsidP="00D56D3F">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978D36A" w14:textId="77777777" w:rsidR="00D56D3F" w:rsidRPr="00B71111" w:rsidRDefault="00D56D3F" w:rsidP="00D56D3F">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691A1D62" w14:textId="77777777" w:rsidTr="00D56D3F">
        <w:tblPrEx>
          <w:tblCellMar>
            <w:bottom w:w="0" w:type="dxa"/>
          </w:tblCellMar>
        </w:tblPrEx>
        <w:trPr>
          <w:trHeight w:val="943"/>
        </w:trPr>
        <w:tc>
          <w:tcPr>
            <w:tcW w:w="1440" w:type="dxa"/>
            <w:tcBorders>
              <w:top w:val="single" w:sz="3" w:space="0" w:color="000000"/>
              <w:left w:val="single" w:sz="2" w:space="0" w:color="000000"/>
              <w:bottom w:val="single" w:sz="2" w:space="0" w:color="000000"/>
              <w:right w:val="single" w:sz="2" w:space="0" w:color="000000"/>
            </w:tcBorders>
          </w:tcPr>
          <w:p w14:paraId="762EA07F" w14:textId="77777777" w:rsidR="00B27246" w:rsidRPr="00B71111" w:rsidRDefault="005C6CA7"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06 11 61392</w:t>
            </w:r>
            <w:r w:rsidR="00BF43D3" w:rsidRPr="00B71111">
              <w:rPr>
                <w:rFonts w:eastAsia="Arial" w:cstheme="minorHAnsi"/>
                <w:b w:val="0"/>
                <w:color w:val="auto"/>
                <w:sz w:val="20"/>
                <w:szCs w:val="20"/>
              </w:rPr>
              <w:fldChar w:fldCharType="begin"/>
            </w:r>
            <w:r w:rsidR="00BF43D3" w:rsidRPr="00B71111">
              <w:rPr>
                <w:rFonts w:cstheme="minorHAnsi"/>
                <w:color w:val="auto"/>
                <w:sz w:val="20"/>
                <w:szCs w:val="20"/>
              </w:rPr>
              <w:instrText xml:space="preserve"> XE "</w:instrText>
            </w:r>
            <w:r w:rsidR="00BF43D3" w:rsidRPr="00B71111">
              <w:rPr>
                <w:rFonts w:eastAsia="Arial" w:cstheme="minorHAnsi"/>
                <w:b w:val="0"/>
                <w:color w:val="auto"/>
                <w:sz w:val="20"/>
                <w:szCs w:val="20"/>
              </w:rPr>
              <w:instrText>06 11 61392</w:instrText>
            </w:r>
            <w:r w:rsidR="00BF43D3" w:rsidRPr="00B71111">
              <w:rPr>
                <w:rFonts w:cstheme="minorHAnsi"/>
                <w:color w:val="auto"/>
                <w:sz w:val="20"/>
                <w:szCs w:val="20"/>
              </w:rPr>
              <w:instrText>" \f"d"</w:instrText>
            </w:r>
            <w:r w:rsidR="00BF43D3" w:rsidRPr="00B71111">
              <w:rPr>
                <w:rFonts w:eastAsia="Arial" w:cstheme="minorHAnsi"/>
                <w:b w:val="0"/>
                <w:color w:val="auto"/>
                <w:sz w:val="20"/>
                <w:szCs w:val="20"/>
              </w:rPr>
              <w:fldChar w:fldCharType="end"/>
            </w:r>
          </w:p>
          <w:p w14:paraId="75D02125" w14:textId="77777777" w:rsidR="00B27246" w:rsidRPr="00B71111" w:rsidRDefault="00B27246"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4C946FC4"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Donor Cards</w:t>
            </w:r>
            <w:r w:rsidR="00356985" w:rsidRPr="00B71111">
              <w:rPr>
                <w:rFonts w:eastAsia="Arial" w:cstheme="minorHAnsi"/>
                <w:i/>
                <w:color w:val="auto"/>
                <w:sz w:val="20"/>
                <w:szCs w:val="20"/>
              </w:rPr>
              <w:fldChar w:fldCharType="begin"/>
            </w:r>
            <w:r w:rsidR="00356985" w:rsidRPr="00B71111">
              <w:rPr>
                <w:rFonts w:cstheme="minorHAnsi"/>
                <w:color w:val="auto"/>
                <w:sz w:val="20"/>
                <w:szCs w:val="20"/>
              </w:rPr>
              <w:instrText xml:space="preserve"> XE "</w:instrText>
            </w:r>
            <w:r w:rsidR="00356985" w:rsidRPr="00B71111">
              <w:rPr>
                <w:rFonts w:eastAsia="Arial" w:cstheme="minorHAnsi"/>
                <w:i/>
                <w:color w:val="auto"/>
                <w:sz w:val="20"/>
                <w:szCs w:val="20"/>
              </w:rPr>
              <w:instrText>Donor Cards</w:instrText>
            </w:r>
            <w:r w:rsidR="00356985" w:rsidRPr="00B71111">
              <w:rPr>
                <w:rFonts w:cstheme="minorHAnsi"/>
                <w:color w:val="auto"/>
                <w:sz w:val="20"/>
                <w:szCs w:val="20"/>
              </w:rPr>
              <w:instrText xml:space="preserve">" \f"a" </w:instrText>
            </w:r>
            <w:r w:rsidR="00356985" w:rsidRPr="00B71111">
              <w:rPr>
                <w:rFonts w:eastAsia="Arial" w:cstheme="minorHAnsi"/>
                <w:i/>
                <w:color w:val="auto"/>
                <w:sz w:val="20"/>
                <w:szCs w:val="20"/>
              </w:rPr>
              <w:fldChar w:fldCharType="end"/>
            </w:r>
            <w:r w:rsidR="00F8708A" w:rsidRPr="00B71111">
              <w:rPr>
                <w:rFonts w:eastAsia="Arial" w:cstheme="minorHAnsi"/>
                <w:i/>
                <w:color w:val="auto"/>
                <w:sz w:val="20"/>
                <w:szCs w:val="20"/>
              </w:rPr>
              <w:fldChar w:fldCharType="begin"/>
            </w:r>
            <w:r w:rsidR="00F8708A" w:rsidRPr="00B71111">
              <w:rPr>
                <w:rFonts w:cstheme="minorHAnsi"/>
                <w:color w:val="auto"/>
                <w:sz w:val="20"/>
                <w:szCs w:val="20"/>
              </w:rPr>
              <w:instrText xml:space="preserve"> XE "</w:instrText>
            </w:r>
            <w:r w:rsidR="00F8708A" w:rsidRPr="00B71111">
              <w:rPr>
                <w:rFonts w:eastAsia="Arial" w:cstheme="minorHAnsi"/>
                <w:i/>
                <w:color w:val="auto"/>
                <w:sz w:val="20"/>
                <w:szCs w:val="20"/>
              </w:rPr>
              <w:instrText>Donor Cards</w:instrText>
            </w:r>
            <w:r w:rsidR="00F8708A" w:rsidRPr="00B71111">
              <w:rPr>
                <w:rFonts w:cstheme="minorHAnsi"/>
                <w:color w:val="auto"/>
                <w:sz w:val="20"/>
                <w:szCs w:val="20"/>
              </w:rPr>
              <w:instrText>" \f"e"</w:instrText>
            </w:r>
            <w:r w:rsidR="00F8708A" w:rsidRPr="00B71111">
              <w:rPr>
                <w:rFonts w:eastAsia="Arial" w:cstheme="minorHAnsi"/>
                <w:i/>
                <w:color w:val="auto"/>
                <w:sz w:val="20"/>
                <w:szCs w:val="20"/>
              </w:rPr>
              <w:fldChar w:fldCharType="end"/>
            </w:r>
            <w:r w:rsidR="008F1C16" w:rsidRPr="00B71111">
              <w:rPr>
                <w:rFonts w:eastAsia="Arial" w:cstheme="minorHAnsi"/>
                <w:i/>
                <w:color w:val="auto"/>
                <w:sz w:val="20"/>
                <w:szCs w:val="20"/>
              </w:rPr>
              <w:fldChar w:fldCharType="begin"/>
            </w:r>
            <w:r w:rsidR="008F1C16" w:rsidRPr="00B71111">
              <w:rPr>
                <w:rFonts w:cstheme="minorHAnsi"/>
                <w:color w:val="auto"/>
                <w:sz w:val="20"/>
                <w:szCs w:val="20"/>
              </w:rPr>
              <w:instrText xml:space="preserve"> XE "</w:instrText>
            </w:r>
            <w:r w:rsidR="008F1C16" w:rsidRPr="00B71111">
              <w:rPr>
                <w:rFonts w:eastAsia="Arial" w:cstheme="minorHAnsi"/>
                <w:i/>
                <w:color w:val="auto"/>
                <w:sz w:val="20"/>
                <w:szCs w:val="20"/>
              </w:rPr>
              <w:instrText>Donor Cards</w:instrText>
            </w:r>
            <w:r w:rsidR="008F1C16" w:rsidRPr="00B71111">
              <w:rPr>
                <w:rFonts w:cstheme="minorHAnsi"/>
                <w:color w:val="auto"/>
                <w:sz w:val="20"/>
                <w:szCs w:val="20"/>
              </w:rPr>
              <w:instrText>" \f"s"</w:instrText>
            </w:r>
            <w:r w:rsidR="008F1C16" w:rsidRPr="00B71111">
              <w:rPr>
                <w:rFonts w:eastAsia="Arial" w:cstheme="minorHAnsi"/>
                <w:i/>
                <w:color w:val="auto"/>
                <w:sz w:val="20"/>
                <w:szCs w:val="20"/>
              </w:rPr>
              <w:fldChar w:fldCharType="end"/>
            </w:r>
          </w:p>
          <w:p w14:paraId="75909E9F"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Various types of information on donors of collections in the museum's permanent collection.  May include: contact information, description of gift, and list of tasks associated with the gift.  This information is used as a cross reference to the Accession/Deaccession Records.</w:t>
            </w:r>
          </w:p>
        </w:tc>
        <w:tc>
          <w:tcPr>
            <w:tcW w:w="2880" w:type="dxa"/>
            <w:tcBorders>
              <w:top w:val="single" w:sz="3" w:space="0" w:color="000000"/>
              <w:left w:val="single" w:sz="2" w:space="0" w:color="000000"/>
              <w:bottom w:val="single" w:sz="2" w:space="0" w:color="000000"/>
              <w:right w:val="single" w:sz="2" w:space="0" w:color="000000"/>
            </w:tcBorders>
          </w:tcPr>
          <w:p w14:paraId="48223398" w14:textId="77777777" w:rsidR="00A972F7" w:rsidRPr="00B71111" w:rsidRDefault="0086065B" w:rsidP="0046683F">
            <w:pPr>
              <w:spacing w:line="240" w:lineRule="auto"/>
              <w:rPr>
                <w:rFonts w:cstheme="minorHAnsi"/>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10 Years after Collection</w:t>
            </w:r>
            <w:r w:rsidR="00216951" w:rsidRPr="00B71111">
              <w:rPr>
                <w:rFonts w:cstheme="minorHAnsi"/>
                <w:color w:val="auto"/>
                <w:sz w:val="20"/>
                <w:szCs w:val="20"/>
              </w:rPr>
              <w:t xml:space="preserve"> </w:t>
            </w:r>
            <w:r w:rsidR="005C6CA7" w:rsidRPr="00B71111">
              <w:rPr>
                <w:rFonts w:eastAsia="Arial" w:cstheme="minorHAnsi"/>
                <w:b w:val="0"/>
                <w:color w:val="auto"/>
                <w:sz w:val="20"/>
                <w:szCs w:val="20"/>
              </w:rPr>
              <w:t>Deaccessioned</w:t>
            </w:r>
          </w:p>
          <w:p w14:paraId="6322358B" w14:textId="77777777" w:rsidR="00B27246" w:rsidRPr="00B71111" w:rsidRDefault="00B27246" w:rsidP="0046683F">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326D01D8" w14:textId="77777777" w:rsidR="00B27246" w:rsidRPr="00B71111" w:rsidRDefault="00B27246" w:rsidP="0046683F">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2" w:space="0" w:color="000000"/>
              <w:right w:val="single" w:sz="2" w:space="0" w:color="000000"/>
            </w:tcBorders>
          </w:tcPr>
          <w:p w14:paraId="1AEC87F9" w14:textId="77777777" w:rsidR="00AC4C5B" w:rsidRPr="00B71111" w:rsidRDefault="00AC4C5B" w:rsidP="00AC4C5B">
            <w:pPr>
              <w:spacing w:after="0" w:line="240" w:lineRule="auto"/>
              <w:jc w:val="center"/>
              <w:rPr>
                <w:rFonts w:cs="Times New Roman"/>
                <w:color w:val="auto"/>
                <w:sz w:val="22"/>
              </w:rPr>
            </w:pPr>
            <w:r w:rsidRPr="00B71111">
              <w:rPr>
                <w:rFonts w:cs="Times New Roman"/>
                <w:color w:val="auto"/>
                <w:sz w:val="22"/>
              </w:rPr>
              <w:t>ARCHIVAL</w:t>
            </w:r>
          </w:p>
          <w:p w14:paraId="7F292063" w14:textId="77777777" w:rsidR="0017528D" w:rsidRPr="00B71111" w:rsidRDefault="00AC4C5B" w:rsidP="00AC4C5B">
            <w:pPr>
              <w:spacing w:before="0" w:after="0" w:line="240" w:lineRule="auto"/>
              <w:jc w:val="center"/>
              <w:rPr>
                <w:rFonts w:eastAsia="Arial" w:cstheme="minorHAnsi"/>
                <w:color w:val="auto"/>
                <w:sz w:val="20"/>
                <w:szCs w:val="20"/>
              </w:rPr>
            </w:pPr>
            <w:r w:rsidRPr="00B71111">
              <w:rPr>
                <w:rFonts w:cs="Times New Roman"/>
                <w:color w:val="auto"/>
                <w:sz w:val="18"/>
                <w:szCs w:val="18"/>
              </w:rPr>
              <w:t>(Appraisal Required)</w:t>
            </w:r>
          </w:p>
          <w:p w14:paraId="67CC7A5C" w14:textId="77777777" w:rsidR="00966B9C" w:rsidRPr="00B71111" w:rsidRDefault="00966B9C" w:rsidP="00FF47A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2A7F1A21"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29E617B0" w14:textId="77777777" w:rsidR="002D40B5" w:rsidRDefault="002D40B5" w:rsidP="003550E4">
      <w:pPr>
        <w:spacing w:before="0" w:after="0"/>
        <w:rPr>
          <w:rFonts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7F2CCC" w:rsidRPr="00B71111" w14:paraId="6304580A" w14:textId="77777777" w:rsidTr="00E21EB0">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11602F1" w14:textId="77777777" w:rsidR="007F2CCC" w:rsidRPr="00B71111" w:rsidRDefault="007F2CCC" w:rsidP="00E21EB0">
            <w:pPr>
              <w:pStyle w:val="Heading2"/>
              <w:rPr>
                <w:rFonts w:cstheme="minorHAnsi"/>
                <w:i/>
                <w:color w:val="auto"/>
                <w:sz w:val="22"/>
              </w:rPr>
            </w:pPr>
            <w:bookmarkStart w:id="108" w:name="_Toc205215832"/>
            <w:r w:rsidRPr="00B71111">
              <w:rPr>
                <w:color w:val="auto"/>
              </w:rPr>
              <w:t>/19/45/06/ A&amp;S: Psychology: Clinic Coordinator: Psychological Services and Training Center</w:t>
            </w:r>
            <w:bookmarkEnd w:id="108"/>
          </w:p>
          <w:p w14:paraId="147B8E07" w14:textId="77777777" w:rsidR="007F2CCC" w:rsidRPr="00B71111" w:rsidRDefault="007F2CCC" w:rsidP="00E21EB0">
            <w:pPr>
              <w:spacing w:after="0" w:line="240" w:lineRule="auto"/>
              <w:rPr>
                <w:rStyle w:val="Emphasis"/>
                <w:b w:val="0"/>
                <w:i/>
                <w:color w:val="auto"/>
              </w:rPr>
            </w:pPr>
            <w:r w:rsidRPr="00B71111">
              <w:rPr>
                <w:rFonts w:cstheme="minorHAnsi"/>
                <w:b w:val="0"/>
                <w:i/>
                <w:color w:val="auto"/>
                <w:sz w:val="22"/>
              </w:rPr>
              <w:t>Academic Office</w:t>
            </w:r>
          </w:p>
        </w:tc>
      </w:tr>
      <w:tr w:rsidR="007F2CCC" w:rsidRPr="00B71111" w14:paraId="04ECC2E8" w14:textId="77777777" w:rsidTr="00E21EB0">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8B26BFF" w14:textId="77777777" w:rsidR="007F2CCC" w:rsidRPr="00B71111" w:rsidRDefault="007F2CCC" w:rsidP="00E21EB0">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FE5F2D9" w14:textId="77777777" w:rsidR="007F2CCC" w:rsidRPr="00B71111" w:rsidRDefault="007F2CCC" w:rsidP="00E21EB0">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3A2472D" w14:textId="77777777" w:rsidR="007F2CCC" w:rsidRPr="00B71111" w:rsidRDefault="007F2CCC" w:rsidP="00E21EB0">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239142BF" w14:textId="77777777" w:rsidR="007F2CCC" w:rsidRPr="00B71111" w:rsidRDefault="007F2CCC" w:rsidP="00E21EB0">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6BA521C" w14:textId="77777777" w:rsidR="007F2CCC" w:rsidRPr="00B71111" w:rsidRDefault="007F2CCC" w:rsidP="00E21EB0">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7F2CCC" w:rsidRPr="00B71111" w14:paraId="5096DF60" w14:textId="77777777" w:rsidTr="00E21EB0">
        <w:tblPrEx>
          <w:tblCellMar>
            <w:bottom w:w="0" w:type="dxa"/>
          </w:tblCellMar>
        </w:tblPrEx>
        <w:trPr>
          <w:trHeight w:val="1181"/>
        </w:trPr>
        <w:tc>
          <w:tcPr>
            <w:tcW w:w="1440" w:type="dxa"/>
            <w:tcBorders>
              <w:top w:val="single" w:sz="3" w:space="0" w:color="000000"/>
              <w:left w:val="single" w:sz="2" w:space="0" w:color="000000"/>
              <w:bottom w:val="single" w:sz="3" w:space="0" w:color="000000"/>
              <w:right w:val="single" w:sz="2" w:space="0" w:color="000000"/>
            </w:tcBorders>
          </w:tcPr>
          <w:p w14:paraId="09FE03BE" w14:textId="77777777" w:rsidR="007F2CCC" w:rsidRPr="00B71111" w:rsidRDefault="007F2CCC" w:rsidP="00E21EB0">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09 03 61950</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09 03 61950</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70E2521C" w14:textId="77777777" w:rsidR="007F2CCC" w:rsidRPr="00B71111" w:rsidRDefault="007F2CCC" w:rsidP="00E21EB0">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3574DDF4" w14:textId="77777777" w:rsidR="007F2CCC" w:rsidRPr="00B71111" w:rsidRDefault="007F2CCC" w:rsidP="00E21EB0">
            <w:pPr>
              <w:spacing w:line="240" w:lineRule="auto"/>
              <w:rPr>
                <w:rFonts w:cstheme="minorHAnsi"/>
                <w:color w:val="auto"/>
                <w:sz w:val="20"/>
                <w:szCs w:val="20"/>
              </w:rPr>
            </w:pPr>
            <w:r w:rsidRPr="00B71111">
              <w:rPr>
                <w:rFonts w:eastAsia="Arial" w:cstheme="minorHAnsi"/>
                <w:i/>
                <w:color w:val="auto"/>
                <w:sz w:val="20"/>
                <w:szCs w:val="20"/>
              </w:rPr>
              <w:t>Client Case Files - 10 And Younger</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Client Case Files - 10 And Younger</w:instrText>
            </w:r>
            <w:r w:rsidRPr="00B71111">
              <w:rPr>
                <w:rFonts w:cstheme="minorHAnsi"/>
                <w:color w:val="auto"/>
                <w:sz w:val="20"/>
                <w:szCs w:val="20"/>
              </w:rPr>
              <w:instrText>" \f"e"</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Client Case Files - 10 And Younger</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5F73B520" w14:textId="0A49CCF1" w:rsidR="007F2CCC" w:rsidRPr="00B71111" w:rsidRDefault="007F2CCC" w:rsidP="00E21EB0">
            <w:pPr>
              <w:spacing w:line="240" w:lineRule="auto"/>
              <w:rPr>
                <w:rFonts w:cstheme="minorHAnsi"/>
                <w:color w:val="auto"/>
                <w:sz w:val="20"/>
                <w:szCs w:val="20"/>
              </w:rPr>
            </w:pPr>
            <w:r w:rsidRPr="00B71111">
              <w:rPr>
                <w:rFonts w:eastAsia="Arial" w:cstheme="minorHAnsi"/>
                <w:b w:val="0"/>
                <w:color w:val="auto"/>
                <w:sz w:val="20"/>
                <w:szCs w:val="20"/>
              </w:rPr>
              <w:t>Provides comprehensive record of client agreements, testing, assessment and/or therapy.  May include: Consent Forms, Personal Data Questionnaire, Intake Summary, Consent Form for Mutual Exchange of Information, Administrative Closure, Supervisor Contract, Client Fee Worksheet, Assessment Report, Case Progress Notes, Quarterly Client Checklists, Closing Summary, Tests and Batteries, Case Checklist, Post Follow-up Questionnaire, etc.</w:t>
            </w:r>
            <w:r w:rsidR="00C94E0D" w:rsidRPr="00C94E0D">
              <w:rPr>
                <w:rFonts w:eastAsia="Arial" w:cstheme="minorHAnsi"/>
                <w:b w:val="0"/>
                <w:color w:val="auto"/>
                <w:sz w:val="20"/>
                <w:szCs w:val="20"/>
              </w:rPr>
              <w:t xml:space="preserve"> (As per WAC 246-924-354)</w:t>
            </w:r>
          </w:p>
        </w:tc>
        <w:tc>
          <w:tcPr>
            <w:tcW w:w="2880" w:type="dxa"/>
            <w:tcBorders>
              <w:top w:val="single" w:sz="3" w:space="0" w:color="000000"/>
              <w:left w:val="single" w:sz="2" w:space="0" w:color="000000"/>
              <w:bottom w:val="single" w:sz="3" w:space="0" w:color="000000"/>
              <w:right w:val="single" w:sz="2" w:space="0" w:color="000000"/>
            </w:tcBorders>
          </w:tcPr>
          <w:p w14:paraId="74F88482" w14:textId="77777777" w:rsidR="007F2CCC" w:rsidRPr="00B71111" w:rsidRDefault="007F2CCC" w:rsidP="00E21EB0">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19 Years after Last Contact</w:t>
            </w:r>
          </w:p>
          <w:p w14:paraId="7D00610A" w14:textId="77777777" w:rsidR="007F2CCC" w:rsidRPr="00B71111" w:rsidRDefault="007F2CCC" w:rsidP="00E21EB0">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297B98B" w14:textId="77777777" w:rsidR="007F2CCC" w:rsidRPr="00B71111" w:rsidRDefault="007F2CCC" w:rsidP="00E21EB0">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61B5B52D" w14:textId="77777777" w:rsidR="007F2CCC" w:rsidRPr="00B71111" w:rsidRDefault="007F2CCC" w:rsidP="00E21EB0">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2F47B95" w14:textId="77777777" w:rsidR="007F2CCC" w:rsidRPr="00B71111" w:rsidRDefault="007F2CCC" w:rsidP="00E21EB0">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4835BCC0" w14:textId="77777777" w:rsidR="007F2CCC" w:rsidRPr="00B71111" w:rsidRDefault="007F2CCC" w:rsidP="00E21EB0">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7F2CCC" w:rsidRPr="00B71111" w14:paraId="41F81E76" w14:textId="77777777" w:rsidTr="00E21EB0">
        <w:tblPrEx>
          <w:tblCellMar>
            <w:bottom w:w="0" w:type="dxa"/>
          </w:tblCellMar>
        </w:tblPrEx>
        <w:trPr>
          <w:trHeight w:val="1181"/>
        </w:trPr>
        <w:tc>
          <w:tcPr>
            <w:tcW w:w="1440" w:type="dxa"/>
            <w:tcBorders>
              <w:top w:val="single" w:sz="3" w:space="0" w:color="000000"/>
              <w:left w:val="single" w:sz="2" w:space="0" w:color="000000"/>
              <w:bottom w:val="single" w:sz="3" w:space="0" w:color="000000"/>
              <w:right w:val="single" w:sz="2" w:space="0" w:color="000000"/>
            </w:tcBorders>
          </w:tcPr>
          <w:p w14:paraId="4704469B" w14:textId="77777777" w:rsidR="007F2CCC" w:rsidRPr="00B71111" w:rsidRDefault="007F2CCC" w:rsidP="00E21EB0">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09 03 61949</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09 03 61949</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0A159542" w14:textId="77777777" w:rsidR="007F2CCC" w:rsidRPr="00B71111" w:rsidRDefault="007F2CCC" w:rsidP="00E21EB0">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790BBC7F" w14:textId="77777777" w:rsidR="007F2CCC" w:rsidRPr="00B71111" w:rsidRDefault="007F2CCC" w:rsidP="00E21EB0">
            <w:pPr>
              <w:spacing w:line="240" w:lineRule="auto"/>
              <w:rPr>
                <w:rFonts w:cstheme="minorHAnsi"/>
                <w:color w:val="auto"/>
                <w:sz w:val="20"/>
                <w:szCs w:val="20"/>
              </w:rPr>
            </w:pPr>
            <w:r w:rsidRPr="00B71111">
              <w:rPr>
                <w:rFonts w:eastAsia="Arial" w:cstheme="minorHAnsi"/>
                <w:i/>
                <w:color w:val="auto"/>
                <w:sz w:val="20"/>
                <w:szCs w:val="20"/>
              </w:rPr>
              <w:t>Client Case Files - 11 And Older</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Client Case Files - 11 And Older</w:instrText>
            </w:r>
            <w:r w:rsidRPr="00B71111">
              <w:rPr>
                <w:rFonts w:cstheme="minorHAnsi"/>
                <w:color w:val="auto"/>
                <w:sz w:val="20"/>
                <w:szCs w:val="20"/>
              </w:rPr>
              <w:instrText>" \f"e"</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Client Case Files - 11 And Older</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524B44D4" w14:textId="77777777" w:rsidR="007F2CCC" w:rsidRPr="00B71111" w:rsidRDefault="007F2CCC" w:rsidP="00E21EB0">
            <w:pPr>
              <w:spacing w:line="240" w:lineRule="auto"/>
              <w:rPr>
                <w:rFonts w:cstheme="minorHAnsi"/>
                <w:color w:val="auto"/>
                <w:sz w:val="20"/>
                <w:szCs w:val="20"/>
              </w:rPr>
            </w:pPr>
            <w:r w:rsidRPr="00B71111">
              <w:rPr>
                <w:rFonts w:eastAsia="Arial" w:cstheme="minorHAnsi"/>
                <w:b w:val="0"/>
                <w:color w:val="auto"/>
                <w:sz w:val="20"/>
                <w:szCs w:val="20"/>
              </w:rPr>
              <w:t>Provides comprehensive record of client agreements, testing, assessment and/or therapy.  May include: Consent Forms, Personal Data Questionnaire, Intake Summary, Consent Form for Mutual Exchange of Information, Administrative Closure, Supervisor Contract, Client Fee Worksheet, Assessment Report, Case Progress Notes, Quarterly Client Checklists, Closing Summary, Tests and Batteries, Case Checklist, Post Follow-up Questionnaire, etc.</w:t>
            </w:r>
          </w:p>
        </w:tc>
        <w:tc>
          <w:tcPr>
            <w:tcW w:w="2880" w:type="dxa"/>
            <w:tcBorders>
              <w:top w:val="single" w:sz="3" w:space="0" w:color="000000"/>
              <w:left w:val="single" w:sz="2" w:space="0" w:color="000000"/>
              <w:bottom w:val="single" w:sz="3" w:space="0" w:color="000000"/>
              <w:right w:val="single" w:sz="2" w:space="0" w:color="000000"/>
            </w:tcBorders>
          </w:tcPr>
          <w:p w14:paraId="2C9C5A0D" w14:textId="77777777" w:rsidR="007F2CCC" w:rsidRPr="00B71111" w:rsidRDefault="007F2CCC" w:rsidP="00E21EB0">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11 Years after Last Contact</w:t>
            </w:r>
          </w:p>
          <w:p w14:paraId="053760D2" w14:textId="77777777" w:rsidR="007F2CCC" w:rsidRPr="00B71111" w:rsidRDefault="007F2CCC" w:rsidP="00E21EB0">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889FF54" w14:textId="77777777" w:rsidR="007F2CCC" w:rsidRPr="00B71111" w:rsidRDefault="007F2CCC" w:rsidP="00E21EB0">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21150558" w14:textId="77777777" w:rsidR="007F2CCC" w:rsidRPr="00B71111" w:rsidRDefault="007F2CCC" w:rsidP="00E21EB0">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E7AD3EA" w14:textId="77777777" w:rsidR="007F2CCC" w:rsidRPr="00B71111" w:rsidRDefault="007F2CCC" w:rsidP="00E21EB0">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092094C6" w14:textId="77777777" w:rsidR="007F2CCC" w:rsidRPr="00B71111" w:rsidRDefault="007F2CCC" w:rsidP="00E21EB0">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3FDB4EAB" w14:textId="062EF430" w:rsidR="002D40B5" w:rsidRDefault="002D40B5">
      <w:pPr>
        <w:rPr>
          <w:rFonts w:cstheme="minorHAnsi"/>
          <w:color w:val="auto"/>
          <w:sz w:val="20"/>
          <w:szCs w:val="20"/>
        </w:rPr>
      </w:pPr>
      <w:r>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3550E4" w:rsidRPr="00B71111" w14:paraId="48DFEA46" w14:textId="77777777" w:rsidTr="005018F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57AA84D3" w14:textId="77777777" w:rsidR="003550E4" w:rsidRPr="00B71111" w:rsidRDefault="003550E4" w:rsidP="003550E4">
            <w:pPr>
              <w:rPr>
                <w:rFonts w:cstheme="minorHAnsi"/>
                <w:i/>
                <w:sz w:val="22"/>
              </w:rPr>
            </w:pPr>
            <w:r w:rsidRPr="00B71111">
              <w:lastRenderedPageBreak/>
              <w:t>/19/45/06/ A&amp;S: Psychology: Clinic Coordinator: Psychological Services and Training Center</w:t>
            </w:r>
          </w:p>
          <w:p w14:paraId="43B66F7D" w14:textId="77777777" w:rsidR="003550E4" w:rsidRPr="00B71111" w:rsidRDefault="003550E4" w:rsidP="005018FC">
            <w:pPr>
              <w:spacing w:after="0" w:line="240" w:lineRule="auto"/>
              <w:rPr>
                <w:rStyle w:val="Emphasis"/>
                <w:b w:val="0"/>
                <w:i/>
                <w:color w:val="auto"/>
              </w:rPr>
            </w:pPr>
            <w:r w:rsidRPr="00B71111">
              <w:rPr>
                <w:rFonts w:cstheme="minorHAnsi"/>
                <w:b w:val="0"/>
                <w:i/>
                <w:color w:val="auto"/>
                <w:sz w:val="22"/>
              </w:rPr>
              <w:t>Academic Office</w:t>
            </w:r>
          </w:p>
        </w:tc>
      </w:tr>
      <w:tr w:rsidR="003550E4" w:rsidRPr="00B71111" w14:paraId="5ADABA68" w14:textId="77777777" w:rsidTr="005018FC">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12B4D6E" w14:textId="77777777" w:rsidR="003550E4" w:rsidRPr="00B71111" w:rsidRDefault="003550E4"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546522D" w14:textId="77777777" w:rsidR="003550E4" w:rsidRPr="00B71111" w:rsidRDefault="003550E4" w:rsidP="005018F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5CB3A52" w14:textId="77777777" w:rsidR="003550E4" w:rsidRPr="00B71111" w:rsidRDefault="003550E4" w:rsidP="005018F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108961EA" w14:textId="77777777" w:rsidR="003550E4" w:rsidRPr="00B71111" w:rsidRDefault="003550E4"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17E06E2" w14:textId="77777777" w:rsidR="003550E4" w:rsidRPr="00B71111" w:rsidRDefault="003550E4" w:rsidP="005018F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3550E4" w:rsidRPr="00B71111" w14:paraId="3350C8CF" w14:textId="77777777" w:rsidTr="005018FC">
        <w:tblPrEx>
          <w:tblCellMar>
            <w:bottom w:w="0" w:type="dxa"/>
          </w:tblCellMar>
        </w:tblPrEx>
        <w:trPr>
          <w:trHeight w:val="1357"/>
        </w:trPr>
        <w:tc>
          <w:tcPr>
            <w:tcW w:w="1440" w:type="dxa"/>
            <w:tcBorders>
              <w:top w:val="single" w:sz="3" w:space="0" w:color="000000"/>
              <w:left w:val="single" w:sz="2" w:space="0" w:color="000000"/>
              <w:bottom w:val="single" w:sz="3" w:space="0" w:color="000000"/>
              <w:right w:val="single" w:sz="2" w:space="0" w:color="000000"/>
            </w:tcBorders>
          </w:tcPr>
          <w:p w14:paraId="36439444" w14:textId="77777777" w:rsidR="003550E4" w:rsidRPr="00B71111" w:rsidRDefault="003550E4"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89 10 45101</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89 10 45101</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599BBE82" w14:textId="77777777" w:rsidR="003550E4" w:rsidRPr="00B71111" w:rsidRDefault="003550E4"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6E857D8" w14:textId="77777777" w:rsidR="003550E4" w:rsidRPr="00B71111" w:rsidRDefault="003550E4" w:rsidP="005018FC">
            <w:pPr>
              <w:spacing w:line="240" w:lineRule="auto"/>
              <w:rPr>
                <w:rFonts w:cstheme="minorHAnsi"/>
                <w:color w:val="auto"/>
                <w:sz w:val="20"/>
                <w:szCs w:val="20"/>
              </w:rPr>
            </w:pPr>
            <w:r w:rsidRPr="00B71111">
              <w:rPr>
                <w:rFonts w:eastAsia="Arial" w:cstheme="minorHAnsi"/>
                <w:i/>
                <w:color w:val="auto"/>
                <w:sz w:val="20"/>
                <w:szCs w:val="20"/>
              </w:rPr>
              <w:t>Client Case Files - pre 2009</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Client Case Files - pre 2009</w:instrText>
            </w:r>
            <w:r w:rsidRPr="00B71111">
              <w:rPr>
                <w:rFonts w:cstheme="minorHAnsi"/>
                <w:color w:val="auto"/>
                <w:sz w:val="20"/>
                <w:szCs w:val="20"/>
              </w:rPr>
              <w:instrText>" \f"e"</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Client Case Files - pre 2009</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5A7ED268" w14:textId="77777777" w:rsidR="003550E4" w:rsidRPr="00B71111" w:rsidRDefault="003550E4" w:rsidP="005018FC">
            <w:pPr>
              <w:spacing w:line="240" w:lineRule="auto"/>
              <w:rPr>
                <w:rFonts w:cstheme="minorHAnsi"/>
                <w:color w:val="auto"/>
                <w:sz w:val="20"/>
                <w:szCs w:val="20"/>
              </w:rPr>
            </w:pPr>
            <w:r w:rsidRPr="00B71111">
              <w:rPr>
                <w:rFonts w:eastAsia="Arial" w:cstheme="minorHAnsi"/>
                <w:b w:val="0"/>
                <w:color w:val="auto"/>
                <w:sz w:val="20"/>
                <w:szCs w:val="20"/>
              </w:rPr>
              <w:t>Provides comprehensive record of client agreements, testing, assessment and/or therapy.  May include: Client Statement of Understanding, Evaluation of Effectiveness of Services (consent form), Personal</w:t>
            </w:r>
            <w:r w:rsidRPr="00B71111">
              <w:rPr>
                <w:rFonts w:cstheme="minorHAnsi"/>
                <w:color w:val="auto"/>
                <w:sz w:val="20"/>
                <w:szCs w:val="20"/>
              </w:rPr>
              <w:t xml:space="preserve"> </w:t>
            </w:r>
            <w:r w:rsidRPr="00B71111">
              <w:rPr>
                <w:rFonts w:eastAsia="Arial" w:cstheme="minorHAnsi"/>
                <w:b w:val="0"/>
                <w:color w:val="auto"/>
                <w:sz w:val="20"/>
                <w:szCs w:val="20"/>
              </w:rPr>
              <w:t>Data Questionnaire, Intake Summary, Consent Form for Mutual Exchange of Information, Administrative</w:t>
            </w:r>
            <w:r w:rsidRPr="00B71111">
              <w:rPr>
                <w:rFonts w:cstheme="minorHAnsi"/>
                <w:color w:val="auto"/>
                <w:sz w:val="20"/>
                <w:szCs w:val="20"/>
              </w:rPr>
              <w:t xml:space="preserve"> </w:t>
            </w:r>
            <w:r w:rsidRPr="00B71111">
              <w:rPr>
                <w:rFonts w:eastAsia="Arial" w:cstheme="minorHAnsi"/>
                <w:b w:val="0"/>
                <w:color w:val="auto"/>
                <w:sz w:val="20"/>
                <w:szCs w:val="20"/>
              </w:rPr>
              <w:t>Closure, Supervisor Contract, Client Fee Worksheet, Assessment Report, Case Progress Notes, Quarterly Client Checklists, Closing Summary, Tests and Batteries, Case Checklist, Post Follow-up Questionnaire, etc.</w:t>
            </w:r>
          </w:p>
        </w:tc>
        <w:tc>
          <w:tcPr>
            <w:tcW w:w="2880" w:type="dxa"/>
            <w:tcBorders>
              <w:top w:val="single" w:sz="3" w:space="0" w:color="000000"/>
              <w:left w:val="single" w:sz="2" w:space="0" w:color="000000"/>
              <w:bottom w:val="single" w:sz="3" w:space="0" w:color="000000"/>
              <w:right w:val="single" w:sz="2" w:space="0" w:color="000000"/>
            </w:tcBorders>
          </w:tcPr>
          <w:p w14:paraId="4E5AD0EC" w14:textId="77777777" w:rsidR="003550E4" w:rsidRPr="00B71111" w:rsidRDefault="003550E4"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16 Years after Last Contact</w:t>
            </w:r>
          </w:p>
          <w:p w14:paraId="0D0DD237" w14:textId="77777777" w:rsidR="003550E4" w:rsidRPr="00B71111" w:rsidRDefault="003550E4"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64651B5" w14:textId="77777777" w:rsidR="003550E4" w:rsidRPr="00B71111" w:rsidRDefault="003550E4"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32B982C4" w14:textId="77777777" w:rsidR="003550E4" w:rsidRPr="00B71111" w:rsidRDefault="003550E4"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1DA7644" w14:textId="77777777" w:rsidR="003550E4" w:rsidRPr="00B71111" w:rsidRDefault="003550E4"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04F7D91C" w14:textId="77777777" w:rsidR="003550E4" w:rsidRPr="00B71111" w:rsidRDefault="003550E4"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3550E4" w:rsidRPr="00B71111" w14:paraId="5756084E" w14:textId="77777777" w:rsidTr="005018FC">
        <w:tblPrEx>
          <w:tblCellMar>
            <w:bottom w:w="0" w:type="dxa"/>
          </w:tblCellMar>
        </w:tblPrEx>
        <w:trPr>
          <w:trHeight w:val="1357"/>
        </w:trPr>
        <w:tc>
          <w:tcPr>
            <w:tcW w:w="1440" w:type="dxa"/>
            <w:tcBorders>
              <w:top w:val="single" w:sz="3" w:space="0" w:color="000000"/>
              <w:left w:val="single" w:sz="2" w:space="0" w:color="000000"/>
              <w:bottom w:val="single" w:sz="3" w:space="0" w:color="000000"/>
              <w:right w:val="single" w:sz="2" w:space="0" w:color="000000"/>
            </w:tcBorders>
          </w:tcPr>
          <w:p w14:paraId="3D348B89" w14:textId="77777777" w:rsidR="003550E4" w:rsidRPr="00B71111" w:rsidRDefault="003550E4" w:rsidP="005018FC">
            <w:pPr>
              <w:spacing w:line="240" w:lineRule="auto"/>
              <w:ind w:left="14"/>
              <w:jc w:val="center"/>
              <w:rPr>
                <w:rFonts w:eastAsia="Arial" w:cstheme="minorHAnsi"/>
                <w:b w:val="0"/>
                <w:color w:val="auto"/>
                <w:sz w:val="20"/>
                <w:szCs w:val="20"/>
              </w:rPr>
            </w:pPr>
            <w:r>
              <w:rPr>
                <w:rFonts w:eastAsia="Arial" w:cstheme="minorHAnsi"/>
                <w:b w:val="0"/>
                <w:color w:val="auto"/>
                <w:sz w:val="20"/>
                <w:szCs w:val="20"/>
              </w:rPr>
              <w:t>22 10 69644</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Pr>
                <w:rFonts w:cstheme="minorHAnsi"/>
                <w:color w:val="auto"/>
                <w:sz w:val="20"/>
                <w:szCs w:val="20"/>
              </w:rPr>
              <w:instrText>22 10 69644</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23D9D48C" w14:textId="77777777" w:rsidR="003550E4" w:rsidRPr="00B71111" w:rsidRDefault="003550E4"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76BBC72A" w14:textId="77777777" w:rsidR="003550E4" w:rsidRPr="00B71111" w:rsidRDefault="003550E4" w:rsidP="005018FC">
            <w:pPr>
              <w:spacing w:line="240" w:lineRule="auto"/>
              <w:rPr>
                <w:rFonts w:cstheme="minorHAnsi"/>
                <w:color w:val="auto"/>
                <w:sz w:val="20"/>
                <w:szCs w:val="20"/>
              </w:rPr>
            </w:pPr>
            <w:r w:rsidRPr="006B25B9">
              <w:rPr>
                <w:rFonts w:eastAsia="Arial" w:cstheme="minorHAnsi"/>
                <w:i/>
                <w:color w:val="auto"/>
                <w:sz w:val="20"/>
                <w:szCs w:val="20"/>
              </w:rPr>
              <w:t xml:space="preserve">Electronic Client Case Files 13 </w:t>
            </w:r>
            <w:r>
              <w:rPr>
                <w:rFonts w:eastAsia="Arial" w:cstheme="minorHAnsi"/>
                <w:i/>
                <w:color w:val="auto"/>
                <w:sz w:val="20"/>
                <w:szCs w:val="20"/>
              </w:rPr>
              <w:t>Y</w:t>
            </w:r>
            <w:r w:rsidRPr="006B25B9">
              <w:rPr>
                <w:rFonts w:eastAsia="Arial" w:cstheme="minorHAnsi"/>
                <w:i/>
                <w:color w:val="auto"/>
                <w:sz w:val="20"/>
                <w:szCs w:val="20"/>
              </w:rPr>
              <w:t>ears and Younger</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6B25B9">
              <w:rPr>
                <w:rFonts w:cstheme="minorHAnsi"/>
                <w:color w:val="auto"/>
                <w:sz w:val="20"/>
                <w:szCs w:val="20"/>
              </w:rPr>
              <w:instrText xml:space="preserve">Electronic Client Case Files 13 </w:instrText>
            </w:r>
            <w:r>
              <w:rPr>
                <w:rFonts w:cstheme="minorHAnsi"/>
                <w:color w:val="auto"/>
                <w:sz w:val="20"/>
                <w:szCs w:val="20"/>
              </w:rPr>
              <w:instrText>Y</w:instrText>
            </w:r>
            <w:r w:rsidRPr="006B25B9">
              <w:rPr>
                <w:rFonts w:cstheme="minorHAnsi"/>
                <w:color w:val="auto"/>
                <w:sz w:val="20"/>
                <w:szCs w:val="20"/>
              </w:rPr>
              <w:instrText>ears and Younger</w:instrText>
            </w:r>
            <w:r w:rsidRPr="00B71111">
              <w:rPr>
                <w:rFonts w:cstheme="minorHAnsi"/>
                <w:color w:val="auto"/>
                <w:sz w:val="20"/>
                <w:szCs w:val="20"/>
              </w:rPr>
              <w:instrText>" \f"e"</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6B25B9">
              <w:rPr>
                <w:rFonts w:cstheme="minorHAnsi"/>
                <w:color w:val="auto"/>
                <w:sz w:val="20"/>
                <w:szCs w:val="20"/>
              </w:rPr>
              <w:instrText xml:space="preserve">Electronic Client Case Files 13 </w:instrText>
            </w:r>
            <w:r>
              <w:rPr>
                <w:rFonts w:cstheme="minorHAnsi"/>
                <w:color w:val="auto"/>
                <w:sz w:val="20"/>
                <w:szCs w:val="20"/>
              </w:rPr>
              <w:instrText>Y</w:instrText>
            </w:r>
            <w:r w:rsidRPr="006B25B9">
              <w:rPr>
                <w:rFonts w:cstheme="minorHAnsi"/>
                <w:color w:val="auto"/>
                <w:sz w:val="20"/>
                <w:szCs w:val="20"/>
              </w:rPr>
              <w:instrText>ears and Younger</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1CD47AF7" w14:textId="77777777" w:rsidR="003550E4" w:rsidRPr="00B71111" w:rsidRDefault="003550E4" w:rsidP="005018FC">
            <w:pPr>
              <w:spacing w:line="240" w:lineRule="auto"/>
              <w:rPr>
                <w:rFonts w:cstheme="minorHAnsi"/>
                <w:color w:val="auto"/>
                <w:sz w:val="20"/>
                <w:szCs w:val="20"/>
              </w:rPr>
            </w:pPr>
            <w:r w:rsidRPr="00E760C0">
              <w:rPr>
                <w:rFonts w:eastAsia="Arial" w:cstheme="minorHAnsi"/>
                <w:b w:val="0"/>
                <w:color w:val="auto"/>
                <w:sz w:val="20"/>
                <w:szCs w:val="20"/>
              </w:rPr>
              <w:t>These records include client case files in which the client was aged 13 years or younger at the time of last contact. Provides comprehensive record of client agreements, testing, assessment and/or therapy. May include: Consent Forms, Personal Data Questionnaire, Intake Summary, Consent Form for Mutual Exchange of Information, Administrative Closure, Supervisor Contract, Client Fee Worksheet, Assessment Report, Case Progress Notes, Quarterly Client Checklists, Closing Summary, Tests and Batteries, Case Checklist, Post Follow-up Questionnaire, etc. (Retention required as per WAC 246-924-354)</w:t>
            </w:r>
          </w:p>
        </w:tc>
        <w:tc>
          <w:tcPr>
            <w:tcW w:w="2880" w:type="dxa"/>
            <w:tcBorders>
              <w:top w:val="single" w:sz="3" w:space="0" w:color="000000"/>
              <w:left w:val="single" w:sz="2" w:space="0" w:color="000000"/>
              <w:bottom w:val="single" w:sz="3" w:space="0" w:color="000000"/>
              <w:right w:val="single" w:sz="2" w:space="0" w:color="000000"/>
            </w:tcBorders>
          </w:tcPr>
          <w:p w14:paraId="1E7E0E01" w14:textId="77777777" w:rsidR="003550E4" w:rsidRPr="00B71111" w:rsidRDefault="003550E4"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w:t>
            </w:r>
            <w:r>
              <w:rPr>
                <w:rFonts w:eastAsia="Arial" w:cstheme="minorHAnsi"/>
                <w:b w:val="0"/>
                <w:color w:val="auto"/>
                <w:sz w:val="20"/>
                <w:szCs w:val="20"/>
              </w:rPr>
              <w:t>for 0 Years after Client Reaches Age 22</w:t>
            </w:r>
          </w:p>
          <w:p w14:paraId="64EBFFA6" w14:textId="77777777" w:rsidR="003550E4" w:rsidRPr="00B71111" w:rsidRDefault="003550E4"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CBB617D" w14:textId="77777777" w:rsidR="003550E4" w:rsidRPr="00B71111" w:rsidRDefault="003550E4"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4B97DE9D" w14:textId="77777777" w:rsidR="003550E4" w:rsidRPr="00B71111" w:rsidRDefault="003550E4"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C43FD96" w14:textId="77777777" w:rsidR="003550E4" w:rsidRPr="00B71111" w:rsidRDefault="003550E4"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77642115" w14:textId="77777777" w:rsidR="003550E4" w:rsidRPr="00B71111" w:rsidRDefault="003550E4"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6E47FEB6" w14:textId="7563D6F1" w:rsidR="00173C27" w:rsidRDefault="00173C27" w:rsidP="003550E4">
      <w:pPr>
        <w:spacing w:before="0" w:after="0"/>
        <w:rPr>
          <w:rFonts w:cstheme="minorHAnsi"/>
          <w:color w:val="auto"/>
          <w:sz w:val="20"/>
          <w:szCs w:val="20"/>
        </w:rPr>
      </w:pPr>
    </w:p>
    <w:p w14:paraId="1239C5E1" w14:textId="77777777" w:rsidR="00173C27" w:rsidRDefault="00173C27">
      <w:pPr>
        <w:rPr>
          <w:rFonts w:cstheme="minorHAnsi"/>
          <w:color w:val="auto"/>
          <w:sz w:val="20"/>
          <w:szCs w:val="20"/>
        </w:rPr>
      </w:pPr>
      <w:r>
        <w:rPr>
          <w:rFonts w:cstheme="minorHAnsi"/>
          <w:color w:val="auto"/>
          <w:sz w:val="20"/>
          <w:szCs w:val="20"/>
        </w:rPr>
        <w:br w:type="page"/>
      </w:r>
    </w:p>
    <w:p w14:paraId="7D565E12" w14:textId="77777777" w:rsidR="003550E4" w:rsidRDefault="003550E4" w:rsidP="003550E4">
      <w:pPr>
        <w:spacing w:before="0" w:after="0"/>
        <w:rPr>
          <w:rFonts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D56D3F" w:rsidRPr="00B71111" w14:paraId="2694502C" w14:textId="77777777" w:rsidTr="00D56D3F">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5B65BEBA" w14:textId="77777777" w:rsidR="00D33A16" w:rsidRPr="00B71111" w:rsidRDefault="00D33A16" w:rsidP="00D33A16">
            <w:pPr>
              <w:pStyle w:val="Heading2"/>
              <w:rPr>
                <w:rFonts w:cstheme="minorHAnsi"/>
                <w:i/>
                <w:color w:val="auto"/>
                <w:sz w:val="22"/>
              </w:rPr>
            </w:pPr>
            <w:bookmarkStart w:id="109" w:name="_Toc205215833"/>
            <w:r w:rsidRPr="00B71111">
              <w:rPr>
                <w:color w:val="auto"/>
              </w:rPr>
              <w:t>/19/58/01/ A&amp;S: Speech and Hearing Sciences: Speech and Hearing Clinic (Speech Pathology and Audiology)</w:t>
            </w:r>
            <w:bookmarkEnd w:id="109"/>
          </w:p>
          <w:p w14:paraId="6952BFC8" w14:textId="77777777" w:rsidR="00D56D3F" w:rsidRPr="00B71111" w:rsidRDefault="00D56D3F" w:rsidP="00D56D3F">
            <w:pPr>
              <w:spacing w:after="0" w:line="240" w:lineRule="auto"/>
              <w:rPr>
                <w:rStyle w:val="Emphasis"/>
                <w:b w:val="0"/>
                <w:i/>
                <w:color w:val="auto"/>
              </w:rPr>
            </w:pPr>
            <w:r w:rsidRPr="00B71111">
              <w:rPr>
                <w:rFonts w:cstheme="minorHAnsi"/>
                <w:b w:val="0"/>
                <w:i/>
                <w:color w:val="auto"/>
                <w:sz w:val="22"/>
              </w:rPr>
              <w:t>Academic Office</w:t>
            </w:r>
          </w:p>
        </w:tc>
      </w:tr>
      <w:tr w:rsidR="00D56D3F" w:rsidRPr="00B71111" w14:paraId="0399BFA4" w14:textId="77777777" w:rsidTr="00D56D3F">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2D46CC5" w14:textId="77777777" w:rsidR="00D56D3F" w:rsidRPr="00B71111" w:rsidRDefault="00D56D3F" w:rsidP="00D56D3F">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A5D91AA" w14:textId="77777777" w:rsidR="00D56D3F" w:rsidRPr="00B71111" w:rsidRDefault="00D56D3F" w:rsidP="00D56D3F">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2AA0745" w14:textId="77777777" w:rsidR="00D56D3F" w:rsidRPr="00B71111" w:rsidRDefault="00D56D3F" w:rsidP="00D56D3F">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4FE593BE" w14:textId="77777777" w:rsidR="00D56D3F" w:rsidRPr="00B71111" w:rsidRDefault="00D56D3F" w:rsidP="00D56D3F">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561CA46" w14:textId="77777777" w:rsidR="00D56D3F" w:rsidRPr="00B71111" w:rsidRDefault="00D56D3F" w:rsidP="00D56D3F">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2B906A2E" w14:textId="77777777" w:rsidTr="00D33A16">
        <w:tblPrEx>
          <w:tblCellMar>
            <w:bottom w:w="6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3C59B2BF" w14:textId="77777777" w:rsidR="005C0420" w:rsidRPr="00B71111" w:rsidRDefault="00CD7AC3"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91 08 48042</w:t>
            </w:r>
            <w:r w:rsidR="007019C0" w:rsidRPr="00B71111">
              <w:rPr>
                <w:rFonts w:eastAsia="Arial" w:cstheme="minorHAnsi"/>
                <w:b w:val="0"/>
                <w:color w:val="auto"/>
                <w:sz w:val="20"/>
                <w:szCs w:val="20"/>
              </w:rPr>
              <w:fldChar w:fldCharType="begin"/>
            </w:r>
            <w:r w:rsidR="007019C0" w:rsidRPr="00B71111">
              <w:rPr>
                <w:rFonts w:cstheme="minorHAnsi"/>
                <w:color w:val="auto"/>
                <w:sz w:val="20"/>
                <w:szCs w:val="20"/>
              </w:rPr>
              <w:instrText xml:space="preserve"> XE "</w:instrText>
            </w:r>
            <w:r w:rsidR="007019C0" w:rsidRPr="00B71111">
              <w:rPr>
                <w:rFonts w:eastAsia="Arial" w:cstheme="minorHAnsi"/>
                <w:b w:val="0"/>
                <w:color w:val="auto"/>
                <w:sz w:val="20"/>
                <w:szCs w:val="20"/>
              </w:rPr>
              <w:instrText>91 08 48042</w:instrText>
            </w:r>
            <w:r w:rsidR="007019C0" w:rsidRPr="00B71111">
              <w:rPr>
                <w:rFonts w:cstheme="minorHAnsi"/>
                <w:color w:val="auto"/>
                <w:sz w:val="20"/>
                <w:szCs w:val="20"/>
              </w:rPr>
              <w:instrText xml:space="preserve">" \f"d" </w:instrText>
            </w:r>
            <w:r w:rsidR="007019C0" w:rsidRPr="00B71111">
              <w:rPr>
                <w:rFonts w:eastAsia="Arial" w:cstheme="minorHAnsi"/>
                <w:b w:val="0"/>
                <w:color w:val="auto"/>
                <w:sz w:val="20"/>
                <w:szCs w:val="20"/>
              </w:rPr>
              <w:fldChar w:fldCharType="end"/>
            </w:r>
          </w:p>
          <w:p w14:paraId="582B1DC1" w14:textId="1E73D16C" w:rsidR="005C0420" w:rsidRPr="00B71111" w:rsidRDefault="005C0420"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83088A">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09216330"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Client Case Files - Adults</w:t>
            </w:r>
            <w:r w:rsidR="004B1FC9" w:rsidRPr="00B71111">
              <w:rPr>
                <w:rFonts w:eastAsia="Arial" w:cstheme="minorHAnsi"/>
                <w:i/>
                <w:color w:val="auto"/>
                <w:sz w:val="20"/>
                <w:szCs w:val="20"/>
              </w:rPr>
              <w:fldChar w:fldCharType="begin"/>
            </w:r>
            <w:r w:rsidR="004B1FC9" w:rsidRPr="00B71111">
              <w:rPr>
                <w:rFonts w:cstheme="minorHAnsi"/>
                <w:color w:val="auto"/>
                <w:sz w:val="20"/>
                <w:szCs w:val="20"/>
              </w:rPr>
              <w:instrText xml:space="preserve"> XE "</w:instrText>
            </w:r>
            <w:r w:rsidR="004B1FC9" w:rsidRPr="00B71111">
              <w:rPr>
                <w:rFonts w:eastAsia="Arial" w:cstheme="minorHAnsi"/>
                <w:i/>
                <w:color w:val="auto"/>
                <w:sz w:val="20"/>
                <w:szCs w:val="20"/>
              </w:rPr>
              <w:instrText>Client Case Files - Adults</w:instrText>
            </w:r>
            <w:r w:rsidR="004B1FC9" w:rsidRPr="00B71111">
              <w:rPr>
                <w:rFonts w:cstheme="minorHAnsi"/>
                <w:color w:val="auto"/>
                <w:sz w:val="20"/>
                <w:szCs w:val="20"/>
              </w:rPr>
              <w:instrText xml:space="preserve">" \f"e" </w:instrText>
            </w:r>
            <w:r w:rsidR="004B1FC9" w:rsidRPr="00B71111">
              <w:rPr>
                <w:rFonts w:eastAsia="Arial" w:cstheme="minorHAnsi"/>
                <w:i/>
                <w:color w:val="auto"/>
                <w:sz w:val="20"/>
                <w:szCs w:val="20"/>
              </w:rPr>
              <w:fldChar w:fldCharType="end"/>
            </w:r>
            <w:r w:rsidR="008F1C16" w:rsidRPr="00B71111">
              <w:rPr>
                <w:rFonts w:eastAsia="Arial" w:cstheme="minorHAnsi"/>
                <w:i/>
                <w:color w:val="auto"/>
                <w:sz w:val="20"/>
                <w:szCs w:val="20"/>
              </w:rPr>
              <w:fldChar w:fldCharType="begin"/>
            </w:r>
            <w:r w:rsidR="008F1C16" w:rsidRPr="00B71111">
              <w:rPr>
                <w:rFonts w:cstheme="minorHAnsi"/>
                <w:color w:val="auto"/>
                <w:sz w:val="20"/>
                <w:szCs w:val="20"/>
              </w:rPr>
              <w:instrText xml:space="preserve"> XE "</w:instrText>
            </w:r>
            <w:r w:rsidR="008F1C16" w:rsidRPr="00B71111">
              <w:rPr>
                <w:rFonts w:eastAsia="Arial" w:cstheme="minorHAnsi"/>
                <w:i/>
                <w:color w:val="auto"/>
                <w:sz w:val="20"/>
                <w:szCs w:val="20"/>
              </w:rPr>
              <w:instrText>Client Case Files - Adults</w:instrText>
            </w:r>
            <w:r w:rsidR="008F1C16" w:rsidRPr="00B71111">
              <w:rPr>
                <w:rFonts w:cstheme="minorHAnsi"/>
                <w:color w:val="auto"/>
                <w:sz w:val="20"/>
                <w:szCs w:val="20"/>
              </w:rPr>
              <w:instrText>" \f"s"</w:instrText>
            </w:r>
            <w:r w:rsidR="008F1C16" w:rsidRPr="00B71111">
              <w:rPr>
                <w:rFonts w:eastAsia="Arial" w:cstheme="minorHAnsi"/>
                <w:i/>
                <w:color w:val="auto"/>
                <w:sz w:val="20"/>
                <w:szCs w:val="20"/>
              </w:rPr>
              <w:fldChar w:fldCharType="end"/>
            </w:r>
          </w:p>
          <w:p w14:paraId="60E6D565" w14:textId="68ABD963" w:rsidR="003550E4" w:rsidRPr="003550E4" w:rsidRDefault="0083088A" w:rsidP="0046683F">
            <w:pPr>
              <w:spacing w:line="240" w:lineRule="auto"/>
              <w:rPr>
                <w:rFonts w:eastAsia="Arial" w:cstheme="minorHAnsi"/>
                <w:b w:val="0"/>
                <w:color w:val="auto"/>
                <w:sz w:val="20"/>
                <w:szCs w:val="20"/>
              </w:rPr>
            </w:pPr>
            <w:r w:rsidRPr="0083088A">
              <w:rPr>
                <w:rFonts w:eastAsia="Arial" w:cstheme="minorHAnsi"/>
                <w:b w:val="0"/>
                <w:color w:val="auto"/>
                <w:sz w:val="20"/>
                <w:szCs w:val="20"/>
              </w:rPr>
              <w:t>Provides comprehensive record of client contact, testing, evaluations and/or therapy. May include: correspondence, test and examination results, assessments, progress reports, notes, consent form, etc. Includes screening files, no show/hold files and bypass/waiting for therapy files.</w:t>
            </w:r>
          </w:p>
        </w:tc>
        <w:tc>
          <w:tcPr>
            <w:tcW w:w="2880" w:type="dxa"/>
            <w:tcBorders>
              <w:top w:val="single" w:sz="3" w:space="0" w:color="000000"/>
              <w:left w:val="single" w:sz="2" w:space="0" w:color="000000"/>
              <w:bottom w:val="single" w:sz="3" w:space="0" w:color="000000"/>
              <w:right w:val="single" w:sz="2" w:space="0" w:color="000000"/>
            </w:tcBorders>
          </w:tcPr>
          <w:p w14:paraId="12955CEF" w14:textId="07EBFC6C"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w:t>
            </w:r>
            <w:r w:rsidR="0083088A">
              <w:rPr>
                <w:rFonts w:eastAsia="Arial" w:cstheme="minorHAnsi"/>
                <w:b w:val="0"/>
                <w:color w:val="auto"/>
                <w:sz w:val="20"/>
                <w:szCs w:val="20"/>
              </w:rPr>
              <w:t>8</w:t>
            </w:r>
            <w:r w:rsidR="005C6CA7" w:rsidRPr="00B71111">
              <w:rPr>
                <w:rFonts w:eastAsia="Arial" w:cstheme="minorHAnsi"/>
                <w:b w:val="0"/>
                <w:color w:val="auto"/>
                <w:sz w:val="20"/>
                <w:szCs w:val="20"/>
              </w:rPr>
              <w:t xml:space="preserve"> Years after Last Activity</w:t>
            </w:r>
          </w:p>
          <w:p w14:paraId="071AFD1E" w14:textId="77777777" w:rsidR="005C0420" w:rsidRPr="00B71111" w:rsidRDefault="005C0420"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0DFCDA2" w14:textId="09813ED6" w:rsidR="005C0420" w:rsidRPr="00B71111" w:rsidRDefault="005C0420" w:rsidP="003550E4">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64E0A7C6" w14:textId="77777777" w:rsidR="0047061C" w:rsidRPr="00B71111" w:rsidRDefault="0047061C"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99154A9" w14:textId="77777777" w:rsidR="00765A6C" w:rsidRPr="00B71111" w:rsidRDefault="00765A6C" w:rsidP="00FF47A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7769A94A"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3550E4" w:rsidRPr="00B71111" w14:paraId="64F0730B" w14:textId="77777777" w:rsidTr="005018FC">
        <w:tblPrEx>
          <w:tblCellMar>
            <w:bottom w:w="62" w:type="dxa"/>
          </w:tblCellMar>
        </w:tblPrEx>
        <w:trPr>
          <w:trHeight w:val="1360"/>
        </w:trPr>
        <w:tc>
          <w:tcPr>
            <w:tcW w:w="1440" w:type="dxa"/>
            <w:tcBorders>
              <w:top w:val="single" w:sz="3" w:space="0" w:color="000000"/>
              <w:left w:val="single" w:sz="2" w:space="0" w:color="000000"/>
              <w:bottom w:val="single" w:sz="3" w:space="0" w:color="000000"/>
              <w:right w:val="single" w:sz="2" w:space="0" w:color="000000"/>
            </w:tcBorders>
          </w:tcPr>
          <w:p w14:paraId="6B79C22F" w14:textId="77777777" w:rsidR="003550E4" w:rsidRPr="00B71111" w:rsidRDefault="003550E4"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91 08 48041</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91 08 48041</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391B8607" w14:textId="77777777" w:rsidR="003550E4" w:rsidRPr="00B71111" w:rsidRDefault="003550E4"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6FF1853E" w14:textId="77777777" w:rsidR="003550E4" w:rsidRPr="00B71111" w:rsidRDefault="003550E4" w:rsidP="005018FC">
            <w:pPr>
              <w:spacing w:line="240" w:lineRule="auto"/>
              <w:rPr>
                <w:rFonts w:cstheme="minorHAnsi"/>
                <w:color w:val="auto"/>
                <w:sz w:val="20"/>
                <w:szCs w:val="20"/>
              </w:rPr>
            </w:pPr>
            <w:r w:rsidRPr="00B71111">
              <w:rPr>
                <w:rFonts w:eastAsia="Arial" w:cstheme="minorHAnsi"/>
                <w:i/>
                <w:color w:val="auto"/>
                <w:sz w:val="20"/>
                <w:szCs w:val="20"/>
              </w:rPr>
              <w:t>Client Case Files - Minors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Client Case Files - Minors</w:instrText>
            </w:r>
            <w:r w:rsidRPr="00B71111">
              <w:rPr>
                <w:rFonts w:cstheme="minorHAnsi"/>
                <w:color w:val="auto"/>
                <w:sz w:val="20"/>
                <w:szCs w:val="20"/>
              </w:rPr>
              <w:instrText>" \f"e"</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Client Case Files - Minors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1F919F66" w14:textId="77777777" w:rsidR="003550E4" w:rsidRPr="00B71111" w:rsidRDefault="003550E4" w:rsidP="005018FC">
            <w:pPr>
              <w:spacing w:line="240" w:lineRule="auto"/>
              <w:rPr>
                <w:rFonts w:cstheme="minorHAnsi"/>
                <w:color w:val="auto"/>
                <w:sz w:val="20"/>
                <w:szCs w:val="20"/>
              </w:rPr>
            </w:pPr>
            <w:r w:rsidRPr="003F2C0B">
              <w:rPr>
                <w:rFonts w:eastAsia="Arial" w:cstheme="minorHAnsi"/>
                <w:b w:val="0"/>
                <w:color w:val="auto"/>
                <w:sz w:val="20"/>
                <w:szCs w:val="20"/>
              </w:rPr>
              <w:t>Provides comprehensive record of client contact, testing, evaluations and/or therapy. May include: correspondence, test and examination results, assessments, progress reports, notes, consent form, etc. Includes screening files, no show/hold files and bypass/waiting for therapy files.</w:t>
            </w:r>
          </w:p>
        </w:tc>
        <w:tc>
          <w:tcPr>
            <w:tcW w:w="2880" w:type="dxa"/>
            <w:tcBorders>
              <w:top w:val="single" w:sz="3" w:space="0" w:color="000000"/>
              <w:left w:val="single" w:sz="2" w:space="0" w:color="000000"/>
              <w:bottom w:val="single" w:sz="3" w:space="0" w:color="000000"/>
              <w:right w:val="single" w:sz="2" w:space="0" w:color="000000"/>
            </w:tcBorders>
          </w:tcPr>
          <w:p w14:paraId="309CD9E8" w14:textId="77777777" w:rsidR="003550E4" w:rsidRPr="00B71111" w:rsidRDefault="003550E4"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2</w:t>
            </w:r>
            <w:r>
              <w:rPr>
                <w:rFonts w:eastAsia="Arial" w:cstheme="minorHAnsi"/>
                <w:b w:val="0"/>
                <w:color w:val="auto"/>
                <w:sz w:val="20"/>
                <w:szCs w:val="20"/>
              </w:rPr>
              <w:t>6</w:t>
            </w:r>
            <w:r w:rsidRPr="00B71111">
              <w:rPr>
                <w:rFonts w:eastAsia="Arial" w:cstheme="minorHAnsi"/>
                <w:b w:val="0"/>
                <w:color w:val="auto"/>
                <w:sz w:val="20"/>
                <w:szCs w:val="20"/>
              </w:rPr>
              <w:t xml:space="preserve"> Years after Date of Birth</w:t>
            </w:r>
          </w:p>
          <w:p w14:paraId="0C60688F" w14:textId="77777777" w:rsidR="003550E4" w:rsidRPr="00B71111" w:rsidRDefault="003550E4"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997F02B" w14:textId="77777777" w:rsidR="003550E4" w:rsidRPr="00B71111" w:rsidRDefault="003550E4"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04E580A2" w14:textId="77777777" w:rsidR="003550E4" w:rsidRPr="00B71111" w:rsidRDefault="003550E4"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384869D" w14:textId="77777777" w:rsidR="003550E4" w:rsidRPr="00B71111" w:rsidRDefault="003550E4"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3E2D24FA" w14:textId="77777777" w:rsidR="003550E4" w:rsidRPr="00B71111" w:rsidRDefault="003550E4"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1A52FEF6" w14:textId="293D4CEA" w:rsidR="003550E4" w:rsidRDefault="003950AF" w:rsidP="003550E4">
      <w:pPr>
        <w:rPr>
          <w:rFonts w:cstheme="minorHAnsi"/>
          <w:color w:val="auto"/>
          <w:sz w:val="20"/>
          <w:szCs w:val="20"/>
        </w:rPr>
      </w:pPr>
      <w:r w:rsidRPr="00B71111">
        <w:rPr>
          <w:rFonts w:cstheme="minorHAnsi"/>
          <w:color w:val="auto"/>
          <w:sz w:val="20"/>
          <w:szCs w:val="20"/>
        </w:rPr>
        <w:br w:type="page"/>
      </w:r>
    </w:p>
    <w:p w14:paraId="35932C13" w14:textId="77777777" w:rsidR="003550E4" w:rsidRPr="00B71111" w:rsidRDefault="003550E4" w:rsidP="000A5CE4">
      <w:pPr>
        <w:spacing w:after="144"/>
        <w:rPr>
          <w:rFonts w:cstheme="minorHAnsi"/>
          <w:color w:val="auto"/>
          <w:sz w:val="20"/>
          <w:szCs w:val="20"/>
        </w:rPr>
        <w:sectPr w:rsidR="003550E4" w:rsidRPr="00B71111" w:rsidSect="0056171A">
          <w:footerReference w:type="default" r:id="rId26"/>
          <w:pgSz w:w="15840" w:h="12240" w:orient="landscape"/>
          <w:pgMar w:top="1080" w:right="720" w:bottom="1080" w:left="720" w:header="464" w:footer="144" w:gutter="0"/>
          <w:cols w:space="720"/>
          <w:docGrid w:linePitch="437"/>
        </w:sectPr>
      </w:pPr>
    </w:p>
    <w:p w14:paraId="6A0EAB4B" w14:textId="77777777" w:rsidR="00C856FF" w:rsidRPr="00B71111" w:rsidRDefault="005C6CA7" w:rsidP="002A4C22">
      <w:pPr>
        <w:pStyle w:val="Heading1"/>
        <w:rPr>
          <w:color w:val="auto"/>
        </w:rPr>
      </w:pPr>
      <w:bookmarkStart w:id="110" w:name="_Toc205215834"/>
      <w:r w:rsidRPr="00B71111">
        <w:rPr>
          <w:color w:val="auto"/>
        </w:rPr>
        <w:lastRenderedPageBreak/>
        <w:t>/21</w:t>
      </w:r>
      <w:r w:rsidR="008E6908" w:rsidRPr="00B71111">
        <w:rPr>
          <w:color w:val="auto"/>
        </w:rPr>
        <w:t>/ College</w:t>
      </w:r>
      <w:r w:rsidRPr="00B71111">
        <w:rPr>
          <w:color w:val="auto"/>
        </w:rPr>
        <w:t xml:space="preserve"> of Education</w:t>
      </w:r>
      <w:bookmarkEnd w:id="110"/>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347F9A" w:rsidRPr="00B71111" w14:paraId="37DEABFC" w14:textId="77777777" w:rsidTr="00347F9A">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4FCE46A5" w14:textId="77777777" w:rsidR="00347F9A" w:rsidRPr="00B71111" w:rsidRDefault="00347F9A" w:rsidP="002864BA">
            <w:pPr>
              <w:pStyle w:val="Heading2"/>
              <w:rPr>
                <w:color w:val="auto"/>
              </w:rPr>
            </w:pPr>
            <w:bookmarkStart w:id="111" w:name="_Toc205215835"/>
            <w:r w:rsidRPr="00B71111">
              <w:rPr>
                <w:color w:val="auto"/>
              </w:rPr>
              <w:t>/21/05/ Education: Teacher Education Program</w:t>
            </w:r>
            <w:bookmarkEnd w:id="111"/>
          </w:p>
          <w:p w14:paraId="3778FF15" w14:textId="77777777" w:rsidR="00347F9A" w:rsidRPr="00B71111" w:rsidRDefault="00347F9A" w:rsidP="002864BA">
            <w:pPr>
              <w:spacing w:after="0" w:line="240" w:lineRule="auto"/>
              <w:rPr>
                <w:rStyle w:val="Emphasis"/>
                <w:b w:val="0"/>
                <w:i/>
                <w:color w:val="auto"/>
              </w:rPr>
            </w:pPr>
            <w:r w:rsidRPr="00B71111">
              <w:rPr>
                <w:rFonts w:cstheme="minorHAnsi"/>
                <w:b w:val="0"/>
                <w:i/>
                <w:color w:val="auto"/>
                <w:sz w:val="22"/>
              </w:rPr>
              <w:t>Academic Office</w:t>
            </w:r>
          </w:p>
        </w:tc>
      </w:tr>
      <w:tr w:rsidR="00347F9A" w:rsidRPr="00B71111" w14:paraId="1C35B995" w14:textId="77777777" w:rsidTr="00347F9A">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478B6D7" w14:textId="77777777" w:rsidR="00347F9A" w:rsidRPr="00B71111" w:rsidRDefault="00347F9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60B3D35" w14:textId="77777777" w:rsidR="00347F9A" w:rsidRPr="00B71111" w:rsidRDefault="00347F9A" w:rsidP="002864B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837F1B3" w14:textId="77777777" w:rsidR="00347F9A" w:rsidRPr="00B71111" w:rsidRDefault="00347F9A" w:rsidP="002864B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5401287" w14:textId="77777777" w:rsidR="00347F9A" w:rsidRPr="00B71111" w:rsidRDefault="00347F9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613AF37" w14:textId="77777777" w:rsidR="00347F9A" w:rsidRPr="00B71111" w:rsidRDefault="00347F9A" w:rsidP="002864B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C856FF" w:rsidRPr="00B71111" w14:paraId="1CC1CD35" w14:textId="77777777" w:rsidTr="00347F9A">
        <w:tblPrEx>
          <w:tblCellMar>
            <w:bottom w:w="6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541D527C" w14:textId="77777777" w:rsidR="00C856FF" w:rsidRPr="00B71111" w:rsidRDefault="00C856FF"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86 10 37876</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86 10 37876</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03F23239" w14:textId="09DE7DC0" w:rsidR="00C856FF" w:rsidRPr="00B71111" w:rsidRDefault="00B6093C" w:rsidP="0046683F">
            <w:pPr>
              <w:spacing w:line="240" w:lineRule="auto"/>
              <w:ind w:left="14"/>
              <w:jc w:val="center"/>
              <w:rPr>
                <w:rFonts w:cstheme="minorHAnsi"/>
                <w:color w:val="auto"/>
                <w:sz w:val="20"/>
                <w:szCs w:val="20"/>
              </w:rPr>
            </w:pPr>
            <w:r>
              <w:rPr>
                <w:rFonts w:eastAsia="Arial" w:cstheme="minorHAnsi"/>
                <w:b w:val="0"/>
                <w:color w:val="auto"/>
                <w:sz w:val="20"/>
                <w:szCs w:val="20"/>
              </w:rPr>
              <w:t>Rev. 1</w:t>
            </w:r>
          </w:p>
        </w:tc>
        <w:tc>
          <w:tcPr>
            <w:tcW w:w="8370" w:type="dxa"/>
            <w:tcBorders>
              <w:top w:val="single" w:sz="3" w:space="0" w:color="000000"/>
              <w:left w:val="single" w:sz="2" w:space="0" w:color="000000"/>
              <w:bottom w:val="single" w:sz="3" w:space="0" w:color="000000"/>
              <w:right w:val="single" w:sz="2" w:space="0" w:color="000000"/>
            </w:tcBorders>
          </w:tcPr>
          <w:p w14:paraId="7D7D59A5" w14:textId="77777777" w:rsidR="00C856FF" w:rsidRPr="00B71111" w:rsidRDefault="00C856FF" w:rsidP="0046683F">
            <w:pPr>
              <w:spacing w:line="240" w:lineRule="auto"/>
              <w:rPr>
                <w:rFonts w:cstheme="minorHAnsi"/>
                <w:color w:val="auto"/>
                <w:sz w:val="20"/>
                <w:szCs w:val="20"/>
              </w:rPr>
            </w:pPr>
            <w:r w:rsidRPr="00B71111">
              <w:rPr>
                <w:rFonts w:eastAsia="Arial" w:cstheme="minorHAnsi"/>
                <w:i/>
                <w:color w:val="auto"/>
                <w:sz w:val="20"/>
                <w:szCs w:val="20"/>
              </w:rPr>
              <w:t>Certificate Program Candidate - Inactive</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Certificate Program Candidate - Inactive</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4CE4FDD6" w14:textId="5359FCAF" w:rsidR="00C856FF" w:rsidRPr="00B71111" w:rsidRDefault="00232B9E" w:rsidP="00232B9E">
            <w:pPr>
              <w:spacing w:line="240" w:lineRule="auto"/>
              <w:rPr>
                <w:rFonts w:cstheme="minorHAnsi"/>
                <w:color w:val="auto"/>
                <w:sz w:val="20"/>
                <w:szCs w:val="20"/>
              </w:rPr>
            </w:pPr>
            <w:r>
              <w:rPr>
                <w:rFonts w:eastAsia="Arial" w:cstheme="minorHAnsi"/>
                <w:b w:val="0"/>
                <w:color w:val="auto"/>
                <w:sz w:val="20"/>
                <w:szCs w:val="20"/>
              </w:rPr>
              <w:t>Pr</w:t>
            </w:r>
            <w:r w:rsidRPr="00232B9E">
              <w:rPr>
                <w:rFonts w:eastAsia="Arial" w:cstheme="minorHAnsi"/>
                <w:b w:val="0"/>
                <w:color w:val="auto"/>
                <w:sz w:val="20"/>
                <w:szCs w:val="20"/>
              </w:rPr>
              <w:t>ovides a record of candidates formerly enrolled in a certificate program who have not completed the requirements or been recommended for a Residency/Initial certificate.</w:t>
            </w:r>
          </w:p>
        </w:tc>
        <w:tc>
          <w:tcPr>
            <w:tcW w:w="2880" w:type="dxa"/>
            <w:tcBorders>
              <w:top w:val="single" w:sz="3" w:space="0" w:color="000000"/>
              <w:left w:val="single" w:sz="2" w:space="0" w:color="000000"/>
              <w:bottom w:val="single" w:sz="3" w:space="0" w:color="000000"/>
              <w:right w:val="single" w:sz="2" w:space="0" w:color="000000"/>
            </w:tcBorders>
          </w:tcPr>
          <w:p w14:paraId="07EACDFE" w14:textId="77777777" w:rsidR="00C856FF"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C856FF" w:rsidRPr="00B71111">
              <w:rPr>
                <w:rFonts w:eastAsia="Arial" w:cstheme="minorHAnsi"/>
                <w:b w:val="0"/>
                <w:color w:val="auto"/>
                <w:sz w:val="20"/>
                <w:szCs w:val="20"/>
              </w:rPr>
              <w:t xml:space="preserve"> for 10 Years after End of Calendar Year</w:t>
            </w:r>
          </w:p>
          <w:p w14:paraId="55ED352E" w14:textId="77777777" w:rsidR="00C856FF" w:rsidRPr="00B71111" w:rsidRDefault="00C856FF"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81E107D" w14:textId="77777777" w:rsidR="00C856FF" w:rsidRPr="00B71111" w:rsidRDefault="00C856FF"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D56D3F"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046B38AC" w14:textId="77777777" w:rsidR="00C856FF" w:rsidRPr="00B71111" w:rsidRDefault="00C856FF"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069C6DF" w14:textId="77777777" w:rsidR="00C856FF" w:rsidRPr="00B71111" w:rsidRDefault="00C856FF"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4FF2F2F" w14:textId="77777777" w:rsidR="00C856FF" w:rsidRPr="00B71111" w:rsidRDefault="00C856FF"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C856FF" w:rsidRPr="00B71111" w14:paraId="44C9D754" w14:textId="77777777" w:rsidTr="00347F9A">
        <w:tblPrEx>
          <w:tblCellMar>
            <w:bottom w:w="62" w:type="dxa"/>
          </w:tblCellMar>
        </w:tblPrEx>
        <w:trPr>
          <w:trHeight w:val="1181"/>
        </w:trPr>
        <w:tc>
          <w:tcPr>
            <w:tcW w:w="1440" w:type="dxa"/>
            <w:tcBorders>
              <w:top w:val="single" w:sz="3" w:space="0" w:color="000000"/>
              <w:left w:val="single" w:sz="2" w:space="0" w:color="000000"/>
              <w:bottom w:val="single" w:sz="3" w:space="0" w:color="000000"/>
              <w:right w:val="single" w:sz="2" w:space="0" w:color="000000"/>
            </w:tcBorders>
          </w:tcPr>
          <w:p w14:paraId="51EA2765" w14:textId="77777777" w:rsidR="00C856FF" w:rsidRPr="00B71111" w:rsidRDefault="00C856FF"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86 10 37882</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86 10 37882</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1EF62FED" w14:textId="4456448E" w:rsidR="00C856FF" w:rsidRPr="00B71111" w:rsidRDefault="00B6093C" w:rsidP="0046683F">
            <w:pPr>
              <w:spacing w:line="240" w:lineRule="auto"/>
              <w:ind w:left="14"/>
              <w:jc w:val="center"/>
              <w:rPr>
                <w:rFonts w:cstheme="minorHAnsi"/>
                <w:color w:val="auto"/>
                <w:sz w:val="20"/>
                <w:szCs w:val="20"/>
              </w:rPr>
            </w:pPr>
            <w:r>
              <w:rPr>
                <w:rFonts w:eastAsia="Arial" w:cstheme="minorHAnsi"/>
                <w:b w:val="0"/>
                <w:color w:val="auto"/>
                <w:sz w:val="20"/>
                <w:szCs w:val="20"/>
              </w:rPr>
              <w:t>Rev. 1</w:t>
            </w:r>
          </w:p>
        </w:tc>
        <w:tc>
          <w:tcPr>
            <w:tcW w:w="8370" w:type="dxa"/>
            <w:tcBorders>
              <w:top w:val="single" w:sz="3" w:space="0" w:color="000000"/>
              <w:left w:val="single" w:sz="2" w:space="0" w:color="000000"/>
              <w:bottom w:val="single" w:sz="3" w:space="0" w:color="000000"/>
              <w:right w:val="single" w:sz="2" w:space="0" w:color="000000"/>
            </w:tcBorders>
          </w:tcPr>
          <w:p w14:paraId="65994F97" w14:textId="49DF6AB8" w:rsidR="00C856FF" w:rsidRPr="00B71111" w:rsidRDefault="00C856FF" w:rsidP="0046683F">
            <w:pPr>
              <w:spacing w:line="240" w:lineRule="auto"/>
              <w:rPr>
                <w:rFonts w:cstheme="minorHAnsi"/>
                <w:color w:val="auto"/>
                <w:sz w:val="20"/>
                <w:szCs w:val="20"/>
              </w:rPr>
            </w:pPr>
            <w:r w:rsidRPr="00B71111">
              <w:rPr>
                <w:rFonts w:eastAsia="Arial" w:cstheme="minorHAnsi"/>
                <w:i/>
                <w:color w:val="auto"/>
                <w:sz w:val="20"/>
                <w:szCs w:val="20"/>
              </w:rPr>
              <w:t>Educational Staff Associate - Res</w:t>
            </w:r>
            <w:r w:rsidR="00232B9E">
              <w:rPr>
                <w:rFonts w:eastAsia="Arial" w:cstheme="minorHAnsi"/>
                <w:i/>
                <w:color w:val="auto"/>
                <w:sz w:val="20"/>
                <w:szCs w:val="20"/>
              </w:rPr>
              <w:t xml:space="preserve">idency </w:t>
            </w:r>
            <w:r w:rsidRPr="00B71111">
              <w:rPr>
                <w:rFonts w:eastAsia="Arial" w:cstheme="minorHAnsi"/>
                <w:i/>
                <w:color w:val="auto"/>
                <w:sz w:val="20"/>
                <w:szCs w:val="20"/>
              </w:rPr>
              <w:t>Certificate</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Educational Staff Associate </w:instrText>
            </w:r>
            <w:r w:rsidR="00232B9E">
              <w:rPr>
                <w:rFonts w:eastAsia="Arial" w:cstheme="minorHAnsi"/>
                <w:i/>
                <w:color w:val="auto"/>
                <w:sz w:val="20"/>
                <w:szCs w:val="20"/>
              </w:rPr>
              <w:instrText>–</w:instrText>
            </w:r>
            <w:r w:rsidRPr="00B71111">
              <w:rPr>
                <w:rFonts w:eastAsia="Arial" w:cstheme="minorHAnsi"/>
                <w:i/>
                <w:color w:val="auto"/>
                <w:sz w:val="20"/>
                <w:szCs w:val="20"/>
              </w:rPr>
              <w:instrText xml:space="preserve"> Residency</w:instrText>
            </w:r>
            <w:r w:rsidR="00232B9E">
              <w:rPr>
                <w:rFonts w:eastAsia="Arial" w:cstheme="minorHAnsi"/>
                <w:i/>
                <w:color w:val="auto"/>
                <w:sz w:val="20"/>
                <w:szCs w:val="20"/>
              </w:rPr>
              <w:instrText xml:space="preserve"> </w:instrText>
            </w:r>
            <w:r w:rsidRPr="00B71111">
              <w:rPr>
                <w:rFonts w:eastAsia="Arial" w:cstheme="minorHAnsi"/>
                <w:i/>
                <w:color w:val="auto"/>
                <w:sz w:val="20"/>
                <w:szCs w:val="20"/>
              </w:rPr>
              <w:instrText>Certificate</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Educational Staff Associate - Res</w:instrText>
            </w:r>
            <w:r w:rsidR="00232B9E">
              <w:rPr>
                <w:rFonts w:eastAsia="Arial" w:cstheme="minorHAnsi"/>
                <w:i/>
                <w:color w:val="auto"/>
                <w:sz w:val="20"/>
                <w:szCs w:val="20"/>
              </w:rPr>
              <w:instrText xml:space="preserve">idency </w:instrText>
            </w:r>
            <w:r w:rsidRPr="00B71111">
              <w:rPr>
                <w:rFonts w:eastAsia="Arial" w:cstheme="minorHAnsi"/>
                <w:i/>
                <w:color w:val="auto"/>
                <w:sz w:val="20"/>
                <w:szCs w:val="20"/>
              </w:rPr>
              <w:instrText>Certificate</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458F5269" w14:textId="46E0DF77" w:rsidR="00C856FF" w:rsidRPr="00B71111" w:rsidRDefault="00232B9E" w:rsidP="0046683F">
            <w:pPr>
              <w:spacing w:line="240" w:lineRule="auto"/>
              <w:rPr>
                <w:rFonts w:cstheme="minorHAnsi"/>
                <w:color w:val="auto"/>
                <w:sz w:val="20"/>
                <w:szCs w:val="20"/>
              </w:rPr>
            </w:pPr>
            <w:r>
              <w:rPr>
                <w:rFonts w:eastAsia="Arial" w:cstheme="minorHAnsi"/>
                <w:b w:val="0"/>
                <w:color w:val="auto"/>
                <w:sz w:val="20"/>
                <w:szCs w:val="20"/>
              </w:rPr>
              <w:t>Provides</w:t>
            </w:r>
            <w:r w:rsidRPr="00232B9E">
              <w:rPr>
                <w:rFonts w:eastAsia="Arial" w:cstheme="minorHAnsi"/>
                <w:b w:val="0"/>
                <w:color w:val="auto"/>
                <w:sz w:val="20"/>
                <w:szCs w:val="20"/>
              </w:rPr>
              <w:t xml:space="preserve"> a record of candidates who have completed the requirements and have been recommended for a residency ESA certificate: School Psychologist.  May include certificate application (which includes criminal background information), test scores, correspondence, evaluations, etc.</w:t>
            </w:r>
          </w:p>
        </w:tc>
        <w:tc>
          <w:tcPr>
            <w:tcW w:w="2880" w:type="dxa"/>
            <w:tcBorders>
              <w:top w:val="single" w:sz="3" w:space="0" w:color="000000"/>
              <w:left w:val="single" w:sz="2" w:space="0" w:color="000000"/>
              <w:bottom w:val="single" w:sz="3" w:space="0" w:color="000000"/>
              <w:right w:val="single" w:sz="2" w:space="0" w:color="000000"/>
            </w:tcBorders>
          </w:tcPr>
          <w:p w14:paraId="265957F8" w14:textId="77777777" w:rsidR="00C856FF"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C856FF" w:rsidRPr="00B71111">
              <w:rPr>
                <w:rFonts w:eastAsia="Arial" w:cstheme="minorHAnsi"/>
                <w:b w:val="0"/>
                <w:color w:val="auto"/>
                <w:sz w:val="20"/>
                <w:szCs w:val="20"/>
              </w:rPr>
              <w:t xml:space="preserve"> for 45 Years after End of Calendar Year</w:t>
            </w:r>
          </w:p>
          <w:p w14:paraId="4C90860E" w14:textId="77777777" w:rsidR="00C856FF" w:rsidRPr="00B71111" w:rsidRDefault="00C856FF"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F73B36E" w14:textId="77777777" w:rsidR="00C856FF" w:rsidRPr="00B71111" w:rsidRDefault="00C856FF"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317A26"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74B775D3" w14:textId="77777777" w:rsidR="00C856FF" w:rsidRPr="00B71111" w:rsidRDefault="00C856FF"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D300AF3" w14:textId="77777777" w:rsidR="00C856FF" w:rsidRPr="00B71111" w:rsidRDefault="00C856FF" w:rsidP="00FF47A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7720EA4F" w14:textId="77777777" w:rsidR="00C856FF" w:rsidRPr="00B71111" w:rsidRDefault="00C856FF"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C856FF" w:rsidRPr="00B71111" w14:paraId="664E36B2" w14:textId="77777777" w:rsidTr="00347F9A">
        <w:tblPrEx>
          <w:tblCellMar>
            <w:bottom w:w="62" w:type="dxa"/>
          </w:tblCellMar>
        </w:tblPrEx>
        <w:trPr>
          <w:trHeight w:val="1181"/>
        </w:trPr>
        <w:tc>
          <w:tcPr>
            <w:tcW w:w="1440" w:type="dxa"/>
            <w:tcBorders>
              <w:top w:val="single" w:sz="3" w:space="0" w:color="000000"/>
              <w:left w:val="single" w:sz="2" w:space="0" w:color="000000"/>
              <w:bottom w:val="single" w:sz="3" w:space="0" w:color="000000"/>
              <w:right w:val="single" w:sz="2" w:space="0" w:color="000000"/>
            </w:tcBorders>
          </w:tcPr>
          <w:p w14:paraId="0E568A75" w14:textId="77777777" w:rsidR="00C856FF" w:rsidRPr="00B71111" w:rsidRDefault="00C856FF"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86 10 37877</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86 10 37877</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290A7549" w14:textId="14E0A480" w:rsidR="00C856FF" w:rsidRPr="00B71111" w:rsidRDefault="00C856FF" w:rsidP="00C24332">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B6093C">
              <w:rPr>
                <w:rFonts w:eastAsia="Arial" w:cstheme="minorHAnsi"/>
                <w:b w:val="0"/>
                <w:color w:val="auto"/>
                <w:sz w:val="20"/>
                <w:szCs w:val="20"/>
              </w:rPr>
              <w:t>2</w:t>
            </w:r>
          </w:p>
        </w:tc>
        <w:tc>
          <w:tcPr>
            <w:tcW w:w="8370" w:type="dxa"/>
            <w:tcBorders>
              <w:top w:val="single" w:sz="3" w:space="0" w:color="000000"/>
              <w:left w:val="single" w:sz="2" w:space="0" w:color="000000"/>
              <w:bottom w:val="single" w:sz="3" w:space="0" w:color="000000"/>
              <w:right w:val="single" w:sz="2" w:space="0" w:color="000000"/>
            </w:tcBorders>
          </w:tcPr>
          <w:p w14:paraId="11422FA3" w14:textId="77777777" w:rsidR="00C856FF" w:rsidRPr="00B71111" w:rsidRDefault="00C856FF" w:rsidP="0046683F">
            <w:pPr>
              <w:spacing w:line="240" w:lineRule="auto"/>
              <w:rPr>
                <w:rFonts w:cstheme="minorHAnsi"/>
                <w:color w:val="auto"/>
                <w:sz w:val="20"/>
                <w:szCs w:val="20"/>
              </w:rPr>
            </w:pPr>
            <w:r w:rsidRPr="00B71111">
              <w:rPr>
                <w:rFonts w:eastAsia="Arial" w:cstheme="minorHAnsi"/>
                <w:i/>
                <w:color w:val="auto"/>
                <w:sz w:val="20"/>
                <w:szCs w:val="20"/>
              </w:rPr>
              <w:t>Granted Certificates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Granted Certificates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332A49F2" w14:textId="29A05D30" w:rsidR="00C856FF" w:rsidRPr="00B71111" w:rsidRDefault="00C24332" w:rsidP="00C24332">
            <w:pPr>
              <w:spacing w:line="240" w:lineRule="auto"/>
              <w:rPr>
                <w:rFonts w:cstheme="minorHAnsi"/>
                <w:color w:val="auto"/>
                <w:sz w:val="20"/>
                <w:szCs w:val="20"/>
              </w:rPr>
            </w:pPr>
            <w:r w:rsidRPr="00C24332">
              <w:rPr>
                <w:rFonts w:eastAsia="Arial" w:cstheme="minorHAnsi"/>
                <w:b w:val="0"/>
                <w:color w:val="auto"/>
                <w:sz w:val="20"/>
                <w:szCs w:val="20"/>
              </w:rPr>
              <w:t xml:space="preserve">Provides </w:t>
            </w:r>
            <w:r w:rsidR="00232B9E" w:rsidRPr="00232B9E">
              <w:rPr>
                <w:rFonts w:eastAsia="Arial" w:cstheme="minorHAnsi"/>
                <w:b w:val="0"/>
                <w:color w:val="auto"/>
                <w:sz w:val="20"/>
                <w:szCs w:val="20"/>
              </w:rPr>
              <w:t>record of candidates who have completed the requirements and have been recommended for a Residency/Initial certificate. May include advisors report, correspondence, field practicum evaluations, certificate application (which includes criminal background information), student teaching evaluations, test scores, etc.</w:t>
            </w:r>
          </w:p>
        </w:tc>
        <w:tc>
          <w:tcPr>
            <w:tcW w:w="2880" w:type="dxa"/>
            <w:tcBorders>
              <w:top w:val="single" w:sz="3" w:space="0" w:color="000000"/>
              <w:left w:val="single" w:sz="2" w:space="0" w:color="000000"/>
              <w:bottom w:val="single" w:sz="3" w:space="0" w:color="000000"/>
              <w:right w:val="single" w:sz="2" w:space="0" w:color="000000"/>
            </w:tcBorders>
          </w:tcPr>
          <w:p w14:paraId="7863988F" w14:textId="77777777" w:rsidR="00C856FF"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C856FF" w:rsidRPr="00B71111">
              <w:rPr>
                <w:rFonts w:eastAsia="Arial" w:cstheme="minorHAnsi"/>
                <w:b w:val="0"/>
                <w:color w:val="auto"/>
                <w:sz w:val="20"/>
                <w:szCs w:val="20"/>
              </w:rPr>
              <w:t xml:space="preserve"> for 45 Years after End of Calendar Year</w:t>
            </w:r>
          </w:p>
          <w:p w14:paraId="1FE0A960" w14:textId="77777777" w:rsidR="00C856FF" w:rsidRPr="00B71111" w:rsidRDefault="00C856FF"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8CE926F" w14:textId="77777777" w:rsidR="00C856FF" w:rsidRPr="00B71111" w:rsidRDefault="00C856FF"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317A26"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77D45588" w14:textId="77777777" w:rsidR="00C856FF" w:rsidRPr="00B71111" w:rsidRDefault="00C856FF"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7E23EDD" w14:textId="77777777" w:rsidR="00C856FF" w:rsidRPr="00B71111" w:rsidRDefault="00C856FF"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D9272E3" w14:textId="77777777" w:rsidR="00C856FF" w:rsidRPr="00B71111" w:rsidRDefault="00C856FF"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61952866" w14:textId="77777777" w:rsidR="00C856FF" w:rsidRPr="00B71111" w:rsidRDefault="00C856FF" w:rsidP="00607588">
      <w:pPr>
        <w:spacing w:after="144"/>
        <w:rPr>
          <w:rFonts w:cstheme="minorHAnsi"/>
          <w:color w:val="auto"/>
          <w:sz w:val="20"/>
          <w:szCs w:val="20"/>
        </w:rPr>
      </w:pPr>
    </w:p>
    <w:p w14:paraId="323BB3D0" w14:textId="77777777" w:rsidR="00C856FF" w:rsidRPr="00B71111" w:rsidRDefault="00C856FF" w:rsidP="00C856FF">
      <w:pPr>
        <w:spacing w:after="144"/>
        <w:rPr>
          <w:rFonts w:cstheme="minorHAnsi"/>
          <w:color w:val="auto"/>
          <w:sz w:val="20"/>
          <w:szCs w:val="20"/>
        </w:rPr>
        <w:sectPr w:rsidR="00C856FF" w:rsidRPr="00B71111" w:rsidSect="0056171A">
          <w:footerReference w:type="default" r:id="rId27"/>
          <w:pgSz w:w="15840" w:h="12240" w:orient="landscape"/>
          <w:pgMar w:top="1080" w:right="720" w:bottom="1080" w:left="720" w:header="464" w:footer="144" w:gutter="0"/>
          <w:cols w:space="720"/>
          <w:docGrid w:linePitch="437"/>
        </w:sectPr>
      </w:pPr>
    </w:p>
    <w:p w14:paraId="376DF579" w14:textId="77777777" w:rsidR="000A5CE4" w:rsidRPr="00B71111" w:rsidRDefault="005C6CA7" w:rsidP="005F2CF3">
      <w:pPr>
        <w:pStyle w:val="Heading1"/>
        <w:rPr>
          <w:color w:val="auto"/>
        </w:rPr>
      </w:pPr>
      <w:bookmarkStart w:id="112" w:name="_Toc205215836"/>
      <w:r w:rsidRPr="00B71111">
        <w:rPr>
          <w:color w:val="auto"/>
        </w:rPr>
        <w:lastRenderedPageBreak/>
        <w:t>/22/</w:t>
      </w:r>
      <w:r w:rsidR="00B43700" w:rsidRPr="00B71111">
        <w:rPr>
          <w:color w:val="auto"/>
        </w:rPr>
        <w:t xml:space="preserve"> </w:t>
      </w:r>
      <w:r w:rsidR="007C7A61" w:rsidRPr="00B71111">
        <w:rPr>
          <w:color w:val="auto"/>
        </w:rPr>
        <w:t>College of Engineering</w:t>
      </w:r>
      <w:bookmarkEnd w:id="112"/>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347F9A" w:rsidRPr="00B71111" w14:paraId="00B11392" w14:textId="77777777" w:rsidTr="00347F9A">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06F04AB" w14:textId="77777777" w:rsidR="00347F9A" w:rsidRPr="00B71111" w:rsidRDefault="00347F9A" w:rsidP="002864BA">
            <w:pPr>
              <w:pStyle w:val="Heading2"/>
              <w:rPr>
                <w:color w:val="auto"/>
              </w:rPr>
            </w:pPr>
            <w:bookmarkStart w:id="113" w:name="_Toc205215837"/>
            <w:r w:rsidRPr="00B71111">
              <w:rPr>
                <w:color w:val="auto"/>
              </w:rPr>
              <w:t>/2</w:t>
            </w:r>
            <w:r w:rsidR="005F2CF3" w:rsidRPr="00B71111">
              <w:rPr>
                <w:color w:val="auto"/>
              </w:rPr>
              <w:t>2</w:t>
            </w:r>
            <w:r w:rsidRPr="00B71111">
              <w:rPr>
                <w:color w:val="auto"/>
              </w:rPr>
              <w:t>/</w:t>
            </w:r>
            <w:r w:rsidR="005F2CF3" w:rsidRPr="00B71111">
              <w:rPr>
                <w:color w:val="auto"/>
              </w:rPr>
              <w:t>15</w:t>
            </w:r>
            <w:r w:rsidRPr="00B71111">
              <w:rPr>
                <w:color w:val="auto"/>
              </w:rPr>
              <w:t>/0</w:t>
            </w:r>
            <w:r w:rsidR="005F2CF3" w:rsidRPr="00B71111">
              <w:rPr>
                <w:color w:val="auto"/>
              </w:rPr>
              <w:t>1</w:t>
            </w:r>
            <w:r w:rsidRPr="00B71111">
              <w:rPr>
                <w:color w:val="auto"/>
              </w:rPr>
              <w:t xml:space="preserve">/ </w:t>
            </w:r>
            <w:r w:rsidR="005F2CF3" w:rsidRPr="00B71111">
              <w:rPr>
                <w:color w:val="auto"/>
              </w:rPr>
              <w:t>Eng: Aeronautics and Astronautics: F.K. Kirsten Wind Tunnel (Aeronautical Laboratory)</w:t>
            </w:r>
            <w:bookmarkEnd w:id="113"/>
          </w:p>
          <w:p w14:paraId="0E12C235" w14:textId="77777777" w:rsidR="00347F9A" w:rsidRPr="00B71111" w:rsidRDefault="005F2CF3" w:rsidP="002864BA">
            <w:pPr>
              <w:spacing w:after="0" w:line="240" w:lineRule="auto"/>
              <w:rPr>
                <w:rStyle w:val="Emphasis"/>
                <w:b w:val="0"/>
                <w:i/>
                <w:color w:val="auto"/>
              </w:rPr>
            </w:pPr>
            <w:r w:rsidRPr="00B71111">
              <w:rPr>
                <w:rFonts w:cstheme="minorHAnsi"/>
                <w:b w:val="0"/>
                <w:i/>
                <w:color w:val="auto"/>
                <w:sz w:val="22"/>
              </w:rPr>
              <w:t>Research</w:t>
            </w:r>
          </w:p>
        </w:tc>
      </w:tr>
      <w:tr w:rsidR="00347F9A" w:rsidRPr="00B71111" w14:paraId="386AC8AF" w14:textId="77777777" w:rsidTr="00347F9A">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44870E1" w14:textId="77777777" w:rsidR="00347F9A" w:rsidRPr="00B71111" w:rsidRDefault="00347F9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A1F1AFE" w14:textId="77777777" w:rsidR="00347F9A" w:rsidRPr="00B71111" w:rsidRDefault="00347F9A" w:rsidP="002864B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65B4A8A" w14:textId="77777777" w:rsidR="00347F9A" w:rsidRPr="00B71111" w:rsidRDefault="00347F9A" w:rsidP="002864B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7478488" w14:textId="77777777" w:rsidR="00347F9A" w:rsidRPr="00B71111" w:rsidRDefault="00347F9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DB4493E" w14:textId="77777777" w:rsidR="00347F9A" w:rsidRPr="00B71111" w:rsidRDefault="00347F9A" w:rsidP="002864B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0A5CE4" w:rsidRPr="00B71111" w14:paraId="33F34078" w14:textId="77777777" w:rsidTr="00002C5D">
        <w:tblPrEx>
          <w:tblCellMar>
            <w:bottom w:w="62" w:type="dxa"/>
          </w:tblCellMar>
        </w:tblPrEx>
        <w:trPr>
          <w:trHeight w:val="1408"/>
        </w:trPr>
        <w:tc>
          <w:tcPr>
            <w:tcW w:w="1440" w:type="dxa"/>
            <w:tcBorders>
              <w:top w:val="single" w:sz="3" w:space="0" w:color="000000"/>
              <w:left w:val="single" w:sz="2" w:space="0" w:color="000000"/>
              <w:bottom w:val="single" w:sz="3" w:space="0" w:color="000000"/>
              <w:right w:val="single" w:sz="2" w:space="0" w:color="000000"/>
            </w:tcBorders>
          </w:tcPr>
          <w:p w14:paraId="73A1B079" w14:textId="77777777" w:rsidR="00F70FD6" w:rsidRPr="00B71111" w:rsidRDefault="00F70FD6"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97 07 57837</w:t>
            </w:r>
            <w:r w:rsidR="00387C07" w:rsidRPr="00B71111">
              <w:rPr>
                <w:rFonts w:eastAsia="Arial" w:cstheme="minorHAnsi"/>
                <w:b w:val="0"/>
                <w:color w:val="auto"/>
                <w:sz w:val="20"/>
                <w:szCs w:val="20"/>
              </w:rPr>
              <w:fldChar w:fldCharType="begin"/>
            </w:r>
            <w:r w:rsidR="00387C07" w:rsidRPr="00B71111">
              <w:rPr>
                <w:rFonts w:cstheme="minorHAnsi"/>
                <w:color w:val="auto"/>
                <w:sz w:val="20"/>
                <w:szCs w:val="20"/>
              </w:rPr>
              <w:instrText xml:space="preserve"> XE "</w:instrText>
            </w:r>
            <w:r w:rsidR="00387C07" w:rsidRPr="00B71111">
              <w:rPr>
                <w:rFonts w:eastAsia="Arial" w:cstheme="minorHAnsi"/>
                <w:b w:val="0"/>
                <w:color w:val="auto"/>
                <w:sz w:val="20"/>
                <w:szCs w:val="20"/>
              </w:rPr>
              <w:instrText>97 07 57837</w:instrText>
            </w:r>
            <w:r w:rsidR="00387C07" w:rsidRPr="00B71111">
              <w:rPr>
                <w:rFonts w:cstheme="minorHAnsi"/>
                <w:color w:val="auto"/>
                <w:sz w:val="20"/>
                <w:szCs w:val="20"/>
              </w:rPr>
              <w:instrText>" \f"d"</w:instrText>
            </w:r>
            <w:r w:rsidR="00387C07" w:rsidRPr="00B71111">
              <w:rPr>
                <w:rFonts w:eastAsia="Arial" w:cstheme="minorHAnsi"/>
                <w:b w:val="0"/>
                <w:color w:val="auto"/>
                <w:sz w:val="20"/>
                <w:szCs w:val="20"/>
              </w:rPr>
              <w:fldChar w:fldCharType="end"/>
            </w:r>
          </w:p>
          <w:p w14:paraId="1CFBF610" w14:textId="77777777" w:rsidR="00F70FD6" w:rsidRPr="00B71111" w:rsidRDefault="00F70FD6"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91B9111" w14:textId="77777777" w:rsidR="000A5CE4" w:rsidRPr="00B71111" w:rsidRDefault="000A5CE4" w:rsidP="0046683F">
            <w:pPr>
              <w:spacing w:line="240" w:lineRule="auto"/>
              <w:rPr>
                <w:rFonts w:cstheme="minorHAnsi"/>
                <w:color w:val="auto"/>
                <w:sz w:val="20"/>
                <w:szCs w:val="20"/>
              </w:rPr>
            </w:pPr>
            <w:r w:rsidRPr="00B71111">
              <w:rPr>
                <w:rFonts w:eastAsia="Arial" w:cstheme="minorHAnsi"/>
                <w:i/>
                <w:color w:val="auto"/>
                <w:sz w:val="20"/>
                <w:szCs w:val="20"/>
              </w:rPr>
              <w:t>Academic Projects - Wind Tunnel Test Raw Data, Data Reduction Notebook, and Final Report</w:t>
            </w:r>
            <w:r w:rsidR="00312903" w:rsidRPr="00B71111">
              <w:rPr>
                <w:rFonts w:eastAsia="Arial" w:cstheme="minorHAnsi"/>
                <w:i/>
                <w:color w:val="auto"/>
                <w:sz w:val="20"/>
                <w:szCs w:val="20"/>
              </w:rPr>
              <w:fldChar w:fldCharType="begin"/>
            </w:r>
            <w:r w:rsidR="00312903" w:rsidRPr="00B71111">
              <w:rPr>
                <w:rFonts w:cstheme="minorHAnsi"/>
                <w:color w:val="auto"/>
                <w:sz w:val="20"/>
                <w:szCs w:val="20"/>
              </w:rPr>
              <w:instrText xml:space="preserve"> XE "</w:instrText>
            </w:r>
            <w:r w:rsidR="00312903" w:rsidRPr="00B71111">
              <w:rPr>
                <w:rFonts w:eastAsia="Arial" w:cstheme="minorHAnsi"/>
                <w:i/>
                <w:color w:val="auto"/>
                <w:sz w:val="20"/>
                <w:szCs w:val="20"/>
              </w:rPr>
              <w:instrText>Academic Projects - Wind Tunnel Test Raw Data, Data Reduction Notebook, and Final Report</w:instrText>
            </w:r>
            <w:r w:rsidR="00312903" w:rsidRPr="00B71111">
              <w:rPr>
                <w:rFonts w:cstheme="minorHAnsi"/>
                <w:color w:val="auto"/>
                <w:sz w:val="20"/>
                <w:szCs w:val="20"/>
              </w:rPr>
              <w:instrText xml:space="preserve">" \f"a" </w:instrText>
            </w:r>
            <w:r w:rsidR="00312903" w:rsidRPr="00B71111">
              <w:rPr>
                <w:rFonts w:eastAsia="Arial" w:cstheme="minorHAnsi"/>
                <w:i/>
                <w:color w:val="auto"/>
                <w:sz w:val="20"/>
                <w:szCs w:val="20"/>
              </w:rPr>
              <w:fldChar w:fldCharType="end"/>
            </w:r>
            <w:r w:rsidR="00997A0F" w:rsidRPr="00B71111">
              <w:rPr>
                <w:rFonts w:eastAsia="Arial" w:cstheme="minorHAnsi"/>
                <w:i/>
                <w:color w:val="auto"/>
                <w:sz w:val="20"/>
                <w:szCs w:val="20"/>
              </w:rPr>
              <w:fldChar w:fldCharType="begin"/>
            </w:r>
            <w:r w:rsidR="00997A0F" w:rsidRPr="00B71111">
              <w:rPr>
                <w:rFonts w:cstheme="minorHAnsi"/>
                <w:color w:val="auto"/>
                <w:sz w:val="20"/>
                <w:szCs w:val="20"/>
              </w:rPr>
              <w:instrText xml:space="preserve"> XE "</w:instrText>
            </w:r>
            <w:r w:rsidR="00997A0F" w:rsidRPr="00B71111">
              <w:rPr>
                <w:rFonts w:eastAsia="Arial" w:cstheme="minorHAnsi"/>
                <w:i/>
                <w:color w:val="auto"/>
                <w:sz w:val="20"/>
                <w:szCs w:val="20"/>
              </w:rPr>
              <w:instrText>Academic Projects - Wind Tunnel Test Raw Data, Data Reduction Notebook, and Final Report</w:instrText>
            </w:r>
            <w:r w:rsidR="00997A0F" w:rsidRPr="00B71111">
              <w:rPr>
                <w:rFonts w:cstheme="minorHAnsi"/>
                <w:color w:val="auto"/>
                <w:sz w:val="20"/>
                <w:szCs w:val="20"/>
              </w:rPr>
              <w:instrText>" \f"s"</w:instrText>
            </w:r>
            <w:r w:rsidR="00997A0F" w:rsidRPr="00B71111">
              <w:rPr>
                <w:rFonts w:eastAsia="Arial" w:cstheme="minorHAnsi"/>
                <w:i/>
                <w:color w:val="auto"/>
                <w:sz w:val="20"/>
                <w:szCs w:val="20"/>
              </w:rPr>
              <w:fldChar w:fldCharType="end"/>
            </w:r>
          </w:p>
          <w:p w14:paraId="0198F712" w14:textId="77777777" w:rsidR="000A5CE4" w:rsidRPr="00B71111" w:rsidRDefault="000A5CE4" w:rsidP="0046683F">
            <w:pPr>
              <w:spacing w:line="240" w:lineRule="auto"/>
              <w:rPr>
                <w:rFonts w:cstheme="minorHAnsi"/>
                <w:color w:val="auto"/>
                <w:sz w:val="20"/>
                <w:szCs w:val="20"/>
              </w:rPr>
            </w:pPr>
            <w:r w:rsidRPr="00B71111">
              <w:rPr>
                <w:rFonts w:eastAsia="Arial" w:cstheme="minorHAnsi"/>
                <w:b w:val="0"/>
                <w:color w:val="auto"/>
                <w:sz w:val="20"/>
                <w:szCs w:val="20"/>
              </w:rPr>
              <w:t>This series contains the records relating to various phases of a wind tunnel test for an Academic project. Raw and Reduced data are created during the testing of the model; the Data Reduction Notebook includes the calculations used to extrapolate the final report from the raw data gathered during the various tests. The Final report contains a summary of the information found in the Data Reduction Notebook. Also included is the Test letter from the client.</w:t>
            </w:r>
          </w:p>
        </w:tc>
        <w:tc>
          <w:tcPr>
            <w:tcW w:w="2880" w:type="dxa"/>
            <w:tcBorders>
              <w:top w:val="single" w:sz="3" w:space="0" w:color="000000"/>
              <w:left w:val="single" w:sz="2" w:space="0" w:color="000000"/>
              <w:bottom w:val="single" w:sz="3" w:space="0" w:color="000000"/>
              <w:right w:val="single" w:sz="2" w:space="0" w:color="000000"/>
            </w:tcBorders>
          </w:tcPr>
          <w:p w14:paraId="644B225D" w14:textId="77777777" w:rsidR="000A5CE4"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0A5CE4" w:rsidRPr="00B71111">
              <w:rPr>
                <w:rFonts w:eastAsia="Arial" w:cstheme="minorHAnsi"/>
                <w:b w:val="0"/>
                <w:color w:val="auto"/>
                <w:sz w:val="20"/>
                <w:szCs w:val="20"/>
              </w:rPr>
              <w:t xml:space="preserve"> for 6 Years after Completion of Project</w:t>
            </w:r>
          </w:p>
          <w:p w14:paraId="317225CD" w14:textId="77777777" w:rsidR="00F70FD6" w:rsidRPr="00B71111" w:rsidRDefault="00F70FD6" w:rsidP="0046683F">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0320EA84" w14:textId="77777777" w:rsidR="00F70FD6" w:rsidRPr="00B71111" w:rsidRDefault="00AC4C5B" w:rsidP="006D0DB0">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20D1708B" w14:textId="77777777" w:rsidR="00AC4C5B" w:rsidRPr="00B71111" w:rsidRDefault="00AC4C5B" w:rsidP="00AC4C5B">
            <w:pPr>
              <w:spacing w:after="0" w:line="240" w:lineRule="auto"/>
              <w:jc w:val="center"/>
              <w:rPr>
                <w:rFonts w:cs="Times New Roman"/>
                <w:color w:val="auto"/>
                <w:sz w:val="22"/>
              </w:rPr>
            </w:pPr>
            <w:r w:rsidRPr="00B71111">
              <w:rPr>
                <w:rFonts w:cs="Times New Roman"/>
                <w:color w:val="auto"/>
                <w:sz w:val="22"/>
              </w:rPr>
              <w:t>ARCHIVAL</w:t>
            </w:r>
          </w:p>
          <w:p w14:paraId="1DD74CE2" w14:textId="77777777" w:rsidR="00AC4C5B" w:rsidRPr="00B71111" w:rsidRDefault="00AC4C5B" w:rsidP="00AC4C5B">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67AD300C" w14:textId="77777777" w:rsidR="00533708" w:rsidRPr="00B71111" w:rsidRDefault="00533708" w:rsidP="00AC4C5B">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A19342B" w14:textId="77777777" w:rsidR="000A5CE4" w:rsidRPr="00B71111" w:rsidRDefault="000A5CE4"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537A3E" w:rsidRPr="00B71111" w14:paraId="26EB2BB9" w14:textId="77777777" w:rsidTr="005F7C0C">
        <w:tblPrEx>
          <w:tblCellMar>
            <w:bottom w:w="62" w:type="dxa"/>
          </w:tblCellMar>
        </w:tblPrEx>
        <w:trPr>
          <w:trHeight w:val="1765"/>
        </w:trPr>
        <w:tc>
          <w:tcPr>
            <w:tcW w:w="1440" w:type="dxa"/>
            <w:tcBorders>
              <w:top w:val="single" w:sz="3" w:space="0" w:color="000000"/>
              <w:left w:val="single" w:sz="2" w:space="0" w:color="000000"/>
              <w:bottom w:val="single" w:sz="3" w:space="0" w:color="000000"/>
              <w:right w:val="single" w:sz="2" w:space="0" w:color="000000"/>
            </w:tcBorders>
          </w:tcPr>
          <w:p w14:paraId="15FD1656" w14:textId="77777777" w:rsidR="00537A3E" w:rsidRPr="00B71111" w:rsidRDefault="00B97AE4" w:rsidP="005F7C0C">
            <w:pPr>
              <w:spacing w:line="240" w:lineRule="auto"/>
              <w:ind w:left="14"/>
              <w:jc w:val="center"/>
              <w:rPr>
                <w:rFonts w:eastAsia="Arial" w:cstheme="minorHAnsi"/>
                <w:b w:val="0"/>
                <w:color w:val="auto"/>
                <w:sz w:val="20"/>
                <w:szCs w:val="20"/>
              </w:rPr>
            </w:pPr>
            <w:r>
              <w:rPr>
                <w:rFonts w:eastAsia="Arial" w:cstheme="minorHAnsi"/>
                <w:b w:val="0"/>
                <w:color w:val="auto"/>
                <w:sz w:val="20"/>
                <w:szCs w:val="20"/>
              </w:rPr>
              <w:t>19 10 69409</w:t>
            </w:r>
            <w:r w:rsidR="00537A3E" w:rsidRPr="00B71111">
              <w:rPr>
                <w:rFonts w:eastAsia="Arial" w:cstheme="minorHAnsi"/>
                <w:b w:val="0"/>
                <w:color w:val="auto"/>
                <w:sz w:val="20"/>
                <w:szCs w:val="20"/>
              </w:rPr>
              <w:fldChar w:fldCharType="begin"/>
            </w:r>
            <w:r w:rsidR="00537A3E" w:rsidRPr="00B71111">
              <w:rPr>
                <w:rFonts w:cstheme="minorHAnsi"/>
                <w:color w:val="auto"/>
                <w:sz w:val="20"/>
                <w:szCs w:val="20"/>
              </w:rPr>
              <w:instrText xml:space="preserve"> XE "</w:instrText>
            </w:r>
            <w:r w:rsidRPr="00B97AE4">
              <w:rPr>
                <w:rFonts w:cstheme="minorHAnsi"/>
                <w:b w:val="0"/>
                <w:color w:val="auto"/>
                <w:sz w:val="20"/>
                <w:szCs w:val="20"/>
              </w:rPr>
              <w:instrText>19 10 69409</w:instrText>
            </w:r>
            <w:r w:rsidR="00537A3E" w:rsidRPr="00B71111">
              <w:rPr>
                <w:rFonts w:cstheme="minorHAnsi"/>
                <w:color w:val="auto"/>
                <w:sz w:val="20"/>
                <w:szCs w:val="20"/>
              </w:rPr>
              <w:instrText>" \f"d"</w:instrText>
            </w:r>
            <w:r w:rsidR="00537A3E" w:rsidRPr="00B71111">
              <w:rPr>
                <w:rFonts w:eastAsia="Arial" w:cstheme="minorHAnsi"/>
                <w:b w:val="0"/>
                <w:color w:val="auto"/>
                <w:sz w:val="20"/>
                <w:szCs w:val="20"/>
              </w:rPr>
              <w:fldChar w:fldCharType="end"/>
            </w:r>
          </w:p>
          <w:p w14:paraId="294E9372" w14:textId="77777777" w:rsidR="00537A3E" w:rsidRPr="00B71111" w:rsidRDefault="00537A3E" w:rsidP="005F7C0C">
            <w:pPr>
              <w:spacing w:line="240" w:lineRule="auto"/>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67B4AB7" w14:textId="77777777" w:rsidR="00537A3E" w:rsidRPr="00B71111" w:rsidRDefault="00537A3E" w:rsidP="005F7C0C">
            <w:pPr>
              <w:spacing w:line="240" w:lineRule="auto"/>
              <w:rPr>
                <w:rFonts w:cstheme="minorHAnsi"/>
                <w:color w:val="auto"/>
                <w:sz w:val="20"/>
                <w:szCs w:val="20"/>
              </w:rPr>
            </w:pPr>
            <w:r w:rsidRPr="00B71111">
              <w:rPr>
                <w:rFonts w:eastAsia="Arial" w:cstheme="minorHAnsi"/>
                <w:i/>
                <w:color w:val="auto"/>
                <w:sz w:val="20"/>
                <w:szCs w:val="20"/>
              </w:rPr>
              <w:t xml:space="preserve">Commercial Projects - Wind Tunnel Test </w:t>
            </w:r>
            <w:r>
              <w:rPr>
                <w:rFonts w:eastAsia="Arial" w:cstheme="minorHAnsi"/>
                <w:i/>
                <w:color w:val="auto"/>
                <w:sz w:val="20"/>
                <w:szCs w:val="20"/>
              </w:rPr>
              <w:t xml:space="preserve">Data and Photograph </w:t>
            </w:r>
            <w:r w:rsidR="008F0EAB">
              <w:rPr>
                <w:rFonts w:eastAsia="Arial" w:cstheme="minorHAnsi"/>
                <w:i/>
                <w:color w:val="auto"/>
                <w:sz w:val="20"/>
                <w:szCs w:val="20"/>
              </w:rPr>
              <w:t>-</w:t>
            </w:r>
            <w:r>
              <w:rPr>
                <w:rFonts w:eastAsia="Arial" w:cstheme="minorHAnsi"/>
                <w:i/>
                <w:color w:val="auto"/>
                <w:sz w:val="20"/>
                <w:szCs w:val="20"/>
              </w:rPr>
              <w:t xml:space="preserve"> ITAR Regulated</w:t>
            </w:r>
            <w:r w:rsidRPr="00B71111">
              <w:rPr>
                <w:rFonts w:eastAsia="Arial" w:cstheme="minorHAnsi"/>
                <w:i/>
                <w:color w:val="auto"/>
                <w:sz w:val="20"/>
                <w:szCs w:val="20"/>
              </w:rPr>
              <w:t xml:space="preserve"> </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Commercial Projects - Wind Tunnel Test </w:instrText>
            </w:r>
            <w:r>
              <w:rPr>
                <w:rFonts w:eastAsia="Arial" w:cstheme="minorHAnsi"/>
                <w:i/>
                <w:color w:val="auto"/>
                <w:sz w:val="20"/>
                <w:szCs w:val="20"/>
              </w:rPr>
              <w:instrText>Data and Photograph</w:instrText>
            </w:r>
            <w:r w:rsidR="008F0EAB">
              <w:rPr>
                <w:rFonts w:eastAsia="Arial" w:cstheme="minorHAnsi"/>
                <w:i/>
                <w:color w:val="auto"/>
                <w:sz w:val="20"/>
                <w:szCs w:val="20"/>
              </w:rPr>
              <w:instrText xml:space="preserve"> - </w:instrText>
            </w:r>
            <w:r>
              <w:rPr>
                <w:rFonts w:eastAsia="Arial" w:cstheme="minorHAnsi"/>
                <w:i/>
                <w:color w:val="auto"/>
                <w:sz w:val="20"/>
                <w:szCs w:val="20"/>
              </w:rPr>
              <w:instrText>ITAR Regulated</w:instrText>
            </w:r>
            <w:r w:rsidRPr="00B71111">
              <w:rPr>
                <w:rFonts w:eastAsia="Arial" w:cstheme="minorHAnsi"/>
                <w:i/>
                <w:color w:val="auto"/>
                <w:sz w:val="20"/>
                <w:szCs w:val="20"/>
              </w:rPr>
              <w:instrText xml:space="preserve"> </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Commercial Projects - Wind Tunnel Test </w:instrText>
            </w:r>
            <w:r>
              <w:rPr>
                <w:rFonts w:eastAsia="Arial" w:cstheme="minorHAnsi"/>
                <w:i/>
                <w:color w:val="auto"/>
                <w:sz w:val="20"/>
                <w:szCs w:val="20"/>
              </w:rPr>
              <w:instrText>Data and Photograph</w:instrText>
            </w:r>
            <w:r w:rsidR="008F0EAB">
              <w:rPr>
                <w:rFonts w:eastAsia="Arial" w:cstheme="minorHAnsi"/>
                <w:i/>
                <w:color w:val="auto"/>
                <w:sz w:val="20"/>
                <w:szCs w:val="20"/>
              </w:rPr>
              <w:instrText xml:space="preserve"> - </w:instrText>
            </w:r>
            <w:r>
              <w:rPr>
                <w:rFonts w:eastAsia="Arial" w:cstheme="minorHAnsi"/>
                <w:i/>
                <w:color w:val="auto"/>
                <w:sz w:val="20"/>
                <w:szCs w:val="20"/>
              </w:rPr>
              <w:instrText>ITAR Regulated</w:instrText>
            </w:r>
            <w:r w:rsidRPr="00B71111">
              <w:rPr>
                <w:rFonts w:eastAsia="Arial" w:cstheme="minorHAnsi"/>
                <w:i/>
                <w:color w:val="auto"/>
                <w:sz w:val="20"/>
                <w:szCs w:val="20"/>
              </w:rPr>
              <w:instrText xml:space="preserve"> </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2EE2135" w14:textId="77777777" w:rsidR="00537A3E" w:rsidRPr="00B71111" w:rsidRDefault="00537A3E" w:rsidP="00537A3E">
            <w:pPr>
              <w:spacing w:line="240" w:lineRule="auto"/>
              <w:rPr>
                <w:rFonts w:cstheme="minorHAnsi"/>
                <w:color w:val="auto"/>
                <w:sz w:val="20"/>
                <w:szCs w:val="20"/>
              </w:rPr>
            </w:pPr>
            <w:r w:rsidRPr="00537A3E">
              <w:rPr>
                <w:rFonts w:eastAsia="Arial" w:cstheme="minorHAnsi"/>
                <w:b w:val="0"/>
                <w:color w:val="auto"/>
                <w:sz w:val="20"/>
                <w:szCs w:val="20"/>
              </w:rPr>
              <w:t>Provides a record of force, moment, wind speed, and other assorted sensor data, along with photographs from many viewpoints, routinely collected for most wind tunnel tests. These data are typically collated, annotated, processed, and time synchronized as needed by Kirsten Wind Tunnel staff prior to delivery to the customer. There are occasions, however, when the customer desires to take the data directly from the experiment, and requests that all data, including photographs, be completely erased from the KWT network for extra security purposes. These customers are typically government contractors testing an aeronautical system subject to ITAR (International Trade and Arms Regulated) restrictions, which mandate zero exposure of test articles, data, fabrication techniques, and technology know-how to non-US citizens.</w:t>
            </w:r>
          </w:p>
        </w:tc>
        <w:tc>
          <w:tcPr>
            <w:tcW w:w="2880" w:type="dxa"/>
            <w:tcBorders>
              <w:top w:val="single" w:sz="3" w:space="0" w:color="000000"/>
              <w:left w:val="single" w:sz="2" w:space="0" w:color="000000"/>
              <w:bottom w:val="single" w:sz="3" w:space="0" w:color="000000"/>
              <w:right w:val="single" w:sz="2" w:space="0" w:color="000000"/>
            </w:tcBorders>
          </w:tcPr>
          <w:p w14:paraId="047C8FC0" w14:textId="77777777" w:rsidR="00537A3E" w:rsidRPr="00B71111" w:rsidRDefault="00537A3E" w:rsidP="005F7C0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w:t>
            </w:r>
            <w:r w:rsidR="00CA190B">
              <w:rPr>
                <w:rFonts w:eastAsia="Arial" w:cstheme="minorHAnsi"/>
                <w:b w:val="0"/>
                <w:color w:val="auto"/>
                <w:sz w:val="20"/>
                <w:szCs w:val="20"/>
              </w:rPr>
              <w:t>until</w:t>
            </w:r>
            <w:r w:rsidRPr="00B71111">
              <w:rPr>
                <w:rFonts w:eastAsia="Arial" w:cstheme="minorHAnsi"/>
                <w:b w:val="0"/>
                <w:color w:val="auto"/>
                <w:sz w:val="20"/>
                <w:szCs w:val="20"/>
              </w:rPr>
              <w:t xml:space="preserve"> Completion of Project</w:t>
            </w:r>
          </w:p>
          <w:p w14:paraId="39A373A6" w14:textId="77777777" w:rsidR="00537A3E" w:rsidRPr="00B71111" w:rsidRDefault="00537A3E" w:rsidP="005F7C0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E9868EF" w14:textId="77777777" w:rsidR="00537A3E" w:rsidRPr="00B71111" w:rsidRDefault="00537A3E" w:rsidP="005F7C0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47FE67E0" w14:textId="77777777" w:rsidR="00537A3E" w:rsidRPr="00B71111" w:rsidRDefault="00537A3E" w:rsidP="005F7C0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5E3C80E" w14:textId="77777777" w:rsidR="00537A3E" w:rsidRPr="00B71111" w:rsidRDefault="00537A3E" w:rsidP="005F7C0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0E7E8619" w14:textId="77777777" w:rsidR="00537A3E" w:rsidRPr="00B71111" w:rsidRDefault="00537A3E" w:rsidP="005F7C0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C856FF" w:rsidRPr="00B71111" w14:paraId="0B3BC94C" w14:textId="77777777" w:rsidTr="00002C5D">
        <w:tblPrEx>
          <w:tblCellMar>
            <w:bottom w:w="62" w:type="dxa"/>
          </w:tblCellMar>
        </w:tblPrEx>
        <w:trPr>
          <w:trHeight w:val="1765"/>
        </w:trPr>
        <w:tc>
          <w:tcPr>
            <w:tcW w:w="1440" w:type="dxa"/>
            <w:tcBorders>
              <w:top w:val="single" w:sz="3" w:space="0" w:color="000000"/>
              <w:left w:val="single" w:sz="2" w:space="0" w:color="000000"/>
              <w:bottom w:val="single" w:sz="3" w:space="0" w:color="000000"/>
              <w:right w:val="single" w:sz="2" w:space="0" w:color="000000"/>
            </w:tcBorders>
          </w:tcPr>
          <w:p w14:paraId="26F92C5A" w14:textId="77777777" w:rsidR="00C856FF" w:rsidRPr="00B71111" w:rsidRDefault="00C856FF"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97 07 57843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97 07 57843</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402751DC" w14:textId="77777777" w:rsidR="00C856FF" w:rsidRPr="00B71111" w:rsidRDefault="00C856FF" w:rsidP="0046683F">
            <w:pPr>
              <w:spacing w:line="240" w:lineRule="auto"/>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3F7C449B" w14:textId="77777777" w:rsidR="00C856FF" w:rsidRPr="00B71111" w:rsidRDefault="00C856FF" w:rsidP="0046683F">
            <w:pPr>
              <w:spacing w:line="240" w:lineRule="auto"/>
              <w:rPr>
                <w:rFonts w:cstheme="minorHAnsi"/>
                <w:color w:val="auto"/>
                <w:sz w:val="20"/>
                <w:szCs w:val="20"/>
              </w:rPr>
            </w:pPr>
            <w:r w:rsidRPr="00B71111">
              <w:rPr>
                <w:rFonts w:eastAsia="Arial" w:cstheme="minorHAnsi"/>
                <w:i/>
                <w:color w:val="auto"/>
                <w:sz w:val="20"/>
                <w:szCs w:val="20"/>
              </w:rPr>
              <w:t>Commercial Projects - Wind Tunnel Test Raw Data, Data Reduction Notebook, and Final Report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Commercial Projects - Wind Tunnel Test Raw Data, Data Reduction Notebook, and Final Report</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Commercial Projects - Wind Tunnel Test Raw Data, Data Reduction Notebook, and Final Report</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1D60C66D" w14:textId="77777777" w:rsidR="00C856FF" w:rsidRPr="00B71111" w:rsidRDefault="00C856FF" w:rsidP="0046683F">
            <w:pPr>
              <w:spacing w:line="240" w:lineRule="auto"/>
              <w:rPr>
                <w:rFonts w:cstheme="minorHAnsi"/>
                <w:color w:val="auto"/>
                <w:sz w:val="20"/>
                <w:szCs w:val="20"/>
              </w:rPr>
            </w:pPr>
            <w:r w:rsidRPr="00B71111">
              <w:rPr>
                <w:rFonts w:eastAsia="Arial" w:cstheme="minorHAnsi"/>
                <w:b w:val="0"/>
                <w:color w:val="auto"/>
                <w:sz w:val="20"/>
                <w:szCs w:val="20"/>
              </w:rPr>
              <w:t>This series contains the records relating to various phases of a wind tunnel test for a Commercial project which contains proprietary information. Raw and Reduced data are created during the testing of the model; the Data Reduction Notebook includes the calculations used to extrapolate the final report from the raw data gathered during the various tests. The Final report contains a summary of the information found in the Data Reduction Notebook. Also included is the Test letter from the client. The Work Agreement between the Wind Tunnel and the client is found in the Accounting office. Retention is per RCW 42.56.270.</w:t>
            </w:r>
          </w:p>
        </w:tc>
        <w:tc>
          <w:tcPr>
            <w:tcW w:w="2880" w:type="dxa"/>
            <w:tcBorders>
              <w:top w:val="single" w:sz="3" w:space="0" w:color="000000"/>
              <w:left w:val="single" w:sz="2" w:space="0" w:color="000000"/>
              <w:bottom w:val="single" w:sz="3" w:space="0" w:color="000000"/>
              <w:right w:val="single" w:sz="2" w:space="0" w:color="000000"/>
            </w:tcBorders>
          </w:tcPr>
          <w:p w14:paraId="24A90E74" w14:textId="77777777" w:rsidR="00C856FF"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C856FF" w:rsidRPr="00B71111">
              <w:rPr>
                <w:rFonts w:eastAsia="Arial" w:cstheme="minorHAnsi"/>
                <w:b w:val="0"/>
                <w:color w:val="auto"/>
                <w:sz w:val="20"/>
                <w:szCs w:val="20"/>
              </w:rPr>
              <w:t xml:space="preserve"> for 5 Years after Completion of Project</w:t>
            </w:r>
          </w:p>
          <w:p w14:paraId="049C3D3A" w14:textId="77777777" w:rsidR="00C856FF" w:rsidRPr="00B71111" w:rsidRDefault="00C856FF"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8E59FAD" w14:textId="77777777" w:rsidR="00C856FF" w:rsidRPr="00B71111" w:rsidRDefault="00C856FF"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317A26"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1C2BA63D" w14:textId="77777777" w:rsidR="00C856FF" w:rsidRPr="00B71111" w:rsidRDefault="00C856FF"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1952556" w14:textId="77777777" w:rsidR="00C856FF" w:rsidRPr="00B71111" w:rsidRDefault="00C856FF" w:rsidP="00FF47A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61C63067" w14:textId="77777777" w:rsidR="00C856FF" w:rsidRPr="00B71111" w:rsidRDefault="00C856FF"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3F1CE4D8" w14:textId="0C31E563" w:rsidR="001C50D7" w:rsidRDefault="001C50D7">
      <w: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1C50D7" w:rsidRPr="00B71111" w14:paraId="59A11FCD" w14:textId="77777777" w:rsidTr="008634DA">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320A0AD8" w14:textId="77777777" w:rsidR="001C50D7" w:rsidRPr="00B71111" w:rsidRDefault="001C50D7" w:rsidP="00E5785D">
            <w:bookmarkStart w:id="114" w:name="_Toc184373850"/>
            <w:r w:rsidRPr="00B71111">
              <w:lastRenderedPageBreak/>
              <w:t>/22/15/01/ Eng: Aeronautics and Astronautics: F.K. Kirsten Wind Tunnel (Aeronautical Laboratory)</w:t>
            </w:r>
            <w:bookmarkEnd w:id="114"/>
          </w:p>
          <w:p w14:paraId="464ED729" w14:textId="77777777" w:rsidR="001C50D7" w:rsidRPr="00B71111" w:rsidRDefault="001C50D7" w:rsidP="008634DA">
            <w:pPr>
              <w:spacing w:after="0" w:line="240" w:lineRule="auto"/>
              <w:rPr>
                <w:rStyle w:val="Emphasis"/>
                <w:b w:val="0"/>
                <w:i/>
                <w:color w:val="auto"/>
              </w:rPr>
            </w:pPr>
            <w:r w:rsidRPr="00B71111">
              <w:rPr>
                <w:rFonts w:cstheme="minorHAnsi"/>
                <w:b w:val="0"/>
                <w:i/>
                <w:color w:val="auto"/>
                <w:sz w:val="22"/>
              </w:rPr>
              <w:t>Research</w:t>
            </w:r>
          </w:p>
        </w:tc>
      </w:tr>
      <w:tr w:rsidR="001C50D7" w:rsidRPr="00B71111" w14:paraId="71B41830" w14:textId="77777777" w:rsidTr="008634DA">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54DE87F" w14:textId="77777777" w:rsidR="001C50D7" w:rsidRPr="00B71111" w:rsidRDefault="001C50D7"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8DD0EA0" w14:textId="77777777" w:rsidR="001C50D7" w:rsidRPr="00B71111" w:rsidRDefault="001C50D7" w:rsidP="008634D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386FCB3" w14:textId="77777777" w:rsidR="001C50D7" w:rsidRPr="00B71111" w:rsidRDefault="001C50D7" w:rsidP="008634D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C991A12" w14:textId="77777777" w:rsidR="001C50D7" w:rsidRPr="00B71111" w:rsidRDefault="001C50D7" w:rsidP="008634D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88A0379" w14:textId="77777777" w:rsidR="001C50D7" w:rsidRPr="00B71111" w:rsidRDefault="001C50D7" w:rsidP="008634D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537A3E" w:rsidRPr="00B71111" w14:paraId="38E57464" w14:textId="77777777" w:rsidTr="005F7C0C">
        <w:tblPrEx>
          <w:tblCellMar>
            <w:bottom w:w="62"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258333A2" w14:textId="77777777" w:rsidR="00537A3E" w:rsidRPr="00B71111" w:rsidRDefault="00537A3E" w:rsidP="005F7C0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97 07 57839</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97 07 57839</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3560999B" w14:textId="77777777" w:rsidR="00537A3E" w:rsidRPr="00B71111" w:rsidRDefault="00537A3E" w:rsidP="005F7C0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55F19B49" w14:textId="77777777" w:rsidR="00537A3E" w:rsidRPr="00B71111" w:rsidRDefault="00537A3E" w:rsidP="005F7C0C">
            <w:pPr>
              <w:spacing w:line="240" w:lineRule="auto"/>
              <w:rPr>
                <w:rFonts w:cstheme="minorHAnsi"/>
                <w:color w:val="auto"/>
                <w:sz w:val="20"/>
                <w:szCs w:val="20"/>
              </w:rPr>
            </w:pPr>
            <w:r w:rsidRPr="00B71111">
              <w:rPr>
                <w:rFonts w:eastAsia="Arial" w:cstheme="minorHAnsi"/>
                <w:i/>
                <w:color w:val="auto"/>
                <w:sz w:val="20"/>
                <w:szCs w:val="20"/>
              </w:rPr>
              <w:t>Equipment and Occupancy Log Books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Equipment and Occupancy Log Books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Equipment and Occupancy Log Books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30DF2067" w14:textId="77777777" w:rsidR="00537A3E" w:rsidRPr="00B71111" w:rsidRDefault="00537A3E" w:rsidP="005F7C0C">
            <w:pPr>
              <w:spacing w:line="240" w:lineRule="auto"/>
              <w:rPr>
                <w:rFonts w:cstheme="minorHAnsi"/>
                <w:color w:val="auto"/>
                <w:sz w:val="20"/>
                <w:szCs w:val="20"/>
              </w:rPr>
            </w:pPr>
            <w:r w:rsidRPr="00B71111">
              <w:rPr>
                <w:rFonts w:eastAsia="Arial" w:cstheme="minorHAnsi"/>
                <w:b w:val="0"/>
                <w:color w:val="auto"/>
                <w:sz w:val="20"/>
                <w:szCs w:val="20"/>
              </w:rPr>
              <w:t>The Equipment Log book provides a chronological daily record of events at the wind tunnel testing facility.  May include: power usage readings, hours of occupancy, required repairs, etc. The Occupancy Log books records which customers visited the facility, what was tested, who performed the tests, what tests were performed, etc.</w:t>
            </w:r>
          </w:p>
        </w:tc>
        <w:tc>
          <w:tcPr>
            <w:tcW w:w="2880" w:type="dxa"/>
            <w:tcBorders>
              <w:top w:val="single" w:sz="3" w:space="0" w:color="000000"/>
              <w:left w:val="single" w:sz="2" w:space="0" w:color="000000"/>
              <w:bottom w:val="single" w:sz="3" w:space="0" w:color="000000"/>
              <w:right w:val="single" w:sz="2" w:space="0" w:color="000000"/>
            </w:tcBorders>
          </w:tcPr>
          <w:p w14:paraId="7AEAE3EF" w14:textId="77777777" w:rsidR="00537A3E" w:rsidRPr="00B71111" w:rsidRDefault="00537A3E" w:rsidP="005F7C0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Life of Equipment</w:t>
            </w:r>
          </w:p>
          <w:p w14:paraId="203743D5" w14:textId="77777777" w:rsidR="00537A3E" w:rsidRPr="00B71111" w:rsidRDefault="00537A3E" w:rsidP="005F7C0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3320D89" w14:textId="77777777" w:rsidR="00537A3E" w:rsidRPr="00B71111" w:rsidRDefault="00537A3E" w:rsidP="005F7C0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323DFB5D" w14:textId="77777777" w:rsidR="00537A3E" w:rsidRPr="00B71111" w:rsidRDefault="00537A3E" w:rsidP="005F7C0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EE0FA47" w14:textId="77777777" w:rsidR="00537A3E" w:rsidRPr="00B71111" w:rsidRDefault="00537A3E" w:rsidP="005F7C0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67EE37F4" w14:textId="77777777" w:rsidR="00537A3E" w:rsidRPr="00B71111" w:rsidRDefault="00537A3E" w:rsidP="005F7C0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537A3E" w:rsidRPr="00B71111" w14:paraId="799BFF89" w14:textId="77777777" w:rsidTr="005F7C0C">
        <w:tblPrEx>
          <w:tblCellMar>
            <w:bottom w:w="62" w:type="dxa"/>
          </w:tblCellMar>
        </w:tblPrEx>
        <w:trPr>
          <w:trHeight w:val="943"/>
        </w:trPr>
        <w:tc>
          <w:tcPr>
            <w:tcW w:w="1440" w:type="dxa"/>
            <w:tcBorders>
              <w:top w:val="single" w:sz="3" w:space="0" w:color="000000"/>
              <w:left w:val="single" w:sz="2" w:space="0" w:color="000000"/>
              <w:bottom w:val="single" w:sz="2" w:space="0" w:color="000000"/>
              <w:right w:val="single" w:sz="2" w:space="0" w:color="000000"/>
            </w:tcBorders>
          </w:tcPr>
          <w:p w14:paraId="55AEF79E" w14:textId="77777777" w:rsidR="00537A3E" w:rsidRPr="00B71111" w:rsidRDefault="00537A3E" w:rsidP="005F7C0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05 09 60963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05 09 60963</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345E59B1" w14:textId="77777777" w:rsidR="00537A3E" w:rsidRPr="00B71111" w:rsidRDefault="00537A3E" w:rsidP="005F7C0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22A3A75B" w14:textId="77777777" w:rsidR="00537A3E" w:rsidRPr="00B71111" w:rsidRDefault="00537A3E" w:rsidP="005F7C0C">
            <w:pPr>
              <w:spacing w:line="240" w:lineRule="auto"/>
              <w:rPr>
                <w:rFonts w:cstheme="minorHAnsi"/>
                <w:color w:val="auto"/>
                <w:sz w:val="20"/>
                <w:szCs w:val="20"/>
              </w:rPr>
            </w:pPr>
            <w:r w:rsidRPr="00B71111">
              <w:rPr>
                <w:rFonts w:eastAsia="Arial" w:cstheme="minorHAnsi"/>
                <w:i/>
                <w:color w:val="auto"/>
                <w:sz w:val="20"/>
                <w:szCs w:val="20"/>
              </w:rPr>
              <w:t>Operational Security Checklist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Operational Security Checklist</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7B580F8B" w14:textId="77777777" w:rsidR="00537A3E" w:rsidRPr="00B71111" w:rsidRDefault="00537A3E" w:rsidP="005F7C0C">
            <w:pPr>
              <w:spacing w:line="240" w:lineRule="auto"/>
              <w:rPr>
                <w:rFonts w:cstheme="minorHAnsi"/>
                <w:color w:val="auto"/>
                <w:sz w:val="20"/>
                <w:szCs w:val="20"/>
              </w:rPr>
            </w:pPr>
            <w:r w:rsidRPr="00B71111">
              <w:rPr>
                <w:rFonts w:eastAsia="Arial" w:cstheme="minorHAnsi"/>
                <w:b w:val="0"/>
                <w:color w:val="auto"/>
                <w:sz w:val="20"/>
                <w:szCs w:val="20"/>
              </w:rPr>
              <w:t>Documents which staff performed the nightly shutdown procedures of the wind tunnel equipment and building security.</w:t>
            </w:r>
          </w:p>
        </w:tc>
        <w:tc>
          <w:tcPr>
            <w:tcW w:w="2880" w:type="dxa"/>
            <w:tcBorders>
              <w:top w:val="single" w:sz="3" w:space="0" w:color="000000"/>
              <w:left w:val="single" w:sz="2" w:space="0" w:color="000000"/>
              <w:bottom w:val="single" w:sz="2" w:space="0" w:color="000000"/>
              <w:right w:val="single" w:sz="2" w:space="0" w:color="000000"/>
            </w:tcBorders>
          </w:tcPr>
          <w:p w14:paraId="7C593E41" w14:textId="77777777" w:rsidR="00537A3E" w:rsidRPr="00B71111" w:rsidRDefault="00537A3E" w:rsidP="005F7C0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Month after End of Month</w:t>
            </w:r>
          </w:p>
          <w:p w14:paraId="06B64013" w14:textId="77777777" w:rsidR="00537A3E" w:rsidRPr="00B71111" w:rsidRDefault="00537A3E" w:rsidP="005F7C0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8C4C124" w14:textId="77777777" w:rsidR="00537A3E" w:rsidRPr="00B71111" w:rsidRDefault="00537A3E" w:rsidP="005F7C0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4F324A4F" w14:textId="77777777" w:rsidR="00537A3E" w:rsidRPr="00B71111" w:rsidRDefault="00537A3E" w:rsidP="005F7C0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759966F" w14:textId="77777777" w:rsidR="00537A3E" w:rsidRPr="00B71111" w:rsidRDefault="00537A3E" w:rsidP="005F7C0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2ED0315" w14:textId="77777777" w:rsidR="00537A3E" w:rsidRPr="00B71111" w:rsidRDefault="00537A3E" w:rsidP="005F7C0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5956368C" w14:textId="77777777" w:rsidR="00537A3E" w:rsidRPr="00537A3E" w:rsidRDefault="00537A3E" w:rsidP="00537A3E">
      <w:pPr>
        <w:sectPr w:rsidR="00537A3E" w:rsidRPr="00537A3E" w:rsidSect="0056171A">
          <w:footerReference w:type="default" r:id="rId28"/>
          <w:pgSz w:w="15840" w:h="12240" w:orient="landscape"/>
          <w:pgMar w:top="1080" w:right="720" w:bottom="1080" w:left="720" w:header="464" w:footer="144" w:gutter="0"/>
          <w:cols w:space="720"/>
          <w:docGrid w:linePitch="437"/>
        </w:sectPr>
      </w:pPr>
    </w:p>
    <w:p w14:paraId="3E7DBC86" w14:textId="77777777" w:rsidR="00A972F7" w:rsidRPr="00B71111" w:rsidRDefault="005C6CA7" w:rsidP="002864BA">
      <w:pPr>
        <w:pStyle w:val="Heading1"/>
        <w:rPr>
          <w:color w:val="auto"/>
        </w:rPr>
      </w:pPr>
      <w:bookmarkStart w:id="115" w:name="_Toc205215838"/>
      <w:r w:rsidRPr="00B71111">
        <w:rPr>
          <w:color w:val="auto"/>
        </w:rPr>
        <w:lastRenderedPageBreak/>
        <w:t>/27/</w:t>
      </w:r>
      <w:r w:rsidR="00C34657" w:rsidRPr="00B71111">
        <w:rPr>
          <w:color w:val="auto"/>
        </w:rPr>
        <w:t xml:space="preserve"> School of Medicine</w:t>
      </w:r>
      <w:bookmarkEnd w:id="115"/>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864BA" w:rsidRPr="00B71111" w14:paraId="44A64A04" w14:textId="77777777" w:rsidTr="00431722">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78B64468" w14:textId="77777777" w:rsidR="002864BA" w:rsidRPr="00B71111" w:rsidRDefault="002864BA" w:rsidP="002864BA">
            <w:pPr>
              <w:pStyle w:val="Heading2"/>
              <w:rPr>
                <w:color w:val="auto"/>
              </w:rPr>
            </w:pPr>
            <w:bookmarkStart w:id="116" w:name="_Toc205215839"/>
            <w:r w:rsidRPr="00B71111">
              <w:rPr>
                <w:color w:val="auto"/>
              </w:rPr>
              <w:t>/27/01/</w:t>
            </w:r>
            <w:r w:rsidR="00431722" w:rsidRPr="00B71111">
              <w:rPr>
                <w:color w:val="auto"/>
              </w:rPr>
              <w:t>11</w:t>
            </w:r>
            <w:r w:rsidRPr="00B71111">
              <w:rPr>
                <w:color w:val="auto"/>
              </w:rPr>
              <w:t xml:space="preserve">/ Med: </w:t>
            </w:r>
            <w:r w:rsidR="00431722" w:rsidRPr="00B71111">
              <w:rPr>
                <w:color w:val="auto"/>
              </w:rPr>
              <w:t>Continuing Medical Education</w:t>
            </w:r>
            <w:bookmarkEnd w:id="116"/>
          </w:p>
          <w:p w14:paraId="036B40EC" w14:textId="77777777" w:rsidR="002864BA" w:rsidRPr="00B71111" w:rsidRDefault="00431722" w:rsidP="00431722">
            <w:pPr>
              <w:spacing w:after="0" w:line="240" w:lineRule="auto"/>
              <w:rPr>
                <w:rStyle w:val="Emphasis"/>
                <w:b w:val="0"/>
                <w:i/>
                <w:color w:val="auto"/>
              </w:rPr>
            </w:pPr>
            <w:r w:rsidRPr="00B71111">
              <w:rPr>
                <w:rFonts w:cstheme="minorHAnsi"/>
                <w:b w:val="0"/>
                <w:i/>
                <w:color w:val="auto"/>
                <w:sz w:val="22"/>
              </w:rPr>
              <w:t>Academic</w:t>
            </w:r>
          </w:p>
        </w:tc>
      </w:tr>
      <w:tr w:rsidR="002864BA" w:rsidRPr="00B71111" w14:paraId="1352C7D8" w14:textId="77777777" w:rsidTr="00431722">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A7262B4"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14178C5" w14:textId="77777777" w:rsidR="002864BA" w:rsidRPr="00B71111" w:rsidRDefault="002864BA" w:rsidP="002864B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7C2EE30"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C38925C"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153B4FA"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0EB4FC4E" w14:textId="77777777" w:rsidTr="00431722">
        <w:tblPrEx>
          <w:tblCellMar>
            <w:bottom w:w="0"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69C967F5" w14:textId="77777777" w:rsidR="00834677" w:rsidRPr="00B71111" w:rsidRDefault="00834677"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92 05 50410</w:t>
            </w:r>
            <w:r w:rsidR="00E314AC" w:rsidRPr="00B71111">
              <w:rPr>
                <w:rFonts w:eastAsia="Arial" w:cstheme="minorHAnsi"/>
                <w:b w:val="0"/>
                <w:color w:val="auto"/>
                <w:sz w:val="20"/>
                <w:szCs w:val="20"/>
              </w:rPr>
              <w:fldChar w:fldCharType="begin"/>
            </w:r>
            <w:r w:rsidR="00E314AC" w:rsidRPr="00B71111">
              <w:rPr>
                <w:rFonts w:cstheme="minorHAnsi"/>
                <w:color w:val="auto"/>
                <w:sz w:val="20"/>
                <w:szCs w:val="20"/>
              </w:rPr>
              <w:instrText xml:space="preserve"> XE "</w:instrText>
            </w:r>
            <w:r w:rsidR="00E314AC" w:rsidRPr="00B71111">
              <w:rPr>
                <w:rFonts w:eastAsia="Arial" w:cstheme="minorHAnsi"/>
                <w:b w:val="0"/>
                <w:color w:val="auto"/>
                <w:sz w:val="20"/>
                <w:szCs w:val="20"/>
              </w:rPr>
              <w:instrText>92 05 50410</w:instrText>
            </w:r>
            <w:r w:rsidR="00E314AC" w:rsidRPr="00B71111">
              <w:rPr>
                <w:rFonts w:cstheme="minorHAnsi"/>
                <w:color w:val="auto"/>
                <w:sz w:val="20"/>
                <w:szCs w:val="20"/>
              </w:rPr>
              <w:instrText>" \f"d"</w:instrText>
            </w:r>
            <w:r w:rsidR="00E314AC" w:rsidRPr="00B71111">
              <w:rPr>
                <w:rFonts w:eastAsia="Arial" w:cstheme="minorHAnsi"/>
                <w:b w:val="0"/>
                <w:color w:val="auto"/>
                <w:sz w:val="20"/>
                <w:szCs w:val="20"/>
              </w:rPr>
              <w:fldChar w:fldCharType="end"/>
            </w:r>
          </w:p>
          <w:p w14:paraId="6EA60E93" w14:textId="77777777" w:rsidR="00834677" w:rsidRPr="00B71111" w:rsidRDefault="00834677"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7389FECE"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Course Files</w:t>
            </w:r>
            <w:r w:rsidR="00301C18" w:rsidRPr="00B71111">
              <w:rPr>
                <w:rFonts w:eastAsia="Arial" w:cstheme="minorHAnsi"/>
                <w:i/>
                <w:color w:val="auto"/>
                <w:sz w:val="20"/>
                <w:szCs w:val="20"/>
              </w:rPr>
              <w:fldChar w:fldCharType="begin"/>
            </w:r>
            <w:r w:rsidR="00301C18" w:rsidRPr="00B71111">
              <w:rPr>
                <w:rFonts w:cstheme="minorHAnsi"/>
                <w:color w:val="auto"/>
                <w:sz w:val="20"/>
                <w:szCs w:val="20"/>
              </w:rPr>
              <w:instrText xml:space="preserve"> XE "</w:instrText>
            </w:r>
            <w:r w:rsidR="00301C18" w:rsidRPr="00B71111">
              <w:rPr>
                <w:rFonts w:eastAsia="Arial" w:cstheme="minorHAnsi"/>
                <w:i/>
                <w:color w:val="auto"/>
                <w:sz w:val="20"/>
                <w:szCs w:val="20"/>
              </w:rPr>
              <w:instrText>Course Files</w:instrText>
            </w:r>
            <w:r w:rsidR="00301C18" w:rsidRPr="00B71111">
              <w:rPr>
                <w:rFonts w:cstheme="minorHAnsi"/>
                <w:color w:val="auto"/>
                <w:sz w:val="20"/>
                <w:szCs w:val="20"/>
              </w:rPr>
              <w:instrText>" \f"s"</w:instrText>
            </w:r>
            <w:r w:rsidR="00301C18" w:rsidRPr="00B71111">
              <w:rPr>
                <w:rFonts w:eastAsia="Arial" w:cstheme="minorHAnsi"/>
                <w:i/>
                <w:color w:val="auto"/>
                <w:sz w:val="20"/>
                <w:szCs w:val="20"/>
              </w:rPr>
              <w:fldChar w:fldCharType="end"/>
            </w:r>
          </w:p>
          <w:p w14:paraId="10012A23"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Provides record of policy/non-routine correspondence relating to content, instructors, promotion and advertisement of courses, lectures, symposia or other events accredited by the CME Office.  Includes syllabi, brochures and other publications, evaluation summaries, and all enduring materials (multimedia materials) created for CME courses.</w:t>
            </w:r>
          </w:p>
        </w:tc>
        <w:tc>
          <w:tcPr>
            <w:tcW w:w="2880" w:type="dxa"/>
            <w:tcBorders>
              <w:top w:val="single" w:sz="3" w:space="0" w:color="000000"/>
              <w:left w:val="single" w:sz="2" w:space="0" w:color="000000"/>
              <w:bottom w:val="single" w:sz="3" w:space="0" w:color="000000"/>
              <w:right w:val="single" w:sz="2" w:space="0" w:color="000000"/>
            </w:tcBorders>
          </w:tcPr>
          <w:p w14:paraId="17BA3997"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w:t>
            </w:r>
            <w:r w:rsidR="001A7B4B" w:rsidRPr="00B71111">
              <w:rPr>
                <w:rFonts w:eastAsia="Arial" w:cstheme="minorHAnsi"/>
                <w:b w:val="0"/>
                <w:color w:val="auto"/>
                <w:sz w:val="20"/>
                <w:szCs w:val="20"/>
              </w:rPr>
              <w:t>for 1 Year after</w:t>
            </w:r>
            <w:r w:rsidR="001D076F" w:rsidRPr="00B71111">
              <w:rPr>
                <w:rFonts w:eastAsia="Arial" w:cstheme="minorHAnsi"/>
                <w:b w:val="0"/>
                <w:color w:val="auto"/>
                <w:sz w:val="20"/>
                <w:szCs w:val="20"/>
              </w:rPr>
              <w:t xml:space="preserve"> Superseded by New </w:t>
            </w:r>
            <w:r w:rsidR="005C6CA7" w:rsidRPr="00B71111">
              <w:rPr>
                <w:rFonts w:eastAsia="Arial" w:cstheme="minorHAnsi"/>
                <w:b w:val="0"/>
                <w:color w:val="auto"/>
                <w:sz w:val="20"/>
                <w:szCs w:val="20"/>
              </w:rPr>
              <w:t>Accreditation</w:t>
            </w:r>
          </w:p>
          <w:p w14:paraId="5E400429" w14:textId="77777777" w:rsidR="00834677" w:rsidRPr="00B71111" w:rsidRDefault="00834677"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8EC7C79" w14:textId="77777777" w:rsidR="00834677" w:rsidRPr="00B71111" w:rsidRDefault="00834677"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2864BA"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03701729" w14:textId="77777777" w:rsidR="00522BB6" w:rsidRPr="00B71111" w:rsidRDefault="00522BB6"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E353444" w14:textId="77777777" w:rsidR="007012F5" w:rsidRPr="00B71111" w:rsidRDefault="007012F5"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A2313A1"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503FF6A1" w14:textId="77777777" w:rsidR="00155054" w:rsidRPr="00B71111" w:rsidRDefault="00155054" w:rsidP="00FA005D">
      <w:pPr>
        <w:rPr>
          <w:rFonts w:eastAsiaTheme="majorEastAsia"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864BA" w:rsidRPr="00B71111" w14:paraId="6F57ED1D" w14:textId="77777777" w:rsidTr="002864BA">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40E56477" w14:textId="7FF34021" w:rsidR="002864BA" w:rsidRPr="00B71111" w:rsidRDefault="002864BA" w:rsidP="002864BA">
            <w:pPr>
              <w:pStyle w:val="Heading2"/>
              <w:rPr>
                <w:color w:val="auto"/>
              </w:rPr>
            </w:pPr>
            <w:bookmarkStart w:id="117" w:name="_Toc205215840"/>
            <w:r w:rsidRPr="00B71111">
              <w:rPr>
                <w:color w:val="auto"/>
              </w:rPr>
              <w:t>/27/0</w:t>
            </w:r>
            <w:r w:rsidR="00B029C8">
              <w:rPr>
                <w:color w:val="auto"/>
              </w:rPr>
              <w:t>1</w:t>
            </w:r>
            <w:r w:rsidRPr="00B71111">
              <w:rPr>
                <w:color w:val="auto"/>
              </w:rPr>
              <w:t>/</w:t>
            </w:r>
            <w:r w:rsidR="00B029C8">
              <w:rPr>
                <w:color w:val="auto"/>
              </w:rPr>
              <w:t>2</w:t>
            </w:r>
            <w:r w:rsidR="00431722" w:rsidRPr="00B71111">
              <w:rPr>
                <w:color w:val="auto"/>
              </w:rPr>
              <w:t>1</w:t>
            </w:r>
            <w:r w:rsidRPr="00B71111">
              <w:rPr>
                <w:color w:val="auto"/>
              </w:rPr>
              <w:t xml:space="preserve">/ Med: </w:t>
            </w:r>
            <w:r w:rsidR="00B029C8">
              <w:rPr>
                <w:color w:val="auto"/>
              </w:rPr>
              <w:t>Academic, Rural, Regional Affairs: Willed Body Program</w:t>
            </w:r>
            <w:bookmarkEnd w:id="117"/>
          </w:p>
          <w:p w14:paraId="3B4C0B3D" w14:textId="77777777" w:rsidR="002864BA" w:rsidRPr="00B71111" w:rsidRDefault="00431722" w:rsidP="002864BA">
            <w:pPr>
              <w:spacing w:after="0" w:line="240" w:lineRule="auto"/>
              <w:rPr>
                <w:rStyle w:val="Emphasis"/>
                <w:b w:val="0"/>
                <w:i/>
                <w:color w:val="auto"/>
              </w:rPr>
            </w:pPr>
            <w:r w:rsidRPr="00B71111">
              <w:rPr>
                <w:rFonts w:cstheme="minorHAnsi"/>
                <w:b w:val="0"/>
                <w:i/>
                <w:color w:val="auto"/>
                <w:sz w:val="22"/>
              </w:rPr>
              <w:t>Research</w:t>
            </w:r>
          </w:p>
        </w:tc>
      </w:tr>
      <w:tr w:rsidR="002864BA" w:rsidRPr="00B71111" w14:paraId="1A0D4B3E" w14:textId="77777777" w:rsidTr="002864BA">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B305617"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8638134" w14:textId="77777777" w:rsidR="002864BA" w:rsidRPr="00B71111" w:rsidRDefault="002864BA" w:rsidP="002864B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C60815C"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D4F5540"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786663F"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155054" w:rsidRPr="00B71111" w14:paraId="68DBF267" w14:textId="77777777" w:rsidTr="00431722">
        <w:tblPrEx>
          <w:tblCellMar>
            <w:bottom w:w="6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0B0C4086" w14:textId="77777777" w:rsidR="00942229" w:rsidRPr="00B71111" w:rsidRDefault="00155054"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01 02 60043</w:t>
            </w:r>
            <w:r w:rsidR="00E314AC" w:rsidRPr="00B71111">
              <w:rPr>
                <w:rFonts w:eastAsia="Arial" w:cstheme="minorHAnsi"/>
                <w:b w:val="0"/>
                <w:color w:val="auto"/>
                <w:sz w:val="20"/>
                <w:szCs w:val="20"/>
              </w:rPr>
              <w:fldChar w:fldCharType="begin"/>
            </w:r>
            <w:r w:rsidR="00E314AC" w:rsidRPr="00B71111">
              <w:rPr>
                <w:rFonts w:cstheme="minorHAnsi"/>
                <w:color w:val="auto"/>
                <w:sz w:val="20"/>
                <w:szCs w:val="20"/>
              </w:rPr>
              <w:instrText xml:space="preserve"> XE "</w:instrText>
            </w:r>
            <w:r w:rsidR="00E314AC" w:rsidRPr="00B71111">
              <w:rPr>
                <w:rFonts w:eastAsia="Arial" w:cstheme="minorHAnsi"/>
                <w:b w:val="0"/>
                <w:color w:val="auto"/>
                <w:sz w:val="20"/>
                <w:szCs w:val="20"/>
              </w:rPr>
              <w:instrText>01 02 60043</w:instrText>
            </w:r>
            <w:r w:rsidR="00E314AC" w:rsidRPr="00B71111">
              <w:rPr>
                <w:rFonts w:cstheme="minorHAnsi"/>
                <w:color w:val="auto"/>
                <w:sz w:val="20"/>
                <w:szCs w:val="20"/>
              </w:rPr>
              <w:instrText>" \f"d"</w:instrText>
            </w:r>
            <w:r w:rsidR="00E314AC" w:rsidRPr="00B71111">
              <w:rPr>
                <w:rFonts w:eastAsia="Arial" w:cstheme="minorHAnsi"/>
                <w:b w:val="0"/>
                <w:color w:val="auto"/>
                <w:sz w:val="20"/>
                <w:szCs w:val="20"/>
              </w:rPr>
              <w:fldChar w:fldCharType="end"/>
            </w:r>
          </w:p>
          <w:p w14:paraId="70141497" w14:textId="77777777" w:rsidR="00942229" w:rsidRPr="00B71111" w:rsidRDefault="00942229" w:rsidP="00082502">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082502">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4D66E2BC" w14:textId="77777777" w:rsidR="00155054" w:rsidRPr="00B71111" w:rsidRDefault="00155054" w:rsidP="0046683F">
            <w:pPr>
              <w:spacing w:line="240" w:lineRule="auto"/>
              <w:rPr>
                <w:rFonts w:cstheme="minorHAnsi"/>
                <w:color w:val="auto"/>
                <w:sz w:val="20"/>
                <w:szCs w:val="20"/>
              </w:rPr>
            </w:pPr>
            <w:r w:rsidRPr="00B71111">
              <w:rPr>
                <w:rFonts w:eastAsia="Arial" w:cstheme="minorHAnsi"/>
                <w:i/>
                <w:color w:val="auto"/>
                <w:sz w:val="20"/>
                <w:szCs w:val="20"/>
              </w:rPr>
              <w:t>Product of Conceptus Files/Log</w:t>
            </w:r>
            <w:r w:rsidR="00301C18" w:rsidRPr="00B71111">
              <w:rPr>
                <w:rFonts w:eastAsia="Arial" w:cstheme="minorHAnsi"/>
                <w:i/>
                <w:color w:val="auto"/>
                <w:sz w:val="20"/>
                <w:szCs w:val="20"/>
              </w:rPr>
              <w:fldChar w:fldCharType="begin"/>
            </w:r>
            <w:r w:rsidR="00301C18" w:rsidRPr="00B71111">
              <w:rPr>
                <w:rFonts w:cstheme="minorHAnsi"/>
                <w:color w:val="auto"/>
                <w:sz w:val="20"/>
                <w:szCs w:val="20"/>
              </w:rPr>
              <w:instrText xml:space="preserve"> XE "</w:instrText>
            </w:r>
            <w:r w:rsidR="00301C18" w:rsidRPr="00B71111">
              <w:rPr>
                <w:rFonts w:eastAsia="Arial" w:cstheme="minorHAnsi"/>
                <w:i/>
                <w:color w:val="auto"/>
                <w:sz w:val="20"/>
                <w:szCs w:val="20"/>
              </w:rPr>
              <w:instrText>Product of Conceptus Files/Log</w:instrText>
            </w:r>
            <w:r w:rsidR="00301C18" w:rsidRPr="00B71111">
              <w:rPr>
                <w:rFonts w:cstheme="minorHAnsi"/>
                <w:color w:val="auto"/>
                <w:sz w:val="20"/>
                <w:szCs w:val="20"/>
              </w:rPr>
              <w:instrText>" \f"s"</w:instrText>
            </w:r>
            <w:r w:rsidR="00301C18" w:rsidRPr="00B71111">
              <w:rPr>
                <w:rFonts w:eastAsia="Arial" w:cstheme="minorHAnsi"/>
                <w:i/>
                <w:color w:val="auto"/>
                <w:sz w:val="20"/>
                <w:szCs w:val="20"/>
              </w:rPr>
              <w:fldChar w:fldCharType="end"/>
            </w:r>
          </w:p>
          <w:p w14:paraId="7F152620" w14:textId="77777777" w:rsidR="00155054" w:rsidRPr="00B71111" w:rsidRDefault="00FC789F" w:rsidP="0046683F">
            <w:pPr>
              <w:spacing w:line="240" w:lineRule="auto"/>
              <w:rPr>
                <w:rFonts w:cstheme="minorHAnsi"/>
                <w:color w:val="auto"/>
                <w:sz w:val="20"/>
                <w:szCs w:val="20"/>
              </w:rPr>
            </w:pPr>
            <w:r w:rsidRPr="00FC789F">
              <w:rPr>
                <w:rFonts w:eastAsia="Arial" w:cstheme="minorHAnsi"/>
                <w:b w:val="0"/>
                <w:color w:val="auto"/>
                <w:sz w:val="20"/>
                <w:szCs w:val="20"/>
              </w:rPr>
              <w:t>Documents the cremation of products of conceptus. Include copy of release, date of cremation, urnment, burial, etc.  Retention requirements based on WAC 308-47-065 since UW acts as place of cremation.</w:t>
            </w:r>
          </w:p>
        </w:tc>
        <w:tc>
          <w:tcPr>
            <w:tcW w:w="2880" w:type="dxa"/>
            <w:tcBorders>
              <w:top w:val="single" w:sz="3" w:space="0" w:color="000000"/>
              <w:left w:val="single" w:sz="2" w:space="0" w:color="000000"/>
              <w:bottom w:val="single" w:sz="3" w:space="0" w:color="000000"/>
              <w:right w:val="single" w:sz="2" w:space="0" w:color="000000"/>
            </w:tcBorders>
          </w:tcPr>
          <w:p w14:paraId="6964A60A" w14:textId="77777777" w:rsidR="00942229" w:rsidRPr="00B71111" w:rsidRDefault="0057138E" w:rsidP="00082502">
            <w:pPr>
              <w:spacing w:line="240" w:lineRule="auto"/>
              <w:rPr>
                <w:rFonts w:eastAsia="Arial" w:cstheme="minorHAnsi"/>
                <w:b w:val="0"/>
                <w:color w:val="auto"/>
                <w:sz w:val="20"/>
                <w:szCs w:val="20"/>
              </w:rPr>
            </w:pPr>
            <w:r w:rsidRPr="00B71111">
              <w:rPr>
                <w:rFonts w:eastAsia="Arial" w:cstheme="minorHAnsi"/>
                <w:color w:val="auto"/>
                <w:sz w:val="20"/>
                <w:szCs w:val="20"/>
              </w:rPr>
              <w:t>Retain</w:t>
            </w:r>
            <w:r>
              <w:rPr>
                <w:rFonts w:eastAsia="Arial" w:cstheme="minorHAnsi"/>
                <w:color w:val="auto"/>
                <w:sz w:val="20"/>
                <w:szCs w:val="20"/>
              </w:rPr>
              <w:t xml:space="preserve"> Permanently</w:t>
            </w:r>
            <w:r>
              <w:rPr>
                <w:rFonts w:eastAsia="Arial" w:cstheme="minorHAnsi"/>
                <w:b w:val="0"/>
                <w:color w:val="auto"/>
                <w:sz w:val="20"/>
                <w:szCs w:val="20"/>
              </w:rPr>
              <w:t xml:space="preserve"> after</w:t>
            </w:r>
            <w:r w:rsidRPr="0057138E">
              <w:rPr>
                <w:rFonts w:eastAsia="Arial" w:cstheme="minorHAnsi"/>
                <w:b w:val="0"/>
                <w:color w:val="auto"/>
                <w:sz w:val="20"/>
                <w:szCs w:val="20"/>
              </w:rPr>
              <w:t xml:space="preserve"> Burial/Return of Ashes</w:t>
            </w:r>
            <w:r>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5542B6C2" w14:textId="77777777" w:rsidR="00522BB6" w:rsidRPr="00B71111" w:rsidRDefault="00522BB6"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B6A043E" w14:textId="77777777" w:rsidR="007012F5" w:rsidRPr="00B71111" w:rsidRDefault="007012F5"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D31C193" w14:textId="77777777" w:rsidR="00155054" w:rsidRPr="00B71111" w:rsidRDefault="00155054"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9F14E0" w:rsidRPr="00B71111" w14:paraId="58CC9BA5" w14:textId="77777777" w:rsidTr="00BB3B09">
        <w:tblPrEx>
          <w:tblCellMar>
            <w:bottom w:w="62" w:type="dxa"/>
          </w:tblCellMar>
        </w:tblPrEx>
        <w:trPr>
          <w:trHeight w:val="1360"/>
        </w:trPr>
        <w:tc>
          <w:tcPr>
            <w:tcW w:w="1440" w:type="dxa"/>
            <w:tcBorders>
              <w:top w:val="single" w:sz="3" w:space="0" w:color="000000"/>
              <w:left w:val="single" w:sz="2" w:space="0" w:color="000000"/>
              <w:bottom w:val="single" w:sz="3" w:space="0" w:color="000000"/>
              <w:right w:val="single" w:sz="2" w:space="0" w:color="000000"/>
            </w:tcBorders>
          </w:tcPr>
          <w:p w14:paraId="58EF36A1" w14:textId="77777777" w:rsidR="009F14E0" w:rsidRPr="00B71111" w:rsidRDefault="009F14E0" w:rsidP="00BB3B0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01 02 60041</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01 02 60041</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6C0F96D4" w14:textId="77777777" w:rsidR="009F14E0" w:rsidRPr="00B71111" w:rsidRDefault="009F14E0" w:rsidP="00FC789F">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FC789F">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2D1A22C7" w14:textId="77777777" w:rsidR="009F14E0" w:rsidRPr="00B71111" w:rsidRDefault="009F14E0" w:rsidP="00BB3B09">
            <w:pPr>
              <w:spacing w:line="240" w:lineRule="auto"/>
              <w:rPr>
                <w:rFonts w:cstheme="minorHAnsi"/>
                <w:color w:val="auto"/>
                <w:sz w:val="20"/>
                <w:szCs w:val="20"/>
              </w:rPr>
            </w:pPr>
            <w:r w:rsidRPr="00B71111">
              <w:rPr>
                <w:rFonts w:eastAsia="Arial" w:cstheme="minorHAnsi"/>
                <w:i/>
                <w:color w:val="auto"/>
                <w:sz w:val="20"/>
                <w:szCs w:val="20"/>
              </w:rPr>
              <w:t>WBP - Donor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WBP - Donor 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WBP - Donor Files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p>
          <w:p w14:paraId="5EB4E529" w14:textId="77777777" w:rsidR="009F14E0" w:rsidRPr="00B71111" w:rsidRDefault="00FC789F" w:rsidP="00BB3B09">
            <w:pPr>
              <w:spacing w:line="240" w:lineRule="auto"/>
              <w:rPr>
                <w:rFonts w:cstheme="minorHAnsi"/>
                <w:color w:val="auto"/>
                <w:sz w:val="20"/>
                <w:szCs w:val="20"/>
              </w:rPr>
            </w:pPr>
            <w:r w:rsidRPr="00FC789F">
              <w:rPr>
                <w:rFonts w:eastAsia="Arial" w:cstheme="minorHAnsi"/>
                <w:b w:val="0"/>
                <w:color w:val="auto"/>
                <w:sz w:val="20"/>
                <w:szCs w:val="20"/>
              </w:rPr>
              <w:t>Files trace contact with donors and/or donor family when individual wills their remains to the UW.  Files contain legal documentation and contract between the donor (or donor family) and UW.  Files include donor form, information sheet on remains, correspondence, telephone notes, disposition form (where buried or where ashes sent), embalmers records, body storage information, shipping information, cremation information, etc.   Retention requirements are based on WAC 308-47-065 since UW acts as place of cremation.</w:t>
            </w:r>
          </w:p>
        </w:tc>
        <w:tc>
          <w:tcPr>
            <w:tcW w:w="2880" w:type="dxa"/>
            <w:tcBorders>
              <w:top w:val="single" w:sz="3" w:space="0" w:color="000000"/>
              <w:left w:val="single" w:sz="2" w:space="0" w:color="000000"/>
              <w:bottom w:val="single" w:sz="3" w:space="0" w:color="000000"/>
              <w:right w:val="single" w:sz="2" w:space="0" w:color="000000"/>
            </w:tcBorders>
          </w:tcPr>
          <w:p w14:paraId="5CC850ED" w14:textId="77777777" w:rsidR="009F14E0" w:rsidRPr="0057138E" w:rsidRDefault="00FC789F" w:rsidP="0057138E">
            <w:pPr>
              <w:spacing w:line="240" w:lineRule="auto"/>
              <w:rPr>
                <w:rFonts w:eastAsia="Arial" w:cstheme="minorHAnsi"/>
                <w:b w:val="0"/>
                <w:color w:val="auto"/>
                <w:sz w:val="20"/>
                <w:szCs w:val="20"/>
              </w:rPr>
            </w:pPr>
            <w:r w:rsidRPr="00B71111">
              <w:rPr>
                <w:rFonts w:eastAsia="Arial" w:cstheme="minorHAnsi"/>
                <w:color w:val="auto"/>
                <w:sz w:val="20"/>
                <w:szCs w:val="20"/>
              </w:rPr>
              <w:t>Retain</w:t>
            </w:r>
            <w:r>
              <w:rPr>
                <w:rFonts w:eastAsia="Arial" w:cstheme="minorHAnsi"/>
                <w:color w:val="auto"/>
                <w:sz w:val="20"/>
                <w:szCs w:val="20"/>
              </w:rPr>
              <w:t xml:space="preserve"> Permanently</w:t>
            </w:r>
            <w:r w:rsidR="0057138E">
              <w:rPr>
                <w:rFonts w:eastAsia="Arial" w:cstheme="minorHAnsi"/>
                <w:b w:val="0"/>
                <w:color w:val="auto"/>
                <w:sz w:val="20"/>
                <w:szCs w:val="20"/>
              </w:rPr>
              <w:t xml:space="preserve"> after</w:t>
            </w:r>
            <w:r w:rsidR="0057138E" w:rsidRPr="0057138E">
              <w:rPr>
                <w:rFonts w:eastAsia="Arial" w:cstheme="minorHAnsi"/>
                <w:b w:val="0"/>
                <w:color w:val="auto"/>
                <w:sz w:val="20"/>
                <w:szCs w:val="20"/>
              </w:rPr>
              <w:t xml:space="preserve"> Burial/Return of Ashes</w:t>
            </w:r>
            <w:r w:rsidR="0057138E">
              <w:rPr>
                <w:rFonts w:eastAsia="Arial" w:cstheme="minorHAnsi"/>
                <w:b w:val="0"/>
                <w:color w:val="auto"/>
                <w:sz w:val="20"/>
                <w:szCs w:val="20"/>
              </w:rPr>
              <w:t xml:space="preserve">. </w:t>
            </w:r>
          </w:p>
        </w:tc>
        <w:tc>
          <w:tcPr>
            <w:tcW w:w="1710" w:type="dxa"/>
            <w:tcBorders>
              <w:top w:val="single" w:sz="3" w:space="0" w:color="000000"/>
              <w:left w:val="single" w:sz="2" w:space="0" w:color="000000"/>
              <w:bottom w:val="single" w:sz="3" w:space="0" w:color="000000"/>
              <w:right w:val="single" w:sz="2" w:space="0" w:color="000000"/>
            </w:tcBorders>
          </w:tcPr>
          <w:p w14:paraId="0BD577AE" w14:textId="77777777" w:rsidR="009F14E0" w:rsidRPr="00B71111" w:rsidRDefault="009F14E0" w:rsidP="00BB3B09">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75D110D" w14:textId="77777777" w:rsidR="009F14E0" w:rsidRPr="00B71111" w:rsidRDefault="009F14E0" w:rsidP="00BB3B09">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6863D418" w14:textId="77777777" w:rsidR="009F14E0" w:rsidRPr="00B71111" w:rsidRDefault="009F14E0" w:rsidP="00BB3B09">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3C7BFD9B" w14:textId="77777777" w:rsidR="006C5139" w:rsidRPr="00B71111" w:rsidRDefault="006C5139" w:rsidP="00431722">
      <w:pPr>
        <w:spacing w:after="144"/>
        <w:rPr>
          <w:rFonts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6C5139" w:rsidRPr="00B71111" w14:paraId="3555122C" w14:textId="77777777" w:rsidTr="00855978">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7BBCF607" w14:textId="3E803F64" w:rsidR="006C5139" w:rsidRPr="00B71111" w:rsidRDefault="006C5139" w:rsidP="00263367">
            <w:pPr>
              <w:pStyle w:val="Heading2"/>
              <w:rPr>
                <w:color w:val="auto"/>
              </w:rPr>
            </w:pPr>
            <w:bookmarkStart w:id="118" w:name="_Toc200357128"/>
            <w:bookmarkStart w:id="119" w:name="_Toc205210898"/>
            <w:bookmarkStart w:id="120" w:name="_Toc205215036"/>
            <w:bookmarkStart w:id="121" w:name="_Toc205215841"/>
            <w:r w:rsidRPr="00B71111">
              <w:rPr>
                <w:color w:val="auto"/>
              </w:rPr>
              <w:lastRenderedPageBreak/>
              <w:t>/27/</w:t>
            </w:r>
            <w:r w:rsidR="008E15B5">
              <w:rPr>
                <w:color w:val="auto"/>
              </w:rPr>
              <w:t>01</w:t>
            </w:r>
            <w:r w:rsidRPr="00B71111">
              <w:rPr>
                <w:color w:val="auto"/>
              </w:rPr>
              <w:t>/</w:t>
            </w:r>
            <w:r w:rsidR="008E15B5">
              <w:rPr>
                <w:color w:val="auto"/>
              </w:rPr>
              <w:t>21</w:t>
            </w:r>
            <w:r w:rsidRPr="00B71111">
              <w:rPr>
                <w:color w:val="auto"/>
              </w:rPr>
              <w:t xml:space="preserve">/ </w:t>
            </w:r>
            <w:r w:rsidR="00263367" w:rsidRPr="00B71111">
              <w:rPr>
                <w:color w:val="auto"/>
              </w:rPr>
              <w:t xml:space="preserve">Med: </w:t>
            </w:r>
            <w:r w:rsidR="00263367">
              <w:rPr>
                <w:color w:val="auto"/>
              </w:rPr>
              <w:t>Academic, Rural, Regional Affairs: Willed Body Program</w:t>
            </w:r>
            <w:bookmarkEnd w:id="118"/>
            <w:bookmarkEnd w:id="119"/>
            <w:bookmarkEnd w:id="120"/>
            <w:bookmarkEnd w:id="121"/>
          </w:p>
          <w:p w14:paraId="1B3758C4" w14:textId="77777777" w:rsidR="006C5139" w:rsidRPr="00B71111" w:rsidRDefault="006C5139" w:rsidP="00855978">
            <w:pPr>
              <w:spacing w:after="0" w:line="240" w:lineRule="auto"/>
              <w:rPr>
                <w:rStyle w:val="Emphasis"/>
                <w:b w:val="0"/>
                <w:i/>
                <w:color w:val="auto"/>
              </w:rPr>
            </w:pPr>
            <w:r w:rsidRPr="00B71111">
              <w:rPr>
                <w:rFonts w:cstheme="minorHAnsi"/>
                <w:b w:val="0"/>
                <w:i/>
                <w:color w:val="auto"/>
                <w:sz w:val="22"/>
              </w:rPr>
              <w:t>Research</w:t>
            </w:r>
          </w:p>
        </w:tc>
      </w:tr>
      <w:tr w:rsidR="006C5139" w:rsidRPr="00B71111" w14:paraId="424F82D5" w14:textId="77777777" w:rsidTr="00855978">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BA6F9F4" w14:textId="77777777" w:rsidR="006C5139" w:rsidRPr="00B71111" w:rsidRDefault="006C5139" w:rsidP="00855978">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FCFC28E" w14:textId="77777777" w:rsidR="006C5139" w:rsidRPr="00B71111" w:rsidRDefault="006C5139" w:rsidP="00855978">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067B547" w14:textId="77777777" w:rsidR="006C5139" w:rsidRPr="00B71111" w:rsidRDefault="006C5139" w:rsidP="00855978">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5A229A6" w14:textId="77777777" w:rsidR="006C5139" w:rsidRPr="00B71111" w:rsidRDefault="006C5139" w:rsidP="00855978">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924C2BC" w14:textId="77777777" w:rsidR="006C5139" w:rsidRPr="00B71111" w:rsidRDefault="006C5139" w:rsidP="00855978">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6C5139" w:rsidRPr="00B71111" w14:paraId="355416A1" w14:textId="77777777" w:rsidTr="00855978">
        <w:tblPrEx>
          <w:tblCellMar>
            <w:bottom w:w="62" w:type="dxa"/>
          </w:tblCellMar>
        </w:tblPrEx>
        <w:trPr>
          <w:trHeight w:val="943"/>
        </w:trPr>
        <w:tc>
          <w:tcPr>
            <w:tcW w:w="1440" w:type="dxa"/>
            <w:tcBorders>
              <w:top w:val="single" w:sz="3" w:space="0" w:color="000000"/>
              <w:left w:val="single" w:sz="2" w:space="0" w:color="000000"/>
              <w:bottom w:val="single" w:sz="2" w:space="0" w:color="000000"/>
              <w:right w:val="single" w:sz="2" w:space="0" w:color="000000"/>
            </w:tcBorders>
          </w:tcPr>
          <w:p w14:paraId="7F5B0BBA" w14:textId="77777777" w:rsidR="006C5139" w:rsidRPr="00B71111" w:rsidRDefault="006C5139" w:rsidP="00855978">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01 02 60042</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01 02 60042</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62DDE36B" w14:textId="77777777" w:rsidR="006C5139" w:rsidRPr="00B71111" w:rsidRDefault="006C5139" w:rsidP="00FC789F">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FC789F">
              <w:rPr>
                <w:rFonts w:eastAsia="Arial" w:cstheme="minorHAnsi"/>
                <w:b w:val="0"/>
                <w:color w:val="auto"/>
                <w:sz w:val="20"/>
                <w:szCs w:val="20"/>
              </w:rPr>
              <w:t>1</w:t>
            </w:r>
          </w:p>
        </w:tc>
        <w:tc>
          <w:tcPr>
            <w:tcW w:w="8370" w:type="dxa"/>
            <w:tcBorders>
              <w:top w:val="single" w:sz="3" w:space="0" w:color="000000"/>
              <w:left w:val="single" w:sz="2" w:space="0" w:color="000000"/>
              <w:bottom w:val="single" w:sz="2" w:space="0" w:color="000000"/>
              <w:right w:val="single" w:sz="2" w:space="0" w:color="000000"/>
            </w:tcBorders>
          </w:tcPr>
          <w:p w14:paraId="756A5BA8" w14:textId="77777777" w:rsidR="006C5139" w:rsidRPr="00B71111" w:rsidRDefault="006C5139" w:rsidP="00855978">
            <w:pPr>
              <w:spacing w:line="240" w:lineRule="auto"/>
              <w:rPr>
                <w:rFonts w:cstheme="minorHAnsi"/>
                <w:color w:val="auto"/>
                <w:sz w:val="20"/>
                <w:szCs w:val="20"/>
              </w:rPr>
            </w:pPr>
            <w:r w:rsidRPr="00B71111">
              <w:rPr>
                <w:rFonts w:eastAsia="Arial" w:cstheme="minorHAnsi"/>
                <w:i/>
                <w:color w:val="auto"/>
                <w:sz w:val="20"/>
                <w:szCs w:val="20"/>
              </w:rPr>
              <w:t>WBP Donor Files - No Contact/Withdrawal</w:t>
            </w:r>
            <w:r w:rsidR="00FC789F">
              <w:rPr>
                <w:rFonts w:eastAsia="Arial" w:cstheme="minorHAnsi"/>
                <w:i/>
                <w:color w:val="auto"/>
                <w:sz w:val="20"/>
                <w:szCs w:val="20"/>
              </w:rPr>
              <w:t>/Declined</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WBP Donor Files - No Contact/Withdrawal</w:instrText>
            </w:r>
            <w:r w:rsidR="00FC789F">
              <w:rPr>
                <w:rFonts w:eastAsia="Arial" w:cstheme="minorHAnsi"/>
                <w:i/>
                <w:color w:val="auto"/>
                <w:sz w:val="20"/>
                <w:szCs w:val="20"/>
              </w:rPr>
              <w:instrText>/Declined</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C4B296E" w14:textId="77777777" w:rsidR="006C5139" w:rsidRPr="00B71111" w:rsidRDefault="00FC789F" w:rsidP="00855978">
            <w:pPr>
              <w:spacing w:line="240" w:lineRule="auto"/>
              <w:rPr>
                <w:rFonts w:cstheme="minorHAnsi"/>
                <w:color w:val="auto"/>
                <w:sz w:val="20"/>
                <w:szCs w:val="20"/>
              </w:rPr>
            </w:pPr>
            <w:r w:rsidRPr="00FC789F">
              <w:rPr>
                <w:rFonts w:eastAsia="Arial" w:cstheme="minorHAnsi"/>
                <w:b w:val="0"/>
                <w:color w:val="auto"/>
                <w:sz w:val="20"/>
                <w:szCs w:val="20"/>
              </w:rPr>
              <w:t>Donor forms for individuals registered with program for which no contact can be made (moved) or person has decided to withdraw from program, or donor was declined by the program.  Includes donor form, notes regarding contact, correspondence, etc.</w:t>
            </w:r>
          </w:p>
        </w:tc>
        <w:tc>
          <w:tcPr>
            <w:tcW w:w="2880" w:type="dxa"/>
            <w:tcBorders>
              <w:top w:val="single" w:sz="3" w:space="0" w:color="000000"/>
              <w:left w:val="single" w:sz="2" w:space="0" w:color="000000"/>
              <w:bottom w:val="single" w:sz="2" w:space="0" w:color="000000"/>
              <w:right w:val="single" w:sz="2" w:space="0" w:color="000000"/>
            </w:tcBorders>
          </w:tcPr>
          <w:p w14:paraId="3A811BEE" w14:textId="77777777" w:rsidR="006C5139" w:rsidRPr="00B71111" w:rsidRDefault="006C5139" w:rsidP="00855978">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50 Years after Withdraw or Last Contact</w:t>
            </w:r>
          </w:p>
          <w:p w14:paraId="0619516E" w14:textId="77777777" w:rsidR="0067408A" w:rsidRPr="00B71111" w:rsidRDefault="0067408A" w:rsidP="0067408A">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455A5E1" w14:textId="77777777" w:rsidR="006C5139" w:rsidRPr="00B71111" w:rsidRDefault="006C5139" w:rsidP="00855978">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34C97611" w14:textId="77777777" w:rsidR="006C5139" w:rsidRPr="00B71111" w:rsidRDefault="006C5139" w:rsidP="00855978">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FC32F09" w14:textId="77777777" w:rsidR="006C5139" w:rsidRPr="00B71111" w:rsidRDefault="006C5139" w:rsidP="00855978">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DF04355" w14:textId="77777777" w:rsidR="006C5139" w:rsidRPr="00B71111" w:rsidRDefault="006C5139" w:rsidP="00855978">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75F4F6FA" w14:textId="77777777" w:rsidR="006C5139" w:rsidRPr="00B71111" w:rsidRDefault="006C5139" w:rsidP="00431722">
      <w:pPr>
        <w:spacing w:after="144"/>
        <w:rPr>
          <w:rFonts w:eastAsiaTheme="majorEastAsia"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864BA" w:rsidRPr="00B71111" w14:paraId="67D61197" w14:textId="77777777" w:rsidTr="002864BA">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51B3C284" w14:textId="5C782136" w:rsidR="002864BA" w:rsidRPr="00B71111" w:rsidRDefault="002864BA" w:rsidP="002864BA">
            <w:pPr>
              <w:pStyle w:val="Heading2"/>
              <w:rPr>
                <w:color w:val="auto"/>
              </w:rPr>
            </w:pPr>
            <w:bookmarkStart w:id="122" w:name="_Toc205215842"/>
            <w:r w:rsidRPr="00B71111">
              <w:rPr>
                <w:color w:val="auto"/>
              </w:rPr>
              <w:t>/27/</w:t>
            </w:r>
            <w:r w:rsidR="00431722" w:rsidRPr="00B71111">
              <w:rPr>
                <w:color w:val="auto"/>
              </w:rPr>
              <w:t>06</w:t>
            </w:r>
            <w:r w:rsidRPr="00B71111">
              <w:rPr>
                <w:color w:val="auto"/>
              </w:rPr>
              <w:t xml:space="preserve">/ Med: </w:t>
            </w:r>
            <w:r w:rsidR="00431722" w:rsidRPr="00B71111">
              <w:rPr>
                <w:color w:val="auto"/>
              </w:rPr>
              <w:t>Comparative Med: Administration</w:t>
            </w:r>
            <w:bookmarkEnd w:id="122"/>
          </w:p>
          <w:p w14:paraId="783A18CB" w14:textId="77777777" w:rsidR="002864BA" w:rsidRPr="00B71111" w:rsidRDefault="00431722" w:rsidP="002864BA">
            <w:pPr>
              <w:spacing w:after="0" w:line="240" w:lineRule="auto"/>
              <w:rPr>
                <w:rStyle w:val="Emphasis"/>
                <w:b w:val="0"/>
                <w:i/>
                <w:color w:val="auto"/>
              </w:rPr>
            </w:pPr>
            <w:r w:rsidRPr="00B71111">
              <w:rPr>
                <w:rFonts w:cstheme="minorHAnsi"/>
                <w:b w:val="0"/>
                <w:i/>
                <w:color w:val="auto"/>
                <w:sz w:val="22"/>
              </w:rPr>
              <w:t>Research</w:t>
            </w:r>
          </w:p>
        </w:tc>
      </w:tr>
      <w:tr w:rsidR="002864BA" w:rsidRPr="00B71111" w14:paraId="526804D6" w14:textId="77777777" w:rsidTr="002864BA">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A6DB2C9"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D709631" w14:textId="77777777" w:rsidR="002864BA" w:rsidRPr="00B71111" w:rsidRDefault="002864BA" w:rsidP="002864B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33ED973"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D28F028"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6923781"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07459303" w14:textId="77777777" w:rsidTr="00431722">
        <w:tblPrEx>
          <w:tblCellMar>
            <w:bottom w:w="180"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7B8E6FB0" w14:textId="77777777" w:rsidR="00074EE3" w:rsidRPr="00B71111" w:rsidRDefault="00074EE3"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MM 52788</w:t>
            </w:r>
            <w:r w:rsidR="00E314AC" w:rsidRPr="00B71111">
              <w:rPr>
                <w:rFonts w:eastAsia="Arial" w:cstheme="minorHAnsi"/>
                <w:b w:val="0"/>
                <w:color w:val="auto"/>
                <w:sz w:val="20"/>
                <w:szCs w:val="20"/>
              </w:rPr>
              <w:fldChar w:fldCharType="begin"/>
            </w:r>
            <w:r w:rsidR="00E314AC" w:rsidRPr="00B71111">
              <w:rPr>
                <w:rFonts w:cstheme="minorHAnsi"/>
                <w:color w:val="auto"/>
                <w:sz w:val="20"/>
                <w:szCs w:val="20"/>
              </w:rPr>
              <w:instrText xml:space="preserve"> XE "</w:instrText>
            </w:r>
            <w:r w:rsidR="00E314AC" w:rsidRPr="00B71111">
              <w:rPr>
                <w:rFonts w:eastAsia="Arial" w:cstheme="minorHAnsi"/>
                <w:b w:val="0"/>
                <w:color w:val="auto"/>
                <w:sz w:val="20"/>
                <w:szCs w:val="20"/>
              </w:rPr>
              <w:instrText>93 MM 52788</w:instrText>
            </w:r>
            <w:r w:rsidR="00E314AC" w:rsidRPr="00B71111">
              <w:rPr>
                <w:rFonts w:cstheme="minorHAnsi"/>
                <w:color w:val="auto"/>
                <w:sz w:val="20"/>
                <w:szCs w:val="20"/>
              </w:rPr>
              <w:instrText>" \f"d"</w:instrText>
            </w:r>
            <w:r w:rsidR="00E314AC" w:rsidRPr="00B71111">
              <w:rPr>
                <w:rFonts w:eastAsia="Arial" w:cstheme="minorHAnsi"/>
                <w:b w:val="0"/>
                <w:color w:val="auto"/>
                <w:sz w:val="20"/>
                <w:szCs w:val="20"/>
              </w:rPr>
              <w:fldChar w:fldCharType="end"/>
            </w:r>
          </w:p>
          <w:p w14:paraId="225FACFF" w14:textId="77777777" w:rsidR="00074EE3" w:rsidRPr="00B71111" w:rsidRDefault="00074EE3"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4B7C886E"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Animal Health Record</w:t>
            </w:r>
            <w:r w:rsidR="00301C18" w:rsidRPr="00B71111">
              <w:rPr>
                <w:rFonts w:eastAsia="Arial" w:cstheme="minorHAnsi"/>
                <w:i/>
                <w:color w:val="auto"/>
                <w:sz w:val="20"/>
                <w:szCs w:val="20"/>
              </w:rPr>
              <w:fldChar w:fldCharType="begin"/>
            </w:r>
            <w:r w:rsidR="00301C18" w:rsidRPr="00B71111">
              <w:rPr>
                <w:rFonts w:cstheme="minorHAnsi"/>
                <w:color w:val="auto"/>
                <w:sz w:val="20"/>
                <w:szCs w:val="20"/>
              </w:rPr>
              <w:instrText xml:space="preserve"> XE "</w:instrText>
            </w:r>
            <w:r w:rsidR="00301C18" w:rsidRPr="00B71111">
              <w:rPr>
                <w:rFonts w:eastAsia="Arial" w:cstheme="minorHAnsi"/>
                <w:i/>
                <w:color w:val="auto"/>
                <w:sz w:val="20"/>
                <w:szCs w:val="20"/>
              </w:rPr>
              <w:instrText>Animal Health Record</w:instrText>
            </w:r>
            <w:r w:rsidR="00301C18" w:rsidRPr="00B71111">
              <w:rPr>
                <w:rFonts w:cstheme="minorHAnsi"/>
                <w:color w:val="auto"/>
                <w:sz w:val="20"/>
                <w:szCs w:val="20"/>
              </w:rPr>
              <w:instrText>" \f"s"</w:instrText>
            </w:r>
            <w:r w:rsidR="00301C18" w:rsidRPr="00B71111">
              <w:rPr>
                <w:rFonts w:eastAsia="Arial" w:cstheme="minorHAnsi"/>
                <w:i/>
                <w:color w:val="auto"/>
                <w:sz w:val="20"/>
                <w:szCs w:val="20"/>
              </w:rPr>
              <w:fldChar w:fldCharType="end"/>
            </w:r>
            <w:r w:rsidR="005D7553" w:rsidRPr="00B71111">
              <w:rPr>
                <w:rFonts w:eastAsia="Arial" w:cstheme="minorHAnsi"/>
                <w:i/>
                <w:color w:val="auto"/>
                <w:sz w:val="20"/>
                <w:szCs w:val="20"/>
              </w:rPr>
              <w:fldChar w:fldCharType="begin"/>
            </w:r>
            <w:r w:rsidR="005D7553" w:rsidRPr="00B71111">
              <w:rPr>
                <w:rFonts w:cstheme="minorHAnsi"/>
                <w:color w:val="auto"/>
                <w:sz w:val="20"/>
                <w:szCs w:val="20"/>
              </w:rPr>
              <w:instrText xml:space="preserve"> XE "</w:instrText>
            </w:r>
            <w:r w:rsidR="005D7553" w:rsidRPr="00B71111">
              <w:rPr>
                <w:rFonts w:eastAsia="Arial" w:cstheme="minorHAnsi"/>
                <w:i/>
                <w:color w:val="auto"/>
                <w:sz w:val="20"/>
                <w:szCs w:val="20"/>
              </w:rPr>
              <w:instrText>Animal Health Record</w:instrText>
            </w:r>
            <w:r w:rsidR="005D7553" w:rsidRPr="00B71111">
              <w:rPr>
                <w:rFonts w:cstheme="minorHAnsi"/>
                <w:color w:val="auto"/>
                <w:sz w:val="20"/>
                <w:szCs w:val="20"/>
              </w:rPr>
              <w:instrText xml:space="preserve">" \f"e" </w:instrText>
            </w:r>
            <w:r w:rsidR="005D7553" w:rsidRPr="00B71111">
              <w:rPr>
                <w:rFonts w:eastAsia="Arial" w:cstheme="minorHAnsi"/>
                <w:i/>
                <w:color w:val="auto"/>
                <w:sz w:val="20"/>
                <w:szCs w:val="20"/>
              </w:rPr>
              <w:fldChar w:fldCharType="end"/>
            </w:r>
          </w:p>
          <w:p w14:paraId="038ABCFB"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Provides record of base data regarding the health of a research animal, physical exam results, lab evaluations, etc. Includes animal identification number, USDA number, lab work requests &amp; reports, Dead or Sick Animal Report/Treatment Orders, Post-Surgical Care Reports, X-Rays, etc.</w:t>
            </w:r>
          </w:p>
        </w:tc>
        <w:tc>
          <w:tcPr>
            <w:tcW w:w="2880" w:type="dxa"/>
            <w:tcBorders>
              <w:top w:val="single" w:sz="3" w:space="0" w:color="000000"/>
              <w:left w:val="single" w:sz="2" w:space="0" w:color="000000"/>
              <w:bottom w:val="single" w:sz="2" w:space="0" w:color="000000"/>
              <w:right w:val="single" w:sz="2" w:space="0" w:color="000000"/>
            </w:tcBorders>
          </w:tcPr>
          <w:p w14:paraId="7C809490"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6 Years after Animal Death or Disposition</w:t>
            </w:r>
          </w:p>
          <w:p w14:paraId="6BD05F08" w14:textId="77777777" w:rsidR="00074EE3" w:rsidRPr="00B71111" w:rsidRDefault="00074EE3"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3DAA686" w14:textId="77777777" w:rsidR="00074EE3" w:rsidRPr="00B71111" w:rsidRDefault="00074EE3"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2864BA"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66333CD1" w14:textId="77777777" w:rsidR="00522BB6" w:rsidRPr="00B71111" w:rsidRDefault="00522BB6"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6B10B78" w14:textId="77777777" w:rsidR="001A688B" w:rsidRPr="00B71111" w:rsidRDefault="001A688B" w:rsidP="00FF47A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6111E9DC"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132597C2" w14:textId="77777777" w:rsidR="006C5139" w:rsidRPr="00B71111" w:rsidRDefault="006C5139">
      <w:pPr>
        <w:rPr>
          <w:rFonts w:cstheme="minorHAnsi"/>
          <w:b w:val="0"/>
          <w:color w:val="auto"/>
          <w:sz w:val="16"/>
          <w:szCs w:val="16"/>
        </w:rPr>
      </w:pPr>
      <w:r w:rsidRPr="00B71111">
        <w:rPr>
          <w:rFonts w:cstheme="minorHAnsi"/>
          <w:b w:val="0"/>
          <w:color w:val="auto"/>
          <w:sz w:val="16"/>
          <w:szCs w:val="16"/>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864BA" w:rsidRPr="00B71111" w14:paraId="478FE302" w14:textId="77777777" w:rsidTr="002864BA">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243BB3C3" w14:textId="77777777" w:rsidR="002864BA" w:rsidRPr="00B71111" w:rsidRDefault="002864BA" w:rsidP="002864BA">
            <w:pPr>
              <w:pStyle w:val="Heading2"/>
              <w:rPr>
                <w:color w:val="auto"/>
              </w:rPr>
            </w:pPr>
            <w:bookmarkStart w:id="123" w:name="_Toc205215843"/>
            <w:r w:rsidRPr="00B71111">
              <w:rPr>
                <w:color w:val="auto"/>
              </w:rPr>
              <w:lastRenderedPageBreak/>
              <w:t>/27/0</w:t>
            </w:r>
            <w:r w:rsidR="007209FC" w:rsidRPr="00B71111">
              <w:rPr>
                <w:color w:val="auto"/>
              </w:rPr>
              <w:t>6</w:t>
            </w:r>
            <w:r w:rsidRPr="00B71111">
              <w:rPr>
                <w:color w:val="auto"/>
              </w:rPr>
              <w:t>/0</w:t>
            </w:r>
            <w:r w:rsidR="007209FC" w:rsidRPr="00B71111">
              <w:rPr>
                <w:color w:val="auto"/>
              </w:rPr>
              <w:t>1</w:t>
            </w:r>
            <w:r w:rsidRPr="00B71111">
              <w:rPr>
                <w:color w:val="auto"/>
              </w:rPr>
              <w:t xml:space="preserve">/ Med: </w:t>
            </w:r>
            <w:r w:rsidR="007209FC" w:rsidRPr="00B71111">
              <w:rPr>
                <w:color w:val="auto"/>
              </w:rPr>
              <w:t>Comparative Med: Diagnostic Lab</w:t>
            </w:r>
            <w:bookmarkEnd w:id="123"/>
          </w:p>
          <w:p w14:paraId="216C01DB" w14:textId="77777777" w:rsidR="002864BA" w:rsidRPr="00B71111" w:rsidRDefault="007209FC" w:rsidP="002864BA">
            <w:pPr>
              <w:spacing w:after="0" w:line="240" w:lineRule="auto"/>
              <w:rPr>
                <w:rStyle w:val="Emphasis"/>
                <w:b w:val="0"/>
                <w:i/>
                <w:color w:val="auto"/>
              </w:rPr>
            </w:pPr>
            <w:r w:rsidRPr="00B71111">
              <w:rPr>
                <w:rFonts w:cstheme="minorHAnsi"/>
                <w:b w:val="0"/>
                <w:i/>
                <w:color w:val="auto"/>
                <w:sz w:val="22"/>
              </w:rPr>
              <w:t>Research</w:t>
            </w:r>
          </w:p>
        </w:tc>
      </w:tr>
      <w:tr w:rsidR="002864BA" w:rsidRPr="00B71111" w14:paraId="71DACD89" w14:textId="77777777" w:rsidTr="002864BA">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604A342"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AF80B85" w14:textId="77777777" w:rsidR="002864BA" w:rsidRPr="00B71111" w:rsidRDefault="002864BA" w:rsidP="002864B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8DEC091"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48E2695"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C6B0CE7"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76438C4F" w14:textId="77777777" w:rsidTr="007209FC">
        <w:tblPrEx>
          <w:tblCellMar>
            <w:bottom w:w="18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720BF5E1" w14:textId="77777777" w:rsidR="005F27C1" w:rsidRPr="00B71111" w:rsidRDefault="005F27C1"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92 12 51549</w:t>
            </w:r>
            <w:r w:rsidR="00E314AC" w:rsidRPr="00B71111">
              <w:rPr>
                <w:rFonts w:eastAsia="Arial" w:cstheme="minorHAnsi"/>
                <w:b w:val="0"/>
                <w:color w:val="auto"/>
                <w:sz w:val="20"/>
                <w:szCs w:val="20"/>
              </w:rPr>
              <w:fldChar w:fldCharType="begin"/>
            </w:r>
            <w:r w:rsidR="00E314AC" w:rsidRPr="00B71111">
              <w:rPr>
                <w:rFonts w:cstheme="minorHAnsi"/>
                <w:color w:val="auto"/>
                <w:sz w:val="20"/>
                <w:szCs w:val="20"/>
              </w:rPr>
              <w:instrText xml:space="preserve"> XE "</w:instrText>
            </w:r>
            <w:r w:rsidR="00E314AC" w:rsidRPr="00B71111">
              <w:rPr>
                <w:rFonts w:eastAsia="Arial" w:cstheme="minorHAnsi"/>
                <w:b w:val="0"/>
                <w:color w:val="auto"/>
                <w:sz w:val="20"/>
                <w:szCs w:val="20"/>
              </w:rPr>
              <w:instrText>92 12 51549</w:instrText>
            </w:r>
            <w:r w:rsidR="00E314AC" w:rsidRPr="00B71111">
              <w:rPr>
                <w:rFonts w:cstheme="minorHAnsi"/>
                <w:color w:val="auto"/>
                <w:sz w:val="20"/>
                <w:szCs w:val="20"/>
              </w:rPr>
              <w:instrText>" \f"d"</w:instrText>
            </w:r>
            <w:r w:rsidR="00E314AC" w:rsidRPr="00B71111">
              <w:rPr>
                <w:rFonts w:eastAsia="Arial" w:cstheme="minorHAnsi"/>
                <w:b w:val="0"/>
                <w:color w:val="auto"/>
                <w:sz w:val="20"/>
                <w:szCs w:val="20"/>
              </w:rPr>
              <w:fldChar w:fldCharType="end"/>
            </w:r>
          </w:p>
          <w:p w14:paraId="4FE4B558" w14:textId="77777777" w:rsidR="005F27C1" w:rsidRPr="00B71111" w:rsidRDefault="005F27C1"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140DCD82"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Diagnostic Animal Specimens</w:t>
            </w:r>
            <w:r w:rsidR="00301C18" w:rsidRPr="00B71111">
              <w:rPr>
                <w:rFonts w:eastAsia="Arial" w:cstheme="minorHAnsi"/>
                <w:i/>
                <w:color w:val="auto"/>
                <w:sz w:val="20"/>
                <w:szCs w:val="20"/>
              </w:rPr>
              <w:fldChar w:fldCharType="begin"/>
            </w:r>
            <w:r w:rsidR="00301C18" w:rsidRPr="00B71111">
              <w:rPr>
                <w:rFonts w:cstheme="minorHAnsi"/>
                <w:color w:val="auto"/>
                <w:sz w:val="20"/>
                <w:szCs w:val="20"/>
              </w:rPr>
              <w:instrText xml:space="preserve"> XE "</w:instrText>
            </w:r>
            <w:r w:rsidR="00301C18" w:rsidRPr="00B71111">
              <w:rPr>
                <w:rFonts w:eastAsia="Arial" w:cstheme="minorHAnsi"/>
                <w:i/>
                <w:color w:val="auto"/>
                <w:sz w:val="20"/>
                <w:szCs w:val="20"/>
              </w:rPr>
              <w:instrText>Diagnostic Animal Specimens</w:instrText>
            </w:r>
            <w:r w:rsidR="00301C18" w:rsidRPr="00B71111">
              <w:rPr>
                <w:rFonts w:cstheme="minorHAnsi"/>
                <w:color w:val="auto"/>
                <w:sz w:val="20"/>
                <w:szCs w:val="20"/>
              </w:rPr>
              <w:instrText>" \f"s"</w:instrText>
            </w:r>
            <w:r w:rsidR="00301C18" w:rsidRPr="00B71111">
              <w:rPr>
                <w:rFonts w:eastAsia="Arial" w:cstheme="minorHAnsi"/>
                <w:i/>
                <w:color w:val="auto"/>
                <w:sz w:val="20"/>
                <w:szCs w:val="20"/>
              </w:rPr>
              <w:fldChar w:fldCharType="end"/>
            </w:r>
            <w:r w:rsidR="005D7553" w:rsidRPr="00B71111">
              <w:rPr>
                <w:rFonts w:eastAsia="Arial" w:cstheme="minorHAnsi"/>
                <w:i/>
                <w:color w:val="auto"/>
                <w:sz w:val="20"/>
                <w:szCs w:val="20"/>
              </w:rPr>
              <w:fldChar w:fldCharType="begin"/>
            </w:r>
            <w:r w:rsidR="005D7553" w:rsidRPr="00B71111">
              <w:rPr>
                <w:rFonts w:cstheme="minorHAnsi"/>
                <w:color w:val="auto"/>
                <w:sz w:val="20"/>
                <w:szCs w:val="20"/>
              </w:rPr>
              <w:instrText xml:space="preserve"> XE "</w:instrText>
            </w:r>
            <w:r w:rsidR="005D7553" w:rsidRPr="00B71111">
              <w:rPr>
                <w:rFonts w:eastAsia="Arial" w:cstheme="minorHAnsi"/>
                <w:i/>
                <w:color w:val="auto"/>
                <w:sz w:val="20"/>
                <w:szCs w:val="20"/>
              </w:rPr>
              <w:instrText>Diagnostic Animal Specimens</w:instrText>
            </w:r>
            <w:r w:rsidR="005D7553" w:rsidRPr="00B71111">
              <w:rPr>
                <w:rFonts w:cstheme="minorHAnsi"/>
                <w:color w:val="auto"/>
                <w:sz w:val="20"/>
                <w:szCs w:val="20"/>
              </w:rPr>
              <w:instrText xml:space="preserve">" \f"e" </w:instrText>
            </w:r>
            <w:r w:rsidR="005D7553" w:rsidRPr="00B71111">
              <w:rPr>
                <w:rFonts w:eastAsia="Arial" w:cstheme="minorHAnsi"/>
                <w:i/>
                <w:color w:val="auto"/>
                <w:sz w:val="20"/>
                <w:szCs w:val="20"/>
              </w:rPr>
              <w:fldChar w:fldCharType="end"/>
            </w:r>
          </w:p>
          <w:p w14:paraId="7091B436"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Provides record of animal tissue samples, serum, etc., filed according to lab request number.  Also used for teaching purposes after being utilized in diagnosis.</w:t>
            </w:r>
          </w:p>
        </w:tc>
        <w:tc>
          <w:tcPr>
            <w:tcW w:w="2880" w:type="dxa"/>
            <w:tcBorders>
              <w:top w:val="single" w:sz="3" w:space="0" w:color="000000"/>
              <w:left w:val="single" w:sz="2" w:space="0" w:color="000000"/>
              <w:bottom w:val="single" w:sz="3" w:space="0" w:color="000000"/>
              <w:right w:val="single" w:sz="2" w:space="0" w:color="000000"/>
            </w:tcBorders>
          </w:tcPr>
          <w:p w14:paraId="20BB8078"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w:t>
            </w:r>
            <w:r w:rsidR="001A7B4B" w:rsidRPr="00B71111">
              <w:rPr>
                <w:rFonts w:eastAsia="Arial" w:cstheme="minorHAnsi"/>
                <w:b w:val="0"/>
                <w:color w:val="auto"/>
                <w:sz w:val="20"/>
                <w:szCs w:val="20"/>
              </w:rPr>
              <w:t>for 1 Year after</w:t>
            </w:r>
            <w:r w:rsidR="005C6CA7" w:rsidRPr="00B71111">
              <w:rPr>
                <w:rFonts w:eastAsia="Arial" w:cstheme="minorHAnsi"/>
                <w:b w:val="0"/>
                <w:color w:val="auto"/>
                <w:sz w:val="20"/>
                <w:szCs w:val="20"/>
              </w:rPr>
              <w:t xml:space="preserve"> End of Calendar Year</w:t>
            </w:r>
          </w:p>
          <w:p w14:paraId="543C3104" w14:textId="77777777" w:rsidR="005F27C1" w:rsidRPr="00B71111" w:rsidRDefault="005F27C1"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43153DA" w14:textId="77777777" w:rsidR="005F27C1" w:rsidRPr="00B71111" w:rsidRDefault="005F27C1"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2864BA"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136A8D2B" w14:textId="77777777" w:rsidR="00522BB6" w:rsidRPr="00B71111" w:rsidRDefault="00522BB6"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9B65C38" w14:textId="77777777" w:rsidR="006D6EB4" w:rsidRPr="00B71111" w:rsidRDefault="006D6EB4" w:rsidP="00FF47A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63FCD9FC"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8D4783" w:rsidRPr="00B71111" w14:paraId="5FDDEC6F" w14:textId="77777777" w:rsidTr="007D066F">
        <w:tblPrEx>
          <w:tblCellMar>
            <w:bottom w:w="182" w:type="dxa"/>
          </w:tblCellMar>
        </w:tblPrEx>
        <w:trPr>
          <w:trHeight w:val="943"/>
        </w:trPr>
        <w:tc>
          <w:tcPr>
            <w:tcW w:w="1440" w:type="dxa"/>
            <w:tcBorders>
              <w:top w:val="single" w:sz="3" w:space="0" w:color="000000"/>
              <w:left w:val="single" w:sz="2" w:space="0" w:color="000000"/>
              <w:bottom w:val="single" w:sz="2" w:space="0" w:color="000000"/>
              <w:right w:val="single" w:sz="2" w:space="0" w:color="000000"/>
            </w:tcBorders>
          </w:tcPr>
          <w:p w14:paraId="186AA4E5" w14:textId="77777777" w:rsidR="008D4783" w:rsidRPr="00B71111" w:rsidRDefault="008D4783" w:rsidP="007D066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15 03 68743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15 03 68743</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4E4491C6" w14:textId="77777777" w:rsidR="008D4783" w:rsidRPr="00B71111" w:rsidRDefault="008D4783" w:rsidP="007D066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379935B1" w14:textId="77777777" w:rsidR="008D4783" w:rsidRPr="00B71111" w:rsidRDefault="008D4783" w:rsidP="007D066F">
            <w:pPr>
              <w:spacing w:line="240" w:lineRule="auto"/>
              <w:rPr>
                <w:rFonts w:cstheme="minorHAnsi"/>
                <w:color w:val="auto"/>
                <w:sz w:val="20"/>
                <w:szCs w:val="20"/>
              </w:rPr>
            </w:pPr>
            <w:r w:rsidRPr="00B71111">
              <w:rPr>
                <w:rFonts w:eastAsia="Arial" w:cstheme="minorHAnsi"/>
                <w:i/>
                <w:color w:val="auto"/>
                <w:sz w:val="20"/>
                <w:szCs w:val="20"/>
              </w:rPr>
              <w:t>VADDS Database (Vetstar Animal Disease Diagnostic System</w:t>
            </w:r>
            <w:r w:rsidR="0033673F" w:rsidRPr="00B71111">
              <w:rPr>
                <w:rFonts w:eastAsia="Arial" w:cstheme="minorHAnsi"/>
                <w:i/>
                <w:color w:val="auto"/>
                <w:sz w:val="20"/>
                <w:szCs w:val="20"/>
              </w:rPr>
              <w: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VADDS Database (Vetstar Animal Disease Diagnostic System</w:instrText>
            </w:r>
            <w:r w:rsidR="0033673F" w:rsidRPr="00B71111">
              <w:rPr>
                <w:rFonts w:eastAsia="Arial" w:cstheme="minorHAnsi"/>
                <w:i/>
                <w:color w:val="auto"/>
                <w:sz w:val="20"/>
                <w:szCs w:val="20"/>
              </w:rPr>
              <w:instrText>)</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BAD9C33" w14:textId="77777777" w:rsidR="008D4783" w:rsidRPr="00B71111" w:rsidRDefault="008D4783" w:rsidP="007D066F">
            <w:pPr>
              <w:spacing w:line="240" w:lineRule="auto"/>
              <w:rPr>
                <w:rFonts w:cstheme="minorHAnsi"/>
                <w:color w:val="auto"/>
                <w:sz w:val="20"/>
                <w:szCs w:val="20"/>
              </w:rPr>
            </w:pPr>
            <w:r w:rsidRPr="00B71111">
              <w:rPr>
                <w:rFonts w:eastAsia="Arial" w:cstheme="minorHAnsi"/>
                <w:b w:val="0"/>
                <w:color w:val="auto"/>
                <w:sz w:val="20"/>
                <w:szCs w:val="20"/>
              </w:rPr>
              <w:t>Provides a record of requests from other units or departments for services of the Comparative Medicine Diagnostic Lab.  Notes results of lab services and produces reports to requester.  Also includes data regarding sentinel rodents gathered per the Quality Assurance Schedule.</w:t>
            </w:r>
          </w:p>
        </w:tc>
        <w:tc>
          <w:tcPr>
            <w:tcW w:w="2880" w:type="dxa"/>
            <w:tcBorders>
              <w:top w:val="single" w:sz="3" w:space="0" w:color="000000"/>
              <w:left w:val="single" w:sz="2" w:space="0" w:color="000000"/>
              <w:bottom w:val="single" w:sz="2" w:space="0" w:color="000000"/>
              <w:right w:val="single" w:sz="2" w:space="0" w:color="000000"/>
            </w:tcBorders>
          </w:tcPr>
          <w:p w14:paraId="1E4DFC4A" w14:textId="77777777" w:rsidR="008D4783" w:rsidRPr="00B71111" w:rsidRDefault="008D4783" w:rsidP="007D066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Calendar Year</w:t>
            </w:r>
          </w:p>
          <w:p w14:paraId="30D4595B" w14:textId="77777777" w:rsidR="008D4783" w:rsidRPr="00B71111" w:rsidRDefault="008D4783" w:rsidP="007D066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D74D3EB" w14:textId="77777777" w:rsidR="008D4783" w:rsidRPr="00B71111" w:rsidRDefault="008D4783" w:rsidP="007D066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65F2D2BC" w14:textId="77777777" w:rsidR="008D4783" w:rsidRPr="00B71111" w:rsidRDefault="008D4783" w:rsidP="007D066F">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F8B5382" w14:textId="77777777" w:rsidR="008D4783" w:rsidRPr="00B71111" w:rsidRDefault="008D4783" w:rsidP="007D066F">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F0F7A92" w14:textId="77777777" w:rsidR="008D4783" w:rsidRPr="00B71111" w:rsidRDefault="008D4783" w:rsidP="007D066F">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5FC43D68" w14:textId="77777777" w:rsidR="00155054" w:rsidRPr="00B71111" w:rsidRDefault="00155054" w:rsidP="008D4783">
      <w:pPr>
        <w:rPr>
          <w:rFonts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864BA" w:rsidRPr="00B71111" w14:paraId="2A5F129E" w14:textId="77777777" w:rsidTr="002864BA">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674ABE1" w14:textId="77777777" w:rsidR="007209FC" w:rsidRPr="00B71111" w:rsidRDefault="002864BA" w:rsidP="007209FC">
            <w:pPr>
              <w:pStyle w:val="Heading2"/>
              <w:rPr>
                <w:color w:val="auto"/>
              </w:rPr>
            </w:pPr>
            <w:bookmarkStart w:id="124" w:name="_Toc205215844"/>
            <w:r w:rsidRPr="00B71111">
              <w:rPr>
                <w:color w:val="auto"/>
              </w:rPr>
              <w:t>/27/0</w:t>
            </w:r>
            <w:r w:rsidR="007209FC" w:rsidRPr="00B71111">
              <w:rPr>
                <w:color w:val="auto"/>
              </w:rPr>
              <w:t>6</w:t>
            </w:r>
            <w:r w:rsidRPr="00B71111">
              <w:rPr>
                <w:color w:val="auto"/>
              </w:rPr>
              <w:t>/0</w:t>
            </w:r>
            <w:r w:rsidR="007209FC" w:rsidRPr="00B71111">
              <w:rPr>
                <w:color w:val="auto"/>
              </w:rPr>
              <w:t>2</w:t>
            </w:r>
            <w:r w:rsidRPr="00B71111">
              <w:rPr>
                <w:color w:val="auto"/>
              </w:rPr>
              <w:t xml:space="preserve">/ </w:t>
            </w:r>
            <w:r w:rsidR="007209FC" w:rsidRPr="00B71111">
              <w:rPr>
                <w:color w:val="auto"/>
              </w:rPr>
              <w:t>Med: Comparative Med: Animal Facilities</w:t>
            </w:r>
            <w:bookmarkEnd w:id="124"/>
          </w:p>
          <w:p w14:paraId="44F29C32" w14:textId="77777777" w:rsidR="002864BA" w:rsidRPr="00B71111" w:rsidRDefault="007209FC" w:rsidP="003A6BB5">
            <w:pPr>
              <w:rPr>
                <w:rStyle w:val="Emphasis"/>
                <w:b w:val="0"/>
                <w:i/>
                <w:color w:val="auto"/>
              </w:rPr>
            </w:pPr>
            <w:r w:rsidRPr="00B71111">
              <w:rPr>
                <w:b w:val="0"/>
                <w:i/>
                <w:color w:val="auto"/>
                <w:sz w:val="22"/>
              </w:rPr>
              <w:t>Research</w:t>
            </w:r>
          </w:p>
        </w:tc>
      </w:tr>
      <w:tr w:rsidR="002864BA" w:rsidRPr="00B71111" w14:paraId="23AE9A77" w14:textId="77777777" w:rsidTr="002864BA">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C59F2D2"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1C51757" w14:textId="77777777" w:rsidR="002864BA" w:rsidRPr="00B71111" w:rsidRDefault="002864BA" w:rsidP="002864B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11D2F29"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17A70779"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DD65CAF"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155054" w:rsidRPr="00B71111" w14:paraId="223AB343" w14:textId="77777777" w:rsidTr="007209FC">
        <w:tblPrEx>
          <w:tblCellMar>
            <w:bottom w:w="200"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7C68887D" w14:textId="77777777" w:rsidR="00714E3F" w:rsidRPr="00B71111" w:rsidRDefault="00155054"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93 8 52787</w:t>
            </w:r>
            <w:r w:rsidR="00E314AC" w:rsidRPr="00B71111">
              <w:rPr>
                <w:rFonts w:eastAsia="Arial" w:cstheme="minorHAnsi"/>
                <w:b w:val="0"/>
                <w:color w:val="auto"/>
                <w:sz w:val="20"/>
                <w:szCs w:val="20"/>
              </w:rPr>
              <w:fldChar w:fldCharType="begin"/>
            </w:r>
            <w:r w:rsidR="00E314AC" w:rsidRPr="00B71111">
              <w:rPr>
                <w:rFonts w:cstheme="minorHAnsi"/>
                <w:color w:val="auto"/>
                <w:sz w:val="20"/>
                <w:szCs w:val="20"/>
              </w:rPr>
              <w:instrText xml:space="preserve"> XE "</w:instrText>
            </w:r>
            <w:r w:rsidR="00E314AC" w:rsidRPr="00B71111">
              <w:rPr>
                <w:rFonts w:eastAsia="Arial" w:cstheme="minorHAnsi"/>
                <w:b w:val="0"/>
                <w:color w:val="auto"/>
                <w:sz w:val="20"/>
                <w:szCs w:val="20"/>
              </w:rPr>
              <w:instrText>93 8 52787</w:instrText>
            </w:r>
            <w:r w:rsidR="00E314AC" w:rsidRPr="00B71111">
              <w:rPr>
                <w:rFonts w:cstheme="minorHAnsi"/>
                <w:color w:val="auto"/>
                <w:sz w:val="20"/>
                <w:szCs w:val="20"/>
              </w:rPr>
              <w:instrText>" \f"d"</w:instrText>
            </w:r>
            <w:r w:rsidR="00E314AC" w:rsidRPr="00B71111">
              <w:rPr>
                <w:rFonts w:eastAsia="Arial" w:cstheme="minorHAnsi"/>
                <w:b w:val="0"/>
                <w:color w:val="auto"/>
                <w:sz w:val="20"/>
                <w:szCs w:val="20"/>
              </w:rPr>
              <w:fldChar w:fldCharType="end"/>
            </w:r>
          </w:p>
          <w:p w14:paraId="51492BA1" w14:textId="77777777" w:rsidR="00714E3F" w:rsidRPr="00B71111" w:rsidRDefault="00714E3F"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7F1BA204" w14:textId="77777777" w:rsidR="00155054" w:rsidRPr="00B71111" w:rsidRDefault="00155054" w:rsidP="0046683F">
            <w:pPr>
              <w:spacing w:line="240" w:lineRule="auto"/>
              <w:rPr>
                <w:rFonts w:cstheme="minorHAnsi"/>
                <w:color w:val="auto"/>
                <w:sz w:val="20"/>
                <w:szCs w:val="20"/>
              </w:rPr>
            </w:pPr>
            <w:r w:rsidRPr="00B71111">
              <w:rPr>
                <w:rFonts w:eastAsia="Arial" w:cstheme="minorHAnsi"/>
                <w:i/>
                <w:color w:val="auto"/>
                <w:sz w:val="20"/>
                <w:szCs w:val="20"/>
              </w:rPr>
              <w:t>Animal Care Logs</w:t>
            </w:r>
            <w:r w:rsidR="00301C18" w:rsidRPr="00B71111">
              <w:rPr>
                <w:rFonts w:eastAsia="Arial" w:cstheme="minorHAnsi"/>
                <w:i/>
                <w:color w:val="auto"/>
                <w:sz w:val="20"/>
                <w:szCs w:val="20"/>
              </w:rPr>
              <w:fldChar w:fldCharType="begin"/>
            </w:r>
            <w:r w:rsidR="00301C18" w:rsidRPr="00B71111">
              <w:rPr>
                <w:rFonts w:cstheme="minorHAnsi"/>
                <w:color w:val="auto"/>
                <w:sz w:val="20"/>
                <w:szCs w:val="20"/>
              </w:rPr>
              <w:instrText xml:space="preserve"> XE "</w:instrText>
            </w:r>
            <w:r w:rsidR="00301C18" w:rsidRPr="00B71111">
              <w:rPr>
                <w:rFonts w:eastAsia="Arial" w:cstheme="minorHAnsi"/>
                <w:i/>
                <w:color w:val="auto"/>
                <w:sz w:val="20"/>
                <w:szCs w:val="20"/>
              </w:rPr>
              <w:instrText>Animal Care Logs</w:instrText>
            </w:r>
            <w:r w:rsidR="00301C18" w:rsidRPr="00B71111">
              <w:rPr>
                <w:rFonts w:cstheme="minorHAnsi"/>
                <w:color w:val="auto"/>
                <w:sz w:val="20"/>
                <w:szCs w:val="20"/>
              </w:rPr>
              <w:instrText>" \f"s"</w:instrText>
            </w:r>
            <w:r w:rsidR="00301C18" w:rsidRPr="00B71111">
              <w:rPr>
                <w:rFonts w:eastAsia="Arial" w:cstheme="minorHAnsi"/>
                <w:i/>
                <w:color w:val="auto"/>
                <w:sz w:val="20"/>
                <w:szCs w:val="20"/>
              </w:rPr>
              <w:fldChar w:fldCharType="end"/>
            </w:r>
            <w:r w:rsidR="005D7553" w:rsidRPr="00B71111">
              <w:rPr>
                <w:rFonts w:eastAsia="Arial" w:cstheme="minorHAnsi"/>
                <w:i/>
                <w:color w:val="auto"/>
                <w:sz w:val="20"/>
                <w:szCs w:val="20"/>
              </w:rPr>
              <w:fldChar w:fldCharType="begin"/>
            </w:r>
            <w:r w:rsidR="005D7553" w:rsidRPr="00B71111">
              <w:rPr>
                <w:rFonts w:cstheme="minorHAnsi"/>
                <w:color w:val="auto"/>
                <w:sz w:val="20"/>
                <w:szCs w:val="20"/>
              </w:rPr>
              <w:instrText xml:space="preserve"> XE "</w:instrText>
            </w:r>
            <w:r w:rsidR="005D7553" w:rsidRPr="00B71111">
              <w:rPr>
                <w:rFonts w:eastAsia="Arial" w:cstheme="minorHAnsi"/>
                <w:i/>
                <w:color w:val="auto"/>
                <w:sz w:val="20"/>
                <w:szCs w:val="20"/>
              </w:rPr>
              <w:instrText>Animal Care Logs</w:instrText>
            </w:r>
            <w:r w:rsidR="005D7553" w:rsidRPr="00B71111">
              <w:rPr>
                <w:rFonts w:cstheme="minorHAnsi"/>
                <w:color w:val="auto"/>
                <w:sz w:val="20"/>
                <w:szCs w:val="20"/>
              </w:rPr>
              <w:instrText xml:space="preserve">" \f"e" </w:instrText>
            </w:r>
            <w:r w:rsidR="005D7553" w:rsidRPr="00B71111">
              <w:rPr>
                <w:rFonts w:eastAsia="Arial" w:cstheme="minorHAnsi"/>
                <w:i/>
                <w:color w:val="auto"/>
                <w:sz w:val="20"/>
                <w:szCs w:val="20"/>
              </w:rPr>
              <w:fldChar w:fldCharType="end"/>
            </w:r>
          </w:p>
          <w:p w14:paraId="62236E2F" w14:textId="77777777" w:rsidR="00155054" w:rsidRPr="00B71111" w:rsidRDefault="00155054" w:rsidP="0046683F">
            <w:pPr>
              <w:spacing w:line="240" w:lineRule="auto"/>
              <w:rPr>
                <w:rFonts w:cstheme="minorHAnsi"/>
                <w:color w:val="auto"/>
                <w:sz w:val="20"/>
                <w:szCs w:val="20"/>
              </w:rPr>
            </w:pPr>
            <w:r w:rsidRPr="00B71111">
              <w:rPr>
                <w:rFonts w:eastAsia="Arial" w:cstheme="minorHAnsi"/>
                <w:b w:val="0"/>
                <w:color w:val="auto"/>
                <w:sz w:val="20"/>
                <w:szCs w:val="20"/>
              </w:rPr>
              <w:t>Provides record of daily and weekly care of research animals.  May include feeding times, health issues, etc.</w:t>
            </w:r>
          </w:p>
        </w:tc>
        <w:tc>
          <w:tcPr>
            <w:tcW w:w="2880" w:type="dxa"/>
            <w:tcBorders>
              <w:top w:val="single" w:sz="3" w:space="0" w:color="000000"/>
              <w:left w:val="single" w:sz="2" w:space="0" w:color="000000"/>
              <w:bottom w:val="single" w:sz="3" w:space="0" w:color="000000"/>
              <w:right w:val="single" w:sz="2" w:space="0" w:color="000000"/>
            </w:tcBorders>
          </w:tcPr>
          <w:p w14:paraId="0446EF4C" w14:textId="77777777" w:rsidR="00155054"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155054" w:rsidRPr="00B71111">
              <w:rPr>
                <w:rFonts w:eastAsia="Arial" w:cstheme="minorHAnsi"/>
                <w:b w:val="0"/>
                <w:color w:val="auto"/>
                <w:sz w:val="20"/>
                <w:szCs w:val="20"/>
              </w:rPr>
              <w:t xml:space="preserve"> for 6 Years after End of Calendar Year</w:t>
            </w:r>
          </w:p>
          <w:p w14:paraId="3056F181" w14:textId="77777777" w:rsidR="00714E3F" w:rsidRPr="00B71111" w:rsidRDefault="00714E3F"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27BB2DD" w14:textId="77777777" w:rsidR="00714E3F" w:rsidRPr="00B71111" w:rsidRDefault="00714E3F"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2864BA"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2E898953" w14:textId="77777777" w:rsidR="00522BB6" w:rsidRPr="00B71111" w:rsidRDefault="00522BB6"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D66021A" w14:textId="77777777" w:rsidR="006D6EB4" w:rsidRPr="00B71111" w:rsidRDefault="006D6EB4" w:rsidP="00FF47A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7D6B8E30" w14:textId="77777777" w:rsidR="00155054" w:rsidRPr="00B71111" w:rsidRDefault="00155054"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40FBD380" w14:textId="77777777" w:rsidR="00047116" w:rsidRPr="00B71111" w:rsidRDefault="00047116" w:rsidP="007A1413">
      <w:pPr>
        <w:spacing w:after="144"/>
        <w:ind w:left="-5"/>
        <w:rPr>
          <w:rFonts w:cstheme="minorHAnsi"/>
          <w:color w:val="auto"/>
          <w:sz w:val="20"/>
          <w:szCs w:val="20"/>
        </w:rPr>
      </w:pPr>
    </w:p>
    <w:p w14:paraId="17EDBE41" w14:textId="77777777" w:rsidR="00047116" w:rsidRPr="00B71111" w:rsidRDefault="00047116">
      <w:pPr>
        <w:rPr>
          <w:rFonts w:cstheme="minorHAnsi"/>
          <w:color w:val="auto"/>
          <w:sz w:val="20"/>
          <w:szCs w:val="20"/>
        </w:rPr>
      </w:pPr>
      <w:r w:rsidRPr="00B71111">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6C5139" w:rsidRPr="00B71111" w14:paraId="27D4F8A7" w14:textId="77777777" w:rsidTr="00855978">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6A8748B" w14:textId="77777777" w:rsidR="006C5139" w:rsidRPr="00B71111" w:rsidRDefault="006C5139" w:rsidP="006C4A11">
            <w:pPr>
              <w:rPr>
                <w:color w:val="auto"/>
              </w:rPr>
            </w:pPr>
            <w:r w:rsidRPr="00B71111">
              <w:rPr>
                <w:color w:val="auto"/>
              </w:rPr>
              <w:lastRenderedPageBreak/>
              <w:t>/27/06/02/ Med: Comparative Med: Animal Facilities</w:t>
            </w:r>
          </w:p>
          <w:p w14:paraId="578BC36C" w14:textId="77777777" w:rsidR="006C5139" w:rsidRPr="00B71111" w:rsidRDefault="006C5139" w:rsidP="00855978">
            <w:pPr>
              <w:rPr>
                <w:rStyle w:val="Emphasis"/>
                <w:b w:val="0"/>
                <w:i/>
                <w:color w:val="auto"/>
              </w:rPr>
            </w:pPr>
            <w:r w:rsidRPr="00B71111">
              <w:rPr>
                <w:b w:val="0"/>
                <w:i/>
                <w:color w:val="auto"/>
                <w:sz w:val="22"/>
              </w:rPr>
              <w:t>Research</w:t>
            </w:r>
          </w:p>
        </w:tc>
      </w:tr>
      <w:tr w:rsidR="006C5139" w:rsidRPr="00B71111" w14:paraId="46218CC3" w14:textId="77777777" w:rsidTr="00855978">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053E028" w14:textId="77777777" w:rsidR="006C5139" w:rsidRPr="00B71111" w:rsidRDefault="006C5139" w:rsidP="00855978">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CCB2EEF" w14:textId="77777777" w:rsidR="006C5139" w:rsidRPr="00B71111" w:rsidRDefault="006C5139" w:rsidP="00855978">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9D4367B" w14:textId="77777777" w:rsidR="006C5139" w:rsidRPr="00B71111" w:rsidRDefault="006C5139" w:rsidP="00855978">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1D3AD43E" w14:textId="77777777" w:rsidR="006C5139" w:rsidRPr="00B71111" w:rsidRDefault="006C5139" w:rsidP="00855978">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4ED13E7" w14:textId="77777777" w:rsidR="006C5139" w:rsidRPr="00B71111" w:rsidRDefault="006C5139" w:rsidP="00855978">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6C5139" w:rsidRPr="00B71111" w14:paraId="3866BD06" w14:textId="77777777" w:rsidTr="00855978">
        <w:tblPrEx>
          <w:tblCellMar>
            <w:bottom w:w="200"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1021FAD2" w14:textId="77777777" w:rsidR="006C5139" w:rsidRPr="00B71111" w:rsidRDefault="006C5139" w:rsidP="00855978">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07 12 61668</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07 12 61668</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02A005F0" w14:textId="77777777" w:rsidR="006C5139" w:rsidRPr="00B71111" w:rsidRDefault="006C5139" w:rsidP="00855978">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50106BC7" w14:textId="77777777" w:rsidR="006C5139" w:rsidRPr="00B71111" w:rsidRDefault="006C5139" w:rsidP="00855978">
            <w:pPr>
              <w:spacing w:line="240" w:lineRule="auto"/>
              <w:rPr>
                <w:rFonts w:cstheme="minorHAnsi"/>
                <w:color w:val="auto"/>
                <w:sz w:val="20"/>
                <w:szCs w:val="20"/>
              </w:rPr>
            </w:pPr>
            <w:r w:rsidRPr="00B71111">
              <w:rPr>
                <w:rFonts w:eastAsia="Arial" w:cstheme="minorHAnsi"/>
                <w:i/>
                <w:color w:val="auto"/>
                <w:sz w:val="20"/>
                <w:szCs w:val="20"/>
              </w:rPr>
              <w:t>Monitoring System Records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Monitoring System Records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Monitoring System Records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p>
          <w:p w14:paraId="210395DA" w14:textId="77777777" w:rsidR="006C5139" w:rsidRPr="00B71111" w:rsidRDefault="006C5139" w:rsidP="00855978">
            <w:pPr>
              <w:spacing w:line="240" w:lineRule="auto"/>
              <w:rPr>
                <w:rFonts w:cstheme="minorHAnsi"/>
                <w:color w:val="auto"/>
                <w:sz w:val="20"/>
                <w:szCs w:val="20"/>
              </w:rPr>
            </w:pPr>
            <w:r w:rsidRPr="00B71111">
              <w:rPr>
                <w:rFonts w:eastAsia="Arial" w:cstheme="minorHAnsi"/>
                <w:b w:val="0"/>
                <w:color w:val="auto"/>
                <w:sz w:val="20"/>
                <w:szCs w:val="20"/>
              </w:rPr>
              <w:t>This series provides a record of measurements of air, humidity, light, etc. in the animal rooms. May be in electronic or hard copy form.</w:t>
            </w:r>
          </w:p>
        </w:tc>
        <w:tc>
          <w:tcPr>
            <w:tcW w:w="2880" w:type="dxa"/>
            <w:tcBorders>
              <w:top w:val="single" w:sz="3" w:space="0" w:color="000000"/>
              <w:left w:val="single" w:sz="2" w:space="0" w:color="000000"/>
              <w:bottom w:val="single" w:sz="3" w:space="0" w:color="000000"/>
              <w:right w:val="single" w:sz="2" w:space="0" w:color="000000"/>
            </w:tcBorders>
          </w:tcPr>
          <w:p w14:paraId="21988D89" w14:textId="77777777" w:rsidR="006C5139" w:rsidRPr="00B71111" w:rsidRDefault="006C5139" w:rsidP="00855978">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Calendar Year</w:t>
            </w:r>
          </w:p>
          <w:p w14:paraId="747A833A" w14:textId="77777777" w:rsidR="006C5139" w:rsidRPr="00B71111" w:rsidRDefault="006C5139" w:rsidP="00855978">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B094CB2" w14:textId="77777777" w:rsidR="006C5139" w:rsidRPr="00B71111" w:rsidRDefault="006C5139" w:rsidP="00855978">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4ED00F9F" w14:textId="77777777" w:rsidR="006C5139" w:rsidRPr="00B71111" w:rsidRDefault="006C5139" w:rsidP="00855978">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EF42121" w14:textId="77777777" w:rsidR="006C5139" w:rsidRPr="00B71111" w:rsidRDefault="006C5139" w:rsidP="00855978">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16A7A4B7" w14:textId="77777777" w:rsidR="006C5139" w:rsidRPr="00B71111" w:rsidRDefault="006C5139" w:rsidP="00855978">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6C5139" w:rsidRPr="00B71111" w14:paraId="7D826426" w14:textId="77777777" w:rsidTr="00855978">
        <w:tblPrEx>
          <w:tblCellMar>
            <w:bottom w:w="200" w:type="dxa"/>
          </w:tblCellMar>
        </w:tblPrEx>
        <w:trPr>
          <w:trHeight w:val="943"/>
        </w:trPr>
        <w:tc>
          <w:tcPr>
            <w:tcW w:w="1440" w:type="dxa"/>
            <w:tcBorders>
              <w:top w:val="single" w:sz="3" w:space="0" w:color="000000"/>
              <w:left w:val="single" w:sz="2" w:space="0" w:color="000000"/>
              <w:bottom w:val="single" w:sz="2" w:space="0" w:color="000000"/>
              <w:right w:val="single" w:sz="2" w:space="0" w:color="000000"/>
            </w:tcBorders>
          </w:tcPr>
          <w:p w14:paraId="586E6007" w14:textId="77777777" w:rsidR="006C5139" w:rsidRPr="00B71111" w:rsidRDefault="006C5139" w:rsidP="00855978">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07 12 61667</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07 12 61667</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1D66C603" w14:textId="77777777" w:rsidR="006C5139" w:rsidRPr="00B71111" w:rsidRDefault="006C5139" w:rsidP="00855978">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0AC70FEC" w14:textId="77777777" w:rsidR="006C5139" w:rsidRPr="00B71111" w:rsidRDefault="006C5139" w:rsidP="00855978">
            <w:pPr>
              <w:spacing w:line="240" w:lineRule="auto"/>
              <w:rPr>
                <w:rFonts w:cstheme="minorHAnsi"/>
                <w:color w:val="auto"/>
                <w:sz w:val="20"/>
                <w:szCs w:val="20"/>
              </w:rPr>
            </w:pPr>
            <w:r w:rsidRPr="00B71111">
              <w:rPr>
                <w:rFonts w:eastAsia="Arial" w:cstheme="minorHAnsi"/>
                <w:i/>
                <w:color w:val="auto"/>
                <w:sz w:val="20"/>
                <w:szCs w:val="20"/>
              </w:rPr>
              <w:t>Sterilization and Maintenance Logs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Sterilization and Maintenance Logs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11BA985E" w14:textId="63FB1194" w:rsidR="006C5139" w:rsidRPr="00B71111" w:rsidRDefault="006C5139" w:rsidP="00855978">
            <w:pPr>
              <w:spacing w:line="240" w:lineRule="auto"/>
              <w:rPr>
                <w:rFonts w:cstheme="minorHAnsi"/>
                <w:color w:val="auto"/>
                <w:sz w:val="20"/>
                <w:szCs w:val="20"/>
              </w:rPr>
            </w:pPr>
            <w:r w:rsidRPr="00B71111">
              <w:rPr>
                <w:rFonts w:eastAsia="Arial" w:cstheme="minorHAnsi"/>
                <w:b w:val="0"/>
                <w:color w:val="auto"/>
                <w:sz w:val="20"/>
                <w:szCs w:val="20"/>
              </w:rPr>
              <w:t>This series provides a record of the maintenance of equipment used for sterilization in the Animal Facilities</w:t>
            </w:r>
            <w:r w:rsidR="00AB3F4A">
              <w:rPr>
                <w:rFonts w:eastAsia="Arial" w:cstheme="minorHAnsi"/>
                <w:b w:val="0"/>
                <w:color w:val="auto"/>
                <w:sz w:val="20"/>
                <w:szCs w:val="20"/>
              </w:rPr>
              <w:t>.</w:t>
            </w:r>
          </w:p>
        </w:tc>
        <w:tc>
          <w:tcPr>
            <w:tcW w:w="2880" w:type="dxa"/>
            <w:tcBorders>
              <w:top w:val="single" w:sz="3" w:space="0" w:color="000000"/>
              <w:left w:val="single" w:sz="2" w:space="0" w:color="000000"/>
              <w:bottom w:val="single" w:sz="2" w:space="0" w:color="000000"/>
              <w:right w:val="single" w:sz="2" w:space="0" w:color="000000"/>
            </w:tcBorders>
          </w:tcPr>
          <w:p w14:paraId="3E741A80" w14:textId="77777777" w:rsidR="006C5139" w:rsidRPr="00B71111" w:rsidRDefault="006C5139" w:rsidP="00855978">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Calendar Year</w:t>
            </w:r>
          </w:p>
          <w:p w14:paraId="07297DDD" w14:textId="77777777" w:rsidR="006C5139" w:rsidRPr="00B71111" w:rsidRDefault="006C5139" w:rsidP="00855978">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DCE4733" w14:textId="77777777" w:rsidR="006C5139" w:rsidRPr="00B71111" w:rsidRDefault="006C5139" w:rsidP="00855978">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4D8E470B" w14:textId="77777777" w:rsidR="006C5139" w:rsidRPr="00B71111" w:rsidRDefault="006C5139" w:rsidP="00855978">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64850D4" w14:textId="77777777" w:rsidR="006C5139" w:rsidRPr="00B71111" w:rsidRDefault="006C5139" w:rsidP="00855978">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F51BB10" w14:textId="77777777" w:rsidR="006C5139" w:rsidRPr="00B71111" w:rsidRDefault="006C5139" w:rsidP="00855978">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0E48F214" w14:textId="77777777" w:rsidR="003A0816" w:rsidRPr="00B71111" w:rsidRDefault="003A0816" w:rsidP="007A1413">
      <w:pPr>
        <w:spacing w:after="144"/>
        <w:ind w:left="-5"/>
        <w:rPr>
          <w:rFonts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3A0816" w:rsidRPr="00B71111" w14:paraId="36ECFD98" w14:textId="77777777" w:rsidTr="006A2492">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F7BAEE0" w14:textId="77777777" w:rsidR="003A0816" w:rsidRPr="00B71111" w:rsidRDefault="003A0816" w:rsidP="00A14CF9">
            <w:pPr>
              <w:pStyle w:val="Heading2"/>
            </w:pPr>
            <w:bookmarkStart w:id="125" w:name="_Toc205215845"/>
            <w:r w:rsidRPr="00B71111">
              <w:t>/27/06/03/ Med: Comparative Med: Transgenic Resource Program/Colony Management</w:t>
            </w:r>
            <w:bookmarkEnd w:id="125"/>
          </w:p>
          <w:p w14:paraId="66F09765" w14:textId="77777777" w:rsidR="003A0816" w:rsidRPr="00B71111" w:rsidRDefault="003A0816" w:rsidP="006A2492">
            <w:pPr>
              <w:spacing w:after="0" w:line="240" w:lineRule="auto"/>
              <w:rPr>
                <w:rStyle w:val="Emphasis"/>
                <w:b w:val="0"/>
                <w:i/>
                <w:color w:val="auto"/>
              </w:rPr>
            </w:pPr>
            <w:r w:rsidRPr="00B71111">
              <w:rPr>
                <w:rFonts w:cstheme="minorHAnsi"/>
                <w:b w:val="0"/>
                <w:i/>
                <w:color w:val="auto"/>
                <w:sz w:val="22"/>
              </w:rPr>
              <w:t>Research</w:t>
            </w:r>
          </w:p>
        </w:tc>
      </w:tr>
      <w:tr w:rsidR="003A0816" w:rsidRPr="00B71111" w14:paraId="0EE7F9FF" w14:textId="77777777" w:rsidTr="006A2492">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CC98C62" w14:textId="77777777" w:rsidR="003A0816" w:rsidRPr="00B71111" w:rsidRDefault="003A0816" w:rsidP="006A2492">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B1B4F1D" w14:textId="77777777" w:rsidR="003A0816" w:rsidRPr="00B71111" w:rsidRDefault="003A0816" w:rsidP="006A2492">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1B6D844" w14:textId="77777777" w:rsidR="003A0816" w:rsidRPr="00B71111" w:rsidRDefault="003A0816" w:rsidP="006A2492">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E935C2D" w14:textId="77777777" w:rsidR="003A0816" w:rsidRPr="00B71111" w:rsidRDefault="003A0816" w:rsidP="006A2492">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6442262" w14:textId="77777777" w:rsidR="003A0816" w:rsidRPr="00B71111" w:rsidRDefault="003A0816" w:rsidP="006A2492">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3A0816" w:rsidRPr="00B71111" w14:paraId="63EE7E49" w14:textId="77777777" w:rsidTr="006A2492">
        <w:tblPrEx>
          <w:tblCellMar>
            <w:bottom w:w="18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746E70CB" w14:textId="77777777" w:rsidR="003A0816" w:rsidRPr="00B71111" w:rsidRDefault="003A0816" w:rsidP="006A2492">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07 12 61673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07 12 61673</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4BEA0EB0" w14:textId="77777777" w:rsidR="003A0816" w:rsidRPr="00B71111" w:rsidRDefault="003A0816" w:rsidP="006A2492">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6D4241FD" w14:textId="77777777" w:rsidR="003A0816" w:rsidRPr="00B71111" w:rsidRDefault="003A0816" w:rsidP="006A2492">
            <w:pPr>
              <w:spacing w:line="240" w:lineRule="auto"/>
              <w:rPr>
                <w:rFonts w:cstheme="minorHAnsi"/>
                <w:color w:val="auto"/>
                <w:sz w:val="20"/>
                <w:szCs w:val="20"/>
              </w:rPr>
            </w:pPr>
            <w:r w:rsidRPr="00B71111">
              <w:rPr>
                <w:rFonts w:eastAsia="Arial" w:cstheme="minorHAnsi"/>
                <w:i/>
                <w:color w:val="auto"/>
                <w:sz w:val="20"/>
                <w:szCs w:val="20"/>
              </w:rPr>
              <w:t>Cryopreservation Log</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Cryopreservation Log</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Cryopreservation Log</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p>
          <w:p w14:paraId="21EA6EC3" w14:textId="77777777" w:rsidR="003A0816" w:rsidRPr="00B71111" w:rsidRDefault="003A0816" w:rsidP="006A2492">
            <w:pPr>
              <w:spacing w:line="240" w:lineRule="auto"/>
              <w:rPr>
                <w:rFonts w:cstheme="minorHAnsi"/>
                <w:color w:val="auto"/>
                <w:sz w:val="20"/>
                <w:szCs w:val="20"/>
              </w:rPr>
            </w:pPr>
            <w:r w:rsidRPr="00B71111">
              <w:rPr>
                <w:rFonts w:eastAsia="Arial" w:cstheme="minorHAnsi"/>
                <w:b w:val="0"/>
                <w:color w:val="auto"/>
                <w:sz w:val="20"/>
                <w:szCs w:val="20"/>
              </w:rPr>
              <w:t>This series provides a record of the location of frozen embryos. Includes date, principal investigator, strain, location, comments, etc. Includes billing information.</w:t>
            </w:r>
          </w:p>
        </w:tc>
        <w:tc>
          <w:tcPr>
            <w:tcW w:w="2880" w:type="dxa"/>
            <w:tcBorders>
              <w:top w:val="single" w:sz="3" w:space="0" w:color="000000"/>
              <w:left w:val="single" w:sz="2" w:space="0" w:color="000000"/>
              <w:bottom w:val="single" w:sz="3" w:space="0" w:color="000000"/>
              <w:right w:val="single" w:sz="2" w:space="0" w:color="000000"/>
            </w:tcBorders>
          </w:tcPr>
          <w:p w14:paraId="39A7FF63" w14:textId="77777777" w:rsidR="003A0816" w:rsidRPr="00B71111" w:rsidRDefault="003A0816" w:rsidP="006A2492">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Administrative Purpose Served</w:t>
            </w:r>
          </w:p>
          <w:p w14:paraId="7CFD5CEA" w14:textId="77777777" w:rsidR="003A0816" w:rsidRPr="00B71111" w:rsidRDefault="003A0816" w:rsidP="006A2492">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EE2890D" w14:textId="77777777" w:rsidR="003A0816" w:rsidRPr="00B71111" w:rsidRDefault="003A0816" w:rsidP="006A2492">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73B07DED" w14:textId="77777777" w:rsidR="003A0816" w:rsidRPr="00B71111" w:rsidRDefault="003A0816" w:rsidP="006A2492">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4DBF4DE" w14:textId="77777777" w:rsidR="003A0816" w:rsidRPr="00B71111" w:rsidRDefault="003A0816" w:rsidP="006A2492">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154DC796" w14:textId="77777777" w:rsidR="003A0816" w:rsidRPr="00B71111" w:rsidRDefault="003A0816" w:rsidP="006A2492">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4F6FAA95" w14:textId="77777777" w:rsidR="007A1413" w:rsidRPr="00B71111" w:rsidRDefault="000A224D" w:rsidP="007A1413">
      <w:pPr>
        <w:spacing w:after="144"/>
        <w:ind w:left="-5"/>
        <w:rPr>
          <w:rFonts w:cstheme="minorHAnsi"/>
          <w:color w:val="auto"/>
          <w:sz w:val="20"/>
          <w:szCs w:val="20"/>
        </w:rPr>
      </w:pPr>
      <w:r w:rsidRPr="00B71111">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864BA" w:rsidRPr="00B71111" w14:paraId="5A4C945D" w14:textId="77777777" w:rsidTr="00984456">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9EFFDD5" w14:textId="77777777" w:rsidR="00984456" w:rsidRPr="00B71111" w:rsidRDefault="00984456" w:rsidP="008D4783">
            <w:pPr>
              <w:rPr>
                <w:color w:val="auto"/>
                <w:szCs w:val="28"/>
              </w:rPr>
            </w:pPr>
            <w:r w:rsidRPr="00B71111">
              <w:rPr>
                <w:color w:val="auto"/>
                <w:szCs w:val="28"/>
              </w:rPr>
              <w:lastRenderedPageBreak/>
              <w:t>/27/06/0</w:t>
            </w:r>
            <w:r w:rsidR="00D0588E" w:rsidRPr="00B71111">
              <w:rPr>
                <w:color w:val="auto"/>
                <w:szCs w:val="28"/>
              </w:rPr>
              <w:t>3</w:t>
            </w:r>
            <w:r w:rsidRPr="00B71111">
              <w:rPr>
                <w:color w:val="auto"/>
                <w:szCs w:val="28"/>
              </w:rPr>
              <w:t>/ Med: Comparative Med: Transgenic Resource Program/Colony Management</w:t>
            </w:r>
          </w:p>
          <w:p w14:paraId="56E996D7" w14:textId="77777777" w:rsidR="002864BA" w:rsidRPr="00B71111" w:rsidRDefault="00984456" w:rsidP="00984456">
            <w:pPr>
              <w:spacing w:after="0" w:line="240" w:lineRule="auto"/>
              <w:rPr>
                <w:rStyle w:val="Emphasis"/>
                <w:b w:val="0"/>
                <w:i/>
                <w:color w:val="auto"/>
              </w:rPr>
            </w:pPr>
            <w:r w:rsidRPr="00B71111">
              <w:rPr>
                <w:rFonts w:cstheme="minorHAnsi"/>
                <w:b w:val="0"/>
                <w:i/>
                <w:color w:val="auto"/>
                <w:sz w:val="22"/>
              </w:rPr>
              <w:t>Research</w:t>
            </w:r>
          </w:p>
        </w:tc>
      </w:tr>
      <w:tr w:rsidR="002864BA" w:rsidRPr="00B71111" w14:paraId="30C3FFFE" w14:textId="77777777" w:rsidTr="00984456">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6E4A0F5"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BFFA36E" w14:textId="77777777" w:rsidR="002864BA" w:rsidRPr="00B71111" w:rsidRDefault="002864BA" w:rsidP="002864B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92D974B"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511D40A"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8005B87"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D0588E" w:rsidRPr="00B71111" w14:paraId="14D0C20C" w14:textId="77777777" w:rsidTr="006A2492">
        <w:tblPrEx>
          <w:tblCellMar>
            <w:bottom w:w="18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6A4084B8" w14:textId="77777777" w:rsidR="00D0588E" w:rsidRPr="00B71111" w:rsidRDefault="00D0588E" w:rsidP="006A2492">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07 12 61674</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07 12 61674</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483071B1" w14:textId="77777777" w:rsidR="00D0588E" w:rsidRPr="00B71111" w:rsidRDefault="00D0588E" w:rsidP="006A2492">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5866DE5" w14:textId="77777777" w:rsidR="00D0588E" w:rsidRPr="00B71111" w:rsidRDefault="00D0588E" w:rsidP="006A2492">
            <w:pPr>
              <w:spacing w:line="240" w:lineRule="auto"/>
              <w:rPr>
                <w:rFonts w:cstheme="minorHAnsi"/>
                <w:color w:val="auto"/>
                <w:sz w:val="20"/>
                <w:szCs w:val="20"/>
              </w:rPr>
            </w:pPr>
            <w:r w:rsidRPr="00B71111">
              <w:rPr>
                <w:rFonts w:eastAsia="Arial" w:cstheme="minorHAnsi"/>
                <w:i/>
                <w:color w:val="auto"/>
                <w:sz w:val="20"/>
                <w:szCs w:val="20"/>
              </w:rPr>
              <w:t>Experimental Procedures or Protocols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Experimental Procedures or Protocols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11328E76" w14:textId="77777777" w:rsidR="00D0588E" w:rsidRPr="00B71111" w:rsidRDefault="00D0588E" w:rsidP="006A2492">
            <w:pPr>
              <w:spacing w:line="240" w:lineRule="auto"/>
              <w:rPr>
                <w:rFonts w:cstheme="minorHAnsi"/>
                <w:color w:val="auto"/>
                <w:sz w:val="20"/>
                <w:szCs w:val="20"/>
              </w:rPr>
            </w:pPr>
            <w:r w:rsidRPr="00B71111">
              <w:rPr>
                <w:rFonts w:eastAsia="Arial" w:cstheme="minorHAnsi"/>
                <w:b w:val="0"/>
                <w:color w:val="auto"/>
                <w:sz w:val="20"/>
                <w:szCs w:val="20"/>
              </w:rPr>
              <w:t>This series provides a record of new procedures or protocols developed for embryo manipulation.</w:t>
            </w:r>
          </w:p>
        </w:tc>
        <w:tc>
          <w:tcPr>
            <w:tcW w:w="2880" w:type="dxa"/>
            <w:tcBorders>
              <w:top w:val="single" w:sz="3" w:space="0" w:color="000000"/>
              <w:left w:val="single" w:sz="2" w:space="0" w:color="000000"/>
              <w:bottom w:val="single" w:sz="3" w:space="0" w:color="000000"/>
              <w:right w:val="single" w:sz="2" w:space="0" w:color="000000"/>
            </w:tcBorders>
          </w:tcPr>
          <w:p w14:paraId="5B8FF50B" w14:textId="77777777" w:rsidR="00D0588E" w:rsidRPr="00B71111" w:rsidRDefault="00D0588E" w:rsidP="006A2492">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Superseded</w:t>
            </w:r>
          </w:p>
          <w:p w14:paraId="3CB89F55" w14:textId="77777777" w:rsidR="00D0588E" w:rsidRPr="00B71111" w:rsidRDefault="00D0588E" w:rsidP="006A2492">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1C54EC8" w14:textId="77777777" w:rsidR="00D0588E" w:rsidRPr="00B71111" w:rsidRDefault="00D0588E" w:rsidP="006A2492">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596C0C65" w14:textId="77777777" w:rsidR="00D0588E" w:rsidRPr="00B71111" w:rsidRDefault="00D0588E" w:rsidP="006A2492">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124724F" w14:textId="77777777" w:rsidR="00D0588E" w:rsidRPr="00B71111" w:rsidRDefault="00D0588E" w:rsidP="006A2492">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E41FE98" w14:textId="77777777" w:rsidR="00D0588E" w:rsidRPr="00B71111" w:rsidRDefault="00D0588E" w:rsidP="006A2492">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7A1413" w:rsidRPr="00B71111" w14:paraId="5C239638" w14:textId="77777777" w:rsidTr="00984456">
        <w:tblPrEx>
          <w:tblCellMar>
            <w:bottom w:w="18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27B0FC03" w14:textId="77777777" w:rsidR="005821C5" w:rsidRPr="00B71111" w:rsidRDefault="007A1413"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07 12 61672</w:t>
            </w:r>
            <w:r w:rsidR="00E314AC" w:rsidRPr="00B71111">
              <w:rPr>
                <w:rFonts w:eastAsia="Arial" w:cstheme="minorHAnsi"/>
                <w:b w:val="0"/>
                <w:color w:val="auto"/>
                <w:sz w:val="20"/>
                <w:szCs w:val="20"/>
              </w:rPr>
              <w:fldChar w:fldCharType="begin"/>
            </w:r>
            <w:r w:rsidR="00E314AC" w:rsidRPr="00B71111">
              <w:rPr>
                <w:rFonts w:cstheme="minorHAnsi"/>
                <w:color w:val="auto"/>
                <w:sz w:val="20"/>
                <w:szCs w:val="20"/>
              </w:rPr>
              <w:instrText xml:space="preserve"> XE "</w:instrText>
            </w:r>
            <w:r w:rsidR="00E314AC" w:rsidRPr="00B71111">
              <w:rPr>
                <w:rFonts w:eastAsia="Arial" w:cstheme="minorHAnsi"/>
                <w:b w:val="0"/>
                <w:color w:val="auto"/>
                <w:sz w:val="20"/>
                <w:szCs w:val="20"/>
              </w:rPr>
              <w:instrText>07 12 61672</w:instrText>
            </w:r>
            <w:r w:rsidR="00E314AC" w:rsidRPr="00B71111">
              <w:rPr>
                <w:rFonts w:cstheme="minorHAnsi"/>
                <w:color w:val="auto"/>
                <w:sz w:val="20"/>
                <w:szCs w:val="20"/>
              </w:rPr>
              <w:instrText>" \f"d"</w:instrText>
            </w:r>
            <w:r w:rsidR="00E314AC" w:rsidRPr="00B71111">
              <w:rPr>
                <w:rFonts w:eastAsia="Arial" w:cstheme="minorHAnsi"/>
                <w:b w:val="0"/>
                <w:color w:val="auto"/>
                <w:sz w:val="20"/>
                <w:szCs w:val="20"/>
              </w:rPr>
              <w:fldChar w:fldCharType="end"/>
            </w:r>
          </w:p>
          <w:p w14:paraId="4BC0B4AA" w14:textId="77777777" w:rsidR="005821C5" w:rsidRPr="00B71111" w:rsidRDefault="005821C5"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3ADFB2BA" w14:textId="77777777" w:rsidR="007A1413" w:rsidRPr="00B71111" w:rsidRDefault="007A1413" w:rsidP="0046683F">
            <w:pPr>
              <w:spacing w:line="240" w:lineRule="auto"/>
              <w:rPr>
                <w:rFonts w:cstheme="minorHAnsi"/>
                <w:color w:val="auto"/>
                <w:sz w:val="20"/>
                <w:szCs w:val="20"/>
              </w:rPr>
            </w:pPr>
            <w:r w:rsidRPr="00B71111">
              <w:rPr>
                <w:rFonts w:eastAsia="Arial" w:cstheme="minorHAnsi"/>
                <w:i/>
                <w:color w:val="auto"/>
                <w:sz w:val="20"/>
                <w:szCs w:val="20"/>
              </w:rPr>
              <w:t>Injection Summary</w:t>
            </w:r>
            <w:r w:rsidR="00301C18" w:rsidRPr="00B71111">
              <w:rPr>
                <w:rFonts w:eastAsia="Arial" w:cstheme="minorHAnsi"/>
                <w:i/>
                <w:color w:val="auto"/>
                <w:sz w:val="20"/>
                <w:szCs w:val="20"/>
              </w:rPr>
              <w:fldChar w:fldCharType="begin"/>
            </w:r>
            <w:r w:rsidR="00301C18" w:rsidRPr="00B71111">
              <w:rPr>
                <w:rFonts w:cstheme="minorHAnsi"/>
                <w:color w:val="auto"/>
                <w:sz w:val="20"/>
                <w:szCs w:val="20"/>
              </w:rPr>
              <w:instrText xml:space="preserve"> XE "</w:instrText>
            </w:r>
            <w:r w:rsidR="00301C18" w:rsidRPr="00B71111">
              <w:rPr>
                <w:rFonts w:eastAsia="Arial" w:cstheme="minorHAnsi"/>
                <w:i/>
                <w:color w:val="auto"/>
                <w:sz w:val="20"/>
                <w:szCs w:val="20"/>
              </w:rPr>
              <w:instrText>Injection Summary</w:instrText>
            </w:r>
            <w:r w:rsidR="00301C18" w:rsidRPr="00B71111">
              <w:rPr>
                <w:rFonts w:cstheme="minorHAnsi"/>
                <w:color w:val="auto"/>
                <w:sz w:val="20"/>
                <w:szCs w:val="20"/>
              </w:rPr>
              <w:instrText>" \f"s"</w:instrText>
            </w:r>
            <w:r w:rsidR="00301C18" w:rsidRPr="00B71111">
              <w:rPr>
                <w:rFonts w:eastAsia="Arial" w:cstheme="minorHAnsi"/>
                <w:i/>
                <w:color w:val="auto"/>
                <w:sz w:val="20"/>
                <w:szCs w:val="20"/>
              </w:rPr>
              <w:fldChar w:fldCharType="end"/>
            </w:r>
            <w:r w:rsidR="005D7553" w:rsidRPr="00B71111">
              <w:rPr>
                <w:rFonts w:eastAsia="Arial" w:cstheme="minorHAnsi"/>
                <w:i/>
                <w:color w:val="auto"/>
                <w:sz w:val="20"/>
                <w:szCs w:val="20"/>
              </w:rPr>
              <w:fldChar w:fldCharType="begin"/>
            </w:r>
            <w:r w:rsidR="005D7553" w:rsidRPr="00B71111">
              <w:rPr>
                <w:rFonts w:cstheme="minorHAnsi"/>
                <w:color w:val="auto"/>
                <w:sz w:val="20"/>
                <w:szCs w:val="20"/>
              </w:rPr>
              <w:instrText xml:space="preserve"> XE "</w:instrText>
            </w:r>
            <w:r w:rsidR="005D7553" w:rsidRPr="00B71111">
              <w:rPr>
                <w:rFonts w:eastAsia="Arial" w:cstheme="minorHAnsi"/>
                <w:i/>
                <w:color w:val="auto"/>
                <w:sz w:val="20"/>
                <w:szCs w:val="20"/>
              </w:rPr>
              <w:instrText>Injection Summary</w:instrText>
            </w:r>
            <w:r w:rsidR="005D7553" w:rsidRPr="00B71111">
              <w:rPr>
                <w:rFonts w:cstheme="minorHAnsi"/>
                <w:color w:val="auto"/>
                <w:sz w:val="20"/>
                <w:szCs w:val="20"/>
              </w:rPr>
              <w:instrText xml:space="preserve">" \f"e" </w:instrText>
            </w:r>
            <w:r w:rsidR="005D7553" w:rsidRPr="00B71111">
              <w:rPr>
                <w:rFonts w:eastAsia="Arial" w:cstheme="minorHAnsi"/>
                <w:i/>
                <w:color w:val="auto"/>
                <w:sz w:val="20"/>
                <w:szCs w:val="20"/>
              </w:rPr>
              <w:fldChar w:fldCharType="end"/>
            </w:r>
          </w:p>
          <w:p w14:paraId="32D862A9" w14:textId="77777777" w:rsidR="005D7553" w:rsidRPr="00B71111" w:rsidRDefault="007A1413" w:rsidP="0046683F">
            <w:pPr>
              <w:spacing w:line="240" w:lineRule="auto"/>
              <w:rPr>
                <w:rFonts w:cstheme="minorHAnsi"/>
                <w:color w:val="auto"/>
                <w:sz w:val="20"/>
                <w:szCs w:val="20"/>
              </w:rPr>
            </w:pPr>
            <w:r w:rsidRPr="00B71111">
              <w:rPr>
                <w:rFonts w:eastAsia="Arial" w:cstheme="minorHAnsi"/>
                <w:b w:val="0"/>
                <w:color w:val="auto"/>
                <w:sz w:val="20"/>
                <w:szCs w:val="20"/>
              </w:rPr>
              <w:t>This series provides a record of embryo manipulation. Includes the name of Principal Investigator, construct injected, individual injection number, embryos implanted, budget number, etc. Includes billing information.</w:t>
            </w:r>
          </w:p>
          <w:p w14:paraId="324DC61C" w14:textId="77777777" w:rsidR="007A1413" w:rsidRPr="00B71111" w:rsidRDefault="007A1413" w:rsidP="0046683F">
            <w:pPr>
              <w:tabs>
                <w:tab w:val="left" w:pos="6432"/>
              </w:tabs>
              <w:spacing w:line="240" w:lineRule="auto"/>
              <w:rPr>
                <w:rFonts w:cstheme="minorHAnsi"/>
                <w:color w:val="auto"/>
                <w:sz w:val="20"/>
                <w:szCs w:val="20"/>
              </w:rPr>
            </w:pPr>
          </w:p>
        </w:tc>
        <w:tc>
          <w:tcPr>
            <w:tcW w:w="2880" w:type="dxa"/>
            <w:tcBorders>
              <w:top w:val="single" w:sz="3" w:space="0" w:color="000000"/>
              <w:left w:val="single" w:sz="2" w:space="0" w:color="000000"/>
              <w:bottom w:val="single" w:sz="3" w:space="0" w:color="000000"/>
              <w:right w:val="single" w:sz="2" w:space="0" w:color="000000"/>
            </w:tcBorders>
          </w:tcPr>
          <w:p w14:paraId="6CB5FC68" w14:textId="77777777" w:rsidR="007A1413"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7A1413" w:rsidRPr="00B71111">
              <w:rPr>
                <w:rFonts w:eastAsia="Arial" w:cstheme="minorHAnsi"/>
                <w:b w:val="0"/>
                <w:color w:val="auto"/>
                <w:sz w:val="20"/>
                <w:szCs w:val="20"/>
              </w:rPr>
              <w:t xml:space="preserve"> for 6 Years after Administrative Purpose Served</w:t>
            </w:r>
          </w:p>
          <w:p w14:paraId="1CA112A0" w14:textId="77777777" w:rsidR="005821C5" w:rsidRPr="00B71111" w:rsidRDefault="005821C5"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A544CE1" w14:textId="77777777" w:rsidR="005821C5" w:rsidRPr="00B71111" w:rsidRDefault="005821C5"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2864BA"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3F163BE4" w14:textId="77777777" w:rsidR="00522BB6" w:rsidRPr="00B71111" w:rsidRDefault="00522BB6"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3045FBC" w14:textId="77777777" w:rsidR="006D6EB4" w:rsidRPr="00B71111" w:rsidRDefault="006D6EB4" w:rsidP="00FF47A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69D99B31" w14:textId="77777777" w:rsidR="007A1413" w:rsidRPr="00B71111" w:rsidRDefault="007A1413"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8D4783" w:rsidRPr="00B71111" w14:paraId="33393D6F" w14:textId="77777777" w:rsidTr="007D066F">
        <w:tblPrEx>
          <w:tblCellMar>
            <w:bottom w:w="18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5C46C001" w14:textId="77777777" w:rsidR="008D4783" w:rsidRPr="00B71111" w:rsidRDefault="008D4783" w:rsidP="007D066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07 12 61676</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07 12 61676</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2140C227" w14:textId="77777777" w:rsidR="008D4783" w:rsidRPr="00B71111" w:rsidRDefault="008D4783" w:rsidP="007D066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C651933" w14:textId="77777777" w:rsidR="008D4783" w:rsidRPr="00B71111" w:rsidRDefault="008D4783" w:rsidP="007D066F">
            <w:pPr>
              <w:spacing w:line="240" w:lineRule="auto"/>
              <w:rPr>
                <w:rFonts w:cstheme="minorHAnsi"/>
                <w:color w:val="auto"/>
                <w:sz w:val="20"/>
                <w:szCs w:val="20"/>
              </w:rPr>
            </w:pPr>
            <w:r w:rsidRPr="00B71111">
              <w:rPr>
                <w:rFonts w:eastAsia="Arial" w:cstheme="minorHAnsi"/>
                <w:i/>
                <w:color w:val="auto"/>
                <w:sz w:val="20"/>
                <w:szCs w:val="20"/>
              </w:rPr>
              <w:t>Request for Services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Request for Services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5D849ADC" w14:textId="77777777" w:rsidR="008D4783" w:rsidRPr="00B71111" w:rsidRDefault="008D4783" w:rsidP="007D066F">
            <w:pPr>
              <w:spacing w:line="240" w:lineRule="auto"/>
              <w:rPr>
                <w:rFonts w:cstheme="minorHAnsi"/>
                <w:color w:val="auto"/>
                <w:sz w:val="20"/>
                <w:szCs w:val="20"/>
              </w:rPr>
            </w:pPr>
            <w:r w:rsidRPr="00B71111">
              <w:rPr>
                <w:rFonts w:eastAsia="Arial" w:cstheme="minorHAnsi"/>
                <w:b w:val="0"/>
                <w:color w:val="auto"/>
                <w:sz w:val="20"/>
                <w:szCs w:val="20"/>
              </w:rPr>
              <w:t>This series provides a record of requests for services. May include Request for Generation of Transgenic and Knockout Mice and Request for Embryo Cryopreservation.</w:t>
            </w:r>
          </w:p>
        </w:tc>
        <w:tc>
          <w:tcPr>
            <w:tcW w:w="2880" w:type="dxa"/>
            <w:tcBorders>
              <w:top w:val="single" w:sz="3" w:space="0" w:color="000000"/>
              <w:left w:val="single" w:sz="2" w:space="0" w:color="000000"/>
              <w:bottom w:val="single" w:sz="3" w:space="0" w:color="000000"/>
              <w:right w:val="single" w:sz="2" w:space="0" w:color="000000"/>
            </w:tcBorders>
          </w:tcPr>
          <w:p w14:paraId="4335C1E3" w14:textId="77777777" w:rsidR="008D4783" w:rsidRPr="00B71111" w:rsidRDefault="008D4783" w:rsidP="007D066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Calendar Year</w:t>
            </w:r>
          </w:p>
          <w:p w14:paraId="005C04C0" w14:textId="77777777" w:rsidR="008D4783" w:rsidRPr="00B71111" w:rsidRDefault="008D4783" w:rsidP="007D066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52EE0B6" w14:textId="77777777" w:rsidR="008D4783" w:rsidRPr="00B71111" w:rsidRDefault="008D4783" w:rsidP="007D066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526F9157" w14:textId="77777777" w:rsidR="008D4783" w:rsidRPr="00B71111" w:rsidRDefault="008D4783" w:rsidP="007D066F">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D279C10" w14:textId="77777777" w:rsidR="008D4783" w:rsidRPr="00B71111" w:rsidRDefault="008D4783" w:rsidP="007D066F">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39AC30B" w14:textId="77777777" w:rsidR="008D4783" w:rsidRPr="00B71111" w:rsidRDefault="008D4783" w:rsidP="007D066F">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8D4783" w:rsidRPr="00B71111" w14:paraId="4179C3EE" w14:textId="77777777" w:rsidTr="007D066F">
        <w:tblPrEx>
          <w:tblCellMar>
            <w:bottom w:w="182" w:type="dxa"/>
          </w:tblCellMar>
        </w:tblPrEx>
        <w:trPr>
          <w:trHeight w:val="943"/>
        </w:trPr>
        <w:tc>
          <w:tcPr>
            <w:tcW w:w="1440" w:type="dxa"/>
            <w:tcBorders>
              <w:top w:val="single" w:sz="3" w:space="0" w:color="000000"/>
              <w:left w:val="single" w:sz="2" w:space="0" w:color="000000"/>
              <w:bottom w:val="single" w:sz="2" w:space="0" w:color="000000"/>
              <w:right w:val="single" w:sz="2" w:space="0" w:color="000000"/>
            </w:tcBorders>
          </w:tcPr>
          <w:p w14:paraId="35F6AD42" w14:textId="77777777" w:rsidR="008D4783" w:rsidRPr="00B71111" w:rsidRDefault="008D4783" w:rsidP="007D066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07 12 61675</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07 12 61675</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53617FF6" w14:textId="77777777" w:rsidR="008D4783" w:rsidRPr="00B71111" w:rsidRDefault="008D4783" w:rsidP="007D066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5E76E90A" w14:textId="77777777" w:rsidR="008D4783" w:rsidRPr="00B71111" w:rsidRDefault="008D4783" w:rsidP="007D066F">
            <w:pPr>
              <w:spacing w:line="240" w:lineRule="auto"/>
              <w:rPr>
                <w:rFonts w:cstheme="minorHAnsi"/>
                <w:color w:val="auto"/>
                <w:sz w:val="20"/>
                <w:szCs w:val="20"/>
              </w:rPr>
            </w:pPr>
            <w:r w:rsidRPr="00B71111">
              <w:rPr>
                <w:rFonts w:eastAsia="Arial" w:cstheme="minorHAnsi"/>
                <w:i/>
                <w:color w:val="auto"/>
                <w:sz w:val="20"/>
                <w:szCs w:val="20"/>
              </w:rPr>
              <w:t>Tail Sheets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Tail Sheets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Tail Sheets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p>
          <w:p w14:paraId="12D71B53" w14:textId="77777777" w:rsidR="008D4783" w:rsidRPr="00B71111" w:rsidRDefault="008D4783" w:rsidP="007D066F">
            <w:pPr>
              <w:spacing w:line="240" w:lineRule="auto"/>
              <w:rPr>
                <w:rFonts w:cstheme="minorHAnsi"/>
                <w:color w:val="auto"/>
                <w:sz w:val="20"/>
                <w:szCs w:val="20"/>
              </w:rPr>
            </w:pPr>
            <w:r w:rsidRPr="00B71111">
              <w:rPr>
                <w:rFonts w:eastAsia="Arial" w:cstheme="minorHAnsi"/>
                <w:b w:val="0"/>
                <w:color w:val="auto"/>
                <w:sz w:val="20"/>
                <w:szCs w:val="20"/>
              </w:rPr>
              <w:t>This series provides a record of the genetic history of a mouse. Includes strain, dame, sire, number of pups born, generation, birth date, line, tag number, phenotype, sex, genotype, principal investigator's name, and date tails taken, etc.</w:t>
            </w:r>
          </w:p>
        </w:tc>
        <w:tc>
          <w:tcPr>
            <w:tcW w:w="2880" w:type="dxa"/>
            <w:tcBorders>
              <w:top w:val="single" w:sz="3" w:space="0" w:color="000000"/>
              <w:left w:val="single" w:sz="2" w:space="0" w:color="000000"/>
              <w:bottom w:val="single" w:sz="2" w:space="0" w:color="000000"/>
              <w:right w:val="single" w:sz="2" w:space="0" w:color="000000"/>
            </w:tcBorders>
          </w:tcPr>
          <w:p w14:paraId="613FE7D6" w14:textId="77777777" w:rsidR="008D4783" w:rsidRPr="00B71111" w:rsidRDefault="008D4783" w:rsidP="007D066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Administrative Purpose Served</w:t>
            </w:r>
          </w:p>
          <w:p w14:paraId="6BADEEC8" w14:textId="77777777" w:rsidR="008D4783" w:rsidRPr="00B71111" w:rsidRDefault="008D4783" w:rsidP="007D066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AAE5A08" w14:textId="77777777" w:rsidR="008D4783" w:rsidRPr="00B71111" w:rsidRDefault="008D4783" w:rsidP="007D066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5DC0A39F" w14:textId="77777777" w:rsidR="008D4783" w:rsidRPr="00B71111" w:rsidRDefault="008D4783" w:rsidP="007D066F">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251E5E0" w14:textId="77777777" w:rsidR="008D4783" w:rsidRPr="00B71111" w:rsidRDefault="008D4783" w:rsidP="007D066F">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5AEC976B" w14:textId="77777777" w:rsidR="008D4783" w:rsidRPr="00B71111" w:rsidRDefault="008D4783" w:rsidP="007D066F">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775E560D" w14:textId="77777777" w:rsidR="00984456" w:rsidRPr="00B71111" w:rsidRDefault="008D4783" w:rsidP="008D4783">
      <w:pPr>
        <w:rPr>
          <w:rFonts w:cstheme="minorHAnsi"/>
          <w:color w:val="auto"/>
          <w:sz w:val="20"/>
          <w:szCs w:val="20"/>
        </w:rPr>
      </w:pPr>
      <w:r w:rsidRPr="00B71111">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864BA" w:rsidRPr="00B71111" w14:paraId="57F23DFC" w14:textId="77777777" w:rsidTr="002864BA">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791833B2" w14:textId="3F7C262A" w:rsidR="002864BA" w:rsidRPr="00B71111" w:rsidRDefault="002864BA" w:rsidP="002864BA">
            <w:pPr>
              <w:pStyle w:val="Heading2"/>
              <w:rPr>
                <w:color w:val="auto"/>
              </w:rPr>
            </w:pPr>
            <w:bookmarkStart w:id="126" w:name="_Toc205215846"/>
            <w:r w:rsidRPr="00B71111">
              <w:rPr>
                <w:color w:val="auto"/>
              </w:rPr>
              <w:lastRenderedPageBreak/>
              <w:t>/27/</w:t>
            </w:r>
            <w:r w:rsidR="00984456" w:rsidRPr="00B71111">
              <w:rPr>
                <w:color w:val="auto"/>
              </w:rPr>
              <w:t>10</w:t>
            </w:r>
            <w:r w:rsidRPr="00B71111">
              <w:rPr>
                <w:color w:val="auto"/>
              </w:rPr>
              <w:t xml:space="preserve">/ Med: </w:t>
            </w:r>
            <w:r w:rsidR="00171544">
              <w:rPr>
                <w:color w:val="auto"/>
              </w:rPr>
              <w:t xml:space="preserve">Biomedical Informatics and </w:t>
            </w:r>
            <w:r w:rsidR="00984456" w:rsidRPr="00B71111">
              <w:rPr>
                <w:color w:val="auto"/>
              </w:rPr>
              <w:t>Medical Education</w:t>
            </w:r>
            <w:bookmarkEnd w:id="126"/>
          </w:p>
          <w:p w14:paraId="308420FC" w14:textId="77777777" w:rsidR="002864BA" w:rsidRPr="00B71111" w:rsidRDefault="00984456" w:rsidP="002864BA">
            <w:pPr>
              <w:spacing w:after="0" w:line="240" w:lineRule="auto"/>
              <w:rPr>
                <w:rStyle w:val="Emphasis"/>
                <w:b w:val="0"/>
                <w:i/>
                <w:color w:val="auto"/>
              </w:rPr>
            </w:pPr>
            <w:r w:rsidRPr="00B71111">
              <w:rPr>
                <w:rFonts w:cstheme="minorHAnsi"/>
                <w:b w:val="0"/>
                <w:i/>
                <w:color w:val="auto"/>
                <w:sz w:val="22"/>
              </w:rPr>
              <w:t>Academic</w:t>
            </w:r>
          </w:p>
        </w:tc>
      </w:tr>
      <w:tr w:rsidR="002864BA" w:rsidRPr="00B71111" w14:paraId="73E17494" w14:textId="77777777" w:rsidTr="002864BA">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340CF9B"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86925BA" w14:textId="77777777" w:rsidR="002864BA" w:rsidRPr="00B71111" w:rsidRDefault="002864BA" w:rsidP="002864B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4D94829"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3EB2137A"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0A20D34"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2C72E2" w:rsidRPr="00B71111" w14:paraId="4DE188EA" w14:textId="77777777" w:rsidTr="00984456">
        <w:tblPrEx>
          <w:tblCellMar>
            <w:bottom w:w="18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2B42592A" w14:textId="77777777" w:rsidR="00770B5F" w:rsidRPr="00B71111" w:rsidRDefault="00770B5F"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82 9 20210</w:t>
            </w:r>
            <w:r w:rsidR="00E314AC" w:rsidRPr="00B71111">
              <w:rPr>
                <w:rFonts w:eastAsia="Arial" w:cstheme="minorHAnsi"/>
                <w:b w:val="0"/>
                <w:color w:val="auto"/>
                <w:sz w:val="20"/>
                <w:szCs w:val="20"/>
              </w:rPr>
              <w:fldChar w:fldCharType="begin"/>
            </w:r>
            <w:r w:rsidR="00E314AC" w:rsidRPr="00B71111">
              <w:rPr>
                <w:rFonts w:cstheme="minorHAnsi"/>
                <w:color w:val="auto"/>
                <w:sz w:val="20"/>
                <w:szCs w:val="20"/>
              </w:rPr>
              <w:instrText xml:space="preserve"> XE "</w:instrText>
            </w:r>
            <w:r w:rsidR="00E314AC" w:rsidRPr="00B71111">
              <w:rPr>
                <w:rFonts w:eastAsia="Arial" w:cstheme="minorHAnsi"/>
                <w:b w:val="0"/>
                <w:color w:val="auto"/>
                <w:sz w:val="20"/>
                <w:szCs w:val="20"/>
              </w:rPr>
              <w:instrText>82 9 20210</w:instrText>
            </w:r>
            <w:r w:rsidR="00E314AC" w:rsidRPr="00B71111">
              <w:rPr>
                <w:rFonts w:cstheme="minorHAnsi"/>
                <w:color w:val="auto"/>
                <w:sz w:val="20"/>
                <w:szCs w:val="20"/>
              </w:rPr>
              <w:instrText>" \f"d"</w:instrText>
            </w:r>
            <w:r w:rsidR="00E314AC" w:rsidRPr="00B71111">
              <w:rPr>
                <w:rFonts w:eastAsia="Arial" w:cstheme="minorHAnsi"/>
                <w:b w:val="0"/>
                <w:color w:val="auto"/>
                <w:sz w:val="20"/>
                <w:szCs w:val="20"/>
              </w:rPr>
              <w:fldChar w:fldCharType="end"/>
            </w:r>
          </w:p>
          <w:p w14:paraId="2B635C6D" w14:textId="77777777" w:rsidR="00770B5F" w:rsidRPr="00B71111" w:rsidRDefault="00770B5F"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1DDD95F8" w14:textId="77777777" w:rsidR="002C72E2" w:rsidRPr="00B71111" w:rsidRDefault="002C72E2" w:rsidP="0046683F">
            <w:pPr>
              <w:spacing w:line="240" w:lineRule="auto"/>
              <w:rPr>
                <w:rFonts w:cstheme="minorHAnsi"/>
                <w:color w:val="auto"/>
                <w:sz w:val="20"/>
                <w:szCs w:val="20"/>
              </w:rPr>
            </w:pPr>
            <w:r w:rsidRPr="00B71111">
              <w:rPr>
                <w:rFonts w:eastAsia="Arial" w:cstheme="minorHAnsi"/>
                <w:i/>
                <w:color w:val="auto"/>
                <w:sz w:val="20"/>
                <w:szCs w:val="20"/>
              </w:rPr>
              <w:t>Examination Score Summaries</w:t>
            </w:r>
            <w:r w:rsidR="00301C18" w:rsidRPr="00B71111">
              <w:rPr>
                <w:rFonts w:eastAsia="Arial" w:cstheme="minorHAnsi"/>
                <w:i/>
                <w:color w:val="auto"/>
                <w:sz w:val="20"/>
                <w:szCs w:val="20"/>
              </w:rPr>
              <w:fldChar w:fldCharType="begin"/>
            </w:r>
            <w:r w:rsidR="00301C18" w:rsidRPr="00B71111">
              <w:rPr>
                <w:rFonts w:cstheme="minorHAnsi"/>
                <w:color w:val="auto"/>
                <w:sz w:val="20"/>
                <w:szCs w:val="20"/>
              </w:rPr>
              <w:instrText xml:space="preserve"> XE "</w:instrText>
            </w:r>
            <w:r w:rsidR="00301C18" w:rsidRPr="00B71111">
              <w:rPr>
                <w:rFonts w:eastAsia="Arial" w:cstheme="minorHAnsi"/>
                <w:i/>
                <w:color w:val="auto"/>
                <w:sz w:val="20"/>
                <w:szCs w:val="20"/>
              </w:rPr>
              <w:instrText>Examination Score Summaries</w:instrText>
            </w:r>
            <w:r w:rsidR="00301C18" w:rsidRPr="00B71111">
              <w:rPr>
                <w:rFonts w:cstheme="minorHAnsi"/>
                <w:color w:val="auto"/>
                <w:sz w:val="20"/>
                <w:szCs w:val="20"/>
              </w:rPr>
              <w:instrText>" \f"s"</w:instrText>
            </w:r>
            <w:r w:rsidR="00301C18" w:rsidRPr="00B71111">
              <w:rPr>
                <w:rFonts w:eastAsia="Arial" w:cstheme="minorHAnsi"/>
                <w:i/>
                <w:color w:val="auto"/>
                <w:sz w:val="20"/>
                <w:szCs w:val="20"/>
              </w:rPr>
              <w:fldChar w:fldCharType="end"/>
            </w:r>
          </w:p>
          <w:p w14:paraId="58CF12CD" w14:textId="77777777" w:rsidR="002C72E2" w:rsidRPr="00B71111" w:rsidRDefault="002C72E2" w:rsidP="0046683F">
            <w:pPr>
              <w:spacing w:line="240" w:lineRule="auto"/>
              <w:rPr>
                <w:rFonts w:cstheme="minorHAnsi"/>
                <w:color w:val="auto"/>
                <w:sz w:val="20"/>
                <w:szCs w:val="20"/>
              </w:rPr>
            </w:pPr>
            <w:r w:rsidRPr="00B71111">
              <w:rPr>
                <w:rFonts w:eastAsia="Arial" w:cstheme="minorHAnsi"/>
                <w:b w:val="0"/>
                <w:color w:val="auto"/>
                <w:sz w:val="20"/>
                <w:szCs w:val="20"/>
              </w:rPr>
              <w:t>Summarizes the examination scores from all tests administered or proctored by Medical Education.  Each examination score can be found in the individual's student folder.</w:t>
            </w:r>
          </w:p>
        </w:tc>
        <w:tc>
          <w:tcPr>
            <w:tcW w:w="2880" w:type="dxa"/>
            <w:tcBorders>
              <w:top w:val="single" w:sz="3" w:space="0" w:color="000000"/>
              <w:left w:val="single" w:sz="2" w:space="0" w:color="000000"/>
              <w:bottom w:val="single" w:sz="3" w:space="0" w:color="000000"/>
              <w:right w:val="single" w:sz="2" w:space="0" w:color="000000"/>
            </w:tcBorders>
          </w:tcPr>
          <w:p w14:paraId="1B1115CC" w14:textId="77777777" w:rsidR="002C72E2"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2C72E2" w:rsidRPr="00B71111">
              <w:rPr>
                <w:rFonts w:eastAsia="Arial" w:cstheme="minorHAnsi"/>
                <w:b w:val="0"/>
                <w:color w:val="auto"/>
                <w:sz w:val="20"/>
                <w:szCs w:val="20"/>
              </w:rPr>
              <w:t xml:space="preserve"> </w:t>
            </w:r>
            <w:r w:rsidR="001A7B4B" w:rsidRPr="00B71111">
              <w:rPr>
                <w:rFonts w:eastAsia="Arial" w:cstheme="minorHAnsi"/>
                <w:b w:val="0"/>
                <w:color w:val="auto"/>
                <w:sz w:val="20"/>
                <w:szCs w:val="20"/>
              </w:rPr>
              <w:t>for 1 Year after</w:t>
            </w:r>
            <w:r w:rsidR="002C72E2" w:rsidRPr="00B71111">
              <w:rPr>
                <w:rFonts w:eastAsia="Arial" w:cstheme="minorHAnsi"/>
                <w:b w:val="0"/>
                <w:color w:val="auto"/>
                <w:sz w:val="20"/>
                <w:szCs w:val="20"/>
              </w:rPr>
              <w:t xml:space="preserve"> Test Scored</w:t>
            </w:r>
          </w:p>
          <w:p w14:paraId="797DE5FC" w14:textId="77777777" w:rsidR="00770B5F" w:rsidRPr="00B71111" w:rsidRDefault="00770B5F"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DECDB32" w14:textId="77777777" w:rsidR="00770B5F" w:rsidRPr="00B71111" w:rsidRDefault="00770B5F"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32A207AC" w14:textId="77777777" w:rsidR="00522BB6" w:rsidRPr="00B71111" w:rsidRDefault="00522BB6"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D0D2ABA" w14:textId="77777777" w:rsidR="006D6EB4" w:rsidRPr="00B71111" w:rsidRDefault="006D6EB4"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D2CE1DC" w14:textId="77777777" w:rsidR="002C72E2" w:rsidRPr="00B71111" w:rsidRDefault="002C72E2"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936245" w:rsidRPr="00B71111" w14:paraId="0FD477CA" w14:textId="77777777" w:rsidTr="00984456">
        <w:tblPrEx>
          <w:tblCellMar>
            <w:bottom w:w="182" w:type="dxa"/>
          </w:tblCellMar>
        </w:tblPrEx>
        <w:trPr>
          <w:trHeight w:val="943"/>
        </w:trPr>
        <w:tc>
          <w:tcPr>
            <w:tcW w:w="1440" w:type="dxa"/>
            <w:tcBorders>
              <w:top w:val="single" w:sz="3" w:space="0" w:color="000000"/>
              <w:left w:val="single" w:sz="2" w:space="0" w:color="000000"/>
              <w:bottom w:val="single" w:sz="2" w:space="0" w:color="000000"/>
              <w:right w:val="single" w:sz="2" w:space="0" w:color="000000"/>
            </w:tcBorders>
          </w:tcPr>
          <w:p w14:paraId="604E6A99" w14:textId="77777777" w:rsidR="00936245" w:rsidRPr="00B71111" w:rsidRDefault="00936245" w:rsidP="00F56245">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99 06 59153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99 06 59153</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3B5C5782" w14:textId="77777777" w:rsidR="00936245" w:rsidRPr="00B71111" w:rsidRDefault="00936245" w:rsidP="00F56245">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6095ED97" w14:textId="77777777" w:rsidR="00936245" w:rsidRPr="00B71111" w:rsidRDefault="00936245" w:rsidP="00F56245">
            <w:pPr>
              <w:spacing w:line="240" w:lineRule="auto"/>
              <w:rPr>
                <w:rFonts w:cstheme="minorHAnsi"/>
                <w:color w:val="auto"/>
                <w:sz w:val="20"/>
                <w:szCs w:val="20"/>
              </w:rPr>
            </w:pPr>
            <w:r w:rsidRPr="00B71111">
              <w:rPr>
                <w:rFonts w:eastAsia="Arial" w:cstheme="minorHAnsi"/>
                <w:i/>
                <w:color w:val="auto"/>
                <w:sz w:val="20"/>
                <w:szCs w:val="20"/>
              </w:rPr>
              <w:t>Teaching Scholars Program Certificate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Teaching Scholars Program Certificate 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72C8B21D" w14:textId="77777777" w:rsidR="00936245" w:rsidRPr="00B71111" w:rsidRDefault="00936245" w:rsidP="00F56245">
            <w:pPr>
              <w:spacing w:line="240" w:lineRule="auto"/>
              <w:rPr>
                <w:rFonts w:cstheme="minorHAnsi"/>
                <w:color w:val="auto"/>
                <w:sz w:val="20"/>
                <w:szCs w:val="20"/>
              </w:rPr>
            </w:pPr>
            <w:r w:rsidRPr="00B71111">
              <w:rPr>
                <w:rFonts w:eastAsia="Arial" w:cstheme="minorHAnsi"/>
                <w:b w:val="0"/>
                <w:color w:val="auto"/>
                <w:sz w:val="20"/>
                <w:szCs w:val="20"/>
              </w:rPr>
              <w:t>Files of individuals participating in the Teaching Scholars Program.  Files include program information, applications, correspondence, letters, research papers, etc.  This program is for a certificate only, it does not earn the individual any type of academic credits or degree.</w:t>
            </w:r>
          </w:p>
        </w:tc>
        <w:tc>
          <w:tcPr>
            <w:tcW w:w="2880" w:type="dxa"/>
            <w:tcBorders>
              <w:top w:val="single" w:sz="3" w:space="0" w:color="000000"/>
              <w:left w:val="single" w:sz="2" w:space="0" w:color="000000"/>
              <w:bottom w:val="single" w:sz="2" w:space="0" w:color="000000"/>
              <w:right w:val="single" w:sz="2" w:space="0" w:color="000000"/>
            </w:tcBorders>
          </w:tcPr>
          <w:p w14:paraId="1865F0D5" w14:textId="77777777" w:rsidR="00936245" w:rsidRPr="00B71111" w:rsidRDefault="00936245" w:rsidP="00F56245">
            <w:pPr>
              <w:spacing w:line="240" w:lineRule="auto"/>
              <w:rPr>
                <w:rFonts w:cstheme="minorHAnsi"/>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5 Years after Completion of</w:t>
            </w:r>
            <w:r w:rsidR="00441723" w:rsidRPr="00B71111">
              <w:rPr>
                <w:rFonts w:cstheme="minorHAnsi"/>
                <w:color w:val="auto"/>
                <w:sz w:val="20"/>
                <w:szCs w:val="20"/>
              </w:rPr>
              <w:t xml:space="preserve"> </w:t>
            </w:r>
            <w:r w:rsidRPr="00B71111">
              <w:rPr>
                <w:rFonts w:eastAsia="Arial" w:cstheme="minorHAnsi"/>
                <w:b w:val="0"/>
                <w:color w:val="auto"/>
                <w:sz w:val="20"/>
                <w:szCs w:val="20"/>
              </w:rPr>
              <w:t>Program</w:t>
            </w:r>
          </w:p>
          <w:p w14:paraId="19D4DD3E" w14:textId="77777777" w:rsidR="00936245" w:rsidRPr="00B71111" w:rsidRDefault="00936245" w:rsidP="00F56245">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6386067" w14:textId="77777777" w:rsidR="00936245" w:rsidRPr="00B71111" w:rsidRDefault="00936245" w:rsidP="00F56245">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2864BA"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0BD710D5" w14:textId="77777777" w:rsidR="00936245" w:rsidRPr="00B71111" w:rsidRDefault="00936245" w:rsidP="00F56245">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4AD84CF" w14:textId="77777777" w:rsidR="00936245" w:rsidRPr="00B71111" w:rsidRDefault="00936245" w:rsidP="00F56245">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FCCD357" w14:textId="77777777" w:rsidR="00936245" w:rsidRPr="00B71111" w:rsidRDefault="00936245" w:rsidP="00F56245">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65044949" w14:textId="77777777" w:rsidR="00A972F7" w:rsidRPr="00B71111" w:rsidRDefault="00A972F7" w:rsidP="00364D07">
      <w:pPr>
        <w:spacing w:before="0" w:after="0"/>
        <w:rPr>
          <w:rFonts w:eastAsiaTheme="majorEastAsia" w:cstheme="minorHAnsi"/>
          <w:b w:val="0"/>
          <w:color w:val="auto"/>
          <w:sz w:val="16"/>
          <w:szCs w:val="16"/>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864BA" w:rsidRPr="00B71111" w14:paraId="555BB8F6" w14:textId="77777777" w:rsidTr="002864BA">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707C6B9B" w14:textId="73BD2038" w:rsidR="002864BA" w:rsidRPr="00B71111" w:rsidRDefault="002864BA" w:rsidP="002864BA">
            <w:pPr>
              <w:pStyle w:val="Heading2"/>
              <w:rPr>
                <w:color w:val="auto"/>
              </w:rPr>
            </w:pPr>
            <w:bookmarkStart w:id="127" w:name="_Toc205215847"/>
            <w:r w:rsidRPr="00B71111">
              <w:rPr>
                <w:color w:val="auto"/>
              </w:rPr>
              <w:t>/27/</w:t>
            </w:r>
            <w:r w:rsidR="00984456" w:rsidRPr="00B71111">
              <w:rPr>
                <w:color w:val="auto"/>
              </w:rPr>
              <w:t>1</w:t>
            </w:r>
            <w:r w:rsidRPr="00B71111">
              <w:rPr>
                <w:color w:val="auto"/>
              </w:rPr>
              <w:t>1/0</w:t>
            </w:r>
            <w:r w:rsidR="00984456" w:rsidRPr="00B71111">
              <w:rPr>
                <w:color w:val="auto"/>
              </w:rPr>
              <w:t>4</w:t>
            </w:r>
            <w:r w:rsidRPr="00B71111">
              <w:rPr>
                <w:color w:val="auto"/>
              </w:rPr>
              <w:t xml:space="preserve">/ Med: </w:t>
            </w:r>
            <w:r w:rsidR="00984456" w:rsidRPr="00B71111">
              <w:rPr>
                <w:color w:val="auto"/>
              </w:rPr>
              <w:t>Rehab Med: Residen</w:t>
            </w:r>
            <w:r w:rsidR="00827DB9">
              <w:rPr>
                <w:color w:val="auto"/>
              </w:rPr>
              <w:t>cy</w:t>
            </w:r>
            <w:r w:rsidR="00984456" w:rsidRPr="00B71111">
              <w:rPr>
                <w:color w:val="auto"/>
              </w:rPr>
              <w:t xml:space="preserve"> Program</w:t>
            </w:r>
            <w:bookmarkEnd w:id="127"/>
          </w:p>
          <w:p w14:paraId="7038FD56" w14:textId="77777777" w:rsidR="002864BA" w:rsidRPr="00B71111" w:rsidRDefault="00984456" w:rsidP="00984456">
            <w:pPr>
              <w:spacing w:after="0" w:line="240" w:lineRule="auto"/>
              <w:rPr>
                <w:rStyle w:val="Emphasis"/>
                <w:b w:val="0"/>
                <w:i/>
                <w:color w:val="auto"/>
              </w:rPr>
            </w:pPr>
            <w:r w:rsidRPr="00B71111">
              <w:rPr>
                <w:rFonts w:cstheme="minorHAnsi"/>
                <w:b w:val="0"/>
                <w:i/>
                <w:color w:val="auto"/>
                <w:sz w:val="22"/>
              </w:rPr>
              <w:t>Academic</w:t>
            </w:r>
          </w:p>
        </w:tc>
      </w:tr>
      <w:tr w:rsidR="002864BA" w:rsidRPr="00B71111" w14:paraId="6E73BA33" w14:textId="77777777" w:rsidTr="002864BA">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AD3A4C9"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46590AE" w14:textId="77777777" w:rsidR="002864BA" w:rsidRPr="00B71111" w:rsidRDefault="002864BA" w:rsidP="002864B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76C3F00"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EB9AA07"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3BCD63D"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327A5289" w14:textId="77777777" w:rsidTr="00984456">
        <w:tblPrEx>
          <w:tblCellMar>
            <w:bottom w:w="135"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68BB20C6" w14:textId="77777777" w:rsidR="00770B5F" w:rsidRPr="00B71111" w:rsidRDefault="00770B5F"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96 02 56477</w:t>
            </w:r>
            <w:r w:rsidR="00E314AC" w:rsidRPr="00B71111">
              <w:rPr>
                <w:rFonts w:eastAsia="Arial" w:cstheme="minorHAnsi"/>
                <w:b w:val="0"/>
                <w:color w:val="auto"/>
                <w:sz w:val="20"/>
                <w:szCs w:val="20"/>
              </w:rPr>
              <w:fldChar w:fldCharType="begin"/>
            </w:r>
            <w:r w:rsidR="00E314AC" w:rsidRPr="00B71111">
              <w:rPr>
                <w:rFonts w:cstheme="minorHAnsi"/>
                <w:color w:val="auto"/>
                <w:sz w:val="20"/>
                <w:szCs w:val="20"/>
              </w:rPr>
              <w:instrText xml:space="preserve"> XE "</w:instrText>
            </w:r>
            <w:r w:rsidR="00E314AC" w:rsidRPr="00B71111">
              <w:rPr>
                <w:rFonts w:eastAsia="Arial" w:cstheme="minorHAnsi"/>
                <w:b w:val="0"/>
                <w:color w:val="auto"/>
                <w:sz w:val="20"/>
                <w:szCs w:val="20"/>
              </w:rPr>
              <w:instrText>96 02 56477</w:instrText>
            </w:r>
            <w:r w:rsidR="00E314AC" w:rsidRPr="00B71111">
              <w:rPr>
                <w:rFonts w:cstheme="minorHAnsi"/>
                <w:color w:val="auto"/>
                <w:sz w:val="20"/>
                <w:szCs w:val="20"/>
              </w:rPr>
              <w:instrText>" \f"d"</w:instrText>
            </w:r>
            <w:r w:rsidR="00E314AC" w:rsidRPr="00B71111">
              <w:rPr>
                <w:rFonts w:eastAsia="Arial" w:cstheme="minorHAnsi"/>
                <w:b w:val="0"/>
                <w:color w:val="auto"/>
                <w:sz w:val="20"/>
                <w:szCs w:val="20"/>
              </w:rPr>
              <w:fldChar w:fldCharType="end"/>
            </w:r>
          </w:p>
          <w:p w14:paraId="6DE53BA5" w14:textId="77777777" w:rsidR="00770B5F" w:rsidRPr="00B71111" w:rsidRDefault="00770B5F"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E2E227A"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Medical Resident Evaluation of Residency/Fellowship Training</w:t>
            </w:r>
            <w:r w:rsidR="00441723" w:rsidRPr="00B71111">
              <w:rPr>
                <w:rFonts w:cstheme="minorHAnsi"/>
                <w:color w:val="auto"/>
                <w:sz w:val="20"/>
                <w:szCs w:val="20"/>
              </w:rPr>
              <w:t xml:space="preserve"> </w:t>
            </w:r>
            <w:r w:rsidRPr="00B71111">
              <w:rPr>
                <w:rFonts w:eastAsia="Arial" w:cstheme="minorHAnsi"/>
                <w:i/>
                <w:color w:val="auto"/>
                <w:sz w:val="20"/>
                <w:szCs w:val="20"/>
              </w:rPr>
              <w:t>Program/Faculty-Summary</w:t>
            </w:r>
            <w:r w:rsidR="00301C18" w:rsidRPr="00B71111">
              <w:rPr>
                <w:rFonts w:eastAsia="Arial" w:cstheme="minorHAnsi"/>
                <w:i/>
                <w:color w:val="auto"/>
                <w:sz w:val="20"/>
                <w:szCs w:val="20"/>
              </w:rPr>
              <w:fldChar w:fldCharType="begin"/>
            </w:r>
            <w:r w:rsidR="00301C18" w:rsidRPr="00B71111">
              <w:rPr>
                <w:rFonts w:cstheme="minorHAnsi"/>
                <w:color w:val="auto"/>
                <w:sz w:val="20"/>
                <w:szCs w:val="20"/>
              </w:rPr>
              <w:instrText xml:space="preserve"> XE "</w:instrText>
            </w:r>
            <w:r w:rsidR="00301C18" w:rsidRPr="00B71111">
              <w:rPr>
                <w:rFonts w:eastAsia="Arial" w:cstheme="minorHAnsi"/>
                <w:i/>
                <w:color w:val="auto"/>
                <w:sz w:val="20"/>
                <w:szCs w:val="20"/>
              </w:rPr>
              <w:instrText>Medical Resident Evaluation of Residency/Fellowship Training</w:instrText>
            </w:r>
            <w:r w:rsidR="00AE35AB" w:rsidRPr="00B71111">
              <w:rPr>
                <w:rFonts w:eastAsia="Arial" w:cstheme="minorHAnsi"/>
                <w:i/>
                <w:color w:val="auto"/>
                <w:sz w:val="20"/>
                <w:szCs w:val="20"/>
              </w:rPr>
              <w:instrText xml:space="preserve"> Program/Faculty-Summary</w:instrText>
            </w:r>
            <w:r w:rsidR="00301C18" w:rsidRPr="00B71111">
              <w:rPr>
                <w:rFonts w:cstheme="minorHAnsi"/>
                <w:color w:val="auto"/>
                <w:sz w:val="20"/>
                <w:szCs w:val="20"/>
              </w:rPr>
              <w:instrText>" \f"s"</w:instrText>
            </w:r>
            <w:r w:rsidR="00301C18" w:rsidRPr="00B71111">
              <w:rPr>
                <w:rFonts w:eastAsia="Arial" w:cstheme="minorHAnsi"/>
                <w:i/>
                <w:color w:val="auto"/>
                <w:sz w:val="20"/>
                <w:szCs w:val="20"/>
              </w:rPr>
              <w:fldChar w:fldCharType="end"/>
            </w:r>
          </w:p>
          <w:p w14:paraId="1AED6DC7"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Annual summary of medical resident/fellow evaluation of clinical training and instructor. Compiled per teaching site and per faculty member.  May be used in connection with faculty promotion issues.</w:t>
            </w:r>
          </w:p>
        </w:tc>
        <w:tc>
          <w:tcPr>
            <w:tcW w:w="2880" w:type="dxa"/>
            <w:tcBorders>
              <w:top w:val="single" w:sz="3" w:space="0" w:color="000000"/>
              <w:left w:val="single" w:sz="2" w:space="0" w:color="000000"/>
              <w:bottom w:val="single" w:sz="3" w:space="0" w:color="000000"/>
              <w:right w:val="single" w:sz="2" w:space="0" w:color="000000"/>
            </w:tcBorders>
          </w:tcPr>
          <w:p w14:paraId="21991B66"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5 Years after Summary Complete</w:t>
            </w:r>
          </w:p>
          <w:p w14:paraId="09BCE310" w14:textId="77777777" w:rsidR="00770B5F" w:rsidRPr="00B71111" w:rsidRDefault="00770B5F"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E5F8979" w14:textId="77777777" w:rsidR="00770B5F" w:rsidRPr="00B71111" w:rsidRDefault="00770B5F"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2864BA"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2229A453" w14:textId="77777777" w:rsidR="00E8288F" w:rsidRPr="00B71111" w:rsidRDefault="00E8288F"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291D4ED" w14:textId="77777777" w:rsidR="00921A61" w:rsidRPr="00B71111" w:rsidRDefault="00921A61"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FA25A99"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7338F3" w:rsidRPr="00B71111" w14:paraId="6A81084C" w14:textId="77777777" w:rsidTr="006A2492">
        <w:tblPrEx>
          <w:tblCellMar>
            <w:bottom w:w="135" w:type="dxa"/>
          </w:tblCellMar>
        </w:tblPrEx>
        <w:trPr>
          <w:trHeight w:val="943"/>
        </w:trPr>
        <w:tc>
          <w:tcPr>
            <w:tcW w:w="1440" w:type="dxa"/>
            <w:tcBorders>
              <w:top w:val="single" w:sz="3" w:space="0" w:color="000000"/>
              <w:left w:val="single" w:sz="2" w:space="0" w:color="000000"/>
              <w:bottom w:val="single" w:sz="2" w:space="0" w:color="000000"/>
              <w:right w:val="single" w:sz="2" w:space="0" w:color="000000"/>
            </w:tcBorders>
          </w:tcPr>
          <w:p w14:paraId="19BD1907" w14:textId="77777777" w:rsidR="007338F3" w:rsidRPr="00B71111" w:rsidRDefault="007338F3" w:rsidP="006A2492">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96 02 56476</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96 02 56476</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0675F16C" w14:textId="77777777" w:rsidR="007338F3" w:rsidRPr="00B71111" w:rsidRDefault="007338F3" w:rsidP="006A2492">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75BB6179" w14:textId="77777777" w:rsidR="007338F3" w:rsidRPr="00B71111" w:rsidRDefault="007338F3" w:rsidP="006A2492">
            <w:pPr>
              <w:spacing w:line="240" w:lineRule="auto"/>
              <w:rPr>
                <w:rFonts w:cstheme="minorHAnsi"/>
                <w:color w:val="auto"/>
                <w:sz w:val="20"/>
                <w:szCs w:val="20"/>
              </w:rPr>
            </w:pPr>
            <w:r w:rsidRPr="00B71111">
              <w:rPr>
                <w:rFonts w:eastAsia="Arial" w:cstheme="minorHAnsi"/>
                <w:i/>
                <w:color w:val="auto"/>
                <w:sz w:val="20"/>
                <w:szCs w:val="20"/>
              </w:rPr>
              <w:t>Medical Resident/Fellow Evaluation of Residency Training Program/Faculty</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Medical Resident/Fellow Evaluation of Residency Training Program/Faculty</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3097435D" w14:textId="77777777" w:rsidR="007338F3" w:rsidRPr="00B71111" w:rsidRDefault="007338F3" w:rsidP="006A2492">
            <w:pPr>
              <w:spacing w:line="240" w:lineRule="auto"/>
              <w:rPr>
                <w:rFonts w:cstheme="minorHAnsi"/>
                <w:color w:val="auto"/>
                <w:sz w:val="20"/>
                <w:szCs w:val="20"/>
              </w:rPr>
            </w:pPr>
            <w:r w:rsidRPr="00B71111">
              <w:rPr>
                <w:rFonts w:eastAsia="Arial" w:cstheme="minorHAnsi"/>
                <w:b w:val="0"/>
                <w:color w:val="auto"/>
                <w:sz w:val="20"/>
                <w:szCs w:val="20"/>
              </w:rPr>
              <w:t>Provides a record of medical resident/fellow evaluation of clinical training and opportunities for patient contact as well as evaluation of instructor effectiveness and skill.  May be used in connection with faculty promotion issues.</w:t>
            </w:r>
          </w:p>
        </w:tc>
        <w:tc>
          <w:tcPr>
            <w:tcW w:w="2880" w:type="dxa"/>
            <w:tcBorders>
              <w:top w:val="single" w:sz="3" w:space="0" w:color="000000"/>
              <w:left w:val="single" w:sz="2" w:space="0" w:color="000000"/>
              <w:bottom w:val="single" w:sz="2" w:space="0" w:color="000000"/>
              <w:right w:val="single" w:sz="2" w:space="0" w:color="000000"/>
            </w:tcBorders>
          </w:tcPr>
          <w:p w14:paraId="3600098C" w14:textId="77777777" w:rsidR="007338F3" w:rsidRPr="00B71111" w:rsidRDefault="007338F3" w:rsidP="006A2492">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Academic Year</w:t>
            </w:r>
          </w:p>
          <w:p w14:paraId="3A7B13A1" w14:textId="77777777" w:rsidR="007338F3" w:rsidRPr="00B71111" w:rsidRDefault="007338F3" w:rsidP="006A2492">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EACE42D" w14:textId="77777777" w:rsidR="007338F3" w:rsidRPr="00B71111" w:rsidRDefault="007338F3" w:rsidP="006A2492">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69BA6045" w14:textId="77777777" w:rsidR="007338F3" w:rsidRPr="00B71111" w:rsidRDefault="007338F3" w:rsidP="006A2492">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E0C33AC" w14:textId="77777777" w:rsidR="007338F3" w:rsidRPr="00B71111" w:rsidRDefault="007338F3" w:rsidP="006A2492">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52729F3" w14:textId="77777777" w:rsidR="007338F3" w:rsidRPr="00B71111" w:rsidRDefault="007338F3" w:rsidP="006A2492">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73282E36" w14:textId="77777777" w:rsidR="00E8727C" w:rsidRPr="00B71111" w:rsidRDefault="00E8727C" w:rsidP="00364D07">
      <w:pPr>
        <w:rPr>
          <w:rFonts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E8727C" w:rsidRPr="00B71111" w14:paraId="36E45671" w14:textId="77777777" w:rsidTr="002618F6">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6781CF51" w14:textId="799FD3C9" w:rsidR="00E8727C" w:rsidRPr="00B71111" w:rsidRDefault="00E8727C" w:rsidP="002618F6">
            <w:pPr>
              <w:pStyle w:val="Heading2"/>
              <w:rPr>
                <w:color w:val="auto"/>
              </w:rPr>
            </w:pPr>
            <w:bookmarkStart w:id="128" w:name="_Toc205215848"/>
            <w:r w:rsidRPr="00B71111">
              <w:rPr>
                <w:color w:val="auto"/>
              </w:rPr>
              <w:t xml:space="preserve">/27/11/07/ Med: Rehab Med: </w:t>
            </w:r>
            <w:r w:rsidR="00F85076">
              <w:rPr>
                <w:color w:val="auto"/>
              </w:rPr>
              <w:t>Neurological Vocational Services Unit</w:t>
            </w:r>
            <w:bookmarkEnd w:id="128"/>
          </w:p>
          <w:p w14:paraId="79FB4072" w14:textId="77777777" w:rsidR="00E8727C" w:rsidRPr="00B71111" w:rsidRDefault="00E8727C" w:rsidP="002618F6">
            <w:pPr>
              <w:spacing w:after="0" w:line="240" w:lineRule="auto"/>
              <w:rPr>
                <w:rStyle w:val="Emphasis"/>
                <w:b w:val="0"/>
                <w:i/>
                <w:color w:val="auto"/>
              </w:rPr>
            </w:pPr>
            <w:r w:rsidRPr="00B71111">
              <w:rPr>
                <w:rFonts w:cstheme="minorHAnsi"/>
                <w:b w:val="0"/>
                <w:i/>
                <w:color w:val="auto"/>
                <w:sz w:val="22"/>
              </w:rPr>
              <w:t>Academic</w:t>
            </w:r>
          </w:p>
        </w:tc>
      </w:tr>
      <w:tr w:rsidR="00E8727C" w:rsidRPr="00B71111" w14:paraId="520F2CAB" w14:textId="77777777" w:rsidTr="002618F6">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0D4FECB" w14:textId="77777777" w:rsidR="00E8727C" w:rsidRPr="00B71111" w:rsidRDefault="00E8727C" w:rsidP="002618F6">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63FB878" w14:textId="77777777" w:rsidR="00E8727C" w:rsidRPr="00B71111" w:rsidRDefault="00E8727C" w:rsidP="002618F6">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5949DD9" w14:textId="77777777" w:rsidR="00E8727C" w:rsidRPr="00B71111" w:rsidRDefault="00E8727C" w:rsidP="002618F6">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17867E5" w14:textId="77777777" w:rsidR="00E8727C" w:rsidRPr="00B71111" w:rsidRDefault="00E8727C" w:rsidP="002618F6">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336A2C5" w14:textId="77777777" w:rsidR="00E8727C" w:rsidRPr="00B71111" w:rsidRDefault="00E8727C" w:rsidP="002618F6">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E8727C" w:rsidRPr="00B71111" w14:paraId="4E6113FE" w14:textId="77777777" w:rsidTr="002618F6">
        <w:tblPrEx>
          <w:tblCellMar>
            <w:bottom w:w="0" w:type="dxa"/>
          </w:tblCellMar>
        </w:tblPrEx>
        <w:trPr>
          <w:trHeight w:val="1358"/>
        </w:trPr>
        <w:tc>
          <w:tcPr>
            <w:tcW w:w="1440" w:type="dxa"/>
            <w:tcBorders>
              <w:top w:val="single" w:sz="3" w:space="0" w:color="000000"/>
              <w:left w:val="single" w:sz="2" w:space="0" w:color="000000"/>
              <w:bottom w:val="single" w:sz="2" w:space="0" w:color="000000"/>
              <w:right w:val="single" w:sz="2" w:space="0" w:color="000000"/>
            </w:tcBorders>
          </w:tcPr>
          <w:p w14:paraId="2B317271" w14:textId="77777777" w:rsidR="00E8727C" w:rsidRPr="00B71111" w:rsidRDefault="00E8727C" w:rsidP="002618F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98 07 58553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98 07 58553</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2300161F" w14:textId="77777777" w:rsidR="00E8727C" w:rsidRPr="00B71111" w:rsidRDefault="00E8727C" w:rsidP="002618F6">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555D5829" w14:textId="77777777" w:rsidR="00E8727C" w:rsidRPr="00B71111" w:rsidRDefault="00E8727C" w:rsidP="002618F6">
            <w:pPr>
              <w:spacing w:line="240" w:lineRule="auto"/>
              <w:rPr>
                <w:rFonts w:cstheme="minorHAnsi"/>
                <w:color w:val="auto"/>
                <w:sz w:val="20"/>
                <w:szCs w:val="20"/>
              </w:rPr>
            </w:pPr>
            <w:r w:rsidRPr="00B71111">
              <w:rPr>
                <w:rFonts w:eastAsia="Arial" w:cstheme="minorHAnsi"/>
                <w:i/>
                <w:color w:val="auto"/>
                <w:sz w:val="20"/>
                <w:szCs w:val="20"/>
              </w:rPr>
              <w:t>Program Client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Program Client 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Program Client Files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p>
          <w:p w14:paraId="790BFFDF" w14:textId="77777777" w:rsidR="00E8727C" w:rsidRPr="00B71111" w:rsidRDefault="00E8727C" w:rsidP="002618F6">
            <w:pPr>
              <w:spacing w:line="240" w:lineRule="auto"/>
              <w:rPr>
                <w:rFonts w:cstheme="minorHAnsi"/>
                <w:color w:val="auto"/>
                <w:sz w:val="20"/>
                <w:szCs w:val="20"/>
              </w:rPr>
            </w:pPr>
            <w:r w:rsidRPr="00B71111">
              <w:rPr>
                <w:rFonts w:eastAsia="Arial" w:cstheme="minorHAnsi"/>
                <w:b w:val="0"/>
                <w:color w:val="auto"/>
                <w:sz w:val="20"/>
                <w:szCs w:val="20"/>
              </w:rPr>
              <w:t>Provides a detailed record of employment specialist contact with each</w:t>
            </w:r>
            <w:r w:rsidRPr="00B71111">
              <w:rPr>
                <w:rFonts w:cstheme="minorHAnsi"/>
                <w:color w:val="auto"/>
                <w:sz w:val="20"/>
                <w:szCs w:val="20"/>
              </w:rPr>
              <w:t xml:space="preserve"> </w:t>
            </w:r>
            <w:r w:rsidRPr="00B71111">
              <w:rPr>
                <w:rFonts w:eastAsia="Arial" w:cstheme="minorHAnsi"/>
                <w:b w:val="0"/>
                <w:color w:val="auto"/>
                <w:sz w:val="20"/>
                <w:szCs w:val="20"/>
              </w:rPr>
              <w:t>DD/DVR/Private Pay client accepted into the program including notes, evaluations, progress/outcome reports, and action plans. Also includes an accounting of all aspects of employment specialist work time.</w:t>
            </w:r>
          </w:p>
          <w:p w14:paraId="5C640C31" w14:textId="77777777" w:rsidR="00E8727C" w:rsidRPr="00B71111" w:rsidRDefault="00E8727C" w:rsidP="002618F6">
            <w:pPr>
              <w:spacing w:line="240" w:lineRule="auto"/>
              <w:rPr>
                <w:rFonts w:cstheme="minorHAnsi"/>
                <w:color w:val="auto"/>
                <w:sz w:val="20"/>
                <w:szCs w:val="20"/>
              </w:rPr>
            </w:pPr>
            <w:r w:rsidRPr="00B71111">
              <w:rPr>
                <w:rFonts w:eastAsia="Arial" w:cstheme="minorHAnsi"/>
                <w:b w:val="0"/>
                <w:color w:val="auto"/>
                <w:sz w:val="20"/>
                <w:szCs w:val="20"/>
              </w:rPr>
              <w:t>Required per King County Developmental Disabilities Division Contract (KCDDD), Division of Vocational Rehabilitation contract (DVR) and criteria established by the Center on Accreditation of Rehabilitation Facilities (CARF).</w:t>
            </w:r>
          </w:p>
        </w:tc>
        <w:tc>
          <w:tcPr>
            <w:tcW w:w="2880" w:type="dxa"/>
            <w:tcBorders>
              <w:top w:val="single" w:sz="3" w:space="0" w:color="000000"/>
              <w:left w:val="single" w:sz="2" w:space="0" w:color="000000"/>
              <w:bottom w:val="single" w:sz="2" w:space="0" w:color="000000"/>
              <w:right w:val="single" w:sz="2" w:space="0" w:color="000000"/>
            </w:tcBorders>
          </w:tcPr>
          <w:p w14:paraId="05348926" w14:textId="77777777" w:rsidR="00E8727C" w:rsidRPr="00B71111" w:rsidRDefault="00E8727C" w:rsidP="002618F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Termination of Program Participation</w:t>
            </w:r>
          </w:p>
          <w:p w14:paraId="4B7E2602" w14:textId="77777777" w:rsidR="00E8727C" w:rsidRPr="00B71111" w:rsidRDefault="00E8727C" w:rsidP="002618F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1850533" w14:textId="77777777" w:rsidR="00E8727C" w:rsidRPr="00B71111" w:rsidRDefault="00E8727C" w:rsidP="002618F6">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272553A4" w14:textId="77777777" w:rsidR="00E8727C" w:rsidRPr="00B71111" w:rsidRDefault="00E8727C" w:rsidP="002618F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E067372" w14:textId="77777777" w:rsidR="00E8727C" w:rsidRPr="00B71111" w:rsidRDefault="00E8727C" w:rsidP="002618F6">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3887D772" w14:textId="77777777" w:rsidR="00E8727C" w:rsidRPr="00B71111" w:rsidRDefault="00E8727C" w:rsidP="002618F6">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7D48E078" w14:textId="77777777" w:rsidR="009F14E0" w:rsidRDefault="009F14E0" w:rsidP="00364D07">
      <w:pPr>
        <w:rPr>
          <w:rFonts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9F14E0" w:rsidRPr="00B71111" w14:paraId="06FE12AF" w14:textId="77777777" w:rsidTr="00BB3B09">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6FD85CB1" w14:textId="77777777" w:rsidR="009F14E0" w:rsidRPr="00B71111" w:rsidRDefault="009F14E0" w:rsidP="00BB3B09">
            <w:pPr>
              <w:pStyle w:val="Heading2"/>
              <w:rPr>
                <w:color w:val="auto"/>
              </w:rPr>
            </w:pPr>
            <w:bookmarkStart w:id="129" w:name="_Toc205215849"/>
            <w:r w:rsidRPr="00B71111">
              <w:rPr>
                <w:color w:val="auto"/>
              </w:rPr>
              <w:t>/27/13/01/ Med: Allergy and Infectious Diseases: Allergy</w:t>
            </w:r>
            <w:bookmarkEnd w:id="129"/>
          </w:p>
          <w:p w14:paraId="5A68F14E" w14:textId="77777777" w:rsidR="009F14E0" w:rsidRPr="00B71111" w:rsidRDefault="009F14E0" w:rsidP="00BB3B09">
            <w:pPr>
              <w:spacing w:after="0" w:line="240" w:lineRule="auto"/>
              <w:rPr>
                <w:rStyle w:val="Emphasis"/>
                <w:b w:val="0"/>
                <w:i/>
                <w:color w:val="auto"/>
              </w:rPr>
            </w:pPr>
            <w:r w:rsidRPr="00B71111">
              <w:rPr>
                <w:rFonts w:cstheme="minorHAnsi"/>
                <w:b w:val="0"/>
                <w:i/>
                <w:color w:val="auto"/>
                <w:sz w:val="22"/>
              </w:rPr>
              <w:t>Research</w:t>
            </w:r>
          </w:p>
        </w:tc>
      </w:tr>
      <w:tr w:rsidR="009F14E0" w:rsidRPr="00B71111" w14:paraId="5AFEB23E" w14:textId="77777777" w:rsidTr="00BB3B09">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C1F72C7" w14:textId="77777777" w:rsidR="009F14E0" w:rsidRPr="00B71111" w:rsidRDefault="009F14E0" w:rsidP="00BB3B09">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D8326C4" w14:textId="77777777" w:rsidR="009F14E0" w:rsidRPr="00B71111" w:rsidRDefault="009F14E0" w:rsidP="00BB3B09">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B730B50" w14:textId="77777777" w:rsidR="009F14E0" w:rsidRPr="00B71111" w:rsidRDefault="009F14E0" w:rsidP="00BB3B09">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3785DB4C" w14:textId="77777777" w:rsidR="009F14E0" w:rsidRPr="00B71111" w:rsidRDefault="009F14E0" w:rsidP="00BB3B09">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53AC75B" w14:textId="77777777" w:rsidR="009F14E0" w:rsidRPr="00B71111" w:rsidRDefault="009F14E0" w:rsidP="00BB3B09">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9F14E0" w:rsidRPr="00B71111" w14:paraId="2D00201F" w14:textId="77777777" w:rsidTr="00BB3B09">
        <w:tblPrEx>
          <w:tblCellMar>
            <w:bottom w:w="180"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7808D999" w14:textId="77777777" w:rsidR="009F14E0" w:rsidRPr="00B71111" w:rsidRDefault="009F14E0" w:rsidP="00BB3B09">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04 11 60826</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04 11 60826</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0690C410" w14:textId="77777777" w:rsidR="009F14E0" w:rsidRPr="00B71111" w:rsidRDefault="009F14E0" w:rsidP="00BB3B09">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7ABE487D" w14:textId="77777777" w:rsidR="009F14E0" w:rsidRPr="00B71111" w:rsidRDefault="009F14E0" w:rsidP="00BB3B09">
            <w:pPr>
              <w:spacing w:line="240" w:lineRule="auto"/>
              <w:rPr>
                <w:rFonts w:cstheme="minorHAnsi"/>
                <w:color w:val="auto"/>
                <w:sz w:val="20"/>
                <w:szCs w:val="20"/>
              </w:rPr>
            </w:pPr>
            <w:r w:rsidRPr="00B71111">
              <w:rPr>
                <w:rFonts w:eastAsia="Arial" w:cstheme="minorHAnsi"/>
                <w:i/>
                <w:color w:val="auto"/>
                <w:sz w:val="20"/>
                <w:szCs w:val="20"/>
              </w:rPr>
              <w:t>Student Evaluation Source Documents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Student Evaluation Source Documents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70EFE9D4" w14:textId="77777777" w:rsidR="009F14E0" w:rsidRPr="00B71111" w:rsidRDefault="009F14E0" w:rsidP="00BB3B09">
            <w:pPr>
              <w:spacing w:line="240" w:lineRule="auto"/>
              <w:rPr>
                <w:rFonts w:cstheme="minorHAnsi"/>
                <w:color w:val="auto"/>
                <w:sz w:val="20"/>
                <w:szCs w:val="20"/>
              </w:rPr>
            </w:pPr>
            <w:r w:rsidRPr="00B71111">
              <w:rPr>
                <w:rFonts w:eastAsia="Arial" w:cstheme="minorHAnsi"/>
                <w:b w:val="0"/>
                <w:color w:val="auto"/>
                <w:sz w:val="20"/>
                <w:szCs w:val="20"/>
              </w:rPr>
              <w:t>Documents used to compile an evaluation of Fourth Year Medical Student performance while working at the Allergy Clinic.  Final evaluation created from these source documents is maintained in the student folder.</w:t>
            </w:r>
          </w:p>
        </w:tc>
        <w:tc>
          <w:tcPr>
            <w:tcW w:w="2880" w:type="dxa"/>
            <w:tcBorders>
              <w:top w:val="single" w:sz="3" w:space="0" w:color="000000"/>
              <w:left w:val="single" w:sz="2" w:space="0" w:color="000000"/>
              <w:bottom w:val="single" w:sz="2" w:space="0" w:color="000000"/>
              <w:right w:val="single" w:sz="2" w:space="0" w:color="000000"/>
            </w:tcBorders>
          </w:tcPr>
          <w:p w14:paraId="3EEA6520" w14:textId="77777777" w:rsidR="009F14E0" w:rsidRPr="00B71111" w:rsidRDefault="009F14E0" w:rsidP="00BB3B09">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Months after End of Quarter</w:t>
            </w:r>
          </w:p>
          <w:p w14:paraId="413640E3" w14:textId="77777777" w:rsidR="009F14E0" w:rsidRPr="00B71111" w:rsidRDefault="009F14E0" w:rsidP="00BB3B09">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9640A26" w14:textId="77777777" w:rsidR="009F14E0" w:rsidRPr="00B71111" w:rsidRDefault="009F14E0" w:rsidP="00BB3B09">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6DE62ACB" w14:textId="77777777" w:rsidR="009F14E0" w:rsidRPr="00B71111" w:rsidRDefault="009F14E0" w:rsidP="00BB3B09">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204A987" w14:textId="77777777" w:rsidR="009F14E0" w:rsidRPr="00B71111" w:rsidRDefault="009F14E0" w:rsidP="00BB3B09">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7E87C94" w14:textId="77777777" w:rsidR="009F14E0" w:rsidRPr="00B71111" w:rsidRDefault="009F14E0" w:rsidP="00BB3B09">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73636ADF" w14:textId="77777777" w:rsidR="008B205D" w:rsidRPr="00B71111" w:rsidRDefault="008B205D">
      <w:pPr>
        <w:rPr>
          <w:rFonts w:eastAsiaTheme="majorEastAsia" w:cstheme="minorHAnsi"/>
          <w:color w:val="auto"/>
          <w:sz w:val="20"/>
          <w:szCs w:val="20"/>
        </w:rPr>
      </w:pPr>
      <w:r w:rsidRPr="00B71111">
        <w:rPr>
          <w:rFonts w:eastAsiaTheme="majorEastAsia" w:cstheme="minorHAnsi"/>
          <w:color w:val="auto"/>
          <w:sz w:val="20"/>
          <w:szCs w:val="20"/>
        </w:rPr>
        <w:br w:type="page"/>
      </w:r>
    </w:p>
    <w:p w14:paraId="4807F588" w14:textId="77777777" w:rsidR="002B1989" w:rsidRPr="00B71111" w:rsidRDefault="002B1989" w:rsidP="0080006D">
      <w:pPr>
        <w:pStyle w:val="Heading2"/>
        <w:spacing w:after="144"/>
        <w:rPr>
          <w:rFonts w:cstheme="minorHAnsi"/>
          <w:color w:val="auto"/>
          <w:sz w:val="20"/>
          <w:szCs w:val="20"/>
        </w:rPr>
        <w:sectPr w:rsidR="002B1989" w:rsidRPr="00B71111" w:rsidSect="0056171A">
          <w:footerReference w:type="default" r:id="rId29"/>
          <w:pgSz w:w="15840" w:h="12240" w:orient="landscape"/>
          <w:pgMar w:top="1080" w:right="720" w:bottom="1080" w:left="720" w:header="464" w:footer="144" w:gutter="0"/>
          <w:cols w:space="720"/>
          <w:docGrid w:linePitch="437"/>
        </w:sectPr>
      </w:pPr>
    </w:p>
    <w:p w14:paraId="74633A72" w14:textId="77777777" w:rsidR="00A972F7" w:rsidRPr="00B71111" w:rsidRDefault="00697733" w:rsidP="000D3C6C">
      <w:pPr>
        <w:pStyle w:val="Heading1"/>
        <w:rPr>
          <w:color w:val="auto"/>
        </w:rPr>
      </w:pPr>
      <w:bookmarkStart w:id="130" w:name="_Toc205215850"/>
      <w:r w:rsidRPr="00B71111">
        <w:rPr>
          <w:color w:val="auto"/>
        </w:rPr>
        <w:lastRenderedPageBreak/>
        <w:t xml:space="preserve">/28/ </w:t>
      </w:r>
      <w:r w:rsidR="0080006D" w:rsidRPr="00B71111">
        <w:rPr>
          <w:color w:val="auto"/>
        </w:rPr>
        <w:t>School of Dentistry</w:t>
      </w:r>
      <w:bookmarkEnd w:id="130"/>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2864BA" w:rsidRPr="00B71111" w14:paraId="6FF9DBB4" w14:textId="77777777" w:rsidTr="00797AFE">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DC611AA" w14:textId="0EEA0B5F" w:rsidR="002864BA" w:rsidRPr="00B71111" w:rsidRDefault="002864BA" w:rsidP="002864BA">
            <w:pPr>
              <w:pStyle w:val="Heading2"/>
              <w:rPr>
                <w:color w:val="auto"/>
              </w:rPr>
            </w:pPr>
            <w:bookmarkStart w:id="131" w:name="_Toc205215851"/>
            <w:r w:rsidRPr="00B71111">
              <w:rPr>
                <w:color w:val="auto"/>
              </w:rPr>
              <w:t>/2</w:t>
            </w:r>
            <w:r w:rsidR="000D3C6C" w:rsidRPr="00B71111">
              <w:rPr>
                <w:color w:val="auto"/>
              </w:rPr>
              <w:t>8</w:t>
            </w:r>
            <w:r w:rsidRPr="00B71111">
              <w:rPr>
                <w:color w:val="auto"/>
              </w:rPr>
              <w:t>/01/0</w:t>
            </w:r>
            <w:r w:rsidR="000D3C6C" w:rsidRPr="00B71111">
              <w:rPr>
                <w:color w:val="auto"/>
              </w:rPr>
              <w:t>2</w:t>
            </w:r>
            <w:r w:rsidRPr="00B71111">
              <w:rPr>
                <w:color w:val="auto"/>
              </w:rPr>
              <w:t xml:space="preserve">/ </w:t>
            </w:r>
            <w:r w:rsidR="000D3C6C" w:rsidRPr="00B71111">
              <w:rPr>
                <w:color w:val="auto"/>
              </w:rPr>
              <w:t xml:space="preserve">Dentistry: </w:t>
            </w:r>
            <w:r w:rsidR="00171544">
              <w:rPr>
                <w:color w:val="auto"/>
              </w:rPr>
              <w:t xml:space="preserve">Office of </w:t>
            </w:r>
            <w:r w:rsidR="000D3C6C" w:rsidRPr="00B71111">
              <w:rPr>
                <w:color w:val="auto"/>
              </w:rPr>
              <w:t>Student Services and Admissions</w:t>
            </w:r>
            <w:bookmarkEnd w:id="131"/>
          </w:p>
          <w:p w14:paraId="52A0701D" w14:textId="77777777" w:rsidR="002864BA" w:rsidRPr="00B71111" w:rsidRDefault="000D3C6C" w:rsidP="002864BA">
            <w:pPr>
              <w:spacing w:after="0" w:line="240" w:lineRule="auto"/>
              <w:rPr>
                <w:rStyle w:val="Emphasis"/>
                <w:b w:val="0"/>
                <w:i/>
                <w:color w:val="auto"/>
              </w:rPr>
            </w:pPr>
            <w:r w:rsidRPr="00B71111">
              <w:rPr>
                <w:rFonts w:cstheme="minorHAnsi"/>
                <w:b w:val="0"/>
                <w:i/>
                <w:color w:val="auto"/>
                <w:sz w:val="22"/>
              </w:rPr>
              <w:t>Student Services</w:t>
            </w:r>
          </w:p>
        </w:tc>
      </w:tr>
      <w:tr w:rsidR="002864BA" w:rsidRPr="00B71111" w14:paraId="7B722D3D" w14:textId="77777777" w:rsidTr="00797AFE">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F6E7A0E"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C4D5A0E" w14:textId="77777777" w:rsidR="002864BA" w:rsidRPr="00B71111" w:rsidRDefault="002864BA" w:rsidP="002864B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E84A54D"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31C64920"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EF01569" w14:textId="77777777" w:rsidR="002864BA" w:rsidRPr="00B71111" w:rsidRDefault="002864BA" w:rsidP="002864B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6BD0F196" w14:textId="77777777" w:rsidTr="00797AFE">
        <w:tblPrEx>
          <w:tblCellMar>
            <w:bottom w:w="184"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663E8407" w14:textId="77777777" w:rsidR="007B7336" w:rsidRPr="00B71111" w:rsidRDefault="007B7336"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90 12 47101</w:t>
            </w:r>
            <w:r w:rsidR="00333973" w:rsidRPr="00B71111">
              <w:rPr>
                <w:rFonts w:eastAsia="Arial" w:cstheme="minorHAnsi"/>
                <w:b w:val="0"/>
                <w:color w:val="auto"/>
                <w:sz w:val="20"/>
                <w:szCs w:val="20"/>
              </w:rPr>
              <w:fldChar w:fldCharType="begin"/>
            </w:r>
            <w:r w:rsidR="00333973" w:rsidRPr="00B71111">
              <w:rPr>
                <w:rFonts w:cstheme="minorHAnsi"/>
                <w:color w:val="auto"/>
                <w:sz w:val="20"/>
                <w:szCs w:val="20"/>
              </w:rPr>
              <w:instrText xml:space="preserve"> XE "</w:instrText>
            </w:r>
            <w:r w:rsidR="00333973" w:rsidRPr="00B71111">
              <w:rPr>
                <w:rFonts w:eastAsia="Arial" w:cstheme="minorHAnsi"/>
                <w:b w:val="0"/>
                <w:color w:val="auto"/>
                <w:sz w:val="20"/>
                <w:szCs w:val="20"/>
              </w:rPr>
              <w:instrText>90 12 47101</w:instrText>
            </w:r>
            <w:r w:rsidR="00333973" w:rsidRPr="00B71111">
              <w:rPr>
                <w:rFonts w:cstheme="minorHAnsi"/>
                <w:color w:val="auto"/>
                <w:sz w:val="20"/>
                <w:szCs w:val="20"/>
              </w:rPr>
              <w:instrText>" \f"d"</w:instrText>
            </w:r>
            <w:r w:rsidR="00333973" w:rsidRPr="00B71111">
              <w:rPr>
                <w:rFonts w:eastAsia="Arial" w:cstheme="minorHAnsi"/>
                <w:b w:val="0"/>
                <w:color w:val="auto"/>
                <w:sz w:val="20"/>
                <w:szCs w:val="20"/>
              </w:rPr>
              <w:fldChar w:fldCharType="end"/>
            </w:r>
          </w:p>
          <w:p w14:paraId="075BFEF3" w14:textId="77777777" w:rsidR="007B7336" w:rsidRPr="00B71111" w:rsidRDefault="007B7336"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6F507429"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Class Ranking List -- Year End</w:t>
            </w:r>
            <w:r w:rsidR="00CB08A5" w:rsidRPr="00B71111">
              <w:rPr>
                <w:rFonts w:eastAsia="Arial" w:cstheme="minorHAnsi"/>
                <w:i/>
                <w:color w:val="auto"/>
                <w:sz w:val="20"/>
                <w:szCs w:val="20"/>
              </w:rPr>
              <w:fldChar w:fldCharType="begin"/>
            </w:r>
            <w:r w:rsidR="00CB08A5" w:rsidRPr="00B71111">
              <w:rPr>
                <w:rFonts w:cstheme="minorHAnsi"/>
                <w:color w:val="auto"/>
                <w:sz w:val="20"/>
                <w:szCs w:val="20"/>
              </w:rPr>
              <w:instrText xml:space="preserve"> XE "</w:instrText>
            </w:r>
            <w:r w:rsidR="00CB08A5" w:rsidRPr="00B71111">
              <w:rPr>
                <w:rFonts w:eastAsia="Arial" w:cstheme="minorHAnsi"/>
                <w:i/>
                <w:color w:val="auto"/>
                <w:sz w:val="20"/>
                <w:szCs w:val="20"/>
              </w:rPr>
              <w:instrText>Class Ranking List -- Year End</w:instrText>
            </w:r>
            <w:r w:rsidR="00CB08A5" w:rsidRPr="00B71111">
              <w:rPr>
                <w:rFonts w:cstheme="minorHAnsi"/>
                <w:color w:val="auto"/>
                <w:sz w:val="20"/>
                <w:szCs w:val="20"/>
              </w:rPr>
              <w:instrText>" \f"s"</w:instrText>
            </w:r>
            <w:r w:rsidR="00CB08A5" w:rsidRPr="00B71111">
              <w:rPr>
                <w:rFonts w:eastAsia="Arial" w:cstheme="minorHAnsi"/>
                <w:i/>
                <w:color w:val="auto"/>
                <w:sz w:val="20"/>
                <w:szCs w:val="20"/>
              </w:rPr>
              <w:fldChar w:fldCharType="end"/>
            </w:r>
          </w:p>
          <w:p w14:paraId="7C853876"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Compilation of quarterly class ranking lists to identify the class by GPA at the end of the academic year.  This report lists the GPA to the exact point and is used to identify awards for class members.</w:t>
            </w:r>
          </w:p>
        </w:tc>
        <w:tc>
          <w:tcPr>
            <w:tcW w:w="2880" w:type="dxa"/>
            <w:tcBorders>
              <w:top w:val="single" w:sz="3" w:space="0" w:color="000000"/>
              <w:left w:val="single" w:sz="2" w:space="0" w:color="000000"/>
              <w:bottom w:val="single" w:sz="3" w:space="0" w:color="000000"/>
              <w:right w:val="single" w:sz="2" w:space="0" w:color="000000"/>
            </w:tcBorders>
          </w:tcPr>
          <w:p w14:paraId="1DD3F28B"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6 Years after End of Academic Year</w:t>
            </w:r>
          </w:p>
          <w:p w14:paraId="670C72B8" w14:textId="77777777" w:rsidR="007B7336" w:rsidRPr="00B71111" w:rsidRDefault="007B7336"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399EDD5" w14:textId="77777777" w:rsidR="007B7336" w:rsidRPr="00B71111" w:rsidRDefault="007B7336"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0D3C6C"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23460149" w14:textId="77777777" w:rsidR="004C75BD" w:rsidRPr="00B71111" w:rsidRDefault="004C75BD"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FAC1F7E" w14:textId="77777777" w:rsidR="0033427F" w:rsidRPr="00B71111" w:rsidRDefault="0033427F"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940F3AD"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A972F7" w:rsidRPr="00B71111" w14:paraId="09637170" w14:textId="77777777" w:rsidTr="00797AFE">
        <w:tblPrEx>
          <w:tblCellMar>
            <w:bottom w:w="184"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49D0FB1B" w14:textId="77777777" w:rsidR="007B7336" w:rsidRPr="00B71111" w:rsidRDefault="005C6CA7"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06 10 61350</w:t>
            </w:r>
            <w:r w:rsidR="00333973" w:rsidRPr="00B71111">
              <w:rPr>
                <w:rFonts w:eastAsia="Arial" w:cstheme="minorHAnsi"/>
                <w:b w:val="0"/>
                <w:color w:val="auto"/>
                <w:sz w:val="20"/>
                <w:szCs w:val="20"/>
              </w:rPr>
              <w:fldChar w:fldCharType="begin"/>
            </w:r>
            <w:r w:rsidR="00333973" w:rsidRPr="00B71111">
              <w:rPr>
                <w:rFonts w:cstheme="minorHAnsi"/>
                <w:color w:val="auto"/>
                <w:sz w:val="20"/>
                <w:szCs w:val="20"/>
              </w:rPr>
              <w:instrText xml:space="preserve"> XE "</w:instrText>
            </w:r>
            <w:r w:rsidR="00333973" w:rsidRPr="00B71111">
              <w:rPr>
                <w:rFonts w:eastAsia="Arial" w:cstheme="minorHAnsi"/>
                <w:b w:val="0"/>
                <w:color w:val="auto"/>
                <w:sz w:val="20"/>
                <w:szCs w:val="20"/>
              </w:rPr>
              <w:instrText>06 10 61350</w:instrText>
            </w:r>
            <w:r w:rsidR="00333973" w:rsidRPr="00B71111">
              <w:rPr>
                <w:rFonts w:cstheme="minorHAnsi"/>
                <w:color w:val="auto"/>
                <w:sz w:val="20"/>
                <w:szCs w:val="20"/>
              </w:rPr>
              <w:instrText>" \f"d"</w:instrText>
            </w:r>
            <w:r w:rsidR="00333973" w:rsidRPr="00B71111">
              <w:rPr>
                <w:rFonts w:eastAsia="Arial" w:cstheme="minorHAnsi"/>
                <w:b w:val="0"/>
                <w:color w:val="auto"/>
                <w:sz w:val="20"/>
                <w:szCs w:val="20"/>
              </w:rPr>
              <w:fldChar w:fldCharType="end"/>
            </w:r>
          </w:p>
          <w:p w14:paraId="713E1F23" w14:textId="77777777" w:rsidR="007B7336" w:rsidRPr="00B71111" w:rsidRDefault="007B7336"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773D63DE"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Degree Verification</w:t>
            </w:r>
            <w:r w:rsidR="00CB08A5" w:rsidRPr="00B71111">
              <w:rPr>
                <w:rFonts w:eastAsia="Arial" w:cstheme="minorHAnsi"/>
                <w:i/>
                <w:color w:val="auto"/>
                <w:sz w:val="20"/>
                <w:szCs w:val="20"/>
              </w:rPr>
              <w:fldChar w:fldCharType="begin"/>
            </w:r>
            <w:r w:rsidR="00CB08A5" w:rsidRPr="00B71111">
              <w:rPr>
                <w:rFonts w:cstheme="minorHAnsi"/>
                <w:color w:val="auto"/>
                <w:sz w:val="20"/>
                <w:szCs w:val="20"/>
              </w:rPr>
              <w:instrText xml:space="preserve"> XE "</w:instrText>
            </w:r>
            <w:r w:rsidR="00CB08A5" w:rsidRPr="00B71111">
              <w:rPr>
                <w:rFonts w:eastAsia="Arial" w:cstheme="minorHAnsi"/>
                <w:i/>
                <w:color w:val="auto"/>
                <w:sz w:val="20"/>
                <w:szCs w:val="20"/>
              </w:rPr>
              <w:instrText>Degree Verification</w:instrText>
            </w:r>
            <w:r w:rsidR="00CB08A5" w:rsidRPr="00B71111">
              <w:rPr>
                <w:rFonts w:cstheme="minorHAnsi"/>
                <w:color w:val="auto"/>
                <w:sz w:val="20"/>
                <w:szCs w:val="20"/>
              </w:rPr>
              <w:instrText>" \f"s"</w:instrText>
            </w:r>
            <w:r w:rsidR="00CB08A5" w:rsidRPr="00B71111">
              <w:rPr>
                <w:rFonts w:eastAsia="Arial" w:cstheme="minorHAnsi"/>
                <w:i/>
                <w:color w:val="auto"/>
                <w:sz w:val="20"/>
                <w:szCs w:val="20"/>
              </w:rPr>
              <w:fldChar w:fldCharType="end"/>
            </w:r>
          </w:p>
          <w:p w14:paraId="092D3A0E"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This series provides a record of requests from former students or credential services requesting verification of a student's graduation from the University of Washington School of Dentistry.  Includes a copy of what is sent to the requestor.</w:t>
            </w:r>
          </w:p>
        </w:tc>
        <w:tc>
          <w:tcPr>
            <w:tcW w:w="2880" w:type="dxa"/>
            <w:tcBorders>
              <w:top w:val="single" w:sz="3" w:space="0" w:color="000000"/>
              <w:left w:val="single" w:sz="2" w:space="0" w:color="000000"/>
              <w:bottom w:val="single" w:sz="3" w:space="0" w:color="000000"/>
              <w:right w:val="single" w:sz="2" w:space="0" w:color="000000"/>
            </w:tcBorders>
          </w:tcPr>
          <w:p w14:paraId="2718EF0C"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2 Years after End of Calendar Year</w:t>
            </w:r>
          </w:p>
          <w:p w14:paraId="02976F89" w14:textId="77777777" w:rsidR="007B7336" w:rsidRPr="00B71111" w:rsidRDefault="007B7336"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69E9BE3" w14:textId="77777777" w:rsidR="007B7336" w:rsidRPr="00B71111" w:rsidRDefault="007B7336"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0D3C6C"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0DCF0107" w14:textId="77777777" w:rsidR="004C75BD" w:rsidRPr="00B71111" w:rsidRDefault="004C75BD"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9671E6F" w14:textId="77777777" w:rsidR="0033427F" w:rsidRPr="00B71111" w:rsidRDefault="0033427F"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4075C0E"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A972F7" w:rsidRPr="00B71111" w14:paraId="6F1AFFBE" w14:textId="77777777" w:rsidTr="00797AFE">
        <w:tblPrEx>
          <w:tblCellMar>
            <w:bottom w:w="184"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47037BD3" w14:textId="77777777" w:rsidR="007B7336" w:rsidRPr="00B71111" w:rsidRDefault="007B7336"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90 12 46958</w:t>
            </w:r>
            <w:r w:rsidR="00333973" w:rsidRPr="00B71111">
              <w:rPr>
                <w:rFonts w:eastAsia="Arial" w:cstheme="minorHAnsi"/>
                <w:b w:val="0"/>
                <w:color w:val="auto"/>
                <w:sz w:val="20"/>
                <w:szCs w:val="20"/>
              </w:rPr>
              <w:fldChar w:fldCharType="begin"/>
            </w:r>
            <w:r w:rsidR="00333973" w:rsidRPr="00B71111">
              <w:rPr>
                <w:rFonts w:cstheme="minorHAnsi"/>
                <w:color w:val="auto"/>
                <w:sz w:val="20"/>
                <w:szCs w:val="20"/>
              </w:rPr>
              <w:instrText xml:space="preserve"> XE "</w:instrText>
            </w:r>
            <w:r w:rsidR="00333973" w:rsidRPr="00B71111">
              <w:rPr>
                <w:rFonts w:eastAsia="Arial" w:cstheme="minorHAnsi"/>
                <w:b w:val="0"/>
                <w:color w:val="auto"/>
                <w:sz w:val="20"/>
                <w:szCs w:val="20"/>
              </w:rPr>
              <w:instrText>90 12 46958</w:instrText>
            </w:r>
            <w:r w:rsidR="00333973" w:rsidRPr="00B71111">
              <w:rPr>
                <w:rFonts w:cstheme="minorHAnsi"/>
                <w:color w:val="auto"/>
                <w:sz w:val="20"/>
                <w:szCs w:val="20"/>
              </w:rPr>
              <w:instrText>" \f"d"</w:instrText>
            </w:r>
            <w:r w:rsidR="00333973" w:rsidRPr="00B71111">
              <w:rPr>
                <w:rFonts w:eastAsia="Arial" w:cstheme="minorHAnsi"/>
                <w:b w:val="0"/>
                <w:color w:val="auto"/>
                <w:sz w:val="20"/>
                <w:szCs w:val="20"/>
              </w:rPr>
              <w:fldChar w:fldCharType="end"/>
            </w:r>
          </w:p>
          <w:p w14:paraId="6BB238F3" w14:textId="77777777" w:rsidR="007B7336" w:rsidRPr="00B71111" w:rsidRDefault="007B7336"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2F3FA050"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Regional and National Board Results</w:t>
            </w:r>
            <w:r w:rsidR="00CB08A5" w:rsidRPr="00B71111">
              <w:rPr>
                <w:rFonts w:eastAsia="Arial" w:cstheme="minorHAnsi"/>
                <w:i/>
                <w:color w:val="auto"/>
                <w:sz w:val="20"/>
                <w:szCs w:val="20"/>
              </w:rPr>
              <w:fldChar w:fldCharType="begin"/>
            </w:r>
            <w:r w:rsidR="00CB08A5" w:rsidRPr="00B71111">
              <w:rPr>
                <w:rFonts w:cstheme="minorHAnsi"/>
                <w:color w:val="auto"/>
                <w:sz w:val="20"/>
                <w:szCs w:val="20"/>
              </w:rPr>
              <w:instrText xml:space="preserve"> XE "</w:instrText>
            </w:r>
            <w:r w:rsidR="00CB08A5" w:rsidRPr="00B71111">
              <w:rPr>
                <w:rFonts w:eastAsia="Arial" w:cstheme="minorHAnsi"/>
                <w:i/>
                <w:color w:val="auto"/>
                <w:sz w:val="20"/>
                <w:szCs w:val="20"/>
              </w:rPr>
              <w:instrText>Regional and National Board Results</w:instrText>
            </w:r>
            <w:r w:rsidR="00CB08A5" w:rsidRPr="00B71111">
              <w:rPr>
                <w:rFonts w:cstheme="minorHAnsi"/>
                <w:color w:val="auto"/>
                <w:sz w:val="20"/>
                <w:szCs w:val="20"/>
              </w:rPr>
              <w:instrText xml:space="preserve">" \f"a" </w:instrText>
            </w:r>
            <w:r w:rsidR="00CB08A5" w:rsidRPr="00B71111">
              <w:rPr>
                <w:rFonts w:eastAsia="Arial" w:cstheme="minorHAnsi"/>
                <w:i/>
                <w:color w:val="auto"/>
                <w:sz w:val="20"/>
                <w:szCs w:val="20"/>
              </w:rPr>
              <w:fldChar w:fldCharType="end"/>
            </w:r>
            <w:r w:rsidR="00CB08A5" w:rsidRPr="00B71111">
              <w:rPr>
                <w:rFonts w:eastAsia="Arial" w:cstheme="minorHAnsi"/>
                <w:i/>
                <w:color w:val="auto"/>
                <w:sz w:val="20"/>
                <w:szCs w:val="20"/>
              </w:rPr>
              <w:fldChar w:fldCharType="begin"/>
            </w:r>
            <w:r w:rsidR="00CB08A5" w:rsidRPr="00B71111">
              <w:rPr>
                <w:rFonts w:cstheme="minorHAnsi"/>
                <w:color w:val="auto"/>
                <w:sz w:val="20"/>
                <w:szCs w:val="20"/>
              </w:rPr>
              <w:instrText xml:space="preserve"> XE "</w:instrText>
            </w:r>
            <w:r w:rsidR="00CB08A5" w:rsidRPr="00B71111">
              <w:rPr>
                <w:rFonts w:eastAsia="Arial" w:cstheme="minorHAnsi"/>
                <w:i/>
                <w:color w:val="auto"/>
                <w:sz w:val="20"/>
                <w:szCs w:val="20"/>
              </w:rPr>
              <w:instrText>Regional and National Board Results</w:instrText>
            </w:r>
            <w:r w:rsidR="00CB08A5" w:rsidRPr="00B71111">
              <w:rPr>
                <w:rFonts w:cstheme="minorHAnsi"/>
                <w:color w:val="auto"/>
                <w:sz w:val="20"/>
                <w:szCs w:val="20"/>
              </w:rPr>
              <w:instrText>" \f"s"</w:instrText>
            </w:r>
            <w:r w:rsidR="00CB08A5" w:rsidRPr="00B71111">
              <w:rPr>
                <w:rFonts w:eastAsia="Arial" w:cstheme="minorHAnsi"/>
                <w:i/>
                <w:color w:val="auto"/>
                <w:sz w:val="20"/>
                <w:szCs w:val="20"/>
              </w:rPr>
              <w:fldChar w:fldCharType="end"/>
            </w:r>
          </w:p>
          <w:p w14:paraId="36F5F567" w14:textId="57C1D582"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Provides record of pass/fail rate for dental students taking the State and National Dental Board Exam.</w:t>
            </w:r>
            <w:r w:rsidR="000B00D6" w:rsidRPr="00B71111">
              <w:rPr>
                <w:rFonts w:cstheme="minorHAnsi"/>
                <w:color w:val="auto"/>
                <w:sz w:val="20"/>
                <w:szCs w:val="20"/>
              </w:rPr>
              <w:t xml:space="preserve"> </w:t>
            </w:r>
            <w:r w:rsidRPr="00B71111">
              <w:rPr>
                <w:rFonts w:eastAsia="Arial" w:cstheme="minorHAnsi"/>
                <w:b w:val="0"/>
                <w:color w:val="auto"/>
                <w:sz w:val="20"/>
                <w:szCs w:val="20"/>
              </w:rPr>
              <w:t>Includes lists of students who pass, those who fail, and summary reports.</w:t>
            </w:r>
          </w:p>
        </w:tc>
        <w:tc>
          <w:tcPr>
            <w:tcW w:w="2880" w:type="dxa"/>
            <w:tcBorders>
              <w:top w:val="single" w:sz="3" w:space="0" w:color="000000"/>
              <w:left w:val="single" w:sz="2" w:space="0" w:color="000000"/>
              <w:bottom w:val="single" w:sz="2" w:space="0" w:color="000000"/>
              <w:right w:val="single" w:sz="2" w:space="0" w:color="000000"/>
            </w:tcBorders>
          </w:tcPr>
          <w:p w14:paraId="14D4502E"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10 Years after End of Calendar Year</w:t>
            </w:r>
          </w:p>
          <w:p w14:paraId="3014AD6F" w14:textId="77777777" w:rsidR="007B7336" w:rsidRPr="00B71111" w:rsidRDefault="007B7336" w:rsidP="0046683F">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244E420F" w14:textId="77777777" w:rsidR="007B7336" w:rsidRPr="00B71111" w:rsidRDefault="009A533E" w:rsidP="0046683F">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2" w:space="0" w:color="000000"/>
              <w:right w:val="single" w:sz="2" w:space="0" w:color="000000"/>
            </w:tcBorders>
          </w:tcPr>
          <w:p w14:paraId="6948FEE8" w14:textId="77777777" w:rsidR="009A533E" w:rsidRPr="00B71111" w:rsidRDefault="009A533E" w:rsidP="009A533E">
            <w:pPr>
              <w:spacing w:after="0" w:line="240" w:lineRule="auto"/>
              <w:jc w:val="center"/>
              <w:rPr>
                <w:rFonts w:cs="Times New Roman"/>
                <w:color w:val="auto"/>
                <w:sz w:val="22"/>
              </w:rPr>
            </w:pPr>
            <w:r w:rsidRPr="00B71111">
              <w:rPr>
                <w:rFonts w:cs="Times New Roman"/>
                <w:color w:val="auto"/>
                <w:sz w:val="22"/>
              </w:rPr>
              <w:t>ARCHIVAL</w:t>
            </w:r>
          </w:p>
          <w:p w14:paraId="3067F2BC" w14:textId="77777777" w:rsidR="009A533E" w:rsidRPr="00B71111" w:rsidRDefault="009A533E" w:rsidP="009A533E">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1ED7D1B8" w14:textId="77777777" w:rsidR="0033427F" w:rsidRPr="00B71111" w:rsidRDefault="0033427F" w:rsidP="009A533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89534E4"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79D211F5" w14:textId="77777777" w:rsidR="00797AFE" w:rsidRPr="00B71111" w:rsidRDefault="000B00D6" w:rsidP="000B00D6">
      <w:pPr>
        <w:rPr>
          <w:rFonts w:cstheme="minorHAnsi"/>
          <w:color w:val="auto"/>
          <w:sz w:val="20"/>
          <w:szCs w:val="20"/>
        </w:rPr>
      </w:pPr>
      <w:r w:rsidRPr="00B71111">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0D3C6C" w:rsidRPr="00B71111" w14:paraId="71DBE09A" w14:textId="77777777" w:rsidTr="00E27A88">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B07E09D" w14:textId="77777777" w:rsidR="000D3C6C" w:rsidRPr="00B71111" w:rsidRDefault="000D3C6C" w:rsidP="00197DCB">
            <w:pPr>
              <w:pStyle w:val="Heading2"/>
              <w:rPr>
                <w:color w:val="auto"/>
              </w:rPr>
            </w:pPr>
            <w:bookmarkStart w:id="132" w:name="_Toc205215852"/>
            <w:r w:rsidRPr="00B71111">
              <w:rPr>
                <w:color w:val="auto"/>
              </w:rPr>
              <w:lastRenderedPageBreak/>
              <w:t>/28/0</w:t>
            </w:r>
            <w:r w:rsidR="00797AFE" w:rsidRPr="00B71111">
              <w:rPr>
                <w:color w:val="auto"/>
              </w:rPr>
              <w:t>5</w:t>
            </w:r>
            <w:r w:rsidRPr="00B71111">
              <w:rPr>
                <w:color w:val="auto"/>
              </w:rPr>
              <w:t xml:space="preserve">/02/ Dentistry: </w:t>
            </w:r>
            <w:r w:rsidR="00797AFE" w:rsidRPr="00B71111">
              <w:rPr>
                <w:color w:val="auto"/>
              </w:rPr>
              <w:t>Office of Clinic Services: Clinic Operations</w:t>
            </w:r>
            <w:bookmarkEnd w:id="132"/>
          </w:p>
          <w:p w14:paraId="48409D35" w14:textId="77777777" w:rsidR="000D3C6C" w:rsidRPr="00B71111" w:rsidRDefault="000D3C6C" w:rsidP="00797AFE">
            <w:pPr>
              <w:spacing w:after="0" w:line="240" w:lineRule="auto"/>
              <w:rPr>
                <w:rStyle w:val="Emphasis"/>
                <w:b w:val="0"/>
                <w:i/>
                <w:color w:val="auto"/>
              </w:rPr>
            </w:pPr>
            <w:r w:rsidRPr="00B71111">
              <w:rPr>
                <w:rFonts w:cstheme="minorHAnsi"/>
                <w:b w:val="0"/>
                <w:i/>
                <w:color w:val="auto"/>
                <w:sz w:val="22"/>
              </w:rPr>
              <w:t>S</w:t>
            </w:r>
            <w:r w:rsidR="00797AFE" w:rsidRPr="00B71111">
              <w:rPr>
                <w:rFonts w:cstheme="minorHAnsi"/>
                <w:b w:val="0"/>
                <w:i/>
                <w:color w:val="auto"/>
                <w:sz w:val="22"/>
              </w:rPr>
              <w:t>upport</w:t>
            </w:r>
            <w:r w:rsidRPr="00B71111">
              <w:rPr>
                <w:rFonts w:cstheme="minorHAnsi"/>
                <w:b w:val="0"/>
                <w:i/>
                <w:color w:val="auto"/>
                <w:sz w:val="22"/>
              </w:rPr>
              <w:t xml:space="preserve"> Services</w:t>
            </w:r>
          </w:p>
        </w:tc>
      </w:tr>
      <w:tr w:rsidR="000D3C6C" w:rsidRPr="00B71111" w14:paraId="08406FC2" w14:textId="77777777" w:rsidTr="00E27A88">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B4478CC"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CDADF89" w14:textId="77777777" w:rsidR="000D3C6C" w:rsidRPr="00B71111" w:rsidRDefault="000D3C6C" w:rsidP="00197DCB">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3BE51CD"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175506CF"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3F2E4CE"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0B00D6" w:rsidRPr="00B71111" w14:paraId="45B29213" w14:textId="77777777" w:rsidTr="007D066F">
        <w:tblPrEx>
          <w:tblCellMar>
            <w:bottom w:w="200" w:type="dxa"/>
          </w:tblCellMar>
        </w:tblPrEx>
        <w:trPr>
          <w:trHeight w:val="1258"/>
        </w:trPr>
        <w:tc>
          <w:tcPr>
            <w:tcW w:w="1440" w:type="dxa"/>
            <w:tcBorders>
              <w:top w:val="single" w:sz="3" w:space="0" w:color="000000"/>
              <w:left w:val="single" w:sz="2" w:space="0" w:color="000000"/>
              <w:bottom w:val="single" w:sz="3" w:space="0" w:color="000000"/>
              <w:right w:val="single" w:sz="2" w:space="0" w:color="000000"/>
            </w:tcBorders>
          </w:tcPr>
          <w:p w14:paraId="2B0C0C71" w14:textId="77777777" w:rsidR="000B00D6" w:rsidRPr="00B71111" w:rsidRDefault="000B00D6" w:rsidP="007D066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07 04 61451</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07 04 61451</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08460FEA" w14:textId="77777777" w:rsidR="000B00D6" w:rsidRPr="00B71111" w:rsidRDefault="000B00D6" w:rsidP="007D066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2DD34B7" w14:textId="77777777" w:rsidR="000B00D6" w:rsidRPr="00B71111" w:rsidRDefault="000B00D6" w:rsidP="007D066F">
            <w:pPr>
              <w:spacing w:line="240" w:lineRule="auto"/>
              <w:rPr>
                <w:rFonts w:cstheme="minorHAnsi"/>
                <w:color w:val="auto"/>
                <w:sz w:val="20"/>
                <w:szCs w:val="20"/>
              </w:rPr>
            </w:pPr>
            <w:r w:rsidRPr="00B71111">
              <w:rPr>
                <w:rFonts w:eastAsia="Arial" w:cstheme="minorHAnsi"/>
                <w:i/>
                <w:color w:val="auto"/>
                <w:sz w:val="20"/>
                <w:szCs w:val="20"/>
              </w:rPr>
              <w:t>Log of Spore Tests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Log of Spore Tests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7B3C0680" w14:textId="77777777" w:rsidR="000B00D6" w:rsidRPr="00B71111" w:rsidRDefault="000B00D6" w:rsidP="007D066F">
            <w:pPr>
              <w:spacing w:line="240" w:lineRule="auto"/>
              <w:rPr>
                <w:rFonts w:eastAsia="Arial" w:cstheme="minorHAnsi"/>
                <w:i/>
                <w:color w:val="auto"/>
                <w:sz w:val="20"/>
                <w:szCs w:val="20"/>
              </w:rPr>
            </w:pPr>
            <w:r w:rsidRPr="00B71111">
              <w:rPr>
                <w:rFonts w:eastAsia="Arial" w:cstheme="minorHAnsi"/>
                <w:b w:val="0"/>
                <w:color w:val="auto"/>
                <w:sz w:val="20"/>
                <w:szCs w:val="20"/>
              </w:rPr>
              <w:t>This series provides a record of spore tests performed on the sterilization equipment. Contains dates, person(s) conducting the tests. Retention period as per WAC 246-812-520.</w:t>
            </w:r>
          </w:p>
        </w:tc>
        <w:tc>
          <w:tcPr>
            <w:tcW w:w="2880" w:type="dxa"/>
            <w:tcBorders>
              <w:top w:val="single" w:sz="3" w:space="0" w:color="000000"/>
              <w:left w:val="single" w:sz="2" w:space="0" w:color="000000"/>
              <w:bottom w:val="single" w:sz="3" w:space="0" w:color="000000"/>
              <w:right w:val="single" w:sz="2" w:space="0" w:color="000000"/>
            </w:tcBorders>
          </w:tcPr>
          <w:p w14:paraId="48D25B48" w14:textId="77777777" w:rsidR="000B00D6" w:rsidRPr="00B71111" w:rsidRDefault="000B00D6" w:rsidP="007D066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Calendar Year</w:t>
            </w:r>
          </w:p>
          <w:p w14:paraId="4904B099" w14:textId="77777777" w:rsidR="000B00D6" w:rsidRPr="00B71111" w:rsidRDefault="000B00D6" w:rsidP="007D066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3F7B672" w14:textId="77777777" w:rsidR="000B00D6" w:rsidRPr="00B71111" w:rsidRDefault="000B00D6" w:rsidP="007D066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611F1D96" w14:textId="77777777" w:rsidR="000B00D6" w:rsidRPr="00B71111" w:rsidRDefault="000B00D6" w:rsidP="007D066F">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1BEEC19" w14:textId="77777777" w:rsidR="000B00D6" w:rsidRPr="00B71111" w:rsidRDefault="000B00D6" w:rsidP="007D066F">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4741E14" w14:textId="77777777" w:rsidR="000B00D6" w:rsidRPr="00B71111" w:rsidRDefault="000B00D6" w:rsidP="007D066F">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bl>
    <w:p w14:paraId="6E9AC535" w14:textId="77777777" w:rsidR="008F6F9F" w:rsidRDefault="008F6F9F" w:rsidP="000B00D6">
      <w:pPr>
        <w:rPr>
          <w:rFonts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0D3C6C" w:rsidRPr="00B71111" w14:paraId="4FF3A218" w14:textId="77777777" w:rsidTr="00E27A88">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428C6815" w14:textId="77777777" w:rsidR="000D3C6C" w:rsidRPr="00B71111" w:rsidRDefault="000D3C6C" w:rsidP="00197DCB">
            <w:pPr>
              <w:pStyle w:val="Heading2"/>
              <w:rPr>
                <w:color w:val="auto"/>
              </w:rPr>
            </w:pPr>
            <w:bookmarkStart w:id="133" w:name="_Toc205215853"/>
            <w:r w:rsidRPr="00B71111">
              <w:rPr>
                <w:color w:val="auto"/>
              </w:rPr>
              <w:t>/28</w:t>
            </w:r>
            <w:r w:rsidR="00E27A88" w:rsidRPr="00B71111">
              <w:rPr>
                <w:color w:val="auto"/>
              </w:rPr>
              <w:t>/16</w:t>
            </w:r>
            <w:r w:rsidRPr="00B71111">
              <w:rPr>
                <w:color w:val="auto"/>
              </w:rPr>
              <w:t>/0</w:t>
            </w:r>
            <w:r w:rsidR="00E27A88" w:rsidRPr="00B71111">
              <w:rPr>
                <w:color w:val="auto"/>
              </w:rPr>
              <w:t>1</w:t>
            </w:r>
            <w:r w:rsidRPr="00B71111">
              <w:rPr>
                <w:color w:val="auto"/>
              </w:rPr>
              <w:t xml:space="preserve">/ </w:t>
            </w:r>
            <w:r w:rsidR="00E27A88" w:rsidRPr="00B71111">
              <w:rPr>
                <w:color w:val="auto"/>
              </w:rPr>
              <w:t>Oral Medicine: Dental Education in Care of Persons with Disabilities</w:t>
            </w:r>
            <w:bookmarkEnd w:id="133"/>
          </w:p>
          <w:p w14:paraId="1F81C1C7" w14:textId="77777777" w:rsidR="000D3C6C" w:rsidRPr="00B71111" w:rsidRDefault="00E27A88" w:rsidP="00197DCB">
            <w:pPr>
              <w:spacing w:after="0" w:line="240" w:lineRule="auto"/>
              <w:rPr>
                <w:rStyle w:val="Emphasis"/>
                <w:b w:val="0"/>
                <w:i/>
                <w:color w:val="auto"/>
              </w:rPr>
            </w:pPr>
            <w:r w:rsidRPr="00B71111">
              <w:rPr>
                <w:rFonts w:cstheme="minorHAnsi"/>
                <w:b w:val="0"/>
                <w:i/>
                <w:color w:val="auto"/>
                <w:sz w:val="22"/>
              </w:rPr>
              <w:t>Research</w:t>
            </w:r>
          </w:p>
        </w:tc>
      </w:tr>
      <w:tr w:rsidR="000D3C6C" w:rsidRPr="00B71111" w14:paraId="277C3C18" w14:textId="77777777" w:rsidTr="00E27A88">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09E5267"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4CC1188" w14:textId="77777777" w:rsidR="000D3C6C" w:rsidRPr="00B71111" w:rsidRDefault="000D3C6C" w:rsidP="00197DCB">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3C97FA0"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431E235"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8BFF739"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47368F2E" w14:textId="77777777" w:rsidTr="00E27A88">
        <w:tblPrEx>
          <w:tblCellMar>
            <w:bottom w:w="200"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641A3E42" w14:textId="77777777" w:rsidR="005C6DB7" w:rsidRPr="00B71111" w:rsidRDefault="005C6CA7"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90 12 46962</w:t>
            </w:r>
            <w:r w:rsidR="00333973" w:rsidRPr="00B71111">
              <w:rPr>
                <w:rFonts w:eastAsia="Arial" w:cstheme="minorHAnsi"/>
                <w:b w:val="0"/>
                <w:color w:val="auto"/>
                <w:sz w:val="20"/>
                <w:szCs w:val="20"/>
              </w:rPr>
              <w:fldChar w:fldCharType="begin"/>
            </w:r>
            <w:r w:rsidR="00333973" w:rsidRPr="00B71111">
              <w:rPr>
                <w:rFonts w:cstheme="minorHAnsi"/>
                <w:color w:val="auto"/>
                <w:sz w:val="20"/>
                <w:szCs w:val="20"/>
              </w:rPr>
              <w:instrText xml:space="preserve"> XE "</w:instrText>
            </w:r>
            <w:r w:rsidR="00333973" w:rsidRPr="00B71111">
              <w:rPr>
                <w:rFonts w:eastAsia="Arial" w:cstheme="minorHAnsi"/>
                <w:b w:val="0"/>
                <w:color w:val="auto"/>
                <w:sz w:val="20"/>
                <w:szCs w:val="20"/>
              </w:rPr>
              <w:instrText>90 12 46962</w:instrText>
            </w:r>
            <w:r w:rsidR="00333973" w:rsidRPr="00B71111">
              <w:rPr>
                <w:rFonts w:cstheme="minorHAnsi"/>
                <w:color w:val="auto"/>
                <w:sz w:val="20"/>
                <w:szCs w:val="20"/>
              </w:rPr>
              <w:instrText>" \f"d"</w:instrText>
            </w:r>
            <w:r w:rsidR="00333973" w:rsidRPr="00B71111">
              <w:rPr>
                <w:rFonts w:eastAsia="Arial" w:cstheme="minorHAnsi"/>
                <w:b w:val="0"/>
                <w:color w:val="auto"/>
                <w:sz w:val="20"/>
                <w:szCs w:val="20"/>
              </w:rPr>
              <w:fldChar w:fldCharType="end"/>
            </w:r>
          </w:p>
          <w:p w14:paraId="5DD34623" w14:textId="77777777" w:rsidR="005C6DB7" w:rsidRPr="00B71111" w:rsidRDefault="005C6DB7"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0D369698"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Evaluations -- Post Graduates</w:t>
            </w:r>
            <w:r w:rsidR="00CB08A5" w:rsidRPr="00B71111">
              <w:rPr>
                <w:rFonts w:eastAsia="Arial" w:cstheme="minorHAnsi"/>
                <w:i/>
                <w:color w:val="auto"/>
                <w:sz w:val="20"/>
                <w:szCs w:val="20"/>
              </w:rPr>
              <w:fldChar w:fldCharType="begin"/>
            </w:r>
            <w:r w:rsidR="00CB08A5" w:rsidRPr="00B71111">
              <w:rPr>
                <w:rFonts w:cstheme="minorHAnsi"/>
                <w:color w:val="auto"/>
                <w:sz w:val="20"/>
                <w:szCs w:val="20"/>
              </w:rPr>
              <w:instrText xml:space="preserve"> XE "</w:instrText>
            </w:r>
            <w:r w:rsidR="00CB08A5" w:rsidRPr="00B71111">
              <w:rPr>
                <w:rFonts w:eastAsia="Arial" w:cstheme="minorHAnsi"/>
                <w:i/>
                <w:color w:val="auto"/>
                <w:sz w:val="20"/>
                <w:szCs w:val="20"/>
              </w:rPr>
              <w:instrText>Evaluations -- Post Graduates</w:instrText>
            </w:r>
            <w:r w:rsidR="00CB08A5" w:rsidRPr="00B71111">
              <w:rPr>
                <w:rFonts w:cstheme="minorHAnsi"/>
                <w:color w:val="auto"/>
                <w:sz w:val="20"/>
                <w:szCs w:val="20"/>
              </w:rPr>
              <w:instrText>" \f"s"</w:instrText>
            </w:r>
            <w:r w:rsidR="00CB08A5" w:rsidRPr="00B71111">
              <w:rPr>
                <w:rFonts w:eastAsia="Arial" w:cstheme="minorHAnsi"/>
                <w:i/>
                <w:color w:val="auto"/>
                <w:sz w:val="20"/>
                <w:szCs w:val="20"/>
              </w:rPr>
              <w:fldChar w:fldCharType="end"/>
            </w:r>
          </w:p>
          <w:p w14:paraId="023BEB96"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Provides record of evaluations and pre/post test results of Dentists and Hygienists who have taken advanced training courses from DECOD.</w:t>
            </w:r>
          </w:p>
        </w:tc>
        <w:tc>
          <w:tcPr>
            <w:tcW w:w="2880" w:type="dxa"/>
            <w:tcBorders>
              <w:top w:val="single" w:sz="3" w:space="0" w:color="000000"/>
              <w:left w:val="single" w:sz="2" w:space="0" w:color="000000"/>
              <w:bottom w:val="single" w:sz="2" w:space="0" w:color="000000"/>
              <w:right w:val="single" w:sz="2" w:space="0" w:color="000000"/>
            </w:tcBorders>
          </w:tcPr>
          <w:p w14:paraId="4FC98CF8"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3 Years after End of Calendar Year</w:t>
            </w:r>
          </w:p>
          <w:p w14:paraId="0231D7C6" w14:textId="77777777" w:rsidR="005C6DB7" w:rsidRPr="00B71111" w:rsidRDefault="005C6DB7"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D2F6A98" w14:textId="77777777" w:rsidR="005C6DB7" w:rsidRPr="00B71111" w:rsidRDefault="005C6DB7"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2F1934BF" w14:textId="77777777" w:rsidR="004C75BD" w:rsidRPr="00B71111" w:rsidRDefault="004C75BD"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509409A" w14:textId="77777777" w:rsidR="0033427F" w:rsidRPr="00B71111" w:rsidRDefault="0033427F"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F003D24"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131FB05B" w14:textId="77777777" w:rsidR="00D81832" w:rsidRDefault="00D81832">
      <w:pPr>
        <w:rPr>
          <w:rFonts w:cstheme="minorHAnsi"/>
          <w:color w:val="auto"/>
          <w:sz w:val="20"/>
          <w:szCs w:val="20"/>
        </w:rPr>
      </w:pPr>
    </w:p>
    <w:p w14:paraId="41BD41F7" w14:textId="77777777" w:rsidR="008F6F9F" w:rsidRDefault="008F6F9F">
      <w:pPr>
        <w:rPr>
          <w:rFonts w:cstheme="minorHAnsi"/>
          <w:color w:val="auto"/>
          <w:sz w:val="20"/>
          <w:szCs w:val="20"/>
        </w:rPr>
      </w:pPr>
      <w:r>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0D3C6C" w:rsidRPr="00B71111" w14:paraId="43B687E8" w14:textId="77777777" w:rsidTr="00E27A88">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4986F55" w14:textId="28F54A79" w:rsidR="000D3C6C" w:rsidRPr="00B71111" w:rsidRDefault="000D3C6C" w:rsidP="00197DCB">
            <w:pPr>
              <w:pStyle w:val="Heading2"/>
              <w:rPr>
                <w:color w:val="auto"/>
              </w:rPr>
            </w:pPr>
            <w:bookmarkStart w:id="134" w:name="_Toc205215854"/>
            <w:r w:rsidRPr="00B71111">
              <w:rPr>
                <w:color w:val="auto"/>
              </w:rPr>
              <w:lastRenderedPageBreak/>
              <w:t>/28/</w:t>
            </w:r>
            <w:r w:rsidR="00E27A88" w:rsidRPr="00B71111">
              <w:rPr>
                <w:color w:val="auto"/>
              </w:rPr>
              <w:t>17</w:t>
            </w:r>
            <w:r w:rsidRPr="00B71111">
              <w:rPr>
                <w:color w:val="auto"/>
              </w:rPr>
              <w:t xml:space="preserve">/02/ Dentistry: </w:t>
            </w:r>
            <w:r w:rsidR="00E27A88" w:rsidRPr="00B71111">
              <w:rPr>
                <w:color w:val="auto"/>
              </w:rPr>
              <w:t xml:space="preserve">Oral </w:t>
            </w:r>
            <w:r w:rsidR="00171544">
              <w:rPr>
                <w:color w:val="auto"/>
              </w:rPr>
              <w:t>&amp;</w:t>
            </w:r>
            <w:r w:rsidR="00E27A88" w:rsidRPr="00B71111">
              <w:rPr>
                <w:color w:val="auto"/>
              </w:rPr>
              <w:t xml:space="preserve"> Maxillofacial Surgery: Oral Pathology</w:t>
            </w:r>
            <w:bookmarkEnd w:id="134"/>
          </w:p>
          <w:p w14:paraId="36F3D81C" w14:textId="77777777" w:rsidR="000D3C6C" w:rsidRPr="00B71111" w:rsidRDefault="00E27A88" w:rsidP="00197DCB">
            <w:pPr>
              <w:spacing w:after="0" w:line="240" w:lineRule="auto"/>
              <w:rPr>
                <w:rStyle w:val="Emphasis"/>
                <w:b w:val="0"/>
                <w:i/>
                <w:color w:val="auto"/>
              </w:rPr>
            </w:pPr>
            <w:r w:rsidRPr="00B71111">
              <w:rPr>
                <w:rFonts w:cstheme="minorHAnsi"/>
                <w:b w:val="0"/>
                <w:i/>
                <w:color w:val="auto"/>
                <w:sz w:val="22"/>
              </w:rPr>
              <w:t>Research</w:t>
            </w:r>
          </w:p>
        </w:tc>
      </w:tr>
      <w:tr w:rsidR="000D3C6C" w:rsidRPr="00B71111" w14:paraId="0DAE64B9" w14:textId="77777777" w:rsidTr="00E27A88">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C88B209"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322EC8B" w14:textId="77777777" w:rsidR="000D3C6C" w:rsidRPr="00B71111" w:rsidRDefault="000D3C6C" w:rsidP="00197DCB">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DD97233"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9FF0955"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815F6EB"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74223870" w14:textId="77777777" w:rsidTr="00E27A88">
        <w:tblPrEx>
          <w:tblCellMar>
            <w:bottom w:w="200" w:type="dxa"/>
          </w:tblCellMar>
        </w:tblPrEx>
        <w:trPr>
          <w:trHeight w:val="1086"/>
        </w:trPr>
        <w:tc>
          <w:tcPr>
            <w:tcW w:w="1440" w:type="dxa"/>
            <w:tcBorders>
              <w:top w:val="single" w:sz="3" w:space="0" w:color="000000"/>
              <w:left w:val="single" w:sz="2" w:space="0" w:color="000000"/>
              <w:bottom w:val="single" w:sz="2" w:space="0" w:color="000000"/>
              <w:right w:val="single" w:sz="2" w:space="0" w:color="000000"/>
            </w:tcBorders>
          </w:tcPr>
          <w:p w14:paraId="765ACE64" w14:textId="77777777" w:rsidR="0076395B" w:rsidRPr="00B71111" w:rsidRDefault="0076395B"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90 12 46988</w:t>
            </w:r>
            <w:r w:rsidR="00333973" w:rsidRPr="00B71111">
              <w:rPr>
                <w:rFonts w:eastAsia="Arial" w:cstheme="minorHAnsi"/>
                <w:b w:val="0"/>
                <w:color w:val="auto"/>
                <w:sz w:val="20"/>
                <w:szCs w:val="20"/>
              </w:rPr>
              <w:fldChar w:fldCharType="begin"/>
            </w:r>
            <w:r w:rsidR="00333973" w:rsidRPr="00B71111">
              <w:rPr>
                <w:rFonts w:cstheme="minorHAnsi"/>
                <w:color w:val="auto"/>
                <w:sz w:val="20"/>
                <w:szCs w:val="20"/>
              </w:rPr>
              <w:instrText xml:space="preserve"> XE "</w:instrText>
            </w:r>
            <w:r w:rsidR="00333973" w:rsidRPr="00B71111">
              <w:rPr>
                <w:rFonts w:eastAsia="Arial" w:cstheme="minorHAnsi"/>
                <w:b w:val="0"/>
                <w:color w:val="auto"/>
                <w:sz w:val="20"/>
                <w:szCs w:val="20"/>
              </w:rPr>
              <w:instrText>90 12 46988</w:instrText>
            </w:r>
            <w:r w:rsidR="00333973" w:rsidRPr="00B71111">
              <w:rPr>
                <w:rFonts w:cstheme="minorHAnsi"/>
                <w:color w:val="auto"/>
                <w:sz w:val="20"/>
                <w:szCs w:val="20"/>
              </w:rPr>
              <w:instrText>" \f"d"</w:instrText>
            </w:r>
            <w:r w:rsidR="00333973" w:rsidRPr="00B71111">
              <w:rPr>
                <w:rFonts w:eastAsia="Arial" w:cstheme="minorHAnsi"/>
                <w:b w:val="0"/>
                <w:color w:val="auto"/>
                <w:sz w:val="20"/>
                <w:szCs w:val="20"/>
              </w:rPr>
              <w:fldChar w:fldCharType="end"/>
            </w:r>
          </w:p>
          <w:p w14:paraId="14ACD395" w14:textId="6691E0BB" w:rsidR="0076395B" w:rsidRPr="00B71111" w:rsidRDefault="0076395B"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5D58D9">
              <w:rPr>
                <w:rFonts w:eastAsia="Arial" w:cstheme="minorHAnsi"/>
                <w:b w:val="0"/>
                <w:color w:val="auto"/>
                <w:sz w:val="20"/>
                <w:szCs w:val="20"/>
              </w:rPr>
              <w:t>1</w:t>
            </w:r>
          </w:p>
        </w:tc>
        <w:tc>
          <w:tcPr>
            <w:tcW w:w="8370" w:type="dxa"/>
            <w:tcBorders>
              <w:top w:val="single" w:sz="3" w:space="0" w:color="000000"/>
              <w:left w:val="single" w:sz="2" w:space="0" w:color="000000"/>
              <w:bottom w:val="single" w:sz="2" w:space="0" w:color="000000"/>
              <w:right w:val="single" w:sz="2" w:space="0" w:color="000000"/>
            </w:tcBorders>
          </w:tcPr>
          <w:p w14:paraId="453DBB58" w14:textId="4CDD2E95" w:rsidR="00A972F7" w:rsidRPr="00B71111" w:rsidRDefault="00A96189" w:rsidP="0046683F">
            <w:pPr>
              <w:spacing w:line="240" w:lineRule="auto"/>
              <w:rPr>
                <w:rFonts w:cstheme="minorHAnsi"/>
                <w:color w:val="auto"/>
                <w:sz w:val="20"/>
                <w:szCs w:val="20"/>
              </w:rPr>
            </w:pPr>
            <w:r w:rsidRPr="00B71111">
              <w:rPr>
                <w:rFonts w:eastAsia="Arial" w:cstheme="minorHAnsi"/>
                <w:i/>
                <w:color w:val="auto"/>
                <w:sz w:val="20"/>
                <w:szCs w:val="20"/>
              </w:rPr>
              <w:t>Biopsy R</w:t>
            </w:r>
            <w:r w:rsidR="005C6CA7" w:rsidRPr="00B71111">
              <w:rPr>
                <w:rFonts w:eastAsia="Arial" w:cstheme="minorHAnsi"/>
                <w:i/>
                <w:color w:val="auto"/>
                <w:sz w:val="20"/>
                <w:szCs w:val="20"/>
              </w:rPr>
              <w:t>eports (Pathology)</w:t>
            </w:r>
            <w:r w:rsidR="00CB08A5" w:rsidRPr="00B71111">
              <w:rPr>
                <w:rFonts w:eastAsia="Arial" w:cstheme="minorHAnsi"/>
                <w:i/>
                <w:color w:val="auto"/>
                <w:sz w:val="20"/>
                <w:szCs w:val="20"/>
              </w:rPr>
              <w:fldChar w:fldCharType="begin"/>
            </w:r>
            <w:r w:rsidR="00CB08A5" w:rsidRPr="00B71111">
              <w:rPr>
                <w:rFonts w:cstheme="minorHAnsi"/>
                <w:color w:val="auto"/>
                <w:sz w:val="20"/>
                <w:szCs w:val="20"/>
              </w:rPr>
              <w:instrText xml:space="preserve"> XE "</w:instrText>
            </w:r>
            <w:r w:rsidR="00CB08A5" w:rsidRPr="00B71111">
              <w:rPr>
                <w:rFonts w:eastAsia="Arial" w:cstheme="minorHAnsi"/>
                <w:i/>
                <w:color w:val="auto"/>
                <w:sz w:val="20"/>
                <w:szCs w:val="20"/>
              </w:rPr>
              <w:instrText xml:space="preserve">Biopsy </w:instrText>
            </w:r>
            <w:r w:rsidR="00DE1476">
              <w:rPr>
                <w:rFonts w:eastAsia="Arial" w:cstheme="minorHAnsi"/>
                <w:i/>
                <w:color w:val="auto"/>
                <w:sz w:val="20"/>
                <w:szCs w:val="20"/>
              </w:rPr>
              <w:instrText>R</w:instrText>
            </w:r>
            <w:r w:rsidR="00CB08A5" w:rsidRPr="00B71111">
              <w:rPr>
                <w:rFonts w:eastAsia="Arial" w:cstheme="minorHAnsi"/>
                <w:i/>
                <w:color w:val="auto"/>
                <w:sz w:val="20"/>
                <w:szCs w:val="20"/>
              </w:rPr>
              <w:instrText>eports (Pathology)</w:instrText>
            </w:r>
            <w:r w:rsidR="00CB08A5" w:rsidRPr="00B71111">
              <w:rPr>
                <w:rFonts w:cstheme="minorHAnsi"/>
                <w:color w:val="auto"/>
                <w:sz w:val="20"/>
                <w:szCs w:val="20"/>
              </w:rPr>
              <w:instrText xml:space="preserve">" \f"e" </w:instrText>
            </w:r>
            <w:r w:rsidR="00CB08A5" w:rsidRPr="00B71111">
              <w:rPr>
                <w:rFonts w:eastAsia="Arial" w:cstheme="minorHAnsi"/>
                <w:i/>
                <w:color w:val="auto"/>
                <w:sz w:val="20"/>
                <w:szCs w:val="20"/>
              </w:rPr>
              <w:fldChar w:fldCharType="end"/>
            </w:r>
            <w:r w:rsidR="00CB08A5" w:rsidRPr="00B71111">
              <w:rPr>
                <w:rFonts w:eastAsia="Arial" w:cstheme="minorHAnsi"/>
                <w:i/>
                <w:color w:val="auto"/>
                <w:sz w:val="20"/>
                <w:szCs w:val="20"/>
              </w:rPr>
              <w:fldChar w:fldCharType="begin"/>
            </w:r>
            <w:r w:rsidR="00CB08A5" w:rsidRPr="00B71111">
              <w:rPr>
                <w:rFonts w:cstheme="minorHAnsi"/>
                <w:color w:val="auto"/>
                <w:sz w:val="20"/>
                <w:szCs w:val="20"/>
              </w:rPr>
              <w:instrText xml:space="preserve"> XE "</w:instrText>
            </w:r>
            <w:r w:rsidR="00CB08A5" w:rsidRPr="00B71111">
              <w:rPr>
                <w:rFonts w:eastAsia="Arial" w:cstheme="minorHAnsi"/>
                <w:i/>
                <w:color w:val="auto"/>
                <w:sz w:val="20"/>
                <w:szCs w:val="20"/>
              </w:rPr>
              <w:instrText xml:space="preserve">Biopsy </w:instrText>
            </w:r>
            <w:r w:rsidR="00DE1476">
              <w:rPr>
                <w:rFonts w:eastAsia="Arial" w:cstheme="minorHAnsi"/>
                <w:i/>
                <w:color w:val="auto"/>
                <w:sz w:val="20"/>
                <w:szCs w:val="20"/>
              </w:rPr>
              <w:instrText>R</w:instrText>
            </w:r>
            <w:r w:rsidR="00CB08A5" w:rsidRPr="00B71111">
              <w:rPr>
                <w:rFonts w:eastAsia="Arial" w:cstheme="minorHAnsi"/>
                <w:i/>
                <w:color w:val="auto"/>
                <w:sz w:val="20"/>
                <w:szCs w:val="20"/>
              </w:rPr>
              <w:instrText>eports (Pathology)</w:instrText>
            </w:r>
            <w:r w:rsidR="00CB08A5" w:rsidRPr="00B71111">
              <w:rPr>
                <w:rFonts w:cstheme="minorHAnsi"/>
                <w:color w:val="auto"/>
                <w:sz w:val="20"/>
                <w:szCs w:val="20"/>
              </w:rPr>
              <w:instrText>" \f"s"</w:instrText>
            </w:r>
            <w:r w:rsidR="00CB08A5" w:rsidRPr="00B71111">
              <w:rPr>
                <w:rFonts w:eastAsia="Arial" w:cstheme="minorHAnsi"/>
                <w:i/>
                <w:color w:val="auto"/>
                <w:sz w:val="20"/>
                <w:szCs w:val="20"/>
              </w:rPr>
              <w:fldChar w:fldCharType="end"/>
            </w:r>
          </w:p>
          <w:p w14:paraId="6C48EBFE" w14:textId="246CF712" w:rsidR="00A972F7" w:rsidRPr="00B71111" w:rsidRDefault="00FA6115" w:rsidP="0046683F">
            <w:pPr>
              <w:spacing w:line="240" w:lineRule="auto"/>
              <w:rPr>
                <w:rFonts w:cstheme="minorHAnsi"/>
                <w:color w:val="auto"/>
                <w:sz w:val="20"/>
                <w:szCs w:val="20"/>
              </w:rPr>
            </w:pPr>
            <w:r w:rsidRPr="00FA6115">
              <w:rPr>
                <w:rFonts w:eastAsia="Arial" w:cstheme="minorHAnsi"/>
                <w:b w:val="0"/>
                <w:color w:val="auto"/>
                <w:sz w:val="20"/>
                <w:szCs w:val="20"/>
              </w:rPr>
              <w:t>Records consist of Oral Pathology biopsy test reports in which retention is based on 42 CFR § 493.1105.</w:t>
            </w:r>
          </w:p>
        </w:tc>
        <w:tc>
          <w:tcPr>
            <w:tcW w:w="2880" w:type="dxa"/>
            <w:tcBorders>
              <w:top w:val="single" w:sz="3" w:space="0" w:color="000000"/>
              <w:left w:val="single" w:sz="2" w:space="0" w:color="000000"/>
              <w:bottom w:val="single" w:sz="2" w:space="0" w:color="000000"/>
              <w:right w:val="single" w:sz="2" w:space="0" w:color="000000"/>
            </w:tcBorders>
          </w:tcPr>
          <w:p w14:paraId="449264FC" w14:textId="532506EE"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w:t>
            </w:r>
            <w:r w:rsidR="005D58D9">
              <w:rPr>
                <w:rFonts w:eastAsia="Arial" w:cstheme="minorHAnsi"/>
                <w:b w:val="0"/>
                <w:color w:val="auto"/>
                <w:sz w:val="20"/>
                <w:szCs w:val="20"/>
              </w:rPr>
              <w:t>10</w:t>
            </w:r>
            <w:r w:rsidR="005C6CA7" w:rsidRPr="00B71111">
              <w:rPr>
                <w:rFonts w:eastAsia="Arial" w:cstheme="minorHAnsi"/>
                <w:b w:val="0"/>
                <w:color w:val="auto"/>
                <w:sz w:val="20"/>
                <w:szCs w:val="20"/>
              </w:rPr>
              <w:t xml:space="preserve"> Years after End of Calendar Year</w:t>
            </w:r>
          </w:p>
          <w:p w14:paraId="3F38FF2C" w14:textId="77777777" w:rsidR="0076395B" w:rsidRPr="00B71111" w:rsidRDefault="0076395B"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8A21CD8" w14:textId="77777777" w:rsidR="0076395B" w:rsidRPr="00B71111" w:rsidRDefault="0076395B"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0D3C6C"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4E39467C" w14:textId="77777777" w:rsidR="004C75BD" w:rsidRPr="00B71111" w:rsidRDefault="004C75BD"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651EFD9" w14:textId="77777777" w:rsidR="0033427F" w:rsidRPr="00B71111" w:rsidRDefault="0033427F" w:rsidP="00FF47A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106B016C"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5FDC2755" w14:textId="77777777" w:rsidR="008F6F9F" w:rsidRPr="00B41501" w:rsidRDefault="008F6F9F" w:rsidP="008F6F9F">
      <w:pPr>
        <w:spacing w:before="0" w:after="0"/>
        <w:rPr>
          <w:rFonts w:cstheme="minorHAnsi"/>
          <w:color w:val="auto"/>
          <w:sz w:val="24"/>
          <w:szCs w:val="24"/>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0D3C6C" w:rsidRPr="00B71111" w14:paraId="05015B63" w14:textId="77777777" w:rsidTr="00E27A88">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BDDD175" w14:textId="77777777" w:rsidR="000D3C6C" w:rsidRPr="00B71111" w:rsidRDefault="000D3C6C" w:rsidP="00197DCB">
            <w:pPr>
              <w:pStyle w:val="Heading2"/>
              <w:rPr>
                <w:color w:val="auto"/>
              </w:rPr>
            </w:pPr>
            <w:bookmarkStart w:id="135" w:name="_Toc205215855"/>
            <w:r w:rsidRPr="00B71111">
              <w:rPr>
                <w:color w:val="auto"/>
              </w:rPr>
              <w:t>/28/</w:t>
            </w:r>
            <w:r w:rsidR="00E27A88" w:rsidRPr="00B71111">
              <w:rPr>
                <w:color w:val="auto"/>
              </w:rPr>
              <w:t>18</w:t>
            </w:r>
            <w:r w:rsidRPr="00B71111">
              <w:rPr>
                <w:color w:val="auto"/>
              </w:rPr>
              <w:t xml:space="preserve">/ Dentistry: </w:t>
            </w:r>
            <w:r w:rsidR="00E27A88" w:rsidRPr="00B71111">
              <w:rPr>
                <w:color w:val="auto"/>
              </w:rPr>
              <w:t>Orthodontics: Faculty and Graduate Clinic</w:t>
            </w:r>
            <w:bookmarkEnd w:id="135"/>
          </w:p>
          <w:p w14:paraId="27B9265C" w14:textId="77777777" w:rsidR="000D3C6C" w:rsidRPr="00B71111" w:rsidRDefault="00E27A88" w:rsidP="00197DCB">
            <w:pPr>
              <w:spacing w:after="0" w:line="240" w:lineRule="auto"/>
              <w:rPr>
                <w:rStyle w:val="Emphasis"/>
                <w:b w:val="0"/>
                <w:i/>
                <w:color w:val="auto"/>
              </w:rPr>
            </w:pPr>
            <w:r w:rsidRPr="00B71111">
              <w:rPr>
                <w:rFonts w:cstheme="minorHAnsi"/>
                <w:b w:val="0"/>
                <w:i/>
                <w:color w:val="auto"/>
                <w:sz w:val="22"/>
              </w:rPr>
              <w:t>Research</w:t>
            </w:r>
          </w:p>
        </w:tc>
      </w:tr>
      <w:tr w:rsidR="000D3C6C" w:rsidRPr="00B71111" w14:paraId="2D215AB0" w14:textId="77777777" w:rsidTr="00E27A88">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01B8EC7"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C412967" w14:textId="77777777" w:rsidR="000D3C6C" w:rsidRPr="00B71111" w:rsidRDefault="000D3C6C" w:rsidP="00197DCB">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ADE4EB3"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4D7E13A6"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8C4B359"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32076707" w14:textId="77777777" w:rsidTr="00E27A88">
        <w:tblPrEx>
          <w:tblCellMar>
            <w:bottom w:w="180" w:type="dxa"/>
            <w:right w:w="69"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73A0E76E" w14:textId="77777777" w:rsidR="0085105D" w:rsidRPr="00B71111" w:rsidRDefault="0085105D"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91 1 47315</w:t>
            </w:r>
            <w:r w:rsidR="00333973" w:rsidRPr="00B71111">
              <w:rPr>
                <w:rFonts w:eastAsia="Arial" w:cstheme="minorHAnsi"/>
                <w:b w:val="0"/>
                <w:color w:val="auto"/>
                <w:sz w:val="20"/>
                <w:szCs w:val="20"/>
              </w:rPr>
              <w:fldChar w:fldCharType="begin"/>
            </w:r>
            <w:r w:rsidR="00333973" w:rsidRPr="00B71111">
              <w:rPr>
                <w:rFonts w:cstheme="minorHAnsi"/>
                <w:color w:val="auto"/>
                <w:sz w:val="20"/>
                <w:szCs w:val="20"/>
              </w:rPr>
              <w:instrText xml:space="preserve"> XE "</w:instrText>
            </w:r>
            <w:r w:rsidR="00333973" w:rsidRPr="00B71111">
              <w:rPr>
                <w:rFonts w:eastAsia="Arial" w:cstheme="minorHAnsi"/>
                <w:b w:val="0"/>
                <w:color w:val="auto"/>
                <w:sz w:val="20"/>
                <w:szCs w:val="20"/>
              </w:rPr>
              <w:instrText>91 1 47315</w:instrText>
            </w:r>
            <w:r w:rsidR="00333973" w:rsidRPr="00B71111">
              <w:rPr>
                <w:rFonts w:cstheme="minorHAnsi"/>
                <w:color w:val="auto"/>
                <w:sz w:val="20"/>
                <w:szCs w:val="20"/>
              </w:rPr>
              <w:instrText>" \f"d"</w:instrText>
            </w:r>
            <w:r w:rsidR="00333973" w:rsidRPr="00B71111">
              <w:rPr>
                <w:rFonts w:eastAsia="Arial" w:cstheme="minorHAnsi"/>
                <w:b w:val="0"/>
                <w:color w:val="auto"/>
                <w:sz w:val="20"/>
                <w:szCs w:val="20"/>
              </w:rPr>
              <w:fldChar w:fldCharType="end"/>
            </w:r>
          </w:p>
          <w:p w14:paraId="7EDB4A76" w14:textId="77777777" w:rsidR="0085105D" w:rsidRPr="00B71111" w:rsidRDefault="0085105D"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3DC49976"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Status/Examination Cards for Accepted Patients</w:t>
            </w:r>
            <w:r w:rsidR="00CB08A5" w:rsidRPr="00B71111">
              <w:rPr>
                <w:rFonts w:eastAsia="Arial" w:cstheme="minorHAnsi"/>
                <w:i/>
                <w:color w:val="auto"/>
                <w:sz w:val="20"/>
                <w:szCs w:val="20"/>
              </w:rPr>
              <w:fldChar w:fldCharType="begin"/>
            </w:r>
            <w:r w:rsidR="00CB08A5" w:rsidRPr="00B71111">
              <w:rPr>
                <w:rFonts w:cstheme="minorHAnsi"/>
                <w:color w:val="auto"/>
                <w:sz w:val="20"/>
                <w:szCs w:val="20"/>
              </w:rPr>
              <w:instrText xml:space="preserve"> XE "</w:instrText>
            </w:r>
            <w:r w:rsidR="00CB08A5" w:rsidRPr="00B71111">
              <w:rPr>
                <w:rFonts w:eastAsia="Arial" w:cstheme="minorHAnsi"/>
                <w:i/>
                <w:color w:val="auto"/>
                <w:sz w:val="20"/>
                <w:szCs w:val="20"/>
              </w:rPr>
              <w:instrText>Status/Examination Cards for Accepted Patients</w:instrText>
            </w:r>
            <w:r w:rsidR="00CB08A5" w:rsidRPr="00B71111">
              <w:rPr>
                <w:rFonts w:cstheme="minorHAnsi"/>
                <w:color w:val="auto"/>
                <w:sz w:val="20"/>
                <w:szCs w:val="20"/>
              </w:rPr>
              <w:instrText>" \f"s"</w:instrText>
            </w:r>
            <w:r w:rsidR="00CB08A5" w:rsidRPr="00B71111">
              <w:rPr>
                <w:rFonts w:eastAsia="Arial" w:cstheme="minorHAnsi"/>
                <w:i/>
                <w:color w:val="auto"/>
                <w:sz w:val="20"/>
                <w:szCs w:val="20"/>
              </w:rPr>
              <w:fldChar w:fldCharType="end"/>
            </w:r>
          </w:p>
          <w:p w14:paraId="3A4022CD"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Provides screening information used to determine whether a patient will be accepted for treatment, based on financial ability of patient to pay and teaching value to the School.  Provides record of untreated condition.</w:t>
            </w:r>
          </w:p>
        </w:tc>
        <w:tc>
          <w:tcPr>
            <w:tcW w:w="2880" w:type="dxa"/>
            <w:tcBorders>
              <w:top w:val="single" w:sz="3" w:space="0" w:color="000000"/>
              <w:left w:val="single" w:sz="2" w:space="0" w:color="000000"/>
              <w:bottom w:val="single" w:sz="2" w:space="0" w:color="000000"/>
              <w:right w:val="single" w:sz="2" w:space="0" w:color="000000"/>
            </w:tcBorders>
          </w:tcPr>
          <w:p w14:paraId="4983F1A2"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697733" w:rsidRPr="00B71111">
              <w:rPr>
                <w:rFonts w:eastAsia="Arial" w:cstheme="minorHAnsi"/>
                <w:b w:val="0"/>
                <w:color w:val="auto"/>
                <w:sz w:val="20"/>
                <w:szCs w:val="20"/>
              </w:rPr>
              <w:t xml:space="preserve"> </w:t>
            </w:r>
            <w:r w:rsidR="005C6CA7" w:rsidRPr="00B71111">
              <w:rPr>
                <w:rFonts w:eastAsia="Arial" w:cstheme="minorHAnsi"/>
                <w:b w:val="0"/>
                <w:color w:val="auto"/>
                <w:sz w:val="20"/>
                <w:szCs w:val="20"/>
              </w:rPr>
              <w:t>for 5 Years after Original Screening</w:t>
            </w:r>
          </w:p>
          <w:p w14:paraId="65D9A18D" w14:textId="77777777" w:rsidR="0085105D" w:rsidRPr="00B71111" w:rsidRDefault="0085105D"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91785EC" w14:textId="77777777" w:rsidR="0085105D" w:rsidRPr="00B71111" w:rsidRDefault="0085105D"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4679978F" w14:textId="77777777" w:rsidR="004C75BD" w:rsidRPr="00B71111" w:rsidRDefault="004C75BD"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1B82736" w14:textId="77777777" w:rsidR="0033427F" w:rsidRPr="00B71111" w:rsidRDefault="0033427F"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0C5096C"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61083582" w14:textId="77777777" w:rsidR="008F6F9F" w:rsidRDefault="008F6F9F" w:rsidP="008F6F9F">
      <w:pPr>
        <w:spacing w:before="0" w:after="0"/>
        <w:rPr>
          <w:rFonts w:cstheme="minorHAnsi"/>
          <w:color w:val="auto"/>
          <w:sz w:val="20"/>
          <w:szCs w:val="20"/>
        </w:rPr>
      </w:pPr>
    </w:p>
    <w:p w14:paraId="12F99E63" w14:textId="77777777" w:rsidR="008F6F9F" w:rsidRDefault="008F6F9F">
      <w:pPr>
        <w:rPr>
          <w:rFonts w:cstheme="minorHAnsi"/>
          <w:color w:val="auto"/>
          <w:sz w:val="20"/>
          <w:szCs w:val="20"/>
        </w:rPr>
      </w:pPr>
      <w:r>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0D3C6C" w:rsidRPr="00B71111" w14:paraId="1C643871" w14:textId="77777777" w:rsidTr="00E27A88">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D3DED7F" w14:textId="77777777" w:rsidR="000D3C6C" w:rsidRPr="00B71111" w:rsidRDefault="000D3C6C" w:rsidP="00197DCB">
            <w:pPr>
              <w:pStyle w:val="Heading2"/>
              <w:rPr>
                <w:color w:val="auto"/>
              </w:rPr>
            </w:pPr>
            <w:bookmarkStart w:id="136" w:name="_Toc205215856"/>
            <w:r w:rsidRPr="00B71111">
              <w:rPr>
                <w:color w:val="auto"/>
              </w:rPr>
              <w:lastRenderedPageBreak/>
              <w:t>/28/</w:t>
            </w:r>
            <w:r w:rsidR="00E27A88" w:rsidRPr="00B71111">
              <w:rPr>
                <w:color w:val="auto"/>
              </w:rPr>
              <w:t>19</w:t>
            </w:r>
            <w:r w:rsidRPr="00B71111">
              <w:rPr>
                <w:color w:val="auto"/>
              </w:rPr>
              <w:t xml:space="preserve">/ Dentistry: </w:t>
            </w:r>
            <w:r w:rsidR="00E27A88" w:rsidRPr="00B71111">
              <w:rPr>
                <w:color w:val="auto"/>
              </w:rPr>
              <w:t>Pediatric Dentistry: Administration</w:t>
            </w:r>
            <w:bookmarkEnd w:id="136"/>
          </w:p>
          <w:p w14:paraId="1BCCD716" w14:textId="77777777" w:rsidR="000D3C6C" w:rsidRPr="00B71111" w:rsidRDefault="00E27A88" w:rsidP="00197DCB">
            <w:pPr>
              <w:spacing w:after="0" w:line="240" w:lineRule="auto"/>
              <w:rPr>
                <w:rStyle w:val="Emphasis"/>
                <w:b w:val="0"/>
                <w:i/>
                <w:color w:val="auto"/>
              </w:rPr>
            </w:pPr>
            <w:r w:rsidRPr="00B71111">
              <w:rPr>
                <w:rFonts w:cstheme="minorHAnsi"/>
                <w:b w:val="0"/>
                <w:i/>
                <w:color w:val="auto"/>
                <w:sz w:val="22"/>
              </w:rPr>
              <w:t>Administration</w:t>
            </w:r>
          </w:p>
        </w:tc>
      </w:tr>
      <w:tr w:rsidR="000D3C6C" w:rsidRPr="00B71111" w14:paraId="77DF5BBE" w14:textId="77777777" w:rsidTr="00E27A88">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BD60B89"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D85615B" w14:textId="77777777" w:rsidR="000D3C6C" w:rsidRPr="00B71111" w:rsidRDefault="000D3C6C" w:rsidP="00197DCB">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0F4D10D"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3B04B644"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ED120AD"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00FBDA79" w14:textId="77777777" w:rsidTr="00E27A88">
        <w:tblPrEx>
          <w:tblCellMar>
            <w:bottom w:w="200"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4ECF927E" w14:textId="77777777" w:rsidR="0085105D" w:rsidRPr="00B71111" w:rsidRDefault="005C6CA7"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90 12 47016</w:t>
            </w:r>
            <w:r w:rsidR="00333973" w:rsidRPr="00B71111">
              <w:rPr>
                <w:rFonts w:eastAsia="Arial" w:cstheme="minorHAnsi"/>
                <w:b w:val="0"/>
                <w:color w:val="auto"/>
                <w:sz w:val="20"/>
                <w:szCs w:val="20"/>
              </w:rPr>
              <w:fldChar w:fldCharType="begin"/>
            </w:r>
            <w:r w:rsidR="00333973" w:rsidRPr="00B71111">
              <w:rPr>
                <w:rFonts w:cstheme="minorHAnsi"/>
                <w:color w:val="auto"/>
                <w:sz w:val="20"/>
                <w:szCs w:val="20"/>
              </w:rPr>
              <w:instrText xml:space="preserve"> XE "</w:instrText>
            </w:r>
            <w:r w:rsidR="00333973" w:rsidRPr="00B71111">
              <w:rPr>
                <w:rFonts w:eastAsia="Arial" w:cstheme="minorHAnsi"/>
                <w:b w:val="0"/>
                <w:color w:val="auto"/>
                <w:sz w:val="20"/>
                <w:szCs w:val="20"/>
              </w:rPr>
              <w:instrText>90 12 47016</w:instrText>
            </w:r>
            <w:r w:rsidR="00333973" w:rsidRPr="00B71111">
              <w:rPr>
                <w:rFonts w:cstheme="minorHAnsi"/>
                <w:color w:val="auto"/>
                <w:sz w:val="20"/>
                <w:szCs w:val="20"/>
              </w:rPr>
              <w:instrText>" \f"d"</w:instrText>
            </w:r>
            <w:r w:rsidR="00333973" w:rsidRPr="00B71111">
              <w:rPr>
                <w:rFonts w:eastAsia="Arial" w:cstheme="minorHAnsi"/>
                <w:b w:val="0"/>
                <w:color w:val="auto"/>
                <w:sz w:val="20"/>
                <w:szCs w:val="20"/>
              </w:rPr>
              <w:fldChar w:fldCharType="end"/>
            </w:r>
          </w:p>
          <w:p w14:paraId="0C33B907" w14:textId="77777777" w:rsidR="0085105D" w:rsidRPr="00B71111" w:rsidRDefault="0085105D"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374DFF6F"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Student Progress Records</w:t>
            </w:r>
            <w:r w:rsidR="00346934" w:rsidRPr="00B71111">
              <w:rPr>
                <w:rFonts w:eastAsia="Arial" w:cstheme="minorHAnsi"/>
                <w:i/>
                <w:color w:val="auto"/>
                <w:sz w:val="20"/>
                <w:szCs w:val="20"/>
              </w:rPr>
              <w:fldChar w:fldCharType="begin"/>
            </w:r>
            <w:r w:rsidR="00346934" w:rsidRPr="00B71111">
              <w:rPr>
                <w:rFonts w:cstheme="minorHAnsi"/>
                <w:color w:val="auto"/>
                <w:sz w:val="20"/>
                <w:szCs w:val="20"/>
              </w:rPr>
              <w:instrText xml:space="preserve"> XE "</w:instrText>
            </w:r>
            <w:r w:rsidR="00346934" w:rsidRPr="00B71111">
              <w:rPr>
                <w:rFonts w:eastAsia="Arial" w:cstheme="minorHAnsi"/>
                <w:i/>
                <w:color w:val="auto"/>
                <w:sz w:val="20"/>
                <w:szCs w:val="20"/>
              </w:rPr>
              <w:instrText>Student Progress Records</w:instrText>
            </w:r>
            <w:r w:rsidR="00346934" w:rsidRPr="00B71111">
              <w:rPr>
                <w:rFonts w:cstheme="minorHAnsi"/>
                <w:color w:val="auto"/>
                <w:sz w:val="20"/>
                <w:szCs w:val="20"/>
              </w:rPr>
              <w:instrText>" \f"s"</w:instrText>
            </w:r>
            <w:r w:rsidR="00346934" w:rsidRPr="00B71111">
              <w:rPr>
                <w:rFonts w:eastAsia="Arial" w:cstheme="minorHAnsi"/>
                <w:i/>
                <w:color w:val="auto"/>
                <w:sz w:val="20"/>
                <w:szCs w:val="20"/>
              </w:rPr>
              <w:fldChar w:fldCharType="end"/>
            </w:r>
          </w:p>
          <w:p w14:paraId="464D2083"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Provides record of professional pre-doctoral (undergrad) student clinical work in treating patients.  For each student includes the number of hours worked in the clinic, grades and faculty comments.</w:t>
            </w:r>
          </w:p>
        </w:tc>
        <w:tc>
          <w:tcPr>
            <w:tcW w:w="2880" w:type="dxa"/>
            <w:tcBorders>
              <w:top w:val="single" w:sz="3" w:space="0" w:color="000000"/>
              <w:left w:val="single" w:sz="2" w:space="0" w:color="000000"/>
              <w:bottom w:val="single" w:sz="2" w:space="0" w:color="000000"/>
              <w:right w:val="single" w:sz="2" w:space="0" w:color="000000"/>
            </w:tcBorders>
          </w:tcPr>
          <w:p w14:paraId="17E51D9B"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2 Years after Degree Granted</w:t>
            </w:r>
          </w:p>
          <w:p w14:paraId="4BAD78E2" w14:textId="77777777" w:rsidR="0085105D" w:rsidRPr="00B71111" w:rsidRDefault="0085105D"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9034B12" w14:textId="77777777" w:rsidR="0085105D" w:rsidRPr="00B71111" w:rsidRDefault="0085105D"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0D3C6C"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6E63CAA0" w14:textId="77777777" w:rsidR="004C75BD" w:rsidRPr="00B71111" w:rsidRDefault="004C75BD"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5615B35" w14:textId="77777777" w:rsidR="0033427F" w:rsidRPr="00B71111" w:rsidRDefault="0033427F"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2F4B622"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58F8F633" w14:textId="77777777" w:rsidR="008F6F9F" w:rsidRDefault="008F6F9F" w:rsidP="00D12594">
      <w:pPr>
        <w:rPr>
          <w:rFonts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0D3C6C" w:rsidRPr="00B71111" w14:paraId="349A49C2" w14:textId="77777777" w:rsidTr="00E27A88">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6209F3BD" w14:textId="7B98A8E2" w:rsidR="000D3C6C" w:rsidRPr="00B71111" w:rsidRDefault="000D3C6C" w:rsidP="00197DCB">
            <w:pPr>
              <w:pStyle w:val="Heading2"/>
              <w:rPr>
                <w:color w:val="auto"/>
              </w:rPr>
            </w:pPr>
            <w:bookmarkStart w:id="137" w:name="_Toc205215857"/>
            <w:r w:rsidRPr="00B71111">
              <w:rPr>
                <w:color w:val="auto"/>
              </w:rPr>
              <w:t>/28/</w:t>
            </w:r>
            <w:r w:rsidR="00E27A88" w:rsidRPr="00B71111">
              <w:rPr>
                <w:color w:val="auto"/>
              </w:rPr>
              <w:t>19</w:t>
            </w:r>
            <w:r w:rsidRPr="00B71111">
              <w:rPr>
                <w:color w:val="auto"/>
              </w:rPr>
              <w:t>/0</w:t>
            </w:r>
            <w:r w:rsidR="00E27A88" w:rsidRPr="00B71111">
              <w:rPr>
                <w:color w:val="auto"/>
              </w:rPr>
              <w:t>1</w:t>
            </w:r>
            <w:r w:rsidRPr="00B71111">
              <w:rPr>
                <w:color w:val="auto"/>
              </w:rPr>
              <w:t xml:space="preserve">/ Dentistry: </w:t>
            </w:r>
            <w:r w:rsidR="00E27A88" w:rsidRPr="00B71111">
              <w:rPr>
                <w:color w:val="auto"/>
              </w:rPr>
              <w:t>Pediatric Dentistry:</w:t>
            </w:r>
            <w:r w:rsidR="00827DB9" w:rsidRPr="00827DB9">
              <w:rPr>
                <w:color w:val="auto"/>
              </w:rPr>
              <w:t xml:space="preserve"> The Center for Pediatric Dentistry</w:t>
            </w:r>
            <w:bookmarkEnd w:id="137"/>
          </w:p>
          <w:p w14:paraId="32D87200" w14:textId="77777777" w:rsidR="000D3C6C" w:rsidRPr="00B71111" w:rsidRDefault="00E27A88" w:rsidP="00197DCB">
            <w:pPr>
              <w:spacing w:after="0" w:line="240" w:lineRule="auto"/>
              <w:rPr>
                <w:rStyle w:val="Emphasis"/>
                <w:b w:val="0"/>
                <w:i/>
                <w:color w:val="auto"/>
              </w:rPr>
            </w:pPr>
            <w:r w:rsidRPr="00B71111">
              <w:rPr>
                <w:rFonts w:cstheme="minorHAnsi"/>
                <w:b w:val="0"/>
                <w:i/>
                <w:color w:val="auto"/>
                <w:sz w:val="22"/>
              </w:rPr>
              <w:t>Research</w:t>
            </w:r>
          </w:p>
        </w:tc>
      </w:tr>
      <w:tr w:rsidR="000D3C6C" w:rsidRPr="00B71111" w14:paraId="341CA472" w14:textId="77777777" w:rsidTr="00E27A88">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E0C7690"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F2D390B" w14:textId="77777777" w:rsidR="000D3C6C" w:rsidRPr="00B71111" w:rsidRDefault="000D3C6C" w:rsidP="00197DCB">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4F246D1"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3D93A860"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4AF4CA8"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63C6894C" w14:textId="77777777" w:rsidTr="00E27A88">
        <w:tblPrEx>
          <w:tblCellMar>
            <w:bottom w:w="200"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49DD73F8" w14:textId="77777777" w:rsidR="0085105D" w:rsidRPr="00B71111" w:rsidRDefault="005C6CA7"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90 12 47019</w:t>
            </w:r>
            <w:r w:rsidR="00333973" w:rsidRPr="00B71111">
              <w:rPr>
                <w:rFonts w:eastAsia="Arial" w:cstheme="minorHAnsi"/>
                <w:b w:val="0"/>
                <w:color w:val="auto"/>
                <w:sz w:val="20"/>
                <w:szCs w:val="20"/>
              </w:rPr>
              <w:fldChar w:fldCharType="begin"/>
            </w:r>
            <w:r w:rsidR="00333973" w:rsidRPr="00B71111">
              <w:rPr>
                <w:rFonts w:cstheme="minorHAnsi"/>
                <w:color w:val="auto"/>
                <w:sz w:val="20"/>
                <w:szCs w:val="20"/>
              </w:rPr>
              <w:instrText xml:space="preserve"> XE "</w:instrText>
            </w:r>
            <w:r w:rsidR="00333973" w:rsidRPr="00B71111">
              <w:rPr>
                <w:rFonts w:eastAsia="Arial" w:cstheme="minorHAnsi"/>
                <w:b w:val="0"/>
                <w:color w:val="auto"/>
                <w:sz w:val="20"/>
                <w:szCs w:val="20"/>
              </w:rPr>
              <w:instrText>90 12 47019</w:instrText>
            </w:r>
            <w:r w:rsidR="00333973" w:rsidRPr="00B71111">
              <w:rPr>
                <w:rFonts w:cstheme="minorHAnsi"/>
                <w:color w:val="auto"/>
                <w:sz w:val="20"/>
                <w:szCs w:val="20"/>
              </w:rPr>
              <w:instrText>" \f"d"</w:instrText>
            </w:r>
            <w:r w:rsidR="00333973" w:rsidRPr="00B71111">
              <w:rPr>
                <w:rFonts w:eastAsia="Arial" w:cstheme="minorHAnsi"/>
                <w:b w:val="0"/>
                <w:color w:val="auto"/>
                <w:sz w:val="20"/>
                <w:szCs w:val="20"/>
              </w:rPr>
              <w:fldChar w:fldCharType="end"/>
            </w:r>
          </w:p>
          <w:p w14:paraId="4FB6C0AB" w14:textId="77777777" w:rsidR="0085105D" w:rsidRPr="00B71111" w:rsidRDefault="0085105D"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310A3637"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Diagnostic Plaster Study Models</w:t>
            </w:r>
            <w:r w:rsidR="00346934" w:rsidRPr="00B71111">
              <w:rPr>
                <w:rFonts w:eastAsia="Arial" w:cstheme="minorHAnsi"/>
                <w:i/>
                <w:color w:val="auto"/>
                <w:sz w:val="20"/>
                <w:szCs w:val="20"/>
              </w:rPr>
              <w:fldChar w:fldCharType="begin"/>
            </w:r>
            <w:r w:rsidR="00346934" w:rsidRPr="00B71111">
              <w:rPr>
                <w:rFonts w:cstheme="minorHAnsi"/>
                <w:color w:val="auto"/>
                <w:sz w:val="20"/>
                <w:szCs w:val="20"/>
              </w:rPr>
              <w:instrText xml:space="preserve"> XE "</w:instrText>
            </w:r>
            <w:r w:rsidR="00346934" w:rsidRPr="00B71111">
              <w:rPr>
                <w:rFonts w:eastAsia="Arial" w:cstheme="minorHAnsi"/>
                <w:i/>
                <w:color w:val="auto"/>
                <w:sz w:val="20"/>
                <w:szCs w:val="20"/>
              </w:rPr>
              <w:instrText>Diagnostic Plaster Study Models</w:instrText>
            </w:r>
            <w:r w:rsidR="00346934" w:rsidRPr="00B71111">
              <w:rPr>
                <w:rFonts w:cstheme="minorHAnsi"/>
                <w:color w:val="auto"/>
                <w:sz w:val="20"/>
                <w:szCs w:val="20"/>
              </w:rPr>
              <w:instrText>" \f"s"</w:instrText>
            </w:r>
            <w:r w:rsidR="00346934" w:rsidRPr="00B71111">
              <w:rPr>
                <w:rFonts w:eastAsia="Arial" w:cstheme="minorHAnsi"/>
                <w:i/>
                <w:color w:val="auto"/>
                <w:sz w:val="20"/>
                <w:szCs w:val="20"/>
              </w:rPr>
              <w:fldChar w:fldCharType="end"/>
            </w:r>
          </w:p>
          <w:p w14:paraId="6FCEAA81"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Provides plaster record of patient condition in untreated state and after treatment.</w:t>
            </w:r>
          </w:p>
        </w:tc>
        <w:tc>
          <w:tcPr>
            <w:tcW w:w="2880" w:type="dxa"/>
            <w:tcBorders>
              <w:top w:val="single" w:sz="3" w:space="0" w:color="000000"/>
              <w:left w:val="single" w:sz="2" w:space="0" w:color="000000"/>
              <w:bottom w:val="single" w:sz="2" w:space="0" w:color="000000"/>
              <w:right w:val="single" w:sz="2" w:space="0" w:color="000000"/>
            </w:tcBorders>
          </w:tcPr>
          <w:p w14:paraId="666FFE7D"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8 Years after Last Patient Contact or Age 18</w:t>
            </w:r>
          </w:p>
          <w:p w14:paraId="7182E357" w14:textId="77777777" w:rsidR="0085105D" w:rsidRPr="00B71111" w:rsidRDefault="0085105D"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55869F4" w14:textId="77777777" w:rsidR="0085105D" w:rsidRPr="00B71111" w:rsidRDefault="0085105D"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0D3C6C"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6BE59E77" w14:textId="77777777" w:rsidR="004C75BD" w:rsidRPr="00B71111" w:rsidRDefault="004C75BD"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2FD197D" w14:textId="77777777" w:rsidR="0033427F" w:rsidRPr="00B71111" w:rsidRDefault="0033427F"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2C7BDBC"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528E04B2" w14:textId="77777777" w:rsidR="002B1989" w:rsidRPr="00B71111" w:rsidRDefault="002B1989" w:rsidP="002D0CE6">
      <w:pPr>
        <w:pStyle w:val="Heading2"/>
        <w:spacing w:after="144"/>
        <w:rPr>
          <w:rFonts w:cstheme="minorHAnsi"/>
          <w:color w:val="auto"/>
          <w:sz w:val="20"/>
          <w:szCs w:val="20"/>
        </w:rPr>
        <w:sectPr w:rsidR="002B1989" w:rsidRPr="00B71111" w:rsidSect="0056171A">
          <w:footerReference w:type="default" r:id="rId30"/>
          <w:pgSz w:w="15840" w:h="12240" w:orient="landscape"/>
          <w:pgMar w:top="1080" w:right="720" w:bottom="1080" w:left="720" w:header="464" w:footer="144" w:gutter="0"/>
          <w:cols w:space="720"/>
          <w:docGrid w:linePitch="437"/>
        </w:sectPr>
      </w:pPr>
    </w:p>
    <w:p w14:paraId="2D570392" w14:textId="77777777" w:rsidR="00A972F7" w:rsidRPr="00B71111" w:rsidRDefault="005C6CA7" w:rsidP="00F2270B">
      <w:pPr>
        <w:pStyle w:val="Heading1"/>
        <w:spacing w:after="144"/>
        <w:rPr>
          <w:color w:val="auto"/>
        </w:rPr>
      </w:pPr>
      <w:bookmarkStart w:id="138" w:name="_Toc205215858"/>
      <w:r w:rsidRPr="00B71111">
        <w:rPr>
          <w:color w:val="auto"/>
        </w:rPr>
        <w:lastRenderedPageBreak/>
        <w:t>/29/</w:t>
      </w:r>
      <w:r w:rsidR="002D0CE6" w:rsidRPr="00B71111">
        <w:rPr>
          <w:color w:val="auto"/>
        </w:rPr>
        <w:t xml:space="preserve"> School of Nursing</w:t>
      </w:r>
      <w:bookmarkEnd w:id="138"/>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0D3C6C" w:rsidRPr="00B71111" w14:paraId="3FF9D0CE" w14:textId="77777777" w:rsidTr="00F2270B">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7E30C8E2" w14:textId="4FDEA1E8" w:rsidR="000D3C6C" w:rsidRPr="00827DB9" w:rsidRDefault="000D3C6C" w:rsidP="00827DB9">
            <w:pPr>
              <w:pStyle w:val="Heading2"/>
            </w:pPr>
            <w:bookmarkStart w:id="139" w:name="_Toc205215859"/>
            <w:r w:rsidRPr="00827DB9">
              <w:t>/2</w:t>
            </w:r>
            <w:r w:rsidR="00F2270B" w:rsidRPr="00827DB9">
              <w:t>9</w:t>
            </w:r>
            <w:r w:rsidRPr="00827DB9">
              <w:t>/0</w:t>
            </w:r>
            <w:r w:rsidR="00F2270B" w:rsidRPr="00827DB9">
              <w:t>3</w:t>
            </w:r>
            <w:r w:rsidRPr="00827DB9">
              <w:t>/0</w:t>
            </w:r>
            <w:r w:rsidR="00F2270B" w:rsidRPr="00827DB9">
              <w:t>8</w:t>
            </w:r>
            <w:r w:rsidRPr="00827DB9">
              <w:t xml:space="preserve">/ </w:t>
            </w:r>
            <w:r w:rsidR="00F2270B" w:rsidRPr="00827DB9">
              <w:t xml:space="preserve">Nursing: </w:t>
            </w:r>
            <w:r w:rsidR="00827DB9" w:rsidRPr="00827DB9">
              <w:t>Barnard Center for Infant Mental Health &amp; Development</w:t>
            </w:r>
            <w:bookmarkEnd w:id="139"/>
          </w:p>
          <w:p w14:paraId="309785EE" w14:textId="77777777" w:rsidR="000D3C6C" w:rsidRPr="00B71111" w:rsidRDefault="00F2270B" w:rsidP="00197DCB">
            <w:pPr>
              <w:spacing w:after="0" w:line="240" w:lineRule="auto"/>
              <w:rPr>
                <w:rStyle w:val="Emphasis"/>
                <w:b w:val="0"/>
                <w:i/>
                <w:color w:val="auto"/>
              </w:rPr>
            </w:pPr>
            <w:r w:rsidRPr="00B71111">
              <w:rPr>
                <w:rFonts w:cstheme="minorHAnsi"/>
                <w:b w:val="0"/>
                <w:i/>
                <w:color w:val="auto"/>
                <w:sz w:val="22"/>
              </w:rPr>
              <w:t>Research</w:t>
            </w:r>
          </w:p>
        </w:tc>
      </w:tr>
      <w:tr w:rsidR="000D3C6C" w:rsidRPr="00B71111" w14:paraId="3FF7B3B3" w14:textId="77777777" w:rsidTr="00F2270B">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DCC4467"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0690DE4" w14:textId="77777777" w:rsidR="000D3C6C" w:rsidRPr="00B71111" w:rsidRDefault="000D3C6C" w:rsidP="00197DCB">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946C203"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A8DD34A"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DEFB4CC" w14:textId="77777777" w:rsidR="000D3C6C" w:rsidRPr="00B71111" w:rsidRDefault="000D3C6C" w:rsidP="00197DCB">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28F38DA5" w14:textId="77777777" w:rsidTr="00F2270B">
        <w:tblPrEx>
          <w:tblCellMar>
            <w:bottom w:w="0" w:type="dxa"/>
            <w:right w:w="68" w:type="dxa"/>
          </w:tblCellMar>
        </w:tblPrEx>
        <w:trPr>
          <w:trHeight w:val="1536"/>
        </w:trPr>
        <w:tc>
          <w:tcPr>
            <w:tcW w:w="1440" w:type="dxa"/>
            <w:tcBorders>
              <w:top w:val="single" w:sz="3" w:space="0" w:color="000000"/>
              <w:left w:val="single" w:sz="2" w:space="0" w:color="000000"/>
              <w:bottom w:val="single" w:sz="2" w:space="0" w:color="000000"/>
              <w:right w:val="single" w:sz="2" w:space="0" w:color="000000"/>
            </w:tcBorders>
          </w:tcPr>
          <w:p w14:paraId="1CB5BFB5" w14:textId="77777777" w:rsidR="0085105D" w:rsidRPr="00B71111" w:rsidRDefault="005C6CA7"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11 12 62906</w:t>
            </w:r>
            <w:r w:rsidR="00333973" w:rsidRPr="00B71111">
              <w:rPr>
                <w:rFonts w:eastAsia="Arial" w:cstheme="minorHAnsi"/>
                <w:b w:val="0"/>
                <w:color w:val="auto"/>
                <w:sz w:val="20"/>
                <w:szCs w:val="20"/>
              </w:rPr>
              <w:fldChar w:fldCharType="begin"/>
            </w:r>
            <w:r w:rsidR="00333973" w:rsidRPr="00B71111">
              <w:rPr>
                <w:rFonts w:cstheme="minorHAnsi"/>
                <w:color w:val="auto"/>
                <w:sz w:val="20"/>
                <w:szCs w:val="20"/>
              </w:rPr>
              <w:instrText xml:space="preserve"> XE "</w:instrText>
            </w:r>
            <w:r w:rsidR="00333973" w:rsidRPr="00B71111">
              <w:rPr>
                <w:rFonts w:eastAsia="Arial" w:cstheme="minorHAnsi"/>
                <w:b w:val="0"/>
                <w:color w:val="auto"/>
                <w:sz w:val="20"/>
                <w:szCs w:val="20"/>
              </w:rPr>
              <w:instrText>11 12 62906</w:instrText>
            </w:r>
            <w:r w:rsidR="00333973" w:rsidRPr="00B71111">
              <w:rPr>
                <w:rFonts w:cstheme="minorHAnsi"/>
                <w:color w:val="auto"/>
                <w:sz w:val="20"/>
                <w:szCs w:val="20"/>
              </w:rPr>
              <w:instrText>" \f"d"</w:instrText>
            </w:r>
            <w:r w:rsidR="00333973" w:rsidRPr="00B71111">
              <w:rPr>
                <w:rFonts w:eastAsia="Arial" w:cstheme="minorHAnsi"/>
                <w:b w:val="0"/>
                <w:color w:val="auto"/>
                <w:sz w:val="20"/>
                <w:szCs w:val="20"/>
              </w:rPr>
              <w:fldChar w:fldCharType="end"/>
            </w:r>
          </w:p>
          <w:p w14:paraId="038848E4" w14:textId="77777777" w:rsidR="0085105D" w:rsidRPr="00B71111" w:rsidRDefault="0085105D"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1E6106E8"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Client Case Files (Newborns - 5 yrs old)</w:t>
            </w:r>
            <w:r w:rsidR="00CB08A5" w:rsidRPr="00B71111">
              <w:rPr>
                <w:rFonts w:eastAsia="Arial" w:cstheme="minorHAnsi"/>
                <w:i/>
                <w:color w:val="auto"/>
                <w:sz w:val="20"/>
                <w:szCs w:val="20"/>
              </w:rPr>
              <w:fldChar w:fldCharType="begin"/>
            </w:r>
            <w:r w:rsidR="00CB08A5" w:rsidRPr="00B71111">
              <w:rPr>
                <w:rFonts w:cstheme="minorHAnsi"/>
                <w:color w:val="auto"/>
                <w:sz w:val="20"/>
                <w:szCs w:val="20"/>
              </w:rPr>
              <w:instrText xml:space="preserve"> XE "</w:instrText>
            </w:r>
            <w:r w:rsidR="00CB08A5" w:rsidRPr="00B71111">
              <w:rPr>
                <w:rFonts w:eastAsia="Arial" w:cstheme="minorHAnsi"/>
                <w:i/>
                <w:color w:val="auto"/>
                <w:sz w:val="20"/>
                <w:szCs w:val="20"/>
              </w:rPr>
              <w:instrText>Client Case Files (Newborns - 5 yrs old)</w:instrText>
            </w:r>
            <w:r w:rsidR="00CB08A5" w:rsidRPr="00B71111">
              <w:rPr>
                <w:rFonts w:cstheme="minorHAnsi"/>
                <w:color w:val="auto"/>
                <w:sz w:val="20"/>
                <w:szCs w:val="20"/>
              </w:rPr>
              <w:instrText xml:space="preserve">" \f"e" </w:instrText>
            </w:r>
            <w:r w:rsidR="00CB08A5" w:rsidRPr="00B71111">
              <w:rPr>
                <w:rFonts w:eastAsia="Arial" w:cstheme="minorHAnsi"/>
                <w:i/>
                <w:color w:val="auto"/>
                <w:sz w:val="20"/>
                <w:szCs w:val="20"/>
              </w:rPr>
              <w:fldChar w:fldCharType="end"/>
            </w:r>
            <w:r w:rsidR="00346934" w:rsidRPr="00B71111">
              <w:rPr>
                <w:rFonts w:eastAsia="Arial" w:cstheme="minorHAnsi"/>
                <w:i/>
                <w:color w:val="auto"/>
                <w:sz w:val="20"/>
                <w:szCs w:val="20"/>
              </w:rPr>
              <w:fldChar w:fldCharType="begin"/>
            </w:r>
            <w:r w:rsidR="00346934" w:rsidRPr="00B71111">
              <w:rPr>
                <w:rFonts w:cstheme="minorHAnsi"/>
                <w:color w:val="auto"/>
                <w:sz w:val="20"/>
                <w:szCs w:val="20"/>
              </w:rPr>
              <w:instrText xml:space="preserve"> XE "</w:instrText>
            </w:r>
            <w:r w:rsidR="00346934" w:rsidRPr="00B71111">
              <w:rPr>
                <w:rFonts w:eastAsia="Arial" w:cstheme="minorHAnsi"/>
                <w:i/>
                <w:color w:val="auto"/>
                <w:sz w:val="20"/>
                <w:szCs w:val="20"/>
              </w:rPr>
              <w:instrText>Client Case Files (Newborns - 5 yrs old)</w:instrText>
            </w:r>
            <w:r w:rsidR="00346934" w:rsidRPr="00B71111">
              <w:rPr>
                <w:rFonts w:cstheme="minorHAnsi"/>
                <w:color w:val="auto"/>
                <w:sz w:val="20"/>
                <w:szCs w:val="20"/>
              </w:rPr>
              <w:instrText>" \f"s"</w:instrText>
            </w:r>
            <w:r w:rsidR="00346934" w:rsidRPr="00B71111">
              <w:rPr>
                <w:rFonts w:eastAsia="Arial" w:cstheme="minorHAnsi"/>
                <w:i/>
                <w:color w:val="auto"/>
                <w:sz w:val="20"/>
                <w:szCs w:val="20"/>
              </w:rPr>
              <w:fldChar w:fldCharType="end"/>
            </w:r>
          </w:p>
          <w:p w14:paraId="0B52AEFA"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This series provides comprehensive record of client agreements, testi</w:t>
            </w:r>
            <w:r w:rsidR="00F2270B" w:rsidRPr="00B71111">
              <w:rPr>
                <w:rFonts w:eastAsia="Arial" w:cstheme="minorHAnsi"/>
                <w:b w:val="0"/>
                <w:color w:val="auto"/>
                <w:sz w:val="20"/>
                <w:szCs w:val="20"/>
              </w:rPr>
              <w:t xml:space="preserve">ng, assessment and/or therapy.  </w:t>
            </w:r>
            <w:r w:rsidRPr="00B71111">
              <w:rPr>
                <w:rFonts w:eastAsia="Arial" w:cstheme="minorHAnsi"/>
                <w:b w:val="0"/>
                <w:color w:val="auto"/>
                <w:sz w:val="20"/>
                <w:szCs w:val="20"/>
              </w:rPr>
              <w:t>May include: Client Statement of Understanding, Evaluation of Effectiveness of Services (consent form),</w:t>
            </w:r>
            <w:r w:rsidR="00F2270B" w:rsidRPr="00B71111">
              <w:rPr>
                <w:rFonts w:cstheme="minorHAnsi"/>
                <w:color w:val="auto"/>
                <w:sz w:val="20"/>
                <w:szCs w:val="20"/>
              </w:rPr>
              <w:t xml:space="preserve"> </w:t>
            </w:r>
            <w:r w:rsidRPr="00B71111">
              <w:rPr>
                <w:rFonts w:eastAsia="Arial" w:cstheme="minorHAnsi"/>
                <w:b w:val="0"/>
                <w:color w:val="auto"/>
                <w:sz w:val="20"/>
                <w:szCs w:val="20"/>
              </w:rPr>
              <w:t>Personal Data Questionnaire, Intake Summary, Consent Form for Mutual Exchange of Information, Administrative Closure, Supervisor Contract and Notes, Consent for Clinical Research, Client Contact Sheet, Assessment Report and related instruments, Case Student Training Progress Notes, Quarterly Client Checklists, Closing Summary, Tests and Batteries, Post Follow-up Questionnaire, process notes, audio/visual recordings, etc. Retention as per WAC 246-924-354 (2).</w:t>
            </w:r>
          </w:p>
        </w:tc>
        <w:tc>
          <w:tcPr>
            <w:tcW w:w="2880" w:type="dxa"/>
            <w:tcBorders>
              <w:top w:val="single" w:sz="3" w:space="0" w:color="000000"/>
              <w:left w:val="single" w:sz="2" w:space="0" w:color="000000"/>
              <w:bottom w:val="single" w:sz="2" w:space="0" w:color="000000"/>
              <w:right w:val="single" w:sz="2" w:space="0" w:color="000000"/>
            </w:tcBorders>
          </w:tcPr>
          <w:p w14:paraId="7E0F653D"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22 Years after Last Contact with Client</w:t>
            </w:r>
          </w:p>
          <w:p w14:paraId="2FABCCBF" w14:textId="77777777" w:rsidR="0085105D" w:rsidRPr="00B71111" w:rsidRDefault="0085105D"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CDA9154" w14:textId="77777777" w:rsidR="0085105D" w:rsidRPr="00B71111" w:rsidRDefault="0085105D"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F2270B"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18062A78" w14:textId="77777777" w:rsidR="004C75BD" w:rsidRPr="00B71111" w:rsidRDefault="004C75BD" w:rsidP="00BA7321">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F980740" w14:textId="77777777" w:rsidR="00897562" w:rsidRPr="00B71111" w:rsidRDefault="00897562" w:rsidP="00FF47A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465AEAEE"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228DBCF9" w14:textId="77777777" w:rsidR="00E75122" w:rsidRDefault="00E75122" w:rsidP="00E75122">
      <w:pPr>
        <w:spacing w:after="144"/>
        <w:rPr>
          <w:rFonts w:cstheme="minorHAnsi"/>
          <w:color w:val="auto"/>
          <w:sz w:val="20"/>
          <w:szCs w:val="20"/>
        </w:rPr>
      </w:pPr>
    </w:p>
    <w:p w14:paraId="3297619E" w14:textId="77777777" w:rsidR="00E75122" w:rsidRDefault="00E75122">
      <w:pPr>
        <w:rPr>
          <w:rFonts w:cstheme="minorHAnsi"/>
          <w:color w:val="auto"/>
          <w:sz w:val="20"/>
          <w:szCs w:val="20"/>
        </w:rPr>
      </w:pPr>
      <w:r>
        <w:rPr>
          <w:rFonts w:cstheme="minorHAnsi"/>
          <w:color w:val="auto"/>
          <w:sz w:val="20"/>
          <w:szCs w:val="20"/>
        </w:rPr>
        <w:br w:type="page"/>
      </w:r>
    </w:p>
    <w:p w14:paraId="7488B6F9" w14:textId="77777777" w:rsidR="00D532D9" w:rsidRPr="00E75122" w:rsidRDefault="00D532D9" w:rsidP="00E75122">
      <w:pPr>
        <w:pStyle w:val="Heading1"/>
        <w:rPr>
          <w:color w:val="auto"/>
        </w:rPr>
        <w:sectPr w:rsidR="00D532D9" w:rsidRPr="00E75122" w:rsidSect="0056171A">
          <w:footerReference w:type="default" r:id="rId31"/>
          <w:pgSz w:w="15840" w:h="12240" w:orient="landscape"/>
          <w:pgMar w:top="1080" w:right="720" w:bottom="1080" w:left="720" w:header="464" w:footer="144" w:gutter="0"/>
          <w:cols w:space="720"/>
          <w:docGrid w:linePitch="437"/>
        </w:sectPr>
      </w:pPr>
    </w:p>
    <w:p w14:paraId="3BE060B9" w14:textId="77777777" w:rsidR="00361019" w:rsidRDefault="00697733" w:rsidP="00586BAE">
      <w:pPr>
        <w:pStyle w:val="Heading1"/>
        <w:spacing w:after="144"/>
        <w:rPr>
          <w:color w:val="auto"/>
        </w:rPr>
      </w:pPr>
      <w:bookmarkStart w:id="140" w:name="_Toc205215860"/>
      <w:r w:rsidRPr="00B71111">
        <w:rPr>
          <w:color w:val="auto"/>
        </w:rPr>
        <w:lastRenderedPageBreak/>
        <w:t xml:space="preserve">/34/ </w:t>
      </w:r>
      <w:r w:rsidR="005C6CA7" w:rsidRPr="00B71111">
        <w:rPr>
          <w:color w:val="auto"/>
        </w:rPr>
        <w:t>Warren G. Magnuson Health Sciences Center</w:t>
      </w:r>
      <w:bookmarkEnd w:id="140"/>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D83578" w:rsidRPr="00B71111" w14:paraId="02229115" w14:textId="77777777" w:rsidTr="006907D0">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29EB7333" w14:textId="77777777" w:rsidR="00D83578" w:rsidRPr="00B71111" w:rsidRDefault="00D83578" w:rsidP="006907D0">
            <w:pPr>
              <w:pStyle w:val="Heading2"/>
              <w:rPr>
                <w:color w:val="auto"/>
              </w:rPr>
            </w:pPr>
            <w:bookmarkStart w:id="141" w:name="_Toc16593873"/>
            <w:bookmarkStart w:id="142" w:name="_Toc205215861"/>
            <w:r w:rsidRPr="00B71111">
              <w:rPr>
                <w:color w:val="auto"/>
              </w:rPr>
              <w:t>/34/04/ Office of Animal Welfare</w:t>
            </w:r>
            <w:bookmarkEnd w:id="141"/>
            <w:bookmarkEnd w:id="142"/>
          </w:p>
          <w:p w14:paraId="48AF24C6" w14:textId="77777777" w:rsidR="00D83578" w:rsidRPr="00B71111" w:rsidRDefault="00D83578" w:rsidP="006907D0">
            <w:pPr>
              <w:spacing w:after="0" w:line="240" w:lineRule="auto"/>
              <w:rPr>
                <w:rStyle w:val="Emphasis"/>
                <w:b w:val="0"/>
                <w:i/>
                <w:color w:val="auto"/>
              </w:rPr>
            </w:pPr>
            <w:r w:rsidRPr="00B71111">
              <w:rPr>
                <w:rFonts w:cstheme="minorHAnsi"/>
                <w:b w:val="0"/>
                <w:i/>
                <w:color w:val="auto"/>
                <w:sz w:val="22"/>
              </w:rPr>
              <w:t>Research</w:t>
            </w:r>
          </w:p>
        </w:tc>
      </w:tr>
      <w:tr w:rsidR="00D83578" w:rsidRPr="00B71111" w14:paraId="0FB83FF4" w14:textId="77777777" w:rsidTr="006907D0">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3247B3E" w14:textId="77777777" w:rsidR="00D83578" w:rsidRPr="00B71111" w:rsidRDefault="00D83578" w:rsidP="006907D0">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998BE3D" w14:textId="77777777" w:rsidR="00D83578" w:rsidRPr="00B71111" w:rsidRDefault="00D83578" w:rsidP="006907D0">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3C6E3EC" w14:textId="77777777" w:rsidR="00D83578" w:rsidRPr="00B71111" w:rsidRDefault="00D83578" w:rsidP="006907D0">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022CF04" w14:textId="77777777" w:rsidR="00D83578" w:rsidRPr="00B71111" w:rsidRDefault="00D83578" w:rsidP="006907D0">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26CB714" w14:textId="77777777" w:rsidR="00D83578" w:rsidRPr="00B71111" w:rsidRDefault="00D83578" w:rsidP="006907D0">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D83578" w:rsidRPr="00B71111" w14:paraId="160F99E9" w14:textId="77777777" w:rsidTr="006907D0">
        <w:tblPrEx>
          <w:tblCellMar>
            <w:bottom w:w="0" w:type="dxa"/>
            <w:right w:w="82" w:type="dxa"/>
          </w:tblCellMar>
        </w:tblPrEx>
        <w:trPr>
          <w:trHeight w:val="1357"/>
        </w:trPr>
        <w:tc>
          <w:tcPr>
            <w:tcW w:w="1440" w:type="dxa"/>
            <w:tcBorders>
              <w:top w:val="single" w:sz="3" w:space="0" w:color="000000"/>
              <w:left w:val="single" w:sz="2" w:space="0" w:color="000000"/>
              <w:bottom w:val="single" w:sz="2" w:space="0" w:color="000000"/>
              <w:right w:val="single" w:sz="2" w:space="0" w:color="000000"/>
            </w:tcBorders>
          </w:tcPr>
          <w:p w14:paraId="2A7A2445" w14:textId="77777777" w:rsidR="00D83578" w:rsidRPr="00B71111" w:rsidRDefault="00D83578" w:rsidP="006907D0">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93 8 52749</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93 8 52749</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2ACE407C" w14:textId="77777777" w:rsidR="00D83578" w:rsidRPr="00B71111" w:rsidRDefault="00D83578" w:rsidP="00D83578">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2" w:space="0" w:color="000000"/>
              <w:right w:val="single" w:sz="2" w:space="0" w:color="000000"/>
            </w:tcBorders>
          </w:tcPr>
          <w:p w14:paraId="458CB195" w14:textId="77777777" w:rsidR="00D83578" w:rsidRPr="00B71111" w:rsidRDefault="00D83578" w:rsidP="006907D0">
            <w:pPr>
              <w:spacing w:line="240" w:lineRule="auto"/>
              <w:rPr>
                <w:rFonts w:cstheme="minorHAnsi"/>
                <w:color w:val="auto"/>
                <w:sz w:val="20"/>
                <w:szCs w:val="20"/>
              </w:rPr>
            </w:pPr>
            <w:r w:rsidRPr="00B71111">
              <w:rPr>
                <w:rFonts w:eastAsia="Arial" w:cstheme="minorHAnsi"/>
                <w:i/>
                <w:color w:val="auto"/>
                <w:sz w:val="20"/>
                <w:szCs w:val="20"/>
              </w:rPr>
              <w:t xml:space="preserve">Project Review </w:t>
            </w:r>
            <w:r>
              <w:rPr>
                <w:rFonts w:eastAsia="Arial" w:cstheme="minorHAnsi"/>
                <w:i/>
                <w:color w:val="auto"/>
                <w:sz w:val="20"/>
                <w:szCs w:val="20"/>
              </w:rPr>
              <w:t>Requests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Project Review </w:instrText>
            </w:r>
            <w:r>
              <w:rPr>
                <w:rFonts w:eastAsia="Arial" w:cstheme="minorHAnsi"/>
                <w:i/>
                <w:color w:val="auto"/>
                <w:sz w:val="20"/>
                <w:szCs w:val="20"/>
              </w:rPr>
              <w:instrText>Requests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4185877B" w14:textId="77777777" w:rsidR="00D83578" w:rsidRPr="00B71111" w:rsidRDefault="00D83578" w:rsidP="00D83578">
            <w:pPr>
              <w:spacing w:line="240" w:lineRule="auto"/>
              <w:rPr>
                <w:rFonts w:cstheme="minorHAnsi"/>
                <w:color w:val="auto"/>
                <w:sz w:val="20"/>
                <w:szCs w:val="20"/>
              </w:rPr>
            </w:pPr>
            <w:r w:rsidRPr="00D83578">
              <w:rPr>
                <w:rFonts w:eastAsia="Arial" w:cstheme="minorHAnsi"/>
                <w:b w:val="0"/>
                <w:color w:val="auto"/>
                <w:sz w:val="20"/>
                <w:szCs w:val="20"/>
              </w:rPr>
              <w:t>Provides record of requests by researchers to use animals in their research. Approved protocols are valid for no more than 3 years. Includes project description, procedures that will be performed on animals, signed</w:t>
            </w:r>
            <w:r>
              <w:rPr>
                <w:rFonts w:eastAsia="Arial" w:cstheme="minorHAnsi"/>
                <w:b w:val="0"/>
                <w:color w:val="auto"/>
                <w:sz w:val="20"/>
                <w:szCs w:val="20"/>
              </w:rPr>
              <w:t xml:space="preserve"> </w:t>
            </w:r>
            <w:r w:rsidRPr="00D83578">
              <w:rPr>
                <w:rFonts w:eastAsia="Arial" w:cstheme="minorHAnsi"/>
                <w:b w:val="0"/>
                <w:color w:val="auto"/>
                <w:sz w:val="20"/>
                <w:szCs w:val="20"/>
              </w:rPr>
              <w:t>certification by the Principal Investigator, changes (amendments), dates of approvals, and monitoring reports. Maintained within HoverBoard. (Required by 9 CFR 2.35)</w:t>
            </w:r>
          </w:p>
        </w:tc>
        <w:tc>
          <w:tcPr>
            <w:tcW w:w="2880" w:type="dxa"/>
            <w:tcBorders>
              <w:top w:val="single" w:sz="3" w:space="0" w:color="000000"/>
              <w:left w:val="single" w:sz="2" w:space="0" w:color="000000"/>
              <w:bottom w:val="single" w:sz="2" w:space="0" w:color="000000"/>
              <w:right w:val="single" w:sz="2" w:space="0" w:color="000000"/>
            </w:tcBorders>
          </w:tcPr>
          <w:p w14:paraId="3AAB582B" w14:textId="77777777" w:rsidR="00D83578" w:rsidRPr="00B71111" w:rsidRDefault="00D83578" w:rsidP="006907D0">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Approval Expires or is Superseded by New Approval</w:t>
            </w:r>
          </w:p>
          <w:p w14:paraId="5A624555" w14:textId="77777777" w:rsidR="00D83578" w:rsidRPr="00B71111" w:rsidRDefault="00D83578" w:rsidP="006907D0">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70AB44F" w14:textId="77777777" w:rsidR="00D83578" w:rsidRPr="00B71111" w:rsidRDefault="00D83578" w:rsidP="006907D0">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40B3F9CA" w14:textId="77777777" w:rsidR="00D83578" w:rsidRPr="00B71111" w:rsidRDefault="00D83578" w:rsidP="006907D0">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38291F9" w14:textId="77777777" w:rsidR="00D83578" w:rsidRPr="00B71111" w:rsidRDefault="00D83578" w:rsidP="006907D0">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326E442" w14:textId="77777777" w:rsidR="00D83578" w:rsidRPr="00B71111" w:rsidRDefault="00D83578" w:rsidP="006907D0">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6F9042A1" w14:textId="77777777" w:rsidR="00D83578" w:rsidRPr="00D83578" w:rsidRDefault="00D83578" w:rsidP="00D83578">
      <w:pPr>
        <w:rPr>
          <w:sz w:val="16"/>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F80B12" w:rsidRPr="00B71111" w14:paraId="6D332D0C" w14:textId="77777777" w:rsidTr="00F80B12">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C59032B" w14:textId="222CC9D9" w:rsidR="00F80B12" w:rsidRPr="00B71111" w:rsidRDefault="00F80B12" w:rsidP="004C4DCA">
            <w:pPr>
              <w:pStyle w:val="Heading2"/>
              <w:rPr>
                <w:color w:val="auto"/>
              </w:rPr>
            </w:pPr>
            <w:bookmarkStart w:id="143" w:name="_Toc205215862"/>
            <w:r w:rsidRPr="00B71111">
              <w:rPr>
                <w:color w:val="auto"/>
              </w:rPr>
              <w:t>/34/0</w:t>
            </w:r>
            <w:r w:rsidR="00715383" w:rsidRPr="00B71111">
              <w:rPr>
                <w:color w:val="auto"/>
              </w:rPr>
              <w:t>5</w:t>
            </w:r>
            <w:r w:rsidRPr="00B71111">
              <w:rPr>
                <w:color w:val="auto"/>
              </w:rPr>
              <w:t xml:space="preserve">/ </w:t>
            </w:r>
            <w:r w:rsidR="00715383" w:rsidRPr="00B71111">
              <w:rPr>
                <w:color w:val="auto"/>
              </w:rPr>
              <w:t xml:space="preserve">EH&amp;S: </w:t>
            </w:r>
            <w:r w:rsidR="00827DB9">
              <w:rPr>
                <w:color w:val="auto"/>
              </w:rPr>
              <w:t>Planning and Administration</w:t>
            </w:r>
            <w:bookmarkEnd w:id="143"/>
          </w:p>
          <w:p w14:paraId="4DDB32A8" w14:textId="77777777" w:rsidR="00F80B12" w:rsidRPr="00B71111" w:rsidRDefault="00715383" w:rsidP="004C4DCA">
            <w:pPr>
              <w:spacing w:after="0" w:line="240" w:lineRule="auto"/>
              <w:rPr>
                <w:rStyle w:val="Emphasis"/>
                <w:b w:val="0"/>
                <w:i/>
                <w:color w:val="auto"/>
              </w:rPr>
            </w:pPr>
            <w:r w:rsidRPr="00B71111">
              <w:rPr>
                <w:rFonts w:cstheme="minorHAnsi"/>
                <w:b w:val="0"/>
                <w:i/>
                <w:color w:val="auto"/>
                <w:sz w:val="22"/>
              </w:rPr>
              <w:t>Environmental Health and Safety</w:t>
            </w:r>
          </w:p>
        </w:tc>
      </w:tr>
      <w:tr w:rsidR="00F80B12" w:rsidRPr="00B71111" w14:paraId="06E18D85" w14:textId="77777777" w:rsidTr="00F80B12">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F541347"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774769E" w14:textId="77777777" w:rsidR="00F80B12" w:rsidRPr="00B71111" w:rsidRDefault="00F80B12" w:rsidP="004C4DC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9F74D7D"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F646FD3"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B22F36D"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37708714" w14:textId="77777777" w:rsidTr="00715383">
        <w:tblPrEx>
          <w:tblCellMar>
            <w:bottom w:w="180" w:type="dxa"/>
          </w:tblCellMar>
        </w:tblPrEx>
        <w:trPr>
          <w:trHeight w:val="942"/>
        </w:trPr>
        <w:tc>
          <w:tcPr>
            <w:tcW w:w="1440" w:type="dxa"/>
            <w:tcBorders>
              <w:top w:val="single" w:sz="3" w:space="0" w:color="000000"/>
              <w:left w:val="single" w:sz="2" w:space="0" w:color="000000"/>
              <w:bottom w:val="single" w:sz="2" w:space="0" w:color="000000"/>
              <w:right w:val="single" w:sz="2" w:space="0" w:color="000000"/>
            </w:tcBorders>
          </w:tcPr>
          <w:p w14:paraId="15FED09B" w14:textId="77777777" w:rsidR="007556B0" w:rsidRPr="00B71111" w:rsidRDefault="007556B0"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94 04 53715</w:t>
            </w:r>
            <w:r w:rsidR="00876D98" w:rsidRPr="00B71111">
              <w:rPr>
                <w:rFonts w:eastAsia="Arial" w:cstheme="minorHAnsi"/>
                <w:b w:val="0"/>
                <w:color w:val="auto"/>
                <w:sz w:val="20"/>
                <w:szCs w:val="20"/>
              </w:rPr>
              <w:fldChar w:fldCharType="begin"/>
            </w:r>
            <w:r w:rsidR="00876D98" w:rsidRPr="00B71111">
              <w:rPr>
                <w:rFonts w:cstheme="minorHAnsi"/>
                <w:color w:val="auto"/>
                <w:sz w:val="20"/>
                <w:szCs w:val="20"/>
              </w:rPr>
              <w:instrText xml:space="preserve"> XE "</w:instrText>
            </w:r>
            <w:r w:rsidR="00876D98" w:rsidRPr="00B71111">
              <w:rPr>
                <w:rFonts w:eastAsia="Arial" w:cstheme="minorHAnsi"/>
                <w:b w:val="0"/>
                <w:color w:val="auto"/>
                <w:sz w:val="20"/>
                <w:szCs w:val="20"/>
              </w:rPr>
              <w:instrText>94 04 53715</w:instrText>
            </w:r>
            <w:r w:rsidR="00876D98" w:rsidRPr="00B71111">
              <w:rPr>
                <w:rFonts w:cstheme="minorHAnsi"/>
                <w:color w:val="auto"/>
                <w:sz w:val="20"/>
                <w:szCs w:val="20"/>
              </w:rPr>
              <w:instrText>" \f"d"</w:instrText>
            </w:r>
            <w:r w:rsidR="00876D98" w:rsidRPr="00B71111">
              <w:rPr>
                <w:rFonts w:eastAsia="Arial" w:cstheme="minorHAnsi"/>
                <w:b w:val="0"/>
                <w:color w:val="auto"/>
                <w:sz w:val="20"/>
                <w:szCs w:val="20"/>
              </w:rPr>
              <w:fldChar w:fldCharType="end"/>
            </w:r>
          </w:p>
          <w:p w14:paraId="6B958101" w14:textId="77777777" w:rsidR="007556B0" w:rsidRPr="00B71111" w:rsidRDefault="007556B0"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6182F421"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Staff on Call Log</w:t>
            </w:r>
            <w:r w:rsidR="005A5323" w:rsidRPr="00B71111">
              <w:rPr>
                <w:rFonts w:eastAsia="Arial" w:cstheme="minorHAnsi"/>
                <w:i/>
                <w:color w:val="auto"/>
                <w:sz w:val="20"/>
                <w:szCs w:val="20"/>
              </w:rPr>
              <w:fldChar w:fldCharType="begin"/>
            </w:r>
            <w:r w:rsidR="005A5323" w:rsidRPr="00B71111">
              <w:rPr>
                <w:rFonts w:cstheme="minorHAnsi"/>
                <w:color w:val="auto"/>
                <w:sz w:val="20"/>
                <w:szCs w:val="20"/>
              </w:rPr>
              <w:instrText xml:space="preserve"> XE "</w:instrText>
            </w:r>
            <w:r w:rsidR="005A5323" w:rsidRPr="00B71111">
              <w:rPr>
                <w:rFonts w:eastAsia="Arial" w:cstheme="minorHAnsi"/>
                <w:i/>
                <w:color w:val="auto"/>
                <w:sz w:val="20"/>
                <w:szCs w:val="20"/>
              </w:rPr>
              <w:instrText>Staff on Call Log</w:instrText>
            </w:r>
            <w:r w:rsidR="005A5323" w:rsidRPr="00B71111">
              <w:rPr>
                <w:rFonts w:cstheme="minorHAnsi"/>
                <w:color w:val="auto"/>
                <w:sz w:val="20"/>
                <w:szCs w:val="20"/>
              </w:rPr>
              <w:instrText>" \f"s"</w:instrText>
            </w:r>
            <w:r w:rsidR="005A5323" w:rsidRPr="00B71111">
              <w:rPr>
                <w:rFonts w:eastAsia="Arial" w:cstheme="minorHAnsi"/>
                <w:i/>
                <w:color w:val="auto"/>
                <w:sz w:val="20"/>
                <w:szCs w:val="20"/>
              </w:rPr>
              <w:fldChar w:fldCharType="end"/>
            </w:r>
          </w:p>
          <w:p w14:paraId="77DC7E10"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Provides a record of EH&amp;S Staff-On-Call (SOC) response to emergency calls that develop during evenings, weekends, and holidays.  The SOC logs are used to create reports to identify trends, future policy changes or projects and other reporting needs.</w:t>
            </w:r>
          </w:p>
        </w:tc>
        <w:tc>
          <w:tcPr>
            <w:tcW w:w="2880" w:type="dxa"/>
            <w:tcBorders>
              <w:top w:val="single" w:sz="3" w:space="0" w:color="000000"/>
              <w:left w:val="single" w:sz="2" w:space="0" w:color="000000"/>
              <w:bottom w:val="single" w:sz="2" w:space="0" w:color="000000"/>
              <w:right w:val="single" w:sz="2" w:space="0" w:color="000000"/>
            </w:tcBorders>
          </w:tcPr>
          <w:p w14:paraId="60DD111D"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5 Years after End of Calendar Year</w:t>
            </w:r>
          </w:p>
          <w:p w14:paraId="1BE6758E" w14:textId="77777777" w:rsidR="007556B0" w:rsidRPr="00B71111" w:rsidRDefault="007556B0"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3389143" w14:textId="77777777" w:rsidR="007556B0" w:rsidRPr="00B71111" w:rsidRDefault="007556B0"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5C29BEE2" w14:textId="77777777" w:rsidR="007B4A00" w:rsidRPr="00B71111" w:rsidRDefault="007B4A00" w:rsidP="00E61669">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88CD492" w14:textId="77777777" w:rsidR="00B51CF3" w:rsidRPr="00B71111" w:rsidRDefault="00B51CF3"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DC3B12A" w14:textId="77777777" w:rsidR="00A972F7" w:rsidRPr="00B71111" w:rsidRDefault="005C6CA7"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72FAD68A" w14:textId="77777777" w:rsidR="00D83578" w:rsidRDefault="00D83578" w:rsidP="00D12594">
      <w:pPr>
        <w:spacing w:before="0" w:after="0"/>
        <w:rPr>
          <w:rFonts w:cstheme="minorHAnsi"/>
          <w:b w:val="0"/>
          <w:color w:val="auto"/>
          <w:sz w:val="16"/>
          <w:szCs w:val="16"/>
        </w:rPr>
      </w:pPr>
    </w:p>
    <w:p w14:paraId="1C0568E4" w14:textId="77777777" w:rsidR="00D83578" w:rsidRDefault="00D83578">
      <w:pPr>
        <w:rPr>
          <w:rFonts w:cstheme="minorHAnsi"/>
          <w:b w:val="0"/>
          <w:color w:val="auto"/>
          <w:sz w:val="16"/>
          <w:szCs w:val="16"/>
        </w:rPr>
      </w:pPr>
      <w:r>
        <w:rPr>
          <w:rFonts w:cstheme="minorHAnsi"/>
          <w:b w:val="0"/>
          <w:color w:val="auto"/>
          <w:sz w:val="16"/>
          <w:szCs w:val="16"/>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F80B12" w:rsidRPr="00B71111" w14:paraId="485D89D8" w14:textId="77777777" w:rsidTr="00715383">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695B6F1" w14:textId="77777777" w:rsidR="00715383" w:rsidRPr="00B71111" w:rsidRDefault="00715383" w:rsidP="00715383">
            <w:pPr>
              <w:pStyle w:val="Heading2"/>
              <w:rPr>
                <w:color w:val="auto"/>
              </w:rPr>
            </w:pPr>
            <w:bookmarkStart w:id="144" w:name="_Toc205215863"/>
            <w:r w:rsidRPr="00B71111">
              <w:rPr>
                <w:color w:val="auto"/>
              </w:rPr>
              <w:lastRenderedPageBreak/>
              <w:t>/34/05/01/ EH&amp;S: Radiation Safety</w:t>
            </w:r>
            <w:bookmarkEnd w:id="144"/>
          </w:p>
          <w:p w14:paraId="0897F34D" w14:textId="77777777" w:rsidR="00F80B12" w:rsidRPr="00B71111" w:rsidRDefault="00715383" w:rsidP="00715383">
            <w:pPr>
              <w:spacing w:after="0" w:line="240" w:lineRule="auto"/>
              <w:rPr>
                <w:rStyle w:val="Emphasis"/>
                <w:b w:val="0"/>
                <w:i/>
                <w:color w:val="auto"/>
              </w:rPr>
            </w:pPr>
            <w:r w:rsidRPr="00B71111">
              <w:rPr>
                <w:rFonts w:cstheme="minorHAnsi"/>
                <w:b w:val="0"/>
                <w:i/>
                <w:color w:val="auto"/>
                <w:sz w:val="22"/>
              </w:rPr>
              <w:t>Environmental Health and Safety</w:t>
            </w:r>
          </w:p>
        </w:tc>
      </w:tr>
      <w:tr w:rsidR="00F80B12" w:rsidRPr="00B71111" w14:paraId="4A277299" w14:textId="77777777" w:rsidTr="00715383">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77DF823"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6A53A4B" w14:textId="77777777" w:rsidR="00F80B12" w:rsidRPr="00B71111" w:rsidRDefault="00F80B12" w:rsidP="004C4DC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BBA3872"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42144827"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F20D8BC"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132259" w:rsidRPr="00B71111" w14:paraId="76B70C8C" w14:textId="77777777" w:rsidTr="00715383">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66642A4D" w14:textId="77777777" w:rsidR="007556B0" w:rsidRPr="00B71111" w:rsidRDefault="00132259"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10 12 62359</w:t>
            </w:r>
            <w:r w:rsidR="00876D98" w:rsidRPr="00B71111">
              <w:rPr>
                <w:rFonts w:eastAsia="Arial" w:cstheme="minorHAnsi"/>
                <w:b w:val="0"/>
                <w:color w:val="auto"/>
                <w:sz w:val="20"/>
                <w:szCs w:val="20"/>
              </w:rPr>
              <w:fldChar w:fldCharType="begin"/>
            </w:r>
            <w:r w:rsidR="00876D98" w:rsidRPr="00B71111">
              <w:rPr>
                <w:rFonts w:cstheme="minorHAnsi"/>
                <w:color w:val="auto"/>
                <w:sz w:val="20"/>
                <w:szCs w:val="20"/>
              </w:rPr>
              <w:instrText xml:space="preserve"> XE "</w:instrText>
            </w:r>
            <w:r w:rsidR="00876D98" w:rsidRPr="00B71111">
              <w:rPr>
                <w:rFonts w:eastAsia="Arial" w:cstheme="minorHAnsi"/>
                <w:b w:val="0"/>
                <w:color w:val="auto"/>
                <w:sz w:val="20"/>
                <w:szCs w:val="20"/>
              </w:rPr>
              <w:instrText>10 12 62359</w:instrText>
            </w:r>
            <w:r w:rsidR="00876D98" w:rsidRPr="00B71111">
              <w:rPr>
                <w:rFonts w:cstheme="minorHAnsi"/>
                <w:color w:val="auto"/>
                <w:sz w:val="20"/>
                <w:szCs w:val="20"/>
              </w:rPr>
              <w:instrText>" \f"d"</w:instrText>
            </w:r>
            <w:r w:rsidR="00876D98" w:rsidRPr="00B71111">
              <w:rPr>
                <w:rFonts w:eastAsia="Arial" w:cstheme="minorHAnsi"/>
                <w:b w:val="0"/>
                <w:color w:val="auto"/>
                <w:sz w:val="20"/>
                <w:szCs w:val="20"/>
              </w:rPr>
              <w:fldChar w:fldCharType="end"/>
            </w:r>
          </w:p>
          <w:p w14:paraId="2BB7BA32" w14:textId="77777777" w:rsidR="007556B0" w:rsidRPr="00B71111" w:rsidRDefault="007556B0"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26ECB0F" w14:textId="77777777" w:rsidR="00132259" w:rsidRPr="00B71111" w:rsidRDefault="00132259" w:rsidP="0046683F">
            <w:pPr>
              <w:spacing w:line="240" w:lineRule="auto"/>
              <w:rPr>
                <w:rFonts w:cstheme="minorHAnsi"/>
                <w:color w:val="auto"/>
                <w:sz w:val="20"/>
                <w:szCs w:val="20"/>
              </w:rPr>
            </w:pPr>
            <w:r w:rsidRPr="00B71111">
              <w:rPr>
                <w:rFonts w:eastAsia="Arial" w:cstheme="minorHAnsi"/>
                <w:i/>
                <w:color w:val="auto"/>
                <w:sz w:val="20"/>
                <w:szCs w:val="20"/>
              </w:rPr>
              <w:t>Air Emissions Documentation</w:t>
            </w:r>
            <w:r w:rsidR="007C205A" w:rsidRPr="00B71111">
              <w:rPr>
                <w:rFonts w:eastAsia="Arial" w:cstheme="minorHAnsi"/>
                <w:i/>
                <w:color w:val="auto"/>
                <w:sz w:val="20"/>
                <w:szCs w:val="20"/>
              </w:rPr>
              <w:fldChar w:fldCharType="begin"/>
            </w:r>
            <w:r w:rsidR="007C205A" w:rsidRPr="00B71111">
              <w:rPr>
                <w:rFonts w:cstheme="minorHAnsi"/>
                <w:color w:val="auto"/>
                <w:sz w:val="20"/>
                <w:szCs w:val="20"/>
              </w:rPr>
              <w:instrText xml:space="preserve"> XE "</w:instrText>
            </w:r>
            <w:r w:rsidR="007C205A" w:rsidRPr="00B71111">
              <w:rPr>
                <w:rFonts w:eastAsia="Arial" w:cstheme="minorHAnsi"/>
                <w:i/>
                <w:color w:val="auto"/>
                <w:sz w:val="20"/>
                <w:szCs w:val="20"/>
              </w:rPr>
              <w:instrText>Air Emissions Documentation</w:instrText>
            </w:r>
            <w:r w:rsidR="007C205A" w:rsidRPr="00B71111">
              <w:rPr>
                <w:rFonts w:cstheme="minorHAnsi"/>
                <w:color w:val="auto"/>
                <w:sz w:val="20"/>
                <w:szCs w:val="20"/>
              </w:rPr>
              <w:instrText xml:space="preserve">" \f"e" </w:instrText>
            </w:r>
            <w:r w:rsidR="007C205A" w:rsidRPr="00B71111">
              <w:rPr>
                <w:rFonts w:eastAsia="Arial" w:cstheme="minorHAnsi"/>
                <w:i/>
                <w:color w:val="auto"/>
                <w:sz w:val="20"/>
                <w:szCs w:val="20"/>
              </w:rPr>
              <w:fldChar w:fldCharType="end"/>
            </w:r>
            <w:r w:rsidR="005A5323" w:rsidRPr="00B71111">
              <w:rPr>
                <w:rFonts w:eastAsia="Arial" w:cstheme="minorHAnsi"/>
                <w:i/>
                <w:color w:val="auto"/>
                <w:sz w:val="20"/>
                <w:szCs w:val="20"/>
              </w:rPr>
              <w:fldChar w:fldCharType="begin"/>
            </w:r>
            <w:r w:rsidR="005A5323" w:rsidRPr="00B71111">
              <w:rPr>
                <w:rFonts w:cstheme="minorHAnsi"/>
                <w:color w:val="auto"/>
                <w:sz w:val="20"/>
                <w:szCs w:val="20"/>
              </w:rPr>
              <w:instrText xml:space="preserve"> XE "</w:instrText>
            </w:r>
            <w:r w:rsidR="005A5323" w:rsidRPr="00B71111">
              <w:rPr>
                <w:rFonts w:eastAsia="Arial" w:cstheme="minorHAnsi"/>
                <w:i/>
                <w:color w:val="auto"/>
                <w:sz w:val="20"/>
                <w:szCs w:val="20"/>
              </w:rPr>
              <w:instrText>Air Emissions Documentation</w:instrText>
            </w:r>
            <w:r w:rsidR="005A5323" w:rsidRPr="00B71111">
              <w:rPr>
                <w:rFonts w:cstheme="minorHAnsi"/>
                <w:color w:val="auto"/>
                <w:sz w:val="20"/>
                <w:szCs w:val="20"/>
              </w:rPr>
              <w:instrText>" \f"s"</w:instrText>
            </w:r>
            <w:r w:rsidR="005A5323" w:rsidRPr="00B71111">
              <w:rPr>
                <w:rFonts w:eastAsia="Arial" w:cstheme="minorHAnsi"/>
                <w:i/>
                <w:color w:val="auto"/>
                <w:sz w:val="20"/>
                <w:szCs w:val="20"/>
              </w:rPr>
              <w:fldChar w:fldCharType="end"/>
            </w:r>
          </w:p>
          <w:p w14:paraId="2F70CF73" w14:textId="1FDAEABA" w:rsidR="00132259" w:rsidRPr="00B71111" w:rsidRDefault="00762639" w:rsidP="0046683F">
            <w:pPr>
              <w:spacing w:line="240" w:lineRule="auto"/>
              <w:rPr>
                <w:rFonts w:cstheme="minorHAnsi"/>
                <w:color w:val="auto"/>
                <w:sz w:val="20"/>
                <w:szCs w:val="20"/>
              </w:rPr>
            </w:pPr>
            <w:r w:rsidRPr="00B71111">
              <w:rPr>
                <w:rFonts w:eastAsia="Arial" w:cstheme="minorHAnsi"/>
                <w:b w:val="0"/>
                <w:color w:val="auto"/>
                <w:sz w:val="20"/>
                <w:szCs w:val="20"/>
              </w:rPr>
              <w:t>Records and documents related to, and which may help establish compliance with, the requirements of WAC 246-247 regarding radioactive air emissions. May include reports of air sampling, surveys, annual reports, etc. Required as per WAC 246-247-080(8)</w:t>
            </w:r>
          </w:p>
        </w:tc>
        <w:tc>
          <w:tcPr>
            <w:tcW w:w="2880" w:type="dxa"/>
            <w:tcBorders>
              <w:top w:val="single" w:sz="3" w:space="0" w:color="000000"/>
              <w:left w:val="single" w:sz="2" w:space="0" w:color="000000"/>
              <w:bottom w:val="single" w:sz="3" w:space="0" w:color="000000"/>
              <w:right w:val="single" w:sz="2" w:space="0" w:color="000000"/>
            </w:tcBorders>
          </w:tcPr>
          <w:p w14:paraId="15D32FD1" w14:textId="77777777" w:rsidR="00132259"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132259" w:rsidRPr="00B71111">
              <w:rPr>
                <w:rFonts w:eastAsia="Arial" w:cstheme="minorHAnsi"/>
                <w:b w:val="0"/>
                <w:color w:val="auto"/>
                <w:sz w:val="20"/>
                <w:szCs w:val="20"/>
              </w:rPr>
              <w:t xml:space="preserve"> for </w:t>
            </w:r>
            <w:r w:rsidR="004C795E" w:rsidRPr="00B71111">
              <w:rPr>
                <w:rFonts w:eastAsia="Arial" w:cstheme="minorHAnsi"/>
                <w:b w:val="0"/>
                <w:color w:val="auto"/>
                <w:sz w:val="20"/>
                <w:szCs w:val="20"/>
              </w:rPr>
              <w:t>5</w:t>
            </w:r>
            <w:r w:rsidR="00132259" w:rsidRPr="00B71111">
              <w:rPr>
                <w:rFonts w:eastAsia="Arial" w:cstheme="minorHAnsi"/>
                <w:b w:val="0"/>
                <w:color w:val="auto"/>
                <w:sz w:val="20"/>
                <w:szCs w:val="20"/>
              </w:rPr>
              <w:t xml:space="preserve"> Years after </w:t>
            </w:r>
            <w:r w:rsidR="004C795E" w:rsidRPr="00B71111">
              <w:rPr>
                <w:rFonts w:eastAsia="Arial" w:cstheme="minorHAnsi"/>
                <w:b w:val="0"/>
                <w:color w:val="auto"/>
                <w:sz w:val="20"/>
                <w:szCs w:val="20"/>
              </w:rPr>
              <w:t>DOH License Inspection</w:t>
            </w:r>
          </w:p>
          <w:p w14:paraId="61DE31E0" w14:textId="77777777" w:rsidR="007556B0" w:rsidRPr="00B71111" w:rsidRDefault="007556B0"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42C4D1F" w14:textId="77777777" w:rsidR="007556B0" w:rsidRPr="00B71111" w:rsidRDefault="007556B0"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52976392" w14:textId="77777777" w:rsidR="007B4A00" w:rsidRPr="00B71111" w:rsidRDefault="007B4A00" w:rsidP="00E61669">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4D3B28E" w14:textId="77777777" w:rsidR="00B51CF3" w:rsidRPr="00B71111" w:rsidRDefault="00B51CF3" w:rsidP="00FF47A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1875B540" w14:textId="77777777" w:rsidR="00132259" w:rsidRPr="00B71111" w:rsidRDefault="00132259"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132259" w:rsidRPr="00B71111" w14:paraId="31C7BE33" w14:textId="77777777" w:rsidTr="00715383">
        <w:tblPrEx>
          <w:tblCellMar>
            <w:bottom w:w="62" w:type="dxa"/>
          </w:tblCellMar>
        </w:tblPrEx>
        <w:trPr>
          <w:trHeight w:val="1360"/>
        </w:trPr>
        <w:tc>
          <w:tcPr>
            <w:tcW w:w="1440" w:type="dxa"/>
            <w:tcBorders>
              <w:top w:val="single" w:sz="3" w:space="0" w:color="000000"/>
              <w:left w:val="single" w:sz="2" w:space="0" w:color="000000"/>
              <w:bottom w:val="single" w:sz="3" w:space="0" w:color="000000"/>
              <w:right w:val="single" w:sz="2" w:space="0" w:color="000000"/>
            </w:tcBorders>
          </w:tcPr>
          <w:p w14:paraId="67694ED1" w14:textId="77777777" w:rsidR="007556B0" w:rsidRPr="00B71111" w:rsidRDefault="00132259"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10 09 62328</w:t>
            </w:r>
            <w:r w:rsidR="00876D98" w:rsidRPr="00B71111">
              <w:rPr>
                <w:rFonts w:eastAsia="Arial" w:cstheme="minorHAnsi"/>
                <w:b w:val="0"/>
                <w:color w:val="auto"/>
                <w:sz w:val="20"/>
                <w:szCs w:val="20"/>
              </w:rPr>
              <w:fldChar w:fldCharType="begin"/>
            </w:r>
            <w:r w:rsidR="00876D98" w:rsidRPr="00B71111">
              <w:rPr>
                <w:rFonts w:cstheme="minorHAnsi"/>
                <w:color w:val="auto"/>
                <w:sz w:val="20"/>
                <w:szCs w:val="20"/>
              </w:rPr>
              <w:instrText xml:space="preserve"> XE "</w:instrText>
            </w:r>
            <w:r w:rsidR="00876D98" w:rsidRPr="00B71111">
              <w:rPr>
                <w:rFonts w:eastAsia="Arial" w:cstheme="minorHAnsi"/>
                <w:b w:val="0"/>
                <w:color w:val="auto"/>
                <w:sz w:val="20"/>
                <w:szCs w:val="20"/>
              </w:rPr>
              <w:instrText>10 09 62328</w:instrText>
            </w:r>
            <w:r w:rsidR="00876D98" w:rsidRPr="00B71111">
              <w:rPr>
                <w:rFonts w:cstheme="minorHAnsi"/>
                <w:color w:val="auto"/>
                <w:sz w:val="20"/>
                <w:szCs w:val="20"/>
              </w:rPr>
              <w:instrText>" \f"d"</w:instrText>
            </w:r>
            <w:r w:rsidR="00876D98" w:rsidRPr="00B71111">
              <w:rPr>
                <w:rFonts w:eastAsia="Arial" w:cstheme="minorHAnsi"/>
                <w:b w:val="0"/>
                <w:color w:val="auto"/>
                <w:sz w:val="20"/>
                <w:szCs w:val="20"/>
              </w:rPr>
              <w:fldChar w:fldCharType="end"/>
            </w:r>
          </w:p>
          <w:p w14:paraId="4E01A0C9" w14:textId="77777777" w:rsidR="007556B0" w:rsidRPr="00B71111" w:rsidRDefault="007556B0" w:rsidP="00AF38E7">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AF38E7" w:rsidRPr="00B71111">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2F821856" w14:textId="77777777" w:rsidR="00132259" w:rsidRPr="00B71111" w:rsidRDefault="00132259" w:rsidP="0046683F">
            <w:pPr>
              <w:spacing w:line="240" w:lineRule="auto"/>
              <w:rPr>
                <w:rFonts w:cstheme="minorHAnsi"/>
                <w:color w:val="auto"/>
                <w:sz w:val="20"/>
                <w:szCs w:val="20"/>
              </w:rPr>
            </w:pPr>
            <w:r w:rsidRPr="00B71111">
              <w:rPr>
                <w:rFonts w:eastAsia="Arial" w:cstheme="minorHAnsi"/>
                <w:i/>
                <w:color w:val="auto"/>
                <w:sz w:val="20"/>
                <w:szCs w:val="20"/>
              </w:rPr>
              <w:t xml:space="preserve">Application for Unescorted Access to </w:t>
            </w:r>
            <w:r w:rsidR="009E4DF3" w:rsidRPr="00B71111">
              <w:rPr>
                <w:rFonts w:eastAsia="Arial" w:cstheme="minorHAnsi"/>
                <w:i/>
                <w:color w:val="auto"/>
                <w:sz w:val="20"/>
                <w:szCs w:val="20"/>
              </w:rPr>
              <w:t>a Security Zone</w:t>
            </w:r>
            <w:r w:rsidR="005A5323" w:rsidRPr="00B71111">
              <w:rPr>
                <w:rFonts w:eastAsia="Arial" w:cstheme="minorHAnsi"/>
                <w:i/>
                <w:color w:val="auto"/>
                <w:sz w:val="20"/>
                <w:szCs w:val="20"/>
              </w:rPr>
              <w:fldChar w:fldCharType="begin"/>
            </w:r>
            <w:r w:rsidR="005A5323" w:rsidRPr="00B71111">
              <w:rPr>
                <w:rFonts w:cstheme="minorHAnsi"/>
                <w:color w:val="auto"/>
                <w:sz w:val="20"/>
                <w:szCs w:val="20"/>
              </w:rPr>
              <w:instrText xml:space="preserve"> XE "</w:instrText>
            </w:r>
            <w:r w:rsidR="005A5323" w:rsidRPr="00B71111">
              <w:rPr>
                <w:rFonts w:eastAsia="Arial" w:cstheme="minorHAnsi"/>
                <w:i/>
                <w:color w:val="auto"/>
                <w:sz w:val="20"/>
                <w:szCs w:val="20"/>
              </w:rPr>
              <w:instrText>Application for Unescorted Access to</w:instrText>
            </w:r>
            <w:r w:rsidR="009E4DF3" w:rsidRPr="00B71111">
              <w:rPr>
                <w:rFonts w:eastAsia="Arial" w:cstheme="minorHAnsi"/>
                <w:i/>
                <w:color w:val="auto"/>
                <w:sz w:val="20"/>
                <w:szCs w:val="20"/>
              </w:rPr>
              <w:instrText xml:space="preserve"> a Security Zone</w:instrText>
            </w:r>
            <w:r w:rsidR="005A5323" w:rsidRPr="00B71111">
              <w:rPr>
                <w:rFonts w:cstheme="minorHAnsi"/>
                <w:color w:val="auto"/>
                <w:sz w:val="20"/>
                <w:szCs w:val="20"/>
              </w:rPr>
              <w:instrText>" \f"s"</w:instrText>
            </w:r>
            <w:r w:rsidR="005A5323" w:rsidRPr="00B71111">
              <w:rPr>
                <w:rFonts w:eastAsia="Arial" w:cstheme="minorHAnsi"/>
                <w:i/>
                <w:color w:val="auto"/>
                <w:sz w:val="20"/>
                <w:szCs w:val="20"/>
              </w:rPr>
              <w:fldChar w:fldCharType="end"/>
            </w:r>
          </w:p>
          <w:p w14:paraId="2CEC6280" w14:textId="77777777" w:rsidR="00132259" w:rsidRPr="00B71111" w:rsidRDefault="00762639" w:rsidP="0046683F">
            <w:pPr>
              <w:spacing w:line="240" w:lineRule="auto"/>
              <w:rPr>
                <w:rFonts w:cstheme="minorHAnsi"/>
                <w:color w:val="auto"/>
                <w:sz w:val="20"/>
                <w:szCs w:val="20"/>
              </w:rPr>
            </w:pPr>
            <w:r w:rsidRPr="00B71111">
              <w:rPr>
                <w:rFonts w:eastAsia="Arial" w:cstheme="minorHAnsi"/>
                <w:b w:val="0"/>
                <w:color w:val="auto"/>
                <w:sz w:val="20"/>
                <w:szCs w:val="20"/>
              </w:rPr>
              <w:t>This series provides a record of individual employees working in labs and departments at the UW who have unescorted access to radioactive materials in large quantities. This record series tracks an individual employee's access to these materials.  The cut-off is triggered when the individual employee is no longer using these materials. May include copies of fingerprints, background check results, 10 year investigation results, etc. Retention requirement found in  WAC 246-237-023(8)(c)</w:t>
            </w:r>
          </w:p>
        </w:tc>
        <w:tc>
          <w:tcPr>
            <w:tcW w:w="2880" w:type="dxa"/>
            <w:tcBorders>
              <w:top w:val="single" w:sz="3" w:space="0" w:color="000000"/>
              <w:left w:val="single" w:sz="2" w:space="0" w:color="000000"/>
              <w:bottom w:val="single" w:sz="3" w:space="0" w:color="000000"/>
              <w:right w:val="single" w:sz="2" w:space="0" w:color="000000"/>
            </w:tcBorders>
          </w:tcPr>
          <w:p w14:paraId="038B9861" w14:textId="77777777" w:rsidR="00132259"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132259" w:rsidRPr="00B71111">
              <w:rPr>
                <w:rFonts w:eastAsia="Arial" w:cstheme="minorHAnsi"/>
                <w:b w:val="0"/>
                <w:color w:val="auto"/>
                <w:sz w:val="20"/>
                <w:szCs w:val="20"/>
              </w:rPr>
              <w:t xml:space="preserve"> for 3 Years after </w:t>
            </w:r>
            <w:r w:rsidR="004C795E" w:rsidRPr="00B71111">
              <w:rPr>
                <w:rFonts w:eastAsia="Arial" w:cstheme="minorHAnsi"/>
                <w:b w:val="0"/>
                <w:color w:val="auto"/>
                <w:sz w:val="20"/>
                <w:szCs w:val="20"/>
              </w:rPr>
              <w:t>Termination of Access</w:t>
            </w:r>
          </w:p>
          <w:p w14:paraId="1D61667B" w14:textId="77777777" w:rsidR="007556B0" w:rsidRPr="00B71111" w:rsidRDefault="007556B0"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CA53ABA" w14:textId="77777777" w:rsidR="007556B0" w:rsidRPr="00B71111" w:rsidRDefault="007556B0"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BD51B9"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29CAB455" w14:textId="77777777" w:rsidR="007B4A00" w:rsidRPr="00B71111" w:rsidRDefault="007B4A00" w:rsidP="00E61669">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074F4A6" w14:textId="77777777" w:rsidR="00B51CF3" w:rsidRPr="00B71111" w:rsidRDefault="00B51CF3" w:rsidP="00FF47A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1DA60FF" w14:textId="77777777" w:rsidR="00132259" w:rsidRPr="00B71111" w:rsidRDefault="00132259"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D83578" w:rsidRPr="00B71111" w14:paraId="3003DCCC" w14:textId="77777777" w:rsidTr="006907D0">
        <w:tblPrEx>
          <w:tblCellMar>
            <w:bottom w:w="6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56D880C5" w14:textId="77777777" w:rsidR="00D83578" w:rsidRPr="00B71111" w:rsidRDefault="00D83578" w:rsidP="006907D0">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90 5 46230</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90 5 46230</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4AD0F908" w14:textId="77777777" w:rsidR="00D83578" w:rsidRPr="00B71111" w:rsidRDefault="00D83578" w:rsidP="006907D0">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DEE7E39" w14:textId="77777777" w:rsidR="00D83578" w:rsidRPr="00B71111" w:rsidRDefault="00D83578" w:rsidP="006907D0">
            <w:pPr>
              <w:spacing w:line="240" w:lineRule="auto"/>
              <w:rPr>
                <w:rFonts w:cstheme="minorHAnsi"/>
                <w:color w:val="auto"/>
                <w:sz w:val="20"/>
                <w:szCs w:val="20"/>
              </w:rPr>
            </w:pPr>
            <w:r w:rsidRPr="00B71111">
              <w:rPr>
                <w:rFonts w:eastAsia="Arial" w:cstheme="minorHAnsi"/>
                <w:i/>
                <w:color w:val="auto"/>
                <w:sz w:val="20"/>
                <w:szCs w:val="20"/>
              </w:rPr>
              <w:t>Authorization to Use Radioactive Material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Authorization to Use Radioactive Material Files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Authorization to Use Radioactive Material Files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Authorization to Use Radioactive Material 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516D3423" w14:textId="6FAFB7D7" w:rsidR="00D83578" w:rsidRPr="00B71111" w:rsidRDefault="00D83578" w:rsidP="006907D0">
            <w:pPr>
              <w:spacing w:line="240" w:lineRule="auto"/>
              <w:rPr>
                <w:rFonts w:cstheme="minorHAnsi"/>
                <w:color w:val="auto"/>
                <w:sz w:val="20"/>
                <w:szCs w:val="20"/>
              </w:rPr>
            </w:pPr>
            <w:r w:rsidRPr="00B71111">
              <w:rPr>
                <w:rFonts w:eastAsia="Arial" w:cstheme="minorHAnsi"/>
                <w:b w:val="0"/>
                <w:color w:val="auto"/>
                <w:sz w:val="20"/>
                <w:szCs w:val="20"/>
              </w:rPr>
              <w:t>Provides authorization for radioactive materials, possession of sealed sources, clinical practice of nuclear medicine, and use with human subjects. Required by WAC 246-221-005 and 246-235-075(6).  Considered provision of radiation safety program - WAC 246-221-230 (8)(c).</w:t>
            </w:r>
          </w:p>
        </w:tc>
        <w:tc>
          <w:tcPr>
            <w:tcW w:w="2880" w:type="dxa"/>
            <w:tcBorders>
              <w:top w:val="single" w:sz="3" w:space="0" w:color="000000"/>
              <w:left w:val="single" w:sz="2" w:space="0" w:color="000000"/>
              <w:bottom w:val="single" w:sz="3" w:space="0" w:color="000000"/>
              <w:right w:val="single" w:sz="2" w:space="0" w:color="000000"/>
            </w:tcBorders>
          </w:tcPr>
          <w:p w14:paraId="6575FDFA" w14:textId="77777777" w:rsidR="00D83578" w:rsidRPr="00B71111" w:rsidRDefault="00D83578" w:rsidP="006907D0">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w:t>
            </w:r>
            <w:r>
              <w:rPr>
                <w:rFonts w:eastAsia="Arial" w:cstheme="minorHAnsi"/>
                <w:b w:val="0"/>
                <w:color w:val="auto"/>
                <w:sz w:val="20"/>
                <w:szCs w:val="20"/>
              </w:rPr>
              <w:t>until</w:t>
            </w:r>
            <w:r w:rsidRPr="00B71111">
              <w:rPr>
                <w:rFonts w:eastAsia="Arial" w:cstheme="minorHAnsi"/>
                <w:b w:val="0"/>
                <w:color w:val="auto"/>
                <w:sz w:val="20"/>
                <w:szCs w:val="20"/>
              </w:rPr>
              <w:t xml:space="preserve"> Termination of UW Radioactive Materials License</w:t>
            </w:r>
          </w:p>
          <w:p w14:paraId="7A9D42CC" w14:textId="77777777" w:rsidR="00D83578" w:rsidRPr="00B71111" w:rsidRDefault="00D83578" w:rsidP="006907D0">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7E188A49" w14:textId="77777777" w:rsidR="00D83578" w:rsidRPr="00B71111" w:rsidRDefault="00D83578" w:rsidP="006907D0">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0E7E0E3B" w14:textId="77777777" w:rsidR="00D83578" w:rsidRPr="00B71111" w:rsidRDefault="00D83578" w:rsidP="006907D0">
            <w:pPr>
              <w:spacing w:after="0" w:line="240" w:lineRule="auto"/>
              <w:jc w:val="center"/>
              <w:rPr>
                <w:rFonts w:cs="Times New Roman"/>
                <w:color w:val="auto"/>
                <w:sz w:val="22"/>
              </w:rPr>
            </w:pPr>
            <w:r w:rsidRPr="00B71111">
              <w:rPr>
                <w:rFonts w:cs="Times New Roman"/>
                <w:color w:val="auto"/>
                <w:sz w:val="22"/>
              </w:rPr>
              <w:t>ARCHIVAL</w:t>
            </w:r>
          </w:p>
          <w:p w14:paraId="14F49CB7" w14:textId="77777777" w:rsidR="00D83578" w:rsidRPr="00B71111" w:rsidRDefault="00D83578" w:rsidP="006907D0">
            <w:pPr>
              <w:spacing w:before="0" w:after="0" w:line="240" w:lineRule="auto"/>
              <w:jc w:val="center"/>
              <w:rPr>
                <w:rFonts w:eastAsia="Arial" w:cstheme="minorHAnsi"/>
                <w:color w:val="auto"/>
                <w:sz w:val="20"/>
                <w:szCs w:val="20"/>
              </w:rPr>
            </w:pPr>
            <w:r w:rsidRPr="00B71111">
              <w:rPr>
                <w:rFonts w:cs="Times New Roman"/>
                <w:color w:val="auto"/>
                <w:sz w:val="18"/>
                <w:szCs w:val="18"/>
              </w:rPr>
              <w:t>(Appraisal Required)</w:t>
            </w:r>
          </w:p>
          <w:p w14:paraId="072CE390" w14:textId="77777777" w:rsidR="00D83578" w:rsidRPr="00B71111" w:rsidRDefault="00D83578" w:rsidP="006907D0">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6022BEF0" w14:textId="77777777" w:rsidR="00D83578" w:rsidRPr="00B71111" w:rsidRDefault="00D83578" w:rsidP="006907D0">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D83578" w:rsidRPr="00B71111" w14:paraId="3710B1CB" w14:textId="77777777" w:rsidTr="006907D0">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1F3A4F42" w14:textId="77777777" w:rsidR="00D83578" w:rsidRPr="00B71111" w:rsidRDefault="00D83578" w:rsidP="006907D0">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90 5 46242</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90 5 46242</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1AFF65F4" w14:textId="77777777" w:rsidR="00D83578" w:rsidRPr="00B71111" w:rsidRDefault="00D83578" w:rsidP="006907D0">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2356C65" w14:textId="77777777" w:rsidR="0078757A" w:rsidRPr="00B71111" w:rsidRDefault="0078757A" w:rsidP="0078757A">
            <w:pPr>
              <w:spacing w:line="240" w:lineRule="auto"/>
              <w:rPr>
                <w:rFonts w:cstheme="minorHAnsi"/>
                <w:color w:val="auto"/>
                <w:sz w:val="20"/>
                <w:szCs w:val="20"/>
              </w:rPr>
            </w:pPr>
            <w:r w:rsidRPr="00B71111">
              <w:rPr>
                <w:rFonts w:eastAsia="Arial" w:cstheme="minorHAnsi"/>
                <w:i/>
                <w:color w:val="auto"/>
                <w:sz w:val="20"/>
                <w:szCs w:val="20"/>
              </w:rPr>
              <w:t>Bioassay Tests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Bioassay Tests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Bioassay Tests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69BB73D3" w14:textId="77777777" w:rsidR="00D83578" w:rsidRPr="00B71111" w:rsidRDefault="00D83578" w:rsidP="006907D0">
            <w:pPr>
              <w:spacing w:line="240" w:lineRule="auto"/>
              <w:rPr>
                <w:rFonts w:cstheme="minorHAnsi"/>
                <w:color w:val="auto"/>
                <w:sz w:val="20"/>
                <w:szCs w:val="20"/>
              </w:rPr>
            </w:pPr>
            <w:r w:rsidRPr="00B71111">
              <w:rPr>
                <w:rFonts w:eastAsia="Arial" w:cstheme="minorHAnsi"/>
                <w:b w:val="0"/>
                <w:color w:val="auto"/>
                <w:sz w:val="20"/>
                <w:szCs w:val="20"/>
              </w:rPr>
              <w:t>Provides a record of internal dose assessment of thyroid for employees working with radioiodine to determine if individual had an intake of radioiodine. WAC 246-221-230 (7)(f).</w:t>
            </w:r>
          </w:p>
        </w:tc>
        <w:tc>
          <w:tcPr>
            <w:tcW w:w="2880" w:type="dxa"/>
            <w:tcBorders>
              <w:top w:val="single" w:sz="3" w:space="0" w:color="000000"/>
              <w:left w:val="single" w:sz="2" w:space="0" w:color="000000"/>
              <w:bottom w:val="single" w:sz="3" w:space="0" w:color="000000"/>
              <w:right w:val="single" w:sz="2" w:space="0" w:color="000000"/>
            </w:tcBorders>
          </w:tcPr>
          <w:p w14:paraId="57574A48" w14:textId="77777777" w:rsidR="00D83578" w:rsidRPr="00B71111" w:rsidRDefault="00D83578" w:rsidP="006907D0">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Pr>
                <w:rFonts w:eastAsia="Arial" w:cstheme="minorHAnsi"/>
                <w:b w:val="0"/>
                <w:color w:val="auto"/>
                <w:sz w:val="20"/>
                <w:szCs w:val="20"/>
              </w:rPr>
              <w:t xml:space="preserve"> until</w:t>
            </w:r>
            <w:r w:rsidRPr="00B71111">
              <w:rPr>
                <w:rFonts w:eastAsia="Arial" w:cstheme="minorHAnsi"/>
                <w:b w:val="0"/>
                <w:color w:val="auto"/>
                <w:sz w:val="20"/>
                <w:szCs w:val="20"/>
              </w:rPr>
              <w:t xml:space="preserve"> Termination of UW Radioactive Materials License </w:t>
            </w:r>
          </w:p>
          <w:p w14:paraId="4AC983D2" w14:textId="77777777" w:rsidR="00D83578" w:rsidRPr="00B71111" w:rsidRDefault="00D83578" w:rsidP="006907D0">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FD2FD0F" w14:textId="77777777" w:rsidR="00D83578" w:rsidRPr="00B71111" w:rsidRDefault="00D83578" w:rsidP="006907D0">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4C430642" w14:textId="77777777" w:rsidR="00D83578" w:rsidRPr="00B71111" w:rsidRDefault="00D83578" w:rsidP="006907D0">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253FBB3" w14:textId="77777777" w:rsidR="00D83578" w:rsidRPr="00B71111" w:rsidRDefault="00D83578" w:rsidP="006907D0">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2AEBE72F" w14:textId="77777777" w:rsidR="00D83578" w:rsidRPr="00B71111" w:rsidRDefault="00D83578" w:rsidP="006907D0">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168189AC" w14:textId="77777777" w:rsidR="00132259" w:rsidRPr="00B71111" w:rsidRDefault="00132259" w:rsidP="00132259">
      <w:pPr>
        <w:spacing w:after="144"/>
        <w:ind w:left="-5"/>
        <w:rPr>
          <w:rFonts w:cstheme="minorHAnsi"/>
          <w:color w:val="auto"/>
          <w:sz w:val="20"/>
          <w:szCs w:val="20"/>
        </w:rPr>
      </w:pPr>
      <w:r w:rsidRPr="00B71111">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F80B12" w:rsidRPr="00B71111" w14:paraId="52630067" w14:textId="77777777" w:rsidTr="00715383">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28B458F" w14:textId="77777777" w:rsidR="00715383" w:rsidRPr="00B71111" w:rsidRDefault="00715383" w:rsidP="00AE063F">
            <w:pPr>
              <w:rPr>
                <w:color w:val="auto"/>
                <w:szCs w:val="28"/>
              </w:rPr>
            </w:pPr>
            <w:r w:rsidRPr="00B71111">
              <w:rPr>
                <w:color w:val="auto"/>
                <w:szCs w:val="28"/>
              </w:rPr>
              <w:lastRenderedPageBreak/>
              <w:t>/34/05/01/ EH&amp;S: Radiation Safety</w:t>
            </w:r>
          </w:p>
          <w:p w14:paraId="33F829A9" w14:textId="77777777" w:rsidR="00F80B12" w:rsidRPr="00B71111" w:rsidRDefault="00715383" w:rsidP="00715383">
            <w:pPr>
              <w:spacing w:after="0" w:line="240" w:lineRule="auto"/>
              <w:rPr>
                <w:rStyle w:val="Emphasis"/>
                <w:b w:val="0"/>
                <w:i/>
                <w:color w:val="auto"/>
              </w:rPr>
            </w:pPr>
            <w:r w:rsidRPr="00B71111">
              <w:rPr>
                <w:rFonts w:cstheme="minorHAnsi"/>
                <w:b w:val="0"/>
                <w:i/>
                <w:color w:val="auto"/>
                <w:sz w:val="22"/>
              </w:rPr>
              <w:t>Environmental Health and Safety</w:t>
            </w:r>
          </w:p>
        </w:tc>
      </w:tr>
      <w:tr w:rsidR="00F80B12" w:rsidRPr="00B71111" w14:paraId="531A9183" w14:textId="77777777" w:rsidTr="00715383">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B134F40"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ED4304D" w14:textId="77777777" w:rsidR="00F80B12" w:rsidRPr="00B71111" w:rsidRDefault="00F80B12" w:rsidP="004C4DC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D4DE2F2"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10084A30"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912D8F9"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7C3BF6" w:rsidRPr="00B71111" w14:paraId="29E468BE" w14:textId="77777777" w:rsidTr="00C64FF3">
        <w:tblPrEx>
          <w:tblCellMar>
            <w:bottom w:w="62" w:type="dxa"/>
          </w:tblCellMar>
        </w:tblPrEx>
        <w:trPr>
          <w:trHeight w:val="1360"/>
        </w:trPr>
        <w:tc>
          <w:tcPr>
            <w:tcW w:w="1440" w:type="dxa"/>
            <w:tcBorders>
              <w:top w:val="single" w:sz="3" w:space="0" w:color="000000"/>
              <w:left w:val="single" w:sz="2" w:space="0" w:color="000000"/>
              <w:bottom w:val="single" w:sz="3" w:space="0" w:color="000000"/>
              <w:right w:val="single" w:sz="2" w:space="0" w:color="000000"/>
            </w:tcBorders>
          </w:tcPr>
          <w:p w14:paraId="3D4D2C40" w14:textId="77777777" w:rsidR="007C3BF6" w:rsidRPr="00B71111" w:rsidRDefault="00D74586" w:rsidP="007C3BF6">
            <w:pPr>
              <w:spacing w:line="240" w:lineRule="auto"/>
              <w:ind w:left="14"/>
              <w:jc w:val="center"/>
              <w:rPr>
                <w:rFonts w:eastAsia="Arial" w:cstheme="minorHAnsi"/>
                <w:b w:val="0"/>
                <w:color w:val="auto"/>
                <w:sz w:val="20"/>
                <w:szCs w:val="20"/>
              </w:rPr>
            </w:pPr>
            <w:r>
              <w:rPr>
                <w:rFonts w:eastAsia="Arial" w:cstheme="minorHAnsi"/>
                <w:b w:val="0"/>
                <w:color w:val="auto"/>
                <w:sz w:val="20"/>
                <w:szCs w:val="20"/>
              </w:rPr>
              <w:t>22</w:t>
            </w:r>
            <w:r w:rsidR="007C3BF6">
              <w:rPr>
                <w:rFonts w:eastAsia="Arial" w:cstheme="minorHAnsi"/>
                <w:b w:val="0"/>
                <w:color w:val="auto"/>
                <w:sz w:val="20"/>
                <w:szCs w:val="20"/>
              </w:rPr>
              <w:t xml:space="preserve"> 0</w:t>
            </w:r>
            <w:r>
              <w:rPr>
                <w:rFonts w:eastAsia="Arial" w:cstheme="minorHAnsi"/>
                <w:b w:val="0"/>
                <w:color w:val="auto"/>
                <w:sz w:val="20"/>
                <w:szCs w:val="20"/>
              </w:rPr>
              <w:t>6</w:t>
            </w:r>
            <w:r w:rsidR="007C3BF6">
              <w:rPr>
                <w:rFonts w:eastAsia="Arial" w:cstheme="minorHAnsi"/>
                <w:b w:val="0"/>
                <w:color w:val="auto"/>
                <w:sz w:val="20"/>
                <w:szCs w:val="20"/>
              </w:rPr>
              <w:t xml:space="preserve"> </w:t>
            </w:r>
            <w:r w:rsidR="00E431F9">
              <w:rPr>
                <w:rFonts w:eastAsia="Arial" w:cstheme="minorHAnsi"/>
                <w:b w:val="0"/>
                <w:color w:val="auto"/>
                <w:sz w:val="20"/>
                <w:szCs w:val="20"/>
              </w:rPr>
              <w:t>69656</w:t>
            </w:r>
            <w:r w:rsidR="007C3BF6" w:rsidRPr="00B71111">
              <w:rPr>
                <w:rFonts w:eastAsia="Arial" w:cstheme="minorHAnsi"/>
                <w:b w:val="0"/>
                <w:color w:val="auto"/>
                <w:sz w:val="20"/>
                <w:szCs w:val="20"/>
              </w:rPr>
              <w:fldChar w:fldCharType="begin"/>
            </w:r>
            <w:r w:rsidR="007C3BF6" w:rsidRPr="00B71111">
              <w:rPr>
                <w:rFonts w:cstheme="minorHAnsi"/>
                <w:color w:val="auto"/>
                <w:sz w:val="20"/>
                <w:szCs w:val="20"/>
              </w:rPr>
              <w:instrText xml:space="preserve"> XE "</w:instrText>
            </w:r>
            <w:r w:rsidR="005A557D">
              <w:rPr>
                <w:rFonts w:cstheme="minorHAnsi"/>
                <w:color w:val="auto"/>
                <w:sz w:val="20"/>
                <w:szCs w:val="20"/>
              </w:rPr>
              <w:instrText>22 06 69656</w:instrText>
            </w:r>
            <w:r w:rsidR="007C3BF6" w:rsidRPr="00B71111">
              <w:rPr>
                <w:rFonts w:cstheme="minorHAnsi"/>
                <w:color w:val="auto"/>
                <w:sz w:val="20"/>
                <w:szCs w:val="20"/>
              </w:rPr>
              <w:instrText>" \f"d"</w:instrText>
            </w:r>
            <w:r w:rsidR="007C3BF6" w:rsidRPr="00B71111">
              <w:rPr>
                <w:rFonts w:eastAsia="Arial" w:cstheme="minorHAnsi"/>
                <w:b w:val="0"/>
                <w:color w:val="auto"/>
                <w:sz w:val="20"/>
                <w:szCs w:val="20"/>
              </w:rPr>
              <w:fldChar w:fldCharType="end"/>
            </w:r>
          </w:p>
          <w:p w14:paraId="54A76F09" w14:textId="77777777" w:rsidR="007C3BF6" w:rsidRPr="00B71111" w:rsidRDefault="007C3BF6" w:rsidP="007C3BF6">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0</w:t>
            </w:r>
          </w:p>
        </w:tc>
        <w:tc>
          <w:tcPr>
            <w:tcW w:w="8370" w:type="dxa"/>
            <w:tcBorders>
              <w:top w:val="single" w:sz="3" w:space="0" w:color="000000"/>
              <w:left w:val="single" w:sz="2" w:space="0" w:color="000000"/>
              <w:bottom w:val="single" w:sz="3" w:space="0" w:color="000000"/>
              <w:right w:val="single" w:sz="2" w:space="0" w:color="000000"/>
            </w:tcBorders>
          </w:tcPr>
          <w:p w14:paraId="365B99AA" w14:textId="77777777" w:rsidR="007C3BF6" w:rsidRPr="00B71111" w:rsidRDefault="007C3BF6" w:rsidP="007C3BF6">
            <w:pPr>
              <w:spacing w:line="240" w:lineRule="auto"/>
              <w:rPr>
                <w:rFonts w:cstheme="minorHAnsi"/>
                <w:color w:val="auto"/>
                <w:sz w:val="20"/>
                <w:szCs w:val="20"/>
              </w:rPr>
            </w:pPr>
            <w:r>
              <w:rPr>
                <w:rFonts w:eastAsia="Arial" w:cstheme="minorHAnsi"/>
                <w:i/>
                <w:color w:val="auto"/>
                <w:sz w:val="20"/>
                <w:szCs w:val="20"/>
              </w:rPr>
              <w:t>Building Decommissioning</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Pr>
                <w:rFonts w:eastAsia="Arial" w:cstheme="minorHAnsi"/>
                <w:i/>
                <w:color w:val="auto"/>
                <w:sz w:val="20"/>
                <w:szCs w:val="20"/>
              </w:rPr>
              <w:instrText>Building Decommissioning</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r w:rsidR="0080731D" w:rsidRPr="00B71111">
              <w:rPr>
                <w:rFonts w:eastAsia="Arial" w:cstheme="minorHAnsi"/>
                <w:i/>
                <w:color w:val="auto"/>
                <w:sz w:val="20"/>
                <w:szCs w:val="20"/>
              </w:rPr>
              <w:fldChar w:fldCharType="begin"/>
            </w:r>
            <w:r w:rsidR="0080731D" w:rsidRPr="00B71111">
              <w:rPr>
                <w:rFonts w:cstheme="minorHAnsi"/>
                <w:color w:val="auto"/>
                <w:sz w:val="20"/>
                <w:szCs w:val="20"/>
              </w:rPr>
              <w:instrText xml:space="preserve"> XE "</w:instrText>
            </w:r>
            <w:r w:rsidR="0080731D">
              <w:rPr>
                <w:rFonts w:eastAsia="Arial" w:cstheme="minorHAnsi"/>
                <w:i/>
                <w:color w:val="auto"/>
                <w:sz w:val="20"/>
                <w:szCs w:val="20"/>
              </w:rPr>
              <w:instrText>Building Decommissioning</w:instrText>
            </w:r>
            <w:r w:rsidR="0080731D" w:rsidRPr="00B71111">
              <w:rPr>
                <w:rFonts w:cstheme="minorHAnsi"/>
                <w:color w:val="auto"/>
                <w:sz w:val="20"/>
                <w:szCs w:val="20"/>
              </w:rPr>
              <w:instrText>" \f"</w:instrText>
            </w:r>
            <w:r w:rsidR="0080731D">
              <w:rPr>
                <w:rFonts w:cstheme="minorHAnsi"/>
                <w:color w:val="auto"/>
                <w:sz w:val="20"/>
                <w:szCs w:val="20"/>
              </w:rPr>
              <w:instrText>a</w:instrText>
            </w:r>
            <w:r w:rsidR="0080731D" w:rsidRPr="00B71111">
              <w:rPr>
                <w:rFonts w:cstheme="minorHAnsi"/>
                <w:color w:val="auto"/>
                <w:sz w:val="20"/>
                <w:szCs w:val="20"/>
              </w:rPr>
              <w:instrText>"</w:instrText>
            </w:r>
            <w:r w:rsidR="0080731D" w:rsidRPr="00B71111">
              <w:rPr>
                <w:rFonts w:eastAsia="Arial" w:cstheme="minorHAnsi"/>
                <w:i/>
                <w:color w:val="auto"/>
                <w:sz w:val="20"/>
                <w:szCs w:val="20"/>
              </w:rPr>
              <w:fldChar w:fldCharType="end"/>
            </w:r>
          </w:p>
          <w:p w14:paraId="7322F016" w14:textId="77777777" w:rsidR="007C3BF6" w:rsidRPr="00B71111" w:rsidRDefault="007C3BF6" w:rsidP="007C3BF6">
            <w:pPr>
              <w:spacing w:line="240" w:lineRule="auto"/>
              <w:rPr>
                <w:rFonts w:cstheme="minorHAnsi"/>
                <w:color w:val="auto"/>
                <w:sz w:val="20"/>
                <w:szCs w:val="20"/>
              </w:rPr>
            </w:pPr>
            <w:r w:rsidRPr="003B5CA1">
              <w:rPr>
                <w:rFonts w:eastAsia="Arial" w:cstheme="minorHAnsi"/>
                <w:b w:val="0"/>
                <w:color w:val="auto"/>
                <w:sz w:val="20"/>
                <w:szCs w:val="20"/>
              </w:rPr>
              <w:t>Records associated with releasing a building from radioactive material use (decommissioning). Examples include Final Status Surveys and other documentation submitted to Washington Department of Health, office of Radiation Protection (DOH) for the building release. Also includes correspondence received from DOH releasing the building for unrestricted use. These records provide a historical account of radioactive material use at the University and are considered a provision of the radiation safety program as per WAC 246-221-230(8)(c).</w:t>
            </w:r>
          </w:p>
        </w:tc>
        <w:tc>
          <w:tcPr>
            <w:tcW w:w="2880" w:type="dxa"/>
            <w:tcBorders>
              <w:top w:val="single" w:sz="3" w:space="0" w:color="000000"/>
              <w:left w:val="single" w:sz="2" w:space="0" w:color="000000"/>
              <w:bottom w:val="single" w:sz="3" w:space="0" w:color="000000"/>
              <w:right w:val="single" w:sz="2" w:space="0" w:color="000000"/>
            </w:tcBorders>
          </w:tcPr>
          <w:p w14:paraId="1E617A53" w14:textId="77777777" w:rsidR="007C3BF6" w:rsidRPr="00B71111" w:rsidRDefault="007C3BF6" w:rsidP="007C3BF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w:t>
            </w:r>
            <w:r>
              <w:rPr>
                <w:rFonts w:eastAsia="Arial" w:cstheme="minorHAnsi"/>
                <w:b w:val="0"/>
                <w:color w:val="auto"/>
                <w:sz w:val="20"/>
                <w:szCs w:val="20"/>
              </w:rPr>
              <w:t>until</w:t>
            </w:r>
            <w:r w:rsidRPr="00B71111">
              <w:rPr>
                <w:rFonts w:eastAsia="Arial" w:cstheme="minorHAnsi"/>
                <w:b w:val="0"/>
                <w:color w:val="auto"/>
                <w:sz w:val="20"/>
                <w:szCs w:val="20"/>
              </w:rPr>
              <w:t xml:space="preserve"> Termination of UW Radioactive Materials License</w:t>
            </w:r>
          </w:p>
          <w:p w14:paraId="1C9E7F39" w14:textId="77777777" w:rsidR="007C3BF6" w:rsidRPr="00B71111" w:rsidRDefault="007C3BF6" w:rsidP="007C3BF6">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0783629C" w14:textId="77777777" w:rsidR="007C3BF6" w:rsidRPr="00B71111" w:rsidRDefault="007C3BF6" w:rsidP="007C3BF6">
            <w:pPr>
              <w:spacing w:line="240" w:lineRule="auto"/>
              <w:rPr>
                <w:rFonts w:eastAsia="Arial" w:cstheme="minorHAnsi"/>
                <w:b w:val="0"/>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566AB74A" w14:textId="77777777" w:rsidR="007C3BF6" w:rsidRPr="00B71111" w:rsidRDefault="007C3BF6" w:rsidP="007C3BF6">
            <w:pPr>
              <w:spacing w:after="0" w:line="240" w:lineRule="auto"/>
              <w:jc w:val="center"/>
              <w:rPr>
                <w:rFonts w:cs="Times New Roman"/>
                <w:color w:val="auto"/>
                <w:sz w:val="22"/>
              </w:rPr>
            </w:pPr>
            <w:r w:rsidRPr="00B71111">
              <w:rPr>
                <w:rFonts w:cs="Times New Roman"/>
                <w:color w:val="auto"/>
                <w:sz w:val="22"/>
              </w:rPr>
              <w:t>ARCHIVAL</w:t>
            </w:r>
          </w:p>
          <w:p w14:paraId="570669B3" w14:textId="77777777" w:rsidR="007C3BF6" w:rsidRPr="00B71111" w:rsidRDefault="007C3BF6" w:rsidP="007C3BF6">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2C11CD5F" w14:textId="77777777" w:rsidR="007C3BF6" w:rsidRPr="00B71111" w:rsidRDefault="007C3BF6" w:rsidP="007C3BF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2008B14" w14:textId="77777777" w:rsidR="007C3BF6" w:rsidRPr="00B71111" w:rsidRDefault="007C3BF6" w:rsidP="007C3BF6">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E14E77" w:rsidRPr="00B71111" w14:paraId="476DE4B0" w14:textId="77777777" w:rsidTr="00C64FF3">
        <w:tblPrEx>
          <w:tblCellMar>
            <w:bottom w:w="62" w:type="dxa"/>
          </w:tblCellMar>
        </w:tblPrEx>
        <w:trPr>
          <w:trHeight w:val="1360"/>
        </w:trPr>
        <w:tc>
          <w:tcPr>
            <w:tcW w:w="1440" w:type="dxa"/>
            <w:tcBorders>
              <w:top w:val="single" w:sz="3" w:space="0" w:color="000000"/>
              <w:left w:val="single" w:sz="2" w:space="0" w:color="000000"/>
              <w:bottom w:val="single" w:sz="3" w:space="0" w:color="000000"/>
              <w:right w:val="single" w:sz="2" w:space="0" w:color="000000"/>
            </w:tcBorders>
          </w:tcPr>
          <w:p w14:paraId="3A92F8C5" w14:textId="77777777" w:rsidR="00E14E77" w:rsidRPr="00B71111" w:rsidRDefault="00442517" w:rsidP="00C64FF3">
            <w:pPr>
              <w:spacing w:line="240" w:lineRule="auto"/>
              <w:ind w:left="14"/>
              <w:jc w:val="center"/>
              <w:rPr>
                <w:rFonts w:eastAsia="Arial" w:cstheme="minorHAnsi"/>
                <w:b w:val="0"/>
                <w:color w:val="auto"/>
                <w:sz w:val="20"/>
                <w:szCs w:val="20"/>
              </w:rPr>
            </w:pPr>
            <w:r>
              <w:rPr>
                <w:rFonts w:eastAsia="Arial" w:cstheme="minorHAnsi"/>
                <w:b w:val="0"/>
                <w:color w:val="auto"/>
                <w:sz w:val="20"/>
                <w:szCs w:val="20"/>
              </w:rPr>
              <w:t>22 06</w:t>
            </w:r>
            <w:r w:rsidR="009A52C8">
              <w:rPr>
                <w:rFonts w:eastAsia="Arial" w:cstheme="minorHAnsi"/>
                <w:b w:val="0"/>
                <w:color w:val="auto"/>
                <w:sz w:val="20"/>
                <w:szCs w:val="20"/>
              </w:rPr>
              <w:t xml:space="preserve"> </w:t>
            </w:r>
            <w:r w:rsidR="00E431F9">
              <w:rPr>
                <w:rFonts w:eastAsia="Arial" w:cstheme="minorHAnsi"/>
                <w:b w:val="0"/>
                <w:color w:val="auto"/>
                <w:sz w:val="20"/>
                <w:szCs w:val="20"/>
              </w:rPr>
              <w:t>69657</w:t>
            </w:r>
            <w:r w:rsidR="00E14E77" w:rsidRPr="00B71111">
              <w:rPr>
                <w:rFonts w:eastAsia="Arial" w:cstheme="minorHAnsi"/>
                <w:b w:val="0"/>
                <w:color w:val="auto"/>
                <w:sz w:val="20"/>
                <w:szCs w:val="20"/>
              </w:rPr>
              <w:fldChar w:fldCharType="begin"/>
            </w:r>
            <w:r w:rsidR="00E14E77" w:rsidRPr="00B71111">
              <w:rPr>
                <w:rFonts w:cstheme="minorHAnsi"/>
                <w:color w:val="auto"/>
                <w:sz w:val="20"/>
                <w:szCs w:val="20"/>
              </w:rPr>
              <w:instrText xml:space="preserve"> XE "</w:instrText>
            </w:r>
            <w:r w:rsidR="005A557D">
              <w:rPr>
                <w:rFonts w:cstheme="minorHAnsi"/>
                <w:color w:val="auto"/>
                <w:sz w:val="20"/>
                <w:szCs w:val="20"/>
              </w:rPr>
              <w:instrText>22 06 69657</w:instrText>
            </w:r>
            <w:r w:rsidR="00E14E77" w:rsidRPr="00B71111">
              <w:rPr>
                <w:rFonts w:cstheme="minorHAnsi"/>
                <w:color w:val="auto"/>
                <w:sz w:val="20"/>
                <w:szCs w:val="20"/>
              </w:rPr>
              <w:instrText>" \f"d"</w:instrText>
            </w:r>
            <w:r w:rsidR="00E14E77" w:rsidRPr="00B71111">
              <w:rPr>
                <w:rFonts w:eastAsia="Arial" w:cstheme="minorHAnsi"/>
                <w:b w:val="0"/>
                <w:color w:val="auto"/>
                <w:sz w:val="20"/>
                <w:szCs w:val="20"/>
              </w:rPr>
              <w:fldChar w:fldCharType="end"/>
            </w:r>
          </w:p>
          <w:p w14:paraId="335E7CCD" w14:textId="77777777" w:rsidR="00E14E77" w:rsidRPr="00B71111" w:rsidRDefault="00E14E77" w:rsidP="009A52C8">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9A52C8">
              <w:rPr>
                <w:rFonts w:eastAsia="Arial" w:cstheme="minorHAnsi"/>
                <w:b w:val="0"/>
                <w:color w:val="auto"/>
                <w:sz w:val="20"/>
                <w:szCs w:val="20"/>
              </w:rPr>
              <w:t>0</w:t>
            </w:r>
          </w:p>
        </w:tc>
        <w:tc>
          <w:tcPr>
            <w:tcW w:w="8370" w:type="dxa"/>
            <w:tcBorders>
              <w:top w:val="single" w:sz="3" w:space="0" w:color="000000"/>
              <w:left w:val="single" w:sz="2" w:space="0" w:color="000000"/>
              <w:bottom w:val="single" w:sz="3" w:space="0" w:color="000000"/>
              <w:right w:val="single" w:sz="2" w:space="0" w:color="000000"/>
            </w:tcBorders>
          </w:tcPr>
          <w:p w14:paraId="4AE69924" w14:textId="77777777" w:rsidR="00E14E77" w:rsidRPr="00B71111" w:rsidRDefault="00E14E77" w:rsidP="00C64FF3">
            <w:pPr>
              <w:spacing w:line="240" w:lineRule="auto"/>
              <w:rPr>
                <w:rFonts w:cstheme="minorHAnsi"/>
                <w:color w:val="auto"/>
                <w:sz w:val="20"/>
                <w:szCs w:val="20"/>
              </w:rPr>
            </w:pPr>
            <w:r w:rsidRPr="00E14E77">
              <w:rPr>
                <w:rFonts w:eastAsia="Arial" w:cstheme="minorHAnsi"/>
                <w:i/>
                <w:color w:val="auto"/>
                <w:sz w:val="20"/>
                <w:szCs w:val="20"/>
              </w:rPr>
              <w:t>Decay-in-storage Disposal Records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009E17AA">
              <w:rPr>
                <w:rFonts w:eastAsia="Arial" w:cstheme="minorHAnsi"/>
                <w:i/>
                <w:color w:val="auto"/>
                <w:sz w:val="20"/>
                <w:szCs w:val="20"/>
              </w:rPr>
              <w:instrText>Decay-in-storage Disposal Records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B8DDDA9" w14:textId="77777777" w:rsidR="00E14E77" w:rsidRPr="00B71111" w:rsidRDefault="009A52C8" w:rsidP="009A52C8">
            <w:pPr>
              <w:spacing w:line="240" w:lineRule="auto"/>
              <w:rPr>
                <w:rFonts w:cstheme="minorHAnsi"/>
                <w:color w:val="auto"/>
                <w:sz w:val="20"/>
                <w:szCs w:val="20"/>
              </w:rPr>
            </w:pPr>
            <w:r w:rsidRPr="009A52C8">
              <w:rPr>
                <w:rFonts w:eastAsia="Arial" w:cstheme="minorHAnsi"/>
                <w:b w:val="0"/>
                <w:color w:val="auto"/>
                <w:sz w:val="20"/>
                <w:szCs w:val="20"/>
              </w:rPr>
              <w:t>Records of radioactive waste that was stored on-site for decay. Records retention requirement found in WAC 246-221-230(9)(f)</w:t>
            </w:r>
            <w:r>
              <w:rPr>
                <w:rFonts w:eastAsia="Arial" w:cstheme="minorHAnsi"/>
                <w:b w:val="0"/>
                <w:color w:val="auto"/>
                <w:sz w:val="20"/>
                <w:szCs w:val="20"/>
              </w:rPr>
              <w:t>.</w:t>
            </w:r>
          </w:p>
        </w:tc>
        <w:tc>
          <w:tcPr>
            <w:tcW w:w="2880" w:type="dxa"/>
            <w:tcBorders>
              <w:top w:val="single" w:sz="3" w:space="0" w:color="000000"/>
              <w:left w:val="single" w:sz="2" w:space="0" w:color="000000"/>
              <w:bottom w:val="single" w:sz="3" w:space="0" w:color="000000"/>
              <w:right w:val="single" w:sz="2" w:space="0" w:color="000000"/>
            </w:tcBorders>
          </w:tcPr>
          <w:p w14:paraId="5C7D5F3B" w14:textId="77777777" w:rsidR="00E14E77" w:rsidRPr="00B71111" w:rsidRDefault="00E14E77" w:rsidP="00C64FF3">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w:t>
            </w:r>
            <w:r w:rsidR="009A52C8">
              <w:rPr>
                <w:rFonts w:eastAsia="Arial" w:cstheme="minorHAnsi"/>
                <w:b w:val="0"/>
                <w:color w:val="auto"/>
                <w:sz w:val="20"/>
                <w:szCs w:val="20"/>
              </w:rPr>
              <w:t>End of Calendar Year</w:t>
            </w:r>
          </w:p>
          <w:p w14:paraId="50BB352C" w14:textId="77777777" w:rsidR="00E14E77" w:rsidRPr="00B71111" w:rsidRDefault="00E14E77" w:rsidP="00C64FF3">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8F3B18D" w14:textId="77777777" w:rsidR="00E14E77" w:rsidRPr="00B71111" w:rsidRDefault="00E14E77" w:rsidP="00C64FF3">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77EF3C85" w14:textId="77777777" w:rsidR="00E14E77" w:rsidRPr="00B71111" w:rsidRDefault="00E14E77" w:rsidP="00C64FF3">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FF1B367" w14:textId="77777777" w:rsidR="00E14E77" w:rsidRPr="00B71111" w:rsidRDefault="00E14E77" w:rsidP="00C64FF3">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67C3E46" w14:textId="77777777" w:rsidR="00E14E77" w:rsidRPr="00B71111" w:rsidRDefault="00E14E77" w:rsidP="00C64FF3">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7C3BF6" w:rsidRPr="00B71111" w14:paraId="024FF36B" w14:textId="77777777" w:rsidTr="00C64FF3">
        <w:tblPrEx>
          <w:tblCellMar>
            <w:bottom w:w="62" w:type="dxa"/>
          </w:tblCellMar>
        </w:tblPrEx>
        <w:trPr>
          <w:trHeight w:val="1360"/>
        </w:trPr>
        <w:tc>
          <w:tcPr>
            <w:tcW w:w="1440" w:type="dxa"/>
            <w:tcBorders>
              <w:top w:val="single" w:sz="3" w:space="0" w:color="000000"/>
              <w:left w:val="single" w:sz="2" w:space="0" w:color="000000"/>
              <w:bottom w:val="single" w:sz="3" w:space="0" w:color="000000"/>
              <w:right w:val="single" w:sz="2" w:space="0" w:color="000000"/>
            </w:tcBorders>
          </w:tcPr>
          <w:p w14:paraId="5DEB04EF" w14:textId="77777777" w:rsidR="007C3BF6" w:rsidRPr="00B71111" w:rsidRDefault="00442517" w:rsidP="007C3BF6">
            <w:pPr>
              <w:spacing w:line="240" w:lineRule="auto"/>
              <w:ind w:left="14"/>
              <w:jc w:val="center"/>
              <w:rPr>
                <w:rFonts w:eastAsia="Arial" w:cstheme="minorHAnsi"/>
                <w:b w:val="0"/>
                <w:color w:val="auto"/>
                <w:sz w:val="20"/>
                <w:szCs w:val="20"/>
              </w:rPr>
            </w:pPr>
            <w:r>
              <w:rPr>
                <w:rFonts w:eastAsia="Arial" w:cstheme="minorHAnsi"/>
                <w:b w:val="0"/>
                <w:color w:val="auto"/>
                <w:sz w:val="20"/>
                <w:szCs w:val="20"/>
              </w:rPr>
              <w:t>22 06</w:t>
            </w:r>
            <w:r w:rsidR="007C3BF6">
              <w:rPr>
                <w:rFonts w:eastAsia="Arial" w:cstheme="minorHAnsi"/>
                <w:b w:val="0"/>
                <w:color w:val="auto"/>
                <w:sz w:val="20"/>
                <w:szCs w:val="20"/>
              </w:rPr>
              <w:t xml:space="preserve"> </w:t>
            </w:r>
            <w:r w:rsidR="00E431F9">
              <w:rPr>
                <w:rFonts w:eastAsia="Arial" w:cstheme="minorHAnsi"/>
                <w:b w:val="0"/>
                <w:color w:val="auto"/>
                <w:sz w:val="20"/>
                <w:szCs w:val="20"/>
              </w:rPr>
              <w:t>69658</w:t>
            </w:r>
            <w:r w:rsidR="007C3BF6" w:rsidRPr="00B71111">
              <w:rPr>
                <w:rFonts w:eastAsia="Arial" w:cstheme="minorHAnsi"/>
                <w:b w:val="0"/>
                <w:color w:val="auto"/>
                <w:sz w:val="20"/>
                <w:szCs w:val="20"/>
              </w:rPr>
              <w:fldChar w:fldCharType="begin"/>
            </w:r>
            <w:r w:rsidR="007C3BF6" w:rsidRPr="00B71111">
              <w:rPr>
                <w:rFonts w:cstheme="minorHAnsi"/>
                <w:color w:val="auto"/>
                <w:sz w:val="20"/>
                <w:szCs w:val="20"/>
              </w:rPr>
              <w:instrText xml:space="preserve"> XE "</w:instrText>
            </w:r>
            <w:r w:rsidR="005A557D">
              <w:rPr>
                <w:rFonts w:cstheme="minorHAnsi"/>
                <w:color w:val="auto"/>
                <w:sz w:val="20"/>
                <w:szCs w:val="20"/>
              </w:rPr>
              <w:instrText>22 06 69658</w:instrText>
            </w:r>
            <w:r w:rsidR="007C3BF6" w:rsidRPr="00B71111">
              <w:rPr>
                <w:rFonts w:cstheme="minorHAnsi"/>
                <w:color w:val="auto"/>
                <w:sz w:val="20"/>
                <w:szCs w:val="20"/>
              </w:rPr>
              <w:instrText>" \f"d"</w:instrText>
            </w:r>
            <w:r w:rsidR="007C3BF6" w:rsidRPr="00B71111">
              <w:rPr>
                <w:rFonts w:eastAsia="Arial" w:cstheme="minorHAnsi"/>
                <w:b w:val="0"/>
                <w:color w:val="auto"/>
                <w:sz w:val="20"/>
                <w:szCs w:val="20"/>
              </w:rPr>
              <w:fldChar w:fldCharType="end"/>
            </w:r>
          </w:p>
          <w:p w14:paraId="1C292C3A" w14:textId="77777777" w:rsidR="007C3BF6" w:rsidRPr="00B71111" w:rsidRDefault="007C3BF6" w:rsidP="007C3BF6">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0</w:t>
            </w:r>
          </w:p>
        </w:tc>
        <w:tc>
          <w:tcPr>
            <w:tcW w:w="8370" w:type="dxa"/>
            <w:tcBorders>
              <w:top w:val="single" w:sz="3" w:space="0" w:color="000000"/>
              <w:left w:val="single" w:sz="2" w:space="0" w:color="000000"/>
              <w:bottom w:val="single" w:sz="3" w:space="0" w:color="000000"/>
              <w:right w:val="single" w:sz="2" w:space="0" w:color="000000"/>
            </w:tcBorders>
          </w:tcPr>
          <w:p w14:paraId="72927A05" w14:textId="77777777" w:rsidR="007C3BF6" w:rsidRPr="00B71111" w:rsidRDefault="007C3BF6" w:rsidP="007C3BF6">
            <w:pPr>
              <w:spacing w:line="240" w:lineRule="auto"/>
              <w:rPr>
                <w:rFonts w:cstheme="minorHAnsi"/>
                <w:color w:val="auto"/>
                <w:sz w:val="20"/>
                <w:szCs w:val="20"/>
              </w:rPr>
            </w:pPr>
            <w:r>
              <w:rPr>
                <w:rFonts w:eastAsia="Arial" w:cstheme="minorHAnsi"/>
                <w:i/>
                <w:color w:val="auto"/>
                <w:sz w:val="20"/>
                <w:szCs w:val="20"/>
              </w:rPr>
              <w:t>Decommissioning Funding Plan</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Pr>
                <w:rFonts w:eastAsia="Arial" w:cstheme="minorHAnsi"/>
                <w:i/>
                <w:color w:val="auto"/>
                <w:sz w:val="20"/>
                <w:szCs w:val="20"/>
              </w:rPr>
              <w:instrText>Decommissioning Funding Plan</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r w:rsidR="0080731D" w:rsidRPr="00B71111">
              <w:rPr>
                <w:rFonts w:eastAsia="Arial" w:cstheme="minorHAnsi"/>
                <w:i/>
                <w:color w:val="auto"/>
                <w:sz w:val="20"/>
                <w:szCs w:val="20"/>
              </w:rPr>
              <w:fldChar w:fldCharType="begin"/>
            </w:r>
            <w:r w:rsidR="0080731D" w:rsidRPr="00B71111">
              <w:rPr>
                <w:rFonts w:cstheme="minorHAnsi"/>
                <w:color w:val="auto"/>
                <w:sz w:val="20"/>
                <w:szCs w:val="20"/>
              </w:rPr>
              <w:instrText xml:space="preserve"> XE "</w:instrText>
            </w:r>
            <w:r w:rsidR="0080731D">
              <w:rPr>
                <w:rFonts w:eastAsia="Arial" w:cstheme="minorHAnsi"/>
                <w:i/>
                <w:color w:val="auto"/>
                <w:sz w:val="20"/>
                <w:szCs w:val="20"/>
              </w:rPr>
              <w:instrText>Decommissioning Funding Plan</w:instrText>
            </w:r>
            <w:r w:rsidR="0080731D" w:rsidRPr="00B71111">
              <w:rPr>
                <w:rFonts w:cstheme="minorHAnsi"/>
                <w:color w:val="auto"/>
                <w:sz w:val="20"/>
                <w:szCs w:val="20"/>
              </w:rPr>
              <w:instrText>" \f"</w:instrText>
            </w:r>
            <w:r w:rsidR="0080731D">
              <w:rPr>
                <w:rFonts w:cstheme="minorHAnsi"/>
                <w:color w:val="auto"/>
                <w:sz w:val="20"/>
                <w:szCs w:val="20"/>
              </w:rPr>
              <w:instrText>a</w:instrText>
            </w:r>
            <w:r w:rsidR="0080731D" w:rsidRPr="00B71111">
              <w:rPr>
                <w:rFonts w:cstheme="minorHAnsi"/>
                <w:color w:val="auto"/>
                <w:sz w:val="20"/>
                <w:szCs w:val="20"/>
              </w:rPr>
              <w:instrText>"</w:instrText>
            </w:r>
            <w:r w:rsidR="0080731D" w:rsidRPr="00B71111">
              <w:rPr>
                <w:rFonts w:eastAsia="Arial" w:cstheme="minorHAnsi"/>
                <w:i/>
                <w:color w:val="auto"/>
                <w:sz w:val="20"/>
                <w:szCs w:val="20"/>
              </w:rPr>
              <w:fldChar w:fldCharType="end"/>
            </w:r>
          </w:p>
          <w:p w14:paraId="7860008F" w14:textId="77777777" w:rsidR="007C3BF6" w:rsidRPr="00B71111" w:rsidRDefault="007C3BF6" w:rsidP="007C3BF6">
            <w:pPr>
              <w:spacing w:line="240" w:lineRule="auto"/>
              <w:rPr>
                <w:rFonts w:cstheme="minorHAnsi"/>
                <w:color w:val="auto"/>
                <w:sz w:val="20"/>
                <w:szCs w:val="20"/>
              </w:rPr>
            </w:pPr>
            <w:r w:rsidRPr="003B5CA1">
              <w:rPr>
                <w:rFonts w:eastAsia="Arial" w:cstheme="minorHAnsi"/>
                <w:b w:val="0"/>
                <w:color w:val="auto"/>
                <w:sz w:val="20"/>
                <w:szCs w:val="20"/>
              </w:rPr>
              <w:t>Plan required by WAC 246-235-075 that estimates the cost of terminating the university’s radioactive material license. The plan is required to be updated every 3 years. The plans provide a historical account of radioactive material use at the University and are considered a provision of the radiation safety program as per WAC 246-221-230(8)(c).</w:t>
            </w:r>
          </w:p>
        </w:tc>
        <w:tc>
          <w:tcPr>
            <w:tcW w:w="2880" w:type="dxa"/>
            <w:tcBorders>
              <w:top w:val="single" w:sz="3" w:space="0" w:color="000000"/>
              <w:left w:val="single" w:sz="2" w:space="0" w:color="000000"/>
              <w:bottom w:val="single" w:sz="3" w:space="0" w:color="000000"/>
              <w:right w:val="single" w:sz="2" w:space="0" w:color="000000"/>
            </w:tcBorders>
          </w:tcPr>
          <w:p w14:paraId="160259C6" w14:textId="77777777" w:rsidR="007C3BF6" w:rsidRPr="00B71111" w:rsidRDefault="007C3BF6" w:rsidP="007C3BF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w:t>
            </w:r>
            <w:r>
              <w:rPr>
                <w:rFonts w:eastAsia="Arial" w:cstheme="minorHAnsi"/>
                <w:b w:val="0"/>
                <w:color w:val="auto"/>
                <w:sz w:val="20"/>
                <w:szCs w:val="20"/>
              </w:rPr>
              <w:t>until</w:t>
            </w:r>
            <w:r w:rsidRPr="00B71111">
              <w:rPr>
                <w:rFonts w:eastAsia="Arial" w:cstheme="minorHAnsi"/>
                <w:b w:val="0"/>
                <w:color w:val="auto"/>
                <w:sz w:val="20"/>
                <w:szCs w:val="20"/>
              </w:rPr>
              <w:t xml:space="preserve"> Termination of UW Radioactive Materials License</w:t>
            </w:r>
          </w:p>
          <w:p w14:paraId="733AC317" w14:textId="77777777" w:rsidR="007C3BF6" w:rsidRPr="00B71111" w:rsidRDefault="007C3BF6" w:rsidP="007C3BF6">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305B321B" w14:textId="77777777" w:rsidR="007C3BF6" w:rsidRPr="00B71111" w:rsidRDefault="007C3BF6" w:rsidP="007C3BF6">
            <w:pPr>
              <w:spacing w:line="240" w:lineRule="auto"/>
              <w:rPr>
                <w:rFonts w:eastAsia="Arial" w:cstheme="minorHAnsi"/>
                <w:b w:val="0"/>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359E0D40" w14:textId="77777777" w:rsidR="007C3BF6" w:rsidRPr="00B71111" w:rsidRDefault="007C3BF6" w:rsidP="007C3BF6">
            <w:pPr>
              <w:spacing w:after="0" w:line="240" w:lineRule="auto"/>
              <w:jc w:val="center"/>
              <w:rPr>
                <w:rFonts w:cs="Times New Roman"/>
                <w:color w:val="auto"/>
                <w:sz w:val="22"/>
              </w:rPr>
            </w:pPr>
            <w:r w:rsidRPr="00B71111">
              <w:rPr>
                <w:rFonts w:cs="Times New Roman"/>
                <w:color w:val="auto"/>
                <w:sz w:val="22"/>
              </w:rPr>
              <w:t>ARCHIVAL</w:t>
            </w:r>
          </w:p>
          <w:p w14:paraId="0B6F291E" w14:textId="77777777" w:rsidR="007C3BF6" w:rsidRPr="00B71111" w:rsidRDefault="007C3BF6" w:rsidP="007C3BF6">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428927B5" w14:textId="77777777" w:rsidR="007C3BF6" w:rsidRPr="00B71111" w:rsidRDefault="007C3BF6" w:rsidP="007C3BF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2C5335B" w14:textId="77777777" w:rsidR="007C3BF6" w:rsidRPr="00B71111" w:rsidRDefault="007C3BF6" w:rsidP="007C3BF6">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7C3BF6" w:rsidRPr="00B71111" w14:paraId="64917B61" w14:textId="77777777" w:rsidTr="00C64FF3">
        <w:tblPrEx>
          <w:tblCellMar>
            <w:bottom w:w="62" w:type="dxa"/>
            <w:right w:w="78" w:type="dxa"/>
          </w:tblCellMar>
        </w:tblPrEx>
        <w:trPr>
          <w:trHeight w:val="1361"/>
        </w:trPr>
        <w:tc>
          <w:tcPr>
            <w:tcW w:w="1440" w:type="dxa"/>
            <w:tcBorders>
              <w:top w:val="single" w:sz="3" w:space="0" w:color="000000"/>
              <w:left w:val="single" w:sz="2" w:space="0" w:color="000000"/>
              <w:bottom w:val="single" w:sz="3" w:space="0" w:color="000000"/>
              <w:right w:val="single" w:sz="2" w:space="0" w:color="000000"/>
            </w:tcBorders>
          </w:tcPr>
          <w:p w14:paraId="5039FCAD" w14:textId="77777777" w:rsidR="007C3BF6" w:rsidRPr="00B71111" w:rsidRDefault="007C3BF6" w:rsidP="00C64FF3">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90 5 46240</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90 5 46240</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5B9F6A84" w14:textId="724B055A" w:rsidR="007C3BF6" w:rsidRPr="00B71111" w:rsidRDefault="007C3BF6" w:rsidP="00C64FF3">
            <w:pPr>
              <w:spacing w:line="240" w:lineRule="auto"/>
              <w:ind w:left="14"/>
              <w:jc w:val="center"/>
              <w:rPr>
                <w:rFonts w:cstheme="minorHAnsi"/>
                <w:color w:val="auto"/>
                <w:sz w:val="20"/>
                <w:szCs w:val="20"/>
              </w:rPr>
            </w:pPr>
            <w:r>
              <w:rPr>
                <w:rFonts w:eastAsia="Arial" w:cstheme="minorHAnsi"/>
                <w:b w:val="0"/>
                <w:color w:val="auto"/>
                <w:sz w:val="20"/>
                <w:szCs w:val="20"/>
              </w:rPr>
              <w:t xml:space="preserve">Rev. </w:t>
            </w:r>
            <w:r w:rsidR="004A03F3">
              <w:rPr>
                <w:rFonts w:eastAsia="Arial" w:cstheme="minorHAnsi"/>
                <w:b w:val="0"/>
                <w:color w:val="auto"/>
                <w:sz w:val="20"/>
                <w:szCs w:val="20"/>
              </w:rPr>
              <w:t>2</w:t>
            </w:r>
          </w:p>
        </w:tc>
        <w:tc>
          <w:tcPr>
            <w:tcW w:w="8370" w:type="dxa"/>
            <w:tcBorders>
              <w:top w:val="single" w:sz="3" w:space="0" w:color="000000"/>
              <w:left w:val="single" w:sz="2" w:space="0" w:color="000000"/>
              <w:bottom w:val="single" w:sz="3" w:space="0" w:color="000000"/>
              <w:right w:val="single" w:sz="2" w:space="0" w:color="000000"/>
            </w:tcBorders>
          </w:tcPr>
          <w:p w14:paraId="0DC6297D" w14:textId="77777777" w:rsidR="007C3BF6" w:rsidRPr="00B71111" w:rsidRDefault="007C3BF6" w:rsidP="00C64FF3">
            <w:pPr>
              <w:spacing w:line="240" w:lineRule="auto"/>
              <w:rPr>
                <w:rFonts w:cstheme="minorHAnsi"/>
                <w:color w:val="auto"/>
                <w:sz w:val="20"/>
                <w:szCs w:val="20"/>
              </w:rPr>
            </w:pPr>
            <w:r>
              <w:rPr>
                <w:rFonts w:eastAsia="Arial" w:cstheme="minorHAnsi"/>
                <w:i/>
                <w:color w:val="auto"/>
                <w:sz w:val="20"/>
                <w:szCs w:val="20"/>
              </w:rPr>
              <w:t>Dosimetry Data/Records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Pr>
                <w:rFonts w:eastAsia="Arial" w:cstheme="minorHAnsi"/>
                <w:i/>
                <w:color w:val="auto"/>
                <w:sz w:val="20"/>
                <w:szCs w:val="20"/>
              </w:rPr>
              <w:instrText>Dosimetry Data/Records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Pr>
                <w:rFonts w:eastAsia="Arial" w:cstheme="minorHAnsi"/>
                <w:i/>
                <w:color w:val="auto"/>
                <w:sz w:val="20"/>
                <w:szCs w:val="20"/>
              </w:rPr>
              <w:instrText>Dosimetry Data/Records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6326A98" w14:textId="23FF5150" w:rsidR="007C3BF6" w:rsidRPr="00B71111" w:rsidRDefault="004A03F3" w:rsidP="00C64FF3">
            <w:pPr>
              <w:spacing w:line="240" w:lineRule="auto"/>
              <w:rPr>
                <w:rFonts w:cstheme="minorHAnsi"/>
                <w:color w:val="auto"/>
                <w:sz w:val="20"/>
                <w:szCs w:val="20"/>
              </w:rPr>
            </w:pPr>
            <w:r w:rsidRPr="004A03F3">
              <w:rPr>
                <w:rFonts w:eastAsia="Arial" w:cstheme="minorHAnsi"/>
                <w:b w:val="0"/>
                <w:color w:val="auto"/>
                <w:sz w:val="20"/>
                <w:szCs w:val="20"/>
              </w:rPr>
              <w:t>Dosimetry data provided by the UW dosimetry vendor and uploaded to a database. The data is used to track radiation exposure and provided reports to individuals and UW area dosimeter coordinators (ADCs). This data supplements the information contained in the Radiation Worker Personnel Files, which contains the legal records of personnel exposure.</w:t>
            </w:r>
          </w:p>
        </w:tc>
        <w:tc>
          <w:tcPr>
            <w:tcW w:w="2880" w:type="dxa"/>
            <w:tcBorders>
              <w:top w:val="single" w:sz="3" w:space="0" w:color="000000"/>
              <w:left w:val="single" w:sz="2" w:space="0" w:color="000000"/>
              <w:bottom w:val="single" w:sz="3" w:space="0" w:color="000000"/>
              <w:right w:val="single" w:sz="2" w:space="0" w:color="000000"/>
            </w:tcBorders>
          </w:tcPr>
          <w:p w14:paraId="572FF5F3" w14:textId="77777777" w:rsidR="007C3BF6" w:rsidRPr="00B71111" w:rsidRDefault="007C3BF6" w:rsidP="00C64FF3">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5 Years after End of Calendar Year</w:t>
            </w:r>
          </w:p>
          <w:p w14:paraId="65FB55F9" w14:textId="77777777" w:rsidR="007C3BF6" w:rsidRPr="00B71111" w:rsidRDefault="007C3BF6" w:rsidP="00C64FF3">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61E2478" w14:textId="77777777" w:rsidR="007C3BF6" w:rsidRPr="00B71111" w:rsidRDefault="007C3BF6" w:rsidP="00C64FF3">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7D6A08D3" w14:textId="77777777" w:rsidR="007C3BF6" w:rsidRPr="00B71111" w:rsidRDefault="007C3BF6" w:rsidP="00C64FF3">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7E182F5" w14:textId="77777777" w:rsidR="007C3BF6" w:rsidRPr="00B71111" w:rsidRDefault="007C3BF6" w:rsidP="00C64FF3">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5169D808" w14:textId="326D4FC7" w:rsidR="007C3BF6" w:rsidRPr="00B71111" w:rsidRDefault="007C3BF6" w:rsidP="00C64FF3">
            <w:pPr>
              <w:spacing w:before="0" w:after="0" w:line="240" w:lineRule="auto"/>
              <w:jc w:val="center"/>
              <w:rPr>
                <w:rFonts w:cstheme="minorHAnsi"/>
                <w:color w:val="auto"/>
                <w:sz w:val="20"/>
                <w:szCs w:val="20"/>
              </w:rPr>
            </w:pPr>
            <w:r w:rsidRPr="00B71111">
              <w:rPr>
                <w:rFonts w:eastAsia="Arial" w:cstheme="minorHAnsi"/>
                <w:b w:val="0"/>
                <w:color w:val="auto"/>
                <w:sz w:val="20"/>
                <w:szCs w:val="20"/>
              </w:rPr>
              <w:t>O</w:t>
            </w:r>
            <w:r w:rsidR="00CA0E91">
              <w:rPr>
                <w:rFonts w:eastAsia="Arial" w:cstheme="minorHAnsi"/>
                <w:b w:val="0"/>
                <w:color w:val="auto"/>
                <w:sz w:val="20"/>
                <w:szCs w:val="20"/>
              </w:rPr>
              <w:t>PR</w:t>
            </w:r>
          </w:p>
        </w:tc>
      </w:tr>
    </w:tbl>
    <w:p w14:paraId="3C37153A" w14:textId="77777777" w:rsidR="00715383" w:rsidRPr="00B71111" w:rsidRDefault="00D12594" w:rsidP="00D12594">
      <w:pPr>
        <w:rPr>
          <w:rFonts w:cstheme="minorHAnsi"/>
          <w:color w:val="auto"/>
          <w:sz w:val="20"/>
          <w:szCs w:val="20"/>
        </w:rPr>
      </w:pPr>
      <w:r w:rsidRPr="00B71111">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F80B12" w:rsidRPr="00B71111" w14:paraId="6A615E81" w14:textId="77777777" w:rsidTr="00715383">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28361582" w14:textId="77777777" w:rsidR="00715383" w:rsidRPr="00B71111" w:rsidRDefault="00715383" w:rsidP="00AE063F">
            <w:pPr>
              <w:rPr>
                <w:color w:val="auto"/>
                <w:szCs w:val="28"/>
              </w:rPr>
            </w:pPr>
            <w:r w:rsidRPr="00B71111">
              <w:rPr>
                <w:color w:val="auto"/>
                <w:szCs w:val="28"/>
              </w:rPr>
              <w:lastRenderedPageBreak/>
              <w:t>/34/05/01/ EH&amp;S: Radiation Safety</w:t>
            </w:r>
          </w:p>
          <w:p w14:paraId="3DE3E1FC" w14:textId="77777777" w:rsidR="00F80B12" w:rsidRPr="00B71111" w:rsidRDefault="00715383" w:rsidP="00715383">
            <w:pPr>
              <w:spacing w:after="0" w:line="240" w:lineRule="auto"/>
              <w:rPr>
                <w:rStyle w:val="Emphasis"/>
                <w:b w:val="0"/>
                <w:i/>
                <w:color w:val="auto"/>
              </w:rPr>
            </w:pPr>
            <w:r w:rsidRPr="00B71111">
              <w:rPr>
                <w:rFonts w:cstheme="minorHAnsi"/>
                <w:b w:val="0"/>
                <w:i/>
                <w:color w:val="auto"/>
                <w:sz w:val="22"/>
              </w:rPr>
              <w:t>Environmental Health and Safety</w:t>
            </w:r>
          </w:p>
        </w:tc>
      </w:tr>
      <w:tr w:rsidR="00F80B12" w:rsidRPr="00B71111" w14:paraId="73A99468" w14:textId="77777777" w:rsidTr="00715383">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4737286"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BFD5B97" w14:textId="77777777" w:rsidR="00F80B12" w:rsidRPr="00B71111" w:rsidRDefault="00F80B12" w:rsidP="004C4DC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1AF92AF"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79B33D1"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81FB682"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C64FF3" w:rsidRPr="00B71111" w14:paraId="11ED6E35" w14:textId="77777777" w:rsidTr="00C64FF3">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4BAF4B4C" w14:textId="77777777" w:rsidR="00C64FF3" w:rsidRPr="00B71111" w:rsidRDefault="00C64FF3" w:rsidP="00C64FF3">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90 5 46248</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90 5 46248</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1EE883A5" w14:textId="77777777" w:rsidR="00C64FF3" w:rsidRPr="00B71111" w:rsidRDefault="00C64FF3" w:rsidP="00C64FF3">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590F0D08" w14:textId="77777777" w:rsidR="00C64FF3" w:rsidRPr="00B71111" w:rsidRDefault="00C64FF3" w:rsidP="00C64FF3">
            <w:pPr>
              <w:spacing w:line="240" w:lineRule="auto"/>
              <w:rPr>
                <w:rFonts w:cstheme="minorHAnsi"/>
                <w:color w:val="auto"/>
                <w:sz w:val="20"/>
                <w:szCs w:val="20"/>
              </w:rPr>
            </w:pPr>
            <w:r w:rsidRPr="00B71111">
              <w:rPr>
                <w:rFonts w:eastAsia="Arial" w:cstheme="minorHAnsi"/>
                <w:i/>
                <w:color w:val="auto"/>
                <w:sz w:val="20"/>
                <w:szCs w:val="20"/>
              </w:rPr>
              <w:t>Incidents and Accidents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Incidents and Accidents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Incidents and Accidents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3173DFAC" w14:textId="3925388A" w:rsidR="00C64FF3" w:rsidRPr="00B71111" w:rsidRDefault="00C64FF3" w:rsidP="00C64FF3">
            <w:pPr>
              <w:spacing w:line="240" w:lineRule="auto"/>
              <w:rPr>
                <w:rFonts w:cstheme="minorHAnsi"/>
                <w:color w:val="auto"/>
                <w:sz w:val="20"/>
                <w:szCs w:val="20"/>
              </w:rPr>
            </w:pPr>
            <w:r w:rsidRPr="00B71111">
              <w:rPr>
                <w:rFonts w:eastAsia="Arial" w:cstheme="minorHAnsi"/>
                <w:b w:val="0"/>
                <w:color w:val="auto"/>
                <w:sz w:val="20"/>
                <w:szCs w:val="20"/>
              </w:rPr>
              <w:t>Documents reports and correspondence related to incidents and accidents involving radiation.</w:t>
            </w:r>
            <w:r w:rsidR="00C94E0D">
              <w:rPr>
                <w:rFonts w:eastAsia="Arial" w:cstheme="minorHAnsi"/>
                <w:b w:val="0"/>
                <w:color w:val="auto"/>
                <w:sz w:val="20"/>
                <w:szCs w:val="20"/>
              </w:rPr>
              <w:t xml:space="preserve"> </w:t>
            </w:r>
            <w:r w:rsidR="00C94E0D" w:rsidRPr="00C94E0D">
              <w:rPr>
                <w:rFonts w:eastAsia="Arial" w:cstheme="minorHAnsi"/>
                <w:b w:val="0"/>
                <w:color w:val="auto"/>
                <w:sz w:val="20"/>
                <w:szCs w:val="20"/>
              </w:rPr>
              <w:t>As per WAC 246-235-075(6)(b)(i)</w:t>
            </w:r>
          </w:p>
        </w:tc>
        <w:tc>
          <w:tcPr>
            <w:tcW w:w="2880" w:type="dxa"/>
            <w:tcBorders>
              <w:top w:val="single" w:sz="3" w:space="0" w:color="000000"/>
              <w:left w:val="single" w:sz="2" w:space="0" w:color="000000"/>
              <w:bottom w:val="single" w:sz="3" w:space="0" w:color="000000"/>
              <w:right w:val="single" w:sz="2" w:space="0" w:color="000000"/>
            </w:tcBorders>
          </w:tcPr>
          <w:p w14:paraId="45589550" w14:textId="77777777" w:rsidR="00C64FF3" w:rsidRPr="00B71111" w:rsidRDefault="00C64FF3" w:rsidP="00C64FF3">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w:t>
            </w:r>
            <w:r>
              <w:rPr>
                <w:rFonts w:eastAsia="Arial" w:cstheme="minorHAnsi"/>
                <w:b w:val="0"/>
                <w:color w:val="auto"/>
                <w:sz w:val="20"/>
                <w:szCs w:val="20"/>
              </w:rPr>
              <w:t>until</w:t>
            </w:r>
            <w:r w:rsidRPr="00B71111">
              <w:rPr>
                <w:rFonts w:eastAsia="Arial" w:cstheme="minorHAnsi"/>
                <w:b w:val="0"/>
                <w:color w:val="auto"/>
                <w:sz w:val="20"/>
                <w:szCs w:val="20"/>
              </w:rPr>
              <w:t xml:space="preserve"> Termination of UW Radioactive Materials License</w:t>
            </w:r>
          </w:p>
          <w:p w14:paraId="7264F101" w14:textId="77777777" w:rsidR="00C64FF3" w:rsidRPr="00B71111" w:rsidRDefault="00C64FF3" w:rsidP="00C64FF3">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257EB67D" w14:textId="77777777" w:rsidR="00C64FF3" w:rsidRPr="00B71111" w:rsidRDefault="00C64FF3" w:rsidP="00C64FF3">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092BAE75" w14:textId="77777777" w:rsidR="00C64FF3" w:rsidRPr="00B71111" w:rsidRDefault="00C64FF3" w:rsidP="00C64FF3">
            <w:pPr>
              <w:spacing w:after="0" w:line="240" w:lineRule="auto"/>
              <w:jc w:val="center"/>
              <w:rPr>
                <w:rFonts w:cs="Times New Roman"/>
                <w:color w:val="auto"/>
                <w:sz w:val="22"/>
              </w:rPr>
            </w:pPr>
            <w:r w:rsidRPr="00B71111">
              <w:rPr>
                <w:rFonts w:cs="Times New Roman"/>
                <w:color w:val="auto"/>
                <w:sz w:val="22"/>
              </w:rPr>
              <w:t>ARCHIVAL</w:t>
            </w:r>
          </w:p>
          <w:p w14:paraId="6BD07832" w14:textId="77777777" w:rsidR="00C64FF3" w:rsidRPr="00B71111" w:rsidRDefault="00C64FF3" w:rsidP="00C64FF3">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37A0111F" w14:textId="77777777" w:rsidR="00C64FF3" w:rsidRPr="00B71111" w:rsidRDefault="00C64FF3" w:rsidP="00C64FF3">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2BDAEF3" w14:textId="77777777" w:rsidR="00C64FF3" w:rsidRPr="00B71111" w:rsidRDefault="00C64FF3" w:rsidP="00C64FF3">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C64FF3" w:rsidRPr="00B71111" w14:paraId="4E0E6D90" w14:textId="77777777" w:rsidTr="00C64FF3">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5CA99722" w14:textId="77777777" w:rsidR="00C64FF3" w:rsidRPr="00B71111" w:rsidRDefault="00C64FF3" w:rsidP="00C64FF3">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90 5 46236</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90 5 46236</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7117CFCF" w14:textId="15004CD5" w:rsidR="00C64FF3" w:rsidRPr="00B71111" w:rsidRDefault="00C64FF3" w:rsidP="00C64FF3">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EF6A85">
              <w:rPr>
                <w:rFonts w:eastAsia="Arial" w:cstheme="minorHAnsi"/>
                <w:b w:val="0"/>
                <w:color w:val="auto"/>
                <w:sz w:val="20"/>
                <w:szCs w:val="20"/>
              </w:rPr>
              <w:t>2</w:t>
            </w:r>
          </w:p>
        </w:tc>
        <w:tc>
          <w:tcPr>
            <w:tcW w:w="8370" w:type="dxa"/>
            <w:tcBorders>
              <w:top w:val="single" w:sz="3" w:space="0" w:color="000000"/>
              <w:left w:val="single" w:sz="2" w:space="0" w:color="000000"/>
              <w:bottom w:val="single" w:sz="3" w:space="0" w:color="000000"/>
              <w:right w:val="single" w:sz="2" w:space="0" w:color="000000"/>
            </w:tcBorders>
          </w:tcPr>
          <w:p w14:paraId="398C3DF2" w14:textId="77777777" w:rsidR="00C64FF3" w:rsidRPr="00B71111" w:rsidRDefault="00C64FF3" w:rsidP="00C64FF3">
            <w:pPr>
              <w:spacing w:line="240" w:lineRule="auto"/>
              <w:rPr>
                <w:rFonts w:cstheme="minorHAnsi"/>
                <w:color w:val="auto"/>
                <w:sz w:val="20"/>
                <w:szCs w:val="20"/>
              </w:rPr>
            </w:pPr>
            <w:r w:rsidRPr="00B71111">
              <w:rPr>
                <w:rFonts w:eastAsia="Arial" w:cstheme="minorHAnsi"/>
                <w:i/>
                <w:color w:val="auto"/>
                <w:sz w:val="20"/>
                <w:szCs w:val="20"/>
              </w:rPr>
              <w:t>Instrument Calibration Re</w:t>
            </w:r>
            <w:r>
              <w:rPr>
                <w:rFonts w:eastAsia="Arial" w:cstheme="minorHAnsi"/>
                <w:i/>
                <w:color w:val="auto"/>
                <w:sz w:val="20"/>
                <w:szCs w:val="20"/>
              </w:rPr>
              <w:t>cords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Instrument Calibration Re</w:instrText>
            </w:r>
            <w:r>
              <w:rPr>
                <w:rFonts w:eastAsia="Arial" w:cstheme="minorHAnsi"/>
                <w:i/>
                <w:color w:val="auto"/>
                <w:sz w:val="20"/>
                <w:szCs w:val="20"/>
              </w:rPr>
              <w:instrText>cords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54314F98" w14:textId="6EF93510" w:rsidR="00C64FF3" w:rsidRPr="00B71111" w:rsidRDefault="00EF6A85" w:rsidP="00C64FF3">
            <w:pPr>
              <w:spacing w:line="240" w:lineRule="auto"/>
              <w:rPr>
                <w:rFonts w:cstheme="minorHAnsi"/>
                <w:color w:val="auto"/>
                <w:sz w:val="20"/>
                <w:szCs w:val="20"/>
              </w:rPr>
            </w:pPr>
            <w:r w:rsidRPr="00EF6A85">
              <w:rPr>
                <w:rFonts w:eastAsia="Arial" w:cstheme="minorHAnsi"/>
                <w:b w:val="0"/>
                <w:color w:val="auto"/>
                <w:sz w:val="20"/>
                <w:szCs w:val="20"/>
              </w:rPr>
              <w:t>Provides a record of instrument calibration. Retention required by WAC 246-221-230 (9)(d) and 246-240-566.</w:t>
            </w:r>
          </w:p>
        </w:tc>
        <w:tc>
          <w:tcPr>
            <w:tcW w:w="2880" w:type="dxa"/>
            <w:tcBorders>
              <w:top w:val="single" w:sz="3" w:space="0" w:color="000000"/>
              <w:left w:val="single" w:sz="2" w:space="0" w:color="000000"/>
              <w:bottom w:val="single" w:sz="3" w:space="0" w:color="000000"/>
              <w:right w:val="single" w:sz="2" w:space="0" w:color="000000"/>
            </w:tcBorders>
          </w:tcPr>
          <w:p w14:paraId="02C75C87" w14:textId="77777777" w:rsidR="00C64FF3" w:rsidRPr="00B71111" w:rsidRDefault="00C64FF3" w:rsidP="00C64FF3">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End of Calendar Year</w:t>
            </w:r>
          </w:p>
          <w:p w14:paraId="35356682" w14:textId="77777777" w:rsidR="00C64FF3" w:rsidRPr="00B71111" w:rsidRDefault="00C64FF3" w:rsidP="00C64FF3">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CAA5D4C" w14:textId="77777777" w:rsidR="00C64FF3" w:rsidRPr="00B71111" w:rsidRDefault="00C64FF3" w:rsidP="00C64FF3">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0ECA15D0" w14:textId="77777777" w:rsidR="00C64FF3" w:rsidRPr="00B71111" w:rsidRDefault="00C64FF3" w:rsidP="00C64FF3">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9B380EF" w14:textId="77777777" w:rsidR="00C64FF3" w:rsidRPr="00B71111" w:rsidRDefault="00C64FF3" w:rsidP="00C64FF3">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6664FC0" w14:textId="77777777" w:rsidR="00C64FF3" w:rsidRPr="00B71111" w:rsidRDefault="00C64FF3" w:rsidP="00C64FF3">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C64FF3" w:rsidRPr="00B71111" w14:paraId="558BEA22" w14:textId="77777777" w:rsidTr="00C64FF3">
        <w:tblPrEx>
          <w:tblCellMar>
            <w:bottom w:w="62" w:type="dxa"/>
            <w:right w:w="78" w:type="dxa"/>
          </w:tblCellMar>
        </w:tblPrEx>
        <w:trPr>
          <w:trHeight w:val="1361"/>
        </w:trPr>
        <w:tc>
          <w:tcPr>
            <w:tcW w:w="1440" w:type="dxa"/>
            <w:tcBorders>
              <w:top w:val="single" w:sz="3" w:space="0" w:color="000000"/>
              <w:left w:val="single" w:sz="2" w:space="0" w:color="000000"/>
              <w:bottom w:val="single" w:sz="3" w:space="0" w:color="000000"/>
              <w:right w:val="single" w:sz="2" w:space="0" w:color="000000"/>
            </w:tcBorders>
          </w:tcPr>
          <w:p w14:paraId="1A8E0E0C" w14:textId="77777777" w:rsidR="00C64FF3" w:rsidRPr="00B71111" w:rsidRDefault="00C64FF3" w:rsidP="00C64FF3">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17 03 69035</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17 03 69035</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56BDA8F1" w14:textId="77777777" w:rsidR="00C64FF3" w:rsidRPr="00B71111" w:rsidRDefault="00C64FF3" w:rsidP="00C64FF3">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5070370" w14:textId="77777777" w:rsidR="00C64FF3" w:rsidRPr="00B71111" w:rsidRDefault="00C64FF3" w:rsidP="00C64FF3">
            <w:pPr>
              <w:spacing w:line="240" w:lineRule="auto"/>
              <w:rPr>
                <w:rFonts w:eastAsia="Arial" w:cstheme="minorHAnsi"/>
                <w:i/>
                <w:color w:val="auto"/>
                <w:sz w:val="20"/>
                <w:szCs w:val="20"/>
              </w:rPr>
            </w:pPr>
            <w:r w:rsidRPr="00B71111">
              <w:rPr>
                <w:rFonts w:eastAsia="Arial" w:cstheme="minorHAnsi"/>
                <w:i/>
                <w:color w:val="auto"/>
                <w:sz w:val="20"/>
                <w:szCs w:val="20"/>
              </w:rPr>
              <w:t>Liquid Scintillation Counter QA Program</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Liquid Scintillation Counter QA Program</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391BAA04" w14:textId="77777777" w:rsidR="00C64FF3" w:rsidRPr="00B71111" w:rsidRDefault="00C64FF3" w:rsidP="00C64FF3">
            <w:pPr>
              <w:spacing w:line="240" w:lineRule="auto"/>
              <w:rPr>
                <w:rFonts w:eastAsia="Arial" w:cstheme="minorHAnsi"/>
                <w:b w:val="0"/>
                <w:color w:val="auto"/>
                <w:sz w:val="20"/>
                <w:szCs w:val="20"/>
              </w:rPr>
            </w:pPr>
            <w:r w:rsidRPr="00B71111">
              <w:rPr>
                <w:rFonts w:eastAsia="Arial" w:cstheme="minorHAnsi"/>
                <w:b w:val="0"/>
                <w:color w:val="auto"/>
                <w:sz w:val="20"/>
                <w:szCs w:val="20"/>
              </w:rPr>
              <w:t>Records of the Quality Assurance program to assure the reliability and accuracy of Liquid Scintillation Counters used by Radiation Safety for analyzing wipe samples. Retention required by terms of UW Radioactive Material License Condition 43.</w:t>
            </w:r>
          </w:p>
        </w:tc>
        <w:tc>
          <w:tcPr>
            <w:tcW w:w="2880" w:type="dxa"/>
            <w:tcBorders>
              <w:top w:val="single" w:sz="3" w:space="0" w:color="000000"/>
              <w:left w:val="single" w:sz="2" w:space="0" w:color="000000"/>
              <w:bottom w:val="single" w:sz="3" w:space="0" w:color="000000"/>
              <w:right w:val="single" w:sz="2" w:space="0" w:color="000000"/>
            </w:tcBorders>
          </w:tcPr>
          <w:p w14:paraId="75563C7B" w14:textId="77777777" w:rsidR="00C64FF3" w:rsidRPr="00B71111" w:rsidRDefault="00C64FF3" w:rsidP="00C64FF3">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5 Years after End of Calendar Year</w:t>
            </w:r>
          </w:p>
          <w:p w14:paraId="085B4382" w14:textId="77777777" w:rsidR="00C64FF3" w:rsidRPr="00B71111" w:rsidRDefault="00C64FF3" w:rsidP="00C64FF3">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039796A" w14:textId="77777777" w:rsidR="00C64FF3" w:rsidRPr="00B71111" w:rsidRDefault="00C64FF3" w:rsidP="00C64FF3">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27F3B146" w14:textId="77777777" w:rsidR="00C64FF3" w:rsidRPr="00B71111" w:rsidRDefault="00C64FF3" w:rsidP="00C64FF3">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AE49522" w14:textId="77777777" w:rsidR="00C64FF3" w:rsidRPr="00B71111" w:rsidRDefault="00C64FF3" w:rsidP="00C64FF3">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E3A16DD" w14:textId="77777777" w:rsidR="00C64FF3" w:rsidRPr="00B71111" w:rsidRDefault="00C64FF3" w:rsidP="00C64FF3">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r w:rsidR="00437EE1" w:rsidRPr="00B71111" w14:paraId="684219AC" w14:textId="77777777" w:rsidTr="00715383">
        <w:tblPrEx>
          <w:tblCellMar>
            <w:bottom w:w="62" w:type="dxa"/>
            <w:right w:w="78"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73A20FFC" w14:textId="77777777" w:rsidR="00E219D2" w:rsidRPr="00B71111" w:rsidRDefault="00E219D2"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90 5 46254</w:t>
            </w:r>
            <w:r w:rsidR="00876D98" w:rsidRPr="00B71111">
              <w:rPr>
                <w:rFonts w:eastAsia="Arial" w:cstheme="minorHAnsi"/>
                <w:b w:val="0"/>
                <w:color w:val="auto"/>
                <w:sz w:val="20"/>
                <w:szCs w:val="20"/>
              </w:rPr>
              <w:fldChar w:fldCharType="begin"/>
            </w:r>
            <w:r w:rsidR="00876D98" w:rsidRPr="00B71111">
              <w:rPr>
                <w:rFonts w:cstheme="minorHAnsi"/>
                <w:color w:val="auto"/>
                <w:sz w:val="20"/>
                <w:szCs w:val="20"/>
              </w:rPr>
              <w:instrText xml:space="preserve"> XE "</w:instrText>
            </w:r>
            <w:r w:rsidR="00876D98" w:rsidRPr="00B71111">
              <w:rPr>
                <w:rFonts w:eastAsia="Arial" w:cstheme="minorHAnsi"/>
                <w:b w:val="0"/>
                <w:color w:val="auto"/>
                <w:sz w:val="20"/>
                <w:szCs w:val="20"/>
              </w:rPr>
              <w:instrText>90 5 46254</w:instrText>
            </w:r>
            <w:r w:rsidR="00876D98" w:rsidRPr="00B71111">
              <w:rPr>
                <w:rFonts w:cstheme="minorHAnsi"/>
                <w:color w:val="auto"/>
                <w:sz w:val="20"/>
                <w:szCs w:val="20"/>
              </w:rPr>
              <w:instrText>" \f"d"</w:instrText>
            </w:r>
            <w:r w:rsidR="00876D98" w:rsidRPr="00B71111">
              <w:rPr>
                <w:rFonts w:eastAsia="Arial" w:cstheme="minorHAnsi"/>
                <w:b w:val="0"/>
                <w:color w:val="auto"/>
                <w:sz w:val="20"/>
                <w:szCs w:val="20"/>
              </w:rPr>
              <w:fldChar w:fldCharType="end"/>
            </w:r>
          </w:p>
          <w:p w14:paraId="2B4C3D7F" w14:textId="77777777" w:rsidR="00E219D2" w:rsidRPr="00B71111" w:rsidRDefault="00E219D2"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26DFE9DC" w14:textId="77777777" w:rsidR="00437EE1" w:rsidRPr="00B71111" w:rsidRDefault="00437EE1" w:rsidP="0046683F">
            <w:pPr>
              <w:spacing w:line="240" w:lineRule="auto"/>
              <w:rPr>
                <w:rFonts w:cstheme="minorHAnsi"/>
                <w:color w:val="auto"/>
                <w:sz w:val="20"/>
                <w:szCs w:val="20"/>
              </w:rPr>
            </w:pPr>
            <w:r w:rsidRPr="00B71111">
              <w:rPr>
                <w:rFonts w:eastAsia="Arial" w:cstheme="minorHAnsi"/>
                <w:i/>
                <w:color w:val="auto"/>
                <w:sz w:val="20"/>
                <w:szCs w:val="20"/>
              </w:rPr>
              <w:t>Nuclear Reactor Dismantlement</w:t>
            </w:r>
            <w:r w:rsidR="007C205A" w:rsidRPr="00B71111">
              <w:rPr>
                <w:rFonts w:eastAsia="Arial" w:cstheme="minorHAnsi"/>
                <w:i/>
                <w:color w:val="auto"/>
                <w:sz w:val="20"/>
                <w:szCs w:val="20"/>
              </w:rPr>
              <w:fldChar w:fldCharType="begin"/>
            </w:r>
            <w:r w:rsidR="007C205A" w:rsidRPr="00B71111">
              <w:rPr>
                <w:rFonts w:cstheme="minorHAnsi"/>
                <w:color w:val="auto"/>
                <w:sz w:val="20"/>
                <w:szCs w:val="20"/>
              </w:rPr>
              <w:instrText xml:space="preserve"> XE "</w:instrText>
            </w:r>
            <w:r w:rsidR="007C205A" w:rsidRPr="00B71111">
              <w:rPr>
                <w:rFonts w:eastAsia="Arial" w:cstheme="minorHAnsi"/>
                <w:i/>
                <w:color w:val="auto"/>
                <w:sz w:val="20"/>
                <w:szCs w:val="20"/>
              </w:rPr>
              <w:instrText>Nuclear Reactor Dismantlement</w:instrText>
            </w:r>
            <w:r w:rsidR="007C205A" w:rsidRPr="00B71111">
              <w:rPr>
                <w:rFonts w:cstheme="minorHAnsi"/>
                <w:color w:val="auto"/>
                <w:sz w:val="20"/>
                <w:szCs w:val="20"/>
              </w:rPr>
              <w:instrText xml:space="preserve">" \f"a" </w:instrText>
            </w:r>
            <w:r w:rsidR="007C205A" w:rsidRPr="00B71111">
              <w:rPr>
                <w:rFonts w:eastAsia="Arial" w:cstheme="minorHAnsi"/>
                <w:i/>
                <w:color w:val="auto"/>
                <w:sz w:val="20"/>
                <w:szCs w:val="20"/>
              </w:rPr>
              <w:fldChar w:fldCharType="end"/>
            </w:r>
            <w:r w:rsidR="007C205A" w:rsidRPr="00B71111">
              <w:rPr>
                <w:rFonts w:eastAsia="Arial" w:cstheme="minorHAnsi"/>
                <w:i/>
                <w:color w:val="auto"/>
                <w:sz w:val="20"/>
                <w:szCs w:val="20"/>
              </w:rPr>
              <w:fldChar w:fldCharType="begin"/>
            </w:r>
            <w:r w:rsidR="007C205A" w:rsidRPr="00B71111">
              <w:rPr>
                <w:rFonts w:cstheme="minorHAnsi"/>
                <w:color w:val="auto"/>
                <w:sz w:val="20"/>
                <w:szCs w:val="20"/>
              </w:rPr>
              <w:instrText xml:space="preserve"> XE "</w:instrText>
            </w:r>
            <w:r w:rsidR="007C205A" w:rsidRPr="00B71111">
              <w:rPr>
                <w:rFonts w:eastAsia="Arial" w:cstheme="minorHAnsi"/>
                <w:i/>
                <w:color w:val="auto"/>
                <w:sz w:val="20"/>
                <w:szCs w:val="20"/>
              </w:rPr>
              <w:instrText>Nuclear Reactor Dismantlement</w:instrText>
            </w:r>
            <w:r w:rsidR="007C205A" w:rsidRPr="00B71111">
              <w:rPr>
                <w:rFonts w:cstheme="minorHAnsi"/>
                <w:color w:val="auto"/>
                <w:sz w:val="20"/>
                <w:szCs w:val="20"/>
              </w:rPr>
              <w:instrText xml:space="preserve">" \f"e" </w:instrText>
            </w:r>
            <w:r w:rsidR="007C205A" w:rsidRPr="00B71111">
              <w:rPr>
                <w:rFonts w:eastAsia="Arial" w:cstheme="minorHAnsi"/>
                <w:i/>
                <w:color w:val="auto"/>
                <w:sz w:val="20"/>
                <w:szCs w:val="20"/>
              </w:rPr>
              <w:fldChar w:fldCharType="end"/>
            </w:r>
            <w:r w:rsidR="005A5323" w:rsidRPr="00B71111">
              <w:rPr>
                <w:rFonts w:eastAsia="Arial" w:cstheme="minorHAnsi"/>
                <w:i/>
                <w:color w:val="auto"/>
                <w:sz w:val="20"/>
                <w:szCs w:val="20"/>
              </w:rPr>
              <w:fldChar w:fldCharType="begin"/>
            </w:r>
            <w:r w:rsidR="005A5323" w:rsidRPr="00B71111">
              <w:rPr>
                <w:rFonts w:cstheme="minorHAnsi"/>
                <w:color w:val="auto"/>
                <w:sz w:val="20"/>
                <w:szCs w:val="20"/>
              </w:rPr>
              <w:instrText xml:space="preserve"> XE "</w:instrText>
            </w:r>
            <w:r w:rsidR="005A5323" w:rsidRPr="00B71111">
              <w:rPr>
                <w:rFonts w:eastAsia="Arial" w:cstheme="minorHAnsi"/>
                <w:i/>
                <w:color w:val="auto"/>
                <w:sz w:val="20"/>
                <w:szCs w:val="20"/>
              </w:rPr>
              <w:instrText>Nuclear Reactor Dismantlement</w:instrText>
            </w:r>
            <w:r w:rsidR="005A5323" w:rsidRPr="00B71111">
              <w:rPr>
                <w:rFonts w:cstheme="minorHAnsi"/>
                <w:color w:val="auto"/>
                <w:sz w:val="20"/>
                <w:szCs w:val="20"/>
              </w:rPr>
              <w:instrText>" \f"s"</w:instrText>
            </w:r>
            <w:r w:rsidR="005A5323" w:rsidRPr="00B71111">
              <w:rPr>
                <w:rFonts w:eastAsia="Arial" w:cstheme="minorHAnsi"/>
                <w:i/>
                <w:color w:val="auto"/>
                <w:sz w:val="20"/>
                <w:szCs w:val="20"/>
              </w:rPr>
              <w:fldChar w:fldCharType="end"/>
            </w:r>
          </w:p>
          <w:p w14:paraId="771B63A7" w14:textId="77777777" w:rsidR="00437EE1" w:rsidRPr="00B71111" w:rsidRDefault="00437EE1" w:rsidP="0046683F">
            <w:pPr>
              <w:spacing w:line="240" w:lineRule="auto"/>
              <w:rPr>
                <w:rFonts w:cstheme="minorHAnsi"/>
                <w:color w:val="auto"/>
                <w:sz w:val="20"/>
                <w:szCs w:val="20"/>
              </w:rPr>
            </w:pPr>
            <w:r w:rsidRPr="00B71111">
              <w:rPr>
                <w:rFonts w:eastAsia="Arial" w:cstheme="minorHAnsi"/>
                <w:b w:val="0"/>
                <w:color w:val="auto"/>
                <w:sz w:val="20"/>
                <w:szCs w:val="20"/>
              </w:rPr>
              <w:t>Documents operation and dismantlement of UW's nuclear reactor.  May include correspondence, minutes of UW Nuclear Reactor Committee, etc.</w:t>
            </w:r>
          </w:p>
        </w:tc>
        <w:tc>
          <w:tcPr>
            <w:tcW w:w="2880" w:type="dxa"/>
            <w:tcBorders>
              <w:top w:val="single" w:sz="3" w:space="0" w:color="000000"/>
              <w:left w:val="single" w:sz="2" w:space="0" w:color="000000"/>
              <w:bottom w:val="single" w:sz="3" w:space="0" w:color="000000"/>
              <w:right w:val="single" w:sz="2" w:space="0" w:color="000000"/>
            </w:tcBorders>
          </w:tcPr>
          <w:p w14:paraId="70CAE97D" w14:textId="77777777" w:rsidR="00437EE1"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437EE1" w:rsidRPr="00B71111">
              <w:rPr>
                <w:rFonts w:eastAsia="Arial" w:cstheme="minorHAnsi"/>
                <w:b w:val="0"/>
                <w:color w:val="auto"/>
                <w:sz w:val="20"/>
                <w:szCs w:val="20"/>
              </w:rPr>
              <w:t xml:space="preserve"> for 10 Years after Dismantlement Completed</w:t>
            </w:r>
          </w:p>
          <w:p w14:paraId="336C48F0" w14:textId="77777777" w:rsidR="00EE154B" w:rsidRPr="00B71111" w:rsidRDefault="00E219D2" w:rsidP="0046683F">
            <w:pPr>
              <w:spacing w:line="240" w:lineRule="auto"/>
              <w:rPr>
                <w:rFonts w:eastAsia="Arial" w:cstheme="minorHAnsi"/>
                <w:color w:val="auto"/>
                <w:sz w:val="20"/>
                <w:szCs w:val="20"/>
              </w:rPr>
            </w:pPr>
            <w:r w:rsidRPr="00B71111">
              <w:rPr>
                <w:rFonts w:eastAsia="Arial" w:cstheme="minorHAnsi"/>
                <w:b w:val="0"/>
                <w:i/>
                <w:color w:val="auto"/>
                <w:sz w:val="20"/>
                <w:szCs w:val="20"/>
              </w:rPr>
              <w:t xml:space="preserve">   </w:t>
            </w:r>
            <w:r w:rsidR="00EE154B" w:rsidRPr="00B71111">
              <w:rPr>
                <w:rFonts w:eastAsia="Arial" w:cstheme="minorHAnsi"/>
                <w:b w:val="0"/>
                <w:i/>
                <w:color w:val="auto"/>
                <w:sz w:val="20"/>
                <w:szCs w:val="20"/>
              </w:rPr>
              <w:t>then</w:t>
            </w:r>
          </w:p>
          <w:p w14:paraId="5C36E1A6" w14:textId="77777777" w:rsidR="00EE154B" w:rsidRPr="00B71111" w:rsidRDefault="00C13933" w:rsidP="0046683F">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407B7B91" w14:textId="77777777" w:rsidR="00C13933" w:rsidRPr="00B71111" w:rsidRDefault="00C13933" w:rsidP="00C13933">
            <w:pPr>
              <w:spacing w:after="0" w:line="240" w:lineRule="auto"/>
              <w:jc w:val="center"/>
              <w:rPr>
                <w:rFonts w:cs="Times New Roman"/>
                <w:color w:val="auto"/>
                <w:sz w:val="22"/>
              </w:rPr>
            </w:pPr>
            <w:r w:rsidRPr="00B71111">
              <w:rPr>
                <w:rFonts w:cs="Times New Roman"/>
                <w:color w:val="auto"/>
                <w:sz w:val="22"/>
              </w:rPr>
              <w:t>ARCHIVAL</w:t>
            </w:r>
          </w:p>
          <w:p w14:paraId="5C40307B" w14:textId="77777777" w:rsidR="00C13933" w:rsidRPr="00B71111" w:rsidRDefault="00C13933" w:rsidP="00C13933">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2590D17A" w14:textId="77777777" w:rsidR="00B51CF3" w:rsidRPr="00B71111" w:rsidRDefault="00B51CF3" w:rsidP="00C13933">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3FC0F349" w14:textId="77777777" w:rsidR="00437EE1" w:rsidRPr="00B71111" w:rsidRDefault="00437EE1" w:rsidP="00FF47A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D12594" w:rsidRPr="00B71111" w14:paraId="518E4B6E" w14:textId="77777777" w:rsidTr="007D066F">
        <w:tblPrEx>
          <w:tblCellMar>
            <w:bottom w:w="62" w:type="dxa"/>
            <w:right w:w="78"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4ADFD9BD" w14:textId="77777777" w:rsidR="00D12594" w:rsidRPr="00B71111" w:rsidRDefault="00D12594" w:rsidP="007D066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90 5 46253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90 5 46253</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08B103FA" w14:textId="77777777" w:rsidR="00D12594" w:rsidRPr="00B71111" w:rsidRDefault="00D12594" w:rsidP="00AD0C7D">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AD0C7D">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09F238E8" w14:textId="77777777" w:rsidR="00D12594" w:rsidRPr="00B71111" w:rsidRDefault="00D12594" w:rsidP="007D066F">
            <w:pPr>
              <w:spacing w:line="240" w:lineRule="auto"/>
              <w:rPr>
                <w:rFonts w:cstheme="minorHAnsi"/>
                <w:color w:val="auto"/>
                <w:sz w:val="20"/>
                <w:szCs w:val="20"/>
              </w:rPr>
            </w:pPr>
            <w:r w:rsidRPr="00B71111">
              <w:rPr>
                <w:rFonts w:eastAsia="Arial" w:cstheme="minorHAnsi"/>
                <w:i/>
                <w:color w:val="auto"/>
                <w:sz w:val="20"/>
                <w:szCs w:val="20"/>
              </w:rPr>
              <w:t xml:space="preserve">Patient </w:t>
            </w:r>
            <w:r w:rsidR="00AD0C7D">
              <w:rPr>
                <w:rFonts w:eastAsia="Arial" w:cstheme="minorHAnsi"/>
                <w:i/>
                <w:color w:val="auto"/>
                <w:sz w:val="20"/>
                <w:szCs w:val="20"/>
              </w:rPr>
              <w:t>Release</w:t>
            </w:r>
            <w:r w:rsidRPr="00B71111">
              <w:rPr>
                <w:rFonts w:eastAsia="Arial" w:cstheme="minorHAnsi"/>
                <w:i/>
                <w:color w:val="auto"/>
                <w:sz w:val="20"/>
                <w:szCs w:val="20"/>
              </w:rPr>
              <w:t xml:space="preserve"> Records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Patient </w:instrText>
            </w:r>
            <w:r w:rsidR="00AD0C7D">
              <w:rPr>
                <w:rFonts w:eastAsia="Arial" w:cstheme="minorHAnsi"/>
                <w:i/>
                <w:color w:val="auto"/>
                <w:sz w:val="20"/>
                <w:szCs w:val="20"/>
              </w:rPr>
              <w:instrText>Release</w:instrText>
            </w:r>
            <w:r w:rsidRPr="00B71111">
              <w:rPr>
                <w:rFonts w:eastAsia="Arial" w:cstheme="minorHAnsi"/>
                <w:i/>
                <w:color w:val="auto"/>
                <w:sz w:val="20"/>
                <w:szCs w:val="20"/>
              </w:rPr>
              <w:instrText xml:space="preserve"> Records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Patient </w:instrText>
            </w:r>
            <w:r w:rsidR="00AD0C7D">
              <w:rPr>
                <w:rFonts w:eastAsia="Arial" w:cstheme="minorHAnsi"/>
                <w:i/>
                <w:color w:val="auto"/>
                <w:sz w:val="20"/>
                <w:szCs w:val="20"/>
              </w:rPr>
              <w:instrText>Release</w:instrText>
            </w:r>
            <w:r w:rsidRPr="00B71111">
              <w:rPr>
                <w:rFonts w:eastAsia="Arial" w:cstheme="minorHAnsi"/>
                <w:i/>
                <w:color w:val="auto"/>
                <w:sz w:val="20"/>
                <w:szCs w:val="20"/>
              </w:rPr>
              <w:instrText xml:space="preserve"> Records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Patient </w:instrText>
            </w:r>
            <w:r w:rsidR="00AD0C7D">
              <w:rPr>
                <w:rFonts w:eastAsia="Arial" w:cstheme="minorHAnsi"/>
                <w:i/>
                <w:color w:val="auto"/>
                <w:sz w:val="20"/>
                <w:szCs w:val="20"/>
              </w:rPr>
              <w:instrText>Release</w:instrText>
            </w:r>
            <w:r w:rsidRPr="00B71111">
              <w:rPr>
                <w:rFonts w:eastAsia="Arial" w:cstheme="minorHAnsi"/>
                <w:i/>
                <w:color w:val="auto"/>
                <w:sz w:val="20"/>
                <w:szCs w:val="20"/>
              </w:rPr>
              <w:instrText xml:space="preserve"> Records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2C7DE0C4" w14:textId="3B162F0D" w:rsidR="00D12594" w:rsidRPr="00B71111" w:rsidRDefault="00AD0C7D" w:rsidP="007D066F">
            <w:pPr>
              <w:spacing w:line="240" w:lineRule="auto"/>
              <w:rPr>
                <w:rFonts w:cstheme="minorHAnsi"/>
                <w:color w:val="auto"/>
                <w:sz w:val="20"/>
                <w:szCs w:val="20"/>
              </w:rPr>
            </w:pPr>
            <w:r w:rsidRPr="00AD0C7D">
              <w:rPr>
                <w:rFonts w:eastAsia="Arial" w:cstheme="minorHAnsi"/>
                <w:b w:val="0"/>
                <w:color w:val="auto"/>
                <w:sz w:val="20"/>
                <w:szCs w:val="20"/>
              </w:rPr>
              <w:t>Provides record of patients containing radioactive material who were released under WAC 246-240-122. Includes the basis for authorizing the release and any instructions provided to the patient prior to release. May also include contamination survey of patient and/or patient’s room. Retention requirement provided in WAC 246-240-578</w:t>
            </w:r>
          </w:p>
        </w:tc>
        <w:tc>
          <w:tcPr>
            <w:tcW w:w="2880" w:type="dxa"/>
            <w:tcBorders>
              <w:top w:val="single" w:sz="3" w:space="0" w:color="000000"/>
              <w:left w:val="single" w:sz="2" w:space="0" w:color="000000"/>
              <w:bottom w:val="single" w:sz="3" w:space="0" w:color="000000"/>
              <w:right w:val="single" w:sz="2" w:space="0" w:color="000000"/>
            </w:tcBorders>
          </w:tcPr>
          <w:p w14:paraId="742499CA" w14:textId="77777777" w:rsidR="00D12594" w:rsidRPr="00B71111" w:rsidRDefault="00D12594" w:rsidP="007D066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End of Calendar Year</w:t>
            </w:r>
          </w:p>
          <w:p w14:paraId="3B2CCB60" w14:textId="77777777" w:rsidR="00D12594" w:rsidRPr="00B71111" w:rsidRDefault="00D12594" w:rsidP="007D066F">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4082F86B" w14:textId="77777777" w:rsidR="00D12594" w:rsidRPr="00B71111" w:rsidRDefault="00D12594" w:rsidP="007D066F">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7B80F2D7" w14:textId="77777777" w:rsidR="00D12594" w:rsidRPr="00B71111" w:rsidRDefault="00D12594" w:rsidP="007D066F">
            <w:pPr>
              <w:spacing w:after="0" w:line="240" w:lineRule="auto"/>
              <w:jc w:val="center"/>
              <w:rPr>
                <w:rFonts w:cs="Times New Roman"/>
                <w:color w:val="auto"/>
                <w:sz w:val="22"/>
              </w:rPr>
            </w:pPr>
            <w:r w:rsidRPr="00B71111">
              <w:rPr>
                <w:rFonts w:cs="Times New Roman"/>
                <w:color w:val="auto"/>
                <w:sz w:val="22"/>
              </w:rPr>
              <w:t>ARCHIVAL</w:t>
            </w:r>
          </w:p>
          <w:p w14:paraId="1CF1175F" w14:textId="77777777" w:rsidR="00D12594" w:rsidRPr="00B71111" w:rsidRDefault="00D12594" w:rsidP="007D066F">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681A5553" w14:textId="77777777" w:rsidR="00D12594" w:rsidRPr="00B71111" w:rsidRDefault="00D12594" w:rsidP="007D066F">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55484BBC" w14:textId="77777777" w:rsidR="00D12594" w:rsidRPr="00B71111" w:rsidRDefault="00D12594" w:rsidP="007D066F">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5AF09686" w14:textId="77777777" w:rsidR="002262B3" w:rsidRPr="00B71111" w:rsidRDefault="00A30118" w:rsidP="00715383">
      <w:pPr>
        <w:spacing w:after="144"/>
        <w:rPr>
          <w:rFonts w:cstheme="minorHAnsi"/>
          <w:color w:val="auto"/>
          <w:sz w:val="20"/>
          <w:szCs w:val="20"/>
        </w:rPr>
      </w:pPr>
      <w:r w:rsidRPr="00B71111">
        <w:rPr>
          <w:rFonts w:cstheme="minorHAnsi"/>
          <w:color w:val="auto"/>
          <w:sz w:val="20"/>
          <w:szCs w:val="20"/>
        </w:rPr>
        <w:lastRenderedPageBreak/>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F80B12" w:rsidRPr="00B71111" w14:paraId="1DF28045" w14:textId="77777777" w:rsidTr="001C61E6">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5ACB6B2B" w14:textId="77777777" w:rsidR="00715383" w:rsidRPr="00B71111" w:rsidRDefault="00715383" w:rsidP="00AE063F">
            <w:pPr>
              <w:rPr>
                <w:color w:val="auto"/>
                <w:szCs w:val="28"/>
              </w:rPr>
            </w:pPr>
            <w:r w:rsidRPr="00B71111">
              <w:rPr>
                <w:color w:val="auto"/>
                <w:szCs w:val="28"/>
              </w:rPr>
              <w:lastRenderedPageBreak/>
              <w:t>/34/05/01/ EH&amp;S: Radiation Safety</w:t>
            </w:r>
          </w:p>
          <w:p w14:paraId="48DB3E51" w14:textId="77777777" w:rsidR="00F80B12" w:rsidRPr="00B71111" w:rsidRDefault="00715383" w:rsidP="00715383">
            <w:pPr>
              <w:spacing w:after="0" w:line="240" w:lineRule="auto"/>
              <w:rPr>
                <w:rStyle w:val="Emphasis"/>
                <w:b w:val="0"/>
                <w:i/>
                <w:color w:val="auto"/>
              </w:rPr>
            </w:pPr>
            <w:r w:rsidRPr="00B71111">
              <w:rPr>
                <w:rFonts w:cstheme="minorHAnsi"/>
                <w:b w:val="0"/>
                <w:i/>
                <w:color w:val="auto"/>
                <w:sz w:val="22"/>
              </w:rPr>
              <w:t>Environmental Health and Safety</w:t>
            </w:r>
          </w:p>
        </w:tc>
      </w:tr>
      <w:tr w:rsidR="00F80B12" w:rsidRPr="00B71111" w14:paraId="3BD1CDCD" w14:textId="77777777" w:rsidTr="00D12594">
        <w:tblPrEx>
          <w:tblCellMar>
            <w:bottom w:w="62" w:type="dxa"/>
            <w:right w:w="73" w:type="dxa"/>
          </w:tblCellMar>
        </w:tblPrEx>
        <w:trPr>
          <w:trHeight w:val="702"/>
        </w:trPr>
        <w:tc>
          <w:tcPr>
            <w:tcW w:w="144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B2F9E8B"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CE245A3" w14:textId="77777777" w:rsidR="00F80B12" w:rsidRPr="00B71111" w:rsidRDefault="00F80B12" w:rsidP="004C4DC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F9663E5"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07830E67"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9CC4076"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C64FF3" w:rsidRPr="00B71111" w14:paraId="09387F5A" w14:textId="77777777" w:rsidTr="00C64FF3">
        <w:tblPrEx>
          <w:tblCellMar>
            <w:bottom w:w="62" w:type="dxa"/>
            <w:right w:w="78"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7AD110A1" w14:textId="77777777" w:rsidR="00C64FF3" w:rsidRPr="00B71111" w:rsidRDefault="00C64FF3" w:rsidP="00C64FF3">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90 5 46252</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90 5 46252</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4177E48D" w14:textId="77777777" w:rsidR="00C64FF3" w:rsidRPr="00B71111" w:rsidRDefault="00C64FF3" w:rsidP="00C64FF3">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2F87DD00" w14:textId="77777777" w:rsidR="00C64FF3" w:rsidRPr="00B71111" w:rsidRDefault="00C64FF3" w:rsidP="00C64FF3">
            <w:pPr>
              <w:spacing w:line="240" w:lineRule="auto"/>
              <w:rPr>
                <w:rFonts w:cstheme="minorHAnsi"/>
                <w:color w:val="auto"/>
                <w:sz w:val="20"/>
                <w:szCs w:val="20"/>
              </w:rPr>
            </w:pPr>
            <w:r w:rsidRPr="00B71111">
              <w:rPr>
                <w:rFonts w:eastAsia="Arial" w:cstheme="minorHAnsi"/>
                <w:i/>
                <w:color w:val="auto"/>
                <w:sz w:val="20"/>
                <w:szCs w:val="20"/>
              </w:rPr>
              <w:t>Radiation Machine Documentation</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Radiation Machine Documentation</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Radiation Machine Documentation</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A36126F" w14:textId="77777777" w:rsidR="00C64FF3" w:rsidRPr="00B71111" w:rsidRDefault="00C64FF3" w:rsidP="00C64FF3">
            <w:pPr>
              <w:spacing w:line="240" w:lineRule="auto"/>
              <w:rPr>
                <w:rFonts w:cstheme="minorHAnsi"/>
                <w:color w:val="auto"/>
                <w:sz w:val="20"/>
                <w:szCs w:val="20"/>
              </w:rPr>
            </w:pPr>
            <w:r w:rsidRPr="00B71111">
              <w:rPr>
                <w:rFonts w:eastAsia="Arial" w:cstheme="minorHAnsi"/>
                <w:b w:val="0"/>
                <w:color w:val="auto"/>
                <w:sz w:val="20"/>
                <w:szCs w:val="20"/>
              </w:rPr>
              <w:t>Provides documentation about radiation machines at facilities under the jurisdiction of the UW.  May include registration, application, inspection records, and shielding and calculation correspondence.</w:t>
            </w:r>
          </w:p>
        </w:tc>
        <w:tc>
          <w:tcPr>
            <w:tcW w:w="2880" w:type="dxa"/>
            <w:tcBorders>
              <w:top w:val="single" w:sz="3" w:space="0" w:color="000000"/>
              <w:left w:val="single" w:sz="2" w:space="0" w:color="000000"/>
              <w:bottom w:val="single" w:sz="3" w:space="0" w:color="000000"/>
              <w:right w:val="single" w:sz="2" w:space="0" w:color="000000"/>
            </w:tcBorders>
          </w:tcPr>
          <w:p w14:paraId="576DE019" w14:textId="77777777" w:rsidR="00C64FF3" w:rsidRPr="00B71111" w:rsidRDefault="00C64FF3" w:rsidP="00C64FF3">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30 Years after Machine Inactive or Disposed</w:t>
            </w:r>
          </w:p>
          <w:p w14:paraId="2D3B0CA1" w14:textId="77777777" w:rsidR="00C64FF3" w:rsidRPr="00B71111" w:rsidRDefault="00C64FF3" w:rsidP="00C64FF3">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D604565" w14:textId="77777777" w:rsidR="00C64FF3" w:rsidRPr="00B71111" w:rsidRDefault="00C64FF3" w:rsidP="00C64FF3">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0153036B" w14:textId="77777777" w:rsidR="00C64FF3" w:rsidRPr="00B71111" w:rsidRDefault="00C64FF3" w:rsidP="00C64FF3">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8B6DD89" w14:textId="77777777" w:rsidR="00C64FF3" w:rsidRPr="00B71111" w:rsidRDefault="00C64FF3" w:rsidP="00C64FF3">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4A5DBD6B" w14:textId="77777777" w:rsidR="00C64FF3" w:rsidRPr="00B71111" w:rsidRDefault="00C64FF3" w:rsidP="00C64FF3">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C64FF3" w:rsidRPr="00B71111" w14:paraId="565F00E3" w14:textId="77777777" w:rsidTr="00C64FF3">
        <w:tblPrEx>
          <w:tblCellMar>
            <w:bottom w:w="62" w:type="dxa"/>
            <w:right w:w="78"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577A4C20" w14:textId="77777777" w:rsidR="00C64FF3" w:rsidRPr="00B71111" w:rsidRDefault="00C64FF3" w:rsidP="00C64FF3">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90 5 46245</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90 5 46245</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09C75CD1" w14:textId="77777777" w:rsidR="00C64FF3" w:rsidRPr="00B71111" w:rsidRDefault="00C64FF3" w:rsidP="00C64FF3">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404074B3" w14:textId="77777777" w:rsidR="00C64FF3" w:rsidRPr="00B71111" w:rsidRDefault="00C64FF3" w:rsidP="00C64FF3">
            <w:pPr>
              <w:spacing w:line="240" w:lineRule="auto"/>
              <w:rPr>
                <w:rFonts w:cstheme="minorHAnsi"/>
                <w:color w:val="auto"/>
                <w:sz w:val="20"/>
                <w:szCs w:val="20"/>
              </w:rPr>
            </w:pPr>
            <w:r w:rsidRPr="00B71111">
              <w:rPr>
                <w:rFonts w:eastAsia="Arial" w:cstheme="minorHAnsi"/>
                <w:i/>
                <w:color w:val="auto"/>
                <w:sz w:val="20"/>
                <w:szCs w:val="20"/>
              </w:rPr>
              <w:t>Radiation Worker Personnel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Radiation Worker Personnel Files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Radiation Worker Personnel 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3C9C867" w14:textId="77777777" w:rsidR="00C64FF3" w:rsidRPr="00B71111" w:rsidRDefault="00C64FF3" w:rsidP="00C64FF3">
            <w:pPr>
              <w:spacing w:line="240" w:lineRule="auto"/>
              <w:rPr>
                <w:rFonts w:cstheme="minorHAnsi"/>
                <w:color w:val="auto"/>
                <w:sz w:val="20"/>
                <w:szCs w:val="20"/>
              </w:rPr>
            </w:pPr>
            <w:r w:rsidRPr="00AD0C7D">
              <w:rPr>
                <w:rFonts w:eastAsia="Arial" w:cstheme="minorHAnsi"/>
                <w:b w:val="0"/>
                <w:color w:val="auto"/>
                <w:sz w:val="20"/>
                <w:szCs w:val="20"/>
              </w:rPr>
              <w:t>Documents personnel radioactive work history at the UW.  May include personal data, current/expected use of radiation, previous radiation work and experience, correspondence, high/over exposure letters, worker history, applications for dosimeters, annual dosimetry reports, and bioassay test results which resulted in a burden to the worker's thyroid, etc.  (Employee exposure records are required for 30 years following termination of the radioactive material license or x-ray registration as per WAC 246-221-230(7)(a) through (g).</w:t>
            </w:r>
          </w:p>
        </w:tc>
        <w:tc>
          <w:tcPr>
            <w:tcW w:w="2880" w:type="dxa"/>
            <w:tcBorders>
              <w:top w:val="single" w:sz="3" w:space="0" w:color="000000"/>
              <w:left w:val="single" w:sz="2" w:space="0" w:color="000000"/>
              <w:bottom w:val="single" w:sz="3" w:space="0" w:color="000000"/>
              <w:right w:val="single" w:sz="2" w:space="0" w:color="000000"/>
            </w:tcBorders>
          </w:tcPr>
          <w:p w14:paraId="6F19D4EE" w14:textId="77777777" w:rsidR="00C64FF3" w:rsidRPr="00B71111" w:rsidRDefault="00C64FF3" w:rsidP="00C64FF3">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30 Years after Termination of UW Radioactive Materials License or X-Ray Registration</w:t>
            </w:r>
          </w:p>
          <w:p w14:paraId="4D0AB388" w14:textId="77777777" w:rsidR="00C64FF3" w:rsidRPr="00B71111" w:rsidRDefault="00C64FF3" w:rsidP="00C64FF3">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2E965906" w14:textId="77777777" w:rsidR="00C64FF3" w:rsidRPr="00B71111" w:rsidRDefault="00C64FF3" w:rsidP="00C64FF3">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58E2153E" w14:textId="77777777" w:rsidR="00C64FF3" w:rsidRPr="00B71111" w:rsidRDefault="00C64FF3" w:rsidP="00C64FF3">
            <w:pPr>
              <w:spacing w:after="0" w:line="240" w:lineRule="auto"/>
              <w:jc w:val="center"/>
              <w:rPr>
                <w:rFonts w:cs="Times New Roman"/>
                <w:color w:val="auto"/>
                <w:sz w:val="22"/>
              </w:rPr>
            </w:pPr>
            <w:r w:rsidRPr="00B71111">
              <w:rPr>
                <w:rFonts w:cs="Times New Roman"/>
                <w:color w:val="auto"/>
                <w:sz w:val="22"/>
              </w:rPr>
              <w:t>ARCHIVAL</w:t>
            </w:r>
          </w:p>
          <w:p w14:paraId="7455D219" w14:textId="77777777" w:rsidR="00C64FF3" w:rsidRPr="00B71111" w:rsidRDefault="00C64FF3" w:rsidP="00C64FF3">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1B69FC79" w14:textId="77777777" w:rsidR="00C64FF3" w:rsidRPr="00B71111" w:rsidRDefault="00C64FF3" w:rsidP="00C64FF3">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C077D4E" w14:textId="77777777" w:rsidR="00C64FF3" w:rsidRPr="00B71111" w:rsidRDefault="00C64FF3" w:rsidP="00C64FF3">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C64FF3" w:rsidRPr="00B71111" w14:paraId="78C5A86F" w14:textId="77777777" w:rsidTr="00C64FF3">
        <w:tblPrEx>
          <w:tblCellMar>
            <w:bottom w:w="62" w:type="dxa"/>
            <w:right w:w="78"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15B1DF5B" w14:textId="77777777" w:rsidR="00C64FF3" w:rsidRPr="00B71111" w:rsidRDefault="00C64FF3" w:rsidP="00C64FF3">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90 5 46260</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90 5 46260</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63D26632" w14:textId="77777777" w:rsidR="00C64FF3" w:rsidRPr="00B71111" w:rsidRDefault="00C64FF3" w:rsidP="00C64FF3">
            <w:pPr>
              <w:spacing w:line="240" w:lineRule="auto"/>
              <w:ind w:left="14"/>
              <w:jc w:val="center"/>
              <w:rPr>
                <w:rFonts w:cstheme="minorHAnsi"/>
                <w:color w:val="auto"/>
                <w:sz w:val="20"/>
                <w:szCs w:val="20"/>
              </w:rPr>
            </w:pPr>
            <w:r>
              <w:rPr>
                <w:rFonts w:eastAsia="Arial" w:cstheme="minorHAnsi"/>
                <w:b w:val="0"/>
                <w:color w:val="auto"/>
                <w:sz w:val="20"/>
                <w:szCs w:val="20"/>
              </w:rPr>
              <w:t>Rev. 1</w:t>
            </w:r>
          </w:p>
        </w:tc>
        <w:tc>
          <w:tcPr>
            <w:tcW w:w="8370" w:type="dxa"/>
            <w:tcBorders>
              <w:top w:val="single" w:sz="3" w:space="0" w:color="000000"/>
              <w:left w:val="single" w:sz="2" w:space="0" w:color="000000"/>
              <w:bottom w:val="single" w:sz="3" w:space="0" w:color="000000"/>
              <w:right w:val="single" w:sz="2" w:space="0" w:color="000000"/>
            </w:tcBorders>
          </w:tcPr>
          <w:p w14:paraId="19A77897" w14:textId="77777777" w:rsidR="00C64FF3" w:rsidRPr="00B71111" w:rsidRDefault="00C64FF3" w:rsidP="00C64FF3">
            <w:pPr>
              <w:spacing w:line="240" w:lineRule="auto"/>
              <w:rPr>
                <w:rFonts w:cstheme="minorHAnsi"/>
                <w:color w:val="auto"/>
                <w:sz w:val="20"/>
                <w:szCs w:val="20"/>
              </w:rPr>
            </w:pPr>
            <w:r w:rsidRPr="00B71111">
              <w:rPr>
                <w:rFonts w:eastAsia="Arial" w:cstheme="minorHAnsi"/>
                <w:i/>
                <w:color w:val="auto"/>
                <w:sz w:val="20"/>
                <w:szCs w:val="20"/>
              </w:rPr>
              <w:t xml:space="preserve">Radioactive Material </w:t>
            </w:r>
            <w:r>
              <w:rPr>
                <w:rFonts w:eastAsia="Arial" w:cstheme="minorHAnsi"/>
                <w:i/>
                <w:color w:val="auto"/>
                <w:sz w:val="20"/>
                <w:szCs w:val="20"/>
              </w:rPr>
              <w:t xml:space="preserve">Inventory </w:t>
            </w:r>
            <w:r w:rsidRPr="00B71111">
              <w:rPr>
                <w:rFonts w:eastAsia="Arial" w:cstheme="minorHAnsi"/>
                <w:i/>
                <w:color w:val="auto"/>
                <w:sz w:val="20"/>
                <w:szCs w:val="20"/>
              </w:rPr>
              <w:t>Tracking</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Radioactive Material </w:instrText>
            </w:r>
            <w:r>
              <w:rPr>
                <w:rFonts w:eastAsia="Arial" w:cstheme="minorHAnsi"/>
                <w:i/>
                <w:color w:val="auto"/>
                <w:sz w:val="20"/>
                <w:szCs w:val="20"/>
              </w:rPr>
              <w:instrText>Inventory</w:instrText>
            </w:r>
            <w:r w:rsidRPr="00B71111">
              <w:rPr>
                <w:rFonts w:eastAsia="Arial" w:cstheme="minorHAnsi"/>
                <w:i/>
                <w:color w:val="auto"/>
                <w:sz w:val="20"/>
                <w:szCs w:val="20"/>
              </w:rPr>
              <w:instrText xml:space="preserve"> Tracking</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Radioactive Material </w:instrText>
            </w:r>
            <w:r>
              <w:rPr>
                <w:rFonts w:eastAsia="Arial" w:cstheme="minorHAnsi"/>
                <w:i/>
                <w:color w:val="auto"/>
                <w:sz w:val="20"/>
                <w:szCs w:val="20"/>
              </w:rPr>
              <w:instrText>Inventory</w:instrText>
            </w:r>
            <w:r w:rsidRPr="00B71111">
              <w:rPr>
                <w:rFonts w:eastAsia="Arial" w:cstheme="minorHAnsi"/>
                <w:i/>
                <w:color w:val="auto"/>
                <w:sz w:val="20"/>
                <w:szCs w:val="20"/>
              </w:rPr>
              <w:instrText xml:space="preserve"> Tracking</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48C9E5F6" w14:textId="77777777" w:rsidR="00C64FF3" w:rsidRPr="00B71111" w:rsidRDefault="00C64FF3" w:rsidP="00C64FF3">
            <w:pPr>
              <w:spacing w:line="240" w:lineRule="auto"/>
              <w:rPr>
                <w:rFonts w:cstheme="minorHAnsi"/>
                <w:color w:val="auto"/>
                <w:sz w:val="20"/>
                <w:szCs w:val="20"/>
              </w:rPr>
            </w:pPr>
            <w:r w:rsidRPr="00DD0732">
              <w:rPr>
                <w:rFonts w:eastAsia="Arial" w:cstheme="minorHAnsi"/>
                <w:b w:val="0"/>
                <w:color w:val="auto"/>
                <w:sz w:val="20"/>
                <w:szCs w:val="20"/>
              </w:rPr>
              <w:t>Database which tracks all radioactive orders, storage and decay and the eventual disposal of the radioactive material.  Required by WAC 246-221-230(8)(a)   Also includes Dump Files that were created when database inventory records were purged annually, and waste manifests for disposal of radioactive waste.</w:t>
            </w:r>
          </w:p>
        </w:tc>
        <w:tc>
          <w:tcPr>
            <w:tcW w:w="2880" w:type="dxa"/>
            <w:tcBorders>
              <w:top w:val="single" w:sz="3" w:space="0" w:color="000000"/>
              <w:left w:val="single" w:sz="2" w:space="0" w:color="000000"/>
              <w:bottom w:val="single" w:sz="3" w:space="0" w:color="000000"/>
              <w:right w:val="single" w:sz="2" w:space="0" w:color="000000"/>
            </w:tcBorders>
          </w:tcPr>
          <w:p w14:paraId="0487F58C" w14:textId="77777777" w:rsidR="00C64FF3" w:rsidRPr="00B71111" w:rsidRDefault="00C64FF3" w:rsidP="00C64FF3">
            <w:pPr>
              <w:spacing w:line="240" w:lineRule="auto"/>
              <w:rPr>
                <w:rFonts w:eastAsia="Arial" w:cstheme="minorHAnsi"/>
                <w:b w:val="0"/>
                <w:color w:val="auto"/>
                <w:sz w:val="20"/>
                <w:szCs w:val="20"/>
              </w:rPr>
            </w:pPr>
            <w:r w:rsidRPr="00B71111">
              <w:rPr>
                <w:rFonts w:eastAsia="Arial" w:cstheme="minorHAnsi"/>
                <w:color w:val="auto"/>
                <w:sz w:val="20"/>
                <w:szCs w:val="20"/>
              </w:rPr>
              <w:t>Retain</w:t>
            </w:r>
            <w:r>
              <w:rPr>
                <w:rFonts w:eastAsia="Arial" w:cstheme="minorHAnsi"/>
                <w:color w:val="auto"/>
                <w:sz w:val="20"/>
                <w:szCs w:val="20"/>
              </w:rPr>
              <w:t xml:space="preserve"> </w:t>
            </w:r>
            <w:r w:rsidRPr="00B71111">
              <w:rPr>
                <w:rFonts w:eastAsia="Arial" w:cstheme="minorHAnsi"/>
                <w:color w:val="auto"/>
                <w:sz w:val="20"/>
                <w:szCs w:val="20"/>
              </w:rPr>
              <w:t xml:space="preserve"> </w:t>
            </w:r>
            <w:r>
              <w:rPr>
                <w:rFonts w:eastAsia="Arial" w:cstheme="minorHAnsi"/>
                <w:b w:val="0"/>
                <w:color w:val="auto"/>
                <w:sz w:val="20"/>
                <w:szCs w:val="20"/>
              </w:rPr>
              <w:t>until</w:t>
            </w:r>
            <w:r w:rsidRPr="00B71111">
              <w:rPr>
                <w:rFonts w:eastAsia="Arial" w:cstheme="minorHAnsi"/>
                <w:b w:val="0"/>
                <w:color w:val="auto"/>
                <w:sz w:val="20"/>
                <w:szCs w:val="20"/>
              </w:rPr>
              <w:t xml:space="preserve"> Termination of UW Radioactive Materials License</w:t>
            </w:r>
          </w:p>
          <w:p w14:paraId="6EE3B3E7" w14:textId="77777777" w:rsidR="00C64FF3" w:rsidRPr="00B71111" w:rsidRDefault="00C64FF3" w:rsidP="00C64FF3">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3079A007" w14:textId="77777777" w:rsidR="00C64FF3" w:rsidRPr="00B71111" w:rsidRDefault="00C64FF3" w:rsidP="00C64FF3">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44FCF0CD" w14:textId="77777777" w:rsidR="00C64FF3" w:rsidRPr="00B71111" w:rsidRDefault="00C64FF3" w:rsidP="00C64FF3">
            <w:pPr>
              <w:spacing w:after="0" w:line="240" w:lineRule="auto"/>
              <w:jc w:val="center"/>
              <w:rPr>
                <w:rFonts w:cs="Times New Roman"/>
                <w:color w:val="auto"/>
                <w:sz w:val="22"/>
              </w:rPr>
            </w:pPr>
            <w:r w:rsidRPr="00B71111">
              <w:rPr>
                <w:rFonts w:cs="Times New Roman"/>
                <w:color w:val="auto"/>
                <w:sz w:val="22"/>
              </w:rPr>
              <w:t>ARCHIVAL</w:t>
            </w:r>
          </w:p>
          <w:p w14:paraId="36AED485" w14:textId="77777777" w:rsidR="00C64FF3" w:rsidRPr="00B71111" w:rsidRDefault="00C64FF3" w:rsidP="00C64FF3">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6C1BC94E" w14:textId="77777777" w:rsidR="00C64FF3" w:rsidRPr="00B71111" w:rsidRDefault="00C64FF3" w:rsidP="00C64FF3">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106B11F" w14:textId="77777777" w:rsidR="00C64FF3" w:rsidRPr="00B71111" w:rsidRDefault="00C64FF3" w:rsidP="00C64FF3">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D12594" w:rsidRPr="00B71111" w14:paraId="621C8DF2" w14:textId="77777777" w:rsidTr="007D066F">
        <w:tblPrEx>
          <w:tblCellMar>
            <w:bottom w:w="62" w:type="dxa"/>
            <w:right w:w="78"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51DB90AD" w14:textId="77777777" w:rsidR="00D12594" w:rsidRPr="00B71111" w:rsidRDefault="00D12594" w:rsidP="007D066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90 5 46251</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90 5 46251</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6F4A26DE" w14:textId="77777777" w:rsidR="00D12594" w:rsidRPr="00B71111" w:rsidRDefault="00D12594" w:rsidP="007D066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AC213AE" w14:textId="77777777" w:rsidR="00D12594" w:rsidRPr="00B71111" w:rsidRDefault="00D12594" w:rsidP="007D066F">
            <w:pPr>
              <w:spacing w:line="240" w:lineRule="auto"/>
              <w:rPr>
                <w:rFonts w:cstheme="minorHAnsi"/>
                <w:color w:val="auto"/>
                <w:sz w:val="20"/>
                <w:szCs w:val="20"/>
              </w:rPr>
            </w:pPr>
            <w:r w:rsidRPr="00B71111">
              <w:rPr>
                <w:rFonts w:eastAsia="Arial" w:cstheme="minorHAnsi"/>
                <w:i/>
                <w:color w:val="auto"/>
                <w:sz w:val="20"/>
                <w:szCs w:val="20"/>
              </w:rPr>
              <w:t>Radioactive Material Licenses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Radioactive Material Licenses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Radioactive Material Licenses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5279A598" w14:textId="5D17E58E" w:rsidR="00D12594" w:rsidRPr="00B71111" w:rsidRDefault="00D12594" w:rsidP="007D066F">
            <w:pPr>
              <w:spacing w:line="240" w:lineRule="auto"/>
              <w:rPr>
                <w:rFonts w:cstheme="minorHAnsi"/>
                <w:color w:val="auto"/>
                <w:sz w:val="20"/>
                <w:szCs w:val="20"/>
              </w:rPr>
            </w:pPr>
            <w:r w:rsidRPr="00B71111">
              <w:rPr>
                <w:rFonts w:eastAsia="Arial" w:cstheme="minorHAnsi"/>
                <w:b w:val="0"/>
                <w:color w:val="auto"/>
                <w:sz w:val="20"/>
                <w:szCs w:val="20"/>
              </w:rPr>
              <w:t>Provides a record of radiation license, application, and correspondence.  May include Radioactive Materials License (WN-C00101), Radiation Oncology License, Food Irradiation License, Special Nuclear Material License (WN-C001-2-SNM), etc. Considered provision of radiation safety program as per WAC 246-221-230(8)(c)</w:t>
            </w:r>
          </w:p>
        </w:tc>
        <w:tc>
          <w:tcPr>
            <w:tcW w:w="2880" w:type="dxa"/>
            <w:tcBorders>
              <w:top w:val="single" w:sz="3" w:space="0" w:color="000000"/>
              <w:left w:val="single" w:sz="2" w:space="0" w:color="000000"/>
              <w:bottom w:val="single" w:sz="3" w:space="0" w:color="000000"/>
              <w:right w:val="single" w:sz="2" w:space="0" w:color="000000"/>
            </w:tcBorders>
          </w:tcPr>
          <w:p w14:paraId="1FD29894" w14:textId="77777777" w:rsidR="00D12594" w:rsidRPr="00B71111" w:rsidRDefault="00D12594" w:rsidP="007D066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w:t>
            </w:r>
            <w:r w:rsidR="00A06784">
              <w:rPr>
                <w:rFonts w:eastAsia="Arial" w:cstheme="minorHAnsi"/>
                <w:b w:val="0"/>
                <w:color w:val="auto"/>
                <w:sz w:val="20"/>
                <w:szCs w:val="20"/>
              </w:rPr>
              <w:t>until</w:t>
            </w:r>
            <w:r w:rsidRPr="00B71111">
              <w:rPr>
                <w:rFonts w:eastAsia="Arial" w:cstheme="minorHAnsi"/>
                <w:b w:val="0"/>
                <w:color w:val="auto"/>
                <w:sz w:val="20"/>
                <w:szCs w:val="20"/>
              </w:rPr>
              <w:t xml:space="preserve"> Termination of UW Radioactive Materials License</w:t>
            </w:r>
          </w:p>
          <w:p w14:paraId="6D342FDE" w14:textId="77777777" w:rsidR="00D12594" w:rsidRPr="00B71111" w:rsidRDefault="00D12594" w:rsidP="007D066F">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061D4A25" w14:textId="77777777" w:rsidR="00D12594" w:rsidRPr="00B71111" w:rsidRDefault="00D12594" w:rsidP="007D066F">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2CB20F89" w14:textId="77777777" w:rsidR="00D12594" w:rsidRPr="00B71111" w:rsidRDefault="00D12594" w:rsidP="007D066F">
            <w:pPr>
              <w:spacing w:after="0" w:line="240" w:lineRule="auto"/>
              <w:jc w:val="center"/>
              <w:rPr>
                <w:rFonts w:cs="Times New Roman"/>
                <w:color w:val="auto"/>
                <w:sz w:val="22"/>
              </w:rPr>
            </w:pPr>
            <w:r w:rsidRPr="00B71111">
              <w:rPr>
                <w:rFonts w:cs="Times New Roman"/>
                <w:color w:val="auto"/>
                <w:sz w:val="22"/>
              </w:rPr>
              <w:t>ARCHIVAL</w:t>
            </w:r>
          </w:p>
          <w:p w14:paraId="460AC70C" w14:textId="77777777" w:rsidR="00D12594" w:rsidRPr="00B71111" w:rsidRDefault="00D12594" w:rsidP="007D066F">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2682EDC1" w14:textId="77777777" w:rsidR="00D12594" w:rsidRPr="00B71111" w:rsidRDefault="00D12594" w:rsidP="007D066F">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7E7C927" w14:textId="77777777" w:rsidR="00D12594" w:rsidRPr="00B71111" w:rsidRDefault="00D12594" w:rsidP="007D066F">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7C7E6044" w14:textId="77777777" w:rsidR="00C64FF3" w:rsidRDefault="00C64FF3" w:rsidP="00D12594">
      <w:pPr>
        <w:rPr>
          <w:rFonts w:cstheme="minorHAnsi"/>
          <w:color w:val="auto"/>
          <w:sz w:val="20"/>
          <w:szCs w:val="20"/>
        </w:rPr>
      </w:pPr>
    </w:p>
    <w:p w14:paraId="17400B5D" w14:textId="77777777" w:rsidR="00C64FF3" w:rsidRDefault="00C64FF3">
      <w:pPr>
        <w:rPr>
          <w:rFonts w:cstheme="minorHAnsi"/>
          <w:color w:val="auto"/>
          <w:sz w:val="20"/>
          <w:szCs w:val="20"/>
        </w:rPr>
      </w:pPr>
      <w:r>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C64FF3" w:rsidRPr="00B71111" w14:paraId="21120B05" w14:textId="77777777" w:rsidTr="00C64FF3">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F00AF9A" w14:textId="77777777" w:rsidR="00C64FF3" w:rsidRPr="00B71111" w:rsidRDefault="00C64FF3" w:rsidP="00C64FF3">
            <w:pPr>
              <w:rPr>
                <w:color w:val="auto"/>
                <w:szCs w:val="28"/>
              </w:rPr>
            </w:pPr>
            <w:r w:rsidRPr="00B71111">
              <w:rPr>
                <w:color w:val="auto"/>
                <w:szCs w:val="28"/>
              </w:rPr>
              <w:lastRenderedPageBreak/>
              <w:t>/34/05/01/ EH&amp;S: Radiation Safety</w:t>
            </w:r>
          </w:p>
          <w:p w14:paraId="285D5EFE" w14:textId="77777777" w:rsidR="00C64FF3" w:rsidRPr="00B71111" w:rsidRDefault="00C64FF3" w:rsidP="00C64FF3">
            <w:pPr>
              <w:spacing w:after="0" w:line="240" w:lineRule="auto"/>
              <w:rPr>
                <w:rStyle w:val="Emphasis"/>
                <w:b w:val="0"/>
                <w:i/>
                <w:color w:val="auto"/>
              </w:rPr>
            </w:pPr>
            <w:r w:rsidRPr="00B71111">
              <w:rPr>
                <w:rFonts w:cstheme="minorHAnsi"/>
                <w:b w:val="0"/>
                <w:i/>
                <w:color w:val="auto"/>
                <w:sz w:val="22"/>
              </w:rPr>
              <w:t>Environmental Health and Safety</w:t>
            </w:r>
          </w:p>
        </w:tc>
      </w:tr>
      <w:tr w:rsidR="00C64FF3" w:rsidRPr="00B71111" w14:paraId="5D3C20B9" w14:textId="77777777" w:rsidTr="00C64FF3">
        <w:tblPrEx>
          <w:tblCellMar>
            <w:bottom w:w="62" w:type="dxa"/>
            <w:right w:w="73" w:type="dxa"/>
          </w:tblCellMar>
        </w:tblPrEx>
        <w:trPr>
          <w:trHeight w:val="702"/>
        </w:trPr>
        <w:tc>
          <w:tcPr>
            <w:tcW w:w="144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C3D8300" w14:textId="77777777" w:rsidR="00C64FF3" w:rsidRPr="00B71111" w:rsidRDefault="00C64FF3" w:rsidP="00C64FF3">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6ED77C13" w14:textId="77777777" w:rsidR="00C64FF3" w:rsidRPr="00B71111" w:rsidRDefault="00C64FF3" w:rsidP="00C64FF3">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BBFE661" w14:textId="77777777" w:rsidR="00C64FF3" w:rsidRPr="00B71111" w:rsidRDefault="00C64FF3" w:rsidP="00C64FF3">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BF5EC48" w14:textId="77777777" w:rsidR="00C64FF3" w:rsidRPr="00B71111" w:rsidRDefault="00C64FF3" w:rsidP="00C64FF3">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4766637" w14:textId="77777777" w:rsidR="00C64FF3" w:rsidRPr="00B71111" w:rsidRDefault="00C64FF3" w:rsidP="00C64FF3">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C64FF3" w:rsidRPr="00B71111" w14:paraId="7B04D543" w14:textId="77777777" w:rsidTr="00C64FF3">
        <w:tblPrEx>
          <w:tblCellMar>
            <w:bottom w:w="59" w:type="dxa"/>
            <w:right w:w="8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66C043C1" w14:textId="77777777" w:rsidR="00C64FF3" w:rsidRPr="00B71111" w:rsidRDefault="00C64FF3" w:rsidP="00C64FF3">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90 5 46255</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90 5 46255</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78F42830" w14:textId="77777777" w:rsidR="00C64FF3" w:rsidRPr="00B71111" w:rsidRDefault="00C64FF3" w:rsidP="00C64FF3">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9B6BAEA" w14:textId="77777777" w:rsidR="00C64FF3" w:rsidRPr="00B71111" w:rsidRDefault="00C64FF3" w:rsidP="00C64FF3">
            <w:pPr>
              <w:spacing w:line="240" w:lineRule="auto"/>
              <w:rPr>
                <w:rFonts w:cstheme="minorHAnsi"/>
                <w:color w:val="auto"/>
                <w:sz w:val="20"/>
                <w:szCs w:val="20"/>
              </w:rPr>
            </w:pPr>
            <w:r w:rsidRPr="00B71111">
              <w:rPr>
                <w:rFonts w:eastAsia="Arial" w:cstheme="minorHAnsi"/>
                <w:i/>
                <w:color w:val="auto"/>
                <w:sz w:val="20"/>
                <w:szCs w:val="20"/>
              </w:rPr>
              <w:t>Sealed Source Leak Tests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Sealed Source Leak Tests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Sealed Source Leak Tests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Sealed Source Leak Tests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22D780E" w14:textId="77777777" w:rsidR="00C64FF3" w:rsidRPr="00B71111" w:rsidRDefault="00C64FF3" w:rsidP="00C64FF3">
            <w:pPr>
              <w:spacing w:line="240" w:lineRule="auto"/>
              <w:rPr>
                <w:rFonts w:cstheme="minorHAnsi"/>
                <w:color w:val="auto"/>
                <w:sz w:val="20"/>
                <w:szCs w:val="20"/>
              </w:rPr>
            </w:pPr>
            <w:r w:rsidRPr="00B71111">
              <w:rPr>
                <w:rFonts w:eastAsia="Arial" w:cstheme="minorHAnsi"/>
                <w:b w:val="0"/>
                <w:color w:val="auto"/>
                <w:sz w:val="20"/>
                <w:szCs w:val="20"/>
              </w:rPr>
              <w:t>Provides a record of sealed source leak tests and inventory as required by RML license condition 24, WAC 246-221-080 and WAC 246-240-113. Records retention requirement found in WAC 246-240-572.</w:t>
            </w:r>
          </w:p>
        </w:tc>
        <w:tc>
          <w:tcPr>
            <w:tcW w:w="2880" w:type="dxa"/>
            <w:tcBorders>
              <w:top w:val="single" w:sz="3" w:space="0" w:color="000000"/>
              <w:left w:val="single" w:sz="2" w:space="0" w:color="000000"/>
              <w:bottom w:val="single" w:sz="3" w:space="0" w:color="000000"/>
              <w:right w:val="single" w:sz="2" w:space="0" w:color="000000"/>
            </w:tcBorders>
          </w:tcPr>
          <w:p w14:paraId="25636AC8" w14:textId="77777777" w:rsidR="00C64FF3" w:rsidRPr="00B71111" w:rsidRDefault="00C64FF3" w:rsidP="00C64FF3">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End of Calendar Year</w:t>
            </w:r>
          </w:p>
          <w:p w14:paraId="72044F40" w14:textId="77777777" w:rsidR="00C64FF3" w:rsidRPr="00B71111" w:rsidRDefault="00C64FF3" w:rsidP="00C64FF3">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2A613DDE" w14:textId="77777777" w:rsidR="00C64FF3" w:rsidRPr="00B71111" w:rsidRDefault="00C64FF3" w:rsidP="00C64FF3">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6F8F2B9D" w14:textId="77777777" w:rsidR="00C64FF3" w:rsidRPr="00B71111" w:rsidRDefault="00C64FF3" w:rsidP="00C64FF3">
            <w:pPr>
              <w:spacing w:after="0" w:line="240" w:lineRule="auto"/>
              <w:jc w:val="center"/>
              <w:rPr>
                <w:rFonts w:cs="Times New Roman"/>
                <w:color w:val="auto"/>
                <w:sz w:val="22"/>
              </w:rPr>
            </w:pPr>
            <w:r w:rsidRPr="00B71111">
              <w:rPr>
                <w:rFonts w:cs="Times New Roman"/>
                <w:color w:val="auto"/>
                <w:sz w:val="22"/>
              </w:rPr>
              <w:t>ARCHIVAL</w:t>
            </w:r>
          </w:p>
          <w:p w14:paraId="62890830" w14:textId="77777777" w:rsidR="00C64FF3" w:rsidRPr="00B71111" w:rsidRDefault="00C64FF3" w:rsidP="00C64FF3">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3E0C17D8" w14:textId="77777777" w:rsidR="00C64FF3" w:rsidRPr="00B71111" w:rsidRDefault="00C64FF3" w:rsidP="00C64FF3">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70FB7D5A" w14:textId="06AA8D79" w:rsidR="00C64FF3" w:rsidRPr="00B71111" w:rsidRDefault="003161BA" w:rsidP="00C64FF3">
            <w:pPr>
              <w:spacing w:before="0" w:after="0" w:line="240" w:lineRule="auto"/>
              <w:jc w:val="center"/>
              <w:rPr>
                <w:rFonts w:cstheme="minorHAnsi"/>
                <w:color w:val="auto"/>
                <w:sz w:val="20"/>
                <w:szCs w:val="20"/>
              </w:rPr>
            </w:pPr>
            <w:r>
              <w:rPr>
                <w:rFonts w:eastAsia="Arial" w:cstheme="minorHAnsi"/>
                <w:b w:val="0"/>
                <w:color w:val="auto"/>
                <w:sz w:val="20"/>
                <w:szCs w:val="20"/>
              </w:rPr>
              <w:t>OPR</w:t>
            </w:r>
          </w:p>
        </w:tc>
      </w:tr>
      <w:tr w:rsidR="00C64FF3" w:rsidRPr="00B71111" w14:paraId="2E1E06F0" w14:textId="77777777" w:rsidTr="00C64FF3">
        <w:tblPrEx>
          <w:tblCellMar>
            <w:bottom w:w="62" w:type="dxa"/>
          </w:tblCellMar>
        </w:tblPrEx>
        <w:trPr>
          <w:trHeight w:val="1360"/>
        </w:trPr>
        <w:tc>
          <w:tcPr>
            <w:tcW w:w="1440" w:type="dxa"/>
            <w:tcBorders>
              <w:top w:val="single" w:sz="3" w:space="0" w:color="000000"/>
              <w:left w:val="single" w:sz="2" w:space="0" w:color="000000"/>
              <w:bottom w:val="single" w:sz="3" w:space="0" w:color="000000"/>
              <w:right w:val="single" w:sz="2" w:space="0" w:color="000000"/>
            </w:tcBorders>
          </w:tcPr>
          <w:p w14:paraId="03765704" w14:textId="77777777" w:rsidR="00C64FF3" w:rsidRPr="00B71111" w:rsidRDefault="004C3796" w:rsidP="00C64FF3">
            <w:pPr>
              <w:spacing w:line="240" w:lineRule="auto"/>
              <w:ind w:left="14"/>
              <w:jc w:val="center"/>
              <w:rPr>
                <w:rFonts w:eastAsia="Arial" w:cstheme="minorHAnsi"/>
                <w:b w:val="0"/>
                <w:color w:val="auto"/>
                <w:sz w:val="20"/>
                <w:szCs w:val="20"/>
              </w:rPr>
            </w:pPr>
            <w:r>
              <w:rPr>
                <w:rFonts w:eastAsia="Arial" w:cstheme="minorHAnsi"/>
                <w:b w:val="0"/>
                <w:color w:val="auto"/>
                <w:sz w:val="20"/>
                <w:szCs w:val="20"/>
              </w:rPr>
              <w:t xml:space="preserve">22 06 </w:t>
            </w:r>
            <w:r w:rsidR="00E431F9">
              <w:rPr>
                <w:rFonts w:eastAsia="Arial" w:cstheme="minorHAnsi"/>
                <w:b w:val="0"/>
                <w:color w:val="auto"/>
                <w:sz w:val="20"/>
                <w:szCs w:val="20"/>
              </w:rPr>
              <w:t>69662</w:t>
            </w:r>
            <w:r w:rsidR="00C64FF3" w:rsidRPr="00B71111">
              <w:rPr>
                <w:rFonts w:eastAsia="Arial" w:cstheme="minorHAnsi"/>
                <w:b w:val="0"/>
                <w:color w:val="auto"/>
                <w:sz w:val="20"/>
                <w:szCs w:val="20"/>
              </w:rPr>
              <w:fldChar w:fldCharType="begin"/>
            </w:r>
            <w:r w:rsidR="00C64FF3" w:rsidRPr="00B71111">
              <w:rPr>
                <w:rFonts w:cstheme="minorHAnsi"/>
                <w:color w:val="auto"/>
                <w:sz w:val="20"/>
                <w:szCs w:val="20"/>
              </w:rPr>
              <w:instrText xml:space="preserve"> XE "</w:instrText>
            </w:r>
            <w:r w:rsidR="005A557D">
              <w:rPr>
                <w:rFonts w:cstheme="minorHAnsi"/>
                <w:color w:val="auto"/>
                <w:sz w:val="20"/>
                <w:szCs w:val="20"/>
              </w:rPr>
              <w:instrText>22 06 69662</w:instrText>
            </w:r>
            <w:r w:rsidR="00C64FF3" w:rsidRPr="00B71111">
              <w:rPr>
                <w:rFonts w:cstheme="minorHAnsi"/>
                <w:color w:val="auto"/>
                <w:sz w:val="20"/>
                <w:szCs w:val="20"/>
              </w:rPr>
              <w:instrText>" \f"d"</w:instrText>
            </w:r>
            <w:r w:rsidR="00C64FF3" w:rsidRPr="00B71111">
              <w:rPr>
                <w:rFonts w:eastAsia="Arial" w:cstheme="minorHAnsi"/>
                <w:b w:val="0"/>
                <w:color w:val="auto"/>
                <w:sz w:val="20"/>
                <w:szCs w:val="20"/>
              </w:rPr>
              <w:fldChar w:fldCharType="end"/>
            </w:r>
          </w:p>
          <w:p w14:paraId="6DF4E8AD" w14:textId="77777777" w:rsidR="00C64FF3" w:rsidRPr="00B71111" w:rsidRDefault="00C64FF3" w:rsidP="00C64FF3">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0</w:t>
            </w:r>
          </w:p>
        </w:tc>
        <w:tc>
          <w:tcPr>
            <w:tcW w:w="8370" w:type="dxa"/>
            <w:tcBorders>
              <w:top w:val="single" w:sz="3" w:space="0" w:color="000000"/>
              <w:left w:val="single" w:sz="2" w:space="0" w:color="000000"/>
              <w:bottom w:val="single" w:sz="3" w:space="0" w:color="000000"/>
              <w:right w:val="single" w:sz="2" w:space="0" w:color="000000"/>
            </w:tcBorders>
          </w:tcPr>
          <w:p w14:paraId="678F25D6" w14:textId="77777777" w:rsidR="00C64FF3" w:rsidRPr="00B71111" w:rsidRDefault="00C64FF3" w:rsidP="00C64FF3">
            <w:pPr>
              <w:spacing w:line="240" w:lineRule="auto"/>
              <w:rPr>
                <w:rFonts w:cstheme="minorHAnsi"/>
                <w:color w:val="auto"/>
                <w:sz w:val="20"/>
                <w:szCs w:val="20"/>
              </w:rPr>
            </w:pPr>
            <w:r>
              <w:rPr>
                <w:rFonts w:eastAsia="Arial" w:cstheme="minorHAnsi"/>
                <w:i/>
                <w:color w:val="auto"/>
                <w:sz w:val="20"/>
                <w:szCs w:val="20"/>
              </w:rPr>
              <w:t>Termination Survey Records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Pr>
                <w:rFonts w:eastAsia="Arial" w:cstheme="minorHAnsi"/>
                <w:i/>
                <w:color w:val="auto"/>
                <w:sz w:val="20"/>
                <w:szCs w:val="20"/>
              </w:rPr>
              <w:instrText>Termination Survey Records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79AB7FA5" w14:textId="77777777" w:rsidR="00C64FF3" w:rsidRPr="00D75AC6" w:rsidRDefault="00D75AC6" w:rsidP="00C64FF3">
            <w:pPr>
              <w:spacing w:line="240" w:lineRule="auto"/>
              <w:rPr>
                <w:rFonts w:cstheme="minorHAnsi"/>
                <w:b w:val="0"/>
                <w:color w:val="auto"/>
                <w:sz w:val="20"/>
                <w:szCs w:val="20"/>
              </w:rPr>
            </w:pPr>
            <w:r w:rsidRPr="00D75AC6">
              <w:rPr>
                <w:rFonts w:eastAsia="Arial" w:cstheme="minorHAnsi"/>
                <w:b w:val="0"/>
                <w:color w:val="auto"/>
                <w:sz w:val="20"/>
                <w:szCs w:val="20"/>
              </w:rPr>
              <w:t>Documents Radiation Safety surveys to terminate a space that was previously used for radioactive material work. Retention required to adequately evaluate a building for actions that must be completed to release the building from radiological control and remove it from the University’s Radioactive Material License.</w:t>
            </w:r>
          </w:p>
        </w:tc>
        <w:tc>
          <w:tcPr>
            <w:tcW w:w="2880" w:type="dxa"/>
            <w:tcBorders>
              <w:top w:val="single" w:sz="3" w:space="0" w:color="000000"/>
              <w:left w:val="single" w:sz="2" w:space="0" w:color="000000"/>
              <w:bottom w:val="single" w:sz="3" w:space="0" w:color="000000"/>
              <w:right w:val="single" w:sz="2" w:space="0" w:color="000000"/>
            </w:tcBorders>
          </w:tcPr>
          <w:p w14:paraId="434CD547" w14:textId="77777777" w:rsidR="00C64FF3" w:rsidRPr="00B71111" w:rsidRDefault="00C64FF3" w:rsidP="00C64FF3">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w:t>
            </w:r>
            <w:r>
              <w:rPr>
                <w:rFonts w:eastAsia="Arial" w:cstheme="minorHAnsi"/>
                <w:b w:val="0"/>
                <w:color w:val="auto"/>
                <w:sz w:val="20"/>
                <w:szCs w:val="20"/>
              </w:rPr>
              <w:t>until</w:t>
            </w:r>
            <w:r w:rsidRPr="00B71111">
              <w:rPr>
                <w:rFonts w:eastAsia="Arial" w:cstheme="minorHAnsi"/>
                <w:b w:val="0"/>
                <w:color w:val="auto"/>
                <w:sz w:val="20"/>
                <w:szCs w:val="20"/>
              </w:rPr>
              <w:t xml:space="preserve"> </w:t>
            </w:r>
            <w:r>
              <w:rPr>
                <w:rFonts w:eastAsia="Arial" w:cstheme="minorHAnsi"/>
                <w:b w:val="0"/>
                <w:color w:val="auto"/>
                <w:sz w:val="20"/>
                <w:szCs w:val="20"/>
              </w:rPr>
              <w:t xml:space="preserve">Building removed from </w:t>
            </w:r>
            <w:r w:rsidRPr="00B71111">
              <w:rPr>
                <w:rFonts w:eastAsia="Arial" w:cstheme="minorHAnsi"/>
                <w:b w:val="0"/>
                <w:color w:val="auto"/>
                <w:sz w:val="20"/>
                <w:szCs w:val="20"/>
              </w:rPr>
              <w:t>UW Radioactive Materials License</w:t>
            </w:r>
          </w:p>
          <w:p w14:paraId="759ED3D7" w14:textId="77777777" w:rsidR="00C64FF3" w:rsidRPr="00B71111" w:rsidRDefault="00C64FF3" w:rsidP="00C64FF3">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931D125" w14:textId="77777777" w:rsidR="00C64FF3" w:rsidRPr="00B71111" w:rsidRDefault="00C64FF3" w:rsidP="00C64FF3">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373163F7" w14:textId="77777777" w:rsidR="00C64FF3" w:rsidRPr="00B71111" w:rsidRDefault="00C64FF3" w:rsidP="00C64FF3">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CD4C74E" w14:textId="77777777" w:rsidR="00C64FF3" w:rsidRPr="00B71111" w:rsidRDefault="00C64FF3" w:rsidP="00C64FF3">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9EEED9B" w14:textId="77777777" w:rsidR="00C64FF3" w:rsidRPr="00B71111" w:rsidRDefault="00C64FF3" w:rsidP="00C64FF3">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50FCDE6F" w14:textId="77777777" w:rsidR="00C64FF3" w:rsidRPr="007A0B01" w:rsidRDefault="00C64FF3" w:rsidP="007A0B01">
      <w:pPr>
        <w:spacing w:line="240" w:lineRule="auto"/>
        <w:rPr>
          <w:rFonts w:cstheme="minorHAnsi"/>
          <w:color w:val="auto"/>
          <w:sz w:val="4"/>
          <w:szCs w:val="4"/>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7A0B01" w:rsidRPr="00B71111" w14:paraId="2073E815" w14:textId="77777777" w:rsidTr="005018F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351EA8A1" w14:textId="77777777" w:rsidR="007A0B01" w:rsidRPr="00B71111" w:rsidRDefault="007A0B01" w:rsidP="005018FC">
            <w:pPr>
              <w:pStyle w:val="Heading2"/>
              <w:rPr>
                <w:color w:val="auto"/>
              </w:rPr>
            </w:pPr>
            <w:bookmarkStart w:id="145" w:name="_Toc205215864"/>
            <w:r w:rsidRPr="00B71111">
              <w:rPr>
                <w:color w:val="auto"/>
              </w:rPr>
              <w:t>/34/05/03/ EH&amp;S: Environmental Programs Office</w:t>
            </w:r>
            <w:bookmarkEnd w:id="145"/>
          </w:p>
          <w:p w14:paraId="7437EC5F" w14:textId="77777777" w:rsidR="007A0B01" w:rsidRPr="00B71111" w:rsidRDefault="007A0B01" w:rsidP="005018FC">
            <w:pPr>
              <w:spacing w:after="0" w:line="240" w:lineRule="auto"/>
              <w:rPr>
                <w:rStyle w:val="Emphasis"/>
                <w:b w:val="0"/>
                <w:i/>
                <w:color w:val="auto"/>
              </w:rPr>
            </w:pPr>
            <w:r w:rsidRPr="00B71111">
              <w:rPr>
                <w:rFonts w:cstheme="minorHAnsi"/>
                <w:b w:val="0"/>
                <w:i/>
                <w:color w:val="auto"/>
                <w:sz w:val="22"/>
              </w:rPr>
              <w:t>Environmental Health and Safety</w:t>
            </w:r>
          </w:p>
        </w:tc>
      </w:tr>
      <w:tr w:rsidR="007A0B01" w:rsidRPr="00B71111" w14:paraId="16FC0CA1" w14:textId="77777777" w:rsidTr="005018FC">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99B32F1" w14:textId="77777777" w:rsidR="007A0B01" w:rsidRPr="00B71111" w:rsidRDefault="007A0B01"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1FDFBB3" w14:textId="77777777" w:rsidR="007A0B01" w:rsidRPr="00B71111" w:rsidRDefault="007A0B01" w:rsidP="005018F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7ADEC0D" w14:textId="77777777" w:rsidR="007A0B01" w:rsidRPr="00B71111" w:rsidRDefault="007A0B01" w:rsidP="005018F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26458976" w14:textId="77777777" w:rsidR="007A0B01" w:rsidRPr="00B71111" w:rsidRDefault="007A0B01"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4B74C6E" w14:textId="77777777" w:rsidR="007A0B01" w:rsidRPr="00B71111" w:rsidRDefault="007A0B01" w:rsidP="005018F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7A0B01" w:rsidRPr="00B71111" w14:paraId="0BFFD422" w14:textId="77777777" w:rsidTr="005018FC">
        <w:tblPrEx>
          <w:tblCellMar>
            <w:bottom w:w="6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5E7D28D8" w14:textId="77777777" w:rsidR="007A0B01" w:rsidRPr="00B71111" w:rsidRDefault="007A0B01"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00 MM 59594</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00 MM 59594</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0294D4B1" w14:textId="482FB61A" w:rsidR="007A0B01" w:rsidRPr="00B71111" w:rsidRDefault="007A0B01"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C53FFF">
              <w:rPr>
                <w:rFonts w:eastAsia="Arial" w:cstheme="minorHAnsi"/>
                <w:b w:val="0"/>
                <w:color w:val="auto"/>
                <w:sz w:val="20"/>
                <w:szCs w:val="20"/>
              </w:rPr>
              <w:t>2</w:t>
            </w:r>
          </w:p>
        </w:tc>
        <w:tc>
          <w:tcPr>
            <w:tcW w:w="8370" w:type="dxa"/>
            <w:tcBorders>
              <w:top w:val="single" w:sz="3" w:space="0" w:color="000000"/>
              <w:left w:val="single" w:sz="2" w:space="0" w:color="000000"/>
              <w:bottom w:val="single" w:sz="3" w:space="0" w:color="000000"/>
              <w:right w:val="single" w:sz="2" w:space="0" w:color="000000"/>
            </w:tcBorders>
          </w:tcPr>
          <w:p w14:paraId="22B04532" w14:textId="77777777" w:rsidR="007A0B01" w:rsidRPr="00B71111" w:rsidRDefault="007A0B01" w:rsidP="005018FC">
            <w:pPr>
              <w:spacing w:line="240" w:lineRule="auto"/>
              <w:rPr>
                <w:rFonts w:cstheme="minorHAnsi"/>
                <w:color w:val="auto"/>
                <w:sz w:val="20"/>
                <w:szCs w:val="20"/>
              </w:rPr>
            </w:pPr>
            <w:r w:rsidRPr="00B71111">
              <w:rPr>
                <w:rFonts w:eastAsia="Arial" w:cstheme="minorHAnsi"/>
                <w:i/>
                <w:color w:val="auto"/>
                <w:sz w:val="20"/>
                <w:szCs w:val="20"/>
              </w:rPr>
              <w:t>Chemical Inventory</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Chemical Inventory</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Chemical Inventory</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5F5B602A" w14:textId="77777777" w:rsidR="007A0B01" w:rsidRPr="00B71111" w:rsidRDefault="007A0B01" w:rsidP="005018FC">
            <w:pPr>
              <w:spacing w:line="240" w:lineRule="auto"/>
              <w:rPr>
                <w:rFonts w:cstheme="minorHAnsi"/>
                <w:color w:val="auto"/>
                <w:sz w:val="20"/>
                <w:szCs w:val="20"/>
              </w:rPr>
            </w:pPr>
            <w:r w:rsidRPr="00B71111">
              <w:rPr>
                <w:rFonts w:eastAsia="Arial" w:cstheme="minorHAnsi"/>
                <w:b w:val="0"/>
                <w:color w:val="auto"/>
                <w:sz w:val="20"/>
                <w:szCs w:val="20"/>
              </w:rPr>
              <w:t>This series provides a record of the locations of toxic chemicals as required by WAC 296-802-20010.</w:t>
            </w:r>
            <w:r w:rsidRPr="00B71111">
              <w:rPr>
                <w:rFonts w:cstheme="minorHAnsi"/>
                <w:color w:val="auto"/>
                <w:sz w:val="20"/>
                <w:szCs w:val="20"/>
              </w:rPr>
              <w:t xml:space="preserve"> </w:t>
            </w:r>
            <w:r w:rsidRPr="00B71111">
              <w:rPr>
                <w:rFonts w:eastAsia="Arial" w:cstheme="minorHAnsi"/>
                <w:b w:val="0"/>
                <w:color w:val="auto"/>
                <w:sz w:val="20"/>
                <w:szCs w:val="20"/>
              </w:rPr>
              <w:t>May include records from the retired Lab Safety System, which MyChem replaced.</w:t>
            </w:r>
          </w:p>
        </w:tc>
        <w:tc>
          <w:tcPr>
            <w:tcW w:w="2880" w:type="dxa"/>
            <w:tcBorders>
              <w:top w:val="single" w:sz="3" w:space="0" w:color="000000"/>
              <w:left w:val="single" w:sz="2" w:space="0" w:color="000000"/>
              <w:bottom w:val="single" w:sz="3" w:space="0" w:color="000000"/>
              <w:right w:val="single" w:sz="2" w:space="0" w:color="000000"/>
            </w:tcBorders>
          </w:tcPr>
          <w:p w14:paraId="4F85034C" w14:textId="4CD07EBB" w:rsidR="007A0B01" w:rsidRPr="00B71111" w:rsidRDefault="007A0B01"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w:t>
            </w:r>
            <w:r>
              <w:rPr>
                <w:rFonts w:eastAsia="Arial" w:cstheme="minorHAnsi"/>
                <w:b w:val="0"/>
                <w:color w:val="auto"/>
                <w:sz w:val="20"/>
                <w:szCs w:val="20"/>
              </w:rPr>
              <w:t>30</w:t>
            </w:r>
            <w:r w:rsidRPr="00B71111">
              <w:rPr>
                <w:rFonts w:eastAsia="Arial" w:cstheme="minorHAnsi"/>
                <w:b w:val="0"/>
                <w:color w:val="auto"/>
                <w:sz w:val="20"/>
                <w:szCs w:val="20"/>
              </w:rPr>
              <w:t xml:space="preserve"> Years after End of</w:t>
            </w:r>
            <w:r w:rsidR="00231691">
              <w:rPr>
                <w:rFonts w:eastAsia="Arial" w:cstheme="minorHAnsi"/>
                <w:b w:val="0"/>
                <w:color w:val="auto"/>
                <w:sz w:val="20"/>
                <w:szCs w:val="20"/>
              </w:rPr>
              <w:t xml:space="preserve"> </w:t>
            </w:r>
            <w:r w:rsidR="00C53FFF">
              <w:rPr>
                <w:rFonts w:eastAsia="Arial" w:cstheme="minorHAnsi"/>
                <w:b w:val="0"/>
                <w:color w:val="auto"/>
                <w:sz w:val="20"/>
                <w:szCs w:val="20"/>
              </w:rPr>
              <w:t xml:space="preserve">Calendar </w:t>
            </w:r>
            <w:r w:rsidRPr="00B71111">
              <w:rPr>
                <w:rFonts w:eastAsia="Arial" w:cstheme="minorHAnsi"/>
                <w:b w:val="0"/>
                <w:color w:val="auto"/>
                <w:sz w:val="20"/>
                <w:szCs w:val="20"/>
              </w:rPr>
              <w:t>Year</w:t>
            </w:r>
          </w:p>
          <w:p w14:paraId="3CDC64DC" w14:textId="77777777" w:rsidR="007A0B01" w:rsidRPr="00B71111" w:rsidRDefault="007A0B01"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E161520" w14:textId="77777777" w:rsidR="007A0B01" w:rsidRPr="00B71111" w:rsidRDefault="007A0B01"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60355838" w14:textId="77777777" w:rsidR="007A0B01" w:rsidRPr="00B71111" w:rsidRDefault="007A0B01"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9865640" w14:textId="77777777" w:rsidR="007A0B01" w:rsidRPr="00B71111" w:rsidRDefault="007A0B01"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31A7C365" w14:textId="77777777" w:rsidR="007A0B01" w:rsidRPr="00B71111" w:rsidRDefault="007A0B01"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7A0B01" w:rsidRPr="00B71111" w14:paraId="7EC86E57" w14:textId="77777777" w:rsidTr="005018FC">
        <w:tblPrEx>
          <w:tblCellMar>
            <w:bottom w:w="62" w:type="dxa"/>
          </w:tblCellMar>
        </w:tblPrEx>
        <w:trPr>
          <w:trHeight w:val="948"/>
        </w:trPr>
        <w:tc>
          <w:tcPr>
            <w:tcW w:w="1440" w:type="dxa"/>
            <w:tcBorders>
              <w:top w:val="single" w:sz="3" w:space="0" w:color="000000"/>
              <w:left w:val="single" w:sz="2" w:space="0" w:color="000000"/>
              <w:bottom w:val="single" w:sz="3" w:space="0" w:color="000000"/>
              <w:right w:val="single" w:sz="2" w:space="0" w:color="000000"/>
            </w:tcBorders>
          </w:tcPr>
          <w:p w14:paraId="7079D90A" w14:textId="77777777" w:rsidR="007A0B01" w:rsidRPr="00B71111" w:rsidRDefault="007A0B01"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11 08 62661</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11 08 62661</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0D8859C9" w14:textId="77777777" w:rsidR="007A0B01" w:rsidRPr="00B71111" w:rsidRDefault="007A0B01"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2E91EF4" w14:textId="77777777" w:rsidR="007A0B01" w:rsidRPr="00B71111" w:rsidRDefault="007A0B01" w:rsidP="005018FC">
            <w:pPr>
              <w:spacing w:line="240" w:lineRule="auto"/>
              <w:rPr>
                <w:rFonts w:cstheme="minorHAnsi"/>
                <w:color w:val="auto"/>
                <w:sz w:val="20"/>
                <w:szCs w:val="20"/>
              </w:rPr>
            </w:pPr>
            <w:r w:rsidRPr="00B71111">
              <w:rPr>
                <w:rFonts w:eastAsia="Arial" w:cstheme="minorHAnsi"/>
                <w:i/>
                <w:color w:val="auto"/>
                <w:sz w:val="20"/>
                <w:szCs w:val="20"/>
              </w:rPr>
              <w:t>Chemical Security Assessment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Chemical Security Assessment</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455538E" w14:textId="77777777" w:rsidR="007A0B01" w:rsidRPr="00B71111" w:rsidRDefault="007A0B01" w:rsidP="005018FC">
            <w:pPr>
              <w:spacing w:line="240" w:lineRule="auto"/>
              <w:rPr>
                <w:rFonts w:cstheme="minorHAnsi"/>
                <w:color w:val="auto"/>
                <w:sz w:val="20"/>
                <w:szCs w:val="20"/>
              </w:rPr>
            </w:pPr>
            <w:r w:rsidRPr="00B71111">
              <w:rPr>
                <w:rFonts w:eastAsia="Arial" w:cstheme="minorHAnsi"/>
                <w:b w:val="0"/>
                <w:color w:val="auto"/>
                <w:sz w:val="20"/>
                <w:szCs w:val="20"/>
              </w:rPr>
              <w:t>This series includes records for the Homeland Security Act requirement for a Top Screen Report and Site Vulnerability Assessment. May include training, drills and exercises, incidents, breaches of security, maintenance, calibration and equipment testing records, etc. Required as per 6 CFR 27.255.</w:t>
            </w:r>
          </w:p>
        </w:tc>
        <w:tc>
          <w:tcPr>
            <w:tcW w:w="2880" w:type="dxa"/>
            <w:tcBorders>
              <w:top w:val="single" w:sz="3" w:space="0" w:color="000000"/>
              <w:left w:val="single" w:sz="2" w:space="0" w:color="000000"/>
              <w:bottom w:val="single" w:sz="3" w:space="0" w:color="000000"/>
              <w:right w:val="single" w:sz="2" w:space="0" w:color="000000"/>
            </w:tcBorders>
          </w:tcPr>
          <w:p w14:paraId="58732B0D" w14:textId="77777777" w:rsidR="007A0B01" w:rsidRPr="00B71111" w:rsidRDefault="007A0B01"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Calendar Year</w:t>
            </w:r>
          </w:p>
          <w:p w14:paraId="554781F7" w14:textId="77777777" w:rsidR="007A0B01" w:rsidRPr="00B71111" w:rsidRDefault="007A0B01"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351BE51" w14:textId="77777777" w:rsidR="007A0B01" w:rsidRPr="00B71111" w:rsidRDefault="007A0B01"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61FEFE3E" w14:textId="77777777" w:rsidR="007A0B01" w:rsidRPr="00B71111" w:rsidRDefault="007A0B01"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E6C820B" w14:textId="77777777" w:rsidR="007A0B01" w:rsidRPr="00B71111" w:rsidRDefault="007A0B01"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3C59A96" w14:textId="77777777" w:rsidR="007A0B01" w:rsidRPr="00B71111" w:rsidRDefault="007A0B01"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163CF0BA" w14:textId="77777777" w:rsidR="00A03ED3" w:rsidRPr="007A0B01" w:rsidRDefault="009E47F3" w:rsidP="007A0B01">
      <w:pPr>
        <w:spacing w:before="0" w:after="0"/>
        <w:rPr>
          <w:rFonts w:cstheme="minorHAnsi"/>
          <w:color w:val="auto"/>
          <w:sz w:val="4"/>
          <w:szCs w:val="4"/>
        </w:rPr>
      </w:pPr>
      <w:r w:rsidRPr="007A0B01">
        <w:rPr>
          <w:rFonts w:cstheme="minorHAnsi"/>
          <w:color w:val="auto"/>
          <w:sz w:val="4"/>
          <w:szCs w:val="4"/>
        </w:rPr>
        <w:lastRenderedPageBreak/>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C64FF3" w:rsidRPr="00B71111" w14:paraId="1203681C" w14:textId="77777777" w:rsidTr="00C64FF3">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58526BA5" w14:textId="77777777" w:rsidR="00C64FF3" w:rsidRPr="00B71111" w:rsidRDefault="00C64FF3" w:rsidP="007A0B01">
            <w:r w:rsidRPr="00B71111">
              <w:lastRenderedPageBreak/>
              <w:t>/34/05/03/ EH&amp;S: Environmental Programs Office</w:t>
            </w:r>
          </w:p>
          <w:p w14:paraId="6CF87091" w14:textId="77777777" w:rsidR="00C64FF3" w:rsidRPr="00B71111" w:rsidRDefault="00C64FF3" w:rsidP="00C64FF3">
            <w:pPr>
              <w:spacing w:after="0" w:line="240" w:lineRule="auto"/>
              <w:rPr>
                <w:rStyle w:val="Emphasis"/>
                <w:b w:val="0"/>
                <w:i/>
                <w:color w:val="auto"/>
              </w:rPr>
            </w:pPr>
            <w:r w:rsidRPr="00B71111">
              <w:rPr>
                <w:rFonts w:cstheme="minorHAnsi"/>
                <w:b w:val="0"/>
                <w:i/>
                <w:color w:val="auto"/>
                <w:sz w:val="22"/>
              </w:rPr>
              <w:t>Environmental Health and Safety</w:t>
            </w:r>
          </w:p>
        </w:tc>
      </w:tr>
      <w:tr w:rsidR="00C64FF3" w:rsidRPr="00B71111" w14:paraId="4EB10851" w14:textId="77777777" w:rsidTr="00C64FF3">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7BDB059" w14:textId="77777777" w:rsidR="00C64FF3" w:rsidRPr="00B71111" w:rsidRDefault="00C64FF3" w:rsidP="00C64FF3">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3230652" w14:textId="77777777" w:rsidR="00C64FF3" w:rsidRPr="00B71111" w:rsidRDefault="00C64FF3" w:rsidP="00C64FF3">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1B65646" w14:textId="77777777" w:rsidR="00C64FF3" w:rsidRPr="00B71111" w:rsidRDefault="00C64FF3" w:rsidP="00C64FF3">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2B189725" w14:textId="77777777" w:rsidR="00C64FF3" w:rsidRPr="00B71111" w:rsidRDefault="00C64FF3" w:rsidP="00C64FF3">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96B2681" w14:textId="77777777" w:rsidR="00C64FF3" w:rsidRPr="00B71111" w:rsidRDefault="00C64FF3" w:rsidP="00C64FF3">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483869" w:rsidRPr="00B71111" w14:paraId="04549B0A" w14:textId="77777777" w:rsidTr="005018FC">
        <w:tblPrEx>
          <w:tblCellMar>
            <w:bottom w:w="62" w:type="dxa"/>
          </w:tblCellMar>
        </w:tblPrEx>
        <w:trPr>
          <w:trHeight w:val="1183"/>
        </w:trPr>
        <w:tc>
          <w:tcPr>
            <w:tcW w:w="1440" w:type="dxa"/>
            <w:tcBorders>
              <w:top w:val="single" w:sz="3" w:space="0" w:color="000000"/>
              <w:left w:val="single" w:sz="2" w:space="0" w:color="000000"/>
              <w:bottom w:val="single" w:sz="3" w:space="0" w:color="000000"/>
              <w:right w:val="single" w:sz="2" w:space="0" w:color="000000"/>
            </w:tcBorders>
          </w:tcPr>
          <w:p w14:paraId="42DE83D6" w14:textId="77777777" w:rsidR="00483869" w:rsidRPr="00B71111" w:rsidRDefault="00483869"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89 11 45196</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89 11 45196</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6D747A1D" w14:textId="77777777" w:rsidR="00483869" w:rsidRPr="00B71111" w:rsidRDefault="00483869"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287D8E6B" w14:textId="77777777" w:rsidR="00483869" w:rsidRPr="00B71111" w:rsidRDefault="00483869" w:rsidP="005018FC">
            <w:pPr>
              <w:spacing w:line="240" w:lineRule="auto"/>
              <w:rPr>
                <w:rFonts w:cstheme="minorHAnsi"/>
                <w:color w:val="auto"/>
                <w:sz w:val="20"/>
                <w:szCs w:val="20"/>
              </w:rPr>
            </w:pPr>
            <w:r w:rsidRPr="00B71111">
              <w:rPr>
                <w:rFonts w:eastAsia="Arial" w:cstheme="minorHAnsi"/>
                <w:i/>
                <w:color w:val="auto"/>
                <w:sz w:val="20"/>
                <w:szCs w:val="20"/>
              </w:rPr>
              <w:t>Chemical Waste Collection Request Forms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Chemical Waste Collection Request Forms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Chemical Waste Collection Request Forms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73CD574A" w14:textId="77777777" w:rsidR="00483869" w:rsidRPr="00B71111" w:rsidRDefault="00483869" w:rsidP="005018FC">
            <w:pPr>
              <w:spacing w:line="240" w:lineRule="auto"/>
              <w:rPr>
                <w:rFonts w:cstheme="minorHAnsi"/>
                <w:color w:val="auto"/>
                <w:sz w:val="20"/>
                <w:szCs w:val="20"/>
              </w:rPr>
            </w:pPr>
            <w:r w:rsidRPr="00B71111">
              <w:rPr>
                <w:rFonts w:eastAsia="Arial" w:cstheme="minorHAnsi"/>
                <w:b w:val="0"/>
                <w:color w:val="auto"/>
                <w:sz w:val="20"/>
                <w:szCs w:val="20"/>
              </w:rPr>
              <w:t>Forms used by University labs and departments to request routine pick-up and disposal of hazardous waste. Includes information on waste composition, quantity and number, types of containers, date collected, and department collected from. May also include the Request New Chemical Waste Routine</w:t>
            </w:r>
            <w:r w:rsidRPr="00B71111">
              <w:rPr>
                <w:rFonts w:cstheme="minorHAnsi"/>
                <w:color w:val="auto"/>
                <w:sz w:val="20"/>
                <w:szCs w:val="20"/>
              </w:rPr>
              <w:t xml:space="preserve"> </w:t>
            </w:r>
            <w:r w:rsidRPr="00B71111">
              <w:rPr>
                <w:rFonts w:eastAsia="Arial" w:cstheme="minorHAnsi"/>
                <w:b w:val="0"/>
                <w:color w:val="auto"/>
                <w:sz w:val="20"/>
                <w:szCs w:val="20"/>
              </w:rPr>
              <w:t>Form, One-Time Request Forms, and Waste Evaluation Request. (See Hazardous Waste Disposal Records that document actual disposal of waste.)</w:t>
            </w:r>
          </w:p>
        </w:tc>
        <w:tc>
          <w:tcPr>
            <w:tcW w:w="2880" w:type="dxa"/>
            <w:tcBorders>
              <w:top w:val="single" w:sz="3" w:space="0" w:color="000000"/>
              <w:left w:val="single" w:sz="2" w:space="0" w:color="000000"/>
              <w:bottom w:val="single" w:sz="3" w:space="0" w:color="000000"/>
              <w:right w:val="single" w:sz="2" w:space="0" w:color="000000"/>
            </w:tcBorders>
          </w:tcPr>
          <w:p w14:paraId="279AA978" w14:textId="77777777" w:rsidR="00483869" w:rsidRPr="00B71111" w:rsidRDefault="00483869"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Calendar Year</w:t>
            </w:r>
          </w:p>
          <w:p w14:paraId="73643689" w14:textId="77777777" w:rsidR="00483869" w:rsidRPr="00B71111" w:rsidRDefault="00483869"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68D0CB8" w14:textId="77777777" w:rsidR="00483869" w:rsidRPr="00B71111" w:rsidRDefault="00483869"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4C2DDEDC" w14:textId="77777777" w:rsidR="00483869" w:rsidRPr="00B71111" w:rsidRDefault="00483869"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6CB8CF8" w14:textId="77777777" w:rsidR="00483869" w:rsidRPr="00B71111" w:rsidRDefault="00483869"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19EBC0EA" w14:textId="77777777" w:rsidR="00483869" w:rsidRPr="00B71111" w:rsidRDefault="00483869"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483869" w:rsidRPr="00B71111" w14:paraId="6A49EC45" w14:textId="77777777" w:rsidTr="005018FC">
        <w:tblPrEx>
          <w:tblCellMar>
            <w:bottom w:w="62" w:type="dxa"/>
          </w:tblCellMar>
        </w:tblPrEx>
        <w:trPr>
          <w:trHeight w:val="1558"/>
        </w:trPr>
        <w:tc>
          <w:tcPr>
            <w:tcW w:w="1440" w:type="dxa"/>
            <w:tcBorders>
              <w:top w:val="single" w:sz="3" w:space="0" w:color="000000"/>
              <w:left w:val="single" w:sz="2" w:space="0" w:color="000000"/>
              <w:bottom w:val="single" w:sz="3" w:space="0" w:color="000000"/>
              <w:right w:val="single" w:sz="2" w:space="0" w:color="000000"/>
            </w:tcBorders>
          </w:tcPr>
          <w:p w14:paraId="3CCC93CB" w14:textId="77777777" w:rsidR="00483869" w:rsidRPr="00B71111" w:rsidRDefault="00483869"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89 11 45198</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89 11 45198</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0F4E9F53" w14:textId="77777777" w:rsidR="00483869" w:rsidRPr="00B71111" w:rsidRDefault="00483869"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5642FF0E" w14:textId="77777777" w:rsidR="00483869" w:rsidRPr="00B71111" w:rsidRDefault="00483869" w:rsidP="005018FC">
            <w:pPr>
              <w:spacing w:line="240" w:lineRule="auto"/>
              <w:rPr>
                <w:rFonts w:cstheme="minorHAnsi"/>
                <w:color w:val="auto"/>
                <w:sz w:val="20"/>
                <w:szCs w:val="20"/>
              </w:rPr>
            </w:pPr>
            <w:r w:rsidRPr="00B71111">
              <w:rPr>
                <w:rFonts w:eastAsia="Arial" w:cstheme="minorHAnsi"/>
                <w:i/>
                <w:color w:val="auto"/>
                <w:sz w:val="20"/>
                <w:szCs w:val="20"/>
              </w:rPr>
              <w:t>Contaminated Site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Contaminated Site Files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Contaminated Site Files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Contaminated Site 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633F9600" w14:textId="77777777" w:rsidR="00483869" w:rsidRPr="00B71111" w:rsidRDefault="00483869" w:rsidP="005018FC">
            <w:pPr>
              <w:spacing w:line="240" w:lineRule="auto"/>
              <w:rPr>
                <w:rFonts w:cstheme="minorHAnsi"/>
                <w:color w:val="auto"/>
                <w:sz w:val="20"/>
                <w:szCs w:val="20"/>
              </w:rPr>
            </w:pPr>
            <w:r w:rsidRPr="00B71111">
              <w:rPr>
                <w:rFonts w:eastAsia="Arial" w:cstheme="minorHAnsi"/>
                <w:b w:val="0"/>
                <w:color w:val="auto"/>
                <w:sz w:val="20"/>
                <w:szCs w:val="20"/>
              </w:rPr>
              <w:t>Provides a record of the clean-up of contaminated sites which the University owned or owns. May include correspondence, reports, surveys, contract records, etc.</w:t>
            </w:r>
          </w:p>
        </w:tc>
        <w:tc>
          <w:tcPr>
            <w:tcW w:w="2880" w:type="dxa"/>
            <w:tcBorders>
              <w:top w:val="single" w:sz="3" w:space="0" w:color="000000"/>
              <w:left w:val="single" w:sz="2" w:space="0" w:color="000000"/>
              <w:bottom w:val="single" w:sz="3" w:space="0" w:color="000000"/>
              <w:right w:val="single" w:sz="2" w:space="0" w:color="000000"/>
            </w:tcBorders>
          </w:tcPr>
          <w:p w14:paraId="196A56A5" w14:textId="77777777" w:rsidR="00483869" w:rsidRPr="00B71111" w:rsidRDefault="00483869"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10 Years after Completion of Clean-up or Sale of Land</w:t>
            </w:r>
          </w:p>
          <w:p w14:paraId="1F8AA6D9" w14:textId="77777777" w:rsidR="00483869" w:rsidRPr="00B71111" w:rsidRDefault="00483869" w:rsidP="005018FC">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252FA16F" w14:textId="77777777" w:rsidR="00483869" w:rsidRPr="00B71111" w:rsidRDefault="00483869" w:rsidP="005018FC">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2F50E78E" w14:textId="77777777" w:rsidR="00483869" w:rsidRPr="00B71111" w:rsidRDefault="00483869" w:rsidP="005018FC">
            <w:pPr>
              <w:spacing w:after="0" w:line="240" w:lineRule="auto"/>
              <w:jc w:val="center"/>
              <w:rPr>
                <w:rFonts w:cs="Times New Roman"/>
                <w:color w:val="auto"/>
                <w:sz w:val="22"/>
              </w:rPr>
            </w:pPr>
            <w:r w:rsidRPr="00B71111">
              <w:rPr>
                <w:rFonts w:cs="Times New Roman"/>
                <w:color w:val="auto"/>
                <w:sz w:val="22"/>
              </w:rPr>
              <w:t>ARCHIVAL</w:t>
            </w:r>
          </w:p>
          <w:p w14:paraId="4DD01052" w14:textId="77777777" w:rsidR="00483869" w:rsidRPr="00B71111" w:rsidRDefault="00483869" w:rsidP="005018FC">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420EFC8B" w14:textId="77777777" w:rsidR="00483869" w:rsidRPr="00B71111" w:rsidRDefault="00483869"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53FB49C5" w14:textId="77777777" w:rsidR="00483869" w:rsidRPr="00B71111" w:rsidRDefault="00483869"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7A0B01" w:rsidRPr="00B71111" w14:paraId="7B6B2805" w14:textId="77777777" w:rsidTr="005018FC">
        <w:tblPrEx>
          <w:tblCellMar>
            <w:bottom w:w="62" w:type="dxa"/>
          </w:tblCellMar>
        </w:tblPrEx>
        <w:trPr>
          <w:trHeight w:val="1405"/>
        </w:trPr>
        <w:tc>
          <w:tcPr>
            <w:tcW w:w="1440" w:type="dxa"/>
            <w:tcBorders>
              <w:top w:val="single" w:sz="3" w:space="0" w:color="000000"/>
              <w:left w:val="single" w:sz="2" w:space="0" w:color="000000"/>
              <w:bottom w:val="single" w:sz="3" w:space="0" w:color="000000"/>
              <w:right w:val="single" w:sz="2" w:space="0" w:color="000000"/>
            </w:tcBorders>
          </w:tcPr>
          <w:p w14:paraId="754382E1" w14:textId="77777777" w:rsidR="007A0B01" w:rsidRPr="00B71111" w:rsidRDefault="007A0B01"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93 03 52031</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93 03 52031</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3A00DDA3" w14:textId="77777777" w:rsidR="007A0B01" w:rsidRPr="00B71111" w:rsidRDefault="007A0B01"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E437F45" w14:textId="77777777" w:rsidR="007A0B01" w:rsidRPr="00B71111" w:rsidRDefault="007A0B01" w:rsidP="005018FC">
            <w:pPr>
              <w:spacing w:line="240" w:lineRule="auto"/>
              <w:rPr>
                <w:rFonts w:cstheme="minorHAnsi"/>
                <w:color w:val="auto"/>
                <w:sz w:val="20"/>
                <w:szCs w:val="20"/>
              </w:rPr>
            </w:pPr>
            <w:r w:rsidRPr="00B71111">
              <w:rPr>
                <w:rFonts w:eastAsia="Arial" w:cstheme="minorHAnsi"/>
                <w:i/>
                <w:color w:val="auto"/>
                <w:sz w:val="20"/>
                <w:szCs w:val="20"/>
              </w:rPr>
              <w:t>Contingency Plans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Contingency Plans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Contingency Plans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Contingency Plans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E7657BB" w14:textId="77777777" w:rsidR="007A0B01" w:rsidRPr="00B71111" w:rsidRDefault="007A0B01" w:rsidP="005018FC">
            <w:pPr>
              <w:spacing w:line="240" w:lineRule="auto"/>
              <w:rPr>
                <w:rFonts w:cstheme="minorHAnsi"/>
                <w:color w:val="auto"/>
                <w:sz w:val="20"/>
                <w:szCs w:val="20"/>
              </w:rPr>
            </w:pPr>
            <w:r w:rsidRPr="00B71111">
              <w:rPr>
                <w:rFonts w:eastAsia="Arial" w:cstheme="minorHAnsi"/>
                <w:b w:val="0"/>
                <w:color w:val="auto"/>
                <w:sz w:val="20"/>
                <w:szCs w:val="20"/>
              </w:rPr>
              <w:t>This series provides a record of the contingency plans for the management of hazardous waste for Large Quantity Generator sites as required by the Department of Ecology.</w:t>
            </w:r>
          </w:p>
        </w:tc>
        <w:tc>
          <w:tcPr>
            <w:tcW w:w="2880" w:type="dxa"/>
            <w:tcBorders>
              <w:top w:val="single" w:sz="3" w:space="0" w:color="000000"/>
              <w:left w:val="single" w:sz="2" w:space="0" w:color="000000"/>
              <w:bottom w:val="single" w:sz="3" w:space="0" w:color="000000"/>
              <w:right w:val="single" w:sz="2" w:space="0" w:color="000000"/>
            </w:tcBorders>
          </w:tcPr>
          <w:p w14:paraId="6D10565B" w14:textId="77777777" w:rsidR="007A0B01" w:rsidRPr="00B71111" w:rsidRDefault="007A0B01"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Superseded</w:t>
            </w:r>
          </w:p>
          <w:p w14:paraId="26CDCE75" w14:textId="77777777" w:rsidR="007A0B01" w:rsidRPr="00B71111" w:rsidRDefault="007A0B01" w:rsidP="005018FC">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40761979" w14:textId="77777777" w:rsidR="007A0B01" w:rsidRPr="00B71111" w:rsidRDefault="007A0B01" w:rsidP="005018FC">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0DBC0EED" w14:textId="77777777" w:rsidR="007A0B01" w:rsidRPr="00B71111" w:rsidRDefault="007A0B01" w:rsidP="005018FC">
            <w:pPr>
              <w:spacing w:after="0" w:line="240" w:lineRule="auto"/>
              <w:jc w:val="center"/>
              <w:rPr>
                <w:rFonts w:cs="Times New Roman"/>
                <w:color w:val="auto"/>
                <w:sz w:val="22"/>
              </w:rPr>
            </w:pPr>
            <w:r w:rsidRPr="00B71111">
              <w:rPr>
                <w:rFonts w:cs="Times New Roman"/>
                <w:color w:val="auto"/>
                <w:sz w:val="22"/>
              </w:rPr>
              <w:t>ARCHIVAL</w:t>
            </w:r>
          </w:p>
          <w:p w14:paraId="02955705" w14:textId="77777777" w:rsidR="007A0B01" w:rsidRPr="00B71111" w:rsidRDefault="007A0B01" w:rsidP="005018FC">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363801C8" w14:textId="77777777" w:rsidR="007A0B01" w:rsidRPr="00B71111" w:rsidRDefault="007A0B01"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1DA91A85" w14:textId="77777777" w:rsidR="007A0B01" w:rsidRPr="00B71111" w:rsidRDefault="007A0B01"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7A0B01" w:rsidRPr="00B71111" w14:paraId="2E05545B" w14:textId="77777777" w:rsidTr="005018FC">
        <w:tblPrEx>
          <w:tblCellMar>
            <w:bottom w:w="62" w:type="dxa"/>
          </w:tblCellMar>
        </w:tblPrEx>
        <w:trPr>
          <w:trHeight w:val="1132"/>
        </w:trPr>
        <w:tc>
          <w:tcPr>
            <w:tcW w:w="1440" w:type="dxa"/>
            <w:tcBorders>
              <w:top w:val="single" w:sz="3" w:space="0" w:color="000000"/>
              <w:left w:val="single" w:sz="2" w:space="0" w:color="000000"/>
              <w:bottom w:val="single" w:sz="3" w:space="0" w:color="000000"/>
              <w:right w:val="single" w:sz="2" w:space="0" w:color="000000"/>
            </w:tcBorders>
          </w:tcPr>
          <w:p w14:paraId="58EB4180" w14:textId="77777777" w:rsidR="007A0B01" w:rsidRPr="00B71111" w:rsidRDefault="007A0B01"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93 03 52146</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93 03 52146</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543CA4BD" w14:textId="77777777" w:rsidR="007A0B01" w:rsidRPr="00B71111" w:rsidRDefault="007A0B01"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3588CD50" w14:textId="77777777" w:rsidR="007A0B01" w:rsidRPr="00B71111" w:rsidRDefault="007A0B01" w:rsidP="005018FC">
            <w:pPr>
              <w:spacing w:line="240" w:lineRule="auto"/>
              <w:rPr>
                <w:rFonts w:cstheme="minorHAnsi"/>
                <w:color w:val="auto"/>
                <w:sz w:val="20"/>
                <w:szCs w:val="20"/>
              </w:rPr>
            </w:pPr>
            <w:r w:rsidRPr="00B71111">
              <w:rPr>
                <w:rFonts w:eastAsia="Arial" w:cstheme="minorHAnsi"/>
                <w:i/>
                <w:color w:val="auto"/>
                <w:sz w:val="20"/>
                <w:szCs w:val="20"/>
              </w:rPr>
              <w:t>Dangerous Waste Annual Reports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Dangerous Waste Annual Reports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5C394A0E" w14:textId="77777777" w:rsidR="007A0B01" w:rsidRPr="00B71111" w:rsidRDefault="007A0B01" w:rsidP="005018FC">
            <w:pPr>
              <w:spacing w:line="240" w:lineRule="auto"/>
              <w:rPr>
                <w:rFonts w:eastAsia="Arial" w:cstheme="minorHAnsi"/>
                <w:i/>
                <w:color w:val="auto"/>
                <w:sz w:val="20"/>
                <w:szCs w:val="20"/>
              </w:rPr>
            </w:pPr>
            <w:r w:rsidRPr="00B71111">
              <w:rPr>
                <w:rFonts w:eastAsia="Arial" w:cstheme="minorHAnsi"/>
                <w:b w:val="0"/>
                <w:color w:val="auto"/>
                <w:sz w:val="20"/>
                <w:szCs w:val="20"/>
              </w:rPr>
              <w:t>This series contains Dangerous Waste Annual Reports as reported to the Washington State Department of Ecology. Also used for long term studies.</w:t>
            </w:r>
          </w:p>
        </w:tc>
        <w:tc>
          <w:tcPr>
            <w:tcW w:w="2880" w:type="dxa"/>
            <w:tcBorders>
              <w:top w:val="single" w:sz="3" w:space="0" w:color="000000"/>
              <w:left w:val="single" w:sz="2" w:space="0" w:color="000000"/>
              <w:bottom w:val="single" w:sz="3" w:space="0" w:color="000000"/>
              <w:right w:val="single" w:sz="2" w:space="0" w:color="000000"/>
            </w:tcBorders>
          </w:tcPr>
          <w:p w14:paraId="1CDAECAE" w14:textId="77777777" w:rsidR="007A0B01" w:rsidRPr="00B71111" w:rsidRDefault="007A0B01"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Final Report Completed/Submitted</w:t>
            </w:r>
          </w:p>
          <w:p w14:paraId="15B690C7" w14:textId="77777777" w:rsidR="007A0B01" w:rsidRPr="00B71111" w:rsidRDefault="007A0B01" w:rsidP="005018FC">
            <w:pPr>
              <w:spacing w:before="0" w:after="0" w:line="240" w:lineRule="auto"/>
              <w:rPr>
                <w:rFonts w:eastAsia="Arial" w:cstheme="minorHAnsi"/>
                <w:b w:val="0"/>
                <w:i/>
                <w:color w:val="auto"/>
                <w:sz w:val="10"/>
                <w:szCs w:val="16"/>
              </w:rPr>
            </w:pPr>
            <w:r w:rsidRPr="00B71111">
              <w:rPr>
                <w:rFonts w:eastAsia="Arial" w:cstheme="minorHAnsi"/>
                <w:b w:val="0"/>
                <w:i/>
                <w:color w:val="auto"/>
                <w:sz w:val="20"/>
                <w:szCs w:val="20"/>
              </w:rPr>
              <w:t xml:space="preserve">   then</w:t>
            </w:r>
          </w:p>
          <w:p w14:paraId="17DCD34D" w14:textId="77777777" w:rsidR="007A0B01" w:rsidRPr="00B71111" w:rsidRDefault="007A0B01"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0DA2DC82" w14:textId="77777777" w:rsidR="007A0B01" w:rsidRPr="00B71111" w:rsidRDefault="007A0B01"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BF22F29" w14:textId="77777777" w:rsidR="007A0B01" w:rsidRPr="00B71111" w:rsidRDefault="007A0B01"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507F9C1" w14:textId="77777777" w:rsidR="007A0B01" w:rsidRPr="00B71111" w:rsidRDefault="007A0B01"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bl>
    <w:p w14:paraId="5794BAA9" w14:textId="77777777" w:rsidR="00B06105" w:rsidRPr="007A0B01" w:rsidRDefault="00A365FF" w:rsidP="00EF41FA">
      <w:pPr>
        <w:spacing w:before="0" w:after="0" w:line="180" w:lineRule="auto"/>
        <w:rPr>
          <w:rFonts w:cstheme="minorHAnsi"/>
          <w:color w:val="auto"/>
          <w:sz w:val="16"/>
          <w:szCs w:val="16"/>
        </w:rPr>
      </w:pPr>
      <w:r w:rsidRPr="007A0B01">
        <w:rPr>
          <w:rFonts w:cstheme="minorHAnsi"/>
          <w:color w:val="auto"/>
          <w:sz w:val="16"/>
          <w:szCs w:val="16"/>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56171A" w:rsidRPr="00B71111" w14:paraId="47C88507" w14:textId="77777777" w:rsidTr="00987391">
        <w:trPr>
          <w:trHeight w:val="709"/>
        </w:trPr>
        <w:tc>
          <w:tcPr>
            <w:tcW w:w="14400" w:type="dxa"/>
            <w:gridSpan w:val="4"/>
            <w:tcBorders>
              <w:top w:val="single" w:sz="3" w:space="0" w:color="000000"/>
              <w:left w:val="single" w:sz="2" w:space="0" w:color="000000"/>
              <w:bottom w:val="single" w:sz="3" w:space="0" w:color="000000"/>
              <w:right w:val="single" w:sz="2" w:space="0" w:color="000000"/>
            </w:tcBorders>
          </w:tcPr>
          <w:p w14:paraId="0DA67A3A" w14:textId="77777777" w:rsidR="0056171A" w:rsidRPr="00B71111" w:rsidRDefault="0056171A" w:rsidP="007D066F">
            <w:pPr>
              <w:rPr>
                <w:color w:val="auto"/>
                <w:szCs w:val="28"/>
              </w:rPr>
            </w:pPr>
            <w:r w:rsidRPr="00B71111">
              <w:rPr>
                <w:color w:val="auto"/>
                <w:szCs w:val="28"/>
              </w:rPr>
              <w:lastRenderedPageBreak/>
              <w:t>/34/05/03/ EH&amp;S: Environmental Programs Office</w:t>
            </w:r>
          </w:p>
          <w:p w14:paraId="46ABCC46" w14:textId="77777777" w:rsidR="0056171A" w:rsidRPr="00B71111" w:rsidRDefault="0056171A" w:rsidP="0056171A">
            <w:pPr>
              <w:spacing w:before="0" w:after="0" w:line="240" w:lineRule="auto"/>
              <w:rPr>
                <w:rStyle w:val="Emphasis"/>
                <w:b w:val="0"/>
                <w:i/>
                <w:color w:val="auto"/>
              </w:rPr>
            </w:pPr>
            <w:r w:rsidRPr="00B71111">
              <w:rPr>
                <w:rFonts w:cstheme="minorHAnsi"/>
                <w:b w:val="0"/>
                <w:i/>
                <w:color w:val="auto"/>
                <w:sz w:val="22"/>
              </w:rPr>
              <w:t>Environmental Health and Safety</w:t>
            </w:r>
          </w:p>
        </w:tc>
      </w:tr>
      <w:tr w:rsidR="0056171A" w:rsidRPr="00B71111" w14:paraId="63B5DEFE" w14:textId="77777777" w:rsidTr="005411F8">
        <w:tblPrEx>
          <w:tblCellMar>
            <w:bottom w:w="62" w:type="dxa"/>
            <w:right w:w="73" w:type="dxa"/>
          </w:tblCellMar>
        </w:tblPrEx>
        <w:trPr>
          <w:trHeight w:val="703"/>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2A43116" w14:textId="77777777" w:rsidR="0056171A" w:rsidRPr="00B71111" w:rsidRDefault="0056171A" w:rsidP="007D066F">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FFC0724" w14:textId="77777777" w:rsidR="0056171A" w:rsidRPr="00B71111" w:rsidRDefault="0056171A" w:rsidP="007D066F">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2AAA428" w14:textId="77777777" w:rsidR="0056171A" w:rsidRPr="00B71111" w:rsidRDefault="0056171A" w:rsidP="007D066F">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07684F3A" w14:textId="77777777" w:rsidR="0056171A" w:rsidRPr="00B71111" w:rsidRDefault="0056171A" w:rsidP="007D066F">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7B41C7E" w14:textId="77777777" w:rsidR="0056171A" w:rsidRPr="00B71111" w:rsidRDefault="0056171A" w:rsidP="007D066F">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D83578" w:rsidRPr="00B71111" w14:paraId="41417427" w14:textId="77777777" w:rsidTr="005411F8">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50A31C7C" w14:textId="77777777" w:rsidR="00D83578" w:rsidRPr="00B71111" w:rsidRDefault="00D83578" w:rsidP="006907D0">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93 03 52148</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93 03 52148</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1C88A647" w14:textId="77777777" w:rsidR="00D83578" w:rsidRPr="00B71111" w:rsidRDefault="00D83578" w:rsidP="006907D0">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15FB47B" w14:textId="77777777" w:rsidR="00D83578" w:rsidRPr="00B71111" w:rsidRDefault="00D83578" w:rsidP="006907D0">
            <w:pPr>
              <w:spacing w:line="240" w:lineRule="auto"/>
              <w:rPr>
                <w:rFonts w:cstheme="minorHAnsi"/>
                <w:color w:val="auto"/>
                <w:sz w:val="20"/>
                <w:szCs w:val="20"/>
              </w:rPr>
            </w:pPr>
            <w:r w:rsidRPr="00B71111">
              <w:rPr>
                <w:rFonts w:eastAsia="Arial" w:cstheme="minorHAnsi"/>
                <w:i/>
                <w:color w:val="auto"/>
                <w:sz w:val="20"/>
                <w:szCs w:val="20"/>
              </w:rPr>
              <w:t>Dangerous Waste Regulatory Inspections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Dangerous Waste Regulatory Inspections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Dangerous Waste Regulatory Inspections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F9B9F7D" w14:textId="77777777" w:rsidR="00D83578" w:rsidRPr="00B71111" w:rsidRDefault="00D83578" w:rsidP="006907D0">
            <w:pPr>
              <w:spacing w:line="240" w:lineRule="auto"/>
              <w:rPr>
                <w:rFonts w:cstheme="minorHAnsi"/>
                <w:color w:val="auto"/>
                <w:sz w:val="20"/>
                <w:szCs w:val="20"/>
              </w:rPr>
            </w:pPr>
            <w:r w:rsidRPr="00B71111">
              <w:rPr>
                <w:rFonts w:eastAsia="Arial" w:cstheme="minorHAnsi"/>
                <w:b w:val="0"/>
                <w:color w:val="auto"/>
                <w:sz w:val="20"/>
                <w:szCs w:val="20"/>
              </w:rPr>
              <w:t>This series includes facility inspections and reports from Department of Ecology visits regarding dangerous waste rules.</w:t>
            </w:r>
          </w:p>
        </w:tc>
        <w:tc>
          <w:tcPr>
            <w:tcW w:w="2880" w:type="dxa"/>
            <w:tcBorders>
              <w:top w:val="single" w:sz="3" w:space="0" w:color="000000"/>
              <w:left w:val="single" w:sz="2" w:space="0" w:color="000000"/>
              <w:bottom w:val="single" w:sz="3" w:space="0" w:color="000000"/>
              <w:right w:val="single" w:sz="2" w:space="0" w:color="000000"/>
            </w:tcBorders>
          </w:tcPr>
          <w:p w14:paraId="604238DA" w14:textId="77777777" w:rsidR="00D83578" w:rsidRPr="00B71111" w:rsidRDefault="00D83578" w:rsidP="006907D0">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10 Years after Date of Inspection Report</w:t>
            </w:r>
          </w:p>
          <w:p w14:paraId="678BF71B" w14:textId="77777777" w:rsidR="00D83578" w:rsidRPr="00B71111" w:rsidRDefault="00D83578" w:rsidP="006907D0">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7F93C6EF" w14:textId="77777777" w:rsidR="00D83578" w:rsidRPr="00B71111" w:rsidRDefault="00D83578" w:rsidP="006907D0">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6343AFE4" w14:textId="77777777" w:rsidR="00D83578" w:rsidRPr="00B71111" w:rsidRDefault="00D83578" w:rsidP="006907D0">
            <w:pPr>
              <w:spacing w:after="0" w:line="240" w:lineRule="auto"/>
              <w:jc w:val="center"/>
              <w:rPr>
                <w:rFonts w:cs="Times New Roman"/>
                <w:color w:val="auto"/>
                <w:sz w:val="22"/>
              </w:rPr>
            </w:pPr>
            <w:r w:rsidRPr="00B71111">
              <w:rPr>
                <w:rFonts w:cs="Times New Roman"/>
                <w:color w:val="auto"/>
                <w:sz w:val="22"/>
              </w:rPr>
              <w:t>ARCHIVAL</w:t>
            </w:r>
          </w:p>
          <w:p w14:paraId="36BF9B6A" w14:textId="77777777" w:rsidR="00D83578" w:rsidRPr="00B71111" w:rsidRDefault="00D83578" w:rsidP="006907D0">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6FBA0653" w14:textId="77777777" w:rsidR="00D83578" w:rsidRPr="00B71111" w:rsidRDefault="00D83578" w:rsidP="006907D0">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E918FAB" w14:textId="77777777" w:rsidR="00D83578" w:rsidRPr="00B71111" w:rsidRDefault="00D83578" w:rsidP="006907D0">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D83578" w:rsidRPr="00B71111" w14:paraId="4C19C371" w14:textId="77777777" w:rsidTr="005411F8">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0711DEA1" w14:textId="77777777" w:rsidR="00D83578" w:rsidRPr="00B71111" w:rsidRDefault="00D83578" w:rsidP="006907D0">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11 08 62664</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11 08 62664</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53966D86" w14:textId="77777777" w:rsidR="00D83578" w:rsidRPr="00B71111" w:rsidRDefault="00D83578" w:rsidP="006907D0">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CF49FDF" w14:textId="77777777" w:rsidR="00D83578" w:rsidRPr="00B71111" w:rsidRDefault="00D83578" w:rsidP="006907D0">
            <w:pPr>
              <w:spacing w:line="240" w:lineRule="auto"/>
              <w:rPr>
                <w:rFonts w:cstheme="minorHAnsi"/>
                <w:color w:val="auto"/>
                <w:sz w:val="20"/>
                <w:szCs w:val="20"/>
              </w:rPr>
            </w:pPr>
            <w:r w:rsidRPr="00B71111">
              <w:rPr>
                <w:rFonts w:eastAsia="Arial" w:cstheme="minorHAnsi"/>
                <w:i/>
                <w:color w:val="auto"/>
                <w:sz w:val="20"/>
                <w:szCs w:val="20"/>
              </w:rPr>
              <w:t>Department of Transportation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Department of Transportation Files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Department of Transportation 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5FA600F5" w14:textId="77777777" w:rsidR="00D83578" w:rsidRPr="00B71111" w:rsidRDefault="00D83578" w:rsidP="006907D0">
            <w:pPr>
              <w:spacing w:line="240" w:lineRule="auto"/>
              <w:rPr>
                <w:rFonts w:cstheme="minorHAnsi"/>
                <w:color w:val="auto"/>
                <w:sz w:val="20"/>
                <w:szCs w:val="20"/>
              </w:rPr>
            </w:pPr>
            <w:r w:rsidRPr="00B71111">
              <w:rPr>
                <w:rFonts w:eastAsia="Arial" w:cstheme="minorHAnsi"/>
                <w:b w:val="0"/>
                <w:color w:val="auto"/>
                <w:sz w:val="20"/>
                <w:szCs w:val="20"/>
              </w:rPr>
              <w:t>This series provides a record of documentation relating to the transportation of hazardous materials. May include shipping advice questions and regulatory inspections reports.</w:t>
            </w:r>
          </w:p>
        </w:tc>
        <w:tc>
          <w:tcPr>
            <w:tcW w:w="2880" w:type="dxa"/>
            <w:tcBorders>
              <w:top w:val="single" w:sz="3" w:space="0" w:color="000000"/>
              <w:left w:val="single" w:sz="2" w:space="0" w:color="000000"/>
              <w:bottom w:val="single" w:sz="3" w:space="0" w:color="000000"/>
              <w:right w:val="single" w:sz="2" w:space="0" w:color="000000"/>
            </w:tcBorders>
          </w:tcPr>
          <w:p w14:paraId="7E7F93C3" w14:textId="77777777" w:rsidR="00D83578" w:rsidRPr="00B71111" w:rsidRDefault="00D83578" w:rsidP="006907D0">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Calendar Year</w:t>
            </w:r>
          </w:p>
          <w:p w14:paraId="7F549B18" w14:textId="77777777" w:rsidR="00D83578" w:rsidRPr="00B71111" w:rsidRDefault="00D83578" w:rsidP="006907D0">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BCEE047" w14:textId="77777777" w:rsidR="00D83578" w:rsidRPr="00B71111" w:rsidRDefault="00D83578" w:rsidP="006907D0">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p w14:paraId="7A7EE7AB" w14:textId="77777777" w:rsidR="00D83578" w:rsidRPr="00B71111" w:rsidRDefault="00D83578" w:rsidP="006907D0">
            <w:pPr>
              <w:spacing w:line="240" w:lineRule="auto"/>
              <w:rPr>
                <w:rFonts w:cstheme="minorHAnsi"/>
                <w:color w:val="auto"/>
                <w:sz w:val="20"/>
                <w:szCs w:val="20"/>
              </w:rPr>
            </w:pPr>
          </w:p>
        </w:tc>
        <w:tc>
          <w:tcPr>
            <w:tcW w:w="1710" w:type="dxa"/>
            <w:tcBorders>
              <w:top w:val="single" w:sz="3" w:space="0" w:color="000000"/>
              <w:left w:val="single" w:sz="2" w:space="0" w:color="000000"/>
              <w:bottom w:val="single" w:sz="3" w:space="0" w:color="000000"/>
              <w:right w:val="single" w:sz="2" w:space="0" w:color="000000"/>
            </w:tcBorders>
          </w:tcPr>
          <w:p w14:paraId="718A9044" w14:textId="77777777" w:rsidR="00D83578" w:rsidRPr="00B71111" w:rsidRDefault="00D83578" w:rsidP="006907D0">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BCD785C" w14:textId="77777777" w:rsidR="00D83578" w:rsidRPr="00B71111" w:rsidRDefault="00D83578" w:rsidP="006907D0">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448F64C5" w14:textId="77777777" w:rsidR="00D83578" w:rsidRPr="00B71111" w:rsidRDefault="00D83578" w:rsidP="006907D0">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D83578" w:rsidRPr="00B71111" w14:paraId="226C13C3" w14:textId="77777777" w:rsidTr="005411F8">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136B92C8" w14:textId="77777777" w:rsidR="00D83578" w:rsidRPr="00B71111" w:rsidRDefault="00D83578" w:rsidP="006907D0">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93 03 52135</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93 03 52135</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20EAB622" w14:textId="77777777" w:rsidR="00D83578" w:rsidRPr="00B71111" w:rsidRDefault="00D83578" w:rsidP="006907D0">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675A0805" w14:textId="77777777" w:rsidR="00D83578" w:rsidRPr="00B71111" w:rsidRDefault="00D83578" w:rsidP="006907D0">
            <w:pPr>
              <w:spacing w:line="240" w:lineRule="auto"/>
              <w:rPr>
                <w:rFonts w:cstheme="minorHAnsi"/>
                <w:color w:val="auto"/>
                <w:sz w:val="20"/>
                <w:szCs w:val="20"/>
              </w:rPr>
            </w:pPr>
            <w:r w:rsidRPr="00B71111">
              <w:rPr>
                <w:rFonts w:eastAsia="Arial" w:cstheme="minorHAnsi"/>
                <w:i/>
                <w:color w:val="auto"/>
                <w:sz w:val="20"/>
                <w:szCs w:val="20"/>
              </w:rPr>
              <w:t>Generator Site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Generator Site 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3F2A793" w14:textId="77777777" w:rsidR="00D83578" w:rsidRPr="00B71111" w:rsidRDefault="00D83578" w:rsidP="006907D0">
            <w:pPr>
              <w:spacing w:line="240" w:lineRule="auto"/>
              <w:rPr>
                <w:rFonts w:cstheme="minorHAnsi"/>
                <w:color w:val="auto"/>
                <w:sz w:val="20"/>
                <w:szCs w:val="20"/>
              </w:rPr>
            </w:pPr>
            <w:r w:rsidRPr="00B71111">
              <w:rPr>
                <w:rFonts w:eastAsia="Arial" w:cstheme="minorHAnsi"/>
                <w:b w:val="0"/>
                <w:color w:val="auto"/>
                <w:sz w:val="20"/>
                <w:szCs w:val="20"/>
              </w:rPr>
              <w:t>This series provides a record of Notification of Dangerous Waste Activities to the Washington State Department of Ecology for every UW site that generates hazardous waste.</w:t>
            </w:r>
          </w:p>
        </w:tc>
        <w:tc>
          <w:tcPr>
            <w:tcW w:w="2880" w:type="dxa"/>
            <w:tcBorders>
              <w:top w:val="single" w:sz="3" w:space="0" w:color="000000"/>
              <w:left w:val="single" w:sz="2" w:space="0" w:color="000000"/>
              <w:bottom w:val="single" w:sz="3" w:space="0" w:color="000000"/>
              <w:right w:val="single" w:sz="2" w:space="0" w:color="000000"/>
            </w:tcBorders>
          </w:tcPr>
          <w:p w14:paraId="0F135A44" w14:textId="77777777" w:rsidR="00D83578" w:rsidRPr="00B71111" w:rsidRDefault="00D83578" w:rsidP="006907D0">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Superseded or Generator no longer produces waste</w:t>
            </w:r>
          </w:p>
          <w:p w14:paraId="747AAE74" w14:textId="77777777" w:rsidR="00D83578" w:rsidRPr="00B71111" w:rsidRDefault="00D83578" w:rsidP="006907D0">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1838A7C" w14:textId="77777777" w:rsidR="00D83578" w:rsidRPr="00B71111" w:rsidRDefault="00D83578" w:rsidP="006907D0">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4E6471B7" w14:textId="77777777" w:rsidR="00D83578" w:rsidRPr="00B71111" w:rsidRDefault="00D83578" w:rsidP="006907D0">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E6B5BEF" w14:textId="77777777" w:rsidR="00D83578" w:rsidRPr="00B71111" w:rsidRDefault="00D83578" w:rsidP="006907D0">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7B2D396" w14:textId="77777777" w:rsidR="00D83578" w:rsidRPr="00B71111" w:rsidRDefault="00D83578" w:rsidP="006907D0">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7A0B01" w:rsidRPr="00B71111" w14:paraId="6894F4FF" w14:textId="77777777" w:rsidTr="005018FC">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1A628FFC" w14:textId="77777777" w:rsidR="007A0B01" w:rsidRPr="00B71111" w:rsidRDefault="007A0B01"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93 03 52136</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93 03 52136</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523A805A" w14:textId="77777777" w:rsidR="007A0B01" w:rsidRPr="00B71111" w:rsidRDefault="007A0B01"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295AD350" w14:textId="77777777" w:rsidR="007A0B01" w:rsidRPr="00B71111" w:rsidRDefault="007A0B01" w:rsidP="005018FC">
            <w:pPr>
              <w:spacing w:line="240" w:lineRule="auto"/>
              <w:rPr>
                <w:rFonts w:cstheme="minorHAnsi"/>
                <w:color w:val="auto"/>
                <w:sz w:val="20"/>
                <w:szCs w:val="20"/>
              </w:rPr>
            </w:pPr>
            <w:r w:rsidRPr="00B71111">
              <w:rPr>
                <w:rFonts w:eastAsia="Arial" w:cstheme="minorHAnsi"/>
                <w:i/>
                <w:color w:val="auto"/>
                <w:sz w:val="20"/>
                <w:szCs w:val="20"/>
              </w:rPr>
              <w:t>Hazardous Waste Determinations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Hazardous Waste Determinations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Hazardous Waste Determinations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Hazardous Waste Determinations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1C697D01" w14:textId="77777777" w:rsidR="007A0B01" w:rsidRPr="00B71111" w:rsidRDefault="007A0B01" w:rsidP="005018FC">
            <w:pPr>
              <w:spacing w:line="240" w:lineRule="auto"/>
              <w:rPr>
                <w:rFonts w:cstheme="minorHAnsi"/>
                <w:color w:val="auto"/>
                <w:sz w:val="20"/>
                <w:szCs w:val="20"/>
              </w:rPr>
            </w:pPr>
            <w:r w:rsidRPr="00B71111">
              <w:rPr>
                <w:rFonts w:eastAsia="Arial" w:cstheme="minorHAnsi"/>
                <w:b w:val="0"/>
                <w:color w:val="auto"/>
                <w:sz w:val="20"/>
                <w:szCs w:val="20"/>
              </w:rPr>
              <w:t>This series provides documentation of the determining to consider whether waste is hazardous. Includes "Chemical Master List" and one-time wastes, such as those from remediation projects.</w:t>
            </w:r>
          </w:p>
        </w:tc>
        <w:tc>
          <w:tcPr>
            <w:tcW w:w="2880" w:type="dxa"/>
            <w:tcBorders>
              <w:top w:val="single" w:sz="3" w:space="0" w:color="000000"/>
              <w:left w:val="single" w:sz="2" w:space="0" w:color="000000"/>
              <w:bottom w:val="single" w:sz="3" w:space="0" w:color="000000"/>
              <w:right w:val="single" w:sz="2" w:space="0" w:color="000000"/>
            </w:tcBorders>
          </w:tcPr>
          <w:p w14:paraId="15ED5A25" w14:textId="77777777" w:rsidR="007A0B01" w:rsidRPr="00B71111" w:rsidRDefault="007A0B01"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Waste Production</w:t>
            </w:r>
          </w:p>
          <w:p w14:paraId="4DA7FB8E" w14:textId="77777777" w:rsidR="007A0B01" w:rsidRPr="00B71111" w:rsidRDefault="007A0B01" w:rsidP="005018FC">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406A66AE" w14:textId="77777777" w:rsidR="007A0B01" w:rsidRPr="00B71111" w:rsidRDefault="007A0B01" w:rsidP="005018FC">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r w:rsidRPr="00B71111">
              <w:rPr>
                <w:rFonts w:eastAsia="Arial" w:cstheme="minorHAnsi"/>
                <w:b w:val="0"/>
                <w:color w:val="auto"/>
                <w:sz w:val="20"/>
                <w:szCs w:val="20"/>
              </w:rPr>
              <w:tab/>
            </w:r>
          </w:p>
        </w:tc>
        <w:tc>
          <w:tcPr>
            <w:tcW w:w="1710" w:type="dxa"/>
            <w:tcBorders>
              <w:top w:val="single" w:sz="3" w:space="0" w:color="000000"/>
              <w:left w:val="single" w:sz="2" w:space="0" w:color="000000"/>
              <w:bottom w:val="single" w:sz="3" w:space="0" w:color="000000"/>
              <w:right w:val="single" w:sz="2" w:space="0" w:color="000000"/>
            </w:tcBorders>
          </w:tcPr>
          <w:p w14:paraId="4CF1F0DC" w14:textId="77777777" w:rsidR="007A0B01" w:rsidRPr="00B71111" w:rsidRDefault="007A0B01" w:rsidP="005018FC">
            <w:pPr>
              <w:spacing w:after="0" w:line="240" w:lineRule="auto"/>
              <w:jc w:val="center"/>
              <w:rPr>
                <w:rFonts w:cs="Times New Roman"/>
                <w:color w:val="auto"/>
                <w:sz w:val="22"/>
              </w:rPr>
            </w:pPr>
            <w:r w:rsidRPr="00B71111">
              <w:rPr>
                <w:rFonts w:cs="Times New Roman"/>
                <w:color w:val="auto"/>
                <w:sz w:val="22"/>
              </w:rPr>
              <w:t>ARCHIVAL</w:t>
            </w:r>
          </w:p>
          <w:p w14:paraId="78B204FB" w14:textId="77777777" w:rsidR="007A0B01" w:rsidRPr="00B71111" w:rsidRDefault="007A0B01" w:rsidP="005018FC">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607601F3" w14:textId="77777777" w:rsidR="007A0B01" w:rsidRPr="00B71111" w:rsidRDefault="007A0B01"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2A35AF5B" w14:textId="77777777" w:rsidR="007A0B01" w:rsidRPr="00B71111" w:rsidRDefault="007A0B01"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36612F62" w14:textId="77777777" w:rsidR="001C61E6" w:rsidRPr="00B71111" w:rsidRDefault="0056171A" w:rsidP="0056171A">
      <w:pPr>
        <w:rPr>
          <w:rFonts w:cstheme="minorHAnsi"/>
          <w:b w:val="0"/>
          <w:color w:val="auto"/>
          <w:sz w:val="2"/>
          <w:szCs w:val="20"/>
        </w:rPr>
      </w:pPr>
      <w:r w:rsidRPr="00B71111">
        <w:rPr>
          <w:rFonts w:cstheme="minorHAnsi"/>
          <w:b w:val="0"/>
          <w:color w:val="auto"/>
          <w:sz w:val="2"/>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F80B12" w:rsidRPr="00B71111" w14:paraId="2A1D959C" w14:textId="77777777" w:rsidTr="0056171A">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49639386" w14:textId="77777777" w:rsidR="001C61E6" w:rsidRPr="00B71111" w:rsidRDefault="001C61E6" w:rsidP="0056171A">
            <w:pPr>
              <w:rPr>
                <w:color w:val="auto"/>
                <w:szCs w:val="28"/>
              </w:rPr>
            </w:pPr>
            <w:r w:rsidRPr="00B71111">
              <w:rPr>
                <w:color w:val="auto"/>
                <w:szCs w:val="28"/>
              </w:rPr>
              <w:lastRenderedPageBreak/>
              <w:t>/34/05/03/ EH&amp;S: Environmental Programs Office</w:t>
            </w:r>
          </w:p>
          <w:p w14:paraId="0C1F5C1E" w14:textId="77777777" w:rsidR="00F80B12" w:rsidRPr="00B71111" w:rsidRDefault="001C61E6" w:rsidP="001C61E6">
            <w:pPr>
              <w:spacing w:after="0" w:line="240" w:lineRule="auto"/>
              <w:rPr>
                <w:rStyle w:val="Emphasis"/>
                <w:b w:val="0"/>
                <w:i/>
                <w:color w:val="auto"/>
              </w:rPr>
            </w:pPr>
            <w:r w:rsidRPr="00B71111">
              <w:rPr>
                <w:rFonts w:cstheme="minorHAnsi"/>
                <w:b w:val="0"/>
                <w:i/>
                <w:color w:val="auto"/>
                <w:sz w:val="22"/>
              </w:rPr>
              <w:t>Environmental Health and Safety</w:t>
            </w:r>
          </w:p>
        </w:tc>
      </w:tr>
      <w:tr w:rsidR="00F80B12" w:rsidRPr="00B71111" w14:paraId="60C9AD8C" w14:textId="77777777" w:rsidTr="0056171A">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C0149AD"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874610A" w14:textId="77777777" w:rsidR="00F80B12" w:rsidRPr="00B71111" w:rsidRDefault="00F80B12" w:rsidP="004C4DC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3BBABC0"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1B8CCE6"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9997FD4"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D83578" w:rsidRPr="00B71111" w14:paraId="78B41721" w14:textId="77777777" w:rsidTr="006907D0">
        <w:tblPrEx>
          <w:tblCellMar>
            <w:bottom w:w="6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3413C347" w14:textId="77777777" w:rsidR="00D83578" w:rsidRPr="00B71111" w:rsidRDefault="00D83578" w:rsidP="006907D0">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89 11 45208</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89 11 45208</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75375873" w14:textId="77777777" w:rsidR="00D83578" w:rsidRPr="00B71111" w:rsidRDefault="00D83578" w:rsidP="006907D0">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674935ED" w14:textId="77777777" w:rsidR="00D83578" w:rsidRPr="00B71111" w:rsidRDefault="00D83578" w:rsidP="006907D0">
            <w:pPr>
              <w:spacing w:line="240" w:lineRule="auto"/>
              <w:rPr>
                <w:rFonts w:cstheme="minorHAnsi"/>
                <w:color w:val="auto"/>
                <w:sz w:val="20"/>
                <w:szCs w:val="20"/>
              </w:rPr>
            </w:pPr>
            <w:r w:rsidRPr="00B71111">
              <w:rPr>
                <w:rFonts w:eastAsia="Arial" w:cstheme="minorHAnsi"/>
                <w:i/>
                <w:color w:val="auto"/>
                <w:sz w:val="20"/>
                <w:szCs w:val="20"/>
              </w:rPr>
              <w:t>Hazardous Waste Disposal Records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Hazardous Waste Disposal Records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Hazardous Waste Disposal Records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Hazardous Waste Disposal Records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7EA6B290" w14:textId="77777777" w:rsidR="00D83578" w:rsidRPr="00B71111" w:rsidRDefault="00D83578" w:rsidP="006907D0">
            <w:pPr>
              <w:spacing w:line="240" w:lineRule="auto"/>
              <w:rPr>
                <w:rFonts w:cstheme="minorHAnsi"/>
                <w:color w:val="auto"/>
                <w:sz w:val="20"/>
                <w:szCs w:val="20"/>
              </w:rPr>
            </w:pPr>
            <w:r w:rsidRPr="00B71111">
              <w:rPr>
                <w:rFonts w:eastAsia="Arial" w:cstheme="minorHAnsi"/>
                <w:b w:val="0"/>
                <w:color w:val="auto"/>
                <w:sz w:val="20"/>
                <w:szCs w:val="20"/>
              </w:rPr>
              <w:t>This series includes facility signed manifests, land disposal restrictions, and certificates of disposal for hazardous waste.</w:t>
            </w:r>
          </w:p>
        </w:tc>
        <w:tc>
          <w:tcPr>
            <w:tcW w:w="2880" w:type="dxa"/>
            <w:tcBorders>
              <w:top w:val="single" w:sz="3" w:space="0" w:color="000000"/>
              <w:left w:val="single" w:sz="2" w:space="0" w:color="000000"/>
              <w:bottom w:val="single" w:sz="3" w:space="0" w:color="000000"/>
              <w:right w:val="single" w:sz="2" w:space="0" w:color="000000"/>
            </w:tcBorders>
          </w:tcPr>
          <w:p w14:paraId="5C1D4CF9" w14:textId="77777777" w:rsidR="00D83578" w:rsidRPr="00B71111" w:rsidRDefault="00D83578" w:rsidP="006907D0">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30 Years after End of Calendar Year</w:t>
            </w:r>
          </w:p>
          <w:p w14:paraId="6B1EE6AA" w14:textId="77777777" w:rsidR="00D83578" w:rsidRPr="00B71111" w:rsidRDefault="00D83578" w:rsidP="006907D0">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1B83EB6A" w14:textId="77777777" w:rsidR="00D83578" w:rsidRPr="00B71111" w:rsidRDefault="00D83578" w:rsidP="006907D0">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2EEB0B77" w14:textId="77777777" w:rsidR="00D83578" w:rsidRPr="00B71111" w:rsidRDefault="00D83578" w:rsidP="006907D0">
            <w:pPr>
              <w:spacing w:after="0" w:line="240" w:lineRule="auto"/>
              <w:jc w:val="center"/>
              <w:rPr>
                <w:rFonts w:cs="Times New Roman"/>
                <w:color w:val="auto"/>
                <w:sz w:val="22"/>
              </w:rPr>
            </w:pPr>
            <w:r w:rsidRPr="00B71111">
              <w:rPr>
                <w:rFonts w:cs="Times New Roman"/>
                <w:color w:val="auto"/>
                <w:sz w:val="22"/>
              </w:rPr>
              <w:t>ARCHIVAL</w:t>
            </w:r>
          </w:p>
          <w:p w14:paraId="0A23926D" w14:textId="77777777" w:rsidR="00D83578" w:rsidRPr="00B71111" w:rsidRDefault="00D83578" w:rsidP="006907D0">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11B509EF" w14:textId="77777777" w:rsidR="00D83578" w:rsidRPr="00B71111" w:rsidRDefault="00D83578" w:rsidP="006907D0">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694AE15A" w14:textId="77777777" w:rsidR="00D83578" w:rsidRPr="00B71111" w:rsidRDefault="00D83578" w:rsidP="006907D0">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D83578" w:rsidRPr="00B71111" w14:paraId="0060732E" w14:textId="77777777" w:rsidTr="006907D0">
        <w:tblPrEx>
          <w:tblCellMar>
            <w:bottom w:w="6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2FE83A3C" w14:textId="77777777" w:rsidR="00D83578" w:rsidRPr="00B71111" w:rsidRDefault="00D83578" w:rsidP="006907D0">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93 03 52143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93 03 52143</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7B0EE357" w14:textId="77777777" w:rsidR="00D83578" w:rsidRPr="00B71111" w:rsidRDefault="00D83578" w:rsidP="006907D0">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5346EC1" w14:textId="77777777" w:rsidR="00D83578" w:rsidRPr="00B71111" w:rsidRDefault="00D83578" w:rsidP="006907D0">
            <w:pPr>
              <w:spacing w:line="240" w:lineRule="auto"/>
              <w:rPr>
                <w:rFonts w:cstheme="minorHAnsi"/>
                <w:color w:val="auto"/>
                <w:sz w:val="20"/>
                <w:szCs w:val="20"/>
              </w:rPr>
            </w:pPr>
            <w:r w:rsidRPr="00B71111">
              <w:rPr>
                <w:rFonts w:eastAsia="Arial" w:cstheme="minorHAnsi"/>
                <w:i/>
                <w:color w:val="auto"/>
                <w:sz w:val="20"/>
                <w:szCs w:val="20"/>
              </w:rPr>
              <w:t>Hazardous Waste Training</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Hazardous Waste Training</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Hazardous Waste Training</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47899630" w14:textId="77777777" w:rsidR="00D83578" w:rsidRPr="00B71111" w:rsidRDefault="00D83578" w:rsidP="006907D0">
            <w:pPr>
              <w:spacing w:line="240" w:lineRule="auto"/>
              <w:rPr>
                <w:rFonts w:eastAsia="Arial" w:cstheme="minorHAnsi"/>
                <w:i/>
                <w:color w:val="auto"/>
                <w:sz w:val="20"/>
                <w:szCs w:val="20"/>
              </w:rPr>
            </w:pPr>
            <w:r w:rsidRPr="00B71111">
              <w:rPr>
                <w:rFonts w:eastAsia="Arial" w:cstheme="minorHAnsi"/>
                <w:b w:val="0"/>
                <w:color w:val="auto"/>
                <w:sz w:val="20"/>
                <w:szCs w:val="20"/>
              </w:rPr>
              <w:t>Record of training provided to technologists and staff regarding procedures when dealing with hazardous waste.  Training includes regulations and policies for handling, storing and entering/cleaning areas with hazardous waste spills. Retention required as per WAC 173-303-330.</w:t>
            </w:r>
          </w:p>
        </w:tc>
        <w:tc>
          <w:tcPr>
            <w:tcW w:w="2880" w:type="dxa"/>
            <w:tcBorders>
              <w:top w:val="single" w:sz="3" w:space="0" w:color="000000"/>
              <w:left w:val="single" w:sz="2" w:space="0" w:color="000000"/>
              <w:bottom w:val="single" w:sz="3" w:space="0" w:color="000000"/>
              <w:right w:val="single" w:sz="2" w:space="0" w:color="000000"/>
            </w:tcBorders>
          </w:tcPr>
          <w:p w14:paraId="0453927F" w14:textId="77777777" w:rsidR="00D83578" w:rsidRPr="00B71111" w:rsidRDefault="00D83578" w:rsidP="006907D0">
            <w:pPr>
              <w:spacing w:line="240" w:lineRule="auto"/>
              <w:rPr>
                <w:rFonts w:cstheme="minorHAnsi"/>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Termination of</w:t>
            </w:r>
            <w:r w:rsidRPr="00B71111">
              <w:rPr>
                <w:rFonts w:cstheme="minorHAnsi"/>
                <w:color w:val="auto"/>
                <w:sz w:val="20"/>
                <w:szCs w:val="20"/>
              </w:rPr>
              <w:t xml:space="preserve"> </w:t>
            </w:r>
            <w:r w:rsidRPr="00B71111">
              <w:rPr>
                <w:rFonts w:eastAsia="Arial" w:cstheme="minorHAnsi"/>
                <w:b w:val="0"/>
                <w:color w:val="auto"/>
                <w:sz w:val="20"/>
                <w:szCs w:val="20"/>
              </w:rPr>
              <w:t>Employment</w:t>
            </w:r>
          </w:p>
          <w:p w14:paraId="1527CA90" w14:textId="77777777" w:rsidR="00D83578" w:rsidRPr="00B71111" w:rsidRDefault="00D83578" w:rsidP="006907D0">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292A12C" w14:textId="77777777" w:rsidR="00D83578" w:rsidRPr="00B71111" w:rsidRDefault="00D83578" w:rsidP="006907D0">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3E3DEAED" w14:textId="77777777" w:rsidR="00D83578" w:rsidRPr="00B71111" w:rsidRDefault="00D83578" w:rsidP="006907D0">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86A6D0C" w14:textId="77777777" w:rsidR="00D83578" w:rsidRPr="00B71111" w:rsidRDefault="00D83578" w:rsidP="006907D0">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55E6553A" w14:textId="77777777" w:rsidR="00D83578" w:rsidRPr="00B71111" w:rsidRDefault="00D83578" w:rsidP="006907D0">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r w:rsidR="00D83578" w:rsidRPr="00B71111" w14:paraId="2EFD41C4" w14:textId="77777777" w:rsidTr="006907D0">
        <w:tblPrEx>
          <w:tblCellMar>
            <w:bottom w:w="6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0F2F6EC6" w14:textId="77777777" w:rsidR="00D83578" w:rsidRPr="00B71111" w:rsidRDefault="00D83578" w:rsidP="006907D0">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11 12 62908</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11 12 62908</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29B96B36" w14:textId="77777777" w:rsidR="00D83578" w:rsidRPr="00B71111" w:rsidRDefault="00D83578" w:rsidP="006907D0">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952D130" w14:textId="77777777" w:rsidR="00D83578" w:rsidRPr="00B71111" w:rsidRDefault="00D83578" w:rsidP="006907D0">
            <w:pPr>
              <w:spacing w:line="240" w:lineRule="auto"/>
              <w:rPr>
                <w:rFonts w:cstheme="minorHAnsi"/>
                <w:color w:val="auto"/>
                <w:sz w:val="20"/>
                <w:szCs w:val="20"/>
              </w:rPr>
            </w:pPr>
            <w:r w:rsidRPr="00B71111">
              <w:rPr>
                <w:rFonts w:eastAsia="Arial" w:cstheme="minorHAnsi"/>
                <w:i/>
                <w:color w:val="auto"/>
                <w:sz w:val="20"/>
                <w:szCs w:val="20"/>
              </w:rPr>
              <w:t>Industrial Waste Discharge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Industrial Waste Discharge 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92FF0F0" w14:textId="77777777" w:rsidR="00D83578" w:rsidRPr="00B71111" w:rsidRDefault="00D83578" w:rsidP="006907D0">
            <w:pPr>
              <w:spacing w:line="240" w:lineRule="auto"/>
              <w:rPr>
                <w:rFonts w:eastAsia="Arial" w:cstheme="minorHAnsi"/>
                <w:i/>
                <w:color w:val="auto"/>
                <w:sz w:val="20"/>
                <w:szCs w:val="20"/>
              </w:rPr>
            </w:pPr>
            <w:r w:rsidRPr="00B71111">
              <w:rPr>
                <w:rFonts w:eastAsia="Arial" w:cstheme="minorHAnsi"/>
                <w:b w:val="0"/>
                <w:color w:val="auto"/>
                <w:sz w:val="20"/>
                <w:szCs w:val="20"/>
              </w:rPr>
              <w:t>This series provides a record of authority received from the appropriate state or local agency approving discharges into Public Owned Treatment Work systems. May include monitoring data, monthly reports, and permit correspondence.</w:t>
            </w:r>
          </w:p>
        </w:tc>
        <w:tc>
          <w:tcPr>
            <w:tcW w:w="2880" w:type="dxa"/>
            <w:tcBorders>
              <w:top w:val="single" w:sz="3" w:space="0" w:color="000000"/>
              <w:left w:val="single" w:sz="2" w:space="0" w:color="000000"/>
              <w:bottom w:val="single" w:sz="3" w:space="0" w:color="000000"/>
              <w:right w:val="single" w:sz="2" w:space="0" w:color="000000"/>
            </w:tcBorders>
          </w:tcPr>
          <w:p w14:paraId="0F3ADA24" w14:textId="77777777" w:rsidR="00D83578" w:rsidRPr="00B71111" w:rsidRDefault="00D83578" w:rsidP="006907D0">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Permit Renewed</w:t>
            </w:r>
          </w:p>
          <w:p w14:paraId="5FCF5E55" w14:textId="77777777" w:rsidR="00D83578" w:rsidRPr="00B71111" w:rsidRDefault="00D83578" w:rsidP="006907D0">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162D91E" w14:textId="77777777" w:rsidR="00D83578" w:rsidRPr="00B71111" w:rsidRDefault="00D83578" w:rsidP="006907D0">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38301F80" w14:textId="77777777" w:rsidR="00D83578" w:rsidRPr="00B71111" w:rsidRDefault="00D83578" w:rsidP="006907D0">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93555E8" w14:textId="77777777" w:rsidR="00D83578" w:rsidRPr="00B71111" w:rsidRDefault="00D83578" w:rsidP="006907D0">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E2D680A" w14:textId="77777777" w:rsidR="00D83578" w:rsidRPr="00B71111" w:rsidRDefault="00D83578" w:rsidP="006907D0">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r w:rsidR="00D83578" w:rsidRPr="00B71111" w14:paraId="65084E8A" w14:textId="77777777" w:rsidTr="006907D0">
        <w:tblPrEx>
          <w:tblCellMar>
            <w:bottom w:w="6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44D0D90A" w14:textId="77777777" w:rsidR="00D83578" w:rsidRPr="00B71111" w:rsidRDefault="00D83578" w:rsidP="006907D0">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93 03 52138</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93 03 52138</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1B23307F" w14:textId="77777777" w:rsidR="00D83578" w:rsidRPr="00B71111" w:rsidRDefault="00D83578" w:rsidP="006907D0">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30084623" w14:textId="77777777" w:rsidR="00D83578" w:rsidRPr="00B71111" w:rsidRDefault="00D83578" w:rsidP="006907D0">
            <w:pPr>
              <w:spacing w:line="240" w:lineRule="auto"/>
              <w:rPr>
                <w:rFonts w:cstheme="minorHAnsi"/>
                <w:color w:val="auto"/>
                <w:sz w:val="20"/>
                <w:szCs w:val="20"/>
              </w:rPr>
            </w:pPr>
            <w:r w:rsidRPr="00B71111">
              <w:rPr>
                <w:rFonts w:eastAsia="Arial" w:cstheme="minorHAnsi"/>
                <w:i/>
                <w:color w:val="auto"/>
                <w:sz w:val="20"/>
                <w:szCs w:val="20"/>
              </w:rPr>
              <w:t>Internal Spills Documentation</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Internal Spills Documentation</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Internal Spills Documentation</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487789ED" w14:textId="77777777" w:rsidR="00D83578" w:rsidRPr="00B71111" w:rsidRDefault="00D83578" w:rsidP="006907D0">
            <w:pPr>
              <w:spacing w:line="240" w:lineRule="auto"/>
              <w:rPr>
                <w:rFonts w:cstheme="minorHAnsi"/>
                <w:color w:val="auto"/>
                <w:sz w:val="20"/>
                <w:szCs w:val="20"/>
              </w:rPr>
            </w:pPr>
            <w:r w:rsidRPr="00B71111">
              <w:rPr>
                <w:rFonts w:eastAsia="Arial" w:cstheme="minorHAnsi"/>
                <w:b w:val="0"/>
                <w:color w:val="auto"/>
                <w:sz w:val="20"/>
                <w:szCs w:val="20"/>
              </w:rPr>
              <w:t>Documents the spills of hazardous waste at central accumulation facilities for large quantity generators.  Includes details of incident, response, correspondence, type of waste spilled, persons affected, final results/reports, etc. Information is contained within a database, and also includes information entered from the Spill Advice Forms.</w:t>
            </w:r>
          </w:p>
        </w:tc>
        <w:tc>
          <w:tcPr>
            <w:tcW w:w="2880" w:type="dxa"/>
            <w:tcBorders>
              <w:top w:val="single" w:sz="3" w:space="0" w:color="000000"/>
              <w:left w:val="single" w:sz="2" w:space="0" w:color="000000"/>
              <w:bottom w:val="single" w:sz="3" w:space="0" w:color="000000"/>
              <w:right w:val="single" w:sz="2" w:space="0" w:color="000000"/>
            </w:tcBorders>
          </w:tcPr>
          <w:p w14:paraId="2CF32171" w14:textId="77777777" w:rsidR="00D83578" w:rsidRPr="00B71111" w:rsidRDefault="00D83578" w:rsidP="006907D0">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Calendar Year</w:t>
            </w:r>
          </w:p>
          <w:p w14:paraId="0656A573" w14:textId="77777777" w:rsidR="00D83578" w:rsidRPr="00B71111" w:rsidRDefault="00D83578" w:rsidP="006907D0">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515E580" w14:textId="77777777" w:rsidR="00D83578" w:rsidRPr="00B71111" w:rsidRDefault="00D83578" w:rsidP="006907D0">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7412263B" w14:textId="77777777" w:rsidR="00D83578" w:rsidRPr="00B71111" w:rsidRDefault="00D83578" w:rsidP="006907D0">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7519141" w14:textId="77777777" w:rsidR="00D83578" w:rsidRPr="00B71111" w:rsidRDefault="00D83578" w:rsidP="006907D0">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0F3E5324" w14:textId="77777777" w:rsidR="00D83578" w:rsidRPr="00B71111" w:rsidRDefault="00D83578" w:rsidP="006907D0">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7A0B01" w:rsidRPr="00B71111" w14:paraId="503D2991" w14:textId="77777777" w:rsidTr="005018FC">
        <w:tblPrEx>
          <w:tblCellMar>
            <w:bottom w:w="180" w:type="dxa"/>
            <w:right w:w="73"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2AD2C709" w14:textId="77777777" w:rsidR="007A0B01" w:rsidRPr="00B71111" w:rsidRDefault="007A0B01"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11 08 62658</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11 08 62658</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732A695A" w14:textId="77777777" w:rsidR="007A0B01" w:rsidRPr="00B71111" w:rsidRDefault="007A0B01"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3D188DAB" w14:textId="77777777" w:rsidR="007A0B01" w:rsidRPr="00B71111" w:rsidRDefault="007A0B01" w:rsidP="005018FC">
            <w:pPr>
              <w:spacing w:line="240" w:lineRule="auto"/>
              <w:rPr>
                <w:rFonts w:cstheme="minorHAnsi"/>
                <w:color w:val="auto"/>
                <w:sz w:val="20"/>
                <w:szCs w:val="20"/>
              </w:rPr>
            </w:pPr>
            <w:r w:rsidRPr="00B71111">
              <w:rPr>
                <w:rFonts w:eastAsia="Arial" w:cstheme="minorHAnsi"/>
                <w:i/>
                <w:color w:val="auto"/>
                <w:sz w:val="20"/>
                <w:szCs w:val="20"/>
              </w:rPr>
              <w:t>Participating Responsible Party for Waste Disposal Sites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Participating Responsible Party for Waste Disposal Sites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Participating Responsible Party for Waste Disposal Sites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Participating Responsible Party for Waste Disposal Sites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71FFA937" w14:textId="77777777" w:rsidR="007A0B01" w:rsidRPr="00B71111" w:rsidRDefault="007A0B01" w:rsidP="005018FC">
            <w:pPr>
              <w:spacing w:line="240" w:lineRule="auto"/>
              <w:rPr>
                <w:rFonts w:cstheme="minorHAnsi"/>
                <w:color w:val="auto"/>
                <w:sz w:val="20"/>
                <w:szCs w:val="20"/>
              </w:rPr>
            </w:pPr>
            <w:r w:rsidRPr="00B71111">
              <w:rPr>
                <w:rFonts w:eastAsia="Arial" w:cstheme="minorHAnsi"/>
                <w:b w:val="0"/>
                <w:color w:val="auto"/>
                <w:sz w:val="20"/>
                <w:szCs w:val="20"/>
              </w:rPr>
              <w:t xml:space="preserve">This series provides a record of sites where the University either paid for clean-up, retrieved its hazardous materials, or pays ongoing </w:t>
            </w:r>
            <w:r w:rsidRPr="007A0B01">
              <w:rPr>
                <w:rFonts w:eastAsia="Arial" w:cstheme="minorHAnsi"/>
                <w:b w:val="0"/>
                <w:i/>
                <w:iCs/>
                <w:color w:val="auto"/>
                <w:sz w:val="20"/>
                <w:szCs w:val="20"/>
              </w:rPr>
              <w:t>di minimus</w:t>
            </w:r>
            <w:r w:rsidRPr="00B71111">
              <w:rPr>
                <w:rFonts w:eastAsia="Arial" w:cstheme="minorHAnsi"/>
                <w:b w:val="0"/>
                <w:color w:val="auto"/>
                <w:sz w:val="20"/>
                <w:szCs w:val="20"/>
              </w:rPr>
              <w:t xml:space="preserve"> use remediation costs.</w:t>
            </w:r>
          </w:p>
        </w:tc>
        <w:tc>
          <w:tcPr>
            <w:tcW w:w="2880" w:type="dxa"/>
            <w:tcBorders>
              <w:top w:val="single" w:sz="3" w:space="0" w:color="000000"/>
              <w:left w:val="single" w:sz="2" w:space="0" w:color="000000"/>
              <w:bottom w:val="single" w:sz="3" w:space="0" w:color="000000"/>
              <w:right w:val="single" w:sz="2" w:space="0" w:color="000000"/>
            </w:tcBorders>
          </w:tcPr>
          <w:p w14:paraId="780BA9D9" w14:textId="77777777" w:rsidR="007A0B01" w:rsidRPr="00B71111" w:rsidRDefault="007A0B01"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30 Years after Completion of Clean-Up or Removal</w:t>
            </w:r>
          </w:p>
          <w:p w14:paraId="727FE83C" w14:textId="77777777" w:rsidR="007A0B01" w:rsidRPr="00B71111" w:rsidRDefault="007A0B01" w:rsidP="005018FC">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2FFD301F" w14:textId="77777777" w:rsidR="007A0B01" w:rsidRPr="00B71111" w:rsidRDefault="007A0B01" w:rsidP="005018FC">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1F2BE583" w14:textId="77777777" w:rsidR="007A0B01" w:rsidRPr="00B71111" w:rsidRDefault="007A0B01" w:rsidP="005018FC">
            <w:pPr>
              <w:spacing w:after="0" w:line="240" w:lineRule="auto"/>
              <w:jc w:val="center"/>
              <w:rPr>
                <w:rFonts w:cs="Times New Roman"/>
                <w:color w:val="auto"/>
                <w:sz w:val="22"/>
              </w:rPr>
            </w:pPr>
            <w:r w:rsidRPr="00B71111">
              <w:rPr>
                <w:rFonts w:cs="Times New Roman"/>
                <w:color w:val="auto"/>
                <w:sz w:val="22"/>
              </w:rPr>
              <w:t>ARCHIVAL</w:t>
            </w:r>
          </w:p>
          <w:p w14:paraId="72109AAB" w14:textId="77777777" w:rsidR="007A0B01" w:rsidRPr="00B71111" w:rsidRDefault="007A0B01" w:rsidP="005018FC">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020A884A" w14:textId="77777777" w:rsidR="007A0B01" w:rsidRPr="00B71111" w:rsidRDefault="007A0B01"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691B1D3A" w14:textId="77777777" w:rsidR="007A0B01" w:rsidRPr="00B71111" w:rsidRDefault="007A0B01"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308FC82F" w14:textId="77777777" w:rsidR="001C61E6" w:rsidRPr="00C64FF3" w:rsidRDefault="0056171A" w:rsidP="0056171A">
      <w:pPr>
        <w:rPr>
          <w:rFonts w:cstheme="minorHAnsi"/>
          <w:color w:val="auto"/>
          <w:sz w:val="4"/>
          <w:szCs w:val="4"/>
        </w:rPr>
      </w:pPr>
      <w:r w:rsidRPr="00C64FF3">
        <w:rPr>
          <w:rFonts w:cstheme="minorHAnsi"/>
          <w:color w:val="auto"/>
          <w:sz w:val="4"/>
          <w:szCs w:val="4"/>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F80B12" w:rsidRPr="00B71111" w14:paraId="562FE008" w14:textId="77777777" w:rsidTr="001C61E6">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6FF7E3B" w14:textId="77777777" w:rsidR="001C61E6" w:rsidRPr="00B71111" w:rsidRDefault="001C61E6" w:rsidP="0056171A">
            <w:pPr>
              <w:rPr>
                <w:color w:val="auto"/>
                <w:szCs w:val="28"/>
              </w:rPr>
            </w:pPr>
            <w:r w:rsidRPr="00B71111">
              <w:rPr>
                <w:color w:val="auto"/>
                <w:szCs w:val="28"/>
              </w:rPr>
              <w:lastRenderedPageBreak/>
              <w:t>/34/05/03/ EH&amp;S: Environmental Programs Office</w:t>
            </w:r>
          </w:p>
          <w:p w14:paraId="629A5807" w14:textId="77777777" w:rsidR="00F80B12" w:rsidRPr="00B71111" w:rsidRDefault="001C61E6" w:rsidP="001C61E6">
            <w:pPr>
              <w:spacing w:after="0" w:line="240" w:lineRule="auto"/>
              <w:rPr>
                <w:rStyle w:val="Emphasis"/>
                <w:b w:val="0"/>
                <w:i/>
                <w:color w:val="auto"/>
              </w:rPr>
            </w:pPr>
            <w:r w:rsidRPr="00B71111">
              <w:rPr>
                <w:rFonts w:cstheme="minorHAnsi"/>
                <w:b w:val="0"/>
                <w:i/>
                <w:color w:val="auto"/>
                <w:sz w:val="22"/>
              </w:rPr>
              <w:t>Environmental Health and Safety</w:t>
            </w:r>
          </w:p>
        </w:tc>
      </w:tr>
      <w:tr w:rsidR="00F80B12" w:rsidRPr="00B71111" w14:paraId="2FE1E337" w14:textId="77777777" w:rsidTr="001C61E6">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5B2646F"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7C39B6A" w14:textId="77777777" w:rsidR="00F80B12" w:rsidRPr="00B71111" w:rsidRDefault="00F80B12" w:rsidP="004C4DC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62E07FA"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7EF4CCD2"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0628DAD"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CA7AA7" w:rsidRPr="00B71111" w14:paraId="0589AAFB" w14:textId="77777777" w:rsidTr="001C61E6">
        <w:tblPrEx>
          <w:tblCellMar>
            <w:bottom w:w="180" w:type="dxa"/>
            <w:right w:w="73"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07D685C2" w14:textId="77777777" w:rsidR="00CA7AA7" w:rsidRPr="00B71111" w:rsidRDefault="00CA7AA7" w:rsidP="00F56245">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99 09 59273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99 09 59273</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4BD60F9C" w14:textId="77777777" w:rsidR="00CA7AA7" w:rsidRPr="00B71111" w:rsidRDefault="00CA7AA7" w:rsidP="00F56245">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6E21ACFC" w14:textId="77777777" w:rsidR="00CA7AA7" w:rsidRPr="00B71111" w:rsidRDefault="00CA7AA7" w:rsidP="00F56245">
            <w:pPr>
              <w:spacing w:line="240" w:lineRule="auto"/>
              <w:rPr>
                <w:rFonts w:cstheme="minorHAnsi"/>
                <w:color w:val="auto"/>
                <w:sz w:val="20"/>
                <w:szCs w:val="20"/>
              </w:rPr>
            </w:pPr>
            <w:r w:rsidRPr="00B71111">
              <w:rPr>
                <w:rFonts w:eastAsia="Arial" w:cstheme="minorHAnsi"/>
                <w:i/>
                <w:color w:val="auto"/>
                <w:sz w:val="20"/>
                <w:szCs w:val="20"/>
              </w:rPr>
              <w:t>PCB Program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PCB Program Files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PCB Program Files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PCB Program 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1CF62D2B" w14:textId="77777777" w:rsidR="00CA7AA7" w:rsidRPr="00B71111" w:rsidRDefault="00CA7AA7" w:rsidP="00F56245">
            <w:pPr>
              <w:spacing w:line="240" w:lineRule="auto"/>
              <w:rPr>
                <w:rFonts w:cstheme="minorHAnsi"/>
                <w:color w:val="auto"/>
                <w:sz w:val="20"/>
                <w:szCs w:val="20"/>
              </w:rPr>
            </w:pPr>
            <w:r w:rsidRPr="00B71111">
              <w:rPr>
                <w:rFonts w:eastAsia="Arial" w:cstheme="minorHAnsi"/>
                <w:b w:val="0"/>
                <w:color w:val="auto"/>
                <w:sz w:val="20"/>
                <w:szCs w:val="20"/>
              </w:rPr>
              <w:t>This series includes records of the UW PCB program. May include inspection reports, annual reports, etc. for PCB-contaminated oil filled transformers and other PCB containing materials.</w:t>
            </w:r>
          </w:p>
        </w:tc>
        <w:tc>
          <w:tcPr>
            <w:tcW w:w="2880" w:type="dxa"/>
            <w:tcBorders>
              <w:top w:val="single" w:sz="3" w:space="0" w:color="000000"/>
              <w:left w:val="single" w:sz="2" w:space="0" w:color="000000"/>
              <w:bottom w:val="single" w:sz="3" w:space="0" w:color="000000"/>
              <w:right w:val="single" w:sz="2" w:space="0" w:color="000000"/>
            </w:tcBorders>
          </w:tcPr>
          <w:p w14:paraId="2B2F9A92" w14:textId="77777777" w:rsidR="00CA7AA7" w:rsidRPr="00B71111" w:rsidRDefault="00CA7AA7" w:rsidP="00F5624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30 Years after Transformer Removed or Cleanup Achieved</w:t>
            </w:r>
          </w:p>
          <w:p w14:paraId="5C49A59C" w14:textId="77777777" w:rsidR="00CA7AA7" w:rsidRPr="00B71111" w:rsidRDefault="00CA7AA7" w:rsidP="00F56245">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106331F5" w14:textId="77777777" w:rsidR="00CA7AA7" w:rsidRPr="00B71111" w:rsidRDefault="00483647" w:rsidP="00F56245">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48804724" w14:textId="77777777" w:rsidR="00483647" w:rsidRPr="00B71111" w:rsidRDefault="00483647" w:rsidP="00483647">
            <w:pPr>
              <w:spacing w:after="0" w:line="240" w:lineRule="auto"/>
              <w:jc w:val="center"/>
              <w:rPr>
                <w:rFonts w:cs="Times New Roman"/>
                <w:color w:val="auto"/>
                <w:sz w:val="22"/>
              </w:rPr>
            </w:pPr>
            <w:r w:rsidRPr="00B71111">
              <w:rPr>
                <w:rFonts w:cs="Times New Roman"/>
                <w:color w:val="auto"/>
                <w:sz w:val="22"/>
              </w:rPr>
              <w:t>ARCHIVAL</w:t>
            </w:r>
          </w:p>
          <w:p w14:paraId="7C360053" w14:textId="77777777" w:rsidR="00483647" w:rsidRPr="00B71111" w:rsidRDefault="00483647" w:rsidP="00483647">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3EB75E99" w14:textId="77777777" w:rsidR="00CA7AA7" w:rsidRPr="00B71111" w:rsidRDefault="00CA7AA7" w:rsidP="00483647">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1BB4E388" w14:textId="77777777" w:rsidR="00CA7AA7" w:rsidRPr="00B71111" w:rsidRDefault="00CA7AA7" w:rsidP="00F56245">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CA7AA7" w:rsidRPr="00B71111" w14:paraId="34449BD3" w14:textId="77777777" w:rsidTr="001C61E6">
        <w:tblPrEx>
          <w:tblCellMar>
            <w:bottom w:w="180" w:type="dxa"/>
            <w:right w:w="73"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0D71191B" w14:textId="77777777" w:rsidR="00CA7AA7" w:rsidRPr="00B71111" w:rsidRDefault="00CA7AA7" w:rsidP="00F56245">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11 08 62662</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11 08 62662</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46DCE3F2" w14:textId="77777777" w:rsidR="00CA7AA7" w:rsidRPr="00B71111" w:rsidRDefault="00CA7AA7" w:rsidP="00F56245">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23218B2A" w14:textId="77777777" w:rsidR="00CA7AA7" w:rsidRPr="00B71111" w:rsidRDefault="00CA7AA7" w:rsidP="00F56245">
            <w:pPr>
              <w:spacing w:line="240" w:lineRule="auto"/>
              <w:rPr>
                <w:rFonts w:cstheme="minorHAnsi"/>
                <w:color w:val="auto"/>
                <w:sz w:val="20"/>
                <w:szCs w:val="20"/>
              </w:rPr>
            </w:pPr>
            <w:r w:rsidRPr="00B71111">
              <w:rPr>
                <w:rFonts w:eastAsia="Arial" w:cstheme="minorHAnsi"/>
                <w:i/>
                <w:color w:val="auto"/>
                <w:sz w:val="20"/>
                <w:szCs w:val="20"/>
              </w:rPr>
              <w:t>Pollution Prevention Reports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Pollution Prevention Reports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Pollution Prevention Reports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58E49256" w14:textId="77777777" w:rsidR="00CA7AA7" w:rsidRPr="00B71111" w:rsidRDefault="00CA7AA7" w:rsidP="00F56245">
            <w:pPr>
              <w:spacing w:line="240" w:lineRule="auto"/>
              <w:rPr>
                <w:rFonts w:cstheme="minorHAnsi"/>
                <w:color w:val="auto"/>
                <w:sz w:val="20"/>
                <w:szCs w:val="20"/>
              </w:rPr>
            </w:pPr>
            <w:r w:rsidRPr="00B71111">
              <w:rPr>
                <w:rFonts w:eastAsia="Arial" w:cstheme="minorHAnsi"/>
                <w:b w:val="0"/>
                <w:color w:val="auto"/>
                <w:sz w:val="20"/>
                <w:szCs w:val="20"/>
              </w:rPr>
              <w:t>This series provides a record of annual reports detailing the amounts of hazardous wastes reused, recycled, and treated at the UW.</w:t>
            </w:r>
          </w:p>
        </w:tc>
        <w:tc>
          <w:tcPr>
            <w:tcW w:w="2880" w:type="dxa"/>
            <w:tcBorders>
              <w:top w:val="single" w:sz="3" w:space="0" w:color="000000"/>
              <w:left w:val="single" w:sz="2" w:space="0" w:color="000000"/>
              <w:bottom w:val="single" w:sz="3" w:space="0" w:color="000000"/>
              <w:right w:val="single" w:sz="2" w:space="0" w:color="000000"/>
            </w:tcBorders>
          </w:tcPr>
          <w:p w14:paraId="53CEE367" w14:textId="77777777" w:rsidR="00CA7AA7" w:rsidRPr="00B71111" w:rsidRDefault="00CA7AA7" w:rsidP="00F5624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Final Report Completed/Submitted</w:t>
            </w:r>
          </w:p>
          <w:p w14:paraId="42F6D16A" w14:textId="77777777" w:rsidR="00CA7AA7" w:rsidRPr="00B71111" w:rsidRDefault="00CA7AA7" w:rsidP="00F56245">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11CCB809" w14:textId="77777777" w:rsidR="00CA7AA7" w:rsidRPr="00B71111" w:rsidRDefault="00483647" w:rsidP="00F56245">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75BCF3A7" w14:textId="77777777" w:rsidR="00483647" w:rsidRPr="00B71111" w:rsidRDefault="00483647" w:rsidP="00483647">
            <w:pPr>
              <w:spacing w:after="0" w:line="240" w:lineRule="auto"/>
              <w:jc w:val="center"/>
              <w:rPr>
                <w:rFonts w:cs="Times New Roman"/>
                <w:color w:val="auto"/>
                <w:sz w:val="22"/>
              </w:rPr>
            </w:pPr>
            <w:r w:rsidRPr="00B71111">
              <w:rPr>
                <w:rFonts w:cs="Times New Roman"/>
                <w:color w:val="auto"/>
                <w:sz w:val="22"/>
              </w:rPr>
              <w:t>ARCHIVAL</w:t>
            </w:r>
          </w:p>
          <w:p w14:paraId="6CDC4B52" w14:textId="77777777" w:rsidR="00483647" w:rsidRPr="00B71111" w:rsidRDefault="00483647" w:rsidP="00483647">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5A427A27" w14:textId="77777777" w:rsidR="00CA7AA7" w:rsidRPr="00B71111" w:rsidRDefault="00CA7AA7" w:rsidP="00483647">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35523A0" w14:textId="77777777" w:rsidR="00CA7AA7" w:rsidRPr="00B71111" w:rsidRDefault="00CA7AA7" w:rsidP="00F56245">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CA7AA7" w:rsidRPr="00B71111" w14:paraId="037E8670" w14:textId="77777777" w:rsidTr="001C61E6">
        <w:tblPrEx>
          <w:tblCellMar>
            <w:bottom w:w="180" w:type="dxa"/>
            <w:right w:w="73"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471ABA4E" w14:textId="77777777" w:rsidR="00CA7AA7" w:rsidRPr="00B71111" w:rsidRDefault="00CA7AA7" w:rsidP="00F56245">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93 03 52144</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93 03 52144</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676A1534" w14:textId="77777777" w:rsidR="00CA7AA7" w:rsidRPr="00B71111" w:rsidRDefault="00CA7AA7" w:rsidP="00F56245">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6BBC680B" w14:textId="77777777" w:rsidR="00CA7AA7" w:rsidRPr="00B71111" w:rsidRDefault="00CA7AA7" w:rsidP="00F56245">
            <w:pPr>
              <w:spacing w:line="240" w:lineRule="auto"/>
              <w:rPr>
                <w:rFonts w:cstheme="minorHAnsi"/>
                <w:color w:val="auto"/>
                <w:sz w:val="20"/>
                <w:szCs w:val="20"/>
              </w:rPr>
            </w:pPr>
            <w:r w:rsidRPr="00B71111">
              <w:rPr>
                <w:rFonts w:eastAsia="Arial" w:cstheme="minorHAnsi"/>
                <w:i/>
                <w:color w:val="auto"/>
                <w:sz w:val="20"/>
                <w:szCs w:val="20"/>
              </w:rPr>
              <w:t>Vehicle Inspections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Vehicle Inspections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35F06D60" w14:textId="77777777" w:rsidR="00CA7AA7" w:rsidRPr="00B71111" w:rsidRDefault="00CA7AA7" w:rsidP="00F56245">
            <w:pPr>
              <w:spacing w:line="240" w:lineRule="auto"/>
              <w:rPr>
                <w:rFonts w:cstheme="minorHAnsi"/>
                <w:color w:val="auto"/>
                <w:sz w:val="20"/>
                <w:szCs w:val="20"/>
              </w:rPr>
            </w:pPr>
            <w:r w:rsidRPr="00B71111">
              <w:rPr>
                <w:rFonts w:eastAsia="Arial" w:cstheme="minorHAnsi"/>
                <w:b w:val="0"/>
                <w:color w:val="auto"/>
                <w:sz w:val="20"/>
                <w:szCs w:val="20"/>
              </w:rPr>
              <w:t>Provides a record of daily inspections of UW vehicles used to transport hazardous waste.  Includes inspection reports, problems found, corrective action to be taken and any maintenance work completed.</w:t>
            </w:r>
            <w:r w:rsidR="0056171A" w:rsidRPr="00B71111">
              <w:rPr>
                <w:rFonts w:cstheme="minorHAnsi"/>
                <w:color w:val="auto"/>
                <w:sz w:val="20"/>
                <w:szCs w:val="20"/>
              </w:rPr>
              <w:t xml:space="preserve"> </w:t>
            </w:r>
            <w:r w:rsidRPr="00B71111">
              <w:rPr>
                <w:rFonts w:eastAsia="Arial" w:cstheme="minorHAnsi"/>
                <w:b w:val="0"/>
                <w:color w:val="auto"/>
                <w:sz w:val="20"/>
                <w:szCs w:val="20"/>
              </w:rPr>
              <w:t>Retention as per 49 CFR 396.11. See also Department of Transportation Files.</w:t>
            </w:r>
          </w:p>
        </w:tc>
        <w:tc>
          <w:tcPr>
            <w:tcW w:w="2880" w:type="dxa"/>
            <w:tcBorders>
              <w:top w:val="single" w:sz="3" w:space="0" w:color="000000"/>
              <w:left w:val="single" w:sz="2" w:space="0" w:color="000000"/>
              <w:bottom w:val="single" w:sz="3" w:space="0" w:color="000000"/>
              <w:right w:val="single" w:sz="2" w:space="0" w:color="000000"/>
            </w:tcBorders>
          </w:tcPr>
          <w:p w14:paraId="63A0CD9F" w14:textId="77777777" w:rsidR="00CA7AA7" w:rsidRPr="00B71111" w:rsidRDefault="00CA7AA7" w:rsidP="00F5624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Months after Date of Inspection</w:t>
            </w:r>
          </w:p>
          <w:p w14:paraId="2AFD2D1F" w14:textId="77777777" w:rsidR="00CA7AA7" w:rsidRPr="00B71111" w:rsidRDefault="00CA7AA7" w:rsidP="00F56245">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DB8C85E" w14:textId="77777777" w:rsidR="00CA7AA7" w:rsidRPr="00B71111" w:rsidRDefault="00CA7AA7" w:rsidP="00F56245">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BD51B9"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44EB8A47" w14:textId="77777777" w:rsidR="00CA7AA7" w:rsidRPr="00B71111" w:rsidRDefault="00CA7AA7" w:rsidP="00F56245">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B248E40" w14:textId="77777777" w:rsidR="00CA7AA7" w:rsidRPr="00B71111" w:rsidRDefault="00CA7AA7" w:rsidP="00F56245">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471F986" w14:textId="77777777" w:rsidR="00CA7AA7" w:rsidRPr="00B71111" w:rsidRDefault="00CA7AA7" w:rsidP="00F56245">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27F83AB9" w14:textId="77777777" w:rsidR="008D4986" w:rsidRPr="00B71111" w:rsidRDefault="00A30118" w:rsidP="008D4986">
      <w:pPr>
        <w:spacing w:after="144"/>
        <w:ind w:left="-5"/>
        <w:rPr>
          <w:rFonts w:cstheme="minorHAnsi"/>
          <w:color w:val="auto"/>
          <w:sz w:val="20"/>
          <w:szCs w:val="20"/>
        </w:rPr>
      </w:pPr>
      <w:r w:rsidRPr="00B71111">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F80B12" w:rsidRPr="00B71111" w14:paraId="10761B63" w14:textId="77777777" w:rsidTr="00770DD1">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78F1A258" w14:textId="77777777" w:rsidR="00770DD1" w:rsidRPr="00B71111" w:rsidRDefault="00770DD1" w:rsidP="003F3EA1">
            <w:pPr>
              <w:pStyle w:val="Heading2"/>
              <w:rPr>
                <w:color w:val="auto"/>
              </w:rPr>
            </w:pPr>
            <w:bookmarkStart w:id="146" w:name="_Toc205215865"/>
            <w:r w:rsidRPr="00B71111">
              <w:rPr>
                <w:color w:val="auto"/>
              </w:rPr>
              <w:lastRenderedPageBreak/>
              <w:t xml:space="preserve">/34/05/04/ EH&amp;S: Occupational Safety </w:t>
            </w:r>
            <w:r w:rsidR="00C578DC" w:rsidRPr="00B71111">
              <w:rPr>
                <w:color w:val="auto"/>
              </w:rPr>
              <w:t>&amp; Health</w:t>
            </w:r>
            <w:bookmarkEnd w:id="146"/>
          </w:p>
          <w:p w14:paraId="68EE13AF" w14:textId="77777777" w:rsidR="00F80B12" w:rsidRPr="00B71111" w:rsidRDefault="00770DD1" w:rsidP="00770DD1">
            <w:pPr>
              <w:spacing w:after="0" w:line="240" w:lineRule="auto"/>
              <w:rPr>
                <w:rStyle w:val="Emphasis"/>
                <w:b w:val="0"/>
                <w:i/>
                <w:color w:val="auto"/>
              </w:rPr>
            </w:pPr>
            <w:r w:rsidRPr="00B71111">
              <w:rPr>
                <w:rFonts w:cstheme="minorHAnsi"/>
                <w:b w:val="0"/>
                <w:i/>
                <w:color w:val="auto"/>
                <w:sz w:val="22"/>
              </w:rPr>
              <w:t>Environmental Health and Safety</w:t>
            </w:r>
          </w:p>
        </w:tc>
      </w:tr>
      <w:tr w:rsidR="00F80B12" w:rsidRPr="00B71111" w14:paraId="3F8AE08F" w14:textId="77777777" w:rsidTr="00770DD1">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E054D47"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C726BFE" w14:textId="77777777" w:rsidR="00F80B12" w:rsidRPr="00B71111" w:rsidRDefault="00F80B12" w:rsidP="004C4DCA">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CA5C8E3"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F188F98"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C499FF9" w14:textId="77777777" w:rsidR="00F80B12" w:rsidRPr="00B71111" w:rsidRDefault="00F80B12" w:rsidP="004C4DCA">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8D4986" w:rsidRPr="00B71111" w14:paraId="6B0C8379" w14:textId="77777777" w:rsidTr="00770DD1">
        <w:tblPrEx>
          <w:tblCellMar>
            <w:bottom w:w="59" w:type="dxa"/>
            <w:right w:w="78"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4DD5A444" w14:textId="77777777" w:rsidR="00A64DC2" w:rsidRPr="00B71111" w:rsidRDefault="00A64DC2"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90 03 46028</w:t>
            </w:r>
            <w:r w:rsidR="00876D98" w:rsidRPr="00B71111">
              <w:rPr>
                <w:rFonts w:eastAsia="Arial" w:cstheme="minorHAnsi"/>
                <w:b w:val="0"/>
                <w:color w:val="auto"/>
                <w:sz w:val="20"/>
                <w:szCs w:val="20"/>
              </w:rPr>
              <w:fldChar w:fldCharType="begin"/>
            </w:r>
            <w:r w:rsidR="00876D98" w:rsidRPr="00B71111">
              <w:rPr>
                <w:rFonts w:cstheme="minorHAnsi"/>
                <w:color w:val="auto"/>
                <w:sz w:val="20"/>
                <w:szCs w:val="20"/>
              </w:rPr>
              <w:instrText xml:space="preserve"> XE "</w:instrText>
            </w:r>
            <w:r w:rsidR="00876D98" w:rsidRPr="00B71111">
              <w:rPr>
                <w:rFonts w:eastAsia="Arial" w:cstheme="minorHAnsi"/>
                <w:b w:val="0"/>
                <w:color w:val="auto"/>
                <w:sz w:val="20"/>
                <w:szCs w:val="20"/>
              </w:rPr>
              <w:instrText>90 03 46028</w:instrText>
            </w:r>
            <w:r w:rsidR="00876D98" w:rsidRPr="00B71111">
              <w:rPr>
                <w:rFonts w:cstheme="minorHAnsi"/>
                <w:color w:val="auto"/>
                <w:sz w:val="20"/>
                <w:szCs w:val="20"/>
              </w:rPr>
              <w:instrText>" \f"d"</w:instrText>
            </w:r>
            <w:r w:rsidR="00876D98" w:rsidRPr="00B71111">
              <w:rPr>
                <w:rFonts w:eastAsia="Arial" w:cstheme="minorHAnsi"/>
                <w:b w:val="0"/>
                <w:color w:val="auto"/>
                <w:sz w:val="20"/>
                <w:szCs w:val="20"/>
              </w:rPr>
              <w:fldChar w:fldCharType="end"/>
            </w:r>
          </w:p>
          <w:p w14:paraId="180BA823" w14:textId="77777777" w:rsidR="00A64DC2" w:rsidRPr="00B71111" w:rsidRDefault="00A64DC2" w:rsidP="003F6D33">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3F6D33" w:rsidRPr="00B71111">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123DFB9E" w14:textId="77777777" w:rsidR="008D4986" w:rsidRPr="00B71111" w:rsidRDefault="008D4986" w:rsidP="0046683F">
            <w:pPr>
              <w:spacing w:line="240" w:lineRule="auto"/>
              <w:rPr>
                <w:rFonts w:cstheme="minorHAnsi"/>
                <w:color w:val="auto"/>
                <w:sz w:val="20"/>
                <w:szCs w:val="20"/>
              </w:rPr>
            </w:pPr>
            <w:r w:rsidRPr="00B71111">
              <w:rPr>
                <w:rFonts w:eastAsia="Arial" w:cstheme="minorHAnsi"/>
                <w:i/>
                <w:color w:val="auto"/>
                <w:sz w:val="20"/>
                <w:szCs w:val="20"/>
              </w:rPr>
              <w:t>Accident/Incident Reports</w:t>
            </w:r>
            <w:r w:rsidR="007C205A" w:rsidRPr="00B71111">
              <w:rPr>
                <w:rFonts w:eastAsia="Arial" w:cstheme="minorHAnsi"/>
                <w:i/>
                <w:color w:val="auto"/>
                <w:sz w:val="20"/>
                <w:szCs w:val="20"/>
              </w:rPr>
              <w:fldChar w:fldCharType="begin"/>
            </w:r>
            <w:r w:rsidR="007C205A" w:rsidRPr="00B71111">
              <w:rPr>
                <w:rFonts w:cstheme="minorHAnsi"/>
                <w:color w:val="auto"/>
                <w:sz w:val="20"/>
                <w:szCs w:val="20"/>
              </w:rPr>
              <w:instrText xml:space="preserve"> XE "</w:instrText>
            </w:r>
            <w:r w:rsidR="007C205A" w:rsidRPr="00B71111">
              <w:rPr>
                <w:rFonts w:eastAsia="Arial" w:cstheme="minorHAnsi"/>
                <w:i/>
                <w:color w:val="auto"/>
                <w:sz w:val="20"/>
                <w:szCs w:val="20"/>
              </w:rPr>
              <w:instrText>Accident/Incident Reports</w:instrText>
            </w:r>
            <w:r w:rsidR="007C205A" w:rsidRPr="00B71111">
              <w:rPr>
                <w:rFonts w:cstheme="minorHAnsi"/>
                <w:color w:val="auto"/>
                <w:sz w:val="20"/>
                <w:szCs w:val="20"/>
              </w:rPr>
              <w:instrText xml:space="preserve">" \f"e" </w:instrText>
            </w:r>
            <w:r w:rsidR="007C205A" w:rsidRPr="00B71111">
              <w:rPr>
                <w:rFonts w:eastAsia="Arial" w:cstheme="minorHAnsi"/>
                <w:i/>
                <w:color w:val="auto"/>
                <w:sz w:val="20"/>
                <w:szCs w:val="20"/>
              </w:rPr>
              <w:fldChar w:fldCharType="end"/>
            </w:r>
            <w:r w:rsidR="005A5323" w:rsidRPr="00B71111">
              <w:rPr>
                <w:rFonts w:eastAsia="Arial" w:cstheme="minorHAnsi"/>
                <w:i/>
                <w:color w:val="auto"/>
                <w:sz w:val="20"/>
                <w:szCs w:val="20"/>
              </w:rPr>
              <w:fldChar w:fldCharType="begin"/>
            </w:r>
            <w:r w:rsidR="005A5323" w:rsidRPr="00B71111">
              <w:rPr>
                <w:rFonts w:cstheme="minorHAnsi"/>
                <w:color w:val="auto"/>
                <w:sz w:val="20"/>
                <w:szCs w:val="20"/>
              </w:rPr>
              <w:instrText xml:space="preserve"> XE "</w:instrText>
            </w:r>
            <w:r w:rsidR="005A5323" w:rsidRPr="00B71111">
              <w:rPr>
                <w:rFonts w:eastAsia="Arial" w:cstheme="minorHAnsi"/>
                <w:i/>
                <w:color w:val="auto"/>
                <w:sz w:val="20"/>
                <w:szCs w:val="20"/>
              </w:rPr>
              <w:instrText>Accident/Incident Reports</w:instrText>
            </w:r>
            <w:r w:rsidR="005A5323" w:rsidRPr="00B71111">
              <w:rPr>
                <w:rFonts w:cstheme="minorHAnsi"/>
                <w:color w:val="auto"/>
                <w:sz w:val="20"/>
                <w:szCs w:val="20"/>
              </w:rPr>
              <w:instrText>" \f"s"</w:instrText>
            </w:r>
            <w:r w:rsidR="005A5323" w:rsidRPr="00B71111">
              <w:rPr>
                <w:rFonts w:eastAsia="Arial" w:cstheme="minorHAnsi"/>
                <w:i/>
                <w:color w:val="auto"/>
                <w:sz w:val="20"/>
                <w:szCs w:val="20"/>
              </w:rPr>
              <w:fldChar w:fldCharType="end"/>
            </w:r>
          </w:p>
          <w:p w14:paraId="6EEA9903" w14:textId="77777777" w:rsidR="008D4986" w:rsidRPr="00B71111" w:rsidRDefault="003F6D33" w:rsidP="0046683F">
            <w:pPr>
              <w:spacing w:line="240" w:lineRule="auto"/>
              <w:rPr>
                <w:rFonts w:cstheme="minorHAnsi"/>
                <w:color w:val="auto"/>
                <w:sz w:val="20"/>
                <w:szCs w:val="20"/>
              </w:rPr>
            </w:pPr>
            <w:r w:rsidRPr="00B71111">
              <w:rPr>
                <w:rFonts w:eastAsia="Arial" w:cstheme="minorHAnsi"/>
                <w:b w:val="0"/>
                <w:color w:val="auto"/>
                <w:sz w:val="20"/>
                <w:szCs w:val="20"/>
              </w:rPr>
              <w:t>Provides documentation of any accidents or incidents incurred by UW employees, visitors and staff captured in OARS (database).  Includes any attachments if needed for documentation; some medical information and statistical summaries are included as part of this series. Used in root cause analysis of incident as part of risk assessment to identify deficiencies.  Includes final RCA report and corrective action tracking tool.</w:t>
            </w:r>
          </w:p>
        </w:tc>
        <w:tc>
          <w:tcPr>
            <w:tcW w:w="2880" w:type="dxa"/>
            <w:tcBorders>
              <w:top w:val="single" w:sz="3" w:space="0" w:color="000000"/>
              <w:left w:val="single" w:sz="2" w:space="0" w:color="000000"/>
              <w:bottom w:val="single" w:sz="3" w:space="0" w:color="000000"/>
              <w:right w:val="single" w:sz="2" w:space="0" w:color="000000"/>
            </w:tcBorders>
          </w:tcPr>
          <w:p w14:paraId="38FD0645" w14:textId="77777777" w:rsidR="008D4986"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8D4986" w:rsidRPr="00B71111">
              <w:rPr>
                <w:rFonts w:eastAsia="Arial" w:cstheme="minorHAnsi"/>
                <w:b w:val="0"/>
                <w:color w:val="auto"/>
                <w:sz w:val="20"/>
                <w:szCs w:val="20"/>
              </w:rPr>
              <w:t xml:space="preserve"> for 10 Years after End of Calendar Year</w:t>
            </w:r>
          </w:p>
          <w:p w14:paraId="5DE65A69" w14:textId="77777777" w:rsidR="00A64DC2" w:rsidRPr="00B71111" w:rsidRDefault="00A64DC2"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92743B6" w14:textId="77777777" w:rsidR="00A64DC2" w:rsidRPr="00B71111" w:rsidRDefault="00A64DC2"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BD51B9"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225D8798" w14:textId="77777777" w:rsidR="009742BF" w:rsidRPr="00B71111" w:rsidRDefault="009742BF" w:rsidP="00E61669">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92789F6" w14:textId="77777777" w:rsidR="00C35A9A" w:rsidRPr="00B71111" w:rsidRDefault="00C35A9A" w:rsidP="009838BD">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7CE4A7F6" w14:textId="77777777" w:rsidR="008D4986" w:rsidRPr="00B71111" w:rsidRDefault="008D4986" w:rsidP="009838BD">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483869" w:rsidRPr="00B71111" w14:paraId="51D2D858" w14:textId="77777777" w:rsidTr="005018FC">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004AD4EB" w14:textId="77777777" w:rsidR="00483869" w:rsidRPr="00B71111" w:rsidRDefault="00483869"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99 09 59270</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99 09 59270</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51D6E5C8" w14:textId="77777777" w:rsidR="00483869" w:rsidRPr="00B71111" w:rsidRDefault="00483869"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1</w:t>
            </w:r>
          </w:p>
        </w:tc>
        <w:tc>
          <w:tcPr>
            <w:tcW w:w="8370" w:type="dxa"/>
            <w:tcBorders>
              <w:top w:val="single" w:sz="3" w:space="0" w:color="000000"/>
              <w:left w:val="single" w:sz="2" w:space="0" w:color="000000"/>
              <w:bottom w:val="single" w:sz="3" w:space="0" w:color="000000"/>
              <w:right w:val="single" w:sz="2" w:space="0" w:color="000000"/>
            </w:tcBorders>
          </w:tcPr>
          <w:p w14:paraId="3C39FC28" w14:textId="77777777" w:rsidR="00483869" w:rsidRPr="00B71111" w:rsidRDefault="00483869" w:rsidP="005018FC">
            <w:pPr>
              <w:spacing w:line="240" w:lineRule="auto"/>
              <w:rPr>
                <w:rFonts w:eastAsia="Arial" w:cstheme="minorHAnsi"/>
                <w:i/>
                <w:color w:val="auto"/>
                <w:sz w:val="20"/>
                <w:szCs w:val="20"/>
              </w:rPr>
            </w:pPr>
            <w:r w:rsidRPr="00B71111">
              <w:rPr>
                <w:rFonts w:eastAsia="Arial" w:cstheme="minorHAnsi"/>
                <w:i/>
                <w:color w:val="auto"/>
                <w:sz w:val="20"/>
                <w:szCs w:val="20"/>
              </w:rPr>
              <w:t>Capital Safety Files</w:t>
            </w:r>
            <w:r w:rsidRPr="00B71111">
              <w:rPr>
                <w:rFonts w:eastAsia="Arial" w:cstheme="minorHAnsi"/>
                <w:i/>
                <w:color w:val="auto"/>
                <w:sz w:val="20"/>
                <w:szCs w:val="20"/>
              </w:rPr>
              <w:fldChar w:fldCharType="begin"/>
            </w:r>
            <w:r w:rsidRPr="00B71111">
              <w:rPr>
                <w:color w:val="auto"/>
              </w:rPr>
              <w:instrText xml:space="preserve"> XE "</w:instrText>
            </w:r>
            <w:r w:rsidRPr="00B71111">
              <w:rPr>
                <w:rFonts w:eastAsia="Arial" w:cstheme="minorHAnsi"/>
                <w:i/>
                <w:color w:val="auto"/>
                <w:sz w:val="20"/>
                <w:szCs w:val="20"/>
              </w:rPr>
              <w:instrText>Capital Safety Files</w:instrText>
            </w:r>
            <w:r w:rsidRPr="00B71111">
              <w:rPr>
                <w:color w:val="auto"/>
              </w:rPr>
              <w:instrText xml:space="preserve">" </w:instrText>
            </w:r>
            <w:r w:rsidRPr="00B71111">
              <w:rPr>
                <w:rFonts w:ascii="Courier New" w:eastAsiaTheme="minorEastAsia" w:hAnsi="Courier New" w:cs="Courier New"/>
                <w:b w:val="0"/>
                <w:color w:val="auto"/>
                <w:sz w:val="22"/>
              </w:rPr>
              <w:instrText>\f"s"</w:instrText>
            </w:r>
            <w:r w:rsidRPr="00B71111">
              <w:rPr>
                <w:rFonts w:eastAsia="Arial" w:cstheme="minorHAnsi"/>
                <w:i/>
                <w:color w:val="auto"/>
                <w:sz w:val="20"/>
                <w:szCs w:val="20"/>
              </w:rPr>
              <w:fldChar w:fldCharType="end"/>
            </w:r>
          </w:p>
          <w:p w14:paraId="178B4BDF" w14:textId="77777777" w:rsidR="00483869" w:rsidRPr="00B71111" w:rsidRDefault="00483869" w:rsidP="005018FC">
            <w:pPr>
              <w:spacing w:line="240" w:lineRule="auto"/>
              <w:rPr>
                <w:rFonts w:cstheme="minorHAnsi"/>
                <w:color w:val="auto"/>
                <w:sz w:val="20"/>
                <w:szCs w:val="20"/>
              </w:rPr>
            </w:pPr>
            <w:r w:rsidRPr="00B71111">
              <w:rPr>
                <w:rFonts w:eastAsia="Arial" w:cstheme="minorHAnsi"/>
                <w:b w:val="0"/>
                <w:color w:val="auto"/>
                <w:sz w:val="20"/>
                <w:szCs w:val="20"/>
              </w:rPr>
              <w:t>This series provides a record of recommendations for the distribution of funds for building safety projects during a biennium. May include capital plans, studies, project summaries, priority lists, funding requests, budget reports, estimates, and related documents associate with minor renewal funding allocation specific to safety.</w:t>
            </w:r>
          </w:p>
        </w:tc>
        <w:tc>
          <w:tcPr>
            <w:tcW w:w="2880" w:type="dxa"/>
            <w:tcBorders>
              <w:top w:val="single" w:sz="3" w:space="0" w:color="000000"/>
              <w:left w:val="single" w:sz="2" w:space="0" w:color="000000"/>
              <w:bottom w:val="single" w:sz="3" w:space="0" w:color="000000"/>
              <w:right w:val="single" w:sz="2" w:space="0" w:color="000000"/>
            </w:tcBorders>
          </w:tcPr>
          <w:p w14:paraId="55EA6C79" w14:textId="77777777" w:rsidR="00483869" w:rsidRPr="00B71111" w:rsidRDefault="00483869"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Fiscal Year</w:t>
            </w:r>
          </w:p>
          <w:p w14:paraId="1D503C38" w14:textId="77777777" w:rsidR="00483869" w:rsidRPr="00B71111" w:rsidRDefault="00483869" w:rsidP="005018FC">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2A22F727" w14:textId="77777777" w:rsidR="00483869" w:rsidRPr="00B71111" w:rsidRDefault="00483869" w:rsidP="005018FC">
            <w:pPr>
              <w:spacing w:line="240" w:lineRule="auto"/>
              <w:rPr>
                <w:rFonts w:cstheme="minorHAnsi"/>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1A705F99" w14:textId="77777777" w:rsidR="00483869" w:rsidRPr="00B71111" w:rsidRDefault="00483869"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4102E8C" w14:textId="77777777" w:rsidR="00483869" w:rsidRPr="00B71111" w:rsidRDefault="00483869"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5BD69304" w14:textId="77777777" w:rsidR="00483869" w:rsidRPr="00B71111" w:rsidRDefault="00483869"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483869" w:rsidRPr="00B71111" w14:paraId="476D847D" w14:textId="77777777" w:rsidTr="005018FC">
        <w:tblPrEx>
          <w:tblCellMar>
            <w:bottom w:w="62"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083C6F69" w14:textId="77777777" w:rsidR="00483869" w:rsidRPr="00B71111" w:rsidRDefault="00483869"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90 01 45406</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90 01 45406</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118ACD0A" w14:textId="77777777" w:rsidR="00483869" w:rsidRPr="00B71111" w:rsidRDefault="00483869"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1</w:t>
            </w:r>
          </w:p>
        </w:tc>
        <w:tc>
          <w:tcPr>
            <w:tcW w:w="8370" w:type="dxa"/>
            <w:tcBorders>
              <w:top w:val="single" w:sz="3" w:space="0" w:color="000000"/>
              <w:left w:val="single" w:sz="2" w:space="0" w:color="000000"/>
              <w:bottom w:val="single" w:sz="3" w:space="0" w:color="000000"/>
              <w:right w:val="single" w:sz="2" w:space="0" w:color="000000"/>
            </w:tcBorders>
          </w:tcPr>
          <w:p w14:paraId="14E8AD76" w14:textId="77777777" w:rsidR="00483869" w:rsidRPr="00B71111" w:rsidRDefault="00483869" w:rsidP="005018FC">
            <w:pPr>
              <w:spacing w:line="240" w:lineRule="auto"/>
              <w:rPr>
                <w:rFonts w:eastAsia="Arial" w:cstheme="minorHAnsi"/>
                <w:i/>
                <w:color w:val="auto"/>
                <w:sz w:val="20"/>
                <w:szCs w:val="20"/>
              </w:rPr>
            </w:pPr>
            <w:r w:rsidRPr="00B71111">
              <w:rPr>
                <w:rFonts w:eastAsia="Arial" w:cstheme="minorHAnsi"/>
                <w:i/>
                <w:color w:val="auto"/>
                <w:sz w:val="20"/>
                <w:szCs w:val="20"/>
              </w:rPr>
              <w:t>Hazard Assessment</w:t>
            </w:r>
            <w:r w:rsidRPr="00B71111">
              <w:rPr>
                <w:rFonts w:eastAsia="Arial" w:cstheme="minorHAnsi"/>
                <w:i/>
                <w:color w:val="auto"/>
                <w:sz w:val="20"/>
                <w:szCs w:val="20"/>
              </w:rPr>
              <w:fldChar w:fldCharType="begin"/>
            </w:r>
            <w:r w:rsidRPr="00B71111">
              <w:rPr>
                <w:color w:val="auto"/>
              </w:rPr>
              <w:instrText xml:space="preserve"> XE "</w:instrText>
            </w:r>
            <w:r w:rsidRPr="00B71111">
              <w:rPr>
                <w:rFonts w:eastAsia="Arial" w:cstheme="minorHAnsi"/>
                <w:i/>
                <w:color w:val="auto"/>
                <w:sz w:val="20"/>
                <w:szCs w:val="20"/>
              </w:rPr>
              <w:instrText>Hazard Assessment</w:instrText>
            </w:r>
            <w:r w:rsidRPr="00B71111">
              <w:rPr>
                <w:color w:val="auto"/>
              </w:rPr>
              <w:instrText xml:space="preserve">" </w:instrText>
            </w:r>
            <w:r w:rsidRPr="00B71111">
              <w:rPr>
                <w:rFonts w:cstheme="minorHAnsi"/>
                <w:color w:val="auto"/>
                <w:sz w:val="20"/>
                <w:szCs w:val="20"/>
              </w:rPr>
              <w:instrText xml:space="preserve">\f"e"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color w:val="auto"/>
              </w:rPr>
              <w:instrText xml:space="preserve"> XE "</w:instrText>
            </w:r>
            <w:r w:rsidRPr="00B71111">
              <w:rPr>
                <w:rFonts w:eastAsia="Arial" w:cstheme="minorHAnsi"/>
                <w:i/>
                <w:color w:val="auto"/>
                <w:sz w:val="20"/>
                <w:szCs w:val="20"/>
              </w:rPr>
              <w:instrText>Hazard Assessment</w:instrText>
            </w:r>
            <w:r w:rsidRPr="00B71111">
              <w:rPr>
                <w:color w:val="auto"/>
              </w:rPr>
              <w:instrText xml:space="preserve">" </w:instrText>
            </w:r>
            <w:r w:rsidRPr="00B71111">
              <w:rPr>
                <w:rFonts w:ascii="Courier New" w:eastAsiaTheme="minorEastAsia" w:hAnsi="Courier New" w:cs="Courier New"/>
                <w:b w:val="0"/>
                <w:color w:val="auto"/>
                <w:sz w:val="22"/>
              </w:rPr>
              <w:instrText xml:space="preserve">\f"s" </w:instrText>
            </w:r>
            <w:r w:rsidRPr="00B71111">
              <w:rPr>
                <w:rFonts w:eastAsia="Arial" w:cstheme="minorHAnsi"/>
                <w:i/>
                <w:color w:val="auto"/>
                <w:sz w:val="20"/>
                <w:szCs w:val="20"/>
              </w:rPr>
              <w:fldChar w:fldCharType="end"/>
            </w:r>
          </w:p>
          <w:p w14:paraId="3D533D84" w14:textId="77777777" w:rsidR="00483869" w:rsidRPr="00B71111" w:rsidRDefault="00483869" w:rsidP="005018FC">
            <w:pPr>
              <w:spacing w:line="240" w:lineRule="auto"/>
              <w:rPr>
                <w:rFonts w:cstheme="minorHAnsi"/>
                <w:color w:val="auto"/>
                <w:sz w:val="20"/>
                <w:szCs w:val="20"/>
              </w:rPr>
            </w:pPr>
            <w:r w:rsidRPr="00B71111">
              <w:rPr>
                <w:rFonts w:eastAsia="Arial" w:cstheme="minorHAnsi"/>
                <w:b w:val="0"/>
                <w:color w:val="auto"/>
                <w:sz w:val="20"/>
                <w:szCs w:val="20"/>
              </w:rPr>
              <w:t>EH&amp;S assessments performed in response to an accident, incident, report of concern, or staff observation that is specific to a particular topic and location. Some assessments (e.g., eyewash and safety showers) may be filed in other directories including the T:IHShared directory.</w:t>
            </w:r>
          </w:p>
        </w:tc>
        <w:tc>
          <w:tcPr>
            <w:tcW w:w="2880" w:type="dxa"/>
            <w:tcBorders>
              <w:top w:val="single" w:sz="3" w:space="0" w:color="000000"/>
              <w:left w:val="single" w:sz="2" w:space="0" w:color="000000"/>
              <w:bottom w:val="single" w:sz="3" w:space="0" w:color="000000"/>
              <w:right w:val="single" w:sz="2" w:space="0" w:color="000000"/>
            </w:tcBorders>
          </w:tcPr>
          <w:p w14:paraId="3D6BCCE4" w14:textId="77777777" w:rsidR="00483869" w:rsidRPr="00B71111" w:rsidRDefault="00483869"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Calendar Year</w:t>
            </w:r>
          </w:p>
          <w:p w14:paraId="6BA01BCB" w14:textId="77777777" w:rsidR="00483869" w:rsidRPr="00B71111" w:rsidRDefault="00483869"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8573A32" w14:textId="77777777" w:rsidR="00483869" w:rsidRPr="00B71111" w:rsidRDefault="00483869"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45608F51" w14:textId="77777777" w:rsidR="00483869" w:rsidRPr="00B71111" w:rsidRDefault="00483869"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466F9B5" w14:textId="77777777" w:rsidR="00483869" w:rsidRPr="00B71111" w:rsidRDefault="00483869"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1D866215" w14:textId="77777777" w:rsidR="00483869" w:rsidRPr="00B71111" w:rsidRDefault="00483869"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483869" w:rsidRPr="00B71111" w14:paraId="70F32465" w14:textId="77777777" w:rsidTr="005018FC">
        <w:tblPrEx>
          <w:tblCellMar>
            <w:bottom w:w="59" w:type="dxa"/>
            <w:right w:w="78"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65535608" w14:textId="77777777" w:rsidR="00483869" w:rsidRPr="00B71111" w:rsidRDefault="00483869"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18 10 69315</w:t>
            </w:r>
            <w:r w:rsidRPr="00B71111">
              <w:rPr>
                <w:rFonts w:eastAsia="Arial" w:cstheme="minorHAnsi"/>
                <w:b w:val="0"/>
                <w:color w:val="auto"/>
                <w:sz w:val="20"/>
                <w:szCs w:val="20"/>
              </w:rPr>
              <w:fldChar w:fldCharType="begin"/>
            </w:r>
            <w:r w:rsidRPr="00B71111">
              <w:rPr>
                <w:color w:val="auto"/>
              </w:rPr>
              <w:instrText xml:space="preserve"> XE "</w:instrText>
            </w:r>
            <w:r w:rsidRPr="00B71111">
              <w:rPr>
                <w:rFonts w:eastAsia="Arial" w:cstheme="minorHAnsi"/>
                <w:b w:val="0"/>
                <w:color w:val="auto"/>
                <w:sz w:val="20"/>
                <w:szCs w:val="20"/>
              </w:rPr>
              <w:instrText>18 10 69315</w:instrText>
            </w:r>
            <w:r w:rsidRPr="00B71111">
              <w:rPr>
                <w:color w:val="auto"/>
              </w:rPr>
              <w:instrText xml:space="preserve">" </w:instrText>
            </w:r>
            <w:r w:rsidRPr="00B71111">
              <w:rPr>
                <w:rFonts w:ascii="Courier New" w:eastAsiaTheme="minorEastAsia" w:hAnsi="Courier New" w:cs="Courier New"/>
                <w:b w:val="0"/>
                <w:color w:val="auto"/>
                <w:sz w:val="22"/>
              </w:rPr>
              <w:instrText>\f"d"</w:instrText>
            </w:r>
            <w:r w:rsidRPr="00B71111">
              <w:rPr>
                <w:rFonts w:eastAsia="Arial" w:cstheme="minorHAnsi"/>
                <w:b w:val="0"/>
                <w:color w:val="auto"/>
                <w:sz w:val="20"/>
                <w:szCs w:val="20"/>
              </w:rPr>
              <w:fldChar w:fldCharType="end"/>
            </w:r>
          </w:p>
          <w:p w14:paraId="491867D1" w14:textId="77777777" w:rsidR="00483869" w:rsidRPr="00B71111" w:rsidRDefault="00483869"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853A0E1" w14:textId="77777777" w:rsidR="00483869" w:rsidRPr="00B71111" w:rsidRDefault="00483869" w:rsidP="005018FC">
            <w:pPr>
              <w:spacing w:line="240" w:lineRule="auto"/>
              <w:rPr>
                <w:rFonts w:eastAsia="Arial" w:cstheme="minorHAnsi"/>
                <w:i/>
                <w:color w:val="auto"/>
                <w:sz w:val="20"/>
                <w:szCs w:val="20"/>
              </w:rPr>
            </w:pPr>
            <w:r w:rsidRPr="00B71111">
              <w:rPr>
                <w:rFonts w:eastAsia="Arial" w:cstheme="minorHAnsi"/>
                <w:i/>
                <w:color w:val="auto"/>
                <w:sz w:val="20"/>
                <w:szCs w:val="20"/>
              </w:rPr>
              <w:t>Hearing Conservation Program</w:t>
            </w:r>
            <w:r w:rsidRPr="00B71111">
              <w:rPr>
                <w:rFonts w:eastAsia="Arial" w:cstheme="minorHAnsi"/>
                <w:i/>
                <w:color w:val="auto"/>
                <w:sz w:val="20"/>
                <w:szCs w:val="20"/>
              </w:rPr>
              <w:fldChar w:fldCharType="begin"/>
            </w:r>
            <w:r w:rsidRPr="00B71111">
              <w:rPr>
                <w:color w:val="auto"/>
              </w:rPr>
              <w:instrText xml:space="preserve"> XE "</w:instrText>
            </w:r>
            <w:r w:rsidRPr="00B71111">
              <w:rPr>
                <w:rFonts w:eastAsia="Arial" w:cstheme="minorHAnsi"/>
                <w:i/>
                <w:color w:val="auto"/>
                <w:sz w:val="20"/>
                <w:szCs w:val="20"/>
              </w:rPr>
              <w:instrText>Hearing Conservation Program</w:instrText>
            </w:r>
            <w:r w:rsidRPr="00B71111">
              <w:rPr>
                <w:color w:val="auto"/>
              </w:rPr>
              <w:instrText>"</w:instrText>
            </w:r>
            <w:r w:rsidRPr="00B71111">
              <w:rPr>
                <w:rFonts w:ascii="Courier New" w:eastAsiaTheme="minorEastAsia" w:hAnsi="Courier New" w:cs="Courier New"/>
                <w:b w:val="0"/>
                <w:color w:val="auto"/>
                <w:sz w:val="22"/>
              </w:rPr>
              <w:instrText>\f"s"</w:instrText>
            </w:r>
            <w:r w:rsidRPr="00B71111">
              <w:rPr>
                <w:color w:val="auto"/>
              </w:rPr>
              <w:instrText xml:space="preserve"> </w:instrText>
            </w:r>
            <w:r w:rsidRPr="00B71111">
              <w:rPr>
                <w:rFonts w:eastAsia="Arial" w:cstheme="minorHAnsi"/>
                <w:i/>
                <w:color w:val="auto"/>
                <w:sz w:val="20"/>
                <w:szCs w:val="20"/>
              </w:rPr>
              <w:fldChar w:fldCharType="end"/>
            </w:r>
          </w:p>
          <w:p w14:paraId="4B4FBD6A" w14:textId="77777777" w:rsidR="00483869" w:rsidRPr="00B71111" w:rsidRDefault="00483869" w:rsidP="005018FC">
            <w:pPr>
              <w:spacing w:line="240" w:lineRule="auto"/>
              <w:rPr>
                <w:rFonts w:eastAsia="Arial" w:cstheme="minorHAnsi"/>
                <w:b w:val="0"/>
                <w:color w:val="auto"/>
                <w:sz w:val="20"/>
                <w:szCs w:val="20"/>
              </w:rPr>
            </w:pPr>
            <w:r w:rsidRPr="00B71111">
              <w:rPr>
                <w:rFonts w:eastAsia="Arial" w:cstheme="minorHAnsi"/>
                <w:b w:val="0"/>
                <w:color w:val="auto"/>
                <w:sz w:val="20"/>
                <w:szCs w:val="20"/>
              </w:rPr>
              <w:t>Documents University efforts to minimize the risk of noise-induced hearing loss to employees, researchers, students and visitors from work related activities.  Includes noise surveys, exposure monitoring, calibration, reports, investigations, etc.</w:t>
            </w:r>
          </w:p>
        </w:tc>
        <w:tc>
          <w:tcPr>
            <w:tcW w:w="2880" w:type="dxa"/>
            <w:tcBorders>
              <w:top w:val="single" w:sz="3" w:space="0" w:color="000000"/>
              <w:left w:val="single" w:sz="2" w:space="0" w:color="000000"/>
              <w:bottom w:val="single" w:sz="3" w:space="0" w:color="000000"/>
              <w:right w:val="single" w:sz="2" w:space="0" w:color="000000"/>
            </w:tcBorders>
          </w:tcPr>
          <w:p w14:paraId="4D227801" w14:textId="77777777" w:rsidR="00483869" w:rsidRPr="00B71111" w:rsidRDefault="00483869"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30 Years after End of Calendar Year</w:t>
            </w:r>
          </w:p>
          <w:p w14:paraId="3E6298CD" w14:textId="77777777" w:rsidR="00483869" w:rsidRPr="00B71111" w:rsidRDefault="00483869"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78CD387" w14:textId="77777777" w:rsidR="00483869" w:rsidRPr="00B71111" w:rsidRDefault="00483869" w:rsidP="005018FC">
            <w:pPr>
              <w:spacing w:line="240" w:lineRule="auto"/>
              <w:rPr>
                <w:rFonts w:eastAsia="Arial"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209BC0D4" w14:textId="77777777" w:rsidR="00483869" w:rsidRPr="00B71111" w:rsidRDefault="00483869"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241563E" w14:textId="77777777" w:rsidR="00483869" w:rsidRPr="00B71111" w:rsidRDefault="00483869"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F96381A" w14:textId="77777777" w:rsidR="00483869" w:rsidRPr="00B71111" w:rsidRDefault="00483869" w:rsidP="005018FC">
            <w:pPr>
              <w:spacing w:after="0" w:line="240" w:lineRule="auto"/>
              <w:jc w:val="center"/>
              <w:rPr>
                <w:rFonts w:cs="Times New Roman"/>
                <w:color w:val="auto"/>
                <w:sz w:val="22"/>
              </w:rPr>
            </w:pPr>
            <w:r w:rsidRPr="00B71111">
              <w:rPr>
                <w:rFonts w:eastAsia="Arial" w:cstheme="minorHAnsi"/>
                <w:b w:val="0"/>
                <w:color w:val="auto"/>
                <w:sz w:val="20"/>
                <w:szCs w:val="20"/>
              </w:rPr>
              <w:t>OPR</w:t>
            </w:r>
          </w:p>
        </w:tc>
      </w:tr>
      <w:tr w:rsidR="00483869" w:rsidRPr="00B71111" w14:paraId="25A25ED2" w14:textId="77777777" w:rsidTr="005018FC">
        <w:tblPrEx>
          <w:tblCellMar>
            <w:bottom w:w="6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4F80867A" w14:textId="77777777" w:rsidR="00483869" w:rsidRPr="00B71111" w:rsidRDefault="00483869"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99 09 59272</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99 09 59272</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10B3D2B6" w14:textId="77777777" w:rsidR="00483869" w:rsidRPr="00B71111" w:rsidRDefault="00483869"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1</w:t>
            </w:r>
          </w:p>
        </w:tc>
        <w:tc>
          <w:tcPr>
            <w:tcW w:w="8370" w:type="dxa"/>
            <w:tcBorders>
              <w:top w:val="single" w:sz="3" w:space="0" w:color="000000"/>
              <w:left w:val="single" w:sz="2" w:space="0" w:color="000000"/>
              <w:bottom w:val="single" w:sz="3" w:space="0" w:color="000000"/>
              <w:right w:val="single" w:sz="2" w:space="0" w:color="000000"/>
            </w:tcBorders>
          </w:tcPr>
          <w:p w14:paraId="5DA7422B" w14:textId="77777777" w:rsidR="00483869" w:rsidRPr="00B71111" w:rsidRDefault="00483869" w:rsidP="005018FC">
            <w:pPr>
              <w:spacing w:line="240" w:lineRule="auto"/>
              <w:rPr>
                <w:rFonts w:eastAsia="Arial" w:cstheme="minorHAnsi"/>
                <w:i/>
                <w:color w:val="auto"/>
                <w:sz w:val="20"/>
                <w:szCs w:val="20"/>
              </w:rPr>
            </w:pPr>
            <w:r w:rsidRPr="00B71111">
              <w:rPr>
                <w:rFonts w:eastAsia="Arial" w:cstheme="minorHAnsi"/>
                <w:i/>
                <w:color w:val="auto"/>
                <w:sz w:val="20"/>
                <w:szCs w:val="20"/>
              </w:rPr>
              <w:t>Incident Investigations</w:t>
            </w:r>
            <w:r w:rsidRPr="00B71111">
              <w:rPr>
                <w:rFonts w:eastAsia="Arial" w:cstheme="minorHAnsi"/>
                <w:i/>
                <w:color w:val="auto"/>
                <w:sz w:val="20"/>
                <w:szCs w:val="20"/>
              </w:rPr>
              <w:fldChar w:fldCharType="begin"/>
            </w:r>
            <w:r w:rsidRPr="00B71111">
              <w:rPr>
                <w:color w:val="auto"/>
              </w:rPr>
              <w:instrText xml:space="preserve"> XE "</w:instrText>
            </w:r>
            <w:r w:rsidRPr="00B71111">
              <w:rPr>
                <w:rFonts w:eastAsia="Arial" w:cstheme="minorHAnsi"/>
                <w:i/>
                <w:color w:val="auto"/>
                <w:sz w:val="20"/>
                <w:szCs w:val="20"/>
              </w:rPr>
              <w:instrText>Incident Investigations</w:instrText>
            </w:r>
            <w:r w:rsidRPr="00B71111">
              <w:rPr>
                <w:color w:val="auto"/>
              </w:rPr>
              <w:instrText xml:space="preserve">" </w:instrText>
            </w:r>
            <w:r w:rsidRPr="00B71111">
              <w:rPr>
                <w:rFonts w:ascii="Courier New" w:eastAsiaTheme="minorEastAsia" w:hAnsi="Courier New" w:cs="Courier New"/>
                <w:b w:val="0"/>
                <w:color w:val="auto"/>
                <w:sz w:val="22"/>
              </w:rPr>
              <w:instrText xml:space="preserve">\f"s" </w:instrText>
            </w:r>
            <w:r w:rsidRPr="00B71111">
              <w:rPr>
                <w:rFonts w:eastAsia="Arial" w:cstheme="minorHAnsi"/>
                <w:i/>
                <w:color w:val="auto"/>
                <w:sz w:val="20"/>
                <w:szCs w:val="20"/>
              </w:rPr>
              <w:fldChar w:fldCharType="end"/>
            </w:r>
          </w:p>
          <w:p w14:paraId="74A25258" w14:textId="77777777" w:rsidR="00483869" w:rsidRPr="00B71111" w:rsidRDefault="00483869" w:rsidP="005018FC">
            <w:pPr>
              <w:spacing w:line="240" w:lineRule="auto"/>
              <w:rPr>
                <w:rFonts w:cstheme="minorHAnsi"/>
                <w:color w:val="auto"/>
                <w:sz w:val="20"/>
                <w:szCs w:val="20"/>
              </w:rPr>
            </w:pPr>
            <w:r w:rsidRPr="00B71111">
              <w:rPr>
                <w:rFonts w:eastAsia="Arial" w:cstheme="minorHAnsi"/>
                <w:b w:val="0"/>
                <w:color w:val="auto"/>
                <w:sz w:val="20"/>
                <w:szCs w:val="20"/>
              </w:rPr>
              <w:t>Record of investigation of fires, hazardous material spills and other incidents in UW buildings. Includes photos, inspection reports, interviews, details regarding alarm systems, etc. Records may also be located in the T:/1Incidents directory.</w:t>
            </w:r>
          </w:p>
        </w:tc>
        <w:tc>
          <w:tcPr>
            <w:tcW w:w="2880" w:type="dxa"/>
            <w:tcBorders>
              <w:top w:val="single" w:sz="3" w:space="0" w:color="000000"/>
              <w:left w:val="single" w:sz="2" w:space="0" w:color="000000"/>
              <w:bottom w:val="single" w:sz="3" w:space="0" w:color="000000"/>
              <w:right w:val="single" w:sz="2" w:space="0" w:color="000000"/>
            </w:tcBorders>
          </w:tcPr>
          <w:p w14:paraId="123DFB4C" w14:textId="77777777" w:rsidR="00483869" w:rsidRPr="00B71111" w:rsidRDefault="00483869"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Completion of Investigation</w:t>
            </w:r>
          </w:p>
          <w:p w14:paraId="6EDE59DD" w14:textId="77777777" w:rsidR="00483869" w:rsidRPr="00B71111" w:rsidRDefault="00483869" w:rsidP="005018FC">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632A6985" w14:textId="77777777" w:rsidR="00483869" w:rsidRPr="00B71111" w:rsidRDefault="00483869" w:rsidP="005018FC">
            <w:pPr>
              <w:spacing w:line="240" w:lineRule="auto"/>
              <w:rPr>
                <w:rFonts w:cstheme="minorHAnsi"/>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6D1F056E" w14:textId="77777777" w:rsidR="00483869" w:rsidRPr="00B71111" w:rsidRDefault="00483869"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A203F4D" w14:textId="77777777" w:rsidR="00483869" w:rsidRPr="00B71111" w:rsidRDefault="00483869"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2294E02" w14:textId="77777777" w:rsidR="00483869" w:rsidRPr="00B71111" w:rsidRDefault="00483869"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1F53E564" w14:textId="77777777" w:rsidR="00A71BD9" w:rsidRDefault="00A71BD9" w:rsidP="007D066F">
      <w:pPr>
        <w:rPr>
          <w:rFonts w:cstheme="minorHAnsi"/>
          <w:color w:val="auto"/>
          <w:sz w:val="10"/>
          <w:szCs w:val="16"/>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A71BD9" w:rsidRPr="00B71111" w14:paraId="4BB5FAD6" w14:textId="77777777" w:rsidTr="005018F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7093ED17" w14:textId="77777777" w:rsidR="00A71BD9" w:rsidRPr="00B71111" w:rsidRDefault="00A71BD9" w:rsidP="00326098">
            <w:r w:rsidRPr="00B71111">
              <w:lastRenderedPageBreak/>
              <w:t>/34/05/04/ EH&amp;S: Occupational Safety &amp; Health</w:t>
            </w:r>
          </w:p>
          <w:p w14:paraId="75FB7B4C" w14:textId="77777777" w:rsidR="00A71BD9" w:rsidRPr="00B71111" w:rsidRDefault="00A71BD9" w:rsidP="005018FC">
            <w:pPr>
              <w:spacing w:after="0" w:line="240" w:lineRule="auto"/>
              <w:rPr>
                <w:rStyle w:val="Emphasis"/>
                <w:b w:val="0"/>
                <w:i/>
                <w:color w:val="auto"/>
              </w:rPr>
            </w:pPr>
            <w:r w:rsidRPr="00B71111">
              <w:rPr>
                <w:rFonts w:cstheme="minorHAnsi"/>
                <w:b w:val="0"/>
                <w:i/>
                <w:color w:val="auto"/>
                <w:sz w:val="22"/>
              </w:rPr>
              <w:t>Environmental Health and Safety</w:t>
            </w:r>
          </w:p>
        </w:tc>
      </w:tr>
      <w:tr w:rsidR="00A71BD9" w:rsidRPr="00B71111" w14:paraId="62B059ED" w14:textId="77777777" w:rsidTr="005018FC">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F64B0B2" w14:textId="77777777" w:rsidR="00A71BD9" w:rsidRPr="00B71111" w:rsidRDefault="00A71BD9"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4DB650B" w14:textId="77777777" w:rsidR="00A71BD9" w:rsidRPr="00B71111" w:rsidRDefault="00A71BD9" w:rsidP="005018F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FC042AC" w14:textId="77777777" w:rsidR="00A71BD9" w:rsidRPr="00B71111" w:rsidRDefault="00A71BD9" w:rsidP="005018F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2DCA74B6" w14:textId="77777777" w:rsidR="00A71BD9" w:rsidRPr="00B71111" w:rsidRDefault="00A71BD9"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AEC34BF" w14:textId="77777777" w:rsidR="00A71BD9" w:rsidRPr="00B71111" w:rsidRDefault="00A71BD9" w:rsidP="005018F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71BD9" w:rsidRPr="00B71111" w14:paraId="3105C944" w14:textId="77777777" w:rsidTr="005018FC">
        <w:tblPrEx>
          <w:tblCellMar>
            <w:bottom w:w="59" w:type="dxa"/>
            <w:right w:w="78"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00117263" w14:textId="77777777" w:rsidR="00A71BD9" w:rsidRPr="00B71111" w:rsidRDefault="00A71BD9"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99 06 59167</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99 06 59167</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385DDE63" w14:textId="77777777" w:rsidR="00A71BD9" w:rsidRPr="00B71111" w:rsidRDefault="00A71BD9"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1</w:t>
            </w:r>
          </w:p>
        </w:tc>
        <w:tc>
          <w:tcPr>
            <w:tcW w:w="8370" w:type="dxa"/>
            <w:tcBorders>
              <w:top w:val="single" w:sz="3" w:space="0" w:color="000000"/>
              <w:left w:val="single" w:sz="2" w:space="0" w:color="000000"/>
              <w:bottom w:val="single" w:sz="3" w:space="0" w:color="000000"/>
              <w:right w:val="single" w:sz="2" w:space="0" w:color="000000"/>
            </w:tcBorders>
          </w:tcPr>
          <w:p w14:paraId="04294C12" w14:textId="77777777" w:rsidR="00A71BD9" w:rsidRPr="00B71111" w:rsidRDefault="00A71BD9" w:rsidP="005018FC">
            <w:pPr>
              <w:spacing w:line="240" w:lineRule="auto"/>
              <w:rPr>
                <w:rFonts w:cstheme="minorHAnsi"/>
                <w:color w:val="auto"/>
                <w:sz w:val="20"/>
                <w:szCs w:val="20"/>
              </w:rPr>
            </w:pPr>
            <w:r w:rsidRPr="00B71111">
              <w:rPr>
                <w:rFonts w:eastAsia="Arial" w:cstheme="minorHAnsi"/>
                <w:i/>
                <w:color w:val="auto"/>
                <w:sz w:val="20"/>
                <w:szCs w:val="20"/>
              </w:rPr>
              <w:t>Indoor Air Quality Investigations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 Indoor Air Quality Investigations</w:instrText>
            </w:r>
            <w:r w:rsidRPr="00B71111">
              <w:rPr>
                <w:rFonts w:cstheme="minorHAnsi"/>
                <w:color w:val="auto"/>
                <w:sz w:val="20"/>
                <w:szCs w:val="20"/>
              </w:rPr>
              <w:instrText xml:space="preserve"> " \f"s"</w:instrText>
            </w:r>
            <w:r w:rsidRPr="00B71111">
              <w:rPr>
                <w:rFonts w:eastAsia="Arial" w:cstheme="minorHAnsi"/>
                <w:i/>
                <w:color w:val="auto"/>
                <w:sz w:val="20"/>
                <w:szCs w:val="20"/>
              </w:rPr>
              <w:fldChar w:fldCharType="end"/>
            </w:r>
          </w:p>
          <w:p w14:paraId="3F57EFF5" w14:textId="77777777" w:rsidR="00A71BD9" w:rsidRPr="00B71111" w:rsidRDefault="00A71BD9" w:rsidP="005018FC">
            <w:pPr>
              <w:spacing w:line="240" w:lineRule="auto"/>
              <w:rPr>
                <w:rFonts w:cstheme="minorHAnsi"/>
                <w:color w:val="auto"/>
                <w:sz w:val="20"/>
                <w:szCs w:val="20"/>
              </w:rPr>
            </w:pPr>
            <w:r w:rsidRPr="00B71111">
              <w:rPr>
                <w:rFonts w:eastAsia="Arial" w:cstheme="minorHAnsi"/>
                <w:b w:val="0"/>
                <w:color w:val="auto"/>
                <w:sz w:val="20"/>
                <w:szCs w:val="20"/>
              </w:rPr>
              <w:t>Files track OSH industrial actions and ambient air quality exposure occurring within University buildings.  May include a duplicate copy of any or all of the following:  sample results, monitoring results, correspondence, historical data, etc.  Originals are either in General/Industrial Hygiene Sampling or OSH Occupational Exposure Monitoring.</w:t>
            </w:r>
          </w:p>
        </w:tc>
        <w:tc>
          <w:tcPr>
            <w:tcW w:w="2880" w:type="dxa"/>
            <w:tcBorders>
              <w:top w:val="single" w:sz="3" w:space="0" w:color="000000"/>
              <w:left w:val="single" w:sz="2" w:space="0" w:color="000000"/>
              <w:bottom w:val="single" w:sz="3" w:space="0" w:color="000000"/>
              <w:right w:val="single" w:sz="2" w:space="0" w:color="000000"/>
            </w:tcBorders>
          </w:tcPr>
          <w:p w14:paraId="2B9D644B" w14:textId="77777777" w:rsidR="00A71BD9" w:rsidRPr="00B71111" w:rsidRDefault="00A71BD9"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Calendar Year</w:t>
            </w:r>
          </w:p>
          <w:p w14:paraId="501D665D" w14:textId="77777777" w:rsidR="00A71BD9" w:rsidRPr="00B71111" w:rsidRDefault="00A71BD9"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2ECE4D1" w14:textId="77777777" w:rsidR="00A71BD9" w:rsidRPr="00B71111" w:rsidRDefault="00A71BD9"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2512D00A" w14:textId="77777777" w:rsidR="00A71BD9" w:rsidRPr="00B71111" w:rsidRDefault="00A71BD9"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DC3C641" w14:textId="77777777" w:rsidR="00A71BD9" w:rsidRPr="00B71111" w:rsidRDefault="00A71BD9"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A99956A" w14:textId="77777777" w:rsidR="00A71BD9" w:rsidRPr="00B71111" w:rsidRDefault="00A71BD9"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A71BD9" w:rsidRPr="00B71111" w14:paraId="4CDF7AED" w14:textId="77777777" w:rsidTr="005018FC">
        <w:tblPrEx>
          <w:tblCellMar>
            <w:bottom w:w="59" w:type="dxa"/>
            <w:right w:w="78"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460713AA" w14:textId="77777777" w:rsidR="00A71BD9" w:rsidRPr="00B71111" w:rsidRDefault="00A71BD9"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99 MM 59170</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99 MM 59170</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188A320F" w14:textId="77777777" w:rsidR="00A71BD9" w:rsidRPr="00B71111" w:rsidRDefault="00A71BD9"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1</w:t>
            </w:r>
          </w:p>
        </w:tc>
        <w:tc>
          <w:tcPr>
            <w:tcW w:w="8370" w:type="dxa"/>
            <w:tcBorders>
              <w:top w:val="single" w:sz="3" w:space="0" w:color="000000"/>
              <w:left w:val="single" w:sz="2" w:space="0" w:color="000000"/>
              <w:bottom w:val="single" w:sz="3" w:space="0" w:color="000000"/>
              <w:right w:val="single" w:sz="2" w:space="0" w:color="000000"/>
            </w:tcBorders>
          </w:tcPr>
          <w:p w14:paraId="08AF2000" w14:textId="77777777" w:rsidR="00A71BD9" w:rsidRPr="00B71111" w:rsidRDefault="00A71BD9" w:rsidP="005018FC">
            <w:pPr>
              <w:spacing w:line="240" w:lineRule="auto"/>
              <w:rPr>
                <w:rFonts w:cstheme="minorHAnsi"/>
                <w:color w:val="auto"/>
                <w:sz w:val="20"/>
                <w:szCs w:val="20"/>
              </w:rPr>
            </w:pPr>
            <w:r w:rsidRPr="00B71111">
              <w:rPr>
                <w:rFonts w:eastAsia="Arial" w:cstheme="minorHAnsi"/>
                <w:i/>
                <w:color w:val="auto"/>
                <w:sz w:val="20"/>
                <w:szCs w:val="20"/>
              </w:rPr>
              <w:t>OSH Activity Log</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OSH Activity Log</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416B5C78" w14:textId="77777777" w:rsidR="00A71BD9" w:rsidRPr="00B71111" w:rsidRDefault="00A71BD9" w:rsidP="005018FC">
            <w:pPr>
              <w:spacing w:line="240" w:lineRule="auto"/>
              <w:rPr>
                <w:rFonts w:cstheme="minorHAnsi"/>
                <w:color w:val="auto"/>
                <w:sz w:val="20"/>
                <w:szCs w:val="20"/>
              </w:rPr>
            </w:pPr>
            <w:r w:rsidRPr="00B71111">
              <w:rPr>
                <w:rFonts w:eastAsia="Arial" w:cstheme="minorHAnsi"/>
                <w:b w:val="0"/>
                <w:color w:val="auto"/>
                <w:sz w:val="20"/>
                <w:szCs w:val="20"/>
              </w:rPr>
              <w:t>Project Tracker Database tracks and monitors issues sent to OSH.  Includes information on contact info (requestor and location), possible monitoring schedule and results, investigation, follow-up, possible corrective action taken and resolution.  Entry is from OSH Office Activity Form or will be received from a "report of concern: form on the section website.  Database is used to identify patterns for future projects and planning.</w:t>
            </w:r>
          </w:p>
        </w:tc>
        <w:tc>
          <w:tcPr>
            <w:tcW w:w="2880" w:type="dxa"/>
            <w:tcBorders>
              <w:top w:val="single" w:sz="3" w:space="0" w:color="000000"/>
              <w:left w:val="single" w:sz="2" w:space="0" w:color="000000"/>
              <w:bottom w:val="single" w:sz="3" w:space="0" w:color="000000"/>
              <w:right w:val="single" w:sz="2" w:space="0" w:color="000000"/>
            </w:tcBorders>
          </w:tcPr>
          <w:p w14:paraId="4EC73179" w14:textId="77777777" w:rsidR="00A71BD9" w:rsidRPr="00B71111" w:rsidRDefault="00A71BD9" w:rsidP="005018FC">
            <w:pPr>
              <w:spacing w:line="240" w:lineRule="auto"/>
              <w:rPr>
                <w:rFonts w:cstheme="minorHAnsi"/>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10 Years after Corrective Action</w:t>
            </w:r>
            <w:r w:rsidRPr="00B71111">
              <w:rPr>
                <w:rFonts w:cstheme="minorHAnsi"/>
                <w:color w:val="auto"/>
                <w:sz w:val="20"/>
                <w:szCs w:val="20"/>
              </w:rPr>
              <w:t xml:space="preserve"> </w:t>
            </w:r>
            <w:r w:rsidRPr="00B71111">
              <w:rPr>
                <w:rFonts w:eastAsia="Arial" w:cstheme="minorHAnsi"/>
                <w:b w:val="0"/>
                <w:color w:val="auto"/>
                <w:sz w:val="20"/>
                <w:szCs w:val="20"/>
              </w:rPr>
              <w:t>Taken</w:t>
            </w:r>
          </w:p>
          <w:p w14:paraId="4AC1CC8B" w14:textId="77777777" w:rsidR="00A71BD9" w:rsidRPr="00B71111" w:rsidRDefault="00A71BD9"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7D0C552" w14:textId="77777777" w:rsidR="00A71BD9" w:rsidRPr="00B71111" w:rsidRDefault="00A71BD9"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6F2E7F94" w14:textId="77777777" w:rsidR="00A71BD9" w:rsidRPr="00B71111" w:rsidRDefault="00A71BD9"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5E131B9" w14:textId="77777777" w:rsidR="00A71BD9" w:rsidRPr="00B71111" w:rsidRDefault="00A71BD9"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B3D61D9" w14:textId="77777777" w:rsidR="00A71BD9" w:rsidRPr="00B71111" w:rsidRDefault="00A71BD9"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A71BD9" w:rsidRPr="00B71111" w14:paraId="262105D2" w14:textId="77777777" w:rsidTr="005018FC">
        <w:tblPrEx>
          <w:tblCellMar>
            <w:bottom w:w="62" w:type="dxa"/>
            <w:right w:w="78"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347BBFAC" w14:textId="77777777" w:rsidR="00A71BD9" w:rsidRPr="00B71111" w:rsidRDefault="00A71BD9"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90 01 45407</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90 01 45407</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0A7500B4" w14:textId="52AF0269" w:rsidR="00A71BD9" w:rsidRPr="00B71111" w:rsidRDefault="00A71BD9"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 xml:space="preserve">Rev. </w:t>
            </w:r>
            <w:r w:rsidR="00CC7F04">
              <w:rPr>
                <w:rFonts w:eastAsia="Arial" w:cstheme="minorHAnsi"/>
                <w:b w:val="0"/>
                <w:color w:val="auto"/>
                <w:sz w:val="20"/>
                <w:szCs w:val="20"/>
              </w:rPr>
              <w:t>3</w:t>
            </w:r>
          </w:p>
        </w:tc>
        <w:tc>
          <w:tcPr>
            <w:tcW w:w="8370" w:type="dxa"/>
            <w:tcBorders>
              <w:top w:val="single" w:sz="3" w:space="0" w:color="000000"/>
              <w:left w:val="single" w:sz="2" w:space="0" w:color="000000"/>
              <w:bottom w:val="single" w:sz="3" w:space="0" w:color="000000"/>
              <w:right w:val="single" w:sz="2" w:space="0" w:color="000000"/>
            </w:tcBorders>
          </w:tcPr>
          <w:p w14:paraId="45A8BD5A" w14:textId="225D8DFD" w:rsidR="00A71BD9" w:rsidRPr="00B71111" w:rsidRDefault="00A71BD9" w:rsidP="005018FC">
            <w:pPr>
              <w:spacing w:line="240" w:lineRule="auto"/>
              <w:rPr>
                <w:rFonts w:cstheme="minorHAnsi"/>
                <w:color w:val="auto"/>
                <w:sz w:val="20"/>
                <w:szCs w:val="20"/>
              </w:rPr>
            </w:pPr>
            <w:r w:rsidRPr="00B71111">
              <w:rPr>
                <w:rFonts w:eastAsia="Arial" w:cstheme="minorHAnsi"/>
                <w:i/>
                <w:color w:val="auto"/>
                <w:sz w:val="20"/>
                <w:szCs w:val="20"/>
              </w:rPr>
              <w:t>OSH Occupational Exposure Monitoring</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 OSH Occupational Exposure Monitoring</w:instrText>
            </w:r>
            <w:r w:rsidRPr="00B71111">
              <w:rPr>
                <w:rFonts w:cstheme="minorHAnsi"/>
                <w:color w:val="auto"/>
                <w:sz w:val="20"/>
                <w:szCs w:val="20"/>
              </w:rPr>
              <w:instrText xml:space="preserve"> "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 OSH Occupational Exposure Monitoring</w:instrText>
            </w:r>
            <w:r w:rsidRPr="00B71111">
              <w:rPr>
                <w:rFonts w:cstheme="minorHAnsi"/>
                <w:color w:val="auto"/>
                <w:sz w:val="20"/>
                <w:szCs w:val="20"/>
              </w:rPr>
              <w:instrText xml:space="preserve"> " \f"s"</w:instrText>
            </w:r>
            <w:r w:rsidRPr="00B71111">
              <w:rPr>
                <w:rFonts w:eastAsia="Arial" w:cstheme="minorHAnsi"/>
                <w:i/>
                <w:color w:val="auto"/>
                <w:sz w:val="20"/>
                <w:szCs w:val="20"/>
              </w:rPr>
              <w:fldChar w:fldCharType="end"/>
            </w:r>
          </w:p>
          <w:p w14:paraId="7574F5DE" w14:textId="77777777" w:rsidR="00A71BD9" w:rsidRPr="00B71111" w:rsidRDefault="00A71BD9" w:rsidP="005018FC">
            <w:pPr>
              <w:spacing w:line="240" w:lineRule="auto"/>
              <w:rPr>
                <w:rFonts w:eastAsia="Arial" w:cstheme="minorHAnsi"/>
                <w:i/>
                <w:color w:val="auto"/>
                <w:sz w:val="20"/>
                <w:szCs w:val="20"/>
              </w:rPr>
            </w:pPr>
            <w:r w:rsidRPr="00954FF7">
              <w:rPr>
                <w:rFonts w:eastAsia="Arial" w:cstheme="minorHAnsi"/>
                <w:b w:val="0"/>
                <w:color w:val="auto"/>
                <w:sz w:val="20"/>
                <w:szCs w:val="20"/>
              </w:rPr>
              <w:t>Provides a record of sampling and evaluation for the presence of contaminants to identify if employee(s) has been exposed to toxic substances. Field testing and sampling documents the issues and concerns regarding contaminants which include, but are not limited to: asbestos, formaldehyde, lead, nitrous oxide, wildfire smoke, silica, ethylene oxide, biologicals, mold, methylene chlorine and others having an established PEL. Files may include reports, correspondence, lab analysis report, and request for sampling and corrective action taken or suggested. As per 29 CFR 1910.1020.</w:t>
            </w:r>
          </w:p>
        </w:tc>
        <w:tc>
          <w:tcPr>
            <w:tcW w:w="2880" w:type="dxa"/>
            <w:tcBorders>
              <w:top w:val="single" w:sz="3" w:space="0" w:color="000000"/>
              <w:left w:val="single" w:sz="2" w:space="0" w:color="000000"/>
              <w:bottom w:val="single" w:sz="3" w:space="0" w:color="000000"/>
              <w:right w:val="single" w:sz="2" w:space="0" w:color="000000"/>
            </w:tcBorders>
          </w:tcPr>
          <w:p w14:paraId="23092D20" w14:textId="77777777" w:rsidR="00A71BD9" w:rsidRPr="00B71111" w:rsidRDefault="00A71BD9"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30 Years after End of Calendar Year</w:t>
            </w:r>
          </w:p>
          <w:p w14:paraId="3214F89F" w14:textId="77777777" w:rsidR="00A71BD9" w:rsidRPr="00B71111" w:rsidRDefault="00A71BD9" w:rsidP="005018FC">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6992B6FD" w14:textId="01170D5F" w:rsidR="00A71BD9" w:rsidRPr="00B71111" w:rsidRDefault="00B11338" w:rsidP="005018FC">
            <w:pPr>
              <w:spacing w:line="240" w:lineRule="auto"/>
              <w:rPr>
                <w:rFonts w:cstheme="minorHAnsi"/>
                <w:color w:val="auto"/>
                <w:sz w:val="20"/>
                <w:szCs w:val="20"/>
              </w:rPr>
            </w:pPr>
            <w:r>
              <w:rPr>
                <w:rFonts w:eastAsia="Arial" w:cstheme="minorHAnsi"/>
                <w:color w:val="auto"/>
                <w:sz w:val="20"/>
                <w:szCs w:val="20"/>
              </w:rPr>
              <w:t>Destroy</w:t>
            </w:r>
            <w:r w:rsidRPr="00B11338">
              <w:rPr>
                <w:rFonts w:eastAsia="Arial" w:cstheme="minorHAnsi"/>
                <w:b w:val="0"/>
                <w:bCs/>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0637BC1D" w14:textId="5B8AFF56" w:rsidR="00A71BD9" w:rsidRPr="002C3908" w:rsidRDefault="00B90DC6" w:rsidP="00B90DC6">
            <w:pPr>
              <w:spacing w:after="0" w:line="240" w:lineRule="auto"/>
              <w:jc w:val="center"/>
              <w:rPr>
                <w:rFonts w:cs="Times New Roman"/>
                <w:b w:val="0"/>
                <w:bCs/>
                <w:color w:val="auto"/>
                <w:sz w:val="20"/>
                <w:szCs w:val="20"/>
              </w:rPr>
            </w:pPr>
            <w:r w:rsidRPr="002C3908">
              <w:rPr>
                <w:rFonts w:cs="Times New Roman"/>
                <w:b w:val="0"/>
                <w:bCs/>
                <w:color w:val="auto"/>
                <w:sz w:val="20"/>
                <w:szCs w:val="20"/>
              </w:rPr>
              <w:t>NON-</w:t>
            </w:r>
            <w:r w:rsidR="00A71BD9" w:rsidRPr="002C3908">
              <w:rPr>
                <w:rFonts w:cs="Times New Roman"/>
                <w:b w:val="0"/>
                <w:bCs/>
                <w:color w:val="auto"/>
                <w:sz w:val="20"/>
                <w:szCs w:val="20"/>
              </w:rPr>
              <w:t>ARCHIVAL</w:t>
            </w:r>
          </w:p>
          <w:p w14:paraId="23385012" w14:textId="77777777" w:rsidR="00A71BD9" w:rsidRPr="00972A62" w:rsidRDefault="00A71BD9" w:rsidP="005018FC">
            <w:pPr>
              <w:spacing w:before="0" w:after="0" w:line="240" w:lineRule="auto"/>
              <w:jc w:val="center"/>
              <w:rPr>
                <w:rFonts w:eastAsia="Arial" w:cstheme="minorHAnsi"/>
                <w:color w:val="auto"/>
                <w:sz w:val="22"/>
              </w:rPr>
            </w:pPr>
            <w:r w:rsidRPr="00972A62">
              <w:rPr>
                <w:rFonts w:eastAsia="Arial" w:cstheme="minorHAnsi"/>
                <w:color w:val="auto"/>
                <w:sz w:val="22"/>
              </w:rPr>
              <w:t>ESSENTIAL</w:t>
            </w:r>
          </w:p>
          <w:p w14:paraId="42648A78" w14:textId="77777777" w:rsidR="00A71BD9" w:rsidRPr="00B71111" w:rsidRDefault="00A71BD9"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r w:rsidR="00A71BD9" w:rsidRPr="00B71111" w14:paraId="267D9A87" w14:textId="77777777" w:rsidTr="005018FC">
        <w:tblPrEx>
          <w:tblCellMar>
            <w:bottom w:w="59" w:type="dxa"/>
            <w:right w:w="78" w:type="dxa"/>
          </w:tblCellMar>
        </w:tblPrEx>
        <w:trPr>
          <w:trHeight w:val="1002"/>
        </w:trPr>
        <w:tc>
          <w:tcPr>
            <w:tcW w:w="1440" w:type="dxa"/>
            <w:tcBorders>
              <w:top w:val="single" w:sz="3" w:space="0" w:color="000000"/>
              <w:left w:val="single" w:sz="2" w:space="0" w:color="000000"/>
              <w:bottom w:val="single" w:sz="3" w:space="0" w:color="000000"/>
              <w:right w:val="single" w:sz="2" w:space="0" w:color="000000"/>
            </w:tcBorders>
          </w:tcPr>
          <w:p w14:paraId="5BE9162A" w14:textId="77777777" w:rsidR="00A71BD9" w:rsidRPr="00B71111" w:rsidRDefault="00A71BD9"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94 04 53270</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94 04 53270</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18043109" w14:textId="77777777" w:rsidR="00A71BD9" w:rsidRPr="00B71111" w:rsidRDefault="00A71BD9"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1</w:t>
            </w:r>
          </w:p>
        </w:tc>
        <w:tc>
          <w:tcPr>
            <w:tcW w:w="8370" w:type="dxa"/>
            <w:tcBorders>
              <w:top w:val="single" w:sz="3" w:space="0" w:color="000000"/>
              <w:left w:val="single" w:sz="2" w:space="0" w:color="000000"/>
              <w:bottom w:val="single" w:sz="3" w:space="0" w:color="000000"/>
              <w:right w:val="single" w:sz="2" w:space="0" w:color="000000"/>
            </w:tcBorders>
          </w:tcPr>
          <w:p w14:paraId="73D9EFB2" w14:textId="77777777" w:rsidR="00A71BD9" w:rsidRPr="00B71111" w:rsidRDefault="00A71BD9" w:rsidP="005018FC">
            <w:pPr>
              <w:spacing w:line="240" w:lineRule="auto"/>
              <w:rPr>
                <w:rFonts w:cstheme="minorHAnsi"/>
                <w:color w:val="auto"/>
                <w:sz w:val="20"/>
                <w:szCs w:val="20"/>
              </w:rPr>
            </w:pPr>
            <w:r w:rsidRPr="00B71111">
              <w:rPr>
                <w:rFonts w:eastAsia="Arial" w:cstheme="minorHAnsi"/>
                <w:i/>
                <w:color w:val="auto"/>
                <w:sz w:val="20"/>
                <w:szCs w:val="20"/>
              </w:rPr>
              <w:t>OSH Program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OSH Program Files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OSH Program 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ACD802B" w14:textId="77777777" w:rsidR="00A71BD9" w:rsidRPr="00B71111" w:rsidRDefault="00A71BD9" w:rsidP="005018FC">
            <w:pPr>
              <w:spacing w:line="240" w:lineRule="auto"/>
              <w:rPr>
                <w:rFonts w:cstheme="minorHAnsi"/>
                <w:color w:val="auto"/>
                <w:sz w:val="20"/>
                <w:szCs w:val="20"/>
              </w:rPr>
            </w:pPr>
            <w:r w:rsidRPr="00B71111">
              <w:rPr>
                <w:rFonts w:eastAsia="Arial" w:cstheme="minorHAnsi"/>
                <w:b w:val="0"/>
                <w:color w:val="auto"/>
                <w:sz w:val="20"/>
                <w:szCs w:val="20"/>
              </w:rPr>
              <w:t>Arranged by specific program, provides an administrative record of the written safety programs of the OSH office (ergonomics, indoor air quality, confined space, LOTO, electrical safety, cranes/hoists, scaffolding, fall protection, accident prevention, etc.  Includes WISHA compliance plans for individual programs, policies and procedures, permits, audits, risk assessments, inspection forms, blank templates, etc.</w:t>
            </w:r>
          </w:p>
        </w:tc>
        <w:tc>
          <w:tcPr>
            <w:tcW w:w="2880" w:type="dxa"/>
            <w:tcBorders>
              <w:top w:val="single" w:sz="3" w:space="0" w:color="000000"/>
              <w:left w:val="single" w:sz="2" w:space="0" w:color="000000"/>
              <w:bottom w:val="single" w:sz="3" w:space="0" w:color="000000"/>
              <w:right w:val="single" w:sz="2" w:space="0" w:color="000000"/>
            </w:tcBorders>
          </w:tcPr>
          <w:p w14:paraId="08BAB8E2" w14:textId="77777777" w:rsidR="00A71BD9" w:rsidRPr="00B71111" w:rsidRDefault="00A71BD9"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Superseded</w:t>
            </w:r>
          </w:p>
          <w:p w14:paraId="7E535F9C" w14:textId="77777777" w:rsidR="00A71BD9" w:rsidRPr="00B71111" w:rsidRDefault="00A71BD9" w:rsidP="005018FC">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5F87D5A3" w14:textId="77777777" w:rsidR="00A71BD9" w:rsidRPr="00B71111" w:rsidRDefault="00A71BD9" w:rsidP="005018FC">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791BB2B1" w14:textId="77777777" w:rsidR="00A71BD9" w:rsidRPr="00B71111" w:rsidRDefault="00A71BD9" w:rsidP="005018FC">
            <w:pPr>
              <w:spacing w:after="0" w:line="240" w:lineRule="auto"/>
              <w:jc w:val="center"/>
              <w:rPr>
                <w:rFonts w:cs="Times New Roman"/>
                <w:color w:val="auto"/>
                <w:sz w:val="22"/>
              </w:rPr>
            </w:pPr>
            <w:r w:rsidRPr="00B71111">
              <w:rPr>
                <w:rFonts w:cs="Times New Roman"/>
                <w:color w:val="auto"/>
                <w:sz w:val="22"/>
              </w:rPr>
              <w:t>ARCHIVAL</w:t>
            </w:r>
          </w:p>
          <w:p w14:paraId="36A32065" w14:textId="77777777" w:rsidR="00A71BD9" w:rsidRPr="00B71111" w:rsidRDefault="00A71BD9" w:rsidP="005018FC">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2B1E9257" w14:textId="77777777" w:rsidR="00A71BD9" w:rsidRPr="00B71111" w:rsidRDefault="00A71BD9"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EE0F0AA" w14:textId="77777777" w:rsidR="00A71BD9" w:rsidRPr="00B71111" w:rsidRDefault="00A71BD9"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624885DA" w14:textId="77777777" w:rsidR="00A71BD9" w:rsidRDefault="00A71BD9" w:rsidP="007D066F">
      <w:pPr>
        <w:rPr>
          <w:rFonts w:cstheme="minorHAnsi"/>
          <w:color w:val="auto"/>
          <w:sz w:val="10"/>
          <w:szCs w:val="16"/>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A71BD9" w:rsidRPr="00B71111" w14:paraId="01CB0DFD" w14:textId="77777777" w:rsidTr="005018F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343EF5D" w14:textId="77777777" w:rsidR="00A71BD9" w:rsidRPr="00B71111" w:rsidRDefault="00A71BD9" w:rsidP="00326098">
            <w:r w:rsidRPr="00B71111">
              <w:lastRenderedPageBreak/>
              <w:t>/34/05/04/ EH&amp;S: Occupational Safety &amp; Health</w:t>
            </w:r>
          </w:p>
          <w:p w14:paraId="30427D3B" w14:textId="77777777" w:rsidR="00A71BD9" w:rsidRPr="00B71111" w:rsidRDefault="00A71BD9" w:rsidP="005018FC">
            <w:pPr>
              <w:spacing w:after="0" w:line="240" w:lineRule="auto"/>
              <w:rPr>
                <w:rStyle w:val="Emphasis"/>
                <w:b w:val="0"/>
                <w:i/>
                <w:color w:val="auto"/>
              </w:rPr>
            </w:pPr>
            <w:r w:rsidRPr="00B71111">
              <w:rPr>
                <w:rFonts w:cstheme="minorHAnsi"/>
                <w:b w:val="0"/>
                <w:i/>
                <w:color w:val="auto"/>
                <w:sz w:val="22"/>
              </w:rPr>
              <w:t>Environmental Health and Safety</w:t>
            </w:r>
          </w:p>
        </w:tc>
      </w:tr>
      <w:tr w:rsidR="00A71BD9" w:rsidRPr="00B71111" w14:paraId="67988DFF" w14:textId="77777777" w:rsidTr="005018FC">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5E4564F" w14:textId="77777777" w:rsidR="00A71BD9" w:rsidRPr="00B71111" w:rsidRDefault="00A71BD9"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3D005C6" w14:textId="77777777" w:rsidR="00A71BD9" w:rsidRPr="00B71111" w:rsidRDefault="00A71BD9" w:rsidP="005018F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E7A24B7" w14:textId="77777777" w:rsidR="00A71BD9" w:rsidRPr="00B71111" w:rsidRDefault="00A71BD9" w:rsidP="005018F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0EDF6BA2" w14:textId="77777777" w:rsidR="00A71BD9" w:rsidRPr="00B71111" w:rsidRDefault="00A71BD9"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C30CF97" w14:textId="77777777" w:rsidR="00A71BD9" w:rsidRPr="00B71111" w:rsidRDefault="00A71BD9" w:rsidP="005018F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71BD9" w:rsidRPr="00B71111" w14:paraId="1F00954A" w14:textId="77777777" w:rsidTr="005018FC">
        <w:tblPrEx>
          <w:tblCellMar>
            <w:bottom w:w="59" w:type="dxa"/>
            <w:right w:w="78"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029B7559" w14:textId="77777777" w:rsidR="00A71BD9" w:rsidRPr="00B71111" w:rsidRDefault="00A71BD9"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90 01 45414</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90 01 45414</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20F17C33" w14:textId="49E64943" w:rsidR="00A71BD9" w:rsidRPr="00B71111" w:rsidRDefault="00A71BD9"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B11338">
              <w:rPr>
                <w:rFonts w:eastAsia="Arial" w:cstheme="minorHAnsi"/>
                <w:b w:val="0"/>
                <w:color w:val="auto"/>
                <w:sz w:val="20"/>
                <w:szCs w:val="20"/>
              </w:rPr>
              <w:t>2</w:t>
            </w:r>
          </w:p>
        </w:tc>
        <w:tc>
          <w:tcPr>
            <w:tcW w:w="8370" w:type="dxa"/>
            <w:tcBorders>
              <w:top w:val="single" w:sz="3" w:space="0" w:color="000000"/>
              <w:left w:val="single" w:sz="2" w:space="0" w:color="000000"/>
              <w:bottom w:val="single" w:sz="3" w:space="0" w:color="000000"/>
              <w:right w:val="single" w:sz="2" w:space="0" w:color="000000"/>
            </w:tcBorders>
          </w:tcPr>
          <w:p w14:paraId="6B367217" w14:textId="77777777" w:rsidR="00A71BD9" w:rsidRPr="00B71111" w:rsidRDefault="00A71BD9" w:rsidP="005018FC">
            <w:pPr>
              <w:spacing w:line="240" w:lineRule="auto"/>
              <w:rPr>
                <w:rFonts w:cstheme="minorHAnsi"/>
                <w:color w:val="auto"/>
                <w:sz w:val="20"/>
                <w:szCs w:val="20"/>
              </w:rPr>
            </w:pPr>
            <w:r w:rsidRPr="00B71111">
              <w:rPr>
                <w:rFonts w:eastAsia="Arial" w:cstheme="minorHAnsi"/>
                <w:i/>
                <w:color w:val="auto"/>
                <w:sz w:val="20"/>
                <w:szCs w:val="20"/>
              </w:rPr>
              <w:t>Regulated Building Materials Management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 Regulated Building Materials Management</w:instrText>
            </w:r>
            <w:r w:rsidRPr="00B71111">
              <w:rPr>
                <w:rFonts w:cstheme="minorHAnsi"/>
                <w:color w:val="auto"/>
                <w:sz w:val="20"/>
                <w:szCs w:val="20"/>
              </w:rPr>
              <w:instrText xml:space="preserve"> "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 xml:space="preserve"> Regulated Building Materials Management</w:instrText>
            </w:r>
            <w:r w:rsidRPr="00B71111">
              <w:rPr>
                <w:rFonts w:cstheme="minorHAnsi"/>
                <w:color w:val="auto"/>
                <w:sz w:val="20"/>
                <w:szCs w:val="20"/>
              </w:rPr>
              <w:instrText xml:space="preserve"> " \f"s"</w:instrText>
            </w:r>
            <w:r w:rsidRPr="00B71111">
              <w:rPr>
                <w:rFonts w:eastAsia="Arial" w:cstheme="minorHAnsi"/>
                <w:i/>
                <w:color w:val="auto"/>
                <w:sz w:val="20"/>
                <w:szCs w:val="20"/>
              </w:rPr>
              <w:fldChar w:fldCharType="end"/>
            </w:r>
          </w:p>
          <w:p w14:paraId="22C3CABA" w14:textId="1BE20D97" w:rsidR="00A71BD9" w:rsidRPr="00B71111" w:rsidRDefault="00B11338" w:rsidP="005018FC">
            <w:pPr>
              <w:spacing w:line="240" w:lineRule="auto"/>
              <w:rPr>
                <w:rFonts w:cstheme="minorHAnsi"/>
                <w:color w:val="auto"/>
                <w:sz w:val="20"/>
                <w:szCs w:val="20"/>
              </w:rPr>
            </w:pPr>
            <w:r w:rsidRPr="00B11338">
              <w:rPr>
                <w:rFonts w:eastAsia="Arial" w:cstheme="minorHAnsi"/>
                <w:b w:val="0"/>
                <w:color w:val="auto"/>
                <w:sz w:val="20"/>
                <w:szCs w:val="20"/>
              </w:rPr>
              <w:t xml:space="preserve">Documents UW policies and activities regarding the handling of asbestos, lead, PCBs, </w:t>
            </w:r>
            <w:r w:rsidR="00E96CCA">
              <w:rPr>
                <w:rFonts w:eastAsia="Arial" w:cstheme="minorHAnsi"/>
                <w:b w:val="0"/>
                <w:color w:val="auto"/>
                <w:sz w:val="20"/>
                <w:szCs w:val="20"/>
              </w:rPr>
              <w:t>s</w:t>
            </w:r>
            <w:r w:rsidR="00E96CCA" w:rsidRPr="00B11338">
              <w:rPr>
                <w:rFonts w:eastAsia="Arial" w:cstheme="minorHAnsi"/>
                <w:b w:val="0"/>
                <w:color w:val="auto"/>
                <w:sz w:val="20"/>
                <w:szCs w:val="20"/>
              </w:rPr>
              <w:t>ilica</w:t>
            </w:r>
            <w:r w:rsidRPr="00B11338">
              <w:rPr>
                <w:rFonts w:eastAsia="Arial" w:cstheme="minorHAnsi"/>
                <w:b w:val="0"/>
                <w:color w:val="auto"/>
                <w:sz w:val="20"/>
                <w:szCs w:val="20"/>
              </w:rPr>
              <w:t>, etc. Includes non-archival items such as: bulk sampling; air sampling and exposure monitoring results/reports; Restricted Access Location Log. It also includes the following archival items: copies of AHERA (Asbestos Hazard Emergency Response Act) management plans</w:t>
            </w:r>
            <w:r w:rsidR="00171097">
              <w:rPr>
                <w:rFonts w:eastAsia="Arial" w:cstheme="minorHAnsi"/>
                <w:b w:val="0"/>
                <w:color w:val="auto"/>
                <w:sz w:val="20"/>
                <w:szCs w:val="20"/>
              </w:rPr>
              <w:t>;</w:t>
            </w:r>
            <w:r w:rsidRPr="00B11338">
              <w:rPr>
                <w:rFonts w:eastAsia="Arial" w:cstheme="minorHAnsi"/>
                <w:b w:val="0"/>
                <w:color w:val="auto"/>
                <w:sz w:val="20"/>
                <w:szCs w:val="20"/>
              </w:rPr>
              <w:t xml:space="preserve"> project management documents</w:t>
            </w:r>
            <w:r w:rsidR="00171097">
              <w:rPr>
                <w:rFonts w:eastAsia="Arial" w:cstheme="minorHAnsi"/>
                <w:b w:val="0"/>
                <w:color w:val="auto"/>
                <w:sz w:val="20"/>
                <w:szCs w:val="20"/>
              </w:rPr>
              <w:t>;</w:t>
            </w:r>
            <w:r w:rsidRPr="00B11338">
              <w:rPr>
                <w:rFonts w:eastAsia="Arial" w:cstheme="minorHAnsi"/>
                <w:b w:val="0"/>
                <w:color w:val="auto"/>
                <w:sz w:val="20"/>
                <w:szCs w:val="20"/>
              </w:rPr>
              <w:t xml:space="preserve"> and notification/correspondence with regulatory agencies</w:t>
            </w:r>
            <w:r>
              <w:rPr>
                <w:rFonts w:eastAsia="Arial" w:cstheme="minorHAnsi"/>
                <w:b w:val="0"/>
                <w:color w:val="auto"/>
                <w:sz w:val="20"/>
                <w:szCs w:val="20"/>
              </w:rPr>
              <w:t>.</w:t>
            </w:r>
          </w:p>
        </w:tc>
        <w:tc>
          <w:tcPr>
            <w:tcW w:w="2880" w:type="dxa"/>
            <w:tcBorders>
              <w:top w:val="single" w:sz="3" w:space="0" w:color="000000"/>
              <w:left w:val="single" w:sz="2" w:space="0" w:color="000000"/>
              <w:bottom w:val="single" w:sz="3" w:space="0" w:color="000000"/>
              <w:right w:val="single" w:sz="2" w:space="0" w:color="000000"/>
            </w:tcBorders>
          </w:tcPr>
          <w:p w14:paraId="4C450A7A" w14:textId="77777777" w:rsidR="00A71BD9" w:rsidRPr="00B71111" w:rsidRDefault="00A71BD9"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30 Years after Superseded</w:t>
            </w:r>
          </w:p>
          <w:p w14:paraId="0FAFBA0C" w14:textId="77777777" w:rsidR="00A71BD9" w:rsidRPr="00B71111" w:rsidRDefault="00A71BD9" w:rsidP="005018FC">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63811C06" w14:textId="77777777" w:rsidR="00A71BD9" w:rsidRPr="00B71111" w:rsidRDefault="00A71BD9" w:rsidP="005018FC">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6B1CFED3" w14:textId="77777777" w:rsidR="00A71BD9" w:rsidRPr="00B71111" w:rsidRDefault="00A71BD9" w:rsidP="005018FC">
            <w:pPr>
              <w:spacing w:after="0" w:line="240" w:lineRule="auto"/>
              <w:jc w:val="center"/>
              <w:rPr>
                <w:rFonts w:cs="Times New Roman"/>
                <w:color w:val="auto"/>
                <w:sz w:val="22"/>
              </w:rPr>
            </w:pPr>
            <w:r w:rsidRPr="00B71111">
              <w:rPr>
                <w:rFonts w:cs="Times New Roman"/>
                <w:color w:val="auto"/>
                <w:sz w:val="22"/>
              </w:rPr>
              <w:t>ARCHIVAL</w:t>
            </w:r>
          </w:p>
          <w:p w14:paraId="5268CD07" w14:textId="77777777" w:rsidR="00A71BD9" w:rsidRPr="00B71111" w:rsidRDefault="00A71BD9" w:rsidP="005018FC">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198E606F" w14:textId="77777777" w:rsidR="00A71BD9" w:rsidRPr="00B71111" w:rsidRDefault="00A71BD9"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6164277" w14:textId="77777777" w:rsidR="00A71BD9" w:rsidRPr="00B71111" w:rsidRDefault="00A71BD9"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B11338" w:rsidRPr="00B71111" w14:paraId="15333685" w14:textId="77777777" w:rsidTr="00171097">
        <w:tblPrEx>
          <w:tblCellMar>
            <w:bottom w:w="59"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4F25D915" w14:textId="77777777" w:rsidR="00B11338" w:rsidRPr="00B71111" w:rsidRDefault="00B11338"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19 04 69361</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19 04 69361</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7A05E446" w14:textId="77777777" w:rsidR="00B11338" w:rsidRPr="00B71111" w:rsidRDefault="00B11338"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F1355FA" w14:textId="77777777" w:rsidR="00B11338" w:rsidRPr="00B71111" w:rsidRDefault="00B11338" w:rsidP="005018FC">
            <w:pPr>
              <w:spacing w:line="240" w:lineRule="auto"/>
              <w:rPr>
                <w:rFonts w:eastAsia="Arial" w:cstheme="minorHAnsi"/>
                <w:i/>
                <w:color w:val="auto"/>
                <w:sz w:val="20"/>
                <w:szCs w:val="20"/>
              </w:rPr>
            </w:pPr>
            <w:r w:rsidRPr="00B71111">
              <w:rPr>
                <w:rFonts w:eastAsia="Arial" w:cstheme="minorHAnsi"/>
                <w:i/>
                <w:color w:val="auto"/>
                <w:sz w:val="20"/>
                <w:szCs w:val="20"/>
              </w:rPr>
              <w:t>Respirator Requests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Respirator Requests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Respirator Requests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33D63E19" w14:textId="77777777" w:rsidR="00B11338" w:rsidRPr="00B71111" w:rsidRDefault="00B11338" w:rsidP="005018FC">
            <w:pPr>
              <w:spacing w:line="240" w:lineRule="auto"/>
              <w:rPr>
                <w:rFonts w:eastAsia="Arial" w:cstheme="minorHAnsi"/>
                <w:b w:val="0"/>
                <w:color w:val="auto"/>
                <w:sz w:val="20"/>
                <w:szCs w:val="20"/>
              </w:rPr>
            </w:pPr>
            <w:r w:rsidRPr="00B71111">
              <w:rPr>
                <w:rFonts w:eastAsia="Arial" w:cstheme="minorHAnsi"/>
                <w:b w:val="0"/>
                <w:color w:val="auto"/>
                <w:sz w:val="20"/>
                <w:szCs w:val="20"/>
              </w:rPr>
              <w:t xml:space="preserve">Individual respirator requests, which define a respirator user group under a responsible supervisor within a rolling year. Each year’s respirator request is given a unique respirator request number. The respirator request includes the following elements: </w:t>
            </w:r>
          </w:p>
          <w:p w14:paraId="3D191C99" w14:textId="77777777" w:rsidR="00B11338" w:rsidRPr="00B71111" w:rsidRDefault="00B11338" w:rsidP="005018FC">
            <w:pPr>
              <w:spacing w:line="240" w:lineRule="auto"/>
              <w:rPr>
                <w:rFonts w:eastAsia="Arial" w:cstheme="minorHAnsi"/>
                <w:b w:val="0"/>
                <w:color w:val="auto"/>
                <w:sz w:val="20"/>
                <w:szCs w:val="20"/>
              </w:rPr>
            </w:pPr>
            <w:r w:rsidRPr="00B71111">
              <w:rPr>
                <w:rFonts w:eastAsia="Arial" w:cstheme="minorHAnsi"/>
                <w:b w:val="0"/>
                <w:color w:val="auto"/>
                <w:sz w:val="20"/>
                <w:szCs w:val="20"/>
              </w:rPr>
              <w:t>- Hazard identification and assessment</w:t>
            </w:r>
          </w:p>
          <w:p w14:paraId="076AF96B" w14:textId="77777777" w:rsidR="00B11338" w:rsidRPr="00B71111" w:rsidRDefault="00B11338" w:rsidP="005018FC">
            <w:pPr>
              <w:spacing w:line="240" w:lineRule="auto"/>
              <w:rPr>
                <w:rFonts w:eastAsia="Arial" w:cstheme="minorHAnsi"/>
                <w:b w:val="0"/>
                <w:color w:val="auto"/>
                <w:sz w:val="20"/>
                <w:szCs w:val="20"/>
              </w:rPr>
            </w:pPr>
            <w:r w:rsidRPr="00B71111">
              <w:rPr>
                <w:rFonts w:eastAsia="Arial" w:cstheme="minorHAnsi"/>
                <w:b w:val="0"/>
                <w:color w:val="auto"/>
                <w:sz w:val="20"/>
                <w:szCs w:val="20"/>
              </w:rPr>
              <w:t>- Designation of individual respirator users</w:t>
            </w:r>
          </w:p>
          <w:p w14:paraId="2DEF3D90" w14:textId="77777777" w:rsidR="00B11338" w:rsidRPr="00B71111" w:rsidRDefault="00B11338" w:rsidP="005018FC">
            <w:pPr>
              <w:spacing w:line="240" w:lineRule="auto"/>
              <w:rPr>
                <w:rFonts w:eastAsia="Arial" w:cstheme="minorHAnsi"/>
                <w:b w:val="0"/>
                <w:color w:val="auto"/>
                <w:sz w:val="20"/>
                <w:szCs w:val="20"/>
              </w:rPr>
            </w:pPr>
            <w:r w:rsidRPr="00B71111">
              <w:rPr>
                <w:rFonts w:eastAsia="Arial" w:cstheme="minorHAnsi"/>
                <w:b w:val="0"/>
                <w:color w:val="auto"/>
                <w:sz w:val="20"/>
                <w:szCs w:val="20"/>
              </w:rPr>
              <w:t>- Respirator type assignment</w:t>
            </w:r>
          </w:p>
          <w:p w14:paraId="4E197FEC" w14:textId="77777777" w:rsidR="00B11338" w:rsidRPr="00B71111" w:rsidRDefault="00B11338" w:rsidP="005018FC">
            <w:pPr>
              <w:spacing w:line="240" w:lineRule="auto"/>
              <w:rPr>
                <w:rFonts w:eastAsia="Arial" w:cstheme="minorHAnsi"/>
                <w:b w:val="0"/>
                <w:color w:val="auto"/>
                <w:sz w:val="20"/>
                <w:szCs w:val="20"/>
              </w:rPr>
            </w:pPr>
            <w:r w:rsidRPr="00B71111">
              <w:rPr>
                <w:rFonts w:eastAsia="Arial" w:cstheme="minorHAnsi"/>
                <w:b w:val="0"/>
                <w:color w:val="auto"/>
                <w:sz w:val="20"/>
                <w:szCs w:val="20"/>
              </w:rPr>
              <w:t>- Respirator authorizations for individual users when completed. Authorization records include date of medical clearance, date of training, date of fit test, and make/model/size of respirator(s) authorized for use for that individual.</w:t>
            </w:r>
          </w:p>
        </w:tc>
        <w:tc>
          <w:tcPr>
            <w:tcW w:w="2880" w:type="dxa"/>
            <w:tcBorders>
              <w:top w:val="single" w:sz="3" w:space="0" w:color="000000"/>
              <w:left w:val="single" w:sz="2" w:space="0" w:color="000000"/>
              <w:bottom w:val="single" w:sz="3" w:space="0" w:color="000000"/>
              <w:right w:val="single" w:sz="2" w:space="0" w:color="000000"/>
            </w:tcBorders>
          </w:tcPr>
          <w:p w14:paraId="434D6CEE" w14:textId="77777777" w:rsidR="00B11338" w:rsidRPr="00B71111" w:rsidRDefault="00B11338"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30 Years after Termination of Employment</w:t>
            </w:r>
          </w:p>
          <w:p w14:paraId="0C58CB65" w14:textId="77777777" w:rsidR="00B11338" w:rsidRPr="00B71111" w:rsidRDefault="00B11338"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57F8881" w14:textId="77777777" w:rsidR="00B11338" w:rsidRPr="00B71111" w:rsidRDefault="00B11338"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48A49A26" w14:textId="77777777" w:rsidR="00B11338" w:rsidRPr="00B71111" w:rsidRDefault="00B11338"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DBA831C" w14:textId="77777777" w:rsidR="00B11338" w:rsidRPr="00B71111" w:rsidRDefault="00B11338"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2744CB2D" w14:textId="77777777" w:rsidR="00B11338" w:rsidRPr="00B71111" w:rsidRDefault="00B11338"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bl>
    <w:p w14:paraId="6FFC62DE" w14:textId="44AC27D6" w:rsidR="00B11338" w:rsidRDefault="00B11338" w:rsidP="007D066F">
      <w:pPr>
        <w:rPr>
          <w:rFonts w:cstheme="minorHAnsi"/>
          <w:color w:val="auto"/>
          <w:sz w:val="10"/>
          <w:szCs w:val="16"/>
        </w:rPr>
      </w:pPr>
    </w:p>
    <w:p w14:paraId="1B8106D9" w14:textId="77777777" w:rsidR="00B11338" w:rsidRDefault="00B11338">
      <w:pPr>
        <w:rPr>
          <w:rFonts w:cstheme="minorHAnsi"/>
          <w:color w:val="auto"/>
          <w:sz w:val="10"/>
          <w:szCs w:val="16"/>
        </w:rPr>
      </w:pPr>
      <w:r>
        <w:rPr>
          <w:rFonts w:cstheme="minorHAnsi"/>
          <w:color w:val="auto"/>
          <w:sz w:val="10"/>
          <w:szCs w:val="16"/>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530"/>
        <w:gridCol w:w="8280"/>
        <w:gridCol w:w="2970"/>
        <w:gridCol w:w="1620"/>
      </w:tblGrid>
      <w:tr w:rsidR="003E6494" w:rsidRPr="00B71111" w14:paraId="39EEBC84" w14:textId="77777777" w:rsidTr="003E6494">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172C39CA" w14:textId="7B8977D4" w:rsidR="003E6494" w:rsidRPr="00B71111" w:rsidRDefault="00A30C4F" w:rsidP="003E6494">
            <w:pPr>
              <w:pStyle w:val="Heading2"/>
              <w:rPr>
                <w:rFonts w:eastAsia="Calibri"/>
                <w:color w:val="auto"/>
              </w:rPr>
            </w:pPr>
            <w:bookmarkStart w:id="147" w:name="_Toc205215866"/>
            <w:r>
              <w:rPr>
                <w:rFonts w:eastAsia="Calibri"/>
                <w:color w:val="auto"/>
              </w:rPr>
              <w:lastRenderedPageBreak/>
              <w:t xml:space="preserve">/34/05/05/ EH&amp;S: </w:t>
            </w:r>
            <w:r w:rsidR="003E6494" w:rsidRPr="00B71111">
              <w:rPr>
                <w:rFonts w:eastAsia="Calibri"/>
                <w:color w:val="auto"/>
              </w:rPr>
              <w:t>Research and Occ</w:t>
            </w:r>
            <w:r w:rsidR="008C56A8">
              <w:rPr>
                <w:rFonts w:eastAsia="Calibri"/>
                <w:color w:val="auto"/>
              </w:rPr>
              <w:t xml:space="preserve">upational </w:t>
            </w:r>
            <w:r w:rsidR="003E6494" w:rsidRPr="00B71111">
              <w:rPr>
                <w:rFonts w:eastAsia="Calibri"/>
                <w:color w:val="auto"/>
              </w:rPr>
              <w:t>Safety</w:t>
            </w:r>
            <w:bookmarkEnd w:id="147"/>
          </w:p>
          <w:p w14:paraId="16B1B162" w14:textId="77777777" w:rsidR="003E6494" w:rsidRPr="00B71111" w:rsidRDefault="003E6494" w:rsidP="003E6494">
            <w:pPr>
              <w:spacing w:after="0" w:line="240" w:lineRule="auto"/>
              <w:rPr>
                <w:rStyle w:val="Emphasis"/>
                <w:b w:val="0"/>
                <w:i/>
                <w:color w:val="auto"/>
              </w:rPr>
            </w:pPr>
            <w:r w:rsidRPr="00B71111">
              <w:rPr>
                <w:rFonts w:cstheme="minorHAnsi"/>
                <w:b w:val="0"/>
                <w:i/>
                <w:color w:val="auto"/>
                <w:sz w:val="22"/>
              </w:rPr>
              <w:t>Environmental Health and Safety</w:t>
            </w:r>
          </w:p>
        </w:tc>
      </w:tr>
      <w:tr w:rsidR="003E6494" w:rsidRPr="00B71111" w14:paraId="7D0B13D6" w14:textId="77777777" w:rsidTr="003E6494">
        <w:tblPrEx>
          <w:tblCellMar>
            <w:bottom w:w="62" w:type="dxa"/>
            <w:right w:w="73" w:type="dxa"/>
          </w:tblCellMar>
        </w:tblPrEx>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6C2EB79" w14:textId="77777777" w:rsidR="003E6494" w:rsidRPr="00B71111" w:rsidRDefault="003E6494"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2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ED03A6D" w14:textId="77777777" w:rsidR="003E6494" w:rsidRPr="00B71111" w:rsidRDefault="003E6494" w:rsidP="006023AD">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9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55E4DA7" w14:textId="77777777" w:rsidR="003E6494" w:rsidRPr="00B71111" w:rsidRDefault="003E6494" w:rsidP="006023AD">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2DD5C248" w14:textId="77777777" w:rsidR="003E6494" w:rsidRPr="00B71111" w:rsidRDefault="003E6494"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62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C8B09FC" w14:textId="77777777" w:rsidR="003E6494" w:rsidRPr="00B71111" w:rsidRDefault="003E6494" w:rsidP="006023AD">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8C56A8" w:rsidRPr="00B71111" w14:paraId="57305A60" w14:textId="77777777" w:rsidTr="005018FC">
        <w:tblPrEx>
          <w:tblCellMar>
            <w:bottom w:w="59"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7D85D642" w14:textId="77777777" w:rsidR="008C56A8" w:rsidRPr="00B71111" w:rsidRDefault="008C56A8"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12 09 68320</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12 09 68320</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1279A0D5" w14:textId="77777777" w:rsidR="008C56A8" w:rsidRPr="00B71111" w:rsidRDefault="008C56A8"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2</w:t>
            </w:r>
          </w:p>
        </w:tc>
        <w:tc>
          <w:tcPr>
            <w:tcW w:w="8280" w:type="dxa"/>
            <w:tcBorders>
              <w:top w:val="single" w:sz="3" w:space="0" w:color="000000"/>
              <w:left w:val="single" w:sz="2" w:space="0" w:color="000000"/>
              <w:bottom w:val="single" w:sz="3" w:space="0" w:color="000000"/>
              <w:right w:val="single" w:sz="2" w:space="0" w:color="000000"/>
            </w:tcBorders>
          </w:tcPr>
          <w:p w14:paraId="5F1BD2C9" w14:textId="77777777" w:rsidR="008C56A8" w:rsidRPr="00B71111" w:rsidRDefault="008C56A8" w:rsidP="005018FC">
            <w:pPr>
              <w:spacing w:line="240" w:lineRule="auto"/>
              <w:rPr>
                <w:rFonts w:cstheme="minorHAnsi"/>
                <w:color w:val="auto"/>
                <w:sz w:val="20"/>
                <w:szCs w:val="20"/>
              </w:rPr>
            </w:pPr>
            <w:r w:rsidRPr="00B71111">
              <w:rPr>
                <w:rFonts w:eastAsia="Arial" w:cstheme="minorHAnsi"/>
                <w:i/>
                <w:color w:val="auto"/>
                <w:sz w:val="20"/>
                <w:szCs w:val="20"/>
              </w:rPr>
              <w:t>Bloodborne Pathogens</w:t>
            </w:r>
            <w:r>
              <w:rPr>
                <w:rFonts w:eastAsia="Arial" w:cstheme="minorHAnsi"/>
                <w:i/>
                <w:color w:val="auto"/>
                <w:sz w:val="20"/>
                <w:szCs w:val="20"/>
              </w:rPr>
              <w:t xml:space="preserve"> Control Plan</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Bloodborne Pathogens</w:instrText>
            </w:r>
            <w:r>
              <w:rPr>
                <w:rFonts w:eastAsia="Arial" w:cstheme="minorHAnsi"/>
                <w:i/>
                <w:color w:val="auto"/>
                <w:sz w:val="20"/>
                <w:szCs w:val="20"/>
              </w:rPr>
              <w:instrText xml:space="preserve"> Control Plan</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Bloodborne Pathogen</w:instrText>
            </w:r>
            <w:r>
              <w:rPr>
                <w:rFonts w:eastAsia="Arial" w:cstheme="minorHAnsi"/>
                <w:i/>
                <w:color w:val="auto"/>
                <w:sz w:val="20"/>
                <w:szCs w:val="20"/>
              </w:rPr>
              <w:instrText>s Control Plan</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497246D4" w14:textId="77777777" w:rsidR="008C56A8" w:rsidRPr="00B71111" w:rsidRDefault="008C56A8" w:rsidP="005018FC">
            <w:pPr>
              <w:spacing w:line="240" w:lineRule="auto"/>
              <w:rPr>
                <w:rFonts w:cstheme="minorHAnsi"/>
                <w:color w:val="auto"/>
                <w:sz w:val="20"/>
                <w:szCs w:val="20"/>
              </w:rPr>
            </w:pPr>
            <w:r w:rsidRPr="002163F0">
              <w:rPr>
                <w:rFonts w:eastAsia="Arial" w:cstheme="minorHAnsi"/>
                <w:b w:val="0"/>
                <w:color w:val="auto"/>
                <w:sz w:val="20"/>
                <w:szCs w:val="20"/>
              </w:rPr>
              <w:t>A site specific exposure bloodborne pathogens control plan (WAC 296-823-11010) identifying risks of bloodborne pathogens.  Includes job titles, names with potential for exposures, hazards and exposure controls in the lab.</w:t>
            </w:r>
          </w:p>
        </w:tc>
        <w:tc>
          <w:tcPr>
            <w:tcW w:w="2970" w:type="dxa"/>
            <w:tcBorders>
              <w:top w:val="single" w:sz="3" w:space="0" w:color="000000"/>
              <w:left w:val="single" w:sz="2" w:space="0" w:color="000000"/>
              <w:bottom w:val="single" w:sz="3" w:space="0" w:color="000000"/>
              <w:right w:val="single" w:sz="2" w:space="0" w:color="000000"/>
            </w:tcBorders>
          </w:tcPr>
          <w:p w14:paraId="40141CBD" w14:textId="77777777" w:rsidR="008C56A8" w:rsidRPr="00B71111" w:rsidRDefault="008C56A8"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30 Years after End of Calendar Year</w:t>
            </w:r>
          </w:p>
          <w:p w14:paraId="5E9F63D0" w14:textId="77777777" w:rsidR="008C56A8" w:rsidRPr="00B71111" w:rsidRDefault="008C56A8"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3C504A5" w14:textId="77777777" w:rsidR="008C56A8" w:rsidRPr="00B71111" w:rsidRDefault="008C56A8" w:rsidP="005018FC">
            <w:pPr>
              <w:spacing w:line="240" w:lineRule="auto"/>
              <w:rPr>
                <w:rFonts w:cstheme="minorHAnsi"/>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620" w:type="dxa"/>
            <w:tcBorders>
              <w:top w:val="single" w:sz="3" w:space="0" w:color="000000"/>
              <w:left w:val="single" w:sz="2" w:space="0" w:color="000000"/>
              <w:bottom w:val="single" w:sz="3" w:space="0" w:color="000000"/>
              <w:right w:val="single" w:sz="2" w:space="0" w:color="000000"/>
            </w:tcBorders>
          </w:tcPr>
          <w:p w14:paraId="584FFEDD" w14:textId="77777777" w:rsidR="008C56A8" w:rsidRPr="00B71111" w:rsidRDefault="008C56A8"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FF144B9" w14:textId="77777777" w:rsidR="008C56A8" w:rsidRPr="00B71111" w:rsidRDefault="008C56A8"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35E617EB" w14:textId="77777777" w:rsidR="008C56A8" w:rsidRPr="00B71111" w:rsidRDefault="008C56A8"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D34BEE" w:rsidRPr="00B71111" w14:paraId="3E934455" w14:textId="77777777" w:rsidTr="00D34BEE">
        <w:tblPrEx>
          <w:tblCellMar>
            <w:bottom w:w="59" w:type="dxa"/>
          </w:tblCellMar>
        </w:tblPrEx>
        <w:trPr>
          <w:trHeight w:val="1181"/>
        </w:trPr>
        <w:tc>
          <w:tcPr>
            <w:tcW w:w="1530" w:type="dxa"/>
            <w:tcBorders>
              <w:top w:val="single" w:sz="3" w:space="0" w:color="000000"/>
              <w:left w:val="single" w:sz="2" w:space="0" w:color="000000"/>
              <w:bottom w:val="single" w:sz="3" w:space="0" w:color="000000"/>
              <w:right w:val="single" w:sz="2" w:space="0" w:color="000000"/>
            </w:tcBorders>
          </w:tcPr>
          <w:p w14:paraId="392C7DE0" w14:textId="77777777" w:rsidR="00D34BEE" w:rsidRPr="00B71111" w:rsidRDefault="00D34BEE"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12 09 68322</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12 09 68322</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7AE5D69C" w14:textId="77777777" w:rsidR="00D34BEE" w:rsidRPr="00B71111" w:rsidRDefault="00D34BEE"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280" w:type="dxa"/>
            <w:tcBorders>
              <w:top w:val="single" w:sz="3" w:space="0" w:color="000000"/>
              <w:left w:val="single" w:sz="2" w:space="0" w:color="000000"/>
              <w:bottom w:val="single" w:sz="3" w:space="0" w:color="000000"/>
              <w:right w:val="single" w:sz="2" w:space="0" w:color="000000"/>
            </w:tcBorders>
          </w:tcPr>
          <w:p w14:paraId="5E670F83" w14:textId="77777777" w:rsidR="00D34BEE" w:rsidRPr="00B71111" w:rsidRDefault="00D34BEE" w:rsidP="005018FC">
            <w:pPr>
              <w:spacing w:line="240" w:lineRule="auto"/>
              <w:rPr>
                <w:rFonts w:cstheme="minorHAnsi"/>
                <w:color w:val="auto"/>
                <w:sz w:val="20"/>
                <w:szCs w:val="20"/>
              </w:rPr>
            </w:pPr>
            <w:r w:rsidRPr="00B71111">
              <w:rPr>
                <w:rFonts w:eastAsia="Arial" w:cstheme="minorHAnsi"/>
                <w:i/>
                <w:color w:val="auto"/>
                <w:sz w:val="20"/>
                <w:szCs w:val="20"/>
              </w:rPr>
              <w:t>Diving Incident Reports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Diving Incident Reports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32CB03B6" w14:textId="77777777" w:rsidR="00D34BEE" w:rsidRPr="00B71111" w:rsidRDefault="00D34BEE" w:rsidP="005018FC">
            <w:pPr>
              <w:spacing w:line="240" w:lineRule="auto"/>
              <w:rPr>
                <w:rFonts w:cstheme="minorHAnsi"/>
                <w:color w:val="auto"/>
                <w:sz w:val="20"/>
                <w:szCs w:val="20"/>
              </w:rPr>
            </w:pPr>
            <w:r w:rsidRPr="00B71111">
              <w:rPr>
                <w:rFonts w:eastAsia="Arial" w:cstheme="minorHAnsi"/>
                <w:b w:val="0"/>
                <w:color w:val="auto"/>
                <w:sz w:val="20"/>
                <w:szCs w:val="20"/>
              </w:rPr>
              <w:t>Report on diving accident in compliance with America Academy of Underwater Science (AAUS).  Includes summary of diver experience, location of dive, description of symptoms, description and results of treatment, disposition of case, recommendations to avoid repetition of incident, etc.</w:t>
            </w:r>
          </w:p>
        </w:tc>
        <w:tc>
          <w:tcPr>
            <w:tcW w:w="2970" w:type="dxa"/>
            <w:tcBorders>
              <w:top w:val="single" w:sz="3" w:space="0" w:color="000000"/>
              <w:left w:val="single" w:sz="2" w:space="0" w:color="000000"/>
              <w:bottom w:val="single" w:sz="3" w:space="0" w:color="000000"/>
              <w:right w:val="single" w:sz="2" w:space="0" w:color="000000"/>
            </w:tcBorders>
          </w:tcPr>
          <w:p w14:paraId="315A1EE8" w14:textId="77777777" w:rsidR="00D34BEE" w:rsidRPr="00B71111" w:rsidRDefault="00D34BEE"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5 Years after Date of Report</w:t>
            </w:r>
          </w:p>
          <w:p w14:paraId="69607030" w14:textId="77777777" w:rsidR="00D34BEE" w:rsidRPr="00B71111" w:rsidRDefault="00D34BEE"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3BCCD56" w14:textId="77777777" w:rsidR="00D34BEE" w:rsidRPr="00B71111" w:rsidRDefault="00D34BEE" w:rsidP="005018FC">
            <w:pPr>
              <w:spacing w:line="240" w:lineRule="auto"/>
              <w:rPr>
                <w:rFonts w:cstheme="minorHAnsi"/>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620" w:type="dxa"/>
            <w:tcBorders>
              <w:top w:val="single" w:sz="3" w:space="0" w:color="000000"/>
              <w:left w:val="single" w:sz="2" w:space="0" w:color="000000"/>
              <w:bottom w:val="single" w:sz="3" w:space="0" w:color="000000"/>
              <w:right w:val="single" w:sz="2" w:space="0" w:color="000000"/>
            </w:tcBorders>
          </w:tcPr>
          <w:p w14:paraId="6D1E254B" w14:textId="77777777" w:rsidR="00D34BEE" w:rsidRPr="00B71111" w:rsidRDefault="00D34BEE"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889B245" w14:textId="77777777" w:rsidR="00D34BEE" w:rsidRPr="00B71111" w:rsidRDefault="00D34BEE"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588DD02" w14:textId="77777777" w:rsidR="00D34BEE" w:rsidRPr="00B71111" w:rsidRDefault="00D34BEE"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D34BEE" w:rsidRPr="00B71111" w14:paraId="4E861E3E" w14:textId="77777777" w:rsidTr="00D34BEE">
        <w:tblPrEx>
          <w:tblCellMar>
            <w:bottom w:w="59" w:type="dxa"/>
          </w:tblCellMar>
        </w:tblPrEx>
        <w:trPr>
          <w:trHeight w:val="1181"/>
        </w:trPr>
        <w:tc>
          <w:tcPr>
            <w:tcW w:w="1530" w:type="dxa"/>
            <w:tcBorders>
              <w:top w:val="single" w:sz="3" w:space="0" w:color="000000"/>
              <w:left w:val="single" w:sz="2" w:space="0" w:color="000000"/>
              <w:bottom w:val="single" w:sz="3" w:space="0" w:color="000000"/>
              <w:right w:val="single" w:sz="2" w:space="0" w:color="000000"/>
            </w:tcBorders>
          </w:tcPr>
          <w:p w14:paraId="32B149F8" w14:textId="77777777" w:rsidR="00D34BEE" w:rsidRPr="00B71111" w:rsidRDefault="00D34BEE"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94 04 53716</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94 04 53716</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566F87CF" w14:textId="77777777" w:rsidR="00D34BEE" w:rsidRPr="00B71111" w:rsidRDefault="00D34BEE"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2</w:t>
            </w:r>
          </w:p>
        </w:tc>
        <w:tc>
          <w:tcPr>
            <w:tcW w:w="8280" w:type="dxa"/>
            <w:tcBorders>
              <w:top w:val="single" w:sz="3" w:space="0" w:color="000000"/>
              <w:left w:val="single" w:sz="2" w:space="0" w:color="000000"/>
              <w:bottom w:val="single" w:sz="3" w:space="0" w:color="000000"/>
              <w:right w:val="single" w:sz="2" w:space="0" w:color="000000"/>
            </w:tcBorders>
          </w:tcPr>
          <w:p w14:paraId="0FB9EC70" w14:textId="77777777" w:rsidR="00D34BEE" w:rsidRPr="00B71111" w:rsidRDefault="00D34BEE" w:rsidP="005018FC">
            <w:pPr>
              <w:spacing w:line="240" w:lineRule="auto"/>
              <w:rPr>
                <w:rFonts w:cstheme="minorHAnsi"/>
                <w:color w:val="auto"/>
                <w:sz w:val="20"/>
                <w:szCs w:val="20"/>
              </w:rPr>
            </w:pPr>
            <w:r w:rsidRPr="00B71111">
              <w:rPr>
                <w:rFonts w:eastAsia="Arial" w:cstheme="minorHAnsi"/>
                <w:i/>
                <w:color w:val="auto"/>
                <w:sz w:val="20"/>
                <w:szCs w:val="20"/>
              </w:rPr>
              <w:t>Diving Information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Diving Information Files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Diving Information 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6AB04F2A" w14:textId="77777777" w:rsidR="00D34BEE" w:rsidRPr="00B71111" w:rsidRDefault="00D34BEE" w:rsidP="005018FC">
            <w:pPr>
              <w:spacing w:line="240" w:lineRule="auto"/>
              <w:rPr>
                <w:rFonts w:cstheme="minorHAnsi"/>
                <w:color w:val="auto"/>
                <w:sz w:val="20"/>
                <w:szCs w:val="20"/>
              </w:rPr>
            </w:pPr>
            <w:r w:rsidRPr="002163F0">
              <w:rPr>
                <w:rFonts w:eastAsia="Arial" w:cstheme="minorHAnsi"/>
                <w:b w:val="0"/>
                <w:color w:val="auto"/>
                <w:sz w:val="20"/>
                <w:szCs w:val="20"/>
              </w:rPr>
              <w:t>Provides information on divers, active and inactive, diving under the auspices of the UW.  Includes written diving exams, first aid certification, diving certifications (recreational and scientific diver certifications), equipment testing, diving logs, and dive plan as required by the American Academy of Underwater Science (AAUS).</w:t>
            </w:r>
          </w:p>
        </w:tc>
        <w:tc>
          <w:tcPr>
            <w:tcW w:w="2970" w:type="dxa"/>
            <w:tcBorders>
              <w:top w:val="single" w:sz="3" w:space="0" w:color="000000"/>
              <w:left w:val="single" w:sz="2" w:space="0" w:color="000000"/>
              <w:bottom w:val="single" w:sz="3" w:space="0" w:color="000000"/>
              <w:right w:val="single" w:sz="2" w:space="0" w:color="000000"/>
            </w:tcBorders>
          </w:tcPr>
          <w:p w14:paraId="08D9ED3B" w14:textId="77777777" w:rsidR="00D34BEE" w:rsidRPr="00B71111" w:rsidRDefault="00D34BEE"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5 Years after </w:t>
            </w:r>
            <w:r>
              <w:rPr>
                <w:rFonts w:eastAsia="Arial" w:cstheme="minorHAnsi"/>
                <w:b w:val="0"/>
                <w:color w:val="auto"/>
                <w:sz w:val="20"/>
                <w:szCs w:val="20"/>
              </w:rPr>
              <w:t>Completion of Final Dive at UW</w:t>
            </w:r>
          </w:p>
          <w:p w14:paraId="2B6EA449" w14:textId="77777777" w:rsidR="00D34BEE" w:rsidRPr="00B71111" w:rsidRDefault="00D34BEE"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EA152AB" w14:textId="77777777" w:rsidR="00D34BEE" w:rsidRPr="00B71111" w:rsidRDefault="00D34BEE" w:rsidP="005018FC">
            <w:pPr>
              <w:spacing w:line="240" w:lineRule="auto"/>
              <w:rPr>
                <w:rFonts w:cstheme="minorHAnsi"/>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620" w:type="dxa"/>
            <w:tcBorders>
              <w:top w:val="single" w:sz="3" w:space="0" w:color="000000"/>
              <w:left w:val="single" w:sz="2" w:space="0" w:color="000000"/>
              <w:bottom w:val="single" w:sz="3" w:space="0" w:color="000000"/>
              <w:right w:val="single" w:sz="2" w:space="0" w:color="000000"/>
            </w:tcBorders>
          </w:tcPr>
          <w:p w14:paraId="1DED5545" w14:textId="77777777" w:rsidR="00D34BEE" w:rsidRPr="00B71111" w:rsidRDefault="00D34BEE"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4ED082A" w14:textId="77777777" w:rsidR="00D34BEE" w:rsidRPr="00B71111" w:rsidRDefault="00D34BEE"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045F13C5" w14:textId="77777777" w:rsidR="00D34BEE" w:rsidRPr="00B71111" w:rsidRDefault="00D34BEE"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B11338" w:rsidRPr="00B71111" w14:paraId="3A2DA37B" w14:textId="77777777" w:rsidTr="005018FC">
        <w:tblPrEx>
          <w:tblCellMar>
            <w:bottom w:w="59" w:type="dxa"/>
          </w:tblCellMar>
        </w:tblPrEx>
        <w:trPr>
          <w:trHeight w:val="1181"/>
        </w:trPr>
        <w:tc>
          <w:tcPr>
            <w:tcW w:w="1530" w:type="dxa"/>
            <w:tcBorders>
              <w:top w:val="single" w:sz="3" w:space="0" w:color="000000"/>
              <w:left w:val="single" w:sz="2" w:space="0" w:color="000000"/>
              <w:bottom w:val="single" w:sz="3" w:space="0" w:color="000000"/>
              <w:right w:val="single" w:sz="2" w:space="0" w:color="000000"/>
            </w:tcBorders>
          </w:tcPr>
          <w:p w14:paraId="1BF08102" w14:textId="77777777" w:rsidR="00B11338" w:rsidRPr="00B71111" w:rsidRDefault="00B11338" w:rsidP="005018FC">
            <w:pPr>
              <w:spacing w:line="240" w:lineRule="auto"/>
              <w:ind w:left="14"/>
              <w:jc w:val="center"/>
              <w:rPr>
                <w:rFonts w:eastAsia="Arial" w:cstheme="minorHAnsi"/>
                <w:b w:val="0"/>
                <w:color w:val="auto"/>
                <w:sz w:val="20"/>
                <w:szCs w:val="20"/>
              </w:rPr>
            </w:pPr>
            <w:r>
              <w:rPr>
                <w:rFonts w:eastAsia="Arial" w:cstheme="minorHAnsi"/>
                <w:b w:val="0"/>
                <w:color w:val="auto"/>
                <w:sz w:val="20"/>
                <w:szCs w:val="20"/>
              </w:rPr>
              <w:t xml:space="preserve"> </w:t>
            </w:r>
            <w:r w:rsidRPr="00B71111">
              <w:rPr>
                <w:rFonts w:eastAsia="Arial" w:cstheme="minorHAnsi"/>
                <w:b w:val="0"/>
                <w:color w:val="auto"/>
                <w:sz w:val="20"/>
                <w:szCs w:val="20"/>
              </w:rPr>
              <w:t>12 09 68324</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12 09 68324</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7491E045" w14:textId="77777777" w:rsidR="00B11338" w:rsidRPr="00B71111" w:rsidRDefault="00B11338"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280" w:type="dxa"/>
            <w:tcBorders>
              <w:top w:val="single" w:sz="3" w:space="0" w:color="000000"/>
              <w:left w:val="single" w:sz="2" w:space="0" w:color="000000"/>
              <w:bottom w:val="single" w:sz="3" w:space="0" w:color="000000"/>
              <w:right w:val="single" w:sz="2" w:space="0" w:color="000000"/>
            </w:tcBorders>
          </w:tcPr>
          <w:p w14:paraId="1B55C043" w14:textId="77777777" w:rsidR="00B11338" w:rsidRPr="00B71111" w:rsidRDefault="00B11338" w:rsidP="005018FC">
            <w:pPr>
              <w:spacing w:line="240" w:lineRule="auto"/>
              <w:rPr>
                <w:rFonts w:cstheme="minorHAnsi"/>
                <w:color w:val="auto"/>
                <w:sz w:val="20"/>
                <w:szCs w:val="20"/>
              </w:rPr>
            </w:pPr>
            <w:r w:rsidRPr="00B71111">
              <w:rPr>
                <w:rFonts w:eastAsia="Arial" w:cstheme="minorHAnsi"/>
                <w:i/>
                <w:color w:val="auto"/>
                <w:sz w:val="20"/>
                <w:szCs w:val="20"/>
              </w:rPr>
              <w:t>Occupational Health Recommendations (OHRs)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Occupational Health Recommendations (OHRs)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Occupational Health Recommendations (OHRs)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43BD944B" w14:textId="77777777" w:rsidR="00B11338" w:rsidRPr="00B71111" w:rsidRDefault="00B11338" w:rsidP="005018FC">
            <w:pPr>
              <w:spacing w:line="240" w:lineRule="auto"/>
              <w:rPr>
                <w:rFonts w:cstheme="minorHAnsi"/>
                <w:color w:val="auto"/>
                <w:sz w:val="20"/>
                <w:szCs w:val="20"/>
              </w:rPr>
            </w:pPr>
            <w:r w:rsidRPr="00B71111">
              <w:rPr>
                <w:rFonts w:eastAsia="Arial" w:cstheme="minorHAnsi"/>
                <w:b w:val="0"/>
                <w:color w:val="auto"/>
                <w:sz w:val="20"/>
                <w:szCs w:val="20"/>
              </w:rPr>
              <w:t>Occupational health recommendation letters consist of safety measures for the use of hazardous chemicals, drugs or agents. The OHR letters are created in response to the animal protocols and changes that occur within the study.</w:t>
            </w:r>
          </w:p>
        </w:tc>
        <w:tc>
          <w:tcPr>
            <w:tcW w:w="2970" w:type="dxa"/>
            <w:tcBorders>
              <w:top w:val="single" w:sz="3" w:space="0" w:color="000000"/>
              <w:left w:val="single" w:sz="2" w:space="0" w:color="000000"/>
              <w:bottom w:val="single" w:sz="3" w:space="0" w:color="000000"/>
              <w:right w:val="single" w:sz="2" w:space="0" w:color="000000"/>
            </w:tcBorders>
          </w:tcPr>
          <w:p w14:paraId="5AEEE5CC" w14:textId="77777777" w:rsidR="00B11338" w:rsidRPr="00B71111" w:rsidRDefault="00B11338" w:rsidP="005018FC">
            <w:pPr>
              <w:spacing w:line="240" w:lineRule="auto"/>
              <w:rPr>
                <w:rFonts w:cstheme="minorHAnsi"/>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Creation of</w:t>
            </w:r>
            <w:r w:rsidRPr="00B71111">
              <w:rPr>
                <w:rFonts w:cstheme="minorHAnsi"/>
                <w:color w:val="auto"/>
                <w:sz w:val="20"/>
                <w:szCs w:val="20"/>
              </w:rPr>
              <w:t xml:space="preserve"> </w:t>
            </w:r>
            <w:r w:rsidRPr="00B71111">
              <w:rPr>
                <w:rFonts w:eastAsia="Arial" w:cstheme="minorHAnsi"/>
                <w:b w:val="0"/>
                <w:color w:val="auto"/>
                <w:sz w:val="20"/>
                <w:szCs w:val="20"/>
              </w:rPr>
              <w:t>Exposure Record</w:t>
            </w:r>
          </w:p>
          <w:p w14:paraId="19F2BA2C" w14:textId="77777777" w:rsidR="00B11338" w:rsidRPr="00B71111" w:rsidRDefault="00B11338"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FDCF584" w14:textId="77777777" w:rsidR="00B11338" w:rsidRPr="00B71111" w:rsidRDefault="00B11338" w:rsidP="005018FC">
            <w:pPr>
              <w:spacing w:line="240" w:lineRule="auto"/>
              <w:rPr>
                <w:rFonts w:cstheme="minorHAnsi"/>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620" w:type="dxa"/>
            <w:tcBorders>
              <w:top w:val="single" w:sz="3" w:space="0" w:color="000000"/>
              <w:left w:val="single" w:sz="2" w:space="0" w:color="000000"/>
              <w:bottom w:val="single" w:sz="3" w:space="0" w:color="000000"/>
              <w:right w:val="single" w:sz="2" w:space="0" w:color="000000"/>
            </w:tcBorders>
          </w:tcPr>
          <w:p w14:paraId="2AC38007" w14:textId="77777777" w:rsidR="00B11338" w:rsidRPr="00B71111" w:rsidRDefault="00B11338"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913536D" w14:textId="77777777" w:rsidR="00B11338" w:rsidRPr="00B71111" w:rsidRDefault="00B11338"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65744FFE" w14:textId="77777777" w:rsidR="00B11338" w:rsidRPr="00B71111" w:rsidRDefault="00B11338"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153D4CF5" w14:textId="0F0D9668" w:rsidR="00B11338" w:rsidRDefault="00B11338">
      <w:pPr>
        <w:rPr>
          <w:rFonts w:cstheme="minorHAnsi"/>
          <w:color w:val="auto"/>
          <w:sz w:val="8"/>
          <w:szCs w:val="8"/>
        </w:rPr>
      </w:pPr>
    </w:p>
    <w:p w14:paraId="174FC0BE" w14:textId="77777777" w:rsidR="00B11338" w:rsidRDefault="00B11338">
      <w:pPr>
        <w:rPr>
          <w:rFonts w:cstheme="minorHAnsi"/>
          <w:color w:val="auto"/>
          <w:sz w:val="8"/>
          <w:szCs w:val="8"/>
        </w:rPr>
      </w:pPr>
      <w:r>
        <w:rPr>
          <w:rFonts w:cstheme="minorHAnsi"/>
          <w:color w:val="auto"/>
          <w:sz w:val="8"/>
          <w:szCs w:val="8"/>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530"/>
        <w:gridCol w:w="8280"/>
        <w:gridCol w:w="2970"/>
        <w:gridCol w:w="1620"/>
      </w:tblGrid>
      <w:tr w:rsidR="00A71BD9" w:rsidRPr="00B71111" w14:paraId="1E17CDA7" w14:textId="77777777" w:rsidTr="005018F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BA8AC50" w14:textId="77777777" w:rsidR="00A71BD9" w:rsidRPr="00B71111" w:rsidRDefault="00A71BD9" w:rsidP="00326098">
            <w:r>
              <w:lastRenderedPageBreak/>
              <w:t xml:space="preserve">/34/05/05/ EH&amp;S: </w:t>
            </w:r>
            <w:r w:rsidRPr="00B71111">
              <w:t>Research and Occ</w:t>
            </w:r>
            <w:r>
              <w:t xml:space="preserve">upational </w:t>
            </w:r>
            <w:r w:rsidRPr="00B71111">
              <w:t>Safety</w:t>
            </w:r>
          </w:p>
          <w:p w14:paraId="60E72232" w14:textId="77777777" w:rsidR="00A71BD9" w:rsidRPr="00B71111" w:rsidRDefault="00A71BD9" w:rsidP="005018FC">
            <w:pPr>
              <w:spacing w:after="0" w:line="240" w:lineRule="auto"/>
              <w:rPr>
                <w:rStyle w:val="Emphasis"/>
                <w:b w:val="0"/>
                <w:i/>
                <w:color w:val="auto"/>
              </w:rPr>
            </w:pPr>
            <w:r w:rsidRPr="00B71111">
              <w:rPr>
                <w:rFonts w:cstheme="minorHAnsi"/>
                <w:b w:val="0"/>
                <w:i/>
                <w:color w:val="auto"/>
                <w:sz w:val="22"/>
              </w:rPr>
              <w:t>Environmental Health and Safety</w:t>
            </w:r>
          </w:p>
        </w:tc>
      </w:tr>
      <w:tr w:rsidR="00A71BD9" w:rsidRPr="00B71111" w14:paraId="0C323357" w14:textId="77777777" w:rsidTr="005018FC">
        <w:tblPrEx>
          <w:tblCellMar>
            <w:bottom w:w="62" w:type="dxa"/>
            <w:right w:w="73" w:type="dxa"/>
          </w:tblCellMar>
        </w:tblPrEx>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2395251" w14:textId="77777777" w:rsidR="00A71BD9" w:rsidRPr="00B71111" w:rsidRDefault="00A71BD9"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2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C17AE50" w14:textId="77777777" w:rsidR="00A71BD9" w:rsidRPr="00B71111" w:rsidRDefault="00A71BD9" w:rsidP="005018F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9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3871870" w14:textId="77777777" w:rsidR="00A71BD9" w:rsidRPr="00B71111" w:rsidRDefault="00A71BD9" w:rsidP="005018F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20C177AD" w14:textId="77777777" w:rsidR="00A71BD9" w:rsidRPr="00B71111" w:rsidRDefault="00A71BD9"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62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918EC68" w14:textId="77777777" w:rsidR="00A71BD9" w:rsidRPr="00B71111" w:rsidRDefault="00A71BD9" w:rsidP="005018F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71BD9" w:rsidRPr="00B71111" w14:paraId="6BC1085C" w14:textId="77777777" w:rsidTr="005018FC">
        <w:tblPrEx>
          <w:tblCellMar>
            <w:bottom w:w="59" w:type="dxa"/>
          </w:tblCellMar>
        </w:tblPrEx>
        <w:trPr>
          <w:trHeight w:val="1627"/>
        </w:trPr>
        <w:tc>
          <w:tcPr>
            <w:tcW w:w="1530" w:type="dxa"/>
            <w:tcBorders>
              <w:top w:val="single" w:sz="3" w:space="0" w:color="000000"/>
              <w:left w:val="single" w:sz="2" w:space="0" w:color="000000"/>
              <w:bottom w:val="single" w:sz="3" w:space="0" w:color="000000"/>
              <w:right w:val="single" w:sz="2" w:space="0" w:color="000000"/>
            </w:tcBorders>
          </w:tcPr>
          <w:p w14:paraId="6CE07CED" w14:textId="77777777" w:rsidR="00A71BD9" w:rsidRPr="00B71111" w:rsidRDefault="00A71BD9"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89 11 45191</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89 11 45191</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7B257E04" w14:textId="77777777" w:rsidR="00A71BD9" w:rsidRPr="00B71111" w:rsidRDefault="00A71BD9"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2</w:t>
            </w:r>
          </w:p>
        </w:tc>
        <w:tc>
          <w:tcPr>
            <w:tcW w:w="8280" w:type="dxa"/>
            <w:tcBorders>
              <w:top w:val="single" w:sz="3" w:space="0" w:color="000000"/>
              <w:left w:val="single" w:sz="2" w:space="0" w:color="000000"/>
              <w:bottom w:val="single" w:sz="3" w:space="0" w:color="000000"/>
              <w:right w:val="single" w:sz="2" w:space="0" w:color="000000"/>
            </w:tcBorders>
          </w:tcPr>
          <w:p w14:paraId="68604B46" w14:textId="77777777" w:rsidR="00A71BD9" w:rsidRPr="00B71111" w:rsidRDefault="00A71BD9" w:rsidP="005018FC">
            <w:pPr>
              <w:spacing w:line="240" w:lineRule="auto"/>
              <w:rPr>
                <w:rFonts w:eastAsia="Arial" w:cstheme="minorHAnsi"/>
                <w:i/>
                <w:color w:val="auto"/>
                <w:sz w:val="20"/>
                <w:szCs w:val="20"/>
              </w:rPr>
            </w:pPr>
            <w:r w:rsidRPr="00B71111">
              <w:rPr>
                <w:rFonts w:eastAsia="Arial" w:cstheme="minorHAnsi"/>
                <w:i/>
                <w:color w:val="auto"/>
                <w:sz w:val="20"/>
                <w:szCs w:val="20"/>
              </w:rPr>
              <w:t>Principal Investigator (PI)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Principal Investigator (PI) Files</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Principal Investigator (PI) Files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5134A4F4" w14:textId="231B1114" w:rsidR="00A71BD9" w:rsidRPr="00B71111" w:rsidRDefault="00A71BD9" w:rsidP="005018FC">
            <w:pPr>
              <w:spacing w:line="240" w:lineRule="auto"/>
              <w:rPr>
                <w:rFonts w:eastAsia="Arial" w:cstheme="minorHAnsi"/>
                <w:b w:val="0"/>
                <w:color w:val="auto"/>
                <w:sz w:val="20"/>
                <w:szCs w:val="20"/>
              </w:rPr>
            </w:pPr>
            <w:r w:rsidRPr="00AD240D">
              <w:rPr>
                <w:rFonts w:eastAsia="Arial" w:cstheme="minorHAnsi"/>
                <w:b w:val="0"/>
                <w:color w:val="auto"/>
                <w:sz w:val="20"/>
                <w:szCs w:val="20"/>
              </w:rPr>
              <w:t xml:space="preserve">Documents relating to </w:t>
            </w:r>
            <w:r w:rsidR="00C578EA">
              <w:rPr>
                <w:rFonts w:eastAsia="Arial" w:cstheme="minorHAnsi"/>
                <w:b w:val="0"/>
                <w:color w:val="auto"/>
                <w:sz w:val="20"/>
                <w:szCs w:val="20"/>
              </w:rPr>
              <w:t>Institutional Biosafety Committee</w:t>
            </w:r>
            <w:r w:rsidR="00C578EA" w:rsidRPr="00AD240D">
              <w:rPr>
                <w:rFonts w:eastAsia="Arial" w:cstheme="minorHAnsi"/>
                <w:b w:val="0"/>
                <w:color w:val="auto"/>
                <w:sz w:val="20"/>
                <w:szCs w:val="20"/>
              </w:rPr>
              <w:t xml:space="preserve"> </w:t>
            </w:r>
            <w:r w:rsidR="00C578EA">
              <w:rPr>
                <w:rFonts w:eastAsia="Arial" w:cstheme="minorHAnsi"/>
                <w:b w:val="0"/>
                <w:color w:val="auto"/>
                <w:sz w:val="20"/>
                <w:szCs w:val="20"/>
              </w:rPr>
              <w:t>(</w:t>
            </w:r>
            <w:r w:rsidR="00C578EA" w:rsidRPr="00AD240D">
              <w:rPr>
                <w:rFonts w:eastAsia="Arial" w:cstheme="minorHAnsi"/>
                <w:b w:val="0"/>
                <w:color w:val="auto"/>
                <w:sz w:val="20"/>
                <w:szCs w:val="20"/>
              </w:rPr>
              <w:t>IBC</w:t>
            </w:r>
            <w:r w:rsidR="00C578EA">
              <w:rPr>
                <w:rFonts w:eastAsia="Arial" w:cstheme="minorHAnsi"/>
                <w:b w:val="0"/>
                <w:color w:val="auto"/>
                <w:sz w:val="20"/>
                <w:szCs w:val="20"/>
              </w:rPr>
              <w:t xml:space="preserve">) </w:t>
            </w:r>
            <w:r w:rsidRPr="00AD240D">
              <w:rPr>
                <w:rFonts w:eastAsia="Arial" w:cstheme="minorHAnsi"/>
                <w:b w:val="0"/>
                <w:color w:val="auto"/>
                <w:sz w:val="20"/>
                <w:szCs w:val="20"/>
              </w:rPr>
              <w:t>approval for each PI to work with biohazardous materials. Files can include: Biological Use Authorization (BUA) letter, peer review checklist of BUA letter, BUA application, IBC primary review, lab inspection sheets/checklists, lab schematics, bloodborne pathogen exposure control plan, additional information as needed (e.g. research information, correspondence).</w:t>
            </w:r>
          </w:p>
        </w:tc>
        <w:tc>
          <w:tcPr>
            <w:tcW w:w="2970" w:type="dxa"/>
            <w:tcBorders>
              <w:top w:val="single" w:sz="3" w:space="0" w:color="000000"/>
              <w:left w:val="single" w:sz="2" w:space="0" w:color="000000"/>
              <w:bottom w:val="single" w:sz="3" w:space="0" w:color="000000"/>
              <w:right w:val="single" w:sz="2" w:space="0" w:color="000000"/>
            </w:tcBorders>
          </w:tcPr>
          <w:p w14:paraId="6BA90D63" w14:textId="77777777" w:rsidR="00A71BD9" w:rsidRPr="00B71111" w:rsidRDefault="00A71BD9"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30 Years after Creat</w:t>
            </w:r>
            <w:r>
              <w:rPr>
                <w:rFonts w:eastAsia="Arial" w:cstheme="minorHAnsi"/>
                <w:b w:val="0"/>
                <w:color w:val="auto"/>
                <w:sz w:val="20"/>
                <w:szCs w:val="20"/>
              </w:rPr>
              <w:t>ion</w:t>
            </w:r>
            <w:r w:rsidRPr="00B71111">
              <w:rPr>
                <w:rFonts w:eastAsia="Arial" w:cstheme="minorHAnsi"/>
                <w:b w:val="0"/>
                <w:color w:val="auto"/>
                <w:sz w:val="20"/>
                <w:szCs w:val="20"/>
              </w:rPr>
              <w:t xml:space="preserve"> of Exposure Record</w:t>
            </w:r>
          </w:p>
          <w:p w14:paraId="4F738C9E" w14:textId="77777777" w:rsidR="00A71BD9" w:rsidRPr="00B71111" w:rsidRDefault="00A71BD9"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EE67AC4" w14:textId="77777777" w:rsidR="00A71BD9" w:rsidRPr="00B71111" w:rsidRDefault="00A71BD9"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620" w:type="dxa"/>
            <w:tcBorders>
              <w:top w:val="single" w:sz="3" w:space="0" w:color="000000"/>
              <w:left w:val="single" w:sz="2" w:space="0" w:color="000000"/>
              <w:bottom w:val="single" w:sz="3" w:space="0" w:color="000000"/>
              <w:right w:val="single" w:sz="2" w:space="0" w:color="000000"/>
            </w:tcBorders>
          </w:tcPr>
          <w:p w14:paraId="0B00843A" w14:textId="77777777" w:rsidR="00A71BD9" w:rsidRPr="00B71111" w:rsidRDefault="00A71BD9"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DDD6270" w14:textId="77777777" w:rsidR="00A71BD9" w:rsidRPr="00B71111" w:rsidRDefault="00A71BD9"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21163376" w14:textId="77777777" w:rsidR="00A71BD9" w:rsidRPr="00B71111" w:rsidRDefault="00A71BD9"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bl>
    <w:p w14:paraId="3189B9C6" w14:textId="77777777" w:rsidR="00A71BD9" w:rsidRDefault="00A71BD9" w:rsidP="00092CCA">
      <w:pPr>
        <w:spacing w:before="0" w:after="0"/>
        <w:rPr>
          <w:rFonts w:cstheme="minorHAnsi"/>
          <w:color w:val="auto"/>
          <w:sz w:val="8"/>
          <w:szCs w:val="8"/>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530"/>
        <w:gridCol w:w="8280"/>
        <w:gridCol w:w="2970"/>
        <w:gridCol w:w="1620"/>
      </w:tblGrid>
      <w:tr w:rsidR="008C56A8" w:rsidRPr="00B71111" w14:paraId="291F861B" w14:textId="77777777" w:rsidTr="005018F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58CD10EA" w14:textId="0A0589E5" w:rsidR="008C56A8" w:rsidRPr="00B71111" w:rsidRDefault="008C56A8" w:rsidP="005018FC">
            <w:pPr>
              <w:pStyle w:val="Heading2"/>
              <w:rPr>
                <w:rFonts w:eastAsia="Calibri"/>
                <w:color w:val="auto"/>
              </w:rPr>
            </w:pPr>
            <w:bookmarkStart w:id="148" w:name="_Toc205215867"/>
            <w:r>
              <w:rPr>
                <w:rFonts w:eastAsia="Calibri"/>
                <w:color w:val="auto"/>
              </w:rPr>
              <w:t>/34/05/06/ EH&amp;S: Campus Preventive Health</w:t>
            </w:r>
            <w:bookmarkEnd w:id="148"/>
          </w:p>
          <w:p w14:paraId="4E0ECEC7" w14:textId="77777777" w:rsidR="008C56A8" w:rsidRPr="00B71111" w:rsidRDefault="008C56A8" w:rsidP="005018FC">
            <w:pPr>
              <w:spacing w:after="0" w:line="240" w:lineRule="auto"/>
              <w:rPr>
                <w:rStyle w:val="Emphasis"/>
                <w:b w:val="0"/>
                <w:i/>
                <w:color w:val="auto"/>
              </w:rPr>
            </w:pPr>
            <w:r w:rsidRPr="00B71111">
              <w:rPr>
                <w:rFonts w:cstheme="minorHAnsi"/>
                <w:b w:val="0"/>
                <w:i/>
                <w:color w:val="auto"/>
                <w:sz w:val="22"/>
              </w:rPr>
              <w:t>Environmental Health and Safety</w:t>
            </w:r>
          </w:p>
        </w:tc>
      </w:tr>
      <w:tr w:rsidR="008C56A8" w:rsidRPr="00B71111" w14:paraId="66DE8FA4" w14:textId="77777777" w:rsidTr="005018FC">
        <w:tblPrEx>
          <w:tblCellMar>
            <w:bottom w:w="62" w:type="dxa"/>
            <w:right w:w="73" w:type="dxa"/>
          </w:tblCellMar>
        </w:tblPrEx>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9687D2B" w14:textId="77777777" w:rsidR="008C56A8" w:rsidRPr="00B71111" w:rsidRDefault="008C56A8"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2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896BFC5" w14:textId="77777777" w:rsidR="008C56A8" w:rsidRPr="00B71111" w:rsidRDefault="008C56A8" w:rsidP="005018F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9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A47F103" w14:textId="77777777" w:rsidR="008C56A8" w:rsidRPr="00B71111" w:rsidRDefault="008C56A8" w:rsidP="005018F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44F5D116" w14:textId="77777777" w:rsidR="008C56A8" w:rsidRPr="00B71111" w:rsidRDefault="008C56A8"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62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5632065" w14:textId="77777777" w:rsidR="008C56A8" w:rsidRPr="00B71111" w:rsidRDefault="008C56A8" w:rsidP="005018F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8C56A8" w:rsidRPr="00B71111" w14:paraId="554671AE" w14:textId="77777777" w:rsidTr="005018FC">
        <w:tblPrEx>
          <w:tblCellMar>
            <w:bottom w:w="59" w:type="dxa"/>
          </w:tblCellMar>
        </w:tblPrEx>
        <w:trPr>
          <w:trHeight w:val="946"/>
        </w:trPr>
        <w:tc>
          <w:tcPr>
            <w:tcW w:w="1530" w:type="dxa"/>
            <w:tcBorders>
              <w:top w:val="single" w:sz="3" w:space="0" w:color="000000"/>
              <w:left w:val="single" w:sz="2" w:space="0" w:color="000000"/>
              <w:bottom w:val="single" w:sz="3" w:space="0" w:color="000000"/>
              <w:right w:val="single" w:sz="2" w:space="0" w:color="000000"/>
            </w:tcBorders>
          </w:tcPr>
          <w:p w14:paraId="210B4715" w14:textId="77777777" w:rsidR="008C56A8" w:rsidRPr="00B71111" w:rsidRDefault="008C56A8"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12 09 68319</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12 09 68319</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48B2BE8E" w14:textId="77777777" w:rsidR="008C56A8" w:rsidRPr="00B71111" w:rsidRDefault="008C56A8"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280" w:type="dxa"/>
            <w:tcBorders>
              <w:top w:val="single" w:sz="3" w:space="0" w:color="000000"/>
              <w:left w:val="single" w:sz="2" w:space="0" w:color="000000"/>
              <w:bottom w:val="single" w:sz="3" w:space="0" w:color="000000"/>
              <w:right w:val="single" w:sz="2" w:space="0" w:color="000000"/>
            </w:tcBorders>
          </w:tcPr>
          <w:p w14:paraId="0C4523D5" w14:textId="77777777" w:rsidR="008C56A8" w:rsidRPr="00B71111" w:rsidRDefault="008C56A8" w:rsidP="005018FC">
            <w:pPr>
              <w:spacing w:line="240" w:lineRule="auto"/>
              <w:rPr>
                <w:rFonts w:cstheme="minorHAnsi"/>
                <w:color w:val="auto"/>
                <w:sz w:val="20"/>
                <w:szCs w:val="20"/>
              </w:rPr>
            </w:pPr>
            <w:r w:rsidRPr="00B71111">
              <w:rPr>
                <w:rFonts w:eastAsia="Arial" w:cstheme="minorHAnsi"/>
                <w:i/>
                <w:color w:val="auto"/>
                <w:sz w:val="20"/>
                <w:szCs w:val="20"/>
              </w:rPr>
              <w:t>AUMS Form (Animal Use Medical Screening)</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AUMS Form (Animal Use Medical Screening)</w:instrText>
            </w:r>
            <w:r w:rsidRPr="00B71111">
              <w:rPr>
                <w:rFonts w:cstheme="minorHAnsi"/>
                <w:color w:val="auto"/>
                <w:sz w:val="20"/>
                <w:szCs w:val="20"/>
              </w:rPr>
              <w:instrText xml:space="preserve">" \f"e"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AUMS Form (Animal Use Medical Screening)</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537C587A" w14:textId="77777777" w:rsidR="008C56A8" w:rsidRPr="00B71111" w:rsidRDefault="008C56A8" w:rsidP="005018FC">
            <w:pPr>
              <w:spacing w:line="240" w:lineRule="auto"/>
              <w:rPr>
                <w:rFonts w:cstheme="minorHAnsi"/>
                <w:color w:val="auto"/>
                <w:sz w:val="20"/>
                <w:szCs w:val="20"/>
              </w:rPr>
            </w:pPr>
            <w:r w:rsidRPr="00B71111">
              <w:rPr>
                <w:rFonts w:eastAsia="Arial" w:cstheme="minorHAnsi"/>
                <w:b w:val="0"/>
                <w:color w:val="auto"/>
                <w:sz w:val="20"/>
                <w:szCs w:val="20"/>
              </w:rPr>
              <w:t>A medical screening program used to identify possible health risks for employees working with or around animals in accordance with WAC 296-802, Employee Medical and Exposure Records.</w:t>
            </w:r>
          </w:p>
        </w:tc>
        <w:tc>
          <w:tcPr>
            <w:tcW w:w="2970" w:type="dxa"/>
            <w:tcBorders>
              <w:top w:val="single" w:sz="3" w:space="0" w:color="000000"/>
              <w:left w:val="single" w:sz="2" w:space="0" w:color="000000"/>
              <w:bottom w:val="single" w:sz="3" w:space="0" w:color="000000"/>
              <w:right w:val="single" w:sz="2" w:space="0" w:color="000000"/>
            </w:tcBorders>
          </w:tcPr>
          <w:p w14:paraId="645B1FB4" w14:textId="77777777" w:rsidR="008C56A8" w:rsidRPr="00B71111" w:rsidRDefault="008C56A8" w:rsidP="005018FC">
            <w:pPr>
              <w:spacing w:line="240" w:lineRule="auto"/>
              <w:rPr>
                <w:rFonts w:cstheme="minorHAnsi"/>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30 Years after Termination of</w:t>
            </w:r>
            <w:r w:rsidRPr="00B71111">
              <w:rPr>
                <w:rFonts w:cstheme="minorHAnsi"/>
                <w:color w:val="auto"/>
                <w:sz w:val="20"/>
                <w:szCs w:val="20"/>
              </w:rPr>
              <w:t xml:space="preserve"> </w:t>
            </w:r>
            <w:r w:rsidRPr="00B71111">
              <w:rPr>
                <w:rFonts w:eastAsia="Arial" w:cstheme="minorHAnsi"/>
                <w:b w:val="0"/>
                <w:color w:val="auto"/>
                <w:sz w:val="20"/>
                <w:szCs w:val="20"/>
              </w:rPr>
              <w:t>Employment</w:t>
            </w:r>
          </w:p>
          <w:p w14:paraId="16DC1F00" w14:textId="77777777" w:rsidR="008C56A8" w:rsidRPr="00B71111" w:rsidRDefault="008C56A8"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59DF7FA" w14:textId="77777777" w:rsidR="008C56A8" w:rsidRPr="00B71111" w:rsidRDefault="008C56A8" w:rsidP="005018FC">
            <w:pPr>
              <w:spacing w:line="240" w:lineRule="auto"/>
              <w:rPr>
                <w:rFonts w:cstheme="minorHAnsi"/>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620" w:type="dxa"/>
            <w:tcBorders>
              <w:top w:val="single" w:sz="3" w:space="0" w:color="000000"/>
              <w:left w:val="single" w:sz="2" w:space="0" w:color="000000"/>
              <w:bottom w:val="single" w:sz="3" w:space="0" w:color="000000"/>
              <w:right w:val="single" w:sz="2" w:space="0" w:color="000000"/>
            </w:tcBorders>
          </w:tcPr>
          <w:p w14:paraId="683EF567" w14:textId="77777777" w:rsidR="008C56A8" w:rsidRPr="00B71111" w:rsidRDefault="008C56A8"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2596A7A" w14:textId="77777777" w:rsidR="008C56A8" w:rsidRPr="00B71111" w:rsidRDefault="008C56A8" w:rsidP="005018FC">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4B56A00A" w14:textId="77777777" w:rsidR="008C56A8" w:rsidRPr="00B71111" w:rsidRDefault="008C56A8"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0318F9B5" w14:textId="6CF82319" w:rsidR="008C56A8" w:rsidRDefault="00A71BD9">
      <w:pPr>
        <w:rPr>
          <w:rFonts w:cstheme="minorHAnsi"/>
          <w:color w:val="auto"/>
          <w:sz w:val="8"/>
          <w:szCs w:val="8"/>
        </w:rPr>
      </w:pPr>
      <w:r w:rsidRPr="00092CCA">
        <w:rPr>
          <w:rFonts w:cstheme="minorHAnsi"/>
          <w:color w:val="auto"/>
          <w:sz w:val="4"/>
          <w:szCs w:val="4"/>
        </w:rPr>
        <w:br w:type="page"/>
      </w:r>
    </w:p>
    <w:p w14:paraId="58FA8A15" w14:textId="77777777" w:rsidR="00A71BD9" w:rsidRDefault="00A71BD9">
      <w:pPr>
        <w:rPr>
          <w:sz w:val="4"/>
          <w:szCs w:val="4"/>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620"/>
        <w:gridCol w:w="8190"/>
        <w:gridCol w:w="2880"/>
        <w:gridCol w:w="1710"/>
      </w:tblGrid>
      <w:tr w:rsidR="00264B54" w:rsidRPr="00B71111" w14:paraId="761DE760" w14:textId="77777777" w:rsidTr="00DB0FA7">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485F324C" w14:textId="4A352B5C" w:rsidR="00264B54" w:rsidRPr="00B71111" w:rsidRDefault="00264B54" w:rsidP="00DB0FA7">
            <w:pPr>
              <w:pStyle w:val="Heading2"/>
              <w:rPr>
                <w:color w:val="auto"/>
              </w:rPr>
            </w:pPr>
            <w:bookmarkStart w:id="149" w:name="_Toc205215868"/>
            <w:r w:rsidRPr="00B71111">
              <w:rPr>
                <w:color w:val="auto"/>
              </w:rPr>
              <w:t>/34/06/0</w:t>
            </w:r>
            <w:r>
              <w:rPr>
                <w:color w:val="auto"/>
              </w:rPr>
              <w:t>1</w:t>
            </w:r>
            <w:r w:rsidRPr="00B71111">
              <w:rPr>
                <w:color w:val="auto"/>
              </w:rPr>
              <w:t>/ H</w:t>
            </w:r>
            <w:r>
              <w:rPr>
                <w:color w:val="auto"/>
              </w:rPr>
              <w:t xml:space="preserve">ealth Sciences Administration: </w:t>
            </w:r>
            <w:r w:rsidRPr="00264B54">
              <w:rPr>
                <w:color w:val="auto"/>
              </w:rPr>
              <w:t>H</w:t>
            </w:r>
            <w:r w:rsidR="00171544">
              <w:rPr>
                <w:color w:val="auto"/>
              </w:rPr>
              <w:t>S</w:t>
            </w:r>
            <w:r w:rsidRPr="00264B54">
              <w:rPr>
                <w:color w:val="auto"/>
              </w:rPr>
              <w:t xml:space="preserve"> AS&amp;F:</w:t>
            </w:r>
            <w:r>
              <w:rPr>
                <w:color w:val="auto"/>
              </w:rPr>
              <w:t xml:space="preserve"> </w:t>
            </w:r>
            <w:r w:rsidRPr="00264B54">
              <w:rPr>
                <w:color w:val="auto"/>
              </w:rPr>
              <w:t>UW Poster and Photo</w:t>
            </w:r>
            <w:bookmarkEnd w:id="149"/>
          </w:p>
          <w:p w14:paraId="07197158" w14:textId="77777777" w:rsidR="00264B54" w:rsidRPr="00B71111" w:rsidRDefault="00264B54" w:rsidP="00DB0FA7">
            <w:pPr>
              <w:spacing w:after="0" w:line="240" w:lineRule="auto"/>
              <w:rPr>
                <w:rStyle w:val="Emphasis"/>
                <w:b w:val="0"/>
                <w:i/>
                <w:color w:val="auto"/>
              </w:rPr>
            </w:pPr>
            <w:r w:rsidRPr="00B71111">
              <w:rPr>
                <w:rFonts w:cstheme="minorHAnsi"/>
                <w:b w:val="0"/>
                <w:i/>
                <w:color w:val="auto"/>
                <w:sz w:val="22"/>
              </w:rPr>
              <w:t>Program Support</w:t>
            </w:r>
          </w:p>
        </w:tc>
      </w:tr>
      <w:tr w:rsidR="00264B54" w:rsidRPr="00B71111" w14:paraId="28747843" w14:textId="77777777" w:rsidTr="00DB0FA7">
        <w:tblPrEx>
          <w:tblCellMar>
            <w:bottom w:w="62" w:type="dxa"/>
            <w:right w:w="73" w:type="dxa"/>
          </w:tblCellMar>
        </w:tblPrEx>
        <w:trPr>
          <w:trHeight w:val="657"/>
        </w:trPr>
        <w:tc>
          <w:tcPr>
            <w:tcW w:w="162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44246BB" w14:textId="77777777" w:rsidR="00264B54" w:rsidRPr="00B71111" w:rsidRDefault="00264B54" w:rsidP="00DB0FA7">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DA073B0" w14:textId="77777777" w:rsidR="00264B54" w:rsidRPr="00B71111" w:rsidRDefault="00264B54" w:rsidP="00DB0FA7">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F82F53C" w14:textId="77777777" w:rsidR="00264B54" w:rsidRPr="00B71111" w:rsidRDefault="00264B54" w:rsidP="00DB0FA7">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E06F7E1" w14:textId="77777777" w:rsidR="00264B54" w:rsidRPr="00B71111" w:rsidRDefault="00264B54" w:rsidP="00DB0FA7">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C6060F5" w14:textId="77777777" w:rsidR="00264B54" w:rsidRPr="00B71111" w:rsidRDefault="00264B54" w:rsidP="00DB0FA7">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336B88" w:rsidRPr="00B71111" w14:paraId="6A9ED9BD" w14:textId="77777777" w:rsidTr="00DB0FA7">
        <w:tblPrEx>
          <w:tblCellMar>
            <w:bottom w:w="59" w:type="dxa"/>
          </w:tblCellMar>
        </w:tblPrEx>
        <w:trPr>
          <w:trHeight w:val="944"/>
        </w:trPr>
        <w:tc>
          <w:tcPr>
            <w:tcW w:w="1620" w:type="dxa"/>
            <w:tcBorders>
              <w:top w:val="single" w:sz="3" w:space="0" w:color="000000"/>
              <w:left w:val="single" w:sz="2" w:space="0" w:color="000000"/>
              <w:bottom w:val="single" w:sz="3" w:space="0" w:color="000000"/>
              <w:right w:val="single" w:sz="2" w:space="0" w:color="000000"/>
            </w:tcBorders>
          </w:tcPr>
          <w:p w14:paraId="17367357" w14:textId="77777777" w:rsidR="00336B88" w:rsidRPr="007C112A" w:rsidRDefault="007C112A" w:rsidP="00336B88">
            <w:pPr>
              <w:autoSpaceDE w:val="0"/>
              <w:autoSpaceDN w:val="0"/>
              <w:adjustRightInd w:val="0"/>
              <w:spacing w:line="240" w:lineRule="auto"/>
              <w:jc w:val="center"/>
              <w:rPr>
                <w:rFonts w:eastAsia="Arial" w:cstheme="minorHAnsi"/>
                <w:b w:val="0"/>
                <w:color w:val="auto"/>
                <w:sz w:val="20"/>
                <w:szCs w:val="20"/>
              </w:rPr>
            </w:pPr>
            <w:r w:rsidRPr="007C112A">
              <w:rPr>
                <w:rFonts w:eastAsia="Arial" w:cstheme="minorHAnsi"/>
                <w:b w:val="0"/>
                <w:color w:val="auto"/>
                <w:sz w:val="20"/>
                <w:szCs w:val="20"/>
              </w:rPr>
              <w:t>19 12 69415</w:t>
            </w:r>
            <w:r w:rsidR="00336B88" w:rsidRPr="007C112A">
              <w:rPr>
                <w:rFonts w:eastAsia="Arial" w:cstheme="minorHAnsi"/>
                <w:b w:val="0"/>
                <w:color w:val="auto"/>
                <w:sz w:val="20"/>
                <w:szCs w:val="20"/>
              </w:rPr>
              <w:fldChar w:fldCharType="begin"/>
            </w:r>
            <w:r w:rsidR="00336B88" w:rsidRPr="007C112A">
              <w:rPr>
                <w:color w:val="auto"/>
                <w:sz w:val="20"/>
                <w:szCs w:val="20"/>
              </w:rPr>
              <w:instrText xml:space="preserve"> XE "</w:instrText>
            </w:r>
            <w:r w:rsidRPr="007C112A">
              <w:rPr>
                <w:rFonts w:eastAsia="Arial" w:cstheme="minorHAnsi"/>
                <w:b w:val="0"/>
                <w:color w:val="auto"/>
                <w:sz w:val="20"/>
                <w:szCs w:val="20"/>
              </w:rPr>
              <w:instrText>19 12 69415</w:instrText>
            </w:r>
            <w:r w:rsidR="00336B88" w:rsidRPr="007C112A">
              <w:rPr>
                <w:color w:val="auto"/>
                <w:sz w:val="20"/>
                <w:szCs w:val="20"/>
              </w:rPr>
              <w:instrText>"</w:instrText>
            </w:r>
            <w:r w:rsidR="00336B88" w:rsidRPr="007C112A">
              <w:rPr>
                <w:rFonts w:ascii="Courier New" w:eastAsiaTheme="minorEastAsia" w:hAnsi="Courier New" w:cs="Courier New"/>
                <w:b w:val="0"/>
                <w:color w:val="auto"/>
                <w:sz w:val="20"/>
                <w:szCs w:val="20"/>
              </w:rPr>
              <w:instrText>\f"d"</w:instrText>
            </w:r>
            <w:r w:rsidR="00336B88" w:rsidRPr="007C112A">
              <w:rPr>
                <w:color w:val="auto"/>
                <w:sz w:val="20"/>
                <w:szCs w:val="20"/>
              </w:rPr>
              <w:instrText xml:space="preserve"> </w:instrText>
            </w:r>
            <w:r w:rsidR="00336B88" w:rsidRPr="007C112A">
              <w:rPr>
                <w:rFonts w:eastAsia="Arial" w:cstheme="minorHAnsi"/>
                <w:b w:val="0"/>
                <w:color w:val="auto"/>
                <w:sz w:val="20"/>
                <w:szCs w:val="20"/>
              </w:rPr>
              <w:fldChar w:fldCharType="end"/>
            </w:r>
          </w:p>
          <w:p w14:paraId="1EF391A5" w14:textId="77777777" w:rsidR="00336B88" w:rsidRPr="007C112A" w:rsidRDefault="00336B88" w:rsidP="00BE29F5">
            <w:pPr>
              <w:spacing w:line="240" w:lineRule="auto"/>
              <w:ind w:left="14"/>
              <w:jc w:val="center"/>
              <w:rPr>
                <w:rFonts w:eastAsia="Arial" w:cstheme="minorHAnsi"/>
                <w:b w:val="0"/>
                <w:color w:val="auto"/>
                <w:sz w:val="20"/>
                <w:szCs w:val="20"/>
              </w:rPr>
            </w:pPr>
            <w:r w:rsidRPr="007C112A">
              <w:rPr>
                <w:rFonts w:eastAsia="Arial" w:cstheme="minorHAnsi"/>
                <w:b w:val="0"/>
                <w:color w:val="auto"/>
                <w:sz w:val="20"/>
                <w:szCs w:val="20"/>
              </w:rPr>
              <w:t xml:space="preserve">Rev. </w:t>
            </w:r>
            <w:r w:rsidR="00BE29F5">
              <w:rPr>
                <w:rFonts w:eastAsia="Arial" w:cstheme="minorHAnsi"/>
                <w:b w:val="0"/>
                <w:color w:val="auto"/>
                <w:sz w:val="20"/>
                <w:szCs w:val="20"/>
              </w:rPr>
              <w:t>1</w:t>
            </w:r>
          </w:p>
        </w:tc>
        <w:tc>
          <w:tcPr>
            <w:tcW w:w="8190" w:type="dxa"/>
            <w:tcBorders>
              <w:top w:val="single" w:sz="3" w:space="0" w:color="000000"/>
              <w:left w:val="single" w:sz="2" w:space="0" w:color="000000"/>
              <w:bottom w:val="single" w:sz="3" w:space="0" w:color="000000"/>
              <w:right w:val="single" w:sz="2" w:space="0" w:color="000000"/>
            </w:tcBorders>
          </w:tcPr>
          <w:p w14:paraId="012733E6" w14:textId="77777777" w:rsidR="00336B88" w:rsidRPr="00B71111" w:rsidRDefault="00BE29F5" w:rsidP="00336B88">
            <w:pPr>
              <w:autoSpaceDE w:val="0"/>
              <w:autoSpaceDN w:val="0"/>
              <w:adjustRightInd w:val="0"/>
              <w:spacing w:line="240" w:lineRule="auto"/>
              <w:rPr>
                <w:rFonts w:ascii="Courier New" w:eastAsiaTheme="minorEastAsia" w:hAnsi="Courier New" w:cs="Courier New"/>
                <w:b w:val="0"/>
                <w:color w:val="auto"/>
                <w:sz w:val="22"/>
              </w:rPr>
            </w:pPr>
            <w:r>
              <w:rPr>
                <w:rFonts w:eastAsia="Arial" w:cstheme="minorHAnsi"/>
                <w:i/>
                <w:color w:val="auto"/>
                <w:sz w:val="20"/>
                <w:szCs w:val="20"/>
              </w:rPr>
              <w:t>Client Photographs</w:t>
            </w:r>
            <w:r w:rsidR="00336B88" w:rsidRPr="00B71111">
              <w:rPr>
                <w:rFonts w:eastAsia="Arial" w:cstheme="minorHAnsi"/>
                <w:i/>
                <w:color w:val="auto"/>
                <w:sz w:val="20"/>
                <w:szCs w:val="20"/>
              </w:rPr>
              <w:fldChar w:fldCharType="begin"/>
            </w:r>
            <w:r w:rsidR="00336B88" w:rsidRPr="00B71111">
              <w:rPr>
                <w:color w:val="auto"/>
              </w:rPr>
              <w:instrText xml:space="preserve"> XE "</w:instrText>
            </w:r>
            <w:r>
              <w:rPr>
                <w:rFonts w:eastAsia="Arial" w:cstheme="minorHAnsi"/>
                <w:i/>
                <w:color w:val="auto"/>
                <w:sz w:val="20"/>
                <w:szCs w:val="20"/>
              </w:rPr>
              <w:instrText>Client</w:instrText>
            </w:r>
            <w:r w:rsidR="00336B88">
              <w:rPr>
                <w:rFonts w:eastAsia="Arial" w:cstheme="minorHAnsi"/>
                <w:i/>
                <w:color w:val="auto"/>
                <w:sz w:val="20"/>
                <w:szCs w:val="20"/>
              </w:rPr>
              <w:instrText xml:space="preserve"> Photographs</w:instrText>
            </w:r>
            <w:r w:rsidR="00336B88" w:rsidRPr="00B71111">
              <w:rPr>
                <w:color w:val="auto"/>
              </w:rPr>
              <w:instrText>"</w:instrText>
            </w:r>
            <w:r w:rsidR="00336B88" w:rsidRPr="00B71111">
              <w:rPr>
                <w:rFonts w:ascii="Courier New" w:eastAsiaTheme="minorEastAsia" w:hAnsi="Courier New" w:cs="Courier New"/>
                <w:b w:val="0"/>
                <w:color w:val="auto"/>
                <w:sz w:val="22"/>
              </w:rPr>
              <w:instrText>\f"s"</w:instrText>
            </w:r>
            <w:r w:rsidR="00336B88" w:rsidRPr="00B71111">
              <w:rPr>
                <w:color w:val="auto"/>
              </w:rPr>
              <w:instrText xml:space="preserve"> </w:instrText>
            </w:r>
            <w:r w:rsidR="00336B88" w:rsidRPr="00B71111">
              <w:rPr>
                <w:rFonts w:eastAsia="Arial" w:cstheme="minorHAnsi"/>
                <w:i/>
                <w:color w:val="auto"/>
                <w:sz w:val="20"/>
                <w:szCs w:val="20"/>
              </w:rPr>
              <w:fldChar w:fldCharType="end"/>
            </w:r>
          </w:p>
          <w:p w14:paraId="57FEA092" w14:textId="77777777" w:rsidR="00336B88" w:rsidRPr="00B71111" w:rsidRDefault="00336B88" w:rsidP="00336B88">
            <w:pPr>
              <w:spacing w:line="240" w:lineRule="auto"/>
              <w:rPr>
                <w:rFonts w:eastAsia="Arial" w:cstheme="minorHAnsi"/>
                <w:b w:val="0"/>
                <w:color w:val="auto"/>
                <w:sz w:val="20"/>
                <w:szCs w:val="20"/>
              </w:rPr>
            </w:pPr>
            <w:r w:rsidRPr="00336B88">
              <w:rPr>
                <w:rFonts w:eastAsia="Arial" w:cstheme="minorHAnsi"/>
                <w:b w:val="0"/>
                <w:color w:val="auto"/>
                <w:sz w:val="20"/>
                <w:szCs w:val="20"/>
              </w:rPr>
              <w:t>Photographs of clients which are provided directly to the client once created. (See Financial Records for billing and payment information.)</w:t>
            </w:r>
          </w:p>
        </w:tc>
        <w:tc>
          <w:tcPr>
            <w:tcW w:w="2880" w:type="dxa"/>
            <w:tcBorders>
              <w:top w:val="single" w:sz="3" w:space="0" w:color="000000"/>
              <w:left w:val="single" w:sz="2" w:space="0" w:color="000000"/>
              <w:bottom w:val="single" w:sz="3" w:space="0" w:color="000000"/>
              <w:right w:val="single" w:sz="2" w:space="0" w:color="000000"/>
            </w:tcBorders>
          </w:tcPr>
          <w:p w14:paraId="5E62ECB6" w14:textId="77777777" w:rsidR="00336B88" w:rsidRPr="00B71111" w:rsidRDefault="00336B88" w:rsidP="00336B88">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w:t>
            </w:r>
            <w:r>
              <w:rPr>
                <w:rFonts w:eastAsia="Arial" w:cstheme="minorHAnsi"/>
                <w:b w:val="0"/>
                <w:color w:val="auto"/>
                <w:sz w:val="20"/>
                <w:szCs w:val="20"/>
              </w:rPr>
              <w:t>until Photograph Released</w:t>
            </w:r>
          </w:p>
          <w:p w14:paraId="141FE819" w14:textId="77777777" w:rsidR="00336B88" w:rsidRPr="00B71111" w:rsidRDefault="00336B88" w:rsidP="00336B88">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717C2BA" w14:textId="77777777" w:rsidR="00336B88" w:rsidRPr="00B71111" w:rsidRDefault="00336B88" w:rsidP="00336B88">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55962386" w14:textId="77777777" w:rsidR="00336B88" w:rsidRPr="00B71111" w:rsidRDefault="00336B88" w:rsidP="00336B88">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BDDB03B" w14:textId="77777777" w:rsidR="00336B88" w:rsidRPr="00B71111" w:rsidRDefault="00336B88" w:rsidP="00336B88">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2BEBE80" w14:textId="77777777" w:rsidR="00336B88" w:rsidRPr="00B71111" w:rsidRDefault="00336B88" w:rsidP="00336B88">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6C7C05D6" w14:textId="7EE68DE6" w:rsidR="00A71BD9" w:rsidRDefault="00A71BD9">
      <w:pPr>
        <w:rPr>
          <w:rFonts w:cstheme="minorHAnsi"/>
          <w:color w:val="auto"/>
          <w:sz w:val="20"/>
          <w:szCs w:val="20"/>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620"/>
        <w:gridCol w:w="8190"/>
        <w:gridCol w:w="2880"/>
        <w:gridCol w:w="1710"/>
      </w:tblGrid>
      <w:tr w:rsidR="003F6FA8" w:rsidRPr="00B71111" w14:paraId="7FEE8920" w14:textId="77777777" w:rsidTr="00E02E87">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C600568" w14:textId="6276400C" w:rsidR="003F6FA8" w:rsidRPr="00B71111" w:rsidRDefault="003F6FA8" w:rsidP="00E02E87">
            <w:pPr>
              <w:pStyle w:val="Heading2"/>
              <w:rPr>
                <w:color w:val="auto"/>
              </w:rPr>
            </w:pPr>
            <w:bookmarkStart w:id="150" w:name="_Toc205215869"/>
            <w:r w:rsidRPr="00B71111">
              <w:rPr>
                <w:color w:val="auto"/>
              </w:rPr>
              <w:t>/34/06/03/ Health Sciences Administration: H</w:t>
            </w:r>
            <w:r w:rsidR="00171544">
              <w:rPr>
                <w:color w:val="auto"/>
              </w:rPr>
              <w:t>S</w:t>
            </w:r>
            <w:r w:rsidRPr="00B71111">
              <w:rPr>
                <w:color w:val="auto"/>
              </w:rPr>
              <w:t xml:space="preserve"> AS&amp;F: Scientific Instruments Division</w:t>
            </w:r>
            <w:bookmarkEnd w:id="150"/>
          </w:p>
          <w:p w14:paraId="5ABC2BF0" w14:textId="77777777" w:rsidR="003F6FA8" w:rsidRPr="00B71111" w:rsidRDefault="003F6FA8" w:rsidP="00E02E87">
            <w:pPr>
              <w:spacing w:after="0" w:line="240" w:lineRule="auto"/>
              <w:rPr>
                <w:rStyle w:val="Emphasis"/>
                <w:b w:val="0"/>
                <w:i/>
                <w:color w:val="auto"/>
              </w:rPr>
            </w:pPr>
            <w:r w:rsidRPr="00B71111">
              <w:rPr>
                <w:rFonts w:cstheme="minorHAnsi"/>
                <w:b w:val="0"/>
                <w:i/>
                <w:color w:val="auto"/>
                <w:sz w:val="22"/>
              </w:rPr>
              <w:t>Program Support</w:t>
            </w:r>
          </w:p>
        </w:tc>
      </w:tr>
      <w:tr w:rsidR="003F6FA8" w:rsidRPr="00B71111" w14:paraId="46D9443E" w14:textId="77777777" w:rsidTr="00E02E87">
        <w:tblPrEx>
          <w:tblCellMar>
            <w:bottom w:w="62" w:type="dxa"/>
            <w:right w:w="73" w:type="dxa"/>
          </w:tblCellMar>
        </w:tblPrEx>
        <w:trPr>
          <w:trHeight w:val="657"/>
        </w:trPr>
        <w:tc>
          <w:tcPr>
            <w:tcW w:w="162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D0F82E3" w14:textId="77777777" w:rsidR="003F6FA8" w:rsidRPr="00B71111" w:rsidRDefault="003F6FA8" w:rsidP="00E02E87">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71D3ED1" w14:textId="77777777" w:rsidR="003F6FA8" w:rsidRPr="00B71111" w:rsidRDefault="003F6FA8" w:rsidP="00E02E87">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7FFB79D" w14:textId="77777777" w:rsidR="003F6FA8" w:rsidRPr="00B71111" w:rsidRDefault="003F6FA8" w:rsidP="00E02E87">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4833B3CA" w14:textId="77777777" w:rsidR="003F6FA8" w:rsidRPr="00B71111" w:rsidRDefault="003F6FA8" w:rsidP="00E02E87">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285173E" w14:textId="77777777" w:rsidR="003F6FA8" w:rsidRPr="00B71111" w:rsidRDefault="003F6FA8" w:rsidP="00E02E87">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3F6FA8" w:rsidRPr="00B71111" w14:paraId="20FA2326" w14:textId="77777777" w:rsidTr="00E02E87">
        <w:tblPrEx>
          <w:tblCellMar>
            <w:bottom w:w="59" w:type="dxa"/>
          </w:tblCellMar>
        </w:tblPrEx>
        <w:trPr>
          <w:trHeight w:val="944"/>
        </w:trPr>
        <w:tc>
          <w:tcPr>
            <w:tcW w:w="1620" w:type="dxa"/>
            <w:tcBorders>
              <w:top w:val="single" w:sz="3" w:space="0" w:color="000000"/>
              <w:left w:val="single" w:sz="2" w:space="0" w:color="000000"/>
              <w:bottom w:val="single" w:sz="3" w:space="0" w:color="000000"/>
              <w:right w:val="single" w:sz="2" w:space="0" w:color="000000"/>
            </w:tcBorders>
          </w:tcPr>
          <w:p w14:paraId="181BEA80" w14:textId="77777777" w:rsidR="003F6FA8" w:rsidRPr="00B71111" w:rsidRDefault="003F6FA8" w:rsidP="00E02E87">
            <w:pPr>
              <w:autoSpaceDE w:val="0"/>
              <w:autoSpaceDN w:val="0"/>
              <w:adjustRightInd w:val="0"/>
              <w:spacing w:line="240" w:lineRule="auto"/>
              <w:jc w:val="center"/>
              <w:rPr>
                <w:rFonts w:eastAsia="Arial" w:cstheme="minorHAnsi"/>
                <w:b w:val="0"/>
                <w:color w:val="auto"/>
                <w:sz w:val="20"/>
                <w:szCs w:val="20"/>
              </w:rPr>
            </w:pPr>
            <w:r w:rsidRPr="00B71111">
              <w:rPr>
                <w:rFonts w:eastAsia="Arial" w:cstheme="minorHAnsi"/>
                <w:b w:val="0"/>
                <w:color w:val="auto"/>
                <w:sz w:val="20"/>
                <w:szCs w:val="20"/>
              </w:rPr>
              <w:t>18 08 69287</w:t>
            </w:r>
            <w:r w:rsidRPr="00B71111">
              <w:rPr>
                <w:rFonts w:eastAsia="Arial" w:cstheme="minorHAnsi"/>
                <w:b w:val="0"/>
                <w:color w:val="auto"/>
                <w:sz w:val="20"/>
                <w:szCs w:val="20"/>
              </w:rPr>
              <w:fldChar w:fldCharType="begin"/>
            </w:r>
            <w:r w:rsidRPr="00B71111">
              <w:rPr>
                <w:color w:val="auto"/>
              </w:rPr>
              <w:instrText xml:space="preserve"> XE "</w:instrText>
            </w:r>
            <w:r w:rsidRPr="00B71111">
              <w:rPr>
                <w:rFonts w:eastAsia="Arial" w:cstheme="minorHAnsi"/>
                <w:b w:val="0"/>
                <w:color w:val="auto"/>
                <w:sz w:val="20"/>
                <w:szCs w:val="20"/>
              </w:rPr>
              <w:instrText>18 08 69287</w:instrText>
            </w:r>
            <w:r w:rsidRPr="00B71111">
              <w:rPr>
                <w:color w:val="auto"/>
              </w:rPr>
              <w:instrText>"</w:instrText>
            </w:r>
            <w:r w:rsidRPr="00B71111">
              <w:rPr>
                <w:rFonts w:ascii="Courier New" w:eastAsiaTheme="minorEastAsia" w:hAnsi="Courier New" w:cs="Courier New"/>
                <w:b w:val="0"/>
                <w:color w:val="auto"/>
                <w:sz w:val="22"/>
              </w:rPr>
              <w:instrText>\f"d"</w:instrText>
            </w:r>
            <w:r w:rsidRPr="00B71111">
              <w:rPr>
                <w:color w:val="auto"/>
              </w:rPr>
              <w:instrText xml:space="preserve"> </w:instrText>
            </w:r>
            <w:r w:rsidRPr="00B71111">
              <w:rPr>
                <w:rFonts w:eastAsia="Arial" w:cstheme="minorHAnsi"/>
                <w:b w:val="0"/>
                <w:color w:val="auto"/>
                <w:sz w:val="20"/>
                <w:szCs w:val="20"/>
              </w:rPr>
              <w:fldChar w:fldCharType="end"/>
            </w:r>
          </w:p>
          <w:p w14:paraId="01FFF12B" w14:textId="77777777" w:rsidR="003F6FA8" w:rsidRPr="00B71111" w:rsidRDefault="003F6FA8" w:rsidP="00E02E87">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Rev. 0</w:t>
            </w:r>
          </w:p>
        </w:tc>
        <w:tc>
          <w:tcPr>
            <w:tcW w:w="8190" w:type="dxa"/>
            <w:tcBorders>
              <w:top w:val="single" w:sz="3" w:space="0" w:color="000000"/>
              <w:left w:val="single" w:sz="2" w:space="0" w:color="000000"/>
              <w:bottom w:val="single" w:sz="3" w:space="0" w:color="000000"/>
              <w:right w:val="single" w:sz="2" w:space="0" w:color="000000"/>
            </w:tcBorders>
          </w:tcPr>
          <w:p w14:paraId="52D3A8BB" w14:textId="7E4AF78D" w:rsidR="003F6FA8" w:rsidRPr="00B71111" w:rsidRDefault="003F6FA8" w:rsidP="00E02E87">
            <w:pPr>
              <w:autoSpaceDE w:val="0"/>
              <w:autoSpaceDN w:val="0"/>
              <w:adjustRightInd w:val="0"/>
              <w:spacing w:line="240" w:lineRule="auto"/>
              <w:rPr>
                <w:rFonts w:ascii="Courier New" w:eastAsiaTheme="minorEastAsia" w:hAnsi="Courier New" w:cs="Courier New"/>
                <w:b w:val="0"/>
                <w:color w:val="auto"/>
                <w:sz w:val="22"/>
              </w:rPr>
            </w:pPr>
            <w:r w:rsidRPr="00B71111">
              <w:rPr>
                <w:rFonts w:eastAsia="Arial" w:cstheme="minorHAnsi"/>
                <w:i/>
                <w:color w:val="auto"/>
                <w:sz w:val="20"/>
                <w:szCs w:val="20"/>
              </w:rPr>
              <w:t>Bone Marrow Transplant Equipment Records</w:t>
            </w:r>
            <w:r w:rsidRPr="00B71111">
              <w:rPr>
                <w:rFonts w:eastAsia="Arial" w:cstheme="minorHAnsi"/>
                <w:i/>
                <w:color w:val="auto"/>
                <w:sz w:val="20"/>
                <w:szCs w:val="20"/>
              </w:rPr>
              <w:fldChar w:fldCharType="begin"/>
            </w:r>
            <w:r w:rsidRPr="00B71111">
              <w:rPr>
                <w:color w:val="auto"/>
              </w:rPr>
              <w:instrText xml:space="preserve"> XE "</w:instrText>
            </w:r>
            <w:r w:rsidRPr="00B71111">
              <w:rPr>
                <w:rFonts w:eastAsia="Arial" w:cstheme="minorHAnsi"/>
                <w:i/>
                <w:color w:val="auto"/>
                <w:sz w:val="20"/>
                <w:szCs w:val="20"/>
              </w:rPr>
              <w:instrText xml:space="preserve">Bone Marrow </w:instrText>
            </w:r>
            <w:r w:rsidR="002F3960">
              <w:rPr>
                <w:rFonts w:eastAsia="Arial" w:cstheme="minorHAnsi"/>
                <w:i/>
                <w:color w:val="auto"/>
                <w:sz w:val="20"/>
                <w:szCs w:val="20"/>
              </w:rPr>
              <w:instrText>Transplant Equipment Records</w:instrText>
            </w:r>
            <w:r w:rsidRPr="00B71111">
              <w:rPr>
                <w:color w:val="auto"/>
              </w:rPr>
              <w:instrText xml:space="preserve">" </w:instrText>
            </w:r>
            <w:r w:rsidRPr="00B71111">
              <w:rPr>
                <w:rFonts w:ascii="Courier New" w:eastAsiaTheme="minorEastAsia" w:hAnsi="Courier New" w:cs="Courier New"/>
                <w:b w:val="0"/>
                <w:color w:val="auto"/>
                <w:sz w:val="22"/>
              </w:rPr>
              <w:instrText>\f"a"</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color w:val="auto"/>
              </w:rPr>
              <w:instrText xml:space="preserve"> XE "</w:instrText>
            </w:r>
            <w:r w:rsidRPr="00B71111">
              <w:rPr>
                <w:rFonts w:eastAsia="Arial" w:cstheme="minorHAnsi"/>
                <w:i/>
                <w:color w:val="auto"/>
                <w:sz w:val="20"/>
                <w:szCs w:val="20"/>
              </w:rPr>
              <w:instrText xml:space="preserve">Bone Marrow </w:instrText>
            </w:r>
            <w:r w:rsidR="002F3960">
              <w:rPr>
                <w:rFonts w:eastAsia="Arial" w:cstheme="minorHAnsi"/>
                <w:i/>
                <w:color w:val="auto"/>
                <w:sz w:val="20"/>
                <w:szCs w:val="20"/>
              </w:rPr>
              <w:instrText xml:space="preserve">Transplant </w:instrText>
            </w:r>
            <w:r w:rsidRPr="00B71111">
              <w:rPr>
                <w:rFonts w:eastAsia="Arial" w:cstheme="minorHAnsi"/>
                <w:i/>
                <w:color w:val="auto"/>
                <w:sz w:val="20"/>
                <w:szCs w:val="20"/>
              </w:rPr>
              <w:instrText>Equipmen</w:instrText>
            </w:r>
            <w:r w:rsidR="002F3960">
              <w:rPr>
                <w:rFonts w:eastAsia="Arial" w:cstheme="minorHAnsi"/>
                <w:i/>
                <w:color w:val="auto"/>
                <w:sz w:val="20"/>
                <w:szCs w:val="20"/>
              </w:rPr>
              <w:instrText>t Records</w:instrText>
            </w:r>
            <w:r w:rsidRPr="00B71111">
              <w:rPr>
                <w:color w:val="auto"/>
              </w:rPr>
              <w:instrText>"</w:instrText>
            </w:r>
            <w:r w:rsidRPr="00B71111">
              <w:rPr>
                <w:rFonts w:ascii="Courier New" w:eastAsiaTheme="minorEastAsia" w:hAnsi="Courier New" w:cs="Courier New"/>
                <w:b w:val="0"/>
                <w:color w:val="auto"/>
                <w:sz w:val="22"/>
              </w:rPr>
              <w:instrText>\f"s"</w:instrText>
            </w:r>
            <w:r w:rsidRPr="00B71111">
              <w:rPr>
                <w:color w:val="auto"/>
              </w:rPr>
              <w:instrText xml:space="preserve"> </w:instrText>
            </w:r>
            <w:r w:rsidRPr="00B71111">
              <w:rPr>
                <w:rFonts w:eastAsia="Arial" w:cstheme="minorHAnsi"/>
                <w:i/>
                <w:color w:val="auto"/>
                <w:sz w:val="20"/>
                <w:szCs w:val="20"/>
              </w:rPr>
              <w:fldChar w:fldCharType="end"/>
            </w:r>
          </w:p>
          <w:p w14:paraId="1CFCEAED" w14:textId="77777777" w:rsidR="003F6FA8" w:rsidRPr="00B71111" w:rsidRDefault="003F6FA8" w:rsidP="00E02E87">
            <w:pPr>
              <w:spacing w:line="240" w:lineRule="auto"/>
              <w:rPr>
                <w:rFonts w:eastAsia="Arial" w:cstheme="minorHAnsi"/>
                <w:b w:val="0"/>
                <w:color w:val="auto"/>
                <w:sz w:val="20"/>
                <w:szCs w:val="20"/>
              </w:rPr>
            </w:pPr>
            <w:r w:rsidRPr="00B71111">
              <w:rPr>
                <w:rFonts w:eastAsia="Arial" w:cstheme="minorHAnsi"/>
                <w:b w:val="0"/>
                <w:color w:val="auto"/>
                <w:sz w:val="20"/>
                <w:szCs w:val="20"/>
              </w:rPr>
              <w:t>This series provides a record of all the documentation required to be kept on Bone Marrow Transplant Equipment. Includes - documentation on product cost to manufacture, breakdown of labor, parts, reviews of pricing, job number, cover sheet; customer orders, which include invoice number, batch # of product, where shipped, and additional information on the customer; distribution records that track by batch number the date product was produced, to whom it was sold, # of items in batch, initials QA inspection of product, job #, date, current balance. Required to be kept as per 21 CFR 820.180(b) and 21 CFR 821.60.  Design documents to be transferred to the University Archives.</w:t>
            </w:r>
          </w:p>
        </w:tc>
        <w:tc>
          <w:tcPr>
            <w:tcW w:w="2880" w:type="dxa"/>
            <w:tcBorders>
              <w:top w:val="single" w:sz="3" w:space="0" w:color="000000"/>
              <w:left w:val="single" w:sz="2" w:space="0" w:color="000000"/>
              <w:bottom w:val="single" w:sz="3" w:space="0" w:color="000000"/>
              <w:right w:val="single" w:sz="2" w:space="0" w:color="000000"/>
            </w:tcBorders>
          </w:tcPr>
          <w:p w14:paraId="2DCD3A2D" w14:textId="77777777" w:rsidR="003F6FA8" w:rsidRPr="00B71111" w:rsidRDefault="003F6FA8" w:rsidP="00E02E87">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20 Years after Discontinuation of Production</w:t>
            </w:r>
          </w:p>
          <w:p w14:paraId="353D8D0A" w14:textId="77777777" w:rsidR="003F6FA8" w:rsidRPr="00B71111" w:rsidRDefault="003F6FA8" w:rsidP="00E02E87">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558976C" w14:textId="77777777" w:rsidR="003F6FA8" w:rsidRPr="00B71111" w:rsidRDefault="003F6FA8" w:rsidP="00E02E87">
            <w:pPr>
              <w:spacing w:line="240" w:lineRule="auto"/>
              <w:rPr>
                <w:rFonts w:eastAsia="Arial" w:cstheme="minorHAnsi"/>
                <w:b w:val="0"/>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02B5B519" w14:textId="77777777" w:rsidR="003F6FA8" w:rsidRPr="00B71111" w:rsidRDefault="003F6FA8" w:rsidP="00E02E87">
            <w:pPr>
              <w:spacing w:after="0" w:line="240" w:lineRule="auto"/>
              <w:jc w:val="center"/>
              <w:rPr>
                <w:rFonts w:cs="Times New Roman"/>
                <w:color w:val="auto"/>
                <w:sz w:val="22"/>
              </w:rPr>
            </w:pPr>
            <w:r w:rsidRPr="00B71111">
              <w:rPr>
                <w:rFonts w:cs="Times New Roman"/>
                <w:color w:val="auto"/>
                <w:sz w:val="22"/>
              </w:rPr>
              <w:t>ARCHIVAL</w:t>
            </w:r>
          </w:p>
          <w:p w14:paraId="0FF12FAA" w14:textId="77777777" w:rsidR="003F6FA8" w:rsidRPr="00B71111" w:rsidRDefault="003F6FA8" w:rsidP="00E02E87">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32BE4D59" w14:textId="77777777" w:rsidR="003F6FA8" w:rsidRPr="00B71111" w:rsidRDefault="003F6FA8" w:rsidP="00E02E87">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9AA2FD7" w14:textId="77777777" w:rsidR="003F6FA8" w:rsidRPr="00B71111" w:rsidRDefault="003F6FA8" w:rsidP="00E02E87">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OPR</w:t>
            </w:r>
          </w:p>
        </w:tc>
      </w:tr>
      <w:tr w:rsidR="003F6FA8" w:rsidRPr="00B71111" w14:paraId="2FCA6271" w14:textId="77777777" w:rsidTr="00E02E87">
        <w:tblPrEx>
          <w:tblCellMar>
            <w:bottom w:w="59" w:type="dxa"/>
          </w:tblCellMar>
        </w:tblPrEx>
        <w:trPr>
          <w:trHeight w:val="944"/>
        </w:trPr>
        <w:tc>
          <w:tcPr>
            <w:tcW w:w="1620" w:type="dxa"/>
            <w:tcBorders>
              <w:top w:val="single" w:sz="3" w:space="0" w:color="000000"/>
              <w:left w:val="single" w:sz="2" w:space="0" w:color="000000"/>
              <w:bottom w:val="single" w:sz="3" w:space="0" w:color="000000"/>
              <w:right w:val="single" w:sz="2" w:space="0" w:color="000000"/>
            </w:tcBorders>
          </w:tcPr>
          <w:p w14:paraId="37232CB1" w14:textId="77777777" w:rsidR="003F6FA8" w:rsidRPr="00B71111" w:rsidRDefault="003F6FA8" w:rsidP="00E02E87">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18 08 69289</w:t>
            </w:r>
            <w:r w:rsidRPr="00B71111">
              <w:rPr>
                <w:rFonts w:eastAsia="Arial" w:cstheme="minorHAnsi"/>
                <w:b w:val="0"/>
                <w:color w:val="auto"/>
                <w:sz w:val="20"/>
                <w:szCs w:val="20"/>
              </w:rPr>
              <w:fldChar w:fldCharType="begin"/>
            </w:r>
            <w:r w:rsidRPr="00B71111">
              <w:rPr>
                <w:color w:val="auto"/>
              </w:rPr>
              <w:instrText xml:space="preserve"> XE "</w:instrText>
            </w:r>
            <w:r w:rsidRPr="00B71111">
              <w:rPr>
                <w:rFonts w:eastAsia="Arial" w:cstheme="minorHAnsi"/>
                <w:b w:val="0"/>
                <w:color w:val="auto"/>
                <w:sz w:val="20"/>
                <w:szCs w:val="20"/>
              </w:rPr>
              <w:instrText>18 08 69289</w:instrText>
            </w:r>
            <w:r w:rsidRPr="00B71111">
              <w:rPr>
                <w:color w:val="auto"/>
              </w:rPr>
              <w:instrText>"</w:instrText>
            </w:r>
            <w:r w:rsidRPr="00B71111">
              <w:rPr>
                <w:rFonts w:ascii="Courier New" w:eastAsiaTheme="minorEastAsia" w:hAnsi="Courier New" w:cs="Courier New"/>
                <w:b w:val="0"/>
                <w:color w:val="auto"/>
                <w:sz w:val="22"/>
              </w:rPr>
              <w:instrText>\f"d"</w:instrText>
            </w:r>
            <w:r w:rsidRPr="00B71111">
              <w:rPr>
                <w:color w:val="auto"/>
              </w:rPr>
              <w:instrText xml:space="preserve"> </w:instrText>
            </w:r>
            <w:r w:rsidRPr="00B71111">
              <w:rPr>
                <w:rFonts w:eastAsia="Arial" w:cstheme="minorHAnsi"/>
                <w:b w:val="0"/>
                <w:color w:val="auto"/>
                <w:sz w:val="20"/>
                <w:szCs w:val="20"/>
              </w:rPr>
              <w:fldChar w:fldCharType="end"/>
            </w:r>
          </w:p>
          <w:p w14:paraId="5B764B81" w14:textId="77777777" w:rsidR="003F6FA8" w:rsidRPr="00B71111" w:rsidRDefault="003F6FA8" w:rsidP="00E02E87">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Rev. 0</w:t>
            </w:r>
          </w:p>
        </w:tc>
        <w:tc>
          <w:tcPr>
            <w:tcW w:w="8190" w:type="dxa"/>
            <w:tcBorders>
              <w:top w:val="single" w:sz="3" w:space="0" w:color="000000"/>
              <w:left w:val="single" w:sz="2" w:space="0" w:color="000000"/>
              <w:bottom w:val="single" w:sz="3" w:space="0" w:color="000000"/>
              <w:right w:val="single" w:sz="2" w:space="0" w:color="000000"/>
            </w:tcBorders>
          </w:tcPr>
          <w:p w14:paraId="643B7F75" w14:textId="77777777" w:rsidR="003F6FA8" w:rsidRPr="00B71111" w:rsidRDefault="003F6FA8" w:rsidP="00E02E87">
            <w:pPr>
              <w:spacing w:line="240" w:lineRule="auto"/>
              <w:rPr>
                <w:rFonts w:eastAsia="Arial" w:cstheme="minorHAnsi"/>
                <w:i/>
                <w:color w:val="auto"/>
                <w:sz w:val="20"/>
                <w:szCs w:val="20"/>
              </w:rPr>
            </w:pPr>
            <w:r w:rsidRPr="00B71111">
              <w:rPr>
                <w:rFonts w:eastAsia="Arial" w:cstheme="minorHAnsi"/>
                <w:i/>
                <w:color w:val="auto"/>
                <w:sz w:val="20"/>
                <w:szCs w:val="20"/>
              </w:rPr>
              <w:t>Custom Medical Devices</w:t>
            </w:r>
            <w:r w:rsidRPr="00B71111">
              <w:rPr>
                <w:rFonts w:eastAsia="Arial" w:cstheme="minorHAnsi"/>
                <w:i/>
                <w:color w:val="auto"/>
                <w:sz w:val="20"/>
                <w:szCs w:val="20"/>
              </w:rPr>
              <w:fldChar w:fldCharType="begin"/>
            </w:r>
            <w:r w:rsidRPr="00B71111">
              <w:rPr>
                <w:color w:val="auto"/>
              </w:rPr>
              <w:instrText xml:space="preserve"> XE "</w:instrText>
            </w:r>
            <w:r w:rsidRPr="00B71111">
              <w:rPr>
                <w:rFonts w:eastAsia="Arial" w:cstheme="minorHAnsi"/>
                <w:i/>
                <w:color w:val="auto"/>
                <w:sz w:val="20"/>
                <w:szCs w:val="20"/>
              </w:rPr>
              <w:instrText>Custom Medical Devices</w:instrText>
            </w:r>
            <w:r w:rsidRPr="00B71111">
              <w:rPr>
                <w:color w:val="auto"/>
              </w:rPr>
              <w:instrText xml:space="preserve">" </w:instrText>
            </w:r>
            <w:r w:rsidRPr="00B71111">
              <w:rPr>
                <w:rFonts w:ascii="Courier New" w:eastAsiaTheme="minorEastAsia" w:hAnsi="Courier New" w:cs="Courier New"/>
                <w:b w:val="0"/>
                <w:color w:val="auto"/>
                <w:sz w:val="22"/>
              </w:rPr>
              <w:instrText xml:space="preserve">\f"a"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color w:val="auto"/>
              </w:rPr>
              <w:instrText xml:space="preserve"> XE "</w:instrText>
            </w:r>
            <w:r w:rsidRPr="00B71111">
              <w:rPr>
                <w:rFonts w:eastAsia="Arial" w:cstheme="minorHAnsi"/>
                <w:i/>
                <w:color w:val="auto"/>
                <w:sz w:val="20"/>
                <w:szCs w:val="20"/>
              </w:rPr>
              <w:instrText>Custom Medical Devices</w:instrText>
            </w:r>
            <w:r w:rsidRPr="00B71111">
              <w:rPr>
                <w:color w:val="auto"/>
              </w:rPr>
              <w:instrText xml:space="preserve">" </w:instrText>
            </w:r>
            <w:r w:rsidRPr="00B71111">
              <w:rPr>
                <w:rFonts w:ascii="Courier New" w:eastAsiaTheme="minorEastAsia" w:hAnsi="Courier New" w:cs="Courier New"/>
                <w:b w:val="0"/>
                <w:color w:val="auto"/>
                <w:sz w:val="22"/>
              </w:rPr>
              <w:instrText xml:space="preserve">\f"s" </w:instrText>
            </w:r>
            <w:r w:rsidRPr="00B71111">
              <w:rPr>
                <w:rFonts w:eastAsia="Arial" w:cstheme="minorHAnsi"/>
                <w:i/>
                <w:color w:val="auto"/>
                <w:sz w:val="20"/>
                <w:szCs w:val="20"/>
              </w:rPr>
              <w:fldChar w:fldCharType="end"/>
            </w:r>
          </w:p>
          <w:p w14:paraId="5995A569" w14:textId="77777777" w:rsidR="003F6FA8" w:rsidRPr="00B71111" w:rsidRDefault="003F6FA8" w:rsidP="00E02E87">
            <w:pPr>
              <w:spacing w:line="240" w:lineRule="auto"/>
              <w:rPr>
                <w:rFonts w:eastAsia="Arial" w:cstheme="minorHAnsi"/>
                <w:i/>
                <w:color w:val="auto"/>
                <w:sz w:val="20"/>
                <w:szCs w:val="20"/>
              </w:rPr>
            </w:pPr>
            <w:r w:rsidRPr="00B71111">
              <w:rPr>
                <w:rFonts w:eastAsia="Arial" w:cstheme="minorHAnsi"/>
                <w:b w:val="0"/>
                <w:color w:val="auto"/>
                <w:sz w:val="20"/>
                <w:szCs w:val="20"/>
              </w:rPr>
              <w:t>Design documents for custom medical devices used for research or patient care.  Required to be kept as per 21 CFR 820.180(b)</w:t>
            </w:r>
          </w:p>
        </w:tc>
        <w:tc>
          <w:tcPr>
            <w:tcW w:w="2880" w:type="dxa"/>
            <w:tcBorders>
              <w:top w:val="single" w:sz="3" w:space="0" w:color="000000"/>
              <w:left w:val="single" w:sz="2" w:space="0" w:color="000000"/>
              <w:bottom w:val="single" w:sz="3" w:space="0" w:color="000000"/>
              <w:right w:val="single" w:sz="2" w:space="0" w:color="000000"/>
            </w:tcBorders>
          </w:tcPr>
          <w:p w14:paraId="5CF79B4A" w14:textId="77777777" w:rsidR="003F6FA8" w:rsidRPr="00B71111" w:rsidRDefault="003F6FA8" w:rsidP="00E02E87">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10 Years after Useful Life of Equipment</w:t>
            </w:r>
          </w:p>
          <w:p w14:paraId="220D402C" w14:textId="77777777" w:rsidR="003F6FA8" w:rsidRPr="00B71111" w:rsidRDefault="003F6FA8" w:rsidP="00E02E87">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163AD1A" w14:textId="77777777" w:rsidR="003F6FA8" w:rsidRPr="00B71111" w:rsidRDefault="003F6FA8" w:rsidP="00E02E87">
            <w:pPr>
              <w:spacing w:line="240" w:lineRule="auto"/>
              <w:rPr>
                <w:rFonts w:eastAsia="Arial"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17F4A579" w14:textId="77777777" w:rsidR="003F6FA8" w:rsidRPr="00B71111" w:rsidRDefault="003F6FA8" w:rsidP="00E02E87">
            <w:pPr>
              <w:spacing w:after="0" w:line="240" w:lineRule="auto"/>
              <w:jc w:val="center"/>
              <w:rPr>
                <w:rFonts w:cs="Times New Roman"/>
                <w:color w:val="auto"/>
                <w:sz w:val="22"/>
              </w:rPr>
            </w:pPr>
            <w:r w:rsidRPr="00B71111">
              <w:rPr>
                <w:rFonts w:cs="Times New Roman"/>
                <w:color w:val="auto"/>
                <w:sz w:val="22"/>
              </w:rPr>
              <w:t>ARCHIVAL</w:t>
            </w:r>
          </w:p>
          <w:p w14:paraId="1F7CE382" w14:textId="77777777" w:rsidR="003F6FA8" w:rsidRPr="00B71111" w:rsidRDefault="003F6FA8" w:rsidP="00E02E87">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1530AFD2" w14:textId="77777777" w:rsidR="003F6FA8" w:rsidRPr="00B71111" w:rsidRDefault="003F6FA8" w:rsidP="00E02E87">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7D5CA9B" w14:textId="77777777" w:rsidR="003F6FA8" w:rsidRPr="00B71111" w:rsidRDefault="003F6FA8" w:rsidP="00E02E87">
            <w:pPr>
              <w:spacing w:before="0" w:after="0" w:line="240" w:lineRule="auto"/>
              <w:jc w:val="center"/>
              <w:rPr>
                <w:rFonts w:cs="Times New Roman"/>
                <w:color w:val="auto"/>
                <w:sz w:val="22"/>
              </w:rPr>
            </w:pPr>
            <w:r w:rsidRPr="00B71111">
              <w:rPr>
                <w:rFonts w:eastAsia="Arial" w:cstheme="minorHAnsi"/>
                <w:b w:val="0"/>
                <w:color w:val="auto"/>
                <w:sz w:val="20"/>
                <w:szCs w:val="20"/>
              </w:rPr>
              <w:t>OPR</w:t>
            </w:r>
          </w:p>
        </w:tc>
      </w:tr>
    </w:tbl>
    <w:p w14:paraId="4BD26363" w14:textId="77777777" w:rsidR="009702AC" w:rsidRDefault="009702AC">
      <w:pPr>
        <w:rPr>
          <w:rFonts w:cstheme="minorHAnsi"/>
          <w:color w:val="auto"/>
          <w:sz w:val="16"/>
          <w:szCs w:val="16"/>
        </w:rPr>
      </w:pPr>
      <w:r>
        <w:rPr>
          <w:rFonts w:cstheme="minorHAnsi"/>
          <w:color w:val="auto"/>
          <w:sz w:val="16"/>
          <w:szCs w:val="16"/>
        </w:rPr>
        <w:lastRenderedPageBreak/>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620"/>
        <w:gridCol w:w="8190"/>
        <w:gridCol w:w="2880"/>
        <w:gridCol w:w="1710"/>
      </w:tblGrid>
      <w:tr w:rsidR="009702AC" w:rsidRPr="00B71111" w14:paraId="6D55D29B" w14:textId="77777777" w:rsidTr="005018F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39FAA877" w14:textId="77777777" w:rsidR="009702AC" w:rsidRPr="009702AC" w:rsidRDefault="009702AC" w:rsidP="009702AC">
            <w:r w:rsidRPr="009702AC">
              <w:lastRenderedPageBreak/>
              <w:t>/34/06/03/ Health Sciences Administration: HS AS&amp;F: Scientific Instruments Division</w:t>
            </w:r>
          </w:p>
          <w:p w14:paraId="601DABD4" w14:textId="77777777" w:rsidR="009702AC" w:rsidRPr="00B71111" w:rsidRDefault="009702AC" w:rsidP="005018FC">
            <w:pPr>
              <w:spacing w:after="0" w:line="240" w:lineRule="auto"/>
              <w:rPr>
                <w:rStyle w:val="Emphasis"/>
                <w:b w:val="0"/>
                <w:i/>
                <w:color w:val="auto"/>
              </w:rPr>
            </w:pPr>
            <w:r w:rsidRPr="00B71111">
              <w:rPr>
                <w:rFonts w:cstheme="minorHAnsi"/>
                <w:b w:val="0"/>
                <w:i/>
                <w:color w:val="auto"/>
                <w:sz w:val="22"/>
              </w:rPr>
              <w:t>Program Support</w:t>
            </w:r>
          </w:p>
        </w:tc>
      </w:tr>
      <w:tr w:rsidR="009702AC" w:rsidRPr="00B71111" w14:paraId="5E5044C9" w14:textId="77777777" w:rsidTr="005018FC">
        <w:tblPrEx>
          <w:tblCellMar>
            <w:bottom w:w="62" w:type="dxa"/>
            <w:right w:w="73" w:type="dxa"/>
          </w:tblCellMar>
        </w:tblPrEx>
        <w:trPr>
          <w:trHeight w:val="657"/>
        </w:trPr>
        <w:tc>
          <w:tcPr>
            <w:tcW w:w="162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07D8869" w14:textId="77777777" w:rsidR="009702AC" w:rsidRPr="00B71111" w:rsidRDefault="009702AC"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1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AE6E09D" w14:textId="77777777" w:rsidR="009702AC" w:rsidRPr="00B71111" w:rsidRDefault="009702AC" w:rsidP="005018F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643B0EA" w14:textId="77777777" w:rsidR="009702AC" w:rsidRPr="00B71111" w:rsidRDefault="009702AC" w:rsidP="005018F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2DE6DE98" w14:textId="77777777" w:rsidR="009702AC" w:rsidRPr="00B71111" w:rsidRDefault="009702AC"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CF6420B" w14:textId="77777777" w:rsidR="009702AC" w:rsidRPr="00B71111" w:rsidRDefault="009702AC" w:rsidP="005018F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9702AC" w:rsidRPr="00B71111" w14:paraId="37ED6537" w14:textId="77777777" w:rsidTr="005018FC">
        <w:tblPrEx>
          <w:tblCellMar>
            <w:bottom w:w="59" w:type="dxa"/>
          </w:tblCellMar>
        </w:tblPrEx>
        <w:trPr>
          <w:trHeight w:val="944"/>
        </w:trPr>
        <w:tc>
          <w:tcPr>
            <w:tcW w:w="1620" w:type="dxa"/>
            <w:tcBorders>
              <w:top w:val="single" w:sz="3" w:space="0" w:color="000000"/>
              <w:left w:val="single" w:sz="2" w:space="0" w:color="000000"/>
              <w:bottom w:val="single" w:sz="3" w:space="0" w:color="000000"/>
              <w:right w:val="single" w:sz="2" w:space="0" w:color="000000"/>
            </w:tcBorders>
          </w:tcPr>
          <w:p w14:paraId="7CBC13AA" w14:textId="77777777" w:rsidR="009702AC" w:rsidRPr="00B71111" w:rsidRDefault="009702AC"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18 08 69290</w:t>
            </w:r>
            <w:r w:rsidRPr="00B71111">
              <w:rPr>
                <w:rFonts w:eastAsia="Arial" w:cstheme="minorHAnsi"/>
                <w:b w:val="0"/>
                <w:color w:val="auto"/>
                <w:sz w:val="20"/>
                <w:szCs w:val="20"/>
              </w:rPr>
              <w:fldChar w:fldCharType="begin"/>
            </w:r>
            <w:r w:rsidRPr="00B71111">
              <w:rPr>
                <w:color w:val="auto"/>
              </w:rPr>
              <w:instrText xml:space="preserve"> XE "</w:instrText>
            </w:r>
            <w:r w:rsidRPr="00B71111">
              <w:rPr>
                <w:rFonts w:eastAsia="Arial" w:cstheme="minorHAnsi"/>
                <w:b w:val="0"/>
                <w:color w:val="auto"/>
                <w:sz w:val="20"/>
                <w:szCs w:val="20"/>
              </w:rPr>
              <w:instrText>18 08 69290</w:instrText>
            </w:r>
            <w:r w:rsidRPr="00B71111">
              <w:rPr>
                <w:color w:val="auto"/>
              </w:rPr>
              <w:instrText>"</w:instrText>
            </w:r>
            <w:r w:rsidRPr="00B71111">
              <w:rPr>
                <w:rFonts w:ascii="Courier New" w:eastAsiaTheme="minorEastAsia" w:hAnsi="Courier New" w:cs="Courier New"/>
                <w:b w:val="0"/>
                <w:color w:val="auto"/>
                <w:sz w:val="22"/>
              </w:rPr>
              <w:instrText>\f"d"</w:instrText>
            </w:r>
            <w:r w:rsidRPr="00B71111">
              <w:rPr>
                <w:color w:val="auto"/>
              </w:rPr>
              <w:instrText xml:space="preserve"> </w:instrText>
            </w:r>
            <w:r w:rsidRPr="00B71111">
              <w:rPr>
                <w:rFonts w:eastAsia="Arial" w:cstheme="minorHAnsi"/>
                <w:b w:val="0"/>
                <w:color w:val="auto"/>
                <w:sz w:val="20"/>
                <w:szCs w:val="20"/>
              </w:rPr>
              <w:fldChar w:fldCharType="end"/>
            </w:r>
          </w:p>
          <w:p w14:paraId="564B5B31" w14:textId="77777777" w:rsidR="009702AC" w:rsidRPr="00B71111" w:rsidRDefault="009702AC"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Rev. 0</w:t>
            </w:r>
          </w:p>
        </w:tc>
        <w:tc>
          <w:tcPr>
            <w:tcW w:w="8190" w:type="dxa"/>
            <w:tcBorders>
              <w:top w:val="single" w:sz="3" w:space="0" w:color="000000"/>
              <w:left w:val="single" w:sz="2" w:space="0" w:color="000000"/>
              <w:bottom w:val="single" w:sz="3" w:space="0" w:color="000000"/>
              <w:right w:val="single" w:sz="2" w:space="0" w:color="000000"/>
            </w:tcBorders>
          </w:tcPr>
          <w:p w14:paraId="23F63926" w14:textId="77777777" w:rsidR="009702AC" w:rsidRPr="00B71111" w:rsidRDefault="009702AC" w:rsidP="005018FC">
            <w:pPr>
              <w:spacing w:line="240" w:lineRule="auto"/>
              <w:rPr>
                <w:rFonts w:eastAsia="Arial" w:cstheme="minorHAnsi"/>
                <w:i/>
                <w:color w:val="auto"/>
                <w:sz w:val="20"/>
                <w:szCs w:val="20"/>
              </w:rPr>
            </w:pPr>
            <w:r w:rsidRPr="00B71111">
              <w:rPr>
                <w:rFonts w:eastAsia="Arial" w:cstheme="minorHAnsi"/>
                <w:i/>
                <w:color w:val="auto"/>
                <w:sz w:val="20"/>
                <w:szCs w:val="20"/>
              </w:rPr>
              <w:t>Non-Medical Project Files</w:t>
            </w:r>
            <w:r w:rsidRPr="00B71111">
              <w:rPr>
                <w:rFonts w:eastAsia="Arial" w:cstheme="minorHAnsi"/>
                <w:i/>
                <w:color w:val="auto"/>
                <w:sz w:val="20"/>
                <w:szCs w:val="20"/>
              </w:rPr>
              <w:fldChar w:fldCharType="begin"/>
            </w:r>
            <w:r w:rsidRPr="00B71111">
              <w:rPr>
                <w:color w:val="auto"/>
              </w:rPr>
              <w:instrText xml:space="preserve"> XE "</w:instrText>
            </w:r>
            <w:r w:rsidRPr="00B71111">
              <w:rPr>
                <w:rFonts w:eastAsia="Arial" w:cstheme="minorHAnsi"/>
                <w:i/>
                <w:color w:val="auto"/>
                <w:sz w:val="20"/>
                <w:szCs w:val="20"/>
              </w:rPr>
              <w:instrText>Non-Medical Project Files</w:instrText>
            </w:r>
            <w:r w:rsidRPr="00B71111">
              <w:rPr>
                <w:color w:val="auto"/>
              </w:rPr>
              <w:instrText xml:space="preserve">" </w:instrText>
            </w:r>
            <w:r w:rsidRPr="00B71111">
              <w:rPr>
                <w:rFonts w:ascii="Courier New" w:eastAsiaTheme="minorEastAsia" w:hAnsi="Courier New" w:cs="Courier New"/>
                <w:b w:val="0"/>
                <w:color w:val="auto"/>
                <w:sz w:val="22"/>
              </w:rPr>
              <w:instrText xml:space="preserve">\f"a"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color w:val="auto"/>
              </w:rPr>
              <w:instrText xml:space="preserve"> XE "</w:instrText>
            </w:r>
            <w:r w:rsidRPr="00B71111">
              <w:rPr>
                <w:rFonts w:eastAsia="Arial" w:cstheme="minorHAnsi"/>
                <w:i/>
                <w:color w:val="auto"/>
                <w:sz w:val="20"/>
                <w:szCs w:val="20"/>
              </w:rPr>
              <w:instrText>Non-Medical Project Files</w:instrText>
            </w:r>
            <w:r w:rsidRPr="00B71111">
              <w:rPr>
                <w:color w:val="auto"/>
              </w:rPr>
              <w:instrText xml:space="preserve">" </w:instrText>
            </w:r>
            <w:r w:rsidRPr="00B71111">
              <w:rPr>
                <w:rFonts w:ascii="Courier New" w:eastAsiaTheme="minorEastAsia" w:hAnsi="Courier New" w:cs="Courier New"/>
                <w:b w:val="0"/>
                <w:color w:val="auto"/>
                <w:sz w:val="22"/>
              </w:rPr>
              <w:instrText xml:space="preserve">\f"s" </w:instrText>
            </w:r>
            <w:r w:rsidRPr="00B71111">
              <w:rPr>
                <w:rFonts w:eastAsia="Arial" w:cstheme="minorHAnsi"/>
                <w:i/>
                <w:color w:val="auto"/>
                <w:sz w:val="20"/>
                <w:szCs w:val="20"/>
              </w:rPr>
              <w:fldChar w:fldCharType="end"/>
            </w:r>
          </w:p>
          <w:p w14:paraId="37FB322F" w14:textId="77777777" w:rsidR="009702AC" w:rsidRPr="00B71111" w:rsidRDefault="009702AC" w:rsidP="005018FC">
            <w:pPr>
              <w:spacing w:line="240" w:lineRule="auto"/>
              <w:rPr>
                <w:rFonts w:eastAsia="Arial" w:cstheme="minorHAnsi"/>
                <w:i/>
                <w:color w:val="auto"/>
                <w:sz w:val="20"/>
                <w:szCs w:val="20"/>
              </w:rPr>
            </w:pPr>
            <w:r w:rsidRPr="00B71111">
              <w:rPr>
                <w:rFonts w:eastAsia="Arial" w:cstheme="minorHAnsi"/>
                <w:b w:val="0"/>
                <w:color w:val="auto"/>
                <w:sz w:val="20"/>
                <w:szCs w:val="20"/>
              </w:rPr>
              <w:t>Design documents for prototypes of equipment or devices for use in scientific research.  Not used in patient care or human subjects research.</w:t>
            </w:r>
          </w:p>
        </w:tc>
        <w:tc>
          <w:tcPr>
            <w:tcW w:w="2880" w:type="dxa"/>
            <w:tcBorders>
              <w:top w:val="single" w:sz="3" w:space="0" w:color="000000"/>
              <w:left w:val="single" w:sz="2" w:space="0" w:color="000000"/>
              <w:bottom w:val="single" w:sz="3" w:space="0" w:color="000000"/>
              <w:right w:val="single" w:sz="2" w:space="0" w:color="000000"/>
            </w:tcBorders>
          </w:tcPr>
          <w:p w14:paraId="3AC10493" w14:textId="77777777" w:rsidR="009702AC" w:rsidRPr="00B71111" w:rsidRDefault="009702AC"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Completion of Project</w:t>
            </w:r>
          </w:p>
          <w:p w14:paraId="19D94A87" w14:textId="77777777" w:rsidR="009702AC" w:rsidRPr="00B71111" w:rsidRDefault="009702AC"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00CEFB0" w14:textId="77777777" w:rsidR="009702AC" w:rsidRPr="00B71111" w:rsidRDefault="009702AC" w:rsidP="005018FC">
            <w:pPr>
              <w:spacing w:line="240" w:lineRule="auto"/>
              <w:rPr>
                <w:rFonts w:eastAsia="Arial"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4B541A30" w14:textId="77777777" w:rsidR="009702AC" w:rsidRPr="00B71111" w:rsidRDefault="009702AC" w:rsidP="005018FC">
            <w:pPr>
              <w:spacing w:after="0" w:line="240" w:lineRule="auto"/>
              <w:jc w:val="center"/>
              <w:rPr>
                <w:rFonts w:cs="Times New Roman"/>
                <w:color w:val="auto"/>
                <w:sz w:val="22"/>
              </w:rPr>
            </w:pPr>
            <w:r w:rsidRPr="00B71111">
              <w:rPr>
                <w:rFonts w:cs="Times New Roman"/>
                <w:color w:val="auto"/>
                <w:sz w:val="22"/>
              </w:rPr>
              <w:t>ARCHIVAL</w:t>
            </w:r>
          </w:p>
          <w:p w14:paraId="747D88D0" w14:textId="77777777" w:rsidR="009702AC" w:rsidRPr="00B71111" w:rsidRDefault="009702AC" w:rsidP="005018FC">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0EF68A8D" w14:textId="77777777" w:rsidR="009702AC" w:rsidRPr="00B71111" w:rsidRDefault="009702AC"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32E07C9" w14:textId="77777777" w:rsidR="009702AC" w:rsidRPr="00B71111" w:rsidRDefault="009702AC" w:rsidP="005018FC">
            <w:pPr>
              <w:spacing w:before="0" w:after="0" w:line="240" w:lineRule="auto"/>
              <w:jc w:val="center"/>
              <w:rPr>
                <w:rFonts w:cs="Times New Roman"/>
                <w:color w:val="auto"/>
                <w:sz w:val="22"/>
              </w:rPr>
            </w:pPr>
            <w:r w:rsidRPr="00B71111">
              <w:rPr>
                <w:rFonts w:eastAsia="Arial" w:cstheme="minorHAnsi"/>
                <w:b w:val="0"/>
                <w:color w:val="auto"/>
                <w:sz w:val="20"/>
                <w:szCs w:val="20"/>
              </w:rPr>
              <w:t>OPR</w:t>
            </w:r>
          </w:p>
        </w:tc>
      </w:tr>
    </w:tbl>
    <w:p w14:paraId="4A4CA98F" w14:textId="77777777" w:rsidR="009702AC" w:rsidRDefault="009702AC">
      <w:pPr>
        <w:rPr>
          <w:rFonts w:cstheme="minorHAnsi"/>
          <w:color w:val="auto"/>
          <w:sz w:val="16"/>
          <w:szCs w:val="16"/>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530"/>
        <w:gridCol w:w="8280"/>
        <w:gridCol w:w="2880"/>
        <w:gridCol w:w="1710"/>
      </w:tblGrid>
      <w:tr w:rsidR="007A0B01" w:rsidRPr="00B71111" w14:paraId="6D3726CD" w14:textId="77777777" w:rsidTr="005018F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30E6BC73" w14:textId="77777777" w:rsidR="007A0B01" w:rsidRPr="00B71111" w:rsidRDefault="007A0B01" w:rsidP="005018FC">
            <w:pPr>
              <w:pStyle w:val="Heading2"/>
              <w:rPr>
                <w:color w:val="auto"/>
              </w:rPr>
            </w:pPr>
            <w:bookmarkStart w:id="151" w:name="_Toc205215870"/>
            <w:r w:rsidRPr="00B71111">
              <w:rPr>
                <w:color w:val="auto"/>
              </w:rPr>
              <w:t>/34/06/06/ Health Sciences Administration: HS AS&amp;F: Clinical Skills and Assessment</w:t>
            </w:r>
            <w:bookmarkEnd w:id="151"/>
          </w:p>
          <w:p w14:paraId="1ED85B66" w14:textId="77777777" w:rsidR="007A0B01" w:rsidRPr="00B71111" w:rsidRDefault="007A0B01" w:rsidP="005018FC">
            <w:pPr>
              <w:spacing w:after="0" w:line="240" w:lineRule="auto"/>
              <w:rPr>
                <w:rStyle w:val="Emphasis"/>
                <w:b w:val="0"/>
                <w:i/>
                <w:color w:val="auto"/>
              </w:rPr>
            </w:pPr>
            <w:r w:rsidRPr="00B71111">
              <w:rPr>
                <w:rFonts w:cstheme="minorHAnsi"/>
                <w:b w:val="0"/>
                <w:i/>
                <w:color w:val="auto"/>
                <w:sz w:val="22"/>
              </w:rPr>
              <w:t>Assessment</w:t>
            </w:r>
          </w:p>
        </w:tc>
      </w:tr>
      <w:tr w:rsidR="007A0B01" w:rsidRPr="00B71111" w14:paraId="7F48DFB0" w14:textId="77777777" w:rsidTr="005018FC">
        <w:tblPrEx>
          <w:tblCellMar>
            <w:bottom w:w="62" w:type="dxa"/>
            <w:right w:w="73" w:type="dxa"/>
          </w:tblCellMar>
        </w:tblPrEx>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7D88300" w14:textId="77777777" w:rsidR="007A0B01" w:rsidRPr="00B71111" w:rsidRDefault="007A0B01"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2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8269302" w14:textId="77777777" w:rsidR="007A0B01" w:rsidRPr="00B71111" w:rsidRDefault="007A0B01" w:rsidP="005018F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AE27EE2" w14:textId="77777777" w:rsidR="007A0B01" w:rsidRPr="00B71111" w:rsidRDefault="007A0B01" w:rsidP="005018F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2E2A5EB2" w14:textId="77777777" w:rsidR="007A0B01" w:rsidRPr="00B71111" w:rsidRDefault="007A0B01"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A7FAE27" w14:textId="77777777" w:rsidR="007A0B01" w:rsidRPr="00B71111" w:rsidRDefault="007A0B01" w:rsidP="005018F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7A0B01" w:rsidRPr="00B71111" w14:paraId="530985BE" w14:textId="77777777" w:rsidTr="005018FC">
        <w:tblPrEx>
          <w:tblCellMar>
            <w:bottom w:w="135"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29BA54C1" w14:textId="77777777" w:rsidR="007A0B01" w:rsidRPr="00B71111" w:rsidRDefault="007A0B01"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09 07 62075</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09 07 62075</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6C5246A7" w14:textId="77777777" w:rsidR="007A0B01" w:rsidRPr="00B71111" w:rsidRDefault="007A0B01"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280" w:type="dxa"/>
            <w:tcBorders>
              <w:top w:val="single" w:sz="3" w:space="0" w:color="000000"/>
              <w:left w:val="single" w:sz="2" w:space="0" w:color="000000"/>
              <w:bottom w:val="single" w:sz="3" w:space="0" w:color="000000"/>
              <w:right w:val="single" w:sz="2" w:space="0" w:color="000000"/>
            </w:tcBorders>
          </w:tcPr>
          <w:p w14:paraId="2B6D6D01" w14:textId="77777777" w:rsidR="007A0B01" w:rsidRPr="00B71111" w:rsidRDefault="007A0B01" w:rsidP="005018FC">
            <w:pPr>
              <w:spacing w:line="240" w:lineRule="auto"/>
              <w:rPr>
                <w:rFonts w:cstheme="minorHAnsi"/>
                <w:color w:val="auto"/>
                <w:sz w:val="20"/>
                <w:szCs w:val="20"/>
              </w:rPr>
            </w:pPr>
            <w:r w:rsidRPr="00B71111">
              <w:rPr>
                <w:rFonts w:eastAsia="Arial" w:cstheme="minorHAnsi"/>
                <w:i/>
                <w:color w:val="auto"/>
                <w:sz w:val="20"/>
                <w:szCs w:val="20"/>
              </w:rPr>
              <w:t>Objective Structured Clinical Exam (OSCE) Staff/Standardized Patient (SP) Schedule</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Objective Structured Clinical Exam (OSCE) Staff/Standardized Patient (SP) Schedule</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1FFB8E6A" w14:textId="77777777" w:rsidR="007A0B01" w:rsidRPr="00B71111" w:rsidRDefault="007A0B01" w:rsidP="005018FC">
            <w:pPr>
              <w:spacing w:line="240" w:lineRule="auto"/>
              <w:rPr>
                <w:rFonts w:cstheme="minorHAnsi"/>
                <w:color w:val="auto"/>
                <w:sz w:val="20"/>
                <w:szCs w:val="20"/>
              </w:rPr>
            </w:pPr>
            <w:r w:rsidRPr="00B71111">
              <w:rPr>
                <w:rFonts w:eastAsia="Arial" w:cstheme="minorHAnsi"/>
                <w:b w:val="0"/>
                <w:color w:val="auto"/>
                <w:sz w:val="20"/>
                <w:szCs w:val="20"/>
              </w:rPr>
              <w:t>This series provides a record of staff and standardized patients who will be participating in the testing process.</w:t>
            </w:r>
          </w:p>
        </w:tc>
        <w:tc>
          <w:tcPr>
            <w:tcW w:w="2880" w:type="dxa"/>
            <w:tcBorders>
              <w:top w:val="single" w:sz="3" w:space="0" w:color="000000"/>
              <w:left w:val="single" w:sz="2" w:space="0" w:color="000000"/>
              <w:bottom w:val="single" w:sz="3" w:space="0" w:color="000000"/>
              <w:right w:val="single" w:sz="2" w:space="0" w:color="000000"/>
            </w:tcBorders>
          </w:tcPr>
          <w:p w14:paraId="10934430" w14:textId="77777777" w:rsidR="007A0B01" w:rsidRPr="00B71111" w:rsidRDefault="007A0B01"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2 Years after End of Academic Year</w:t>
            </w:r>
          </w:p>
          <w:p w14:paraId="7CABAA71" w14:textId="77777777" w:rsidR="007A0B01" w:rsidRPr="00B71111" w:rsidRDefault="007A0B01"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0B6BC6A" w14:textId="77777777" w:rsidR="007A0B01" w:rsidRPr="00B71111" w:rsidRDefault="007A0B01" w:rsidP="005018FC">
            <w:pPr>
              <w:spacing w:line="240" w:lineRule="auto"/>
              <w:rPr>
                <w:rFonts w:cstheme="minorHAnsi"/>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5D672904" w14:textId="77777777" w:rsidR="007A0B01" w:rsidRPr="00B71111" w:rsidRDefault="007A0B01"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99D579E" w14:textId="77777777" w:rsidR="007A0B01" w:rsidRPr="00B71111" w:rsidRDefault="007A0B01"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4372816" w14:textId="77777777" w:rsidR="007A0B01" w:rsidRPr="00B71111" w:rsidRDefault="007A0B01"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7A0B01" w:rsidRPr="00B71111" w14:paraId="4946119A" w14:textId="77777777" w:rsidTr="005018FC">
        <w:tblPrEx>
          <w:tblCellMar>
            <w:bottom w:w="135" w:type="dxa"/>
          </w:tblCellMar>
        </w:tblPrEx>
        <w:trPr>
          <w:trHeight w:val="946"/>
        </w:trPr>
        <w:tc>
          <w:tcPr>
            <w:tcW w:w="1530" w:type="dxa"/>
            <w:tcBorders>
              <w:top w:val="single" w:sz="3" w:space="0" w:color="000000"/>
              <w:left w:val="single" w:sz="2" w:space="0" w:color="000000"/>
              <w:bottom w:val="single" w:sz="3" w:space="0" w:color="000000"/>
              <w:right w:val="single" w:sz="2" w:space="0" w:color="000000"/>
            </w:tcBorders>
          </w:tcPr>
          <w:p w14:paraId="2F5CBB3E" w14:textId="77777777" w:rsidR="007A0B01" w:rsidRPr="00B71111" w:rsidRDefault="007A0B01"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09 07 62076</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09 07 62076</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1387FE9C" w14:textId="77777777" w:rsidR="007A0B01" w:rsidRPr="00B71111" w:rsidRDefault="007A0B01"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280" w:type="dxa"/>
            <w:tcBorders>
              <w:top w:val="single" w:sz="3" w:space="0" w:color="000000"/>
              <w:left w:val="single" w:sz="2" w:space="0" w:color="000000"/>
              <w:bottom w:val="single" w:sz="3" w:space="0" w:color="000000"/>
              <w:right w:val="single" w:sz="2" w:space="0" w:color="000000"/>
            </w:tcBorders>
          </w:tcPr>
          <w:p w14:paraId="633F6C47" w14:textId="77777777" w:rsidR="007A0B01" w:rsidRPr="00B71111" w:rsidRDefault="007A0B01" w:rsidP="005018FC">
            <w:pPr>
              <w:spacing w:line="240" w:lineRule="auto"/>
              <w:rPr>
                <w:rFonts w:cstheme="minorHAnsi"/>
                <w:color w:val="auto"/>
                <w:sz w:val="20"/>
                <w:szCs w:val="20"/>
              </w:rPr>
            </w:pPr>
            <w:r w:rsidRPr="00B71111">
              <w:rPr>
                <w:rFonts w:eastAsia="Arial" w:cstheme="minorHAnsi"/>
                <w:i/>
                <w:color w:val="auto"/>
                <w:sz w:val="20"/>
                <w:szCs w:val="20"/>
              </w:rPr>
              <w:t>Objective Structured Clinical Exam (OSCE) Timer Check Sheet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Objective Structured Clinical Exam (OSCE) Timer Check Sheet</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1329D62F" w14:textId="77777777" w:rsidR="007A0B01" w:rsidRPr="00B71111" w:rsidRDefault="007A0B01" w:rsidP="005018FC">
            <w:pPr>
              <w:spacing w:line="240" w:lineRule="auto"/>
              <w:rPr>
                <w:rFonts w:cstheme="minorHAnsi"/>
                <w:color w:val="auto"/>
                <w:sz w:val="20"/>
                <w:szCs w:val="20"/>
              </w:rPr>
            </w:pPr>
            <w:r w:rsidRPr="00B71111">
              <w:rPr>
                <w:rFonts w:eastAsia="Arial" w:cstheme="minorHAnsi"/>
                <w:b w:val="0"/>
                <w:color w:val="auto"/>
                <w:sz w:val="20"/>
                <w:szCs w:val="20"/>
              </w:rPr>
              <w:t>This series provides a record of the clinical testing schedule.</w:t>
            </w:r>
          </w:p>
        </w:tc>
        <w:tc>
          <w:tcPr>
            <w:tcW w:w="2880" w:type="dxa"/>
            <w:tcBorders>
              <w:top w:val="single" w:sz="3" w:space="0" w:color="000000"/>
              <w:left w:val="single" w:sz="2" w:space="0" w:color="000000"/>
              <w:bottom w:val="single" w:sz="3" w:space="0" w:color="000000"/>
              <w:right w:val="single" w:sz="2" w:space="0" w:color="000000"/>
            </w:tcBorders>
          </w:tcPr>
          <w:p w14:paraId="470A7C40" w14:textId="77777777" w:rsidR="007A0B01" w:rsidRPr="00B71111" w:rsidRDefault="007A0B01"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Academic Year</w:t>
            </w:r>
          </w:p>
          <w:p w14:paraId="784D7F69" w14:textId="77777777" w:rsidR="007A0B01" w:rsidRPr="00B71111" w:rsidRDefault="007A0B01"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01DC904" w14:textId="77777777" w:rsidR="007A0B01" w:rsidRPr="00B71111" w:rsidRDefault="007A0B01" w:rsidP="005018FC">
            <w:pPr>
              <w:spacing w:line="240" w:lineRule="auto"/>
              <w:rPr>
                <w:rFonts w:cstheme="minorHAnsi"/>
                <w:color w:val="auto"/>
                <w:sz w:val="20"/>
                <w:szCs w:val="20"/>
              </w:rPr>
            </w:pPr>
            <w:r w:rsidRPr="00B71111">
              <w:rPr>
                <w:rFonts w:eastAsia="Arial" w:cstheme="minorHAnsi"/>
                <w:color w:val="auto"/>
                <w:sz w:val="20"/>
                <w:szCs w:val="20"/>
              </w:rPr>
              <w:t>Destroy</w:t>
            </w:r>
            <w:r>
              <w:rPr>
                <w:rFonts w:eastAsia="Arial" w:cstheme="minorHAnsi"/>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21B5919F" w14:textId="77777777" w:rsidR="007A0B01" w:rsidRPr="00B71111" w:rsidRDefault="007A0B01"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4DA03B35" w14:textId="77777777" w:rsidR="007A0B01" w:rsidRPr="00B71111" w:rsidRDefault="007A0B01"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70C2DCF" w14:textId="77777777" w:rsidR="007A0B01" w:rsidRPr="00B71111" w:rsidRDefault="007A0B01"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1E1D37F1" w14:textId="6BA9A651" w:rsidR="009702AC" w:rsidRDefault="009702AC">
      <w:pPr>
        <w:rPr>
          <w:rFonts w:cstheme="minorHAnsi"/>
          <w:color w:val="auto"/>
          <w:sz w:val="20"/>
          <w:szCs w:val="20"/>
        </w:rPr>
      </w:pPr>
    </w:p>
    <w:p w14:paraId="665E7286" w14:textId="77777777" w:rsidR="009702AC" w:rsidRDefault="009702AC">
      <w:pPr>
        <w:rPr>
          <w:rFonts w:cstheme="minorHAnsi"/>
          <w:color w:val="auto"/>
          <w:sz w:val="20"/>
          <w:szCs w:val="20"/>
        </w:rPr>
      </w:pPr>
      <w:r>
        <w:rPr>
          <w:rFonts w:cstheme="minorHAnsi"/>
          <w:color w:val="auto"/>
          <w:sz w:val="20"/>
          <w:szCs w:val="2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530"/>
        <w:gridCol w:w="8280"/>
        <w:gridCol w:w="2880"/>
        <w:gridCol w:w="1710"/>
      </w:tblGrid>
      <w:tr w:rsidR="009702AC" w:rsidRPr="00B71111" w14:paraId="055E1DBC" w14:textId="77777777" w:rsidTr="005018FC">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61F7CD26" w14:textId="77777777" w:rsidR="009702AC" w:rsidRPr="009702AC" w:rsidRDefault="009702AC" w:rsidP="009702AC">
            <w:r w:rsidRPr="009702AC">
              <w:lastRenderedPageBreak/>
              <w:t>/34/06/06/ Health Sciences Administration: HS AS&amp;F: Clinical Skills and Assessment</w:t>
            </w:r>
          </w:p>
          <w:p w14:paraId="7A861846" w14:textId="77777777" w:rsidR="009702AC" w:rsidRPr="00B71111" w:rsidRDefault="009702AC" w:rsidP="005018FC">
            <w:pPr>
              <w:spacing w:after="0" w:line="240" w:lineRule="auto"/>
              <w:rPr>
                <w:rStyle w:val="Emphasis"/>
                <w:b w:val="0"/>
                <w:i/>
                <w:color w:val="auto"/>
              </w:rPr>
            </w:pPr>
            <w:r w:rsidRPr="00B71111">
              <w:rPr>
                <w:rFonts w:cstheme="minorHAnsi"/>
                <w:b w:val="0"/>
                <w:i/>
                <w:color w:val="auto"/>
                <w:sz w:val="22"/>
              </w:rPr>
              <w:t>Assessment</w:t>
            </w:r>
          </w:p>
        </w:tc>
      </w:tr>
      <w:tr w:rsidR="009702AC" w:rsidRPr="00B71111" w14:paraId="53E873CB" w14:textId="77777777" w:rsidTr="005018FC">
        <w:tblPrEx>
          <w:tblCellMar>
            <w:bottom w:w="62" w:type="dxa"/>
            <w:right w:w="73" w:type="dxa"/>
          </w:tblCellMar>
        </w:tblPrEx>
        <w:trPr>
          <w:trHeight w:val="657"/>
        </w:trPr>
        <w:tc>
          <w:tcPr>
            <w:tcW w:w="153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6A762C8" w14:textId="77777777" w:rsidR="009702AC" w:rsidRPr="00B71111" w:rsidRDefault="009702AC"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2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E854FF2" w14:textId="77777777" w:rsidR="009702AC" w:rsidRPr="00B71111" w:rsidRDefault="009702AC" w:rsidP="005018FC">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B58E715" w14:textId="77777777" w:rsidR="009702AC" w:rsidRPr="00B71111" w:rsidRDefault="009702AC" w:rsidP="005018FC">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CA5E73F" w14:textId="77777777" w:rsidR="009702AC" w:rsidRPr="00B71111" w:rsidRDefault="009702AC" w:rsidP="005018FC">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3A534D3" w14:textId="77777777" w:rsidR="009702AC" w:rsidRPr="00B71111" w:rsidRDefault="009702AC" w:rsidP="005018FC">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9702AC" w:rsidRPr="00B71111" w14:paraId="10C29948" w14:textId="77777777" w:rsidTr="005018FC">
        <w:tblPrEx>
          <w:tblCellMar>
            <w:bottom w:w="135" w:type="dxa"/>
          </w:tblCellMar>
        </w:tblPrEx>
        <w:trPr>
          <w:trHeight w:val="944"/>
        </w:trPr>
        <w:tc>
          <w:tcPr>
            <w:tcW w:w="1530" w:type="dxa"/>
            <w:tcBorders>
              <w:top w:val="single" w:sz="3" w:space="0" w:color="000000"/>
              <w:left w:val="single" w:sz="2" w:space="0" w:color="000000"/>
              <w:bottom w:val="single" w:sz="3" w:space="0" w:color="000000"/>
              <w:right w:val="single" w:sz="2" w:space="0" w:color="000000"/>
            </w:tcBorders>
          </w:tcPr>
          <w:p w14:paraId="64D91A37" w14:textId="77777777" w:rsidR="009702AC" w:rsidRPr="00B71111" w:rsidRDefault="009702AC"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09 07 62074</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09 07 62074</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77CF96EE" w14:textId="77777777" w:rsidR="009702AC" w:rsidRPr="00B71111" w:rsidRDefault="009702AC"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280" w:type="dxa"/>
            <w:tcBorders>
              <w:top w:val="single" w:sz="3" w:space="0" w:color="000000"/>
              <w:left w:val="single" w:sz="2" w:space="0" w:color="000000"/>
              <w:bottom w:val="single" w:sz="3" w:space="0" w:color="000000"/>
              <w:right w:val="single" w:sz="2" w:space="0" w:color="000000"/>
            </w:tcBorders>
          </w:tcPr>
          <w:p w14:paraId="71DE1853" w14:textId="77777777" w:rsidR="009702AC" w:rsidRPr="00B71111" w:rsidRDefault="009702AC" w:rsidP="005018FC">
            <w:pPr>
              <w:spacing w:line="240" w:lineRule="auto"/>
              <w:rPr>
                <w:rFonts w:cstheme="minorHAnsi"/>
                <w:color w:val="auto"/>
                <w:sz w:val="20"/>
                <w:szCs w:val="20"/>
              </w:rPr>
            </w:pPr>
            <w:r w:rsidRPr="00B71111">
              <w:rPr>
                <w:rFonts w:eastAsia="Arial" w:cstheme="minorHAnsi"/>
                <w:i/>
                <w:color w:val="auto"/>
                <w:sz w:val="20"/>
                <w:szCs w:val="20"/>
              </w:rPr>
              <w:t>Patient Scripts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Patient Scripts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Patient Scripts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70582FB2" w14:textId="77777777" w:rsidR="009702AC" w:rsidRPr="00B71111" w:rsidRDefault="009702AC" w:rsidP="005018FC">
            <w:pPr>
              <w:spacing w:line="240" w:lineRule="auto"/>
              <w:rPr>
                <w:rFonts w:cstheme="minorHAnsi"/>
                <w:color w:val="auto"/>
                <w:sz w:val="20"/>
                <w:szCs w:val="20"/>
              </w:rPr>
            </w:pPr>
            <w:r w:rsidRPr="00B71111">
              <w:rPr>
                <w:rFonts w:eastAsia="Arial" w:cstheme="minorHAnsi"/>
                <w:b w:val="0"/>
                <w:color w:val="auto"/>
                <w:sz w:val="20"/>
                <w:szCs w:val="20"/>
              </w:rPr>
              <w:t>This series provides a record of scripts used by the standardized patients during testing, clinical examinations, etc.</w:t>
            </w:r>
          </w:p>
        </w:tc>
        <w:tc>
          <w:tcPr>
            <w:tcW w:w="2880" w:type="dxa"/>
            <w:tcBorders>
              <w:top w:val="single" w:sz="3" w:space="0" w:color="000000"/>
              <w:left w:val="single" w:sz="2" w:space="0" w:color="000000"/>
              <w:bottom w:val="single" w:sz="3" w:space="0" w:color="000000"/>
              <w:right w:val="single" w:sz="2" w:space="0" w:color="000000"/>
            </w:tcBorders>
          </w:tcPr>
          <w:p w14:paraId="022AB023" w14:textId="77777777" w:rsidR="009702AC" w:rsidRPr="00B71111" w:rsidRDefault="009702AC"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Academic Year</w:t>
            </w:r>
          </w:p>
          <w:p w14:paraId="3AB3D48E" w14:textId="77777777" w:rsidR="009702AC" w:rsidRPr="00B71111" w:rsidRDefault="009702AC" w:rsidP="005018FC">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1FEE1B04" w14:textId="77777777" w:rsidR="009702AC" w:rsidRPr="00B71111" w:rsidRDefault="009702AC" w:rsidP="005018FC">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0C8F2141" w14:textId="77777777" w:rsidR="009702AC" w:rsidRPr="00B71111" w:rsidRDefault="009702AC" w:rsidP="005018FC">
            <w:pPr>
              <w:spacing w:after="0" w:line="240" w:lineRule="auto"/>
              <w:jc w:val="center"/>
              <w:rPr>
                <w:rFonts w:cs="Times New Roman"/>
                <w:color w:val="auto"/>
                <w:sz w:val="22"/>
              </w:rPr>
            </w:pPr>
            <w:r w:rsidRPr="00B71111">
              <w:rPr>
                <w:rFonts w:cs="Times New Roman"/>
                <w:color w:val="auto"/>
                <w:sz w:val="22"/>
              </w:rPr>
              <w:t>ARCHIVAL</w:t>
            </w:r>
          </w:p>
          <w:p w14:paraId="69FB61F3" w14:textId="77777777" w:rsidR="009702AC" w:rsidRPr="00B71111" w:rsidRDefault="009702AC" w:rsidP="005018FC">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6BE98EFA" w14:textId="77777777" w:rsidR="009702AC" w:rsidRPr="00B71111" w:rsidRDefault="009702AC"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A1EF5A4" w14:textId="77777777" w:rsidR="009702AC" w:rsidRPr="00B71111" w:rsidRDefault="009702AC"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9702AC" w:rsidRPr="00B71111" w14:paraId="418A144D" w14:textId="77777777" w:rsidTr="005018FC">
        <w:tblPrEx>
          <w:tblCellMar>
            <w:bottom w:w="135" w:type="dxa"/>
          </w:tblCellMar>
        </w:tblPrEx>
        <w:trPr>
          <w:trHeight w:val="946"/>
        </w:trPr>
        <w:tc>
          <w:tcPr>
            <w:tcW w:w="1530" w:type="dxa"/>
            <w:tcBorders>
              <w:top w:val="single" w:sz="3" w:space="0" w:color="000000"/>
              <w:left w:val="single" w:sz="2" w:space="0" w:color="000000"/>
              <w:bottom w:val="single" w:sz="3" w:space="0" w:color="000000"/>
              <w:right w:val="single" w:sz="2" w:space="0" w:color="000000"/>
            </w:tcBorders>
          </w:tcPr>
          <w:p w14:paraId="147F06A5" w14:textId="77777777" w:rsidR="009702AC" w:rsidRPr="00B71111" w:rsidRDefault="009702AC"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09 07 62072</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09 07 62072</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682EB737" w14:textId="77777777" w:rsidR="009702AC" w:rsidRPr="00B71111" w:rsidRDefault="009702AC"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280" w:type="dxa"/>
            <w:tcBorders>
              <w:top w:val="single" w:sz="3" w:space="0" w:color="000000"/>
              <w:left w:val="single" w:sz="2" w:space="0" w:color="000000"/>
              <w:bottom w:val="single" w:sz="3" w:space="0" w:color="000000"/>
              <w:right w:val="single" w:sz="2" w:space="0" w:color="000000"/>
            </w:tcBorders>
          </w:tcPr>
          <w:p w14:paraId="63379990" w14:textId="77777777" w:rsidR="009702AC" w:rsidRPr="00B71111" w:rsidRDefault="009702AC" w:rsidP="005018FC">
            <w:pPr>
              <w:spacing w:line="240" w:lineRule="auto"/>
              <w:rPr>
                <w:rFonts w:cstheme="minorHAnsi"/>
                <w:color w:val="auto"/>
                <w:sz w:val="20"/>
                <w:szCs w:val="20"/>
              </w:rPr>
            </w:pPr>
            <w:r w:rsidRPr="00B71111">
              <w:rPr>
                <w:rFonts w:eastAsia="Arial" w:cstheme="minorHAnsi"/>
                <w:i/>
                <w:color w:val="auto"/>
                <w:sz w:val="20"/>
                <w:szCs w:val="20"/>
              </w:rPr>
              <w:t>Standardized Patient Applications - Approved</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Standardized Patient Applications - Approved</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670B0852" w14:textId="77777777" w:rsidR="009702AC" w:rsidRPr="00B71111" w:rsidRDefault="009702AC" w:rsidP="005018FC">
            <w:pPr>
              <w:spacing w:line="240" w:lineRule="auto"/>
              <w:rPr>
                <w:rFonts w:cstheme="minorHAnsi"/>
                <w:color w:val="auto"/>
                <w:sz w:val="20"/>
                <w:szCs w:val="20"/>
              </w:rPr>
            </w:pPr>
            <w:r w:rsidRPr="00B71111">
              <w:rPr>
                <w:rFonts w:eastAsia="Arial" w:cstheme="minorHAnsi"/>
                <w:b w:val="0"/>
                <w:color w:val="auto"/>
                <w:sz w:val="20"/>
                <w:szCs w:val="20"/>
              </w:rPr>
              <w:t>This series provides a record of individuals who are determined acceptable applicants to the</w:t>
            </w:r>
            <w:r w:rsidRPr="00B71111">
              <w:rPr>
                <w:rFonts w:cstheme="minorHAnsi"/>
                <w:color w:val="auto"/>
                <w:sz w:val="20"/>
                <w:szCs w:val="20"/>
              </w:rPr>
              <w:t xml:space="preserve"> </w:t>
            </w:r>
            <w:r w:rsidRPr="00B71111">
              <w:rPr>
                <w:rFonts w:eastAsia="Arial" w:cstheme="minorHAnsi"/>
                <w:b w:val="0"/>
                <w:color w:val="auto"/>
                <w:sz w:val="20"/>
                <w:szCs w:val="20"/>
              </w:rPr>
              <w:t>Standardized Patient Program. Includes contact information, personnel history, etc.</w:t>
            </w:r>
          </w:p>
        </w:tc>
        <w:tc>
          <w:tcPr>
            <w:tcW w:w="2880" w:type="dxa"/>
            <w:tcBorders>
              <w:top w:val="single" w:sz="3" w:space="0" w:color="000000"/>
              <w:left w:val="single" w:sz="2" w:space="0" w:color="000000"/>
              <w:bottom w:val="single" w:sz="3" w:space="0" w:color="000000"/>
              <w:right w:val="single" w:sz="2" w:space="0" w:color="000000"/>
            </w:tcBorders>
          </w:tcPr>
          <w:p w14:paraId="2D4B17EB" w14:textId="77777777" w:rsidR="009702AC" w:rsidRPr="00B71111" w:rsidRDefault="009702AC" w:rsidP="005018FC">
            <w:pPr>
              <w:spacing w:line="240" w:lineRule="auto"/>
              <w:rPr>
                <w:rFonts w:cstheme="minorHAnsi"/>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2 Years after Application</w:t>
            </w:r>
            <w:r w:rsidRPr="00B71111">
              <w:rPr>
                <w:rFonts w:cstheme="minorHAnsi"/>
                <w:color w:val="auto"/>
                <w:sz w:val="20"/>
                <w:szCs w:val="20"/>
              </w:rPr>
              <w:t xml:space="preserve"> </w:t>
            </w:r>
            <w:r w:rsidRPr="00B71111">
              <w:rPr>
                <w:rFonts w:eastAsia="Arial" w:cstheme="minorHAnsi"/>
                <w:b w:val="0"/>
                <w:color w:val="auto"/>
                <w:sz w:val="20"/>
                <w:szCs w:val="20"/>
              </w:rPr>
              <w:t>Approved</w:t>
            </w:r>
          </w:p>
          <w:p w14:paraId="34E15BF4" w14:textId="77777777" w:rsidR="009702AC" w:rsidRPr="00B71111" w:rsidRDefault="009702AC"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491615A" w14:textId="77777777" w:rsidR="009702AC" w:rsidRPr="00B71111" w:rsidRDefault="009702AC"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18509F00" w14:textId="77777777" w:rsidR="009702AC" w:rsidRPr="00B71111" w:rsidRDefault="009702AC"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7F08CA7" w14:textId="77777777" w:rsidR="009702AC" w:rsidRPr="00B71111" w:rsidRDefault="009702AC"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250D1B7" w14:textId="77777777" w:rsidR="009702AC" w:rsidRPr="00B71111" w:rsidRDefault="009702AC"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9702AC" w:rsidRPr="00B71111" w14:paraId="43C132DA" w14:textId="77777777" w:rsidTr="005018FC">
        <w:tblPrEx>
          <w:tblCellMar>
            <w:bottom w:w="135" w:type="dxa"/>
          </w:tblCellMar>
        </w:tblPrEx>
        <w:trPr>
          <w:trHeight w:val="942"/>
        </w:trPr>
        <w:tc>
          <w:tcPr>
            <w:tcW w:w="1530" w:type="dxa"/>
            <w:tcBorders>
              <w:top w:val="single" w:sz="3" w:space="0" w:color="000000"/>
              <w:left w:val="single" w:sz="2" w:space="0" w:color="000000"/>
              <w:bottom w:val="single" w:sz="2" w:space="0" w:color="000000"/>
              <w:right w:val="single" w:sz="2" w:space="0" w:color="000000"/>
            </w:tcBorders>
          </w:tcPr>
          <w:p w14:paraId="69399800" w14:textId="77777777" w:rsidR="009702AC" w:rsidRPr="00B71111" w:rsidRDefault="009702AC" w:rsidP="005018FC">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09 07 62073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09 07 62073</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61892385" w14:textId="77777777" w:rsidR="009702AC" w:rsidRPr="00B71111" w:rsidRDefault="009702AC" w:rsidP="005018FC">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280" w:type="dxa"/>
            <w:tcBorders>
              <w:top w:val="single" w:sz="3" w:space="0" w:color="000000"/>
              <w:left w:val="single" w:sz="2" w:space="0" w:color="000000"/>
              <w:bottom w:val="single" w:sz="2" w:space="0" w:color="000000"/>
              <w:right w:val="single" w:sz="2" w:space="0" w:color="000000"/>
            </w:tcBorders>
          </w:tcPr>
          <w:p w14:paraId="65249841" w14:textId="77777777" w:rsidR="009702AC" w:rsidRPr="00B71111" w:rsidRDefault="009702AC" w:rsidP="005018FC">
            <w:pPr>
              <w:spacing w:line="240" w:lineRule="auto"/>
              <w:rPr>
                <w:rFonts w:cstheme="minorHAnsi"/>
                <w:color w:val="auto"/>
                <w:sz w:val="20"/>
                <w:szCs w:val="20"/>
              </w:rPr>
            </w:pPr>
            <w:r w:rsidRPr="00B71111">
              <w:rPr>
                <w:rFonts w:eastAsia="Arial" w:cstheme="minorHAnsi"/>
                <w:i/>
                <w:color w:val="auto"/>
                <w:sz w:val="20"/>
                <w:szCs w:val="20"/>
              </w:rPr>
              <w:t>Standardized Patient Applications -</w:t>
            </w:r>
            <w:r>
              <w:rPr>
                <w:rFonts w:eastAsia="Arial" w:cstheme="minorHAnsi"/>
                <w:i/>
                <w:color w:val="auto"/>
                <w:sz w:val="20"/>
                <w:szCs w:val="20"/>
              </w:rPr>
              <w:t xml:space="preserve"> </w:t>
            </w:r>
            <w:r w:rsidRPr="00B71111">
              <w:rPr>
                <w:rFonts w:eastAsia="Arial" w:cstheme="minorHAnsi"/>
                <w:i/>
                <w:color w:val="auto"/>
                <w:sz w:val="20"/>
                <w:szCs w:val="20"/>
              </w:rPr>
              <w:t>Denied</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Standardized Patient Applications</w:instrText>
            </w:r>
            <w:r>
              <w:rPr>
                <w:rFonts w:eastAsia="Arial" w:cstheme="minorHAnsi"/>
                <w:i/>
                <w:color w:val="auto"/>
                <w:sz w:val="20"/>
                <w:szCs w:val="20"/>
              </w:rPr>
              <w:instrText xml:space="preserve"> - </w:instrText>
            </w:r>
            <w:r w:rsidRPr="00B71111">
              <w:rPr>
                <w:rFonts w:eastAsia="Arial" w:cstheme="minorHAnsi"/>
                <w:i/>
                <w:color w:val="auto"/>
                <w:sz w:val="20"/>
                <w:szCs w:val="20"/>
              </w:rPr>
              <w:instrText>Denied</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47F1E7E1" w14:textId="77777777" w:rsidR="009702AC" w:rsidRPr="00B71111" w:rsidRDefault="009702AC" w:rsidP="005018FC">
            <w:pPr>
              <w:spacing w:line="240" w:lineRule="auto"/>
              <w:rPr>
                <w:rFonts w:cstheme="minorHAnsi"/>
                <w:color w:val="auto"/>
                <w:sz w:val="20"/>
                <w:szCs w:val="20"/>
              </w:rPr>
            </w:pPr>
            <w:r w:rsidRPr="00B71111">
              <w:rPr>
                <w:rFonts w:eastAsia="Arial" w:cstheme="minorHAnsi"/>
                <w:b w:val="0"/>
                <w:color w:val="auto"/>
                <w:sz w:val="20"/>
                <w:szCs w:val="20"/>
              </w:rPr>
              <w:t>This series provides a record of individuals who applied to the Standardized Patient Program and were determined ineligible.</w:t>
            </w:r>
          </w:p>
        </w:tc>
        <w:tc>
          <w:tcPr>
            <w:tcW w:w="2880" w:type="dxa"/>
            <w:tcBorders>
              <w:top w:val="single" w:sz="3" w:space="0" w:color="000000"/>
              <w:left w:val="single" w:sz="2" w:space="0" w:color="000000"/>
              <w:bottom w:val="single" w:sz="2" w:space="0" w:color="000000"/>
              <w:right w:val="single" w:sz="2" w:space="0" w:color="000000"/>
            </w:tcBorders>
          </w:tcPr>
          <w:p w14:paraId="26597CA7" w14:textId="77777777" w:rsidR="009702AC" w:rsidRPr="00B71111" w:rsidRDefault="009702AC" w:rsidP="005018FC">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until Determined Ineligible</w:t>
            </w:r>
          </w:p>
          <w:p w14:paraId="520FEB4F" w14:textId="77777777" w:rsidR="009702AC" w:rsidRPr="00B71111" w:rsidRDefault="009702AC" w:rsidP="005018FC">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7C30AF8" w14:textId="77777777" w:rsidR="009702AC" w:rsidRPr="00B71111" w:rsidRDefault="009702AC" w:rsidP="005018FC">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20889AB2" w14:textId="77777777" w:rsidR="009702AC" w:rsidRPr="00B71111" w:rsidRDefault="009702AC" w:rsidP="005018FC">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3A366E5" w14:textId="77777777" w:rsidR="009702AC" w:rsidRPr="00B71111" w:rsidRDefault="009702AC" w:rsidP="005018FC">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EAF3CEE" w14:textId="77777777" w:rsidR="009702AC" w:rsidRPr="00B71111" w:rsidRDefault="009702AC" w:rsidP="005018FC">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198EC25E" w14:textId="77777777" w:rsidR="00A22D4E" w:rsidRDefault="000203E8">
      <w:pPr>
        <w:rPr>
          <w:rFonts w:cstheme="minorHAnsi"/>
          <w:color w:val="auto"/>
          <w:sz w:val="20"/>
          <w:szCs w:val="20"/>
        </w:rPr>
        <w:sectPr w:rsidR="00A22D4E" w:rsidSect="0056171A">
          <w:footerReference w:type="default" r:id="rId32"/>
          <w:pgSz w:w="15840" w:h="12240" w:orient="landscape"/>
          <w:pgMar w:top="1080" w:right="720" w:bottom="1080" w:left="720" w:header="464" w:footer="144" w:gutter="0"/>
          <w:cols w:space="720"/>
          <w:docGrid w:linePitch="437"/>
        </w:sectPr>
      </w:pPr>
      <w:r>
        <w:rPr>
          <w:rFonts w:cstheme="minorHAnsi"/>
          <w:color w:val="auto"/>
          <w:sz w:val="20"/>
          <w:szCs w:val="20"/>
        </w:rPr>
        <w:br w:type="page"/>
      </w:r>
    </w:p>
    <w:p w14:paraId="72A69162" w14:textId="77777777" w:rsidR="00A972F7" w:rsidRPr="00B71111" w:rsidRDefault="005C6CA7" w:rsidP="002F6B60">
      <w:pPr>
        <w:pStyle w:val="Heading1"/>
        <w:rPr>
          <w:color w:val="auto"/>
        </w:rPr>
      </w:pPr>
      <w:bookmarkStart w:id="152" w:name="_Toc205215871"/>
      <w:r w:rsidRPr="00B71111">
        <w:rPr>
          <w:color w:val="auto"/>
        </w:rPr>
        <w:lastRenderedPageBreak/>
        <w:t>/38/</w:t>
      </w:r>
      <w:r w:rsidR="0007220C" w:rsidRPr="00B71111">
        <w:rPr>
          <w:color w:val="auto"/>
        </w:rPr>
        <w:t xml:space="preserve"> </w:t>
      </w:r>
      <w:r w:rsidR="00D25A72" w:rsidRPr="00B71111">
        <w:rPr>
          <w:color w:val="auto"/>
        </w:rPr>
        <w:t>School of Public Health</w:t>
      </w:r>
      <w:bookmarkEnd w:id="152"/>
    </w:p>
    <w:tbl>
      <w:tblPr>
        <w:tblW w:w="14442" w:type="dxa"/>
        <w:tblInd w:w="-3" w:type="dxa"/>
        <w:tblCellMar>
          <w:top w:w="4" w:type="dxa"/>
          <w:left w:w="60" w:type="dxa"/>
          <w:bottom w:w="183" w:type="dxa"/>
          <w:right w:w="84" w:type="dxa"/>
        </w:tblCellMar>
        <w:tblLook w:val="04A0" w:firstRow="1" w:lastRow="0" w:firstColumn="1" w:lastColumn="0" w:noHBand="0" w:noVBand="1"/>
      </w:tblPr>
      <w:tblGrid>
        <w:gridCol w:w="1350"/>
        <w:gridCol w:w="8460"/>
        <w:gridCol w:w="2790"/>
        <w:gridCol w:w="1842"/>
      </w:tblGrid>
      <w:tr w:rsidR="001A6A91" w:rsidRPr="00B71111" w14:paraId="6699D4EF" w14:textId="77777777" w:rsidTr="001A6A91">
        <w:trPr>
          <w:trHeight w:val="288"/>
        </w:trPr>
        <w:tc>
          <w:tcPr>
            <w:tcW w:w="14442" w:type="dxa"/>
            <w:gridSpan w:val="4"/>
            <w:tcBorders>
              <w:top w:val="single" w:sz="3" w:space="0" w:color="000000"/>
              <w:left w:val="single" w:sz="2" w:space="0" w:color="000000"/>
              <w:bottom w:val="single" w:sz="3" w:space="0" w:color="000000"/>
              <w:right w:val="single" w:sz="2" w:space="0" w:color="000000"/>
            </w:tcBorders>
          </w:tcPr>
          <w:p w14:paraId="7B2459CE" w14:textId="355266BC" w:rsidR="001A6A91" w:rsidRPr="00827DB9" w:rsidRDefault="001A6A91" w:rsidP="00827DB9">
            <w:pPr>
              <w:pStyle w:val="Heading2"/>
            </w:pPr>
            <w:bookmarkStart w:id="153" w:name="_Toc205215872"/>
            <w:r w:rsidRPr="00827DB9">
              <w:t xml:space="preserve">/38/03/03/ PH: </w:t>
            </w:r>
            <w:r w:rsidR="00827DB9" w:rsidRPr="00827DB9">
              <w:t>The Environmental Health Laboratory (EHL) and Trace Organics Analysis Center (TOAC)</w:t>
            </w:r>
            <w:bookmarkEnd w:id="153"/>
          </w:p>
          <w:p w14:paraId="3C9621C2" w14:textId="77777777" w:rsidR="001A6A91" w:rsidRPr="00B71111" w:rsidRDefault="001A6A91" w:rsidP="001A6A91">
            <w:pPr>
              <w:spacing w:after="0" w:line="240" w:lineRule="auto"/>
              <w:rPr>
                <w:rStyle w:val="Emphasis"/>
                <w:b w:val="0"/>
                <w:i/>
                <w:color w:val="auto"/>
              </w:rPr>
            </w:pPr>
            <w:r w:rsidRPr="00B71111">
              <w:rPr>
                <w:rFonts w:cstheme="minorHAnsi"/>
                <w:b w:val="0"/>
                <w:i/>
                <w:color w:val="auto"/>
                <w:sz w:val="22"/>
              </w:rPr>
              <w:t>Research</w:t>
            </w:r>
          </w:p>
        </w:tc>
      </w:tr>
      <w:tr w:rsidR="001A6A91" w:rsidRPr="00B71111" w14:paraId="3B757725" w14:textId="77777777" w:rsidTr="00EF4B02">
        <w:tblPrEx>
          <w:tblCellMar>
            <w:bottom w:w="62" w:type="dxa"/>
            <w:right w:w="73" w:type="dxa"/>
          </w:tblCellMar>
        </w:tblPrEx>
        <w:trPr>
          <w:trHeight w:val="657"/>
        </w:trPr>
        <w:tc>
          <w:tcPr>
            <w:tcW w:w="135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68ABD46" w14:textId="77777777" w:rsidR="001A6A91" w:rsidRPr="00B71111" w:rsidRDefault="001A6A91"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46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38C0837" w14:textId="77777777" w:rsidR="001A6A91" w:rsidRPr="00B71111" w:rsidRDefault="001A6A91" w:rsidP="006023AD">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7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E23DB08" w14:textId="77777777" w:rsidR="001A6A91" w:rsidRPr="00B71111" w:rsidRDefault="001A6A91" w:rsidP="006023AD">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30968C76" w14:textId="77777777" w:rsidR="001A6A91" w:rsidRPr="00B71111" w:rsidRDefault="001A6A91"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42"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A975A72" w14:textId="77777777" w:rsidR="001A6A91" w:rsidRPr="00B71111" w:rsidRDefault="001A6A91" w:rsidP="006023AD">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29150804" w14:textId="77777777" w:rsidTr="00EF4B02">
        <w:tblPrEx>
          <w:tblCellMar>
            <w:bottom w:w="0" w:type="dxa"/>
          </w:tblCellMar>
        </w:tblPrEx>
        <w:trPr>
          <w:trHeight w:val="1000"/>
        </w:trPr>
        <w:tc>
          <w:tcPr>
            <w:tcW w:w="1350" w:type="dxa"/>
            <w:tcBorders>
              <w:top w:val="single" w:sz="3" w:space="0" w:color="000000"/>
              <w:left w:val="single" w:sz="2" w:space="0" w:color="000000"/>
              <w:bottom w:val="single" w:sz="2" w:space="0" w:color="000000"/>
              <w:right w:val="single" w:sz="2" w:space="0" w:color="000000"/>
            </w:tcBorders>
          </w:tcPr>
          <w:p w14:paraId="246894F8" w14:textId="77777777" w:rsidR="00AF30B4" w:rsidRPr="00B71111" w:rsidRDefault="005C6CA7"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89 8 44670</w:t>
            </w:r>
            <w:r w:rsidR="00D63A1D" w:rsidRPr="00B71111">
              <w:rPr>
                <w:rFonts w:eastAsia="Arial" w:cstheme="minorHAnsi"/>
                <w:b w:val="0"/>
                <w:color w:val="auto"/>
                <w:sz w:val="20"/>
                <w:szCs w:val="20"/>
              </w:rPr>
              <w:fldChar w:fldCharType="begin"/>
            </w:r>
            <w:r w:rsidR="00D63A1D" w:rsidRPr="00B71111">
              <w:rPr>
                <w:rFonts w:cstheme="minorHAnsi"/>
                <w:color w:val="auto"/>
                <w:sz w:val="20"/>
                <w:szCs w:val="20"/>
              </w:rPr>
              <w:instrText xml:space="preserve"> XE "</w:instrText>
            </w:r>
            <w:r w:rsidR="00D63A1D" w:rsidRPr="00B71111">
              <w:rPr>
                <w:rFonts w:eastAsia="Arial" w:cstheme="minorHAnsi"/>
                <w:b w:val="0"/>
                <w:color w:val="auto"/>
                <w:sz w:val="20"/>
                <w:szCs w:val="20"/>
              </w:rPr>
              <w:instrText>89 8 44670</w:instrText>
            </w:r>
            <w:r w:rsidR="00D63A1D" w:rsidRPr="00B71111">
              <w:rPr>
                <w:rFonts w:cstheme="minorHAnsi"/>
                <w:color w:val="auto"/>
                <w:sz w:val="20"/>
                <w:szCs w:val="20"/>
              </w:rPr>
              <w:instrText>" \f"d"</w:instrText>
            </w:r>
            <w:r w:rsidR="00D63A1D" w:rsidRPr="00B71111">
              <w:rPr>
                <w:rFonts w:eastAsia="Arial" w:cstheme="minorHAnsi"/>
                <w:b w:val="0"/>
                <w:color w:val="auto"/>
                <w:sz w:val="20"/>
                <w:szCs w:val="20"/>
              </w:rPr>
              <w:fldChar w:fldCharType="end"/>
            </w:r>
          </w:p>
          <w:p w14:paraId="5B27AF5B" w14:textId="77777777" w:rsidR="00AF30B4" w:rsidRPr="00B71111" w:rsidRDefault="00AF30B4" w:rsidP="006F5024">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6F5024">
              <w:rPr>
                <w:rFonts w:eastAsia="Arial" w:cstheme="minorHAnsi"/>
                <w:b w:val="0"/>
                <w:color w:val="auto"/>
                <w:sz w:val="20"/>
                <w:szCs w:val="20"/>
              </w:rPr>
              <w:t>2</w:t>
            </w:r>
          </w:p>
        </w:tc>
        <w:tc>
          <w:tcPr>
            <w:tcW w:w="8460" w:type="dxa"/>
            <w:tcBorders>
              <w:top w:val="single" w:sz="3" w:space="0" w:color="000000"/>
              <w:left w:val="single" w:sz="2" w:space="0" w:color="000000"/>
              <w:bottom w:val="single" w:sz="2" w:space="0" w:color="000000"/>
              <w:right w:val="single" w:sz="2" w:space="0" w:color="000000"/>
            </w:tcBorders>
          </w:tcPr>
          <w:p w14:paraId="1C7F17EB" w14:textId="77777777" w:rsidR="00A972F7" w:rsidRPr="00B71111" w:rsidRDefault="00BC3ACC" w:rsidP="0046683F">
            <w:pPr>
              <w:spacing w:line="240" w:lineRule="auto"/>
              <w:rPr>
                <w:rFonts w:cstheme="minorHAnsi"/>
                <w:color w:val="auto"/>
                <w:sz w:val="20"/>
                <w:szCs w:val="20"/>
              </w:rPr>
            </w:pPr>
            <w:r>
              <w:rPr>
                <w:rFonts w:eastAsia="Arial" w:cstheme="minorHAnsi"/>
                <w:i/>
                <w:color w:val="auto"/>
                <w:sz w:val="20"/>
                <w:szCs w:val="20"/>
              </w:rPr>
              <w:t xml:space="preserve">Sample Analysis </w:t>
            </w:r>
            <w:r w:rsidR="006F5024">
              <w:rPr>
                <w:rFonts w:eastAsia="Arial" w:cstheme="minorHAnsi"/>
                <w:i/>
                <w:color w:val="auto"/>
                <w:sz w:val="20"/>
                <w:szCs w:val="20"/>
              </w:rPr>
              <w:t xml:space="preserve">Test </w:t>
            </w:r>
            <w:r>
              <w:rPr>
                <w:rFonts w:eastAsia="Arial" w:cstheme="minorHAnsi"/>
                <w:i/>
                <w:color w:val="auto"/>
                <w:sz w:val="20"/>
                <w:szCs w:val="20"/>
              </w:rPr>
              <w:t>Results</w:t>
            </w:r>
            <w:r w:rsidR="003E256E" w:rsidRPr="00B71111">
              <w:rPr>
                <w:rFonts w:eastAsia="Arial" w:cstheme="minorHAnsi"/>
                <w:i/>
                <w:color w:val="auto"/>
                <w:sz w:val="20"/>
                <w:szCs w:val="20"/>
              </w:rPr>
              <w:fldChar w:fldCharType="begin"/>
            </w:r>
            <w:r w:rsidR="003E256E" w:rsidRPr="00B71111">
              <w:rPr>
                <w:rFonts w:cstheme="minorHAnsi"/>
                <w:color w:val="auto"/>
                <w:sz w:val="20"/>
                <w:szCs w:val="20"/>
              </w:rPr>
              <w:instrText xml:space="preserve"> XE "</w:instrText>
            </w:r>
            <w:r>
              <w:rPr>
                <w:rFonts w:eastAsia="Arial" w:cstheme="minorHAnsi"/>
                <w:i/>
                <w:color w:val="auto"/>
                <w:sz w:val="20"/>
                <w:szCs w:val="20"/>
              </w:rPr>
              <w:instrText xml:space="preserve">Sample Analysis </w:instrText>
            </w:r>
            <w:r w:rsidR="006F5024">
              <w:rPr>
                <w:rFonts w:eastAsia="Arial" w:cstheme="minorHAnsi"/>
                <w:i/>
                <w:color w:val="auto"/>
                <w:sz w:val="20"/>
                <w:szCs w:val="20"/>
              </w:rPr>
              <w:instrText xml:space="preserve">Test </w:instrText>
            </w:r>
            <w:r>
              <w:rPr>
                <w:rFonts w:eastAsia="Arial" w:cstheme="minorHAnsi"/>
                <w:i/>
                <w:color w:val="auto"/>
                <w:sz w:val="20"/>
                <w:szCs w:val="20"/>
              </w:rPr>
              <w:instrText>Results</w:instrText>
            </w:r>
            <w:r w:rsidR="003E256E" w:rsidRPr="00B71111">
              <w:rPr>
                <w:rFonts w:cstheme="minorHAnsi"/>
                <w:color w:val="auto"/>
                <w:sz w:val="20"/>
                <w:szCs w:val="20"/>
              </w:rPr>
              <w:instrText>" \f"s"</w:instrText>
            </w:r>
            <w:r w:rsidR="003E256E" w:rsidRPr="00B71111">
              <w:rPr>
                <w:rFonts w:eastAsia="Arial" w:cstheme="minorHAnsi"/>
                <w:i/>
                <w:color w:val="auto"/>
                <w:sz w:val="20"/>
                <w:szCs w:val="20"/>
              </w:rPr>
              <w:fldChar w:fldCharType="end"/>
            </w:r>
          </w:p>
          <w:p w14:paraId="52C54E63" w14:textId="77777777" w:rsidR="00A972F7" w:rsidRPr="00B71111" w:rsidRDefault="00BC3ACC" w:rsidP="00BC3ACC">
            <w:pPr>
              <w:spacing w:line="240" w:lineRule="auto"/>
              <w:rPr>
                <w:rFonts w:cstheme="minorHAnsi"/>
                <w:color w:val="auto"/>
                <w:sz w:val="20"/>
                <w:szCs w:val="20"/>
              </w:rPr>
            </w:pPr>
            <w:r w:rsidRPr="00BC3ACC">
              <w:rPr>
                <w:rFonts w:eastAsia="Arial" w:cstheme="minorHAnsi"/>
                <w:b w:val="0"/>
                <w:color w:val="auto"/>
                <w:sz w:val="20"/>
                <w:szCs w:val="20"/>
              </w:rPr>
              <w:t>Provides a record of preventative or responsive health hazard evaluations in the workplace. May include: raw data, quality control, standards, and calibration information for environmental and biological samples related to compensation, claims, and investigation of industrial hygiene and health problems in Washington covered industries. Maintained as per 29 CFR1910.1020</w:t>
            </w:r>
          </w:p>
        </w:tc>
        <w:tc>
          <w:tcPr>
            <w:tcW w:w="2790" w:type="dxa"/>
            <w:tcBorders>
              <w:top w:val="single" w:sz="3" w:space="0" w:color="000000"/>
              <w:left w:val="single" w:sz="2" w:space="0" w:color="000000"/>
              <w:bottom w:val="single" w:sz="2" w:space="0" w:color="000000"/>
              <w:right w:val="single" w:sz="2" w:space="0" w:color="000000"/>
            </w:tcBorders>
          </w:tcPr>
          <w:p w14:paraId="765D18C2"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30 Years after End of Calendar Year</w:t>
            </w:r>
          </w:p>
          <w:p w14:paraId="6C8BC0C9" w14:textId="77777777" w:rsidR="00AF30B4" w:rsidRPr="00B71111" w:rsidRDefault="00AF30B4"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86FD807" w14:textId="77777777" w:rsidR="00AF30B4" w:rsidRPr="00B71111" w:rsidRDefault="00AF30B4"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936C50" w:rsidRPr="00B71111">
              <w:rPr>
                <w:rFonts w:eastAsia="Arial" w:cstheme="minorHAnsi"/>
                <w:b w:val="0"/>
                <w:color w:val="auto"/>
                <w:sz w:val="20"/>
                <w:szCs w:val="20"/>
              </w:rPr>
              <w:t>.</w:t>
            </w:r>
          </w:p>
        </w:tc>
        <w:tc>
          <w:tcPr>
            <w:tcW w:w="1842" w:type="dxa"/>
            <w:tcBorders>
              <w:top w:val="single" w:sz="3" w:space="0" w:color="000000"/>
              <w:left w:val="single" w:sz="2" w:space="0" w:color="000000"/>
              <w:bottom w:val="single" w:sz="2" w:space="0" w:color="000000"/>
              <w:right w:val="single" w:sz="2" w:space="0" w:color="000000"/>
            </w:tcBorders>
          </w:tcPr>
          <w:p w14:paraId="05BF6BDF" w14:textId="77777777" w:rsidR="005E7133" w:rsidRPr="00B71111" w:rsidRDefault="005E7133" w:rsidP="00E61669">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B9A0FFF" w14:textId="77777777" w:rsidR="009773F7" w:rsidRPr="00B71111" w:rsidRDefault="009773F7" w:rsidP="009838BD">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0647625" w14:textId="77777777" w:rsidR="00A972F7" w:rsidRPr="00B71111" w:rsidRDefault="005C6CA7" w:rsidP="009838BD">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26E13921" w14:textId="77777777" w:rsidR="00B92533" w:rsidRPr="00B71111" w:rsidRDefault="00B92533" w:rsidP="0060245A">
      <w:pPr>
        <w:spacing w:before="0" w:after="0"/>
        <w:ind w:left="-5"/>
        <w:rPr>
          <w:rFonts w:cstheme="minorHAnsi"/>
          <w:b w:val="0"/>
          <w:color w:val="auto"/>
          <w:sz w:val="16"/>
          <w:szCs w:val="16"/>
        </w:rPr>
      </w:pPr>
    </w:p>
    <w:tbl>
      <w:tblPr>
        <w:tblW w:w="14442" w:type="dxa"/>
        <w:tblInd w:w="-3" w:type="dxa"/>
        <w:tblCellMar>
          <w:top w:w="4" w:type="dxa"/>
          <w:left w:w="60" w:type="dxa"/>
          <w:bottom w:w="183" w:type="dxa"/>
          <w:right w:w="84" w:type="dxa"/>
        </w:tblCellMar>
        <w:tblLook w:val="04A0" w:firstRow="1" w:lastRow="0" w:firstColumn="1" w:lastColumn="0" w:noHBand="0" w:noVBand="1"/>
      </w:tblPr>
      <w:tblGrid>
        <w:gridCol w:w="1350"/>
        <w:gridCol w:w="8460"/>
        <w:gridCol w:w="2790"/>
        <w:gridCol w:w="1842"/>
      </w:tblGrid>
      <w:tr w:rsidR="001A6A91" w:rsidRPr="00B71111" w14:paraId="3F982A9C" w14:textId="77777777" w:rsidTr="001A6A91">
        <w:trPr>
          <w:trHeight w:val="288"/>
        </w:trPr>
        <w:tc>
          <w:tcPr>
            <w:tcW w:w="14442" w:type="dxa"/>
            <w:gridSpan w:val="4"/>
            <w:tcBorders>
              <w:top w:val="single" w:sz="3" w:space="0" w:color="000000"/>
              <w:left w:val="single" w:sz="2" w:space="0" w:color="000000"/>
              <w:bottom w:val="single" w:sz="3" w:space="0" w:color="000000"/>
              <w:right w:val="single" w:sz="2" w:space="0" w:color="000000"/>
            </w:tcBorders>
          </w:tcPr>
          <w:p w14:paraId="29596747" w14:textId="77777777" w:rsidR="001A6A91" w:rsidRPr="00B71111" w:rsidRDefault="001A6A91" w:rsidP="001A6A91">
            <w:pPr>
              <w:pStyle w:val="Heading2"/>
              <w:rPr>
                <w:color w:val="auto"/>
              </w:rPr>
            </w:pPr>
            <w:bookmarkStart w:id="154" w:name="_Toc205215873"/>
            <w:r w:rsidRPr="00B71111">
              <w:rPr>
                <w:color w:val="auto"/>
              </w:rPr>
              <w:t>/38/03/06/ PH: Field Research and Consultation Group</w:t>
            </w:r>
            <w:bookmarkEnd w:id="154"/>
          </w:p>
          <w:p w14:paraId="65DBE2C9" w14:textId="77777777" w:rsidR="001A6A91" w:rsidRPr="00B71111" w:rsidRDefault="001A6A91" w:rsidP="001A6A91">
            <w:pPr>
              <w:spacing w:after="0" w:line="240" w:lineRule="auto"/>
              <w:rPr>
                <w:rStyle w:val="Emphasis"/>
                <w:b w:val="0"/>
                <w:i/>
                <w:color w:val="auto"/>
              </w:rPr>
            </w:pPr>
            <w:r w:rsidRPr="00B71111">
              <w:rPr>
                <w:rFonts w:cstheme="minorHAnsi"/>
                <w:b w:val="0"/>
                <w:i/>
                <w:color w:val="auto"/>
                <w:sz w:val="22"/>
              </w:rPr>
              <w:t>Research</w:t>
            </w:r>
          </w:p>
        </w:tc>
      </w:tr>
      <w:tr w:rsidR="001A6A91" w:rsidRPr="00B71111" w14:paraId="6443FA95" w14:textId="77777777" w:rsidTr="00EF4B02">
        <w:tblPrEx>
          <w:tblCellMar>
            <w:bottom w:w="62" w:type="dxa"/>
            <w:right w:w="73" w:type="dxa"/>
          </w:tblCellMar>
        </w:tblPrEx>
        <w:trPr>
          <w:trHeight w:val="657"/>
        </w:trPr>
        <w:tc>
          <w:tcPr>
            <w:tcW w:w="135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BA78A99" w14:textId="77777777" w:rsidR="001A6A91" w:rsidRPr="00B71111" w:rsidRDefault="001A6A91"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46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57CE6F2" w14:textId="77777777" w:rsidR="001A6A91" w:rsidRPr="00B71111" w:rsidRDefault="001A6A91" w:rsidP="006023AD">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7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3B4CA2C" w14:textId="77777777" w:rsidR="001A6A91" w:rsidRPr="00B71111" w:rsidRDefault="001A6A91" w:rsidP="006023AD">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9BCE85A" w14:textId="77777777" w:rsidR="001A6A91" w:rsidRPr="00B71111" w:rsidRDefault="001A6A91"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42"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F2AB3E4" w14:textId="77777777" w:rsidR="001A6A91" w:rsidRPr="00B71111" w:rsidRDefault="001A6A91" w:rsidP="006023AD">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B92533" w:rsidRPr="00B71111" w14:paraId="414D6191" w14:textId="77777777" w:rsidTr="00EF4B02">
        <w:tblPrEx>
          <w:tblCellMar>
            <w:bottom w:w="59" w:type="dxa"/>
          </w:tblCellMar>
        </w:tblPrEx>
        <w:trPr>
          <w:trHeight w:val="946"/>
        </w:trPr>
        <w:tc>
          <w:tcPr>
            <w:tcW w:w="1350" w:type="dxa"/>
            <w:tcBorders>
              <w:top w:val="single" w:sz="3" w:space="0" w:color="000000"/>
              <w:left w:val="single" w:sz="2" w:space="0" w:color="000000"/>
              <w:bottom w:val="single" w:sz="3" w:space="0" w:color="000000"/>
              <w:right w:val="single" w:sz="2" w:space="0" w:color="000000"/>
            </w:tcBorders>
          </w:tcPr>
          <w:p w14:paraId="1EF10E48" w14:textId="77777777" w:rsidR="00AF30B4" w:rsidRPr="00B71111" w:rsidRDefault="00B92533"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89 9 44838</w:t>
            </w:r>
            <w:r w:rsidR="00D63A1D" w:rsidRPr="00B71111">
              <w:rPr>
                <w:rFonts w:eastAsia="Arial" w:cstheme="minorHAnsi"/>
                <w:b w:val="0"/>
                <w:color w:val="auto"/>
                <w:sz w:val="20"/>
                <w:szCs w:val="20"/>
              </w:rPr>
              <w:fldChar w:fldCharType="begin"/>
            </w:r>
            <w:r w:rsidR="00D63A1D" w:rsidRPr="00B71111">
              <w:rPr>
                <w:rFonts w:cstheme="minorHAnsi"/>
                <w:color w:val="auto"/>
                <w:sz w:val="20"/>
                <w:szCs w:val="20"/>
              </w:rPr>
              <w:instrText xml:space="preserve"> XE "</w:instrText>
            </w:r>
            <w:r w:rsidR="00D63A1D" w:rsidRPr="00B71111">
              <w:rPr>
                <w:rFonts w:eastAsia="Arial" w:cstheme="minorHAnsi"/>
                <w:b w:val="0"/>
                <w:color w:val="auto"/>
                <w:sz w:val="20"/>
                <w:szCs w:val="20"/>
              </w:rPr>
              <w:instrText>89 9 44838</w:instrText>
            </w:r>
            <w:r w:rsidR="00D63A1D" w:rsidRPr="00B71111">
              <w:rPr>
                <w:rFonts w:cstheme="minorHAnsi"/>
                <w:color w:val="auto"/>
                <w:sz w:val="20"/>
                <w:szCs w:val="20"/>
              </w:rPr>
              <w:instrText>" \f"d"</w:instrText>
            </w:r>
            <w:r w:rsidR="00D63A1D" w:rsidRPr="00B71111">
              <w:rPr>
                <w:rFonts w:eastAsia="Arial" w:cstheme="minorHAnsi"/>
                <w:b w:val="0"/>
                <w:color w:val="auto"/>
                <w:sz w:val="20"/>
                <w:szCs w:val="20"/>
              </w:rPr>
              <w:fldChar w:fldCharType="end"/>
            </w:r>
          </w:p>
          <w:p w14:paraId="20BDA611" w14:textId="77777777" w:rsidR="00AF30B4" w:rsidRPr="00B71111" w:rsidRDefault="00AF30B4" w:rsidP="00850C1D">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850C1D">
              <w:rPr>
                <w:rFonts w:eastAsia="Arial" w:cstheme="minorHAnsi"/>
                <w:b w:val="0"/>
                <w:color w:val="auto"/>
                <w:sz w:val="20"/>
                <w:szCs w:val="20"/>
              </w:rPr>
              <w:t>1</w:t>
            </w:r>
          </w:p>
        </w:tc>
        <w:tc>
          <w:tcPr>
            <w:tcW w:w="8460" w:type="dxa"/>
            <w:tcBorders>
              <w:top w:val="single" w:sz="3" w:space="0" w:color="000000"/>
              <w:left w:val="single" w:sz="2" w:space="0" w:color="000000"/>
              <w:bottom w:val="single" w:sz="3" w:space="0" w:color="000000"/>
              <w:right w:val="single" w:sz="2" w:space="0" w:color="000000"/>
            </w:tcBorders>
          </w:tcPr>
          <w:p w14:paraId="26989FB6" w14:textId="77777777" w:rsidR="00B92533" w:rsidRPr="00B71111" w:rsidRDefault="00B92533" w:rsidP="0046683F">
            <w:pPr>
              <w:spacing w:line="240" w:lineRule="auto"/>
              <w:rPr>
                <w:rFonts w:cstheme="minorHAnsi"/>
                <w:color w:val="auto"/>
                <w:sz w:val="20"/>
                <w:szCs w:val="20"/>
              </w:rPr>
            </w:pPr>
            <w:r w:rsidRPr="00B71111">
              <w:rPr>
                <w:rFonts w:eastAsia="Arial" w:cstheme="minorHAnsi"/>
                <w:i/>
                <w:color w:val="auto"/>
                <w:sz w:val="20"/>
                <w:szCs w:val="20"/>
              </w:rPr>
              <w:t>Client Folders/Surveys - Final Report</w:t>
            </w:r>
            <w:r w:rsidR="00152654" w:rsidRPr="00B71111">
              <w:rPr>
                <w:rFonts w:eastAsia="Arial" w:cstheme="minorHAnsi"/>
                <w:i/>
                <w:color w:val="auto"/>
                <w:sz w:val="20"/>
                <w:szCs w:val="20"/>
              </w:rPr>
              <w:fldChar w:fldCharType="begin"/>
            </w:r>
            <w:r w:rsidR="00152654" w:rsidRPr="00B71111">
              <w:rPr>
                <w:rFonts w:cstheme="minorHAnsi"/>
                <w:color w:val="auto"/>
                <w:sz w:val="20"/>
                <w:szCs w:val="20"/>
              </w:rPr>
              <w:instrText xml:space="preserve"> XE "</w:instrText>
            </w:r>
            <w:r w:rsidR="00152654" w:rsidRPr="00B71111">
              <w:rPr>
                <w:rFonts w:eastAsia="Arial" w:cstheme="minorHAnsi"/>
                <w:i/>
                <w:color w:val="auto"/>
                <w:sz w:val="20"/>
                <w:szCs w:val="20"/>
              </w:rPr>
              <w:instrText>Client Folders/Surveys - Final Report</w:instrText>
            </w:r>
            <w:r w:rsidR="00152654" w:rsidRPr="00B71111">
              <w:rPr>
                <w:rFonts w:cstheme="minorHAnsi"/>
                <w:color w:val="auto"/>
                <w:sz w:val="20"/>
                <w:szCs w:val="20"/>
              </w:rPr>
              <w:instrText>" \f"e"</w:instrText>
            </w:r>
            <w:r w:rsidR="00152654" w:rsidRPr="00B71111">
              <w:rPr>
                <w:rFonts w:eastAsia="Arial" w:cstheme="minorHAnsi"/>
                <w:i/>
                <w:color w:val="auto"/>
                <w:sz w:val="20"/>
                <w:szCs w:val="20"/>
              </w:rPr>
              <w:fldChar w:fldCharType="end"/>
            </w:r>
            <w:r w:rsidR="003E256E" w:rsidRPr="00B71111">
              <w:rPr>
                <w:rFonts w:eastAsia="Arial" w:cstheme="minorHAnsi"/>
                <w:i/>
                <w:color w:val="auto"/>
                <w:sz w:val="20"/>
                <w:szCs w:val="20"/>
              </w:rPr>
              <w:fldChar w:fldCharType="begin"/>
            </w:r>
            <w:r w:rsidR="003E256E" w:rsidRPr="00B71111">
              <w:rPr>
                <w:rFonts w:cstheme="minorHAnsi"/>
                <w:color w:val="auto"/>
                <w:sz w:val="20"/>
                <w:szCs w:val="20"/>
              </w:rPr>
              <w:instrText xml:space="preserve"> XE "</w:instrText>
            </w:r>
            <w:r w:rsidR="003E256E" w:rsidRPr="00B71111">
              <w:rPr>
                <w:rFonts w:eastAsia="Arial" w:cstheme="minorHAnsi"/>
                <w:i/>
                <w:color w:val="auto"/>
                <w:sz w:val="20"/>
                <w:szCs w:val="20"/>
              </w:rPr>
              <w:instrText>Client Folders/Surveys - Final Report</w:instrText>
            </w:r>
            <w:r w:rsidR="003E256E" w:rsidRPr="00B71111">
              <w:rPr>
                <w:rFonts w:cstheme="minorHAnsi"/>
                <w:color w:val="auto"/>
                <w:sz w:val="20"/>
                <w:szCs w:val="20"/>
              </w:rPr>
              <w:instrText>" \f"s"</w:instrText>
            </w:r>
            <w:r w:rsidR="003E256E" w:rsidRPr="00B71111">
              <w:rPr>
                <w:rFonts w:eastAsia="Arial" w:cstheme="minorHAnsi"/>
                <w:i/>
                <w:color w:val="auto"/>
                <w:sz w:val="20"/>
                <w:szCs w:val="20"/>
              </w:rPr>
              <w:fldChar w:fldCharType="end"/>
            </w:r>
          </w:p>
          <w:p w14:paraId="4833D22C" w14:textId="77777777" w:rsidR="00B92533" w:rsidRPr="00B71111" w:rsidRDefault="00850C1D" w:rsidP="00850C1D">
            <w:pPr>
              <w:spacing w:line="240" w:lineRule="auto"/>
              <w:rPr>
                <w:rFonts w:cstheme="minorHAnsi"/>
                <w:color w:val="auto"/>
                <w:sz w:val="20"/>
                <w:szCs w:val="20"/>
              </w:rPr>
            </w:pPr>
            <w:r w:rsidRPr="00850C1D">
              <w:rPr>
                <w:rFonts w:eastAsia="Arial" w:cstheme="minorHAnsi"/>
                <w:b w:val="0"/>
                <w:color w:val="auto"/>
                <w:sz w:val="20"/>
                <w:szCs w:val="20"/>
              </w:rPr>
              <w:t>Provides a record of the final evaluations of the Field Research lab tests of reported health hazards in the workplace, includes exposure results and recommendations. Summarization of Laboratory Exam Test Results.</w:t>
            </w:r>
          </w:p>
        </w:tc>
        <w:tc>
          <w:tcPr>
            <w:tcW w:w="2790" w:type="dxa"/>
            <w:tcBorders>
              <w:top w:val="single" w:sz="3" w:space="0" w:color="000000"/>
              <w:left w:val="single" w:sz="2" w:space="0" w:color="000000"/>
              <w:bottom w:val="single" w:sz="3" w:space="0" w:color="000000"/>
              <w:right w:val="single" w:sz="2" w:space="0" w:color="000000"/>
            </w:tcBorders>
          </w:tcPr>
          <w:p w14:paraId="0712BFA6" w14:textId="77777777" w:rsidR="00B92533"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B92533" w:rsidRPr="00B71111">
              <w:rPr>
                <w:rFonts w:eastAsia="Arial" w:cstheme="minorHAnsi"/>
                <w:b w:val="0"/>
                <w:color w:val="auto"/>
                <w:sz w:val="20"/>
                <w:szCs w:val="20"/>
              </w:rPr>
              <w:t xml:space="preserve"> for 30 Years after End of Calendar Year</w:t>
            </w:r>
          </w:p>
          <w:p w14:paraId="754EF8BA" w14:textId="77777777" w:rsidR="00AF30B4" w:rsidRPr="00B71111" w:rsidRDefault="00AF30B4"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1A8E4F7" w14:textId="77777777" w:rsidR="00AF30B4" w:rsidRPr="00B71111" w:rsidRDefault="00AF30B4"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1A6A91" w:rsidRPr="00B71111">
              <w:rPr>
                <w:rFonts w:eastAsia="Arial" w:cstheme="minorHAnsi"/>
                <w:b w:val="0"/>
                <w:color w:val="auto"/>
                <w:sz w:val="20"/>
                <w:szCs w:val="20"/>
              </w:rPr>
              <w:t>.</w:t>
            </w:r>
          </w:p>
        </w:tc>
        <w:tc>
          <w:tcPr>
            <w:tcW w:w="1842" w:type="dxa"/>
            <w:tcBorders>
              <w:top w:val="single" w:sz="3" w:space="0" w:color="000000"/>
              <w:left w:val="single" w:sz="2" w:space="0" w:color="000000"/>
              <w:bottom w:val="single" w:sz="3" w:space="0" w:color="000000"/>
              <w:right w:val="single" w:sz="2" w:space="0" w:color="000000"/>
            </w:tcBorders>
          </w:tcPr>
          <w:p w14:paraId="7764B90F" w14:textId="77777777" w:rsidR="005E7133" w:rsidRPr="00B71111" w:rsidRDefault="005E7133" w:rsidP="00E61669">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E1C72DA" w14:textId="77777777" w:rsidR="009773F7" w:rsidRPr="00B71111" w:rsidRDefault="009773F7" w:rsidP="009838BD">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546EFF85" w14:textId="77777777" w:rsidR="00B92533" w:rsidRPr="00B71111" w:rsidRDefault="00B92533" w:rsidP="009838BD">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60245A" w:rsidRPr="00B71111" w14:paraId="75ADCCFA" w14:textId="77777777" w:rsidTr="00EF4B02">
        <w:tblPrEx>
          <w:tblCellMar>
            <w:bottom w:w="59" w:type="dxa"/>
          </w:tblCellMar>
        </w:tblPrEx>
        <w:trPr>
          <w:trHeight w:val="1000"/>
        </w:trPr>
        <w:tc>
          <w:tcPr>
            <w:tcW w:w="1350" w:type="dxa"/>
            <w:tcBorders>
              <w:top w:val="single" w:sz="3" w:space="0" w:color="000000"/>
              <w:left w:val="single" w:sz="2" w:space="0" w:color="000000"/>
              <w:bottom w:val="single" w:sz="2" w:space="0" w:color="000000"/>
              <w:right w:val="single" w:sz="2" w:space="0" w:color="000000"/>
            </w:tcBorders>
          </w:tcPr>
          <w:p w14:paraId="50A4BFC2" w14:textId="77777777" w:rsidR="0060245A" w:rsidRPr="00B71111" w:rsidRDefault="0060245A" w:rsidP="00881D9E">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89 9 44837</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89 9 44837</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5B5D4546" w14:textId="77777777" w:rsidR="0060245A" w:rsidRPr="00B71111" w:rsidRDefault="0060245A" w:rsidP="00850C1D">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sidR="00850C1D">
              <w:rPr>
                <w:rFonts w:eastAsia="Arial" w:cstheme="minorHAnsi"/>
                <w:b w:val="0"/>
                <w:color w:val="auto"/>
                <w:sz w:val="20"/>
                <w:szCs w:val="20"/>
              </w:rPr>
              <w:t>1</w:t>
            </w:r>
          </w:p>
        </w:tc>
        <w:tc>
          <w:tcPr>
            <w:tcW w:w="8460" w:type="dxa"/>
            <w:tcBorders>
              <w:top w:val="single" w:sz="3" w:space="0" w:color="000000"/>
              <w:left w:val="single" w:sz="2" w:space="0" w:color="000000"/>
              <w:bottom w:val="single" w:sz="2" w:space="0" w:color="000000"/>
              <w:right w:val="single" w:sz="2" w:space="0" w:color="000000"/>
            </w:tcBorders>
          </w:tcPr>
          <w:p w14:paraId="2437796E" w14:textId="77777777" w:rsidR="0060245A" w:rsidRPr="00B71111" w:rsidRDefault="0060245A" w:rsidP="00881D9E">
            <w:pPr>
              <w:spacing w:line="240" w:lineRule="auto"/>
              <w:rPr>
                <w:rFonts w:cstheme="minorHAnsi"/>
                <w:color w:val="auto"/>
                <w:sz w:val="20"/>
                <w:szCs w:val="20"/>
              </w:rPr>
            </w:pPr>
            <w:r w:rsidRPr="00B71111">
              <w:rPr>
                <w:rFonts w:eastAsia="Arial" w:cstheme="minorHAnsi"/>
                <w:i/>
                <w:color w:val="auto"/>
                <w:sz w:val="20"/>
                <w:szCs w:val="20"/>
              </w:rPr>
              <w:t>Client Folders/Surveys - Results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Client Folders/Surveys - Results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7F3A331E" w14:textId="77777777" w:rsidR="0060245A" w:rsidRPr="00B71111" w:rsidRDefault="00850C1D" w:rsidP="00850C1D">
            <w:pPr>
              <w:spacing w:line="240" w:lineRule="auto"/>
              <w:rPr>
                <w:rFonts w:cstheme="minorHAnsi"/>
                <w:color w:val="auto"/>
                <w:sz w:val="20"/>
                <w:szCs w:val="20"/>
              </w:rPr>
            </w:pPr>
            <w:r w:rsidRPr="00850C1D">
              <w:rPr>
                <w:rFonts w:eastAsia="Arial" w:cstheme="minorHAnsi"/>
                <w:b w:val="0"/>
                <w:color w:val="auto"/>
                <w:sz w:val="20"/>
                <w:szCs w:val="20"/>
              </w:rPr>
              <w:t>Provides a record of laboratory tests and results of reported health hazards in the workplace. May include: raw data, data forms used to collect information in the field, photos, quality control, standards, calibration information for environmental and biological samples, and investigation of industrial hygiene and health problems in Washington covered industries.</w:t>
            </w:r>
          </w:p>
        </w:tc>
        <w:tc>
          <w:tcPr>
            <w:tcW w:w="2790" w:type="dxa"/>
            <w:tcBorders>
              <w:top w:val="single" w:sz="3" w:space="0" w:color="000000"/>
              <w:left w:val="single" w:sz="2" w:space="0" w:color="000000"/>
              <w:bottom w:val="single" w:sz="2" w:space="0" w:color="000000"/>
              <w:right w:val="single" w:sz="2" w:space="0" w:color="000000"/>
            </w:tcBorders>
          </w:tcPr>
          <w:p w14:paraId="76C81502" w14:textId="77777777" w:rsidR="0060245A" w:rsidRPr="00B71111" w:rsidRDefault="0060245A" w:rsidP="00881D9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30 Years after End of Calendar Year</w:t>
            </w:r>
          </w:p>
          <w:p w14:paraId="74DAEB87" w14:textId="77777777" w:rsidR="0060245A" w:rsidRPr="00B71111" w:rsidRDefault="0060245A" w:rsidP="00881D9E">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D8A9959" w14:textId="77777777" w:rsidR="0060245A" w:rsidRPr="00B71111" w:rsidRDefault="0060245A" w:rsidP="00881D9E">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842" w:type="dxa"/>
            <w:tcBorders>
              <w:top w:val="single" w:sz="3" w:space="0" w:color="000000"/>
              <w:left w:val="single" w:sz="2" w:space="0" w:color="000000"/>
              <w:bottom w:val="single" w:sz="2" w:space="0" w:color="000000"/>
              <w:right w:val="single" w:sz="2" w:space="0" w:color="000000"/>
            </w:tcBorders>
          </w:tcPr>
          <w:p w14:paraId="1929B630" w14:textId="77777777" w:rsidR="0060245A" w:rsidRPr="00B71111" w:rsidRDefault="0060245A" w:rsidP="00881D9E">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03F1485" w14:textId="77777777" w:rsidR="0060245A" w:rsidRPr="00B71111" w:rsidRDefault="0060245A" w:rsidP="00881D9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F031E4A" w14:textId="77777777" w:rsidR="0060245A" w:rsidRPr="00B71111" w:rsidRDefault="0060245A" w:rsidP="00881D9E">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279D99B1" w14:textId="77777777" w:rsidR="00D60436" w:rsidRPr="00B71111" w:rsidRDefault="0060245A" w:rsidP="0060245A">
      <w:pPr>
        <w:rPr>
          <w:rFonts w:cstheme="minorHAnsi"/>
          <w:color w:val="auto"/>
          <w:sz w:val="20"/>
          <w:szCs w:val="20"/>
        </w:rPr>
      </w:pPr>
      <w:r w:rsidRPr="00B71111">
        <w:rPr>
          <w:rFonts w:cstheme="minorHAnsi"/>
          <w:color w:val="auto"/>
          <w:sz w:val="20"/>
          <w:szCs w:val="20"/>
        </w:rPr>
        <w:br w:type="page"/>
      </w:r>
    </w:p>
    <w:tbl>
      <w:tblPr>
        <w:tblW w:w="14442" w:type="dxa"/>
        <w:tblInd w:w="-3" w:type="dxa"/>
        <w:tblCellMar>
          <w:top w:w="4" w:type="dxa"/>
          <w:left w:w="60" w:type="dxa"/>
          <w:bottom w:w="183" w:type="dxa"/>
          <w:right w:w="84" w:type="dxa"/>
        </w:tblCellMar>
        <w:tblLook w:val="04A0" w:firstRow="1" w:lastRow="0" w:firstColumn="1" w:lastColumn="0" w:noHBand="0" w:noVBand="1"/>
      </w:tblPr>
      <w:tblGrid>
        <w:gridCol w:w="1440"/>
        <w:gridCol w:w="8370"/>
        <w:gridCol w:w="2880"/>
        <w:gridCol w:w="1752"/>
      </w:tblGrid>
      <w:tr w:rsidR="001A6A91" w:rsidRPr="00B71111" w14:paraId="5297ACC3" w14:textId="77777777" w:rsidTr="001A6A91">
        <w:trPr>
          <w:trHeight w:val="288"/>
        </w:trPr>
        <w:tc>
          <w:tcPr>
            <w:tcW w:w="14442" w:type="dxa"/>
            <w:gridSpan w:val="4"/>
            <w:tcBorders>
              <w:top w:val="single" w:sz="3" w:space="0" w:color="000000"/>
              <w:left w:val="single" w:sz="2" w:space="0" w:color="000000"/>
              <w:bottom w:val="single" w:sz="3" w:space="0" w:color="000000"/>
              <w:right w:val="single" w:sz="2" w:space="0" w:color="000000"/>
            </w:tcBorders>
          </w:tcPr>
          <w:p w14:paraId="641DF357" w14:textId="77777777" w:rsidR="0021126C" w:rsidRPr="00B71111" w:rsidRDefault="0021126C" w:rsidP="00223FD5">
            <w:pPr>
              <w:pStyle w:val="Heading2"/>
              <w:rPr>
                <w:rStyle w:val="Emphasis"/>
                <w:rFonts w:asciiTheme="minorHAnsi" w:hAnsiTheme="minorHAnsi"/>
                <w:iCs w:val="0"/>
                <w:color w:val="auto"/>
                <w:sz w:val="28"/>
              </w:rPr>
            </w:pPr>
            <w:bookmarkStart w:id="155" w:name="_Toc205215874"/>
            <w:r w:rsidRPr="00B71111">
              <w:rPr>
                <w:color w:val="auto"/>
              </w:rPr>
              <w:lastRenderedPageBreak/>
              <w:t>/38/03/1</w:t>
            </w:r>
            <w:r w:rsidR="00C85BB8" w:rsidRPr="00B71111">
              <w:rPr>
                <w:color w:val="auto"/>
              </w:rPr>
              <w:t>0</w:t>
            </w:r>
            <w:r w:rsidRPr="00B71111">
              <w:rPr>
                <w:color w:val="auto"/>
              </w:rPr>
              <w:t xml:space="preserve">/ PH: </w:t>
            </w:r>
            <w:r w:rsidR="00C85BB8" w:rsidRPr="00B71111">
              <w:rPr>
                <w:color w:val="auto"/>
              </w:rPr>
              <w:t>Occupational Epidemiology and Health Outcomes Program</w:t>
            </w:r>
            <w:bookmarkEnd w:id="155"/>
            <w:r w:rsidRPr="00B71111">
              <w:rPr>
                <w:rStyle w:val="Emphasis"/>
                <w:rFonts w:asciiTheme="minorHAnsi" w:hAnsiTheme="minorHAnsi"/>
                <w:iCs w:val="0"/>
                <w:color w:val="auto"/>
                <w:sz w:val="28"/>
              </w:rPr>
              <w:t xml:space="preserve"> </w:t>
            </w:r>
          </w:p>
          <w:p w14:paraId="6C0D3ADA" w14:textId="77777777" w:rsidR="001A6A91" w:rsidRPr="00B71111" w:rsidRDefault="00941669" w:rsidP="00941669">
            <w:pPr>
              <w:spacing w:after="0" w:line="240" w:lineRule="auto"/>
              <w:rPr>
                <w:rStyle w:val="Emphasis"/>
                <w:b w:val="0"/>
                <w:i/>
                <w:color w:val="auto"/>
              </w:rPr>
            </w:pPr>
            <w:r w:rsidRPr="00B71111">
              <w:rPr>
                <w:rStyle w:val="Emphasis"/>
                <w:b w:val="0"/>
                <w:i/>
                <w:color w:val="auto"/>
              </w:rPr>
              <w:t>Research</w:t>
            </w:r>
          </w:p>
        </w:tc>
      </w:tr>
      <w:tr w:rsidR="001A6A91" w:rsidRPr="00B71111" w14:paraId="40F2C791" w14:textId="77777777" w:rsidTr="0021126C">
        <w:tblPrEx>
          <w:tblCellMar>
            <w:bottom w:w="62" w:type="dxa"/>
            <w:right w:w="73" w:type="dxa"/>
          </w:tblCellMar>
        </w:tblPrEx>
        <w:trPr>
          <w:trHeight w:val="657"/>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FCBA084" w14:textId="77777777" w:rsidR="001A6A91" w:rsidRPr="00B71111" w:rsidRDefault="001A6A91"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1D99C1A" w14:textId="77777777" w:rsidR="001A6A91" w:rsidRPr="00B71111" w:rsidRDefault="001A6A91" w:rsidP="006023AD">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4467B77" w14:textId="77777777" w:rsidR="001A6A91" w:rsidRPr="00B71111" w:rsidRDefault="001A6A91" w:rsidP="006023AD">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4EFB8542" w14:textId="77777777" w:rsidR="001A6A91" w:rsidRPr="00B71111" w:rsidRDefault="001A6A91"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52"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23406BA" w14:textId="77777777" w:rsidR="001A6A91" w:rsidRPr="00B71111" w:rsidRDefault="001A6A91" w:rsidP="006023AD">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D60436" w:rsidRPr="00B71111" w14:paraId="4FCA50B5" w14:textId="77777777" w:rsidTr="0021126C">
        <w:tblPrEx>
          <w:tblCellMar>
            <w:bottom w:w="59" w:type="dxa"/>
          </w:tblCellMar>
        </w:tblPrEx>
        <w:trPr>
          <w:trHeight w:val="1000"/>
        </w:trPr>
        <w:tc>
          <w:tcPr>
            <w:tcW w:w="1440" w:type="dxa"/>
            <w:tcBorders>
              <w:top w:val="single" w:sz="3" w:space="0" w:color="000000"/>
              <w:left w:val="single" w:sz="2" w:space="0" w:color="000000"/>
              <w:bottom w:val="single" w:sz="2" w:space="0" w:color="000000"/>
              <w:right w:val="single" w:sz="2" w:space="0" w:color="000000"/>
            </w:tcBorders>
          </w:tcPr>
          <w:p w14:paraId="3CDECFC8" w14:textId="77777777" w:rsidR="00D60436" w:rsidRPr="00B71111" w:rsidRDefault="008C2384" w:rsidP="00D60436">
            <w:pPr>
              <w:spacing w:after="144"/>
              <w:ind w:left="14"/>
              <w:jc w:val="center"/>
              <w:rPr>
                <w:rFonts w:eastAsia="Arial" w:cstheme="minorHAnsi"/>
                <w:b w:val="0"/>
                <w:color w:val="auto"/>
                <w:sz w:val="20"/>
                <w:szCs w:val="20"/>
              </w:rPr>
            </w:pPr>
            <w:r w:rsidRPr="00B71111">
              <w:rPr>
                <w:rFonts w:eastAsia="Arial" w:cstheme="minorHAnsi"/>
                <w:b w:val="0"/>
                <w:color w:val="auto"/>
                <w:sz w:val="20"/>
                <w:szCs w:val="20"/>
              </w:rPr>
              <w:t>19 04 69360</w:t>
            </w:r>
            <w:r w:rsidR="00D60436" w:rsidRPr="00B71111">
              <w:rPr>
                <w:rFonts w:eastAsia="Arial" w:cstheme="minorHAnsi"/>
                <w:b w:val="0"/>
                <w:color w:val="auto"/>
                <w:sz w:val="20"/>
                <w:szCs w:val="20"/>
              </w:rPr>
              <w:t xml:space="preserve"> </w:t>
            </w:r>
            <w:r w:rsidR="00D60436" w:rsidRPr="00B71111">
              <w:rPr>
                <w:rFonts w:eastAsia="Arial" w:cstheme="minorHAnsi"/>
                <w:b w:val="0"/>
                <w:color w:val="auto"/>
                <w:sz w:val="20"/>
                <w:szCs w:val="20"/>
              </w:rPr>
              <w:fldChar w:fldCharType="begin"/>
            </w:r>
            <w:r w:rsidR="00D60436" w:rsidRPr="00B71111">
              <w:rPr>
                <w:rFonts w:cstheme="minorHAnsi"/>
                <w:color w:val="auto"/>
                <w:sz w:val="20"/>
                <w:szCs w:val="20"/>
              </w:rPr>
              <w:instrText xml:space="preserve"> XE "</w:instrText>
            </w:r>
            <w:r w:rsidR="002B64F8" w:rsidRPr="00B71111">
              <w:rPr>
                <w:rFonts w:eastAsia="Arial" w:cstheme="minorHAnsi"/>
                <w:b w:val="0"/>
                <w:color w:val="auto"/>
                <w:sz w:val="20"/>
                <w:szCs w:val="20"/>
              </w:rPr>
              <w:instrText>19 04 69360</w:instrText>
            </w:r>
            <w:r w:rsidR="00D60436" w:rsidRPr="00B71111">
              <w:rPr>
                <w:rFonts w:cstheme="minorHAnsi"/>
                <w:color w:val="auto"/>
                <w:sz w:val="20"/>
                <w:szCs w:val="20"/>
              </w:rPr>
              <w:instrText>" \f"d"</w:instrText>
            </w:r>
            <w:r w:rsidR="00D60436" w:rsidRPr="00B71111">
              <w:rPr>
                <w:rFonts w:eastAsia="Arial" w:cstheme="minorHAnsi"/>
                <w:b w:val="0"/>
                <w:color w:val="auto"/>
                <w:sz w:val="20"/>
                <w:szCs w:val="20"/>
              </w:rPr>
              <w:fldChar w:fldCharType="end"/>
            </w:r>
          </w:p>
          <w:p w14:paraId="4AD5F7C8" w14:textId="77777777" w:rsidR="00D60436" w:rsidRPr="00B71111" w:rsidRDefault="00D60436" w:rsidP="00F56245">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0D8FA27B" w14:textId="77777777" w:rsidR="00D60436" w:rsidRPr="00B71111" w:rsidRDefault="00941669" w:rsidP="001A7BA0">
            <w:pPr>
              <w:rPr>
                <w:rFonts w:cstheme="minorHAnsi"/>
                <w:color w:val="auto"/>
                <w:sz w:val="20"/>
                <w:szCs w:val="20"/>
              </w:rPr>
            </w:pPr>
            <w:r w:rsidRPr="00B71111">
              <w:rPr>
                <w:rFonts w:eastAsia="Arial" w:cstheme="minorHAnsi"/>
                <w:i/>
                <w:color w:val="auto"/>
                <w:sz w:val="20"/>
                <w:szCs w:val="20"/>
              </w:rPr>
              <w:t>Protected Research Data</w:t>
            </w:r>
            <w:r w:rsidR="00D60436" w:rsidRPr="00B71111">
              <w:rPr>
                <w:rFonts w:eastAsia="Arial" w:cstheme="minorHAnsi"/>
                <w:i/>
                <w:color w:val="auto"/>
                <w:sz w:val="20"/>
                <w:szCs w:val="20"/>
              </w:rPr>
              <w:fldChar w:fldCharType="begin"/>
            </w:r>
            <w:r w:rsidR="00D60436" w:rsidRPr="00B71111">
              <w:rPr>
                <w:rFonts w:cstheme="minorHAnsi"/>
                <w:color w:val="auto"/>
                <w:sz w:val="20"/>
                <w:szCs w:val="20"/>
              </w:rPr>
              <w:instrText xml:space="preserve"> XE "</w:instrText>
            </w:r>
            <w:r w:rsidRPr="00B71111">
              <w:rPr>
                <w:rFonts w:eastAsia="Arial" w:cstheme="minorHAnsi"/>
                <w:i/>
                <w:color w:val="auto"/>
                <w:sz w:val="20"/>
                <w:szCs w:val="20"/>
              </w:rPr>
              <w:instrText>Protected Research Data</w:instrText>
            </w:r>
            <w:r w:rsidR="00D60436" w:rsidRPr="00B71111">
              <w:rPr>
                <w:rFonts w:cstheme="minorHAnsi"/>
                <w:color w:val="auto"/>
                <w:sz w:val="20"/>
                <w:szCs w:val="20"/>
              </w:rPr>
              <w:instrText>" \f"s"</w:instrText>
            </w:r>
            <w:r w:rsidR="00D60436" w:rsidRPr="00B71111">
              <w:rPr>
                <w:rFonts w:eastAsia="Arial" w:cstheme="minorHAnsi"/>
                <w:i/>
                <w:color w:val="auto"/>
                <w:sz w:val="20"/>
                <w:szCs w:val="20"/>
              </w:rPr>
              <w:fldChar w:fldCharType="end"/>
            </w:r>
          </w:p>
          <w:p w14:paraId="5A58EE99" w14:textId="77777777" w:rsidR="00D60436" w:rsidRPr="00B71111" w:rsidRDefault="00941669" w:rsidP="00941669">
            <w:pPr>
              <w:spacing w:line="240" w:lineRule="auto"/>
              <w:rPr>
                <w:rFonts w:cstheme="minorHAnsi"/>
                <w:color w:val="auto"/>
                <w:sz w:val="20"/>
                <w:szCs w:val="20"/>
              </w:rPr>
            </w:pPr>
            <w:r w:rsidRPr="00B71111">
              <w:rPr>
                <w:rFonts w:eastAsia="Arial" w:cstheme="minorHAnsi"/>
                <w:b w:val="0"/>
                <w:color w:val="auto"/>
                <w:sz w:val="20"/>
                <w:szCs w:val="20"/>
              </w:rPr>
              <w:t>Protected raw data received under contract for use in sponsored research studies.  Contracts require all data be destroyed and certified as such at contract expiration.  Note: See Research Records and Data for Retention of all other records associated with grant/contract related research activities</w:t>
            </w:r>
            <w:r w:rsidR="00D60436" w:rsidRPr="00B71111">
              <w:rPr>
                <w:rFonts w:eastAsia="Arial" w:cstheme="minorHAnsi"/>
                <w:b w:val="0"/>
                <w:color w:val="auto"/>
                <w:sz w:val="20"/>
                <w:szCs w:val="20"/>
              </w:rPr>
              <w:t>.</w:t>
            </w:r>
          </w:p>
        </w:tc>
        <w:tc>
          <w:tcPr>
            <w:tcW w:w="2880" w:type="dxa"/>
            <w:tcBorders>
              <w:top w:val="single" w:sz="3" w:space="0" w:color="000000"/>
              <w:left w:val="single" w:sz="2" w:space="0" w:color="000000"/>
              <w:bottom w:val="single" w:sz="2" w:space="0" w:color="000000"/>
              <w:right w:val="single" w:sz="2" w:space="0" w:color="000000"/>
            </w:tcBorders>
          </w:tcPr>
          <w:p w14:paraId="20C639FA" w14:textId="77777777" w:rsidR="00D60436" w:rsidRPr="00B71111" w:rsidRDefault="00D60436" w:rsidP="009D1230">
            <w:pPr>
              <w:spacing w:after="0"/>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w:t>
            </w:r>
            <w:r w:rsidR="00A06784">
              <w:rPr>
                <w:rFonts w:eastAsia="Arial" w:cstheme="minorHAnsi"/>
                <w:b w:val="0"/>
                <w:color w:val="auto"/>
                <w:sz w:val="20"/>
                <w:szCs w:val="20"/>
              </w:rPr>
              <w:t>until</w:t>
            </w:r>
            <w:r w:rsidR="00941669" w:rsidRPr="00B71111">
              <w:rPr>
                <w:rFonts w:eastAsia="Arial" w:cstheme="minorHAnsi"/>
                <w:b w:val="0"/>
                <w:color w:val="auto"/>
                <w:sz w:val="20"/>
                <w:szCs w:val="20"/>
              </w:rPr>
              <w:t xml:space="preserve"> Termination of Contract</w:t>
            </w:r>
          </w:p>
          <w:p w14:paraId="6FAAEFDA" w14:textId="77777777" w:rsidR="00D60436" w:rsidRPr="00B71111" w:rsidRDefault="00D60436" w:rsidP="009D1230">
            <w:pPr>
              <w:spacing w:after="0"/>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BC07BB4" w14:textId="77777777" w:rsidR="00D60436" w:rsidRPr="00B71111" w:rsidRDefault="00D60436" w:rsidP="009D1230">
            <w:pPr>
              <w:spacing w:after="0"/>
              <w:rPr>
                <w:rFonts w:eastAsia="Arial" w:cstheme="minorHAnsi"/>
                <w:b w:val="0"/>
                <w:color w:val="auto"/>
                <w:sz w:val="20"/>
                <w:szCs w:val="20"/>
              </w:rPr>
            </w:pPr>
            <w:r w:rsidRPr="00B71111">
              <w:rPr>
                <w:rFonts w:eastAsia="Arial" w:cstheme="minorHAnsi"/>
                <w:color w:val="auto"/>
                <w:sz w:val="20"/>
                <w:szCs w:val="20"/>
              </w:rPr>
              <w:t>Destroy</w:t>
            </w:r>
            <w:r w:rsidR="00936C50" w:rsidRPr="00B71111">
              <w:rPr>
                <w:rFonts w:eastAsia="Arial" w:cstheme="minorHAnsi"/>
                <w:b w:val="0"/>
                <w:color w:val="auto"/>
                <w:sz w:val="20"/>
                <w:szCs w:val="20"/>
              </w:rPr>
              <w:t>.</w:t>
            </w:r>
          </w:p>
        </w:tc>
        <w:tc>
          <w:tcPr>
            <w:tcW w:w="1752" w:type="dxa"/>
            <w:tcBorders>
              <w:top w:val="single" w:sz="3" w:space="0" w:color="000000"/>
              <w:left w:val="single" w:sz="2" w:space="0" w:color="000000"/>
              <w:bottom w:val="single" w:sz="2" w:space="0" w:color="000000"/>
              <w:right w:val="single" w:sz="2" w:space="0" w:color="000000"/>
            </w:tcBorders>
          </w:tcPr>
          <w:p w14:paraId="72566574" w14:textId="77777777" w:rsidR="00D60436" w:rsidRPr="00B71111" w:rsidRDefault="00D60436" w:rsidP="00D60436">
            <w:pPr>
              <w:spacing w:after="0"/>
              <w:jc w:val="center"/>
              <w:rPr>
                <w:rFonts w:eastAsia="Arial" w:cstheme="minorHAnsi"/>
                <w:b w:val="0"/>
                <w:color w:val="auto"/>
                <w:sz w:val="20"/>
                <w:szCs w:val="20"/>
              </w:rPr>
            </w:pPr>
            <w:r w:rsidRPr="00B71111">
              <w:rPr>
                <w:rFonts w:eastAsia="Arial" w:cstheme="minorHAnsi"/>
                <w:b w:val="0"/>
                <w:color w:val="auto"/>
                <w:sz w:val="20"/>
                <w:szCs w:val="20"/>
              </w:rPr>
              <w:t>NON-ARCHIVAL</w:t>
            </w:r>
          </w:p>
          <w:p w14:paraId="777F14C3" w14:textId="77777777" w:rsidR="00D60436" w:rsidRPr="00B71111" w:rsidRDefault="00D60436" w:rsidP="00D60436">
            <w:pPr>
              <w:spacing w:before="0" w:after="0"/>
              <w:jc w:val="center"/>
              <w:rPr>
                <w:rFonts w:eastAsia="Arial" w:cstheme="minorHAnsi"/>
                <w:b w:val="0"/>
                <w:color w:val="auto"/>
                <w:sz w:val="20"/>
                <w:szCs w:val="20"/>
              </w:rPr>
            </w:pPr>
            <w:r w:rsidRPr="00B71111">
              <w:rPr>
                <w:rFonts w:eastAsia="Arial" w:cstheme="minorHAnsi"/>
                <w:b w:val="0"/>
                <w:color w:val="auto"/>
                <w:sz w:val="20"/>
                <w:szCs w:val="20"/>
              </w:rPr>
              <w:t>NON-ESSENTIAL</w:t>
            </w:r>
          </w:p>
          <w:p w14:paraId="614C8655" w14:textId="77777777" w:rsidR="00D60436" w:rsidRPr="00B71111" w:rsidRDefault="00D60436" w:rsidP="00C85BB8">
            <w:pPr>
              <w:spacing w:before="0" w:after="0" w:line="240" w:lineRule="auto"/>
              <w:jc w:val="center"/>
              <w:rPr>
                <w:rFonts w:cstheme="minorHAnsi"/>
                <w:color w:val="auto"/>
                <w:sz w:val="20"/>
                <w:szCs w:val="20"/>
              </w:rPr>
            </w:pPr>
            <w:r w:rsidRPr="00B71111">
              <w:rPr>
                <w:rFonts w:eastAsia="Arial" w:cstheme="minorHAnsi"/>
                <w:b w:val="0"/>
                <w:color w:val="auto"/>
                <w:sz w:val="20"/>
                <w:szCs w:val="20"/>
              </w:rPr>
              <w:t>O</w:t>
            </w:r>
            <w:r w:rsidR="00C85BB8" w:rsidRPr="00B71111">
              <w:rPr>
                <w:rFonts w:eastAsia="Arial" w:cstheme="minorHAnsi"/>
                <w:b w:val="0"/>
                <w:color w:val="auto"/>
                <w:sz w:val="20"/>
                <w:szCs w:val="20"/>
              </w:rPr>
              <w:t>PR</w:t>
            </w:r>
          </w:p>
        </w:tc>
      </w:tr>
    </w:tbl>
    <w:p w14:paraId="1F8703D3" w14:textId="77777777" w:rsidR="00C85BB8" w:rsidRPr="00B71111" w:rsidRDefault="00C85BB8" w:rsidP="00B92533">
      <w:pPr>
        <w:spacing w:after="144"/>
        <w:rPr>
          <w:rFonts w:cstheme="minorHAnsi"/>
          <w:color w:val="auto"/>
          <w:sz w:val="16"/>
          <w:szCs w:val="16"/>
        </w:rPr>
      </w:pPr>
    </w:p>
    <w:p w14:paraId="19AA87DA" w14:textId="77777777" w:rsidR="00C85BB8" w:rsidRPr="00B71111" w:rsidRDefault="00C85BB8" w:rsidP="00B92533">
      <w:pPr>
        <w:spacing w:after="144"/>
        <w:rPr>
          <w:rFonts w:cstheme="minorHAnsi"/>
          <w:color w:val="auto"/>
          <w:sz w:val="20"/>
          <w:szCs w:val="20"/>
        </w:rPr>
      </w:pPr>
    </w:p>
    <w:p w14:paraId="3E2A73A3" w14:textId="77777777" w:rsidR="00D532D9" w:rsidRPr="00B71111" w:rsidRDefault="00D532D9" w:rsidP="00220D90">
      <w:pPr>
        <w:pStyle w:val="Heading1"/>
        <w:spacing w:after="144"/>
        <w:rPr>
          <w:rFonts w:asciiTheme="minorHAnsi" w:hAnsiTheme="minorHAnsi" w:cstheme="minorHAnsi"/>
          <w:color w:val="auto"/>
          <w:sz w:val="20"/>
          <w:szCs w:val="20"/>
        </w:rPr>
        <w:sectPr w:rsidR="00D532D9" w:rsidRPr="00B71111" w:rsidSect="0056171A">
          <w:footerReference w:type="default" r:id="rId33"/>
          <w:pgSz w:w="15840" w:h="12240" w:orient="landscape"/>
          <w:pgMar w:top="1080" w:right="720" w:bottom="1080" w:left="720" w:header="464" w:footer="144" w:gutter="0"/>
          <w:cols w:space="720"/>
          <w:docGrid w:linePitch="437"/>
        </w:sectPr>
      </w:pPr>
    </w:p>
    <w:p w14:paraId="7DA30BF4" w14:textId="7ECC1B52" w:rsidR="00A972F7" w:rsidRPr="00B71111" w:rsidRDefault="0007220C" w:rsidP="005D6060">
      <w:pPr>
        <w:pStyle w:val="Heading1"/>
        <w:rPr>
          <w:color w:val="auto"/>
        </w:rPr>
      </w:pPr>
      <w:bookmarkStart w:id="156" w:name="_Toc205215875"/>
      <w:r w:rsidRPr="00B71111">
        <w:rPr>
          <w:color w:val="auto"/>
        </w:rPr>
        <w:lastRenderedPageBreak/>
        <w:t xml:space="preserve">/40/ </w:t>
      </w:r>
      <w:r w:rsidR="00220D90" w:rsidRPr="00B71111">
        <w:rPr>
          <w:color w:val="auto"/>
        </w:rPr>
        <w:t>C</w:t>
      </w:r>
      <w:r w:rsidR="00827DB9">
        <w:rPr>
          <w:color w:val="auto"/>
        </w:rPr>
        <w:t>oMotion</w:t>
      </w:r>
      <w:bookmarkEnd w:id="156"/>
    </w:p>
    <w:tbl>
      <w:tblPr>
        <w:tblW w:w="14442" w:type="dxa"/>
        <w:tblInd w:w="-3" w:type="dxa"/>
        <w:tblCellMar>
          <w:top w:w="4" w:type="dxa"/>
          <w:left w:w="60" w:type="dxa"/>
          <w:bottom w:w="183" w:type="dxa"/>
          <w:right w:w="84" w:type="dxa"/>
        </w:tblCellMar>
        <w:tblLook w:val="04A0" w:firstRow="1" w:lastRow="0" w:firstColumn="1" w:lastColumn="0" w:noHBand="0" w:noVBand="1"/>
      </w:tblPr>
      <w:tblGrid>
        <w:gridCol w:w="1440"/>
        <w:gridCol w:w="8370"/>
        <w:gridCol w:w="2880"/>
        <w:gridCol w:w="1752"/>
      </w:tblGrid>
      <w:tr w:rsidR="001A6A91" w:rsidRPr="00B71111" w14:paraId="0E8E6C04" w14:textId="77777777" w:rsidTr="006023AD">
        <w:trPr>
          <w:trHeight w:val="288"/>
        </w:trPr>
        <w:tc>
          <w:tcPr>
            <w:tcW w:w="14442" w:type="dxa"/>
            <w:gridSpan w:val="4"/>
            <w:tcBorders>
              <w:top w:val="single" w:sz="3" w:space="0" w:color="000000"/>
              <w:left w:val="single" w:sz="2" w:space="0" w:color="000000"/>
              <w:bottom w:val="single" w:sz="3" w:space="0" w:color="000000"/>
              <w:right w:val="single" w:sz="2" w:space="0" w:color="000000"/>
            </w:tcBorders>
          </w:tcPr>
          <w:p w14:paraId="730E8460" w14:textId="77777777" w:rsidR="006F5856" w:rsidRPr="00B71111" w:rsidRDefault="006F5856" w:rsidP="006F5856">
            <w:pPr>
              <w:pStyle w:val="Heading2"/>
              <w:rPr>
                <w:color w:val="auto"/>
              </w:rPr>
            </w:pPr>
            <w:bookmarkStart w:id="157" w:name="_Toc205215876"/>
            <w:r w:rsidRPr="00B71111">
              <w:rPr>
                <w:color w:val="auto"/>
              </w:rPr>
              <w:t>/40/03/ UW CoMotion Invention Licensing</w:t>
            </w:r>
            <w:bookmarkEnd w:id="157"/>
          </w:p>
          <w:p w14:paraId="0EF95715" w14:textId="77777777" w:rsidR="001A6A91" w:rsidRPr="00B71111" w:rsidRDefault="006F5856" w:rsidP="006F5856">
            <w:pPr>
              <w:spacing w:after="0" w:line="240" w:lineRule="auto"/>
              <w:rPr>
                <w:rStyle w:val="Emphasis"/>
                <w:b w:val="0"/>
                <w:i/>
                <w:color w:val="auto"/>
              </w:rPr>
            </w:pPr>
            <w:r w:rsidRPr="00B71111">
              <w:rPr>
                <w:rFonts w:cstheme="minorHAnsi"/>
                <w:b w:val="0"/>
                <w:i/>
                <w:color w:val="auto"/>
                <w:sz w:val="22"/>
              </w:rPr>
              <w:t>Facilitates the commercialization of new innovations arising from University of Washington research</w:t>
            </w:r>
          </w:p>
        </w:tc>
      </w:tr>
      <w:tr w:rsidR="001A6A91" w:rsidRPr="00B71111" w14:paraId="3F5B1E12" w14:textId="77777777" w:rsidTr="00EF4B02">
        <w:tblPrEx>
          <w:tblCellMar>
            <w:bottom w:w="62" w:type="dxa"/>
            <w:right w:w="73" w:type="dxa"/>
          </w:tblCellMar>
        </w:tblPrEx>
        <w:trPr>
          <w:trHeight w:val="657"/>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8D28F74" w14:textId="77777777" w:rsidR="001A6A91" w:rsidRPr="00B71111" w:rsidRDefault="001A6A91"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0D5F8E2" w14:textId="77777777" w:rsidR="001A6A91" w:rsidRPr="00B71111" w:rsidRDefault="001A6A91" w:rsidP="006023AD">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BB9C23A" w14:textId="77777777" w:rsidR="001A6A91" w:rsidRPr="00B71111" w:rsidRDefault="001A6A91" w:rsidP="006023AD">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205D19E4" w14:textId="77777777" w:rsidR="001A6A91" w:rsidRPr="00B71111" w:rsidRDefault="001A6A91"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52"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EB70C2E" w14:textId="77777777" w:rsidR="001A6A91" w:rsidRPr="00B71111" w:rsidRDefault="001A6A91" w:rsidP="006023AD">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1AF822EE" w14:textId="77777777" w:rsidTr="00EF4B02">
        <w:tblPrEx>
          <w:tblCellMar>
            <w:bottom w:w="0" w:type="dxa"/>
          </w:tblCellMar>
        </w:tblPrEx>
        <w:trPr>
          <w:trHeight w:val="1178"/>
        </w:trPr>
        <w:tc>
          <w:tcPr>
            <w:tcW w:w="1440" w:type="dxa"/>
            <w:tcBorders>
              <w:top w:val="single" w:sz="3" w:space="0" w:color="000000"/>
              <w:left w:val="single" w:sz="2" w:space="0" w:color="000000"/>
              <w:bottom w:val="single" w:sz="2" w:space="0" w:color="000000"/>
              <w:right w:val="single" w:sz="2" w:space="0" w:color="000000"/>
            </w:tcBorders>
          </w:tcPr>
          <w:p w14:paraId="259D7ED1" w14:textId="77777777" w:rsidR="00562479" w:rsidRPr="00B71111" w:rsidRDefault="005C6CA7"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96 07 56910</w:t>
            </w:r>
            <w:r w:rsidR="00D63A1D" w:rsidRPr="00B71111">
              <w:rPr>
                <w:rFonts w:eastAsia="Arial" w:cstheme="minorHAnsi"/>
                <w:b w:val="0"/>
                <w:color w:val="auto"/>
                <w:sz w:val="20"/>
                <w:szCs w:val="20"/>
              </w:rPr>
              <w:fldChar w:fldCharType="begin"/>
            </w:r>
            <w:r w:rsidR="00D63A1D" w:rsidRPr="00B71111">
              <w:rPr>
                <w:rFonts w:cstheme="minorHAnsi"/>
                <w:color w:val="auto"/>
                <w:sz w:val="20"/>
                <w:szCs w:val="20"/>
              </w:rPr>
              <w:instrText xml:space="preserve"> XE "</w:instrText>
            </w:r>
            <w:r w:rsidR="00D63A1D" w:rsidRPr="00B71111">
              <w:rPr>
                <w:rFonts w:eastAsia="Arial" w:cstheme="minorHAnsi"/>
                <w:b w:val="0"/>
                <w:color w:val="auto"/>
                <w:sz w:val="20"/>
                <w:szCs w:val="20"/>
              </w:rPr>
              <w:instrText>96 07 56910</w:instrText>
            </w:r>
            <w:r w:rsidR="00D63A1D" w:rsidRPr="00B71111">
              <w:rPr>
                <w:rFonts w:cstheme="minorHAnsi"/>
                <w:color w:val="auto"/>
                <w:sz w:val="20"/>
                <w:szCs w:val="20"/>
              </w:rPr>
              <w:instrText>" \f"d"</w:instrText>
            </w:r>
            <w:r w:rsidR="00D63A1D" w:rsidRPr="00B71111">
              <w:rPr>
                <w:rFonts w:eastAsia="Arial" w:cstheme="minorHAnsi"/>
                <w:b w:val="0"/>
                <w:color w:val="auto"/>
                <w:sz w:val="20"/>
                <w:szCs w:val="20"/>
              </w:rPr>
              <w:fldChar w:fldCharType="end"/>
            </w:r>
          </w:p>
          <w:p w14:paraId="2616EF72" w14:textId="77777777" w:rsidR="00562479" w:rsidRPr="00B71111" w:rsidRDefault="00562479"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58ECA1E2"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Project/Disclosure Files</w:t>
            </w:r>
            <w:r w:rsidR="00152654" w:rsidRPr="00B71111">
              <w:rPr>
                <w:rFonts w:eastAsia="Arial" w:cstheme="minorHAnsi"/>
                <w:i/>
                <w:color w:val="auto"/>
                <w:sz w:val="20"/>
                <w:szCs w:val="20"/>
              </w:rPr>
              <w:fldChar w:fldCharType="begin"/>
            </w:r>
            <w:r w:rsidR="00152654" w:rsidRPr="00B71111">
              <w:rPr>
                <w:rFonts w:cstheme="minorHAnsi"/>
                <w:color w:val="auto"/>
                <w:sz w:val="20"/>
                <w:szCs w:val="20"/>
              </w:rPr>
              <w:instrText xml:space="preserve"> XE "</w:instrText>
            </w:r>
            <w:r w:rsidR="00152654" w:rsidRPr="00B71111">
              <w:rPr>
                <w:rFonts w:eastAsia="Arial" w:cstheme="minorHAnsi"/>
                <w:i/>
                <w:color w:val="auto"/>
                <w:sz w:val="20"/>
                <w:szCs w:val="20"/>
              </w:rPr>
              <w:instrText>Project/Disclosure Files</w:instrText>
            </w:r>
            <w:r w:rsidR="00152654" w:rsidRPr="00B71111">
              <w:rPr>
                <w:rFonts w:cstheme="minorHAnsi"/>
                <w:color w:val="auto"/>
                <w:sz w:val="20"/>
                <w:szCs w:val="20"/>
              </w:rPr>
              <w:instrText>" \f"a"</w:instrText>
            </w:r>
            <w:r w:rsidR="00152654" w:rsidRPr="00B71111">
              <w:rPr>
                <w:rFonts w:eastAsia="Arial" w:cstheme="minorHAnsi"/>
                <w:i/>
                <w:color w:val="auto"/>
                <w:sz w:val="20"/>
                <w:szCs w:val="20"/>
              </w:rPr>
              <w:fldChar w:fldCharType="end"/>
            </w:r>
            <w:r w:rsidR="003E256E" w:rsidRPr="00B71111">
              <w:rPr>
                <w:rFonts w:eastAsia="Arial" w:cstheme="minorHAnsi"/>
                <w:i/>
                <w:color w:val="auto"/>
                <w:sz w:val="20"/>
                <w:szCs w:val="20"/>
              </w:rPr>
              <w:fldChar w:fldCharType="begin"/>
            </w:r>
            <w:r w:rsidR="003E256E" w:rsidRPr="00B71111">
              <w:rPr>
                <w:rFonts w:cstheme="minorHAnsi"/>
                <w:color w:val="auto"/>
                <w:sz w:val="20"/>
                <w:szCs w:val="20"/>
              </w:rPr>
              <w:instrText xml:space="preserve"> XE "</w:instrText>
            </w:r>
            <w:r w:rsidR="003E256E" w:rsidRPr="00B71111">
              <w:rPr>
                <w:rFonts w:eastAsia="Arial" w:cstheme="minorHAnsi"/>
                <w:i/>
                <w:color w:val="auto"/>
                <w:sz w:val="20"/>
                <w:szCs w:val="20"/>
              </w:rPr>
              <w:instrText>Project/Disclosure Files</w:instrText>
            </w:r>
            <w:r w:rsidR="003E256E" w:rsidRPr="00B71111">
              <w:rPr>
                <w:rFonts w:cstheme="minorHAnsi"/>
                <w:color w:val="auto"/>
                <w:sz w:val="20"/>
                <w:szCs w:val="20"/>
              </w:rPr>
              <w:instrText>" \f"s"</w:instrText>
            </w:r>
            <w:r w:rsidR="003E256E" w:rsidRPr="00B71111">
              <w:rPr>
                <w:rFonts w:eastAsia="Arial" w:cstheme="minorHAnsi"/>
                <w:i/>
                <w:color w:val="auto"/>
                <w:sz w:val="20"/>
                <w:szCs w:val="20"/>
              </w:rPr>
              <w:fldChar w:fldCharType="end"/>
            </w:r>
          </w:p>
          <w:p w14:paraId="090B4128"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This series provides a record of all the activities associated with an innovation, technology development, marketing, legal activity and appointments, patent documentation, financial management documents, rights management documents, trademark/copyright documentation, participation agreements, and Memorandums of Understanding.  "Note:  At the end of the retention period the ribbon copies will be transferred to the University of Washington Archives."</w:t>
            </w:r>
          </w:p>
        </w:tc>
        <w:tc>
          <w:tcPr>
            <w:tcW w:w="2880" w:type="dxa"/>
            <w:tcBorders>
              <w:top w:val="single" w:sz="3" w:space="0" w:color="000000"/>
              <w:left w:val="single" w:sz="2" w:space="0" w:color="000000"/>
              <w:bottom w:val="single" w:sz="2" w:space="0" w:color="000000"/>
              <w:right w:val="single" w:sz="2" w:space="0" w:color="000000"/>
            </w:tcBorders>
          </w:tcPr>
          <w:p w14:paraId="0FCF5E25"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6 Years after Closure Date</w:t>
            </w:r>
          </w:p>
          <w:p w14:paraId="215B7747" w14:textId="77777777" w:rsidR="00562479" w:rsidRPr="00B71111" w:rsidRDefault="00562479" w:rsidP="0046683F">
            <w:pPr>
              <w:spacing w:line="240" w:lineRule="auto"/>
              <w:rPr>
                <w:rFonts w:eastAsia="Arial" w:cstheme="minorHAnsi"/>
                <w:color w:val="auto"/>
                <w:sz w:val="20"/>
                <w:szCs w:val="20"/>
              </w:rPr>
            </w:pPr>
            <w:r w:rsidRPr="00B71111">
              <w:rPr>
                <w:rFonts w:cstheme="minorHAnsi"/>
                <w:color w:val="auto"/>
                <w:sz w:val="20"/>
                <w:szCs w:val="20"/>
              </w:rPr>
              <w:t xml:space="preserve">   </w:t>
            </w:r>
            <w:r w:rsidRPr="00B71111">
              <w:rPr>
                <w:rFonts w:eastAsia="Arial" w:cstheme="minorHAnsi"/>
                <w:b w:val="0"/>
                <w:i/>
                <w:color w:val="auto"/>
                <w:sz w:val="20"/>
                <w:szCs w:val="20"/>
              </w:rPr>
              <w:t>then</w:t>
            </w:r>
          </w:p>
          <w:p w14:paraId="4CFB9D5C" w14:textId="77777777" w:rsidR="00562479" w:rsidRPr="00B71111" w:rsidRDefault="00562479" w:rsidP="0046683F">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52" w:type="dxa"/>
            <w:tcBorders>
              <w:top w:val="single" w:sz="3" w:space="0" w:color="000000"/>
              <w:left w:val="single" w:sz="2" w:space="0" w:color="000000"/>
              <w:bottom w:val="single" w:sz="2" w:space="0" w:color="000000"/>
              <w:right w:val="single" w:sz="2" w:space="0" w:color="000000"/>
            </w:tcBorders>
          </w:tcPr>
          <w:p w14:paraId="6BD09F98" w14:textId="77777777" w:rsidR="004B178A" w:rsidRPr="00B71111" w:rsidRDefault="004B178A" w:rsidP="004B178A">
            <w:pPr>
              <w:spacing w:after="0" w:line="240" w:lineRule="auto"/>
              <w:jc w:val="center"/>
              <w:rPr>
                <w:rFonts w:cs="Times New Roman"/>
                <w:color w:val="auto"/>
                <w:sz w:val="22"/>
              </w:rPr>
            </w:pPr>
            <w:r w:rsidRPr="00B71111">
              <w:rPr>
                <w:rFonts w:cs="Times New Roman"/>
                <w:color w:val="auto"/>
                <w:sz w:val="22"/>
              </w:rPr>
              <w:t>ARCHIVAL</w:t>
            </w:r>
          </w:p>
          <w:p w14:paraId="3D878DDE" w14:textId="77777777" w:rsidR="004B178A" w:rsidRPr="00B71111" w:rsidRDefault="004B178A" w:rsidP="004B178A">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145A5D09" w14:textId="77777777" w:rsidR="009773F7" w:rsidRPr="00B71111" w:rsidRDefault="009773F7" w:rsidP="004B178A">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9AFDE82" w14:textId="77777777" w:rsidR="00A972F7" w:rsidRPr="00B71111" w:rsidRDefault="005C6CA7" w:rsidP="009838BD">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3C60C80C" w14:textId="77777777" w:rsidR="00A972F7" w:rsidRPr="00931286" w:rsidRDefault="00A972F7" w:rsidP="002F6B60">
      <w:pPr>
        <w:spacing w:after="144"/>
        <w:rPr>
          <w:rFonts w:cstheme="minorHAnsi"/>
          <w:color w:val="auto"/>
          <w:sz w:val="20"/>
          <w:szCs w:val="20"/>
        </w:rPr>
      </w:pPr>
    </w:p>
    <w:tbl>
      <w:tblPr>
        <w:tblW w:w="14442" w:type="dxa"/>
        <w:tblInd w:w="-3" w:type="dxa"/>
        <w:tblCellMar>
          <w:top w:w="4" w:type="dxa"/>
          <w:left w:w="60" w:type="dxa"/>
          <w:bottom w:w="183" w:type="dxa"/>
          <w:right w:w="84" w:type="dxa"/>
        </w:tblCellMar>
        <w:tblLook w:val="04A0" w:firstRow="1" w:lastRow="0" w:firstColumn="1" w:lastColumn="0" w:noHBand="0" w:noVBand="1"/>
      </w:tblPr>
      <w:tblGrid>
        <w:gridCol w:w="1440"/>
        <w:gridCol w:w="8370"/>
        <w:gridCol w:w="2790"/>
        <w:gridCol w:w="1842"/>
      </w:tblGrid>
      <w:tr w:rsidR="001A6A91" w:rsidRPr="00B71111" w14:paraId="33ABAEE2" w14:textId="77777777" w:rsidTr="006023AD">
        <w:trPr>
          <w:trHeight w:val="288"/>
        </w:trPr>
        <w:tc>
          <w:tcPr>
            <w:tcW w:w="14442" w:type="dxa"/>
            <w:gridSpan w:val="4"/>
            <w:tcBorders>
              <w:top w:val="single" w:sz="3" w:space="0" w:color="000000"/>
              <w:left w:val="single" w:sz="2" w:space="0" w:color="000000"/>
              <w:bottom w:val="single" w:sz="3" w:space="0" w:color="000000"/>
              <w:right w:val="single" w:sz="2" w:space="0" w:color="000000"/>
            </w:tcBorders>
          </w:tcPr>
          <w:p w14:paraId="67E7480D" w14:textId="77777777" w:rsidR="006F5856" w:rsidRPr="00B71111" w:rsidRDefault="006F5856" w:rsidP="006F5856">
            <w:pPr>
              <w:pStyle w:val="Heading2"/>
              <w:rPr>
                <w:color w:val="auto"/>
              </w:rPr>
            </w:pPr>
            <w:bookmarkStart w:id="158" w:name="_Toc205215877"/>
            <w:r w:rsidRPr="00B71111">
              <w:rPr>
                <w:color w:val="auto"/>
              </w:rPr>
              <w:t>/40/04/ UW CoMotion Finance</w:t>
            </w:r>
            <w:bookmarkEnd w:id="158"/>
          </w:p>
          <w:p w14:paraId="2EC416CE" w14:textId="77777777" w:rsidR="001A6A91" w:rsidRPr="00B71111" w:rsidRDefault="006F5856" w:rsidP="006F5856">
            <w:pPr>
              <w:spacing w:after="0" w:line="240" w:lineRule="auto"/>
              <w:rPr>
                <w:rStyle w:val="Emphasis"/>
                <w:b w:val="0"/>
                <w:i/>
                <w:color w:val="auto"/>
              </w:rPr>
            </w:pPr>
            <w:r w:rsidRPr="00B71111">
              <w:rPr>
                <w:rFonts w:cstheme="minorHAnsi"/>
                <w:b w:val="0"/>
                <w:i/>
                <w:color w:val="auto"/>
                <w:sz w:val="22"/>
              </w:rPr>
              <w:t>Finance</w:t>
            </w:r>
          </w:p>
        </w:tc>
      </w:tr>
      <w:tr w:rsidR="001A6A91" w:rsidRPr="00B71111" w14:paraId="7F775F13" w14:textId="77777777" w:rsidTr="00EF4B02">
        <w:tblPrEx>
          <w:tblCellMar>
            <w:bottom w:w="62" w:type="dxa"/>
            <w:right w:w="73" w:type="dxa"/>
          </w:tblCellMar>
        </w:tblPrEx>
        <w:trPr>
          <w:trHeight w:val="657"/>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C60E9F8" w14:textId="77777777" w:rsidR="001A6A91" w:rsidRPr="00B71111" w:rsidRDefault="001A6A91"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CFCAF15" w14:textId="77777777" w:rsidR="001A6A91" w:rsidRPr="00B71111" w:rsidRDefault="001A6A91" w:rsidP="006023AD">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7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4D55FE4" w14:textId="77777777" w:rsidR="001A6A91" w:rsidRPr="00B71111" w:rsidRDefault="001A6A91" w:rsidP="006023AD">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18CC8E90" w14:textId="77777777" w:rsidR="001A6A91" w:rsidRPr="00B71111" w:rsidRDefault="001A6A91"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42"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A85F0E4" w14:textId="77777777" w:rsidR="001A6A91" w:rsidRPr="00B71111" w:rsidRDefault="001A6A91" w:rsidP="006023AD">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A972F7" w:rsidRPr="00B71111" w14:paraId="2F27E01F" w14:textId="77777777" w:rsidTr="00EF4B02">
        <w:tblPrEx>
          <w:tblCellMar>
            <w:bottom w:w="0" w:type="dxa"/>
          </w:tblCellMar>
        </w:tblPrEx>
        <w:trPr>
          <w:trHeight w:val="1000"/>
        </w:trPr>
        <w:tc>
          <w:tcPr>
            <w:tcW w:w="1440" w:type="dxa"/>
            <w:tcBorders>
              <w:top w:val="single" w:sz="3" w:space="0" w:color="000000"/>
              <w:left w:val="single" w:sz="2" w:space="0" w:color="000000"/>
              <w:bottom w:val="single" w:sz="2" w:space="0" w:color="000000"/>
              <w:right w:val="single" w:sz="2" w:space="0" w:color="000000"/>
            </w:tcBorders>
          </w:tcPr>
          <w:p w14:paraId="21874CAC" w14:textId="77777777" w:rsidR="00562479" w:rsidRPr="00B71111" w:rsidRDefault="005C6CA7"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93 01 51769</w:t>
            </w:r>
            <w:r w:rsidR="00D63A1D" w:rsidRPr="00B71111">
              <w:rPr>
                <w:rFonts w:eastAsia="Arial" w:cstheme="minorHAnsi"/>
                <w:b w:val="0"/>
                <w:color w:val="auto"/>
                <w:sz w:val="20"/>
                <w:szCs w:val="20"/>
              </w:rPr>
              <w:fldChar w:fldCharType="begin"/>
            </w:r>
            <w:r w:rsidR="00D63A1D" w:rsidRPr="00B71111">
              <w:rPr>
                <w:rFonts w:cstheme="minorHAnsi"/>
                <w:color w:val="auto"/>
                <w:sz w:val="20"/>
                <w:szCs w:val="20"/>
              </w:rPr>
              <w:instrText xml:space="preserve"> XE "</w:instrText>
            </w:r>
            <w:r w:rsidR="00D63A1D" w:rsidRPr="00B71111">
              <w:rPr>
                <w:rFonts w:eastAsia="Arial" w:cstheme="minorHAnsi"/>
                <w:b w:val="0"/>
                <w:color w:val="auto"/>
                <w:sz w:val="20"/>
                <w:szCs w:val="20"/>
              </w:rPr>
              <w:instrText>93 01 51769</w:instrText>
            </w:r>
            <w:r w:rsidR="00D63A1D" w:rsidRPr="00B71111">
              <w:rPr>
                <w:rFonts w:cstheme="minorHAnsi"/>
                <w:color w:val="auto"/>
                <w:sz w:val="20"/>
                <w:szCs w:val="20"/>
              </w:rPr>
              <w:instrText>" \f"d"</w:instrText>
            </w:r>
            <w:r w:rsidR="00D63A1D" w:rsidRPr="00B71111">
              <w:rPr>
                <w:rFonts w:eastAsia="Arial" w:cstheme="minorHAnsi"/>
                <w:b w:val="0"/>
                <w:color w:val="auto"/>
                <w:sz w:val="20"/>
                <w:szCs w:val="20"/>
              </w:rPr>
              <w:fldChar w:fldCharType="end"/>
            </w:r>
          </w:p>
          <w:p w14:paraId="5E952432" w14:textId="77777777" w:rsidR="00562479" w:rsidRPr="00B71111" w:rsidRDefault="00562479"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1A9A7778" w14:textId="77777777" w:rsidR="00A972F7" w:rsidRPr="00B71111" w:rsidRDefault="005C6CA7" w:rsidP="0046683F">
            <w:pPr>
              <w:spacing w:line="240" w:lineRule="auto"/>
              <w:rPr>
                <w:rFonts w:cstheme="minorHAnsi"/>
                <w:color w:val="auto"/>
                <w:sz w:val="20"/>
                <w:szCs w:val="20"/>
              </w:rPr>
            </w:pPr>
            <w:r w:rsidRPr="00B71111">
              <w:rPr>
                <w:rFonts w:eastAsia="Arial" w:cstheme="minorHAnsi"/>
                <w:i/>
                <w:color w:val="auto"/>
                <w:sz w:val="20"/>
                <w:szCs w:val="20"/>
              </w:rPr>
              <w:t>Royalty Payment Files</w:t>
            </w:r>
            <w:r w:rsidR="003E256E" w:rsidRPr="00B71111">
              <w:rPr>
                <w:rFonts w:eastAsia="Arial" w:cstheme="minorHAnsi"/>
                <w:i/>
                <w:color w:val="auto"/>
                <w:sz w:val="20"/>
                <w:szCs w:val="20"/>
              </w:rPr>
              <w:fldChar w:fldCharType="begin"/>
            </w:r>
            <w:r w:rsidR="003E256E" w:rsidRPr="00B71111">
              <w:rPr>
                <w:rFonts w:cstheme="minorHAnsi"/>
                <w:color w:val="auto"/>
                <w:sz w:val="20"/>
                <w:szCs w:val="20"/>
              </w:rPr>
              <w:instrText xml:space="preserve"> XE "</w:instrText>
            </w:r>
            <w:r w:rsidR="003E256E" w:rsidRPr="00B71111">
              <w:rPr>
                <w:rFonts w:eastAsia="Arial" w:cstheme="minorHAnsi"/>
                <w:i/>
                <w:color w:val="auto"/>
                <w:sz w:val="20"/>
                <w:szCs w:val="20"/>
              </w:rPr>
              <w:instrText>Royalty Payment Files</w:instrText>
            </w:r>
            <w:r w:rsidR="003E256E" w:rsidRPr="00B71111">
              <w:rPr>
                <w:rFonts w:cstheme="minorHAnsi"/>
                <w:color w:val="auto"/>
                <w:sz w:val="20"/>
                <w:szCs w:val="20"/>
              </w:rPr>
              <w:instrText>" \f"s"</w:instrText>
            </w:r>
            <w:r w:rsidR="003E256E" w:rsidRPr="00B71111">
              <w:rPr>
                <w:rFonts w:eastAsia="Arial" w:cstheme="minorHAnsi"/>
                <w:i/>
                <w:color w:val="auto"/>
                <w:sz w:val="20"/>
                <w:szCs w:val="20"/>
              </w:rPr>
              <w:fldChar w:fldCharType="end"/>
            </w:r>
          </w:p>
          <w:p w14:paraId="32E60040" w14:textId="77777777" w:rsidR="00A972F7" w:rsidRPr="00B71111" w:rsidRDefault="005C6CA7" w:rsidP="0046683F">
            <w:pPr>
              <w:spacing w:line="240" w:lineRule="auto"/>
              <w:rPr>
                <w:rFonts w:cstheme="minorHAnsi"/>
                <w:color w:val="auto"/>
                <w:sz w:val="20"/>
                <w:szCs w:val="20"/>
              </w:rPr>
            </w:pPr>
            <w:r w:rsidRPr="00B71111">
              <w:rPr>
                <w:rFonts w:eastAsia="Arial" w:cstheme="minorHAnsi"/>
                <w:b w:val="0"/>
                <w:color w:val="auto"/>
                <w:sz w:val="20"/>
                <w:szCs w:val="20"/>
              </w:rPr>
              <w:t>Provides a record of the distribution of royalty payments made to inventor(s) and/or the University. Includes correspondence regarding revenue allocation and instructions, and memorandums of understanding.  Also includes income and receipts received from licensees which are attributable to a University Technology or inventor.</w:t>
            </w:r>
          </w:p>
        </w:tc>
        <w:tc>
          <w:tcPr>
            <w:tcW w:w="2790" w:type="dxa"/>
            <w:tcBorders>
              <w:top w:val="single" w:sz="3" w:space="0" w:color="000000"/>
              <w:left w:val="single" w:sz="2" w:space="0" w:color="000000"/>
              <w:bottom w:val="single" w:sz="2" w:space="0" w:color="000000"/>
              <w:right w:val="single" w:sz="2" w:space="0" w:color="000000"/>
            </w:tcBorders>
          </w:tcPr>
          <w:p w14:paraId="3CA45FEE" w14:textId="77777777" w:rsidR="00A972F7"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5C6CA7" w:rsidRPr="00B71111">
              <w:rPr>
                <w:rFonts w:eastAsia="Arial" w:cstheme="minorHAnsi"/>
                <w:b w:val="0"/>
                <w:color w:val="auto"/>
                <w:sz w:val="20"/>
                <w:szCs w:val="20"/>
              </w:rPr>
              <w:t xml:space="preserve"> for 6 Years after Closure Date of Technology</w:t>
            </w:r>
          </w:p>
          <w:p w14:paraId="09010EA6" w14:textId="77777777" w:rsidR="00562479" w:rsidRPr="00B71111" w:rsidRDefault="00562479"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89B99F9" w14:textId="77777777" w:rsidR="00562479" w:rsidRPr="00B71111" w:rsidRDefault="00562479"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E0106D" w:rsidRPr="00B71111">
              <w:rPr>
                <w:rFonts w:eastAsia="Arial" w:cstheme="minorHAnsi"/>
                <w:b w:val="0"/>
                <w:color w:val="auto"/>
                <w:sz w:val="20"/>
                <w:szCs w:val="20"/>
              </w:rPr>
              <w:t>.</w:t>
            </w:r>
          </w:p>
        </w:tc>
        <w:tc>
          <w:tcPr>
            <w:tcW w:w="1842" w:type="dxa"/>
            <w:tcBorders>
              <w:top w:val="single" w:sz="3" w:space="0" w:color="000000"/>
              <w:left w:val="single" w:sz="2" w:space="0" w:color="000000"/>
              <w:bottom w:val="single" w:sz="2" w:space="0" w:color="000000"/>
              <w:right w:val="single" w:sz="2" w:space="0" w:color="000000"/>
            </w:tcBorders>
          </w:tcPr>
          <w:p w14:paraId="546EAA9D" w14:textId="77777777" w:rsidR="00BE50AA" w:rsidRPr="00B71111" w:rsidRDefault="00BE50AA" w:rsidP="00E61669">
            <w:pPr>
              <w:spacing w:after="0"/>
              <w:jc w:val="center"/>
              <w:rPr>
                <w:rFonts w:eastAsia="Arial" w:cstheme="minorHAnsi"/>
                <w:b w:val="0"/>
                <w:color w:val="auto"/>
                <w:sz w:val="20"/>
                <w:szCs w:val="20"/>
              </w:rPr>
            </w:pPr>
            <w:r w:rsidRPr="00B71111">
              <w:rPr>
                <w:rFonts w:eastAsia="Arial" w:cstheme="minorHAnsi"/>
                <w:b w:val="0"/>
                <w:color w:val="auto"/>
                <w:sz w:val="20"/>
                <w:szCs w:val="20"/>
              </w:rPr>
              <w:t>NON-ARCHIVAL</w:t>
            </w:r>
          </w:p>
          <w:p w14:paraId="34943BFA" w14:textId="77777777" w:rsidR="009773F7" w:rsidRPr="00B71111" w:rsidRDefault="009773F7" w:rsidP="009838BD">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5CDB1B9" w14:textId="77777777" w:rsidR="00A972F7" w:rsidRPr="00B71111" w:rsidRDefault="005C6CA7" w:rsidP="009838BD">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27CDDDE7" w14:textId="77777777" w:rsidR="00D532D9" w:rsidRPr="00B71111" w:rsidRDefault="00D532D9" w:rsidP="0096482C">
      <w:pPr>
        <w:spacing w:after="144"/>
        <w:rPr>
          <w:rFonts w:cstheme="minorHAnsi"/>
          <w:color w:val="auto"/>
          <w:sz w:val="20"/>
          <w:szCs w:val="20"/>
        </w:rPr>
        <w:sectPr w:rsidR="00D532D9" w:rsidRPr="00B71111" w:rsidSect="0056171A">
          <w:footerReference w:type="default" r:id="rId34"/>
          <w:pgSz w:w="15840" w:h="12240" w:orient="landscape"/>
          <w:pgMar w:top="1080" w:right="720" w:bottom="1080" w:left="720" w:header="464" w:footer="144" w:gutter="0"/>
          <w:cols w:space="720"/>
          <w:docGrid w:linePitch="437"/>
        </w:sectPr>
      </w:pPr>
    </w:p>
    <w:p w14:paraId="1FC6BC30" w14:textId="77777777" w:rsidR="0077300B" w:rsidRPr="00B71111" w:rsidRDefault="0007220C" w:rsidP="005D6060">
      <w:pPr>
        <w:pStyle w:val="Heading1"/>
        <w:rPr>
          <w:color w:val="auto"/>
        </w:rPr>
      </w:pPr>
      <w:bookmarkStart w:id="159" w:name="_Toc205215878"/>
      <w:r w:rsidRPr="00B71111">
        <w:rPr>
          <w:color w:val="auto"/>
        </w:rPr>
        <w:lastRenderedPageBreak/>
        <w:t xml:space="preserve">/41/ </w:t>
      </w:r>
      <w:r w:rsidR="005C6CA7" w:rsidRPr="00B71111">
        <w:rPr>
          <w:color w:val="auto"/>
        </w:rPr>
        <w:t>Vice Provost for Planning and Budgeting</w:t>
      </w:r>
      <w:bookmarkEnd w:id="159"/>
    </w:p>
    <w:tbl>
      <w:tblPr>
        <w:tblW w:w="14442" w:type="dxa"/>
        <w:tblInd w:w="-3" w:type="dxa"/>
        <w:tblCellMar>
          <w:top w:w="4" w:type="dxa"/>
          <w:left w:w="60" w:type="dxa"/>
          <w:bottom w:w="183" w:type="dxa"/>
          <w:right w:w="84" w:type="dxa"/>
        </w:tblCellMar>
        <w:tblLook w:val="04A0" w:firstRow="1" w:lastRow="0" w:firstColumn="1" w:lastColumn="0" w:noHBand="0" w:noVBand="1"/>
      </w:tblPr>
      <w:tblGrid>
        <w:gridCol w:w="1350"/>
        <w:gridCol w:w="8460"/>
        <w:gridCol w:w="2790"/>
        <w:gridCol w:w="1842"/>
      </w:tblGrid>
      <w:tr w:rsidR="00300AEB" w:rsidRPr="00B71111" w14:paraId="6A5D7305" w14:textId="77777777" w:rsidTr="006023AD">
        <w:trPr>
          <w:trHeight w:val="288"/>
        </w:trPr>
        <w:tc>
          <w:tcPr>
            <w:tcW w:w="14442" w:type="dxa"/>
            <w:gridSpan w:val="4"/>
            <w:tcBorders>
              <w:top w:val="single" w:sz="3" w:space="0" w:color="000000"/>
              <w:left w:val="single" w:sz="2" w:space="0" w:color="000000"/>
              <w:bottom w:val="single" w:sz="3" w:space="0" w:color="000000"/>
              <w:right w:val="single" w:sz="2" w:space="0" w:color="000000"/>
            </w:tcBorders>
          </w:tcPr>
          <w:p w14:paraId="262E4C0A" w14:textId="7C78EB70" w:rsidR="00300AEB" w:rsidRPr="00B71111" w:rsidRDefault="00300AEB" w:rsidP="006023AD">
            <w:pPr>
              <w:pStyle w:val="Heading2"/>
              <w:spacing w:before="0" w:line="240" w:lineRule="auto"/>
              <w:rPr>
                <w:color w:val="auto"/>
              </w:rPr>
            </w:pPr>
            <w:bookmarkStart w:id="160" w:name="_Toc205215879"/>
            <w:r w:rsidRPr="00B71111">
              <w:rPr>
                <w:color w:val="auto"/>
              </w:rPr>
              <w:t xml:space="preserve">/41/02/ </w:t>
            </w:r>
            <w:r w:rsidR="00827DB9">
              <w:rPr>
                <w:color w:val="auto"/>
              </w:rPr>
              <w:t xml:space="preserve">OPB: </w:t>
            </w:r>
            <w:r w:rsidRPr="00B71111">
              <w:rPr>
                <w:color w:val="auto"/>
              </w:rPr>
              <w:t>Budget Office</w:t>
            </w:r>
            <w:bookmarkEnd w:id="160"/>
          </w:p>
          <w:p w14:paraId="5927E3DD" w14:textId="77777777" w:rsidR="00300AEB" w:rsidRPr="00B71111" w:rsidRDefault="00300AEB" w:rsidP="006023AD">
            <w:pPr>
              <w:spacing w:after="0" w:line="240" w:lineRule="auto"/>
              <w:rPr>
                <w:rStyle w:val="Emphasis"/>
                <w:b w:val="0"/>
                <w:i/>
                <w:color w:val="auto"/>
              </w:rPr>
            </w:pPr>
            <w:r w:rsidRPr="00B71111">
              <w:rPr>
                <w:rStyle w:val="Emphasis"/>
                <w:b w:val="0"/>
                <w:i/>
                <w:color w:val="auto"/>
              </w:rPr>
              <w:t>Plans and allocates financial and physical resources, and provides analysis and information services</w:t>
            </w:r>
          </w:p>
        </w:tc>
      </w:tr>
      <w:tr w:rsidR="00300AEB" w:rsidRPr="00B71111" w14:paraId="3513EA67" w14:textId="77777777" w:rsidTr="00EF4B02">
        <w:tblPrEx>
          <w:tblCellMar>
            <w:bottom w:w="62" w:type="dxa"/>
            <w:right w:w="73" w:type="dxa"/>
          </w:tblCellMar>
        </w:tblPrEx>
        <w:trPr>
          <w:trHeight w:val="657"/>
        </w:trPr>
        <w:tc>
          <w:tcPr>
            <w:tcW w:w="135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E126993" w14:textId="77777777" w:rsidR="00300AEB" w:rsidRPr="00B71111" w:rsidRDefault="00300AEB"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46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368EF50" w14:textId="77777777" w:rsidR="00300AEB" w:rsidRPr="00B71111" w:rsidRDefault="00300AEB" w:rsidP="006023AD">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79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BB1B1C5" w14:textId="77777777" w:rsidR="00300AEB" w:rsidRPr="00B71111" w:rsidRDefault="00300AEB" w:rsidP="006023AD">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AFDA702" w14:textId="77777777" w:rsidR="00300AEB" w:rsidRPr="00B71111" w:rsidRDefault="00300AEB"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842"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FFCECC4" w14:textId="77777777" w:rsidR="00300AEB" w:rsidRPr="00B71111" w:rsidRDefault="00300AEB" w:rsidP="006023AD">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77300B" w:rsidRPr="00B71111" w14:paraId="3F07C25F" w14:textId="77777777" w:rsidTr="00EF4B02">
        <w:tblPrEx>
          <w:tblCellMar>
            <w:bottom w:w="62" w:type="dxa"/>
            <w:right w:w="73" w:type="dxa"/>
          </w:tblCellMar>
        </w:tblPrEx>
        <w:trPr>
          <w:trHeight w:val="946"/>
        </w:trPr>
        <w:tc>
          <w:tcPr>
            <w:tcW w:w="1350" w:type="dxa"/>
            <w:tcBorders>
              <w:top w:val="single" w:sz="3" w:space="0" w:color="000000"/>
              <w:left w:val="single" w:sz="2" w:space="0" w:color="000000"/>
              <w:bottom w:val="single" w:sz="3" w:space="0" w:color="000000"/>
              <w:right w:val="single" w:sz="2" w:space="0" w:color="000000"/>
            </w:tcBorders>
          </w:tcPr>
          <w:p w14:paraId="58144B08" w14:textId="77777777" w:rsidR="00562479" w:rsidRPr="00B71111" w:rsidRDefault="0077300B"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88 5 42291</w:t>
            </w:r>
            <w:r w:rsidR="00D63A1D" w:rsidRPr="00B71111">
              <w:rPr>
                <w:rFonts w:eastAsia="Arial" w:cstheme="minorHAnsi"/>
                <w:b w:val="0"/>
                <w:color w:val="auto"/>
                <w:sz w:val="20"/>
                <w:szCs w:val="20"/>
              </w:rPr>
              <w:fldChar w:fldCharType="begin"/>
            </w:r>
            <w:r w:rsidR="00D63A1D" w:rsidRPr="00B71111">
              <w:rPr>
                <w:rFonts w:cstheme="minorHAnsi"/>
                <w:color w:val="auto"/>
                <w:sz w:val="20"/>
                <w:szCs w:val="20"/>
              </w:rPr>
              <w:instrText xml:space="preserve"> XE "</w:instrText>
            </w:r>
            <w:r w:rsidR="00D63A1D" w:rsidRPr="00B71111">
              <w:rPr>
                <w:rFonts w:eastAsia="Arial" w:cstheme="minorHAnsi"/>
                <w:b w:val="0"/>
                <w:color w:val="auto"/>
                <w:sz w:val="20"/>
                <w:szCs w:val="20"/>
              </w:rPr>
              <w:instrText>88 5 42291</w:instrText>
            </w:r>
            <w:r w:rsidR="00D63A1D" w:rsidRPr="00B71111">
              <w:rPr>
                <w:rFonts w:cstheme="minorHAnsi"/>
                <w:color w:val="auto"/>
                <w:sz w:val="20"/>
                <w:szCs w:val="20"/>
              </w:rPr>
              <w:instrText>" \f"d"</w:instrText>
            </w:r>
            <w:r w:rsidR="00D63A1D" w:rsidRPr="00B71111">
              <w:rPr>
                <w:rFonts w:eastAsia="Arial" w:cstheme="minorHAnsi"/>
                <w:b w:val="0"/>
                <w:color w:val="auto"/>
                <w:sz w:val="20"/>
                <w:szCs w:val="20"/>
              </w:rPr>
              <w:fldChar w:fldCharType="end"/>
            </w:r>
          </w:p>
          <w:p w14:paraId="1D8F550A" w14:textId="77777777" w:rsidR="00562479" w:rsidRPr="00B71111" w:rsidRDefault="00562479"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460" w:type="dxa"/>
            <w:tcBorders>
              <w:top w:val="single" w:sz="3" w:space="0" w:color="000000"/>
              <w:left w:val="single" w:sz="2" w:space="0" w:color="000000"/>
              <w:bottom w:val="single" w:sz="3" w:space="0" w:color="000000"/>
              <w:right w:val="single" w:sz="2" w:space="0" w:color="000000"/>
            </w:tcBorders>
          </w:tcPr>
          <w:p w14:paraId="1EBE2006" w14:textId="77777777" w:rsidR="0077300B" w:rsidRPr="00B71111" w:rsidRDefault="0077300B" w:rsidP="0046683F">
            <w:pPr>
              <w:spacing w:line="240" w:lineRule="auto"/>
              <w:rPr>
                <w:rFonts w:cstheme="minorHAnsi"/>
                <w:color w:val="auto"/>
                <w:sz w:val="20"/>
                <w:szCs w:val="20"/>
              </w:rPr>
            </w:pPr>
            <w:r w:rsidRPr="00B71111">
              <w:rPr>
                <w:rFonts w:eastAsia="Arial" w:cstheme="minorHAnsi"/>
                <w:i/>
                <w:color w:val="auto"/>
                <w:sz w:val="20"/>
                <w:szCs w:val="20"/>
              </w:rPr>
              <w:t>Allotments</w:t>
            </w:r>
            <w:r w:rsidR="00152654" w:rsidRPr="00B71111">
              <w:rPr>
                <w:rFonts w:eastAsia="Arial" w:cstheme="minorHAnsi"/>
                <w:i/>
                <w:color w:val="auto"/>
                <w:sz w:val="20"/>
                <w:szCs w:val="20"/>
              </w:rPr>
              <w:fldChar w:fldCharType="begin"/>
            </w:r>
            <w:r w:rsidR="00152654" w:rsidRPr="00B71111">
              <w:rPr>
                <w:rFonts w:cstheme="minorHAnsi"/>
                <w:color w:val="auto"/>
                <w:sz w:val="20"/>
                <w:szCs w:val="20"/>
              </w:rPr>
              <w:instrText xml:space="preserve"> XE "</w:instrText>
            </w:r>
            <w:r w:rsidR="00152654" w:rsidRPr="00B71111">
              <w:rPr>
                <w:rFonts w:eastAsia="Arial" w:cstheme="minorHAnsi"/>
                <w:i/>
                <w:color w:val="auto"/>
                <w:sz w:val="20"/>
                <w:szCs w:val="20"/>
              </w:rPr>
              <w:instrText>Allotments</w:instrText>
            </w:r>
            <w:r w:rsidR="00152654" w:rsidRPr="00B71111">
              <w:rPr>
                <w:rFonts w:cstheme="minorHAnsi"/>
                <w:color w:val="auto"/>
                <w:sz w:val="20"/>
                <w:szCs w:val="20"/>
              </w:rPr>
              <w:instrText>" \f"a"</w:instrText>
            </w:r>
            <w:r w:rsidR="00152654" w:rsidRPr="00B71111">
              <w:rPr>
                <w:rFonts w:eastAsia="Arial" w:cstheme="minorHAnsi"/>
                <w:i/>
                <w:color w:val="auto"/>
                <w:sz w:val="20"/>
                <w:szCs w:val="20"/>
              </w:rPr>
              <w:fldChar w:fldCharType="end"/>
            </w:r>
            <w:r w:rsidR="003E256E" w:rsidRPr="00B71111">
              <w:rPr>
                <w:rFonts w:eastAsia="Arial" w:cstheme="minorHAnsi"/>
                <w:i/>
                <w:color w:val="auto"/>
                <w:sz w:val="20"/>
                <w:szCs w:val="20"/>
              </w:rPr>
              <w:fldChar w:fldCharType="begin"/>
            </w:r>
            <w:r w:rsidR="003E256E" w:rsidRPr="00B71111">
              <w:rPr>
                <w:rFonts w:cstheme="minorHAnsi"/>
                <w:color w:val="auto"/>
                <w:sz w:val="20"/>
                <w:szCs w:val="20"/>
              </w:rPr>
              <w:instrText xml:space="preserve"> XE "</w:instrText>
            </w:r>
            <w:r w:rsidR="003E256E" w:rsidRPr="00B71111">
              <w:rPr>
                <w:rFonts w:eastAsia="Arial" w:cstheme="minorHAnsi"/>
                <w:i/>
                <w:color w:val="auto"/>
                <w:sz w:val="20"/>
                <w:szCs w:val="20"/>
              </w:rPr>
              <w:instrText>Allotments</w:instrText>
            </w:r>
            <w:r w:rsidR="003E256E" w:rsidRPr="00B71111">
              <w:rPr>
                <w:rFonts w:cstheme="minorHAnsi"/>
                <w:color w:val="auto"/>
                <w:sz w:val="20"/>
                <w:szCs w:val="20"/>
              </w:rPr>
              <w:instrText>" \f"s"</w:instrText>
            </w:r>
            <w:r w:rsidR="003E256E" w:rsidRPr="00B71111">
              <w:rPr>
                <w:rFonts w:eastAsia="Arial" w:cstheme="minorHAnsi"/>
                <w:i/>
                <w:color w:val="auto"/>
                <w:sz w:val="20"/>
                <w:szCs w:val="20"/>
              </w:rPr>
              <w:fldChar w:fldCharType="end"/>
            </w:r>
          </w:p>
          <w:p w14:paraId="7EDF5347" w14:textId="77777777" w:rsidR="0077300B" w:rsidRPr="00B71111" w:rsidRDefault="0077300B" w:rsidP="0046683F">
            <w:pPr>
              <w:spacing w:line="240" w:lineRule="auto"/>
              <w:rPr>
                <w:rFonts w:cstheme="minorHAnsi"/>
                <w:color w:val="auto"/>
                <w:sz w:val="20"/>
                <w:szCs w:val="20"/>
              </w:rPr>
            </w:pPr>
            <w:r w:rsidRPr="00B71111">
              <w:rPr>
                <w:rFonts w:eastAsia="Arial" w:cstheme="minorHAnsi"/>
                <w:b w:val="0"/>
                <w:color w:val="auto"/>
                <w:sz w:val="20"/>
                <w:szCs w:val="20"/>
              </w:rPr>
              <w:t>Documents distribution of initial biennial fund allocated to the UW by the State Legislature, amendments to the initial allocation, and local fund allocation which are reported to the state.  May include:  Office of Financial Management Memoranda; Office of Financial Management Directives; etc.</w:t>
            </w:r>
          </w:p>
        </w:tc>
        <w:tc>
          <w:tcPr>
            <w:tcW w:w="2790" w:type="dxa"/>
            <w:tcBorders>
              <w:top w:val="single" w:sz="3" w:space="0" w:color="000000"/>
              <w:left w:val="single" w:sz="2" w:space="0" w:color="000000"/>
              <w:bottom w:val="single" w:sz="3" w:space="0" w:color="000000"/>
              <w:right w:val="single" w:sz="2" w:space="0" w:color="000000"/>
            </w:tcBorders>
          </w:tcPr>
          <w:p w14:paraId="588AC779" w14:textId="77777777" w:rsidR="0077300B"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77300B" w:rsidRPr="00B71111">
              <w:rPr>
                <w:rFonts w:eastAsia="Arial" w:cstheme="minorHAnsi"/>
                <w:b w:val="0"/>
                <w:color w:val="auto"/>
                <w:sz w:val="20"/>
                <w:szCs w:val="20"/>
              </w:rPr>
              <w:t xml:space="preserve"> for 10 Years after Biennium Close</w:t>
            </w:r>
          </w:p>
          <w:p w14:paraId="5F135063" w14:textId="77777777" w:rsidR="00562479" w:rsidRPr="00B71111" w:rsidRDefault="00562479" w:rsidP="0046683F">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02FFC13B" w14:textId="77777777" w:rsidR="00562479" w:rsidRPr="00B71111" w:rsidRDefault="00562479" w:rsidP="0046683F">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842" w:type="dxa"/>
            <w:tcBorders>
              <w:top w:val="single" w:sz="3" w:space="0" w:color="000000"/>
              <w:left w:val="single" w:sz="2" w:space="0" w:color="000000"/>
              <w:bottom w:val="single" w:sz="3" w:space="0" w:color="000000"/>
              <w:right w:val="single" w:sz="2" w:space="0" w:color="000000"/>
            </w:tcBorders>
          </w:tcPr>
          <w:p w14:paraId="28A4B10D" w14:textId="77777777" w:rsidR="0017528D" w:rsidRPr="00B71111" w:rsidRDefault="0017528D" w:rsidP="0017528D">
            <w:pPr>
              <w:spacing w:after="0" w:line="240" w:lineRule="auto"/>
              <w:jc w:val="center"/>
              <w:rPr>
                <w:rFonts w:eastAsia="Arial" w:cstheme="minorHAnsi"/>
                <w:color w:val="auto"/>
                <w:sz w:val="20"/>
                <w:szCs w:val="20"/>
              </w:rPr>
            </w:pPr>
            <w:r w:rsidRPr="00B71111">
              <w:rPr>
                <w:rFonts w:eastAsia="Arial" w:cstheme="minorHAnsi"/>
                <w:color w:val="auto"/>
                <w:sz w:val="20"/>
                <w:szCs w:val="20"/>
              </w:rPr>
              <w:t>ARCHIVAL</w:t>
            </w:r>
          </w:p>
          <w:p w14:paraId="5129178A" w14:textId="77777777" w:rsidR="0017528D" w:rsidRPr="00A927AD" w:rsidRDefault="0017528D" w:rsidP="0017528D">
            <w:pPr>
              <w:spacing w:before="0" w:after="0" w:line="240" w:lineRule="auto"/>
              <w:jc w:val="center"/>
              <w:rPr>
                <w:rFonts w:eastAsia="Arial" w:cstheme="minorHAnsi"/>
                <w:color w:val="auto"/>
                <w:sz w:val="18"/>
                <w:szCs w:val="18"/>
              </w:rPr>
            </w:pPr>
            <w:r w:rsidRPr="00A927AD">
              <w:rPr>
                <w:rFonts w:eastAsia="Arial" w:cstheme="minorHAnsi"/>
                <w:color w:val="auto"/>
                <w:sz w:val="18"/>
                <w:szCs w:val="18"/>
              </w:rPr>
              <w:t>(Appraisal Required)</w:t>
            </w:r>
          </w:p>
          <w:p w14:paraId="3078F57B" w14:textId="77777777" w:rsidR="00AC158A" w:rsidRPr="00B71111" w:rsidRDefault="00AC158A" w:rsidP="009838BD">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B6E3C30" w14:textId="77777777" w:rsidR="0077300B" w:rsidRPr="00B71111" w:rsidRDefault="0077300B" w:rsidP="009838BD">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77300B" w:rsidRPr="00B71111" w14:paraId="48B7EA63" w14:textId="77777777" w:rsidTr="00EF4B02">
        <w:tblPrEx>
          <w:tblCellMar>
            <w:bottom w:w="62" w:type="dxa"/>
            <w:right w:w="73" w:type="dxa"/>
          </w:tblCellMar>
        </w:tblPrEx>
        <w:trPr>
          <w:trHeight w:val="944"/>
        </w:trPr>
        <w:tc>
          <w:tcPr>
            <w:tcW w:w="1350" w:type="dxa"/>
            <w:tcBorders>
              <w:top w:val="single" w:sz="3" w:space="0" w:color="000000"/>
              <w:left w:val="single" w:sz="2" w:space="0" w:color="000000"/>
              <w:bottom w:val="single" w:sz="3" w:space="0" w:color="000000"/>
              <w:right w:val="single" w:sz="2" w:space="0" w:color="000000"/>
            </w:tcBorders>
          </w:tcPr>
          <w:p w14:paraId="27B8948C" w14:textId="77777777" w:rsidR="00562479" w:rsidRPr="00B71111" w:rsidRDefault="0077300B"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97 08 57922</w:t>
            </w:r>
            <w:r w:rsidR="00D63A1D" w:rsidRPr="00B71111">
              <w:rPr>
                <w:rFonts w:eastAsia="Arial" w:cstheme="minorHAnsi"/>
                <w:b w:val="0"/>
                <w:color w:val="auto"/>
                <w:sz w:val="20"/>
                <w:szCs w:val="20"/>
              </w:rPr>
              <w:fldChar w:fldCharType="begin"/>
            </w:r>
            <w:r w:rsidR="00D63A1D" w:rsidRPr="00B71111">
              <w:rPr>
                <w:rFonts w:cstheme="minorHAnsi"/>
                <w:color w:val="auto"/>
                <w:sz w:val="20"/>
                <w:szCs w:val="20"/>
              </w:rPr>
              <w:instrText xml:space="preserve"> XE "</w:instrText>
            </w:r>
            <w:r w:rsidR="00D63A1D" w:rsidRPr="00B71111">
              <w:rPr>
                <w:rFonts w:eastAsia="Arial" w:cstheme="minorHAnsi"/>
                <w:b w:val="0"/>
                <w:color w:val="auto"/>
                <w:sz w:val="20"/>
                <w:szCs w:val="20"/>
              </w:rPr>
              <w:instrText>97 08 57922</w:instrText>
            </w:r>
            <w:r w:rsidR="00D63A1D" w:rsidRPr="00B71111">
              <w:rPr>
                <w:rFonts w:cstheme="minorHAnsi"/>
                <w:color w:val="auto"/>
                <w:sz w:val="20"/>
                <w:szCs w:val="20"/>
              </w:rPr>
              <w:instrText>" \f"d"</w:instrText>
            </w:r>
            <w:r w:rsidR="00D63A1D" w:rsidRPr="00B71111">
              <w:rPr>
                <w:rFonts w:eastAsia="Arial" w:cstheme="minorHAnsi"/>
                <w:b w:val="0"/>
                <w:color w:val="auto"/>
                <w:sz w:val="20"/>
                <w:szCs w:val="20"/>
              </w:rPr>
              <w:fldChar w:fldCharType="end"/>
            </w:r>
          </w:p>
          <w:p w14:paraId="6F27971F" w14:textId="77777777" w:rsidR="00562479" w:rsidRPr="00B71111" w:rsidRDefault="00562479"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460" w:type="dxa"/>
            <w:tcBorders>
              <w:top w:val="single" w:sz="3" w:space="0" w:color="000000"/>
              <w:left w:val="single" w:sz="2" w:space="0" w:color="000000"/>
              <w:bottom w:val="single" w:sz="3" w:space="0" w:color="000000"/>
              <w:right w:val="single" w:sz="2" w:space="0" w:color="000000"/>
            </w:tcBorders>
          </w:tcPr>
          <w:p w14:paraId="5CDD7F6A" w14:textId="77777777" w:rsidR="0077300B" w:rsidRPr="00B71111" w:rsidRDefault="0077300B" w:rsidP="0046683F">
            <w:pPr>
              <w:spacing w:line="240" w:lineRule="auto"/>
              <w:rPr>
                <w:rFonts w:cstheme="minorHAnsi"/>
                <w:color w:val="auto"/>
                <w:sz w:val="20"/>
                <w:szCs w:val="20"/>
              </w:rPr>
            </w:pPr>
            <w:r w:rsidRPr="00B71111">
              <w:rPr>
                <w:rFonts w:eastAsia="Arial" w:cstheme="minorHAnsi"/>
                <w:i/>
                <w:color w:val="auto"/>
                <w:sz w:val="20"/>
                <w:szCs w:val="20"/>
              </w:rPr>
              <w:t>Budget Number Requests</w:t>
            </w:r>
            <w:r w:rsidR="00152654" w:rsidRPr="00B71111">
              <w:rPr>
                <w:rFonts w:eastAsia="Arial" w:cstheme="minorHAnsi"/>
                <w:i/>
                <w:color w:val="auto"/>
                <w:sz w:val="20"/>
                <w:szCs w:val="20"/>
              </w:rPr>
              <w:fldChar w:fldCharType="begin"/>
            </w:r>
            <w:r w:rsidR="00152654" w:rsidRPr="00B71111">
              <w:rPr>
                <w:rFonts w:cstheme="minorHAnsi"/>
                <w:color w:val="auto"/>
                <w:sz w:val="20"/>
                <w:szCs w:val="20"/>
              </w:rPr>
              <w:instrText xml:space="preserve"> XE "</w:instrText>
            </w:r>
            <w:r w:rsidR="00152654" w:rsidRPr="00B71111">
              <w:rPr>
                <w:rFonts w:eastAsia="Arial" w:cstheme="minorHAnsi"/>
                <w:i/>
                <w:color w:val="auto"/>
                <w:sz w:val="20"/>
                <w:szCs w:val="20"/>
              </w:rPr>
              <w:instrText>Budget Number Requests</w:instrText>
            </w:r>
            <w:r w:rsidR="00152654" w:rsidRPr="00B71111">
              <w:rPr>
                <w:rFonts w:cstheme="minorHAnsi"/>
                <w:color w:val="auto"/>
                <w:sz w:val="20"/>
                <w:szCs w:val="20"/>
              </w:rPr>
              <w:instrText>" \f"e"</w:instrText>
            </w:r>
            <w:r w:rsidR="00152654" w:rsidRPr="00B71111">
              <w:rPr>
                <w:rFonts w:eastAsia="Arial" w:cstheme="minorHAnsi"/>
                <w:i/>
                <w:color w:val="auto"/>
                <w:sz w:val="20"/>
                <w:szCs w:val="20"/>
              </w:rPr>
              <w:fldChar w:fldCharType="end"/>
            </w:r>
            <w:r w:rsidR="003E256E" w:rsidRPr="00B71111">
              <w:rPr>
                <w:rFonts w:eastAsia="Arial" w:cstheme="minorHAnsi"/>
                <w:i/>
                <w:color w:val="auto"/>
                <w:sz w:val="20"/>
                <w:szCs w:val="20"/>
              </w:rPr>
              <w:fldChar w:fldCharType="begin"/>
            </w:r>
            <w:r w:rsidR="003E256E" w:rsidRPr="00B71111">
              <w:rPr>
                <w:rFonts w:cstheme="minorHAnsi"/>
                <w:color w:val="auto"/>
                <w:sz w:val="20"/>
                <w:szCs w:val="20"/>
              </w:rPr>
              <w:instrText xml:space="preserve"> XE "</w:instrText>
            </w:r>
            <w:r w:rsidR="003E256E" w:rsidRPr="00B71111">
              <w:rPr>
                <w:rFonts w:eastAsia="Arial" w:cstheme="minorHAnsi"/>
                <w:i/>
                <w:color w:val="auto"/>
                <w:sz w:val="20"/>
                <w:szCs w:val="20"/>
              </w:rPr>
              <w:instrText>Budget Number Requests</w:instrText>
            </w:r>
            <w:r w:rsidR="003E256E" w:rsidRPr="00B71111">
              <w:rPr>
                <w:rFonts w:cstheme="minorHAnsi"/>
                <w:color w:val="auto"/>
                <w:sz w:val="20"/>
                <w:szCs w:val="20"/>
              </w:rPr>
              <w:instrText>" \f"s"</w:instrText>
            </w:r>
            <w:r w:rsidR="003E256E" w:rsidRPr="00B71111">
              <w:rPr>
                <w:rFonts w:eastAsia="Arial" w:cstheme="minorHAnsi"/>
                <w:i/>
                <w:color w:val="auto"/>
                <w:sz w:val="20"/>
                <w:szCs w:val="20"/>
              </w:rPr>
              <w:fldChar w:fldCharType="end"/>
            </w:r>
          </w:p>
          <w:p w14:paraId="386DE8CA" w14:textId="77777777" w:rsidR="0077300B" w:rsidRPr="00B71111" w:rsidRDefault="0077300B" w:rsidP="0046683F">
            <w:pPr>
              <w:spacing w:line="240" w:lineRule="auto"/>
              <w:rPr>
                <w:rFonts w:cstheme="minorHAnsi"/>
                <w:color w:val="auto"/>
                <w:sz w:val="20"/>
                <w:szCs w:val="20"/>
              </w:rPr>
            </w:pPr>
            <w:r w:rsidRPr="00B71111">
              <w:rPr>
                <w:rFonts w:eastAsia="Arial" w:cstheme="minorHAnsi"/>
                <w:b w:val="0"/>
                <w:color w:val="auto"/>
                <w:sz w:val="20"/>
                <w:szCs w:val="20"/>
              </w:rPr>
              <w:t>Documents the establishment of new budget numbers for state and self-sustaining budgets.  Includes original request.</w:t>
            </w:r>
          </w:p>
        </w:tc>
        <w:tc>
          <w:tcPr>
            <w:tcW w:w="2790" w:type="dxa"/>
            <w:tcBorders>
              <w:top w:val="single" w:sz="3" w:space="0" w:color="000000"/>
              <w:left w:val="single" w:sz="2" w:space="0" w:color="000000"/>
              <w:bottom w:val="single" w:sz="3" w:space="0" w:color="000000"/>
              <w:right w:val="single" w:sz="2" w:space="0" w:color="000000"/>
            </w:tcBorders>
          </w:tcPr>
          <w:p w14:paraId="6B885AB5" w14:textId="77777777" w:rsidR="0077300B"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77300B" w:rsidRPr="00B71111">
              <w:rPr>
                <w:rFonts w:eastAsia="Arial" w:cstheme="minorHAnsi"/>
                <w:b w:val="0"/>
                <w:color w:val="auto"/>
                <w:sz w:val="20"/>
                <w:szCs w:val="20"/>
              </w:rPr>
              <w:t xml:space="preserve"> for 6 Years after End of Biennium</w:t>
            </w:r>
          </w:p>
          <w:p w14:paraId="690CBCF9" w14:textId="77777777" w:rsidR="00562479" w:rsidRPr="00B71111" w:rsidRDefault="00562479"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8BA99F7" w14:textId="77777777" w:rsidR="00562479" w:rsidRPr="00B71111" w:rsidRDefault="00562479"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E0106D" w:rsidRPr="00B71111">
              <w:rPr>
                <w:rFonts w:eastAsia="Arial" w:cstheme="minorHAnsi"/>
                <w:b w:val="0"/>
                <w:color w:val="auto"/>
                <w:sz w:val="20"/>
                <w:szCs w:val="20"/>
              </w:rPr>
              <w:t>.</w:t>
            </w:r>
          </w:p>
        </w:tc>
        <w:tc>
          <w:tcPr>
            <w:tcW w:w="1842" w:type="dxa"/>
            <w:tcBorders>
              <w:top w:val="single" w:sz="3" w:space="0" w:color="000000"/>
              <w:left w:val="single" w:sz="2" w:space="0" w:color="000000"/>
              <w:bottom w:val="single" w:sz="3" w:space="0" w:color="000000"/>
              <w:right w:val="single" w:sz="2" w:space="0" w:color="000000"/>
            </w:tcBorders>
          </w:tcPr>
          <w:p w14:paraId="19B155BA" w14:textId="77777777" w:rsidR="00BE50AA" w:rsidRPr="00B71111" w:rsidRDefault="00BE50AA" w:rsidP="00E61669">
            <w:pPr>
              <w:spacing w:after="0"/>
              <w:jc w:val="center"/>
              <w:rPr>
                <w:rFonts w:eastAsia="Arial" w:cstheme="minorHAnsi"/>
                <w:b w:val="0"/>
                <w:color w:val="auto"/>
                <w:sz w:val="20"/>
                <w:szCs w:val="20"/>
              </w:rPr>
            </w:pPr>
            <w:r w:rsidRPr="00B71111">
              <w:rPr>
                <w:rFonts w:eastAsia="Arial" w:cstheme="minorHAnsi"/>
                <w:b w:val="0"/>
                <w:color w:val="auto"/>
                <w:sz w:val="20"/>
                <w:szCs w:val="20"/>
              </w:rPr>
              <w:t>NON-ARCHIVAL</w:t>
            </w:r>
          </w:p>
          <w:p w14:paraId="43326E80" w14:textId="77777777" w:rsidR="00AC158A" w:rsidRPr="00B71111" w:rsidRDefault="00AC158A" w:rsidP="009838BD">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00C60B9B" w14:textId="77777777" w:rsidR="0077300B" w:rsidRPr="00B71111" w:rsidRDefault="0077300B" w:rsidP="009838BD">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5D6060" w:rsidRPr="00B71111" w14:paraId="398FC231" w14:textId="77777777" w:rsidTr="00EF4B02">
        <w:tblPrEx>
          <w:tblCellMar>
            <w:bottom w:w="62" w:type="dxa"/>
            <w:right w:w="73" w:type="dxa"/>
          </w:tblCellMar>
        </w:tblPrEx>
        <w:trPr>
          <w:trHeight w:val="946"/>
        </w:trPr>
        <w:tc>
          <w:tcPr>
            <w:tcW w:w="1350" w:type="dxa"/>
            <w:tcBorders>
              <w:top w:val="single" w:sz="3" w:space="0" w:color="000000"/>
              <w:left w:val="single" w:sz="2" w:space="0" w:color="000000"/>
              <w:bottom w:val="single" w:sz="3" w:space="0" w:color="000000"/>
              <w:right w:val="single" w:sz="2" w:space="0" w:color="000000"/>
            </w:tcBorders>
          </w:tcPr>
          <w:p w14:paraId="52A7B0D5" w14:textId="77777777" w:rsidR="005D6060" w:rsidRPr="00B71111" w:rsidRDefault="005D6060" w:rsidP="00881D9E">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88 5 42297</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88 5 42297</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0637AAA8" w14:textId="77777777" w:rsidR="005D6060" w:rsidRPr="00B71111" w:rsidRDefault="005D6060" w:rsidP="00881D9E">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460" w:type="dxa"/>
            <w:tcBorders>
              <w:top w:val="single" w:sz="3" w:space="0" w:color="000000"/>
              <w:left w:val="single" w:sz="2" w:space="0" w:color="000000"/>
              <w:bottom w:val="single" w:sz="3" w:space="0" w:color="000000"/>
              <w:right w:val="single" w:sz="2" w:space="0" w:color="000000"/>
            </w:tcBorders>
          </w:tcPr>
          <w:p w14:paraId="209AA941" w14:textId="77777777" w:rsidR="005D6060" w:rsidRPr="00B71111" w:rsidRDefault="005D6060" w:rsidP="00881D9E">
            <w:pPr>
              <w:spacing w:line="240" w:lineRule="auto"/>
              <w:rPr>
                <w:rFonts w:cstheme="minorHAnsi"/>
                <w:color w:val="auto"/>
                <w:sz w:val="20"/>
                <w:szCs w:val="20"/>
              </w:rPr>
            </w:pPr>
            <w:r w:rsidRPr="00B71111">
              <w:rPr>
                <w:rFonts w:eastAsia="Arial" w:cstheme="minorHAnsi"/>
                <w:i/>
                <w:color w:val="auto"/>
                <w:sz w:val="20"/>
                <w:szCs w:val="20"/>
              </w:rPr>
              <w:t>Budget Report Files JUNE REPORT (BU11080)</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Budget Report Files JUNE REPORT (BU11080)</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685BDB42" w14:textId="77777777" w:rsidR="005D6060" w:rsidRPr="00B71111" w:rsidRDefault="005D6060" w:rsidP="00881D9E">
            <w:pPr>
              <w:spacing w:line="240" w:lineRule="auto"/>
              <w:rPr>
                <w:rFonts w:cstheme="minorHAnsi"/>
                <w:color w:val="auto"/>
                <w:sz w:val="20"/>
                <w:szCs w:val="20"/>
              </w:rPr>
            </w:pPr>
            <w:r w:rsidRPr="00B71111">
              <w:rPr>
                <w:rFonts w:eastAsia="Arial" w:cstheme="minorHAnsi"/>
                <w:b w:val="0"/>
                <w:color w:val="auto"/>
                <w:sz w:val="20"/>
                <w:szCs w:val="20"/>
              </w:rPr>
              <w:t>Computer-tape workfile of State Budget System.  May include Biennium Budget Revision Number Range, Budget Type/Class, Month of Biennium.  Selectively downloaded to personal computers in the Budget Office and stored on hard disks.</w:t>
            </w:r>
          </w:p>
        </w:tc>
        <w:tc>
          <w:tcPr>
            <w:tcW w:w="2790" w:type="dxa"/>
            <w:tcBorders>
              <w:top w:val="single" w:sz="3" w:space="0" w:color="000000"/>
              <w:left w:val="single" w:sz="2" w:space="0" w:color="000000"/>
              <w:bottom w:val="single" w:sz="3" w:space="0" w:color="000000"/>
              <w:right w:val="single" w:sz="2" w:space="0" w:color="000000"/>
            </w:tcBorders>
          </w:tcPr>
          <w:p w14:paraId="26F7591B" w14:textId="77777777" w:rsidR="005D6060" w:rsidRPr="00B71111" w:rsidRDefault="005D6060" w:rsidP="00881D9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End of Fiscal Year</w:t>
            </w:r>
          </w:p>
          <w:p w14:paraId="7A222A63" w14:textId="77777777" w:rsidR="005D6060" w:rsidRPr="00B71111" w:rsidRDefault="005D6060" w:rsidP="00881D9E">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BC1000B" w14:textId="77777777" w:rsidR="005D6060" w:rsidRPr="00B71111" w:rsidRDefault="005D6060" w:rsidP="00881D9E">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842" w:type="dxa"/>
            <w:tcBorders>
              <w:top w:val="single" w:sz="3" w:space="0" w:color="000000"/>
              <w:left w:val="single" w:sz="2" w:space="0" w:color="000000"/>
              <w:bottom w:val="single" w:sz="3" w:space="0" w:color="000000"/>
              <w:right w:val="single" w:sz="2" w:space="0" w:color="000000"/>
            </w:tcBorders>
          </w:tcPr>
          <w:p w14:paraId="062B6504" w14:textId="77777777" w:rsidR="005D6060" w:rsidRPr="00B71111" w:rsidRDefault="005D6060" w:rsidP="00881D9E">
            <w:pPr>
              <w:spacing w:after="0"/>
              <w:jc w:val="center"/>
              <w:rPr>
                <w:rFonts w:eastAsia="Arial" w:cstheme="minorHAnsi"/>
                <w:b w:val="0"/>
                <w:color w:val="auto"/>
                <w:sz w:val="20"/>
                <w:szCs w:val="20"/>
              </w:rPr>
            </w:pPr>
            <w:r w:rsidRPr="00B71111">
              <w:rPr>
                <w:rFonts w:eastAsia="Arial" w:cstheme="minorHAnsi"/>
                <w:b w:val="0"/>
                <w:color w:val="auto"/>
                <w:sz w:val="20"/>
                <w:szCs w:val="20"/>
              </w:rPr>
              <w:t>NON-ARCHIVAL</w:t>
            </w:r>
          </w:p>
          <w:p w14:paraId="49CEF4B6" w14:textId="77777777" w:rsidR="005D6060" w:rsidRPr="00B71111" w:rsidRDefault="005D6060" w:rsidP="00881D9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38ED50B" w14:textId="77777777" w:rsidR="005D6060" w:rsidRPr="00B71111" w:rsidRDefault="005D6060" w:rsidP="00881D9E">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5D6060" w:rsidRPr="00B71111" w14:paraId="3879A99B" w14:textId="77777777" w:rsidTr="00EF4B02">
        <w:tblPrEx>
          <w:tblCellMar>
            <w:bottom w:w="62" w:type="dxa"/>
            <w:right w:w="73" w:type="dxa"/>
          </w:tblCellMar>
        </w:tblPrEx>
        <w:trPr>
          <w:trHeight w:val="1002"/>
        </w:trPr>
        <w:tc>
          <w:tcPr>
            <w:tcW w:w="1350" w:type="dxa"/>
            <w:tcBorders>
              <w:top w:val="single" w:sz="3" w:space="0" w:color="000000"/>
              <w:left w:val="single" w:sz="2" w:space="0" w:color="000000"/>
              <w:bottom w:val="single" w:sz="3" w:space="0" w:color="000000"/>
              <w:right w:val="single" w:sz="2" w:space="0" w:color="000000"/>
            </w:tcBorders>
          </w:tcPr>
          <w:p w14:paraId="5B19984F" w14:textId="77777777" w:rsidR="005D6060" w:rsidRPr="00B71111" w:rsidRDefault="005D6060" w:rsidP="00881D9E">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88 5 42289</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88 5 42289</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7FF4E59D" w14:textId="77777777" w:rsidR="005D6060" w:rsidRPr="00B71111" w:rsidRDefault="005D6060" w:rsidP="00881D9E">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460" w:type="dxa"/>
            <w:tcBorders>
              <w:top w:val="single" w:sz="3" w:space="0" w:color="000000"/>
              <w:left w:val="single" w:sz="2" w:space="0" w:color="000000"/>
              <w:bottom w:val="single" w:sz="3" w:space="0" w:color="000000"/>
              <w:right w:val="single" w:sz="2" w:space="0" w:color="000000"/>
            </w:tcBorders>
          </w:tcPr>
          <w:p w14:paraId="7119ACD8" w14:textId="77777777" w:rsidR="005D6060" w:rsidRPr="00B71111" w:rsidRDefault="005D6060" w:rsidP="00881D9E">
            <w:pPr>
              <w:spacing w:line="240" w:lineRule="auto"/>
              <w:rPr>
                <w:rFonts w:cstheme="minorHAnsi"/>
                <w:color w:val="auto"/>
                <w:sz w:val="20"/>
                <w:szCs w:val="20"/>
              </w:rPr>
            </w:pPr>
            <w:r w:rsidRPr="00B71111">
              <w:rPr>
                <w:rFonts w:eastAsia="Arial" w:cstheme="minorHAnsi"/>
                <w:i/>
                <w:color w:val="auto"/>
                <w:sz w:val="20"/>
                <w:szCs w:val="20"/>
              </w:rPr>
              <w:t>Budget Requests (Working Papers)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Budget Requests (Working Papers)</w:instrText>
            </w:r>
            <w:r w:rsidRPr="00B71111">
              <w:rPr>
                <w:rFonts w:cstheme="minorHAnsi"/>
                <w:color w:val="auto"/>
                <w:sz w:val="20"/>
                <w:szCs w:val="20"/>
              </w:rPr>
              <w:instrText>" \f"a"</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Budget Requests (Working Papers)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108E192" w14:textId="77777777" w:rsidR="005D6060" w:rsidRPr="00B71111" w:rsidRDefault="005D6060" w:rsidP="00881D9E">
            <w:pPr>
              <w:spacing w:line="240" w:lineRule="auto"/>
              <w:rPr>
                <w:rFonts w:cstheme="minorHAnsi"/>
                <w:color w:val="auto"/>
                <w:sz w:val="20"/>
                <w:szCs w:val="20"/>
              </w:rPr>
            </w:pPr>
            <w:r w:rsidRPr="00B71111">
              <w:rPr>
                <w:rFonts w:eastAsia="Arial" w:cstheme="minorHAnsi"/>
                <w:b w:val="0"/>
                <w:color w:val="auto"/>
                <w:sz w:val="20"/>
                <w:szCs w:val="20"/>
              </w:rPr>
              <w:t>Documents process of establishing UW Operating Budget Requests for GOF, DOF and self-sustaining budgets submitted to the Office of Financial Management.  May include:  College/School/Division request submittal package; Board of Regents and University Budget Committee briefing documents; State Operating Budget Instructions, etc.</w:t>
            </w:r>
          </w:p>
        </w:tc>
        <w:tc>
          <w:tcPr>
            <w:tcW w:w="2790" w:type="dxa"/>
            <w:tcBorders>
              <w:top w:val="single" w:sz="3" w:space="0" w:color="000000"/>
              <w:left w:val="single" w:sz="2" w:space="0" w:color="000000"/>
              <w:bottom w:val="single" w:sz="3" w:space="0" w:color="000000"/>
              <w:right w:val="single" w:sz="2" w:space="0" w:color="000000"/>
            </w:tcBorders>
          </w:tcPr>
          <w:p w14:paraId="4CC23E55" w14:textId="77777777" w:rsidR="005D6060" w:rsidRPr="00B71111" w:rsidRDefault="005D6060" w:rsidP="00881D9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4 Years after Biennium Close</w:t>
            </w:r>
          </w:p>
          <w:p w14:paraId="52DE27BC" w14:textId="77777777" w:rsidR="005D6060" w:rsidRPr="00B71111" w:rsidRDefault="005D6060" w:rsidP="00881D9E">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2FA728F8" w14:textId="77777777" w:rsidR="005D6060" w:rsidRPr="00B71111" w:rsidRDefault="005D6060" w:rsidP="00881D9E">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842" w:type="dxa"/>
            <w:tcBorders>
              <w:top w:val="single" w:sz="3" w:space="0" w:color="000000"/>
              <w:left w:val="single" w:sz="2" w:space="0" w:color="000000"/>
              <w:bottom w:val="single" w:sz="3" w:space="0" w:color="000000"/>
              <w:right w:val="single" w:sz="2" w:space="0" w:color="000000"/>
            </w:tcBorders>
          </w:tcPr>
          <w:p w14:paraId="3ADB8B7C" w14:textId="77777777" w:rsidR="005D6060" w:rsidRPr="00B71111" w:rsidRDefault="005D6060" w:rsidP="00881D9E">
            <w:pPr>
              <w:spacing w:after="0" w:line="240" w:lineRule="auto"/>
              <w:jc w:val="center"/>
              <w:rPr>
                <w:rFonts w:eastAsia="Arial" w:cstheme="minorHAnsi"/>
                <w:color w:val="auto"/>
                <w:sz w:val="20"/>
                <w:szCs w:val="20"/>
              </w:rPr>
            </w:pPr>
            <w:r w:rsidRPr="00B71111">
              <w:rPr>
                <w:rFonts w:eastAsia="Arial" w:cstheme="minorHAnsi"/>
                <w:color w:val="auto"/>
                <w:sz w:val="20"/>
                <w:szCs w:val="20"/>
              </w:rPr>
              <w:t>ARCHIVAL</w:t>
            </w:r>
          </w:p>
          <w:p w14:paraId="1382E246" w14:textId="77777777" w:rsidR="005D6060" w:rsidRPr="00A927AD" w:rsidRDefault="005D6060" w:rsidP="00881D9E">
            <w:pPr>
              <w:spacing w:before="0" w:after="0" w:line="240" w:lineRule="auto"/>
              <w:jc w:val="center"/>
              <w:rPr>
                <w:rFonts w:eastAsia="Arial" w:cstheme="minorHAnsi"/>
                <w:color w:val="auto"/>
                <w:sz w:val="18"/>
                <w:szCs w:val="18"/>
              </w:rPr>
            </w:pPr>
            <w:r w:rsidRPr="00A927AD">
              <w:rPr>
                <w:rFonts w:eastAsia="Arial" w:cstheme="minorHAnsi"/>
                <w:color w:val="auto"/>
                <w:sz w:val="18"/>
                <w:szCs w:val="18"/>
              </w:rPr>
              <w:t>(Appraisal Required)</w:t>
            </w:r>
          </w:p>
          <w:p w14:paraId="1F2F632F" w14:textId="77777777" w:rsidR="005D6060" w:rsidRPr="00B71111" w:rsidRDefault="005D6060" w:rsidP="00881D9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7FCCE0C" w14:textId="77777777" w:rsidR="005D6060" w:rsidRPr="00B71111" w:rsidRDefault="005D6060" w:rsidP="00881D9E">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2E6C73E7" w14:textId="77777777" w:rsidR="000A161E" w:rsidRPr="00B71111" w:rsidRDefault="005D6060" w:rsidP="005D6060">
      <w:pPr>
        <w:rPr>
          <w:rFonts w:cstheme="minorHAnsi"/>
          <w:color w:val="auto"/>
          <w:sz w:val="20"/>
          <w:szCs w:val="20"/>
        </w:rPr>
      </w:pPr>
      <w:r w:rsidRPr="00B71111">
        <w:rPr>
          <w:rFonts w:cstheme="minorHAnsi"/>
          <w:color w:val="auto"/>
          <w:sz w:val="20"/>
          <w:szCs w:val="20"/>
        </w:rPr>
        <w:br w:type="page"/>
      </w:r>
    </w:p>
    <w:tbl>
      <w:tblPr>
        <w:tblW w:w="14442" w:type="dxa"/>
        <w:tblInd w:w="-3" w:type="dxa"/>
        <w:tblCellMar>
          <w:top w:w="4" w:type="dxa"/>
          <w:left w:w="60" w:type="dxa"/>
          <w:bottom w:w="183" w:type="dxa"/>
          <w:right w:w="84" w:type="dxa"/>
        </w:tblCellMar>
        <w:tblLook w:val="04A0" w:firstRow="1" w:lastRow="0" w:firstColumn="1" w:lastColumn="0" w:noHBand="0" w:noVBand="1"/>
      </w:tblPr>
      <w:tblGrid>
        <w:gridCol w:w="1350"/>
        <w:gridCol w:w="8460"/>
        <w:gridCol w:w="2970"/>
        <w:gridCol w:w="1662"/>
      </w:tblGrid>
      <w:tr w:rsidR="00DD6ECB" w:rsidRPr="00B71111" w14:paraId="38655B26" w14:textId="77777777" w:rsidTr="00DD6ECB">
        <w:trPr>
          <w:trHeight w:val="288"/>
        </w:trPr>
        <w:tc>
          <w:tcPr>
            <w:tcW w:w="14442" w:type="dxa"/>
            <w:gridSpan w:val="4"/>
            <w:tcBorders>
              <w:top w:val="single" w:sz="3" w:space="0" w:color="000000"/>
              <w:left w:val="single" w:sz="2" w:space="0" w:color="000000"/>
              <w:bottom w:val="single" w:sz="3" w:space="0" w:color="000000"/>
              <w:right w:val="single" w:sz="2" w:space="0" w:color="000000"/>
            </w:tcBorders>
          </w:tcPr>
          <w:p w14:paraId="11A74188" w14:textId="5E45DA26" w:rsidR="00DD6ECB" w:rsidRPr="00B71111" w:rsidRDefault="00DD6ECB" w:rsidP="00192D36">
            <w:pPr>
              <w:rPr>
                <w:color w:val="auto"/>
                <w:szCs w:val="28"/>
              </w:rPr>
            </w:pPr>
            <w:r w:rsidRPr="00B71111">
              <w:rPr>
                <w:color w:val="auto"/>
                <w:szCs w:val="28"/>
              </w:rPr>
              <w:lastRenderedPageBreak/>
              <w:t xml:space="preserve">/41/02/ </w:t>
            </w:r>
            <w:r w:rsidR="00931286">
              <w:rPr>
                <w:color w:val="auto"/>
                <w:szCs w:val="28"/>
              </w:rPr>
              <w:t xml:space="preserve">OPB: </w:t>
            </w:r>
            <w:r w:rsidRPr="00B71111">
              <w:rPr>
                <w:color w:val="auto"/>
                <w:szCs w:val="28"/>
              </w:rPr>
              <w:t>Budget Office</w:t>
            </w:r>
          </w:p>
          <w:p w14:paraId="5889C55D" w14:textId="77777777" w:rsidR="00DD6ECB" w:rsidRPr="00B71111" w:rsidRDefault="00DD6ECB" w:rsidP="006023AD">
            <w:pPr>
              <w:spacing w:after="0" w:line="240" w:lineRule="auto"/>
              <w:rPr>
                <w:rStyle w:val="Emphasis"/>
                <w:b w:val="0"/>
                <w:i/>
                <w:color w:val="auto"/>
              </w:rPr>
            </w:pPr>
            <w:r w:rsidRPr="00B71111">
              <w:rPr>
                <w:rStyle w:val="Emphasis"/>
                <w:b w:val="0"/>
                <w:i/>
                <w:color w:val="auto"/>
              </w:rPr>
              <w:t>Plans and allocates financial and physical resources, and provides analysis and information services</w:t>
            </w:r>
          </w:p>
        </w:tc>
      </w:tr>
      <w:tr w:rsidR="00DD6ECB" w:rsidRPr="00B71111" w14:paraId="7A0C22F3" w14:textId="77777777" w:rsidTr="00EF4B02">
        <w:tblPrEx>
          <w:tblCellMar>
            <w:bottom w:w="62" w:type="dxa"/>
            <w:right w:w="73" w:type="dxa"/>
          </w:tblCellMar>
        </w:tblPrEx>
        <w:trPr>
          <w:trHeight w:val="657"/>
        </w:trPr>
        <w:tc>
          <w:tcPr>
            <w:tcW w:w="135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3669CE5" w14:textId="77777777" w:rsidR="00DD6ECB" w:rsidRPr="00B71111" w:rsidRDefault="00DD6ECB"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46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29DB9BC" w14:textId="77777777" w:rsidR="00DD6ECB" w:rsidRPr="00B71111" w:rsidRDefault="00DD6ECB" w:rsidP="006023AD">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9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7EB3224" w14:textId="77777777" w:rsidR="00DD6ECB" w:rsidRPr="00B71111" w:rsidRDefault="00DD6ECB" w:rsidP="006023AD">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44EF8EE8" w14:textId="77777777" w:rsidR="00DD6ECB" w:rsidRPr="00B71111" w:rsidRDefault="00DD6ECB"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662"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54A2F7A" w14:textId="77777777" w:rsidR="00DD6ECB" w:rsidRPr="00B71111" w:rsidRDefault="00DD6ECB" w:rsidP="006023AD">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5D6060" w:rsidRPr="00B71111" w14:paraId="280A3381" w14:textId="77777777" w:rsidTr="00EF4B02">
        <w:tblPrEx>
          <w:tblCellMar>
            <w:bottom w:w="62" w:type="dxa"/>
            <w:right w:w="73" w:type="dxa"/>
          </w:tblCellMar>
        </w:tblPrEx>
        <w:trPr>
          <w:trHeight w:val="944"/>
        </w:trPr>
        <w:tc>
          <w:tcPr>
            <w:tcW w:w="1350" w:type="dxa"/>
            <w:tcBorders>
              <w:top w:val="single" w:sz="3" w:space="0" w:color="000000"/>
              <w:left w:val="single" w:sz="2" w:space="0" w:color="000000"/>
              <w:bottom w:val="single" w:sz="3" w:space="0" w:color="000000"/>
              <w:right w:val="single" w:sz="2" w:space="0" w:color="000000"/>
            </w:tcBorders>
          </w:tcPr>
          <w:p w14:paraId="3EA5B6FE" w14:textId="77777777" w:rsidR="005D6060" w:rsidRPr="00B71111" w:rsidRDefault="005D6060" w:rsidP="00881D9E">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88 5 42293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88 5 42293</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766A0BB5" w14:textId="77777777" w:rsidR="005D6060" w:rsidRPr="00B71111" w:rsidRDefault="005D6060" w:rsidP="00881D9E">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460" w:type="dxa"/>
            <w:tcBorders>
              <w:top w:val="single" w:sz="3" w:space="0" w:color="000000"/>
              <w:left w:val="single" w:sz="2" w:space="0" w:color="000000"/>
              <w:bottom w:val="single" w:sz="3" w:space="0" w:color="000000"/>
              <w:right w:val="single" w:sz="2" w:space="0" w:color="000000"/>
            </w:tcBorders>
          </w:tcPr>
          <w:p w14:paraId="5D500BFF" w14:textId="77777777" w:rsidR="005D6060" w:rsidRPr="00B71111" w:rsidRDefault="005D6060" w:rsidP="00881D9E">
            <w:pPr>
              <w:spacing w:line="240" w:lineRule="auto"/>
              <w:rPr>
                <w:rFonts w:cstheme="minorHAnsi"/>
                <w:color w:val="auto"/>
                <w:sz w:val="20"/>
                <w:szCs w:val="20"/>
              </w:rPr>
            </w:pPr>
            <w:r w:rsidRPr="00B71111">
              <w:rPr>
                <w:rFonts w:eastAsia="Arial" w:cstheme="minorHAnsi"/>
                <w:i/>
                <w:color w:val="auto"/>
                <w:sz w:val="20"/>
                <w:szCs w:val="20"/>
              </w:rPr>
              <w:t>Budget Revisions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Budget Revisions</w:instrText>
            </w:r>
            <w:r w:rsidRPr="00B71111">
              <w:rPr>
                <w:rFonts w:cstheme="minorHAnsi"/>
                <w:color w:val="auto"/>
                <w:sz w:val="20"/>
                <w:szCs w:val="20"/>
              </w:rPr>
              <w:instrText>" \f"e"</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Budget Revisions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62E92F8B" w14:textId="77777777" w:rsidR="005D6060" w:rsidRPr="00B71111" w:rsidRDefault="005D6060" w:rsidP="00881D9E">
            <w:pPr>
              <w:spacing w:line="240" w:lineRule="auto"/>
              <w:rPr>
                <w:rFonts w:cstheme="minorHAnsi"/>
                <w:color w:val="auto"/>
                <w:sz w:val="20"/>
                <w:szCs w:val="20"/>
              </w:rPr>
            </w:pPr>
            <w:r w:rsidRPr="00B71111">
              <w:rPr>
                <w:rFonts w:eastAsia="Arial" w:cstheme="minorHAnsi"/>
                <w:b w:val="0"/>
                <w:color w:val="auto"/>
                <w:sz w:val="20"/>
                <w:szCs w:val="20"/>
              </w:rPr>
              <w:t>Documents on-line updates in State Budget System which change budgeted level or data elements for salaries and wages, operations, or revenue within individual budgets. May include:  Budget Office staff notes and worksheets, correspondence, detail and summary reports generated from the database.</w:t>
            </w:r>
          </w:p>
        </w:tc>
        <w:tc>
          <w:tcPr>
            <w:tcW w:w="2970" w:type="dxa"/>
            <w:tcBorders>
              <w:top w:val="single" w:sz="3" w:space="0" w:color="000000"/>
              <w:left w:val="single" w:sz="2" w:space="0" w:color="000000"/>
              <w:bottom w:val="single" w:sz="3" w:space="0" w:color="000000"/>
              <w:right w:val="single" w:sz="2" w:space="0" w:color="000000"/>
            </w:tcBorders>
          </w:tcPr>
          <w:p w14:paraId="26D1D5A4" w14:textId="77777777" w:rsidR="005D6060" w:rsidRPr="00B71111" w:rsidRDefault="005D6060" w:rsidP="00881D9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4 Years after Biennium Close</w:t>
            </w:r>
          </w:p>
          <w:p w14:paraId="5AFDCEDE" w14:textId="77777777" w:rsidR="005D6060" w:rsidRPr="00B71111" w:rsidRDefault="005D6060" w:rsidP="00881D9E">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5F5EFC4" w14:textId="77777777" w:rsidR="005D6060" w:rsidRPr="00B71111" w:rsidRDefault="005D6060" w:rsidP="00881D9E">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662" w:type="dxa"/>
            <w:tcBorders>
              <w:top w:val="single" w:sz="3" w:space="0" w:color="000000"/>
              <w:left w:val="single" w:sz="2" w:space="0" w:color="000000"/>
              <w:bottom w:val="single" w:sz="3" w:space="0" w:color="000000"/>
              <w:right w:val="single" w:sz="2" w:space="0" w:color="000000"/>
            </w:tcBorders>
          </w:tcPr>
          <w:p w14:paraId="56FC193A" w14:textId="77777777" w:rsidR="005D6060" w:rsidRPr="00B71111" w:rsidRDefault="005D6060" w:rsidP="00881D9E">
            <w:pPr>
              <w:spacing w:after="0"/>
              <w:jc w:val="center"/>
              <w:rPr>
                <w:rFonts w:eastAsia="Arial" w:cstheme="minorHAnsi"/>
                <w:b w:val="0"/>
                <w:color w:val="auto"/>
                <w:sz w:val="20"/>
                <w:szCs w:val="20"/>
              </w:rPr>
            </w:pPr>
            <w:r w:rsidRPr="00B71111">
              <w:rPr>
                <w:rFonts w:eastAsia="Arial" w:cstheme="minorHAnsi"/>
                <w:b w:val="0"/>
                <w:color w:val="auto"/>
                <w:sz w:val="20"/>
                <w:szCs w:val="20"/>
              </w:rPr>
              <w:t>NON-ARCHIVAL</w:t>
            </w:r>
          </w:p>
          <w:p w14:paraId="2060BCE9" w14:textId="77777777" w:rsidR="005D6060" w:rsidRPr="00B71111" w:rsidRDefault="005D6060" w:rsidP="00881D9E">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3A3BED45" w14:textId="77777777" w:rsidR="005D6060" w:rsidRPr="00B71111" w:rsidRDefault="005D6060" w:rsidP="00881D9E">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454ABA" w:rsidRPr="00B71111" w14:paraId="47A8D039" w14:textId="77777777" w:rsidTr="00EF4B02">
        <w:tblPrEx>
          <w:tblCellMar>
            <w:bottom w:w="62" w:type="dxa"/>
            <w:right w:w="73" w:type="dxa"/>
          </w:tblCellMar>
        </w:tblPrEx>
        <w:trPr>
          <w:trHeight w:val="946"/>
        </w:trPr>
        <w:tc>
          <w:tcPr>
            <w:tcW w:w="1350" w:type="dxa"/>
            <w:tcBorders>
              <w:top w:val="single" w:sz="3" w:space="0" w:color="000000"/>
              <w:left w:val="single" w:sz="2" w:space="0" w:color="000000"/>
              <w:bottom w:val="single" w:sz="3" w:space="0" w:color="000000"/>
              <w:right w:val="single" w:sz="2" w:space="0" w:color="000000"/>
            </w:tcBorders>
          </w:tcPr>
          <w:p w14:paraId="2A66A1A0" w14:textId="77777777" w:rsidR="00454ABA" w:rsidRPr="00B71111" w:rsidRDefault="00454ABA" w:rsidP="00F56245">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00 12 59978</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00 12 59978</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3E532EB9" w14:textId="77777777" w:rsidR="00454ABA" w:rsidRPr="00B71111" w:rsidRDefault="00454ABA" w:rsidP="00F56245">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460" w:type="dxa"/>
            <w:tcBorders>
              <w:top w:val="single" w:sz="3" w:space="0" w:color="000000"/>
              <w:left w:val="single" w:sz="2" w:space="0" w:color="000000"/>
              <w:bottom w:val="single" w:sz="3" w:space="0" w:color="000000"/>
              <w:right w:val="single" w:sz="2" w:space="0" w:color="000000"/>
            </w:tcBorders>
          </w:tcPr>
          <w:p w14:paraId="18344082" w14:textId="77777777" w:rsidR="00454ABA" w:rsidRPr="00B71111" w:rsidRDefault="00454ABA" w:rsidP="00F56245">
            <w:pPr>
              <w:spacing w:line="240" w:lineRule="auto"/>
              <w:rPr>
                <w:rFonts w:cstheme="minorHAnsi"/>
                <w:color w:val="auto"/>
                <w:sz w:val="20"/>
                <w:szCs w:val="20"/>
              </w:rPr>
            </w:pPr>
            <w:r w:rsidRPr="00B71111">
              <w:rPr>
                <w:rFonts w:eastAsia="Arial" w:cstheme="minorHAnsi"/>
                <w:i/>
                <w:color w:val="auto"/>
                <w:sz w:val="20"/>
                <w:szCs w:val="20"/>
              </w:rPr>
              <w:t>Budget Set Up Requests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Budget Set Up Requests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279B71C7" w14:textId="77777777" w:rsidR="00454ABA" w:rsidRPr="00B71111" w:rsidRDefault="00454ABA" w:rsidP="00F56245">
            <w:pPr>
              <w:spacing w:line="240" w:lineRule="auto"/>
              <w:rPr>
                <w:rFonts w:cstheme="minorHAnsi"/>
                <w:color w:val="auto"/>
                <w:sz w:val="20"/>
                <w:szCs w:val="20"/>
              </w:rPr>
            </w:pPr>
            <w:r w:rsidRPr="00B71111">
              <w:rPr>
                <w:rFonts w:eastAsia="Arial" w:cstheme="minorHAnsi"/>
                <w:b w:val="0"/>
                <w:color w:val="auto"/>
                <w:sz w:val="20"/>
                <w:szCs w:val="20"/>
              </w:rPr>
              <w:t>Provides a record of requests by department/office to set up GOF/DOF and Self-Sustaining budget numbers.  Documents reason to establish account.  Includes Budget Set Up Printout which is used to verify establishment of a budget number.</w:t>
            </w:r>
          </w:p>
        </w:tc>
        <w:tc>
          <w:tcPr>
            <w:tcW w:w="2970" w:type="dxa"/>
            <w:tcBorders>
              <w:top w:val="single" w:sz="3" w:space="0" w:color="000000"/>
              <w:left w:val="single" w:sz="2" w:space="0" w:color="000000"/>
              <w:bottom w:val="single" w:sz="3" w:space="0" w:color="000000"/>
              <w:right w:val="single" w:sz="2" w:space="0" w:color="000000"/>
            </w:tcBorders>
          </w:tcPr>
          <w:p w14:paraId="11689BC3" w14:textId="77777777" w:rsidR="00454ABA" w:rsidRPr="00B71111" w:rsidRDefault="00454ABA" w:rsidP="00F5624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Fiscal Year</w:t>
            </w:r>
          </w:p>
          <w:p w14:paraId="752C51B7" w14:textId="77777777" w:rsidR="00454ABA" w:rsidRPr="00B71111" w:rsidRDefault="00454ABA" w:rsidP="00F56245">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047DD6E" w14:textId="77777777" w:rsidR="00454ABA" w:rsidRPr="00B71111" w:rsidRDefault="00454ABA" w:rsidP="00F56245">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E0106D" w:rsidRPr="00B71111">
              <w:rPr>
                <w:rFonts w:eastAsia="Arial" w:cstheme="minorHAnsi"/>
                <w:b w:val="0"/>
                <w:color w:val="auto"/>
                <w:sz w:val="20"/>
                <w:szCs w:val="20"/>
              </w:rPr>
              <w:t>.</w:t>
            </w:r>
          </w:p>
        </w:tc>
        <w:tc>
          <w:tcPr>
            <w:tcW w:w="1662" w:type="dxa"/>
            <w:tcBorders>
              <w:top w:val="single" w:sz="3" w:space="0" w:color="000000"/>
              <w:left w:val="single" w:sz="2" w:space="0" w:color="000000"/>
              <w:bottom w:val="single" w:sz="3" w:space="0" w:color="000000"/>
              <w:right w:val="single" w:sz="2" w:space="0" w:color="000000"/>
            </w:tcBorders>
          </w:tcPr>
          <w:p w14:paraId="200699DB" w14:textId="77777777" w:rsidR="00454ABA" w:rsidRPr="00B71111" w:rsidRDefault="00454ABA" w:rsidP="00F56245">
            <w:pPr>
              <w:spacing w:after="0"/>
              <w:jc w:val="center"/>
              <w:rPr>
                <w:rFonts w:eastAsia="Arial" w:cstheme="minorHAnsi"/>
                <w:b w:val="0"/>
                <w:color w:val="auto"/>
                <w:sz w:val="20"/>
                <w:szCs w:val="20"/>
              </w:rPr>
            </w:pPr>
            <w:r w:rsidRPr="00B71111">
              <w:rPr>
                <w:rFonts w:eastAsia="Arial" w:cstheme="minorHAnsi"/>
                <w:b w:val="0"/>
                <w:color w:val="auto"/>
                <w:sz w:val="20"/>
                <w:szCs w:val="20"/>
              </w:rPr>
              <w:t>NON-ARCHIVAL</w:t>
            </w:r>
          </w:p>
          <w:p w14:paraId="384938AE" w14:textId="77777777" w:rsidR="00454ABA" w:rsidRPr="00B71111" w:rsidRDefault="00454ABA" w:rsidP="00F56245">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C10480B" w14:textId="77777777" w:rsidR="00454ABA" w:rsidRPr="00B71111" w:rsidRDefault="00454ABA" w:rsidP="00F56245">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454ABA" w:rsidRPr="00B71111" w14:paraId="4C1A2D5B" w14:textId="77777777" w:rsidTr="00EF4B02">
        <w:tblPrEx>
          <w:tblCellMar>
            <w:bottom w:w="62" w:type="dxa"/>
            <w:right w:w="73" w:type="dxa"/>
          </w:tblCellMar>
        </w:tblPrEx>
        <w:trPr>
          <w:trHeight w:val="1050"/>
        </w:trPr>
        <w:tc>
          <w:tcPr>
            <w:tcW w:w="1350" w:type="dxa"/>
            <w:tcBorders>
              <w:top w:val="single" w:sz="3" w:space="0" w:color="000000"/>
              <w:left w:val="single" w:sz="2" w:space="0" w:color="000000"/>
              <w:bottom w:val="single" w:sz="3" w:space="0" w:color="000000"/>
              <w:right w:val="single" w:sz="2" w:space="0" w:color="000000"/>
            </w:tcBorders>
          </w:tcPr>
          <w:p w14:paraId="3248E8DC" w14:textId="77777777" w:rsidR="00454ABA" w:rsidRPr="00B71111" w:rsidRDefault="00454ABA" w:rsidP="00F56245">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88 5 42322</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88 5 42322</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321A04B5" w14:textId="77777777" w:rsidR="00454ABA" w:rsidRPr="00B71111" w:rsidRDefault="00454ABA" w:rsidP="00F56245">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460" w:type="dxa"/>
            <w:tcBorders>
              <w:top w:val="single" w:sz="3" w:space="0" w:color="000000"/>
              <w:left w:val="single" w:sz="2" w:space="0" w:color="000000"/>
              <w:bottom w:val="single" w:sz="3" w:space="0" w:color="000000"/>
              <w:right w:val="single" w:sz="2" w:space="0" w:color="000000"/>
            </w:tcBorders>
          </w:tcPr>
          <w:p w14:paraId="2B3363DB" w14:textId="1F6010FC" w:rsidR="00454ABA" w:rsidRPr="00B71111" w:rsidRDefault="00454ABA" w:rsidP="00F56245">
            <w:pPr>
              <w:spacing w:line="240" w:lineRule="auto"/>
              <w:rPr>
                <w:rFonts w:cstheme="minorHAnsi"/>
                <w:color w:val="auto"/>
                <w:sz w:val="20"/>
                <w:szCs w:val="20"/>
              </w:rPr>
            </w:pPr>
            <w:r w:rsidRPr="00B71111">
              <w:rPr>
                <w:rFonts w:eastAsia="Arial" w:cstheme="minorHAnsi"/>
                <w:i/>
                <w:color w:val="auto"/>
                <w:sz w:val="20"/>
                <w:szCs w:val="20"/>
              </w:rPr>
              <w:t>Budget Status Summary Report, JUNE REPORT (AM28670-277-229, 237-239);</w:t>
            </w:r>
            <w:r w:rsidR="002942C5">
              <w:rPr>
                <w:rFonts w:eastAsia="Arial" w:cstheme="minorHAnsi"/>
                <w:i/>
                <w:color w:val="auto"/>
                <w:sz w:val="20"/>
                <w:szCs w:val="20"/>
              </w:rPr>
              <w:t xml:space="preserve"> </w:t>
            </w:r>
            <w:r w:rsidRPr="00B71111">
              <w:rPr>
                <w:rFonts w:eastAsia="Arial" w:cstheme="minorHAnsi"/>
                <w:i/>
                <w:color w:val="auto"/>
                <w:sz w:val="20"/>
                <w:szCs w:val="20"/>
              </w:rPr>
              <w:t>(COM</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Budget Status Summary Report, JUNE REPORT (AM28670-277-229, 237-239)</w:instrText>
            </w:r>
            <w:r w:rsidRPr="00B71111">
              <w:rPr>
                <w:rFonts w:cstheme="minorHAnsi"/>
                <w:color w:val="auto"/>
                <w:sz w:val="20"/>
                <w:szCs w:val="20"/>
              </w:rPr>
              <w:instrText>\</w:instrText>
            </w:r>
            <w:r w:rsidRPr="00B71111">
              <w:rPr>
                <w:rFonts w:eastAsia="Arial" w:cstheme="minorHAnsi"/>
                <w:i/>
                <w:color w:val="auto"/>
                <w:sz w:val="20"/>
                <w:szCs w:val="20"/>
              </w:rPr>
              <w:instrText>;(COM</w:instrText>
            </w:r>
            <w:r w:rsidR="000E388A">
              <w:rPr>
                <w:rFonts w:eastAsia="Arial" w:cstheme="minorHAnsi"/>
                <w:i/>
                <w:color w:val="auto"/>
                <w:sz w:val="20"/>
                <w:szCs w:val="20"/>
              </w:rPr>
              <w:instrText>)</w:instrText>
            </w:r>
            <w:r w:rsidRPr="00B71111">
              <w:rPr>
                <w:rFonts w:cstheme="minorHAnsi"/>
                <w:color w:val="auto"/>
                <w:sz w:val="20"/>
                <w:szCs w:val="20"/>
              </w:rPr>
              <w:instrText>" \f"e"</w:instrText>
            </w:r>
            <w:r w:rsidRPr="00B71111">
              <w:rPr>
                <w:rFonts w:eastAsia="Arial" w:cstheme="minorHAnsi"/>
                <w:i/>
                <w:color w:val="auto"/>
                <w:sz w:val="20"/>
                <w:szCs w:val="20"/>
              </w:rPr>
              <w:fldChar w:fldCharType="end"/>
            </w:r>
            <w:r w:rsidRPr="00B71111">
              <w:rPr>
                <w:rFonts w:eastAsia="Arial" w:cstheme="minorHAnsi"/>
                <w:i/>
                <w:color w:val="auto"/>
                <w:sz w:val="20"/>
                <w:szCs w:val="20"/>
              </w:rPr>
              <w: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Budget Status Summary Report, JUNE REPORT (AM28670-277-229, 237-239)</w:instrText>
            </w:r>
            <w:r w:rsidRPr="00B71111">
              <w:rPr>
                <w:rFonts w:cstheme="minorHAnsi"/>
                <w:color w:val="auto"/>
                <w:sz w:val="20"/>
                <w:szCs w:val="20"/>
              </w:rPr>
              <w:instrText>\</w:instrText>
            </w:r>
            <w:r w:rsidRPr="00B71111">
              <w:rPr>
                <w:rFonts w:eastAsia="Arial" w:cstheme="minorHAnsi"/>
                <w:i/>
                <w:color w:val="auto"/>
                <w:sz w:val="20"/>
                <w:szCs w:val="20"/>
              </w:rPr>
              <w:instrText>;</w:instrText>
            </w:r>
            <w:r w:rsidR="005B325D">
              <w:rPr>
                <w:rFonts w:eastAsia="Arial" w:cstheme="minorHAnsi"/>
                <w:i/>
                <w:color w:val="auto"/>
                <w:sz w:val="20"/>
                <w:szCs w:val="20"/>
              </w:rPr>
              <w:instrText xml:space="preserve"> </w:instrText>
            </w:r>
            <w:r w:rsidRPr="00B71111">
              <w:rPr>
                <w:rFonts w:eastAsia="Arial" w:cstheme="minorHAnsi"/>
                <w:i/>
                <w:color w:val="auto"/>
                <w:sz w:val="20"/>
                <w:szCs w:val="20"/>
              </w:rPr>
              <w:instrText>(COM)</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6D8A82B3" w14:textId="77777777" w:rsidR="00454ABA" w:rsidRPr="00B71111" w:rsidRDefault="00454ABA" w:rsidP="00F56245">
            <w:pPr>
              <w:spacing w:line="240" w:lineRule="auto"/>
              <w:rPr>
                <w:rFonts w:cstheme="minorHAnsi"/>
                <w:color w:val="auto"/>
                <w:sz w:val="20"/>
                <w:szCs w:val="20"/>
              </w:rPr>
            </w:pPr>
            <w:r w:rsidRPr="00B71111">
              <w:rPr>
                <w:rFonts w:eastAsia="Arial" w:cstheme="minorHAnsi"/>
                <w:b w:val="0"/>
                <w:color w:val="auto"/>
                <w:sz w:val="20"/>
                <w:szCs w:val="20"/>
              </w:rPr>
              <w:t xml:space="preserve">Provides cumulative monthly summary of financial activity from the beginning of the biennium to the current month by program category, state program, and budget type.  The June report is the only one </w:t>
            </w:r>
            <w:r w:rsidR="00E0106D" w:rsidRPr="00B71111">
              <w:rPr>
                <w:rFonts w:eastAsia="Arial" w:cstheme="minorHAnsi"/>
                <w:b w:val="0"/>
                <w:color w:val="auto"/>
                <w:sz w:val="20"/>
                <w:szCs w:val="20"/>
              </w:rPr>
              <w:t>r</w:t>
            </w:r>
            <w:r w:rsidRPr="00B71111">
              <w:rPr>
                <w:rFonts w:eastAsia="Arial" w:cstheme="minorHAnsi"/>
                <w:b w:val="0"/>
                <w:color w:val="auto"/>
                <w:sz w:val="20"/>
                <w:szCs w:val="20"/>
              </w:rPr>
              <w:t>etained.</w:t>
            </w:r>
          </w:p>
        </w:tc>
        <w:tc>
          <w:tcPr>
            <w:tcW w:w="2970" w:type="dxa"/>
            <w:tcBorders>
              <w:top w:val="single" w:sz="3" w:space="0" w:color="000000"/>
              <w:left w:val="single" w:sz="2" w:space="0" w:color="000000"/>
              <w:bottom w:val="single" w:sz="3" w:space="0" w:color="000000"/>
              <w:right w:val="single" w:sz="2" w:space="0" w:color="000000"/>
            </w:tcBorders>
          </w:tcPr>
          <w:p w14:paraId="75C50B6E" w14:textId="77777777" w:rsidR="00454ABA" w:rsidRPr="00B71111" w:rsidRDefault="00454ABA" w:rsidP="00F5624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Biennium Close</w:t>
            </w:r>
          </w:p>
          <w:p w14:paraId="23546549" w14:textId="77777777" w:rsidR="00454ABA" w:rsidRPr="00B71111" w:rsidRDefault="00454ABA" w:rsidP="00F56245">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7BE71C4" w14:textId="77777777" w:rsidR="00454ABA" w:rsidRPr="00B71111" w:rsidRDefault="00454ABA" w:rsidP="00F56245">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662" w:type="dxa"/>
            <w:tcBorders>
              <w:top w:val="single" w:sz="3" w:space="0" w:color="000000"/>
              <w:left w:val="single" w:sz="2" w:space="0" w:color="000000"/>
              <w:bottom w:val="single" w:sz="3" w:space="0" w:color="000000"/>
              <w:right w:val="single" w:sz="2" w:space="0" w:color="000000"/>
            </w:tcBorders>
          </w:tcPr>
          <w:p w14:paraId="601F5AA5" w14:textId="77777777" w:rsidR="00454ABA" w:rsidRPr="00B71111" w:rsidRDefault="00454ABA" w:rsidP="00F56245">
            <w:pPr>
              <w:spacing w:after="0"/>
              <w:jc w:val="center"/>
              <w:rPr>
                <w:rFonts w:eastAsia="Arial" w:cstheme="minorHAnsi"/>
                <w:b w:val="0"/>
                <w:color w:val="auto"/>
                <w:sz w:val="20"/>
                <w:szCs w:val="20"/>
              </w:rPr>
            </w:pPr>
            <w:r w:rsidRPr="00B71111">
              <w:rPr>
                <w:rFonts w:eastAsia="Arial" w:cstheme="minorHAnsi"/>
                <w:b w:val="0"/>
                <w:color w:val="auto"/>
                <w:sz w:val="20"/>
                <w:szCs w:val="20"/>
              </w:rPr>
              <w:t>NON-ARCHIVAL</w:t>
            </w:r>
          </w:p>
          <w:p w14:paraId="2DE56241" w14:textId="77777777" w:rsidR="00454ABA" w:rsidRPr="00B71111" w:rsidRDefault="00454ABA" w:rsidP="00F56245">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53F72A2F" w14:textId="77777777" w:rsidR="00454ABA" w:rsidRPr="00B71111" w:rsidRDefault="00454ABA" w:rsidP="00F56245">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0A161E" w:rsidRPr="00B71111" w14:paraId="4ADA0275" w14:textId="77777777" w:rsidTr="00EF4B02">
        <w:tblPrEx>
          <w:tblCellMar>
            <w:bottom w:w="62" w:type="dxa"/>
            <w:right w:w="73" w:type="dxa"/>
          </w:tblCellMar>
        </w:tblPrEx>
        <w:trPr>
          <w:trHeight w:val="942"/>
        </w:trPr>
        <w:tc>
          <w:tcPr>
            <w:tcW w:w="1350" w:type="dxa"/>
            <w:tcBorders>
              <w:top w:val="single" w:sz="3" w:space="0" w:color="000000"/>
              <w:left w:val="single" w:sz="2" w:space="0" w:color="000000"/>
              <w:bottom w:val="single" w:sz="3" w:space="0" w:color="000000"/>
              <w:right w:val="single" w:sz="2" w:space="0" w:color="000000"/>
            </w:tcBorders>
          </w:tcPr>
          <w:p w14:paraId="234AE58F" w14:textId="77777777" w:rsidR="00562479" w:rsidRPr="00B71111" w:rsidRDefault="00562479" w:rsidP="0046683F">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88 5 42294</w:t>
            </w:r>
            <w:r w:rsidR="007E3BD7" w:rsidRPr="00B71111">
              <w:rPr>
                <w:rFonts w:eastAsia="Arial" w:cstheme="minorHAnsi"/>
                <w:b w:val="0"/>
                <w:color w:val="auto"/>
                <w:sz w:val="20"/>
                <w:szCs w:val="20"/>
              </w:rPr>
              <w:fldChar w:fldCharType="begin"/>
            </w:r>
            <w:r w:rsidR="007E3BD7" w:rsidRPr="00B71111">
              <w:rPr>
                <w:rFonts w:cstheme="minorHAnsi"/>
                <w:color w:val="auto"/>
                <w:sz w:val="20"/>
                <w:szCs w:val="20"/>
              </w:rPr>
              <w:instrText xml:space="preserve"> XE "</w:instrText>
            </w:r>
            <w:r w:rsidR="007E3BD7" w:rsidRPr="00B71111">
              <w:rPr>
                <w:rFonts w:eastAsia="Arial" w:cstheme="minorHAnsi"/>
                <w:b w:val="0"/>
                <w:color w:val="auto"/>
                <w:sz w:val="20"/>
                <w:szCs w:val="20"/>
              </w:rPr>
              <w:instrText>88 5 42294</w:instrText>
            </w:r>
            <w:r w:rsidR="007E3BD7" w:rsidRPr="00B71111">
              <w:rPr>
                <w:rFonts w:cstheme="minorHAnsi"/>
                <w:color w:val="auto"/>
                <w:sz w:val="20"/>
                <w:szCs w:val="20"/>
              </w:rPr>
              <w:instrText>" \f"d"</w:instrText>
            </w:r>
            <w:r w:rsidR="007E3BD7" w:rsidRPr="00B71111">
              <w:rPr>
                <w:rFonts w:eastAsia="Arial" w:cstheme="minorHAnsi"/>
                <w:b w:val="0"/>
                <w:color w:val="auto"/>
                <w:sz w:val="20"/>
                <w:szCs w:val="20"/>
              </w:rPr>
              <w:fldChar w:fldCharType="end"/>
            </w:r>
          </w:p>
          <w:p w14:paraId="0B556F33" w14:textId="77777777" w:rsidR="00562479" w:rsidRPr="00B71111" w:rsidRDefault="00562479" w:rsidP="0046683F">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460" w:type="dxa"/>
            <w:tcBorders>
              <w:top w:val="single" w:sz="3" w:space="0" w:color="000000"/>
              <w:left w:val="single" w:sz="2" w:space="0" w:color="000000"/>
              <w:bottom w:val="single" w:sz="3" w:space="0" w:color="000000"/>
              <w:right w:val="single" w:sz="2" w:space="0" w:color="000000"/>
            </w:tcBorders>
          </w:tcPr>
          <w:p w14:paraId="6797BF9B" w14:textId="77777777" w:rsidR="000A161E" w:rsidRPr="00B71111" w:rsidRDefault="000A161E" w:rsidP="0046683F">
            <w:pPr>
              <w:spacing w:line="240" w:lineRule="auto"/>
              <w:rPr>
                <w:rFonts w:cstheme="minorHAnsi"/>
                <w:color w:val="auto"/>
                <w:sz w:val="20"/>
                <w:szCs w:val="20"/>
              </w:rPr>
            </w:pPr>
            <w:r w:rsidRPr="00B71111">
              <w:rPr>
                <w:rFonts w:eastAsia="Arial" w:cstheme="minorHAnsi"/>
                <w:i/>
                <w:color w:val="auto"/>
                <w:sz w:val="20"/>
                <w:szCs w:val="20"/>
              </w:rPr>
              <w:t>Budget System History Report (BU110116-02)</w:t>
            </w:r>
            <w:r w:rsidR="003E256E" w:rsidRPr="00B71111">
              <w:rPr>
                <w:rFonts w:eastAsia="Arial" w:cstheme="minorHAnsi"/>
                <w:i/>
                <w:color w:val="auto"/>
                <w:sz w:val="20"/>
                <w:szCs w:val="20"/>
              </w:rPr>
              <w:fldChar w:fldCharType="begin"/>
            </w:r>
            <w:r w:rsidR="003E256E" w:rsidRPr="00B71111">
              <w:rPr>
                <w:rFonts w:cstheme="minorHAnsi"/>
                <w:color w:val="auto"/>
                <w:sz w:val="20"/>
                <w:szCs w:val="20"/>
              </w:rPr>
              <w:instrText xml:space="preserve"> XE "</w:instrText>
            </w:r>
            <w:r w:rsidR="003E256E" w:rsidRPr="00B71111">
              <w:rPr>
                <w:rFonts w:eastAsia="Arial" w:cstheme="minorHAnsi"/>
                <w:i/>
                <w:color w:val="auto"/>
                <w:sz w:val="20"/>
                <w:szCs w:val="20"/>
              </w:rPr>
              <w:instrText>Budget System History Report (BU110116-02)</w:instrText>
            </w:r>
            <w:r w:rsidR="003E256E" w:rsidRPr="00B71111">
              <w:rPr>
                <w:rFonts w:cstheme="minorHAnsi"/>
                <w:color w:val="auto"/>
                <w:sz w:val="20"/>
                <w:szCs w:val="20"/>
              </w:rPr>
              <w:instrText>" \f"s"</w:instrText>
            </w:r>
            <w:r w:rsidR="003E256E" w:rsidRPr="00B71111">
              <w:rPr>
                <w:rFonts w:eastAsia="Arial" w:cstheme="minorHAnsi"/>
                <w:i/>
                <w:color w:val="auto"/>
                <w:sz w:val="20"/>
                <w:szCs w:val="20"/>
              </w:rPr>
              <w:fldChar w:fldCharType="end"/>
            </w:r>
          </w:p>
          <w:p w14:paraId="439E9378" w14:textId="77777777" w:rsidR="000A161E" w:rsidRPr="00B71111" w:rsidRDefault="000A161E" w:rsidP="0046683F">
            <w:pPr>
              <w:spacing w:line="240" w:lineRule="auto"/>
              <w:rPr>
                <w:rFonts w:cstheme="minorHAnsi"/>
                <w:color w:val="auto"/>
                <w:sz w:val="20"/>
                <w:szCs w:val="20"/>
              </w:rPr>
            </w:pPr>
            <w:r w:rsidRPr="00B71111">
              <w:rPr>
                <w:rFonts w:eastAsia="Arial" w:cstheme="minorHAnsi"/>
                <w:b w:val="0"/>
                <w:color w:val="auto"/>
                <w:sz w:val="20"/>
                <w:szCs w:val="20"/>
              </w:rPr>
              <w:t>A cumulative summary and index of budget revisions by budget number to end of biennium.</w:t>
            </w:r>
          </w:p>
        </w:tc>
        <w:tc>
          <w:tcPr>
            <w:tcW w:w="2970" w:type="dxa"/>
            <w:tcBorders>
              <w:top w:val="single" w:sz="3" w:space="0" w:color="000000"/>
              <w:left w:val="single" w:sz="2" w:space="0" w:color="000000"/>
              <w:bottom w:val="single" w:sz="3" w:space="0" w:color="000000"/>
              <w:right w:val="single" w:sz="2" w:space="0" w:color="000000"/>
            </w:tcBorders>
          </w:tcPr>
          <w:p w14:paraId="358C4D98" w14:textId="77777777" w:rsidR="000A161E" w:rsidRPr="00B71111" w:rsidRDefault="0086065B" w:rsidP="0046683F">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000A161E" w:rsidRPr="00B71111">
              <w:rPr>
                <w:rFonts w:eastAsia="Arial" w:cstheme="minorHAnsi"/>
                <w:b w:val="0"/>
                <w:color w:val="auto"/>
                <w:sz w:val="20"/>
                <w:szCs w:val="20"/>
              </w:rPr>
              <w:t xml:space="preserve"> for 4 Years after Biennium Close</w:t>
            </w:r>
          </w:p>
          <w:p w14:paraId="62898261" w14:textId="77777777" w:rsidR="00562479" w:rsidRPr="00B71111" w:rsidRDefault="00562479" w:rsidP="0046683F">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05BABFD" w14:textId="77777777" w:rsidR="00562479" w:rsidRPr="00B71111" w:rsidRDefault="00562479" w:rsidP="0046683F">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00E0106D" w:rsidRPr="00B71111">
              <w:rPr>
                <w:rFonts w:eastAsia="Arial" w:cstheme="minorHAnsi"/>
                <w:b w:val="0"/>
                <w:color w:val="auto"/>
                <w:sz w:val="20"/>
                <w:szCs w:val="20"/>
              </w:rPr>
              <w:t>.</w:t>
            </w:r>
          </w:p>
        </w:tc>
        <w:tc>
          <w:tcPr>
            <w:tcW w:w="1662" w:type="dxa"/>
            <w:tcBorders>
              <w:top w:val="single" w:sz="3" w:space="0" w:color="000000"/>
              <w:left w:val="single" w:sz="2" w:space="0" w:color="000000"/>
              <w:bottom w:val="single" w:sz="3" w:space="0" w:color="000000"/>
              <w:right w:val="single" w:sz="2" w:space="0" w:color="000000"/>
            </w:tcBorders>
          </w:tcPr>
          <w:p w14:paraId="67E1E033" w14:textId="77777777" w:rsidR="00BE50AA" w:rsidRPr="00B71111" w:rsidRDefault="00BE50AA" w:rsidP="00E61669">
            <w:pPr>
              <w:spacing w:after="0"/>
              <w:jc w:val="center"/>
              <w:rPr>
                <w:rFonts w:eastAsia="Arial" w:cstheme="minorHAnsi"/>
                <w:b w:val="0"/>
                <w:color w:val="auto"/>
                <w:sz w:val="20"/>
                <w:szCs w:val="20"/>
              </w:rPr>
            </w:pPr>
            <w:r w:rsidRPr="00B71111">
              <w:rPr>
                <w:rFonts w:eastAsia="Arial" w:cstheme="minorHAnsi"/>
                <w:b w:val="0"/>
                <w:color w:val="auto"/>
                <w:sz w:val="20"/>
                <w:szCs w:val="20"/>
              </w:rPr>
              <w:t>NON-ARCHIVAL</w:t>
            </w:r>
          </w:p>
          <w:p w14:paraId="5F62F5D1" w14:textId="77777777" w:rsidR="00AC158A" w:rsidRPr="00B71111" w:rsidRDefault="00AC158A" w:rsidP="009838BD">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27D4557" w14:textId="77777777" w:rsidR="000A161E" w:rsidRPr="00B71111" w:rsidRDefault="000A161E" w:rsidP="009838BD">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5D6060" w:rsidRPr="00B71111" w14:paraId="665C562B" w14:textId="77777777" w:rsidTr="00EF4B02">
        <w:trPr>
          <w:trHeight w:val="946"/>
        </w:trPr>
        <w:tc>
          <w:tcPr>
            <w:tcW w:w="1350" w:type="dxa"/>
            <w:tcBorders>
              <w:top w:val="single" w:sz="3" w:space="0" w:color="000000"/>
              <w:left w:val="single" w:sz="2" w:space="0" w:color="000000"/>
              <w:bottom w:val="single" w:sz="3" w:space="0" w:color="000000"/>
              <w:right w:val="single" w:sz="2" w:space="0" w:color="000000"/>
            </w:tcBorders>
          </w:tcPr>
          <w:p w14:paraId="289D130E" w14:textId="77777777" w:rsidR="005D6060" w:rsidRPr="00B71111" w:rsidRDefault="005D6060" w:rsidP="00881D9E">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00 07 59762</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00 07 59762</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2CF0BDAE" w14:textId="77777777" w:rsidR="005D6060" w:rsidRPr="00B71111" w:rsidRDefault="005D6060" w:rsidP="00881D9E">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460" w:type="dxa"/>
            <w:tcBorders>
              <w:top w:val="single" w:sz="3" w:space="0" w:color="000000"/>
              <w:left w:val="single" w:sz="2" w:space="0" w:color="000000"/>
              <w:bottom w:val="single" w:sz="3" w:space="0" w:color="000000"/>
              <w:right w:val="single" w:sz="2" w:space="0" w:color="000000"/>
            </w:tcBorders>
          </w:tcPr>
          <w:p w14:paraId="2AA97B87" w14:textId="77777777" w:rsidR="005D6060" w:rsidRPr="00B71111" w:rsidRDefault="005D6060" w:rsidP="00881D9E">
            <w:pPr>
              <w:spacing w:line="240" w:lineRule="auto"/>
              <w:rPr>
                <w:rFonts w:cstheme="minorHAnsi"/>
                <w:color w:val="auto"/>
                <w:sz w:val="20"/>
                <w:szCs w:val="20"/>
              </w:rPr>
            </w:pPr>
            <w:r w:rsidRPr="00B71111">
              <w:rPr>
                <w:rFonts w:eastAsia="Arial" w:cstheme="minorHAnsi"/>
                <w:i/>
                <w:color w:val="auto"/>
                <w:sz w:val="20"/>
                <w:szCs w:val="20"/>
              </w:rPr>
              <w:t>Equipment Allocation</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Equipment Allocation</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42F4B02D" w14:textId="77777777" w:rsidR="005D6060" w:rsidRPr="00B71111" w:rsidRDefault="005D6060" w:rsidP="00881D9E">
            <w:pPr>
              <w:spacing w:line="240" w:lineRule="auto"/>
              <w:rPr>
                <w:rFonts w:cstheme="minorHAnsi"/>
                <w:color w:val="auto"/>
                <w:sz w:val="20"/>
                <w:szCs w:val="20"/>
              </w:rPr>
            </w:pPr>
            <w:r w:rsidRPr="00B71111">
              <w:rPr>
                <w:rFonts w:eastAsia="Arial" w:cstheme="minorHAnsi"/>
                <w:b w:val="0"/>
                <w:color w:val="auto"/>
                <w:sz w:val="20"/>
                <w:szCs w:val="20"/>
              </w:rPr>
              <w:t>A special allocation distributed to units for the purchase of equipment.  May include:  working papers, departmental requests for funds, Equipment Inventory Office Report, etc.</w:t>
            </w:r>
          </w:p>
        </w:tc>
        <w:tc>
          <w:tcPr>
            <w:tcW w:w="2970" w:type="dxa"/>
            <w:tcBorders>
              <w:top w:val="single" w:sz="3" w:space="0" w:color="000000"/>
              <w:left w:val="single" w:sz="2" w:space="0" w:color="000000"/>
              <w:bottom w:val="single" w:sz="3" w:space="0" w:color="000000"/>
              <w:right w:val="single" w:sz="2" w:space="0" w:color="000000"/>
            </w:tcBorders>
          </w:tcPr>
          <w:p w14:paraId="401788C9" w14:textId="77777777" w:rsidR="005D6060" w:rsidRPr="00B71111" w:rsidRDefault="005D6060" w:rsidP="00881D9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Biennium</w:t>
            </w:r>
          </w:p>
          <w:p w14:paraId="61E76A13" w14:textId="77777777" w:rsidR="005D6060" w:rsidRPr="00B71111" w:rsidRDefault="005D6060" w:rsidP="00881D9E">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5DD39B1" w14:textId="77777777" w:rsidR="005D6060" w:rsidRPr="00B71111" w:rsidRDefault="005D6060" w:rsidP="00881D9E">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r w:rsidRPr="00B71111">
              <w:rPr>
                <w:rFonts w:cstheme="minorHAnsi"/>
                <w:color w:val="auto"/>
                <w:sz w:val="20"/>
                <w:szCs w:val="20"/>
              </w:rPr>
              <w:t xml:space="preserve"> </w:t>
            </w:r>
          </w:p>
        </w:tc>
        <w:tc>
          <w:tcPr>
            <w:tcW w:w="1662" w:type="dxa"/>
            <w:tcBorders>
              <w:top w:val="single" w:sz="3" w:space="0" w:color="000000"/>
              <w:left w:val="single" w:sz="2" w:space="0" w:color="000000"/>
              <w:bottom w:val="single" w:sz="3" w:space="0" w:color="000000"/>
              <w:right w:val="single" w:sz="2" w:space="0" w:color="000000"/>
            </w:tcBorders>
          </w:tcPr>
          <w:p w14:paraId="12FAE62A" w14:textId="77777777" w:rsidR="005D6060" w:rsidRPr="00B71111" w:rsidRDefault="005D6060" w:rsidP="00881D9E">
            <w:pPr>
              <w:spacing w:after="0"/>
              <w:jc w:val="center"/>
              <w:rPr>
                <w:rFonts w:eastAsia="Arial" w:cstheme="minorHAnsi"/>
                <w:b w:val="0"/>
                <w:color w:val="auto"/>
                <w:sz w:val="20"/>
                <w:szCs w:val="20"/>
              </w:rPr>
            </w:pPr>
            <w:r w:rsidRPr="00B71111">
              <w:rPr>
                <w:rFonts w:eastAsia="Arial" w:cstheme="minorHAnsi"/>
                <w:b w:val="0"/>
                <w:color w:val="auto"/>
                <w:sz w:val="20"/>
                <w:szCs w:val="20"/>
              </w:rPr>
              <w:t>NON-ARCHIVAL</w:t>
            </w:r>
          </w:p>
          <w:p w14:paraId="3E5C88D6" w14:textId="77777777" w:rsidR="005D6060" w:rsidRPr="00B71111" w:rsidRDefault="005D6060" w:rsidP="00881D9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EFA60B1" w14:textId="77777777" w:rsidR="005D6060" w:rsidRPr="00B71111" w:rsidRDefault="005D6060" w:rsidP="00881D9E">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7F6290CD" w14:textId="77777777" w:rsidR="00A972F7" w:rsidRPr="00B71111" w:rsidRDefault="00AD6C51" w:rsidP="005D6060">
      <w:pPr>
        <w:spacing w:after="144"/>
        <w:rPr>
          <w:rFonts w:cstheme="minorHAnsi"/>
          <w:color w:val="auto"/>
          <w:sz w:val="20"/>
          <w:szCs w:val="20"/>
        </w:rPr>
      </w:pPr>
      <w:r w:rsidRPr="00B71111">
        <w:rPr>
          <w:rFonts w:cstheme="minorHAnsi"/>
          <w:color w:val="auto"/>
          <w:sz w:val="20"/>
          <w:szCs w:val="20"/>
        </w:rPr>
        <w:br w:type="page"/>
      </w:r>
    </w:p>
    <w:tbl>
      <w:tblPr>
        <w:tblW w:w="14442" w:type="dxa"/>
        <w:tblInd w:w="-3" w:type="dxa"/>
        <w:tblCellMar>
          <w:top w:w="4" w:type="dxa"/>
          <w:left w:w="60" w:type="dxa"/>
          <w:bottom w:w="183" w:type="dxa"/>
          <w:right w:w="84" w:type="dxa"/>
        </w:tblCellMar>
        <w:tblLook w:val="04A0" w:firstRow="1" w:lastRow="0" w:firstColumn="1" w:lastColumn="0" w:noHBand="0" w:noVBand="1"/>
      </w:tblPr>
      <w:tblGrid>
        <w:gridCol w:w="1350"/>
        <w:gridCol w:w="8460"/>
        <w:gridCol w:w="2880"/>
        <w:gridCol w:w="1752"/>
      </w:tblGrid>
      <w:tr w:rsidR="00DD6ECB" w:rsidRPr="00B71111" w14:paraId="65F6CEC6" w14:textId="77777777" w:rsidTr="006023AD">
        <w:trPr>
          <w:trHeight w:val="288"/>
        </w:trPr>
        <w:tc>
          <w:tcPr>
            <w:tcW w:w="14442" w:type="dxa"/>
            <w:gridSpan w:val="4"/>
            <w:tcBorders>
              <w:top w:val="single" w:sz="3" w:space="0" w:color="000000"/>
              <w:left w:val="single" w:sz="2" w:space="0" w:color="000000"/>
              <w:bottom w:val="single" w:sz="3" w:space="0" w:color="000000"/>
              <w:right w:val="single" w:sz="2" w:space="0" w:color="000000"/>
            </w:tcBorders>
          </w:tcPr>
          <w:p w14:paraId="0359F8DE" w14:textId="629A6ACA" w:rsidR="00DD6ECB" w:rsidRPr="00B71111" w:rsidRDefault="00DD6ECB" w:rsidP="00192D36">
            <w:pPr>
              <w:rPr>
                <w:color w:val="auto"/>
                <w:szCs w:val="28"/>
              </w:rPr>
            </w:pPr>
            <w:r w:rsidRPr="00B71111">
              <w:rPr>
                <w:color w:val="auto"/>
                <w:szCs w:val="28"/>
              </w:rPr>
              <w:lastRenderedPageBreak/>
              <w:t xml:space="preserve">/41/02/ </w:t>
            </w:r>
            <w:r w:rsidR="00931286">
              <w:rPr>
                <w:color w:val="auto"/>
                <w:szCs w:val="28"/>
              </w:rPr>
              <w:t xml:space="preserve">OPB: </w:t>
            </w:r>
            <w:r w:rsidRPr="00B71111">
              <w:rPr>
                <w:color w:val="auto"/>
                <w:szCs w:val="28"/>
              </w:rPr>
              <w:t>Budget Office</w:t>
            </w:r>
          </w:p>
          <w:p w14:paraId="2DAD21CF" w14:textId="77777777" w:rsidR="00DD6ECB" w:rsidRPr="00B71111" w:rsidRDefault="00DD6ECB" w:rsidP="006023AD">
            <w:pPr>
              <w:spacing w:after="0" w:line="240" w:lineRule="auto"/>
              <w:rPr>
                <w:rStyle w:val="Emphasis"/>
                <w:b w:val="0"/>
                <w:i/>
                <w:color w:val="auto"/>
              </w:rPr>
            </w:pPr>
            <w:r w:rsidRPr="00B71111">
              <w:rPr>
                <w:rStyle w:val="Emphasis"/>
                <w:b w:val="0"/>
                <w:i/>
                <w:color w:val="auto"/>
              </w:rPr>
              <w:t>Plans and allocates financial and physical resources, and provides analysis and information services</w:t>
            </w:r>
          </w:p>
        </w:tc>
      </w:tr>
      <w:tr w:rsidR="00DD6ECB" w:rsidRPr="00B71111" w14:paraId="638FC9E2" w14:textId="77777777" w:rsidTr="00A927AD">
        <w:tblPrEx>
          <w:tblCellMar>
            <w:bottom w:w="62" w:type="dxa"/>
            <w:right w:w="73" w:type="dxa"/>
          </w:tblCellMar>
        </w:tblPrEx>
        <w:trPr>
          <w:trHeight w:val="657"/>
        </w:trPr>
        <w:tc>
          <w:tcPr>
            <w:tcW w:w="135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8677432" w14:textId="77777777" w:rsidR="00DD6ECB" w:rsidRPr="00B71111" w:rsidRDefault="00DD6ECB"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46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3E17C14" w14:textId="77777777" w:rsidR="00DD6ECB" w:rsidRPr="00B71111" w:rsidRDefault="00DD6ECB" w:rsidP="006023AD">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C61E3E8" w14:textId="77777777" w:rsidR="00DD6ECB" w:rsidRPr="00B71111" w:rsidRDefault="00DD6ECB" w:rsidP="006023AD">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1271108E" w14:textId="77777777" w:rsidR="00DD6ECB" w:rsidRPr="00B71111" w:rsidRDefault="00DD6ECB" w:rsidP="006023AD">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52"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694BFD3" w14:textId="77777777" w:rsidR="00DD6ECB" w:rsidRPr="00B71111" w:rsidRDefault="00DD6ECB" w:rsidP="006023AD">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5D6060" w:rsidRPr="00B71111" w14:paraId="63A079AE" w14:textId="77777777" w:rsidTr="00881D9E">
        <w:trPr>
          <w:trHeight w:val="944"/>
        </w:trPr>
        <w:tc>
          <w:tcPr>
            <w:tcW w:w="1350" w:type="dxa"/>
            <w:tcBorders>
              <w:top w:val="single" w:sz="3" w:space="0" w:color="000000"/>
              <w:left w:val="single" w:sz="2" w:space="0" w:color="000000"/>
              <w:bottom w:val="single" w:sz="3" w:space="0" w:color="000000"/>
              <w:right w:val="single" w:sz="2" w:space="0" w:color="000000"/>
            </w:tcBorders>
          </w:tcPr>
          <w:p w14:paraId="1E40C0D7" w14:textId="77777777" w:rsidR="005D6060" w:rsidRPr="00B71111" w:rsidRDefault="005D6060" w:rsidP="00881D9E">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88 5 42290</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88 5 42290</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3532B480" w14:textId="77777777" w:rsidR="005D6060" w:rsidRPr="00B71111" w:rsidRDefault="005D6060" w:rsidP="00881D9E">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460" w:type="dxa"/>
            <w:tcBorders>
              <w:top w:val="single" w:sz="3" w:space="0" w:color="000000"/>
              <w:left w:val="single" w:sz="2" w:space="0" w:color="000000"/>
              <w:bottom w:val="single" w:sz="3" w:space="0" w:color="000000"/>
              <w:right w:val="single" w:sz="2" w:space="0" w:color="000000"/>
            </w:tcBorders>
          </w:tcPr>
          <w:p w14:paraId="75435568" w14:textId="77777777" w:rsidR="005D6060" w:rsidRPr="00B71111" w:rsidRDefault="005D6060" w:rsidP="00881D9E">
            <w:pPr>
              <w:spacing w:line="240" w:lineRule="auto"/>
              <w:rPr>
                <w:rFonts w:cstheme="minorHAnsi"/>
                <w:color w:val="auto"/>
                <w:sz w:val="20"/>
                <w:szCs w:val="20"/>
              </w:rPr>
            </w:pPr>
            <w:r w:rsidRPr="00B71111">
              <w:rPr>
                <w:rFonts w:eastAsia="Arial" w:cstheme="minorHAnsi"/>
                <w:i/>
                <w:color w:val="auto"/>
                <w:sz w:val="20"/>
                <w:szCs w:val="20"/>
              </w:rPr>
              <w:t>Operating Budget Request (Final)</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Operating Budget Request (Final)</w:instrText>
            </w:r>
            <w:r w:rsidRPr="00B71111">
              <w:rPr>
                <w:rFonts w:cstheme="minorHAnsi"/>
                <w:color w:val="auto"/>
                <w:sz w:val="20"/>
                <w:szCs w:val="20"/>
              </w:rPr>
              <w:instrText>" \f"e"</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Operating Budget Request (Final)</w:instrText>
            </w:r>
            <w:r w:rsidRPr="00B71111">
              <w:rPr>
                <w:rFonts w:cstheme="minorHAnsi"/>
                <w:color w:val="auto"/>
                <w:sz w:val="20"/>
                <w:szCs w:val="20"/>
              </w:rPr>
              <w:instrText>" \f"a"</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Operating Budget Request (Final)</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33307EDA" w14:textId="77777777" w:rsidR="005D6060" w:rsidRPr="00B71111" w:rsidRDefault="005D6060" w:rsidP="00881D9E">
            <w:pPr>
              <w:spacing w:line="240" w:lineRule="auto"/>
              <w:rPr>
                <w:rFonts w:cstheme="minorHAnsi"/>
                <w:color w:val="auto"/>
                <w:sz w:val="20"/>
                <w:szCs w:val="20"/>
              </w:rPr>
            </w:pPr>
            <w:r w:rsidRPr="00B71111">
              <w:rPr>
                <w:rFonts w:eastAsia="Arial" w:cstheme="minorHAnsi"/>
                <w:b w:val="0"/>
                <w:color w:val="auto"/>
                <w:sz w:val="20"/>
                <w:szCs w:val="20"/>
              </w:rPr>
              <w:t>A record of the biennial budget request for the UW which is submitted to the Office of Financial Management for legislative action.  May include:  General Justification Material (B1); Fund Summary (B2); Summary of Expenditure Levels (B5-1); Schedule of Expenditure Changes (B5-2); etc.</w:t>
            </w:r>
          </w:p>
        </w:tc>
        <w:tc>
          <w:tcPr>
            <w:tcW w:w="2880" w:type="dxa"/>
            <w:tcBorders>
              <w:top w:val="single" w:sz="3" w:space="0" w:color="000000"/>
              <w:left w:val="single" w:sz="2" w:space="0" w:color="000000"/>
              <w:bottom w:val="single" w:sz="3" w:space="0" w:color="000000"/>
              <w:right w:val="single" w:sz="2" w:space="0" w:color="000000"/>
            </w:tcBorders>
          </w:tcPr>
          <w:p w14:paraId="667F45A3" w14:textId="77777777" w:rsidR="005D6060" w:rsidRPr="00B71111" w:rsidRDefault="005D6060" w:rsidP="00881D9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10 Years after Biennium Close</w:t>
            </w:r>
          </w:p>
          <w:p w14:paraId="3B9F7341" w14:textId="77777777" w:rsidR="005D6060" w:rsidRPr="00B71111" w:rsidRDefault="005D6060" w:rsidP="00881D9E">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6F1553CF" w14:textId="77777777" w:rsidR="005D6060" w:rsidRPr="00B71111" w:rsidRDefault="005D6060" w:rsidP="00881D9E">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52" w:type="dxa"/>
            <w:tcBorders>
              <w:top w:val="single" w:sz="3" w:space="0" w:color="000000"/>
              <w:left w:val="single" w:sz="2" w:space="0" w:color="000000"/>
              <w:bottom w:val="single" w:sz="3" w:space="0" w:color="000000"/>
              <w:right w:val="single" w:sz="2" w:space="0" w:color="000000"/>
            </w:tcBorders>
          </w:tcPr>
          <w:p w14:paraId="203D2C2E" w14:textId="77777777" w:rsidR="005D6060" w:rsidRPr="00B71111" w:rsidRDefault="005D6060" w:rsidP="00881D9E">
            <w:pPr>
              <w:spacing w:after="0" w:line="240" w:lineRule="auto"/>
              <w:jc w:val="center"/>
              <w:rPr>
                <w:rFonts w:cs="Times New Roman"/>
                <w:color w:val="auto"/>
                <w:sz w:val="22"/>
              </w:rPr>
            </w:pPr>
            <w:r w:rsidRPr="00B71111">
              <w:rPr>
                <w:rFonts w:cs="Times New Roman"/>
                <w:color w:val="auto"/>
                <w:sz w:val="22"/>
              </w:rPr>
              <w:t>ARCHIVAL</w:t>
            </w:r>
          </w:p>
          <w:p w14:paraId="65D49D7A" w14:textId="77777777" w:rsidR="005D6060" w:rsidRPr="00B71111" w:rsidRDefault="005D6060" w:rsidP="00881D9E">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28AA3713" w14:textId="77777777" w:rsidR="005D6060" w:rsidRPr="00B71111" w:rsidRDefault="005D6060" w:rsidP="00881D9E">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250FA101" w14:textId="77777777" w:rsidR="005D6060" w:rsidRPr="00B71111" w:rsidRDefault="005D6060" w:rsidP="00881D9E">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5D6060" w:rsidRPr="00B71111" w14:paraId="4FA5F43B" w14:textId="77777777" w:rsidTr="00881D9E">
        <w:trPr>
          <w:trHeight w:val="946"/>
        </w:trPr>
        <w:tc>
          <w:tcPr>
            <w:tcW w:w="1350" w:type="dxa"/>
            <w:tcBorders>
              <w:top w:val="single" w:sz="3" w:space="0" w:color="000000"/>
              <w:left w:val="single" w:sz="2" w:space="0" w:color="000000"/>
              <w:bottom w:val="single" w:sz="3" w:space="0" w:color="000000"/>
              <w:right w:val="single" w:sz="2" w:space="0" w:color="000000"/>
            </w:tcBorders>
          </w:tcPr>
          <w:p w14:paraId="1E68EBA5" w14:textId="77777777" w:rsidR="005D6060" w:rsidRPr="00B71111" w:rsidRDefault="005D6060" w:rsidP="00881D9E">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88 5 42292</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88 5 42292</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3A24CDD7" w14:textId="77777777" w:rsidR="005D6060" w:rsidRPr="00B71111" w:rsidRDefault="005D6060" w:rsidP="00881D9E">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460" w:type="dxa"/>
            <w:tcBorders>
              <w:top w:val="single" w:sz="3" w:space="0" w:color="000000"/>
              <w:left w:val="single" w:sz="2" w:space="0" w:color="000000"/>
              <w:bottom w:val="single" w:sz="3" w:space="0" w:color="000000"/>
              <w:right w:val="single" w:sz="2" w:space="0" w:color="000000"/>
            </w:tcBorders>
          </w:tcPr>
          <w:p w14:paraId="30F99416" w14:textId="77777777" w:rsidR="005D6060" w:rsidRPr="00B71111" w:rsidRDefault="005D6060" w:rsidP="00881D9E">
            <w:pPr>
              <w:spacing w:line="240" w:lineRule="auto"/>
              <w:rPr>
                <w:rFonts w:cstheme="minorHAnsi"/>
                <w:color w:val="auto"/>
                <w:sz w:val="20"/>
                <w:szCs w:val="20"/>
              </w:rPr>
            </w:pPr>
            <w:r w:rsidRPr="00B71111">
              <w:rPr>
                <w:rFonts w:eastAsia="Arial" w:cstheme="minorHAnsi"/>
                <w:i/>
                <w:color w:val="auto"/>
                <w:sz w:val="20"/>
                <w:szCs w:val="20"/>
              </w:rPr>
              <w:t>Request for Amendment of Allotment (B20)</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Request for Amendment of Allotment (B20)</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71B2E7CE" w14:textId="77777777" w:rsidR="005D6060" w:rsidRPr="00B71111" w:rsidRDefault="005D6060" w:rsidP="00881D9E">
            <w:pPr>
              <w:spacing w:line="240" w:lineRule="auto"/>
              <w:rPr>
                <w:rFonts w:cstheme="minorHAnsi"/>
                <w:color w:val="auto"/>
                <w:sz w:val="20"/>
                <w:szCs w:val="20"/>
              </w:rPr>
            </w:pPr>
            <w:r w:rsidRPr="00B71111">
              <w:rPr>
                <w:rFonts w:eastAsia="Arial" w:cstheme="minorHAnsi"/>
                <w:b w:val="0"/>
                <w:color w:val="auto"/>
                <w:sz w:val="20"/>
                <w:szCs w:val="20"/>
              </w:rPr>
              <w:t>Documents requests for changes in distribution of initial funds.</w:t>
            </w:r>
          </w:p>
        </w:tc>
        <w:tc>
          <w:tcPr>
            <w:tcW w:w="2880" w:type="dxa"/>
            <w:tcBorders>
              <w:top w:val="single" w:sz="3" w:space="0" w:color="000000"/>
              <w:left w:val="single" w:sz="2" w:space="0" w:color="000000"/>
              <w:bottom w:val="single" w:sz="3" w:space="0" w:color="000000"/>
              <w:right w:val="single" w:sz="2" w:space="0" w:color="000000"/>
            </w:tcBorders>
          </w:tcPr>
          <w:p w14:paraId="7773C58A" w14:textId="77777777" w:rsidR="005D6060" w:rsidRPr="00B71111" w:rsidRDefault="005D6060" w:rsidP="00881D9E">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10 Years after Biennium Close</w:t>
            </w:r>
          </w:p>
          <w:p w14:paraId="2F6E3B24" w14:textId="77777777" w:rsidR="005D6060" w:rsidRPr="00B71111" w:rsidRDefault="005D6060" w:rsidP="00881D9E">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2DF9F3B" w14:textId="77777777" w:rsidR="005D6060" w:rsidRPr="00B71111" w:rsidRDefault="005D6060" w:rsidP="00881D9E">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r w:rsidRPr="00B71111">
              <w:rPr>
                <w:rFonts w:cstheme="minorHAnsi"/>
                <w:color w:val="auto"/>
                <w:sz w:val="20"/>
                <w:szCs w:val="20"/>
              </w:rPr>
              <w:t xml:space="preserve"> </w:t>
            </w:r>
          </w:p>
        </w:tc>
        <w:tc>
          <w:tcPr>
            <w:tcW w:w="1752" w:type="dxa"/>
            <w:tcBorders>
              <w:top w:val="single" w:sz="3" w:space="0" w:color="000000"/>
              <w:left w:val="single" w:sz="2" w:space="0" w:color="000000"/>
              <w:bottom w:val="single" w:sz="3" w:space="0" w:color="000000"/>
              <w:right w:val="single" w:sz="2" w:space="0" w:color="000000"/>
            </w:tcBorders>
          </w:tcPr>
          <w:p w14:paraId="47EC7B64" w14:textId="77777777" w:rsidR="005D6060" w:rsidRPr="00B71111" w:rsidRDefault="005D6060" w:rsidP="00881D9E">
            <w:pPr>
              <w:spacing w:after="0"/>
              <w:jc w:val="center"/>
              <w:rPr>
                <w:rFonts w:eastAsia="Arial" w:cstheme="minorHAnsi"/>
                <w:b w:val="0"/>
                <w:color w:val="auto"/>
                <w:sz w:val="20"/>
                <w:szCs w:val="20"/>
              </w:rPr>
            </w:pPr>
            <w:r w:rsidRPr="00B71111">
              <w:rPr>
                <w:rFonts w:eastAsia="Arial" w:cstheme="minorHAnsi"/>
                <w:b w:val="0"/>
                <w:color w:val="auto"/>
                <w:sz w:val="20"/>
                <w:szCs w:val="20"/>
              </w:rPr>
              <w:t>NON-ARCHIVAL</w:t>
            </w:r>
          </w:p>
          <w:p w14:paraId="564686D1" w14:textId="77777777" w:rsidR="005D6060" w:rsidRPr="00B71111" w:rsidRDefault="005D6060" w:rsidP="00881D9E">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AAED172" w14:textId="77777777" w:rsidR="005D6060" w:rsidRPr="00B71111" w:rsidRDefault="005D6060" w:rsidP="00881D9E">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454ABA" w:rsidRPr="00B71111" w14:paraId="134300FA" w14:textId="77777777" w:rsidTr="004B178A">
        <w:trPr>
          <w:trHeight w:val="944"/>
        </w:trPr>
        <w:tc>
          <w:tcPr>
            <w:tcW w:w="1350" w:type="dxa"/>
            <w:tcBorders>
              <w:top w:val="single" w:sz="3" w:space="0" w:color="000000"/>
              <w:left w:val="single" w:sz="2" w:space="0" w:color="000000"/>
              <w:bottom w:val="single" w:sz="3" w:space="0" w:color="000000"/>
              <w:right w:val="single" w:sz="2" w:space="0" w:color="000000"/>
            </w:tcBorders>
          </w:tcPr>
          <w:p w14:paraId="2C9751E7" w14:textId="77777777" w:rsidR="00454ABA" w:rsidRPr="00B71111" w:rsidRDefault="00454ABA" w:rsidP="00F56245">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97 08 57923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97 08 57923</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442DD5EC" w14:textId="77777777" w:rsidR="00454ABA" w:rsidRPr="00B71111" w:rsidRDefault="00454ABA" w:rsidP="00F56245">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460" w:type="dxa"/>
            <w:tcBorders>
              <w:top w:val="single" w:sz="3" w:space="0" w:color="000000"/>
              <w:left w:val="single" w:sz="2" w:space="0" w:color="000000"/>
              <w:bottom w:val="single" w:sz="3" w:space="0" w:color="000000"/>
              <w:right w:val="single" w:sz="2" w:space="0" w:color="000000"/>
            </w:tcBorders>
          </w:tcPr>
          <w:p w14:paraId="2D7491C2" w14:textId="77777777" w:rsidR="00454ABA" w:rsidRPr="00B71111" w:rsidRDefault="00454ABA" w:rsidP="00F56245">
            <w:pPr>
              <w:spacing w:line="240" w:lineRule="auto"/>
              <w:rPr>
                <w:rFonts w:cstheme="minorHAnsi"/>
                <w:color w:val="auto"/>
                <w:sz w:val="20"/>
                <w:szCs w:val="20"/>
              </w:rPr>
            </w:pPr>
            <w:r w:rsidRPr="00B71111">
              <w:rPr>
                <w:rFonts w:eastAsia="Arial" w:cstheme="minorHAnsi"/>
                <w:i/>
                <w:color w:val="auto"/>
                <w:sz w:val="20"/>
                <w:szCs w:val="20"/>
              </w:rPr>
              <w:t>Revenue Transfers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Revenue Transfers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6C087CD7" w14:textId="77777777" w:rsidR="00454ABA" w:rsidRPr="00B71111" w:rsidRDefault="00454ABA" w:rsidP="00F56245">
            <w:pPr>
              <w:spacing w:line="240" w:lineRule="auto"/>
              <w:rPr>
                <w:rFonts w:cstheme="minorHAnsi"/>
                <w:color w:val="auto"/>
                <w:sz w:val="20"/>
                <w:szCs w:val="20"/>
              </w:rPr>
            </w:pPr>
            <w:r w:rsidRPr="00B71111">
              <w:rPr>
                <w:rFonts w:eastAsia="Arial" w:cstheme="minorHAnsi"/>
                <w:b w:val="0"/>
                <w:color w:val="auto"/>
                <w:sz w:val="20"/>
                <w:szCs w:val="20"/>
              </w:rPr>
              <w:t>Provides a record of funds which are moved from the operating budget to the capital fund. Also documents the movement of unencumbered funds back into the operating budget.</w:t>
            </w:r>
          </w:p>
        </w:tc>
        <w:tc>
          <w:tcPr>
            <w:tcW w:w="2880" w:type="dxa"/>
            <w:tcBorders>
              <w:top w:val="single" w:sz="3" w:space="0" w:color="000000"/>
              <w:left w:val="single" w:sz="2" w:space="0" w:color="000000"/>
              <w:bottom w:val="single" w:sz="3" w:space="0" w:color="000000"/>
              <w:right w:val="single" w:sz="2" w:space="0" w:color="000000"/>
            </w:tcBorders>
          </w:tcPr>
          <w:p w14:paraId="1CAA3B3E" w14:textId="77777777" w:rsidR="00454ABA" w:rsidRPr="00B71111" w:rsidRDefault="00454ABA" w:rsidP="00F5624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10 Years after End of Biennium</w:t>
            </w:r>
          </w:p>
          <w:p w14:paraId="49AF8C2B" w14:textId="77777777" w:rsidR="00454ABA" w:rsidRPr="00B71111" w:rsidRDefault="00454ABA" w:rsidP="00F56245">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EA134DF" w14:textId="77777777" w:rsidR="00454ABA" w:rsidRPr="00B71111" w:rsidRDefault="00454ABA" w:rsidP="00E0106D">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r w:rsidR="00E0106D" w:rsidRPr="00B71111">
              <w:rPr>
                <w:rFonts w:cstheme="minorHAnsi"/>
                <w:color w:val="auto"/>
                <w:sz w:val="20"/>
                <w:szCs w:val="20"/>
              </w:rPr>
              <w:t xml:space="preserve"> </w:t>
            </w:r>
          </w:p>
        </w:tc>
        <w:tc>
          <w:tcPr>
            <w:tcW w:w="1752" w:type="dxa"/>
            <w:tcBorders>
              <w:top w:val="single" w:sz="3" w:space="0" w:color="000000"/>
              <w:left w:val="single" w:sz="2" w:space="0" w:color="000000"/>
              <w:bottom w:val="single" w:sz="3" w:space="0" w:color="000000"/>
              <w:right w:val="single" w:sz="2" w:space="0" w:color="000000"/>
            </w:tcBorders>
          </w:tcPr>
          <w:p w14:paraId="39763464" w14:textId="77777777" w:rsidR="00454ABA" w:rsidRPr="00B71111" w:rsidRDefault="00454ABA" w:rsidP="00F56245">
            <w:pPr>
              <w:spacing w:after="0"/>
              <w:jc w:val="center"/>
              <w:rPr>
                <w:rFonts w:eastAsia="Arial" w:cstheme="minorHAnsi"/>
                <w:b w:val="0"/>
                <w:color w:val="auto"/>
                <w:sz w:val="20"/>
                <w:szCs w:val="20"/>
              </w:rPr>
            </w:pPr>
            <w:r w:rsidRPr="00B71111">
              <w:rPr>
                <w:rFonts w:eastAsia="Arial" w:cstheme="minorHAnsi"/>
                <w:b w:val="0"/>
                <w:color w:val="auto"/>
                <w:sz w:val="20"/>
                <w:szCs w:val="20"/>
              </w:rPr>
              <w:t>NON-ARCHIVAL</w:t>
            </w:r>
          </w:p>
          <w:p w14:paraId="06C4B108" w14:textId="77777777" w:rsidR="00454ABA" w:rsidRPr="00B71111" w:rsidRDefault="00454ABA" w:rsidP="00F56245">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2C82512" w14:textId="77777777" w:rsidR="00454ABA" w:rsidRPr="00B71111" w:rsidRDefault="00454ABA" w:rsidP="00F56245">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454ABA" w:rsidRPr="00B71111" w14:paraId="478BDC43" w14:textId="77777777" w:rsidTr="004B178A">
        <w:trPr>
          <w:trHeight w:val="946"/>
        </w:trPr>
        <w:tc>
          <w:tcPr>
            <w:tcW w:w="1350" w:type="dxa"/>
            <w:tcBorders>
              <w:top w:val="single" w:sz="3" w:space="0" w:color="000000"/>
              <w:left w:val="single" w:sz="2" w:space="0" w:color="000000"/>
              <w:bottom w:val="single" w:sz="3" w:space="0" w:color="000000"/>
              <w:right w:val="single" w:sz="2" w:space="0" w:color="000000"/>
            </w:tcBorders>
          </w:tcPr>
          <w:p w14:paraId="0C893DB5" w14:textId="77777777" w:rsidR="00454ABA" w:rsidRPr="00B71111" w:rsidRDefault="00454ABA" w:rsidP="00F56245">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00 08 59861</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00 08 59861</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0810F5CA" w14:textId="77777777" w:rsidR="00454ABA" w:rsidRPr="00B71111" w:rsidRDefault="00454ABA" w:rsidP="00F56245">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460" w:type="dxa"/>
            <w:tcBorders>
              <w:top w:val="single" w:sz="3" w:space="0" w:color="000000"/>
              <w:left w:val="single" w:sz="2" w:space="0" w:color="000000"/>
              <w:bottom w:val="single" w:sz="3" w:space="0" w:color="000000"/>
              <w:right w:val="single" w:sz="2" w:space="0" w:color="000000"/>
            </w:tcBorders>
          </w:tcPr>
          <w:p w14:paraId="0DB2003B" w14:textId="77777777" w:rsidR="00454ABA" w:rsidRPr="00B71111" w:rsidRDefault="00454ABA" w:rsidP="00F56245">
            <w:pPr>
              <w:spacing w:line="240" w:lineRule="auto"/>
              <w:rPr>
                <w:rFonts w:cstheme="minorHAnsi"/>
                <w:color w:val="auto"/>
                <w:sz w:val="20"/>
                <w:szCs w:val="20"/>
              </w:rPr>
            </w:pPr>
            <w:r w:rsidRPr="00B71111">
              <w:rPr>
                <w:rFonts w:eastAsia="Arial" w:cstheme="minorHAnsi"/>
                <w:i/>
                <w:color w:val="auto"/>
                <w:sz w:val="20"/>
                <w:szCs w:val="20"/>
              </w:rPr>
              <w:t>Revision Request Summary Report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Revision Request Summary Report</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00BF939B" w14:textId="77777777" w:rsidR="00454ABA" w:rsidRPr="00B71111" w:rsidRDefault="00454ABA" w:rsidP="00F56245">
            <w:pPr>
              <w:spacing w:line="240" w:lineRule="auto"/>
              <w:rPr>
                <w:rFonts w:cstheme="minorHAnsi"/>
                <w:color w:val="auto"/>
                <w:sz w:val="20"/>
                <w:szCs w:val="20"/>
              </w:rPr>
            </w:pPr>
            <w:r w:rsidRPr="00B71111">
              <w:rPr>
                <w:rFonts w:eastAsia="Arial" w:cstheme="minorHAnsi"/>
                <w:b w:val="0"/>
                <w:color w:val="auto"/>
                <w:sz w:val="20"/>
                <w:szCs w:val="20"/>
              </w:rPr>
              <w:t>Summarizes the data reported in Salary Revision Worksheets.</w:t>
            </w:r>
          </w:p>
        </w:tc>
        <w:tc>
          <w:tcPr>
            <w:tcW w:w="2880" w:type="dxa"/>
            <w:tcBorders>
              <w:top w:val="single" w:sz="3" w:space="0" w:color="000000"/>
              <w:left w:val="single" w:sz="2" w:space="0" w:color="000000"/>
              <w:bottom w:val="single" w:sz="3" w:space="0" w:color="000000"/>
              <w:right w:val="single" w:sz="2" w:space="0" w:color="000000"/>
            </w:tcBorders>
          </w:tcPr>
          <w:p w14:paraId="508E4F50" w14:textId="77777777" w:rsidR="00454ABA" w:rsidRPr="00B71111" w:rsidRDefault="00454ABA" w:rsidP="00F5624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4 Years after End of Biennium</w:t>
            </w:r>
          </w:p>
          <w:p w14:paraId="7E859E21" w14:textId="77777777" w:rsidR="00454ABA" w:rsidRPr="00B71111" w:rsidRDefault="00454ABA" w:rsidP="00F56245">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7105D22" w14:textId="77777777" w:rsidR="00454ABA" w:rsidRPr="00B71111" w:rsidRDefault="00454ABA" w:rsidP="00E0106D">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r w:rsidR="00E0106D" w:rsidRPr="00B71111">
              <w:rPr>
                <w:rFonts w:cstheme="minorHAnsi"/>
                <w:color w:val="auto"/>
                <w:sz w:val="20"/>
                <w:szCs w:val="20"/>
              </w:rPr>
              <w:t xml:space="preserve"> </w:t>
            </w:r>
          </w:p>
        </w:tc>
        <w:tc>
          <w:tcPr>
            <w:tcW w:w="1752" w:type="dxa"/>
            <w:tcBorders>
              <w:top w:val="single" w:sz="3" w:space="0" w:color="000000"/>
              <w:left w:val="single" w:sz="2" w:space="0" w:color="000000"/>
              <w:bottom w:val="single" w:sz="3" w:space="0" w:color="000000"/>
              <w:right w:val="single" w:sz="2" w:space="0" w:color="000000"/>
            </w:tcBorders>
          </w:tcPr>
          <w:p w14:paraId="79D1D902" w14:textId="77777777" w:rsidR="00454ABA" w:rsidRPr="00B71111" w:rsidRDefault="00454ABA" w:rsidP="00F56245">
            <w:pPr>
              <w:spacing w:after="0"/>
              <w:jc w:val="center"/>
              <w:rPr>
                <w:rFonts w:eastAsia="Arial" w:cstheme="minorHAnsi"/>
                <w:b w:val="0"/>
                <w:color w:val="auto"/>
                <w:sz w:val="20"/>
                <w:szCs w:val="20"/>
              </w:rPr>
            </w:pPr>
            <w:r w:rsidRPr="00B71111">
              <w:rPr>
                <w:rFonts w:eastAsia="Arial" w:cstheme="minorHAnsi"/>
                <w:b w:val="0"/>
                <w:color w:val="auto"/>
                <w:sz w:val="20"/>
                <w:szCs w:val="20"/>
              </w:rPr>
              <w:t>NON-ARCHIVAL</w:t>
            </w:r>
          </w:p>
          <w:p w14:paraId="027F2501" w14:textId="77777777" w:rsidR="00454ABA" w:rsidRPr="00B71111" w:rsidRDefault="00454ABA" w:rsidP="00F56245">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2BB53D4" w14:textId="77777777" w:rsidR="00454ABA" w:rsidRPr="00B71111" w:rsidRDefault="00454ABA" w:rsidP="00F56245">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454ABA" w:rsidRPr="00B71111" w14:paraId="3E3F77D3" w14:textId="77777777" w:rsidTr="004B178A">
        <w:trPr>
          <w:trHeight w:val="944"/>
        </w:trPr>
        <w:tc>
          <w:tcPr>
            <w:tcW w:w="1350" w:type="dxa"/>
            <w:tcBorders>
              <w:top w:val="single" w:sz="3" w:space="0" w:color="000000"/>
              <w:left w:val="single" w:sz="2" w:space="0" w:color="000000"/>
              <w:bottom w:val="single" w:sz="3" w:space="0" w:color="000000"/>
              <w:right w:val="single" w:sz="2" w:space="0" w:color="000000"/>
            </w:tcBorders>
          </w:tcPr>
          <w:p w14:paraId="5B8DC490" w14:textId="77777777" w:rsidR="00454ABA" w:rsidRPr="00B71111" w:rsidRDefault="00454ABA" w:rsidP="00F56245">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88 5 42315</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88 5 42315</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68BABA6D" w14:textId="77777777" w:rsidR="00454ABA" w:rsidRPr="00B71111" w:rsidRDefault="00454ABA" w:rsidP="00F56245">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460" w:type="dxa"/>
            <w:tcBorders>
              <w:top w:val="single" w:sz="3" w:space="0" w:color="000000"/>
              <w:left w:val="single" w:sz="2" w:space="0" w:color="000000"/>
              <w:bottom w:val="single" w:sz="3" w:space="0" w:color="000000"/>
              <w:right w:val="single" w:sz="2" w:space="0" w:color="000000"/>
            </w:tcBorders>
          </w:tcPr>
          <w:p w14:paraId="5E8ED9F0" w14:textId="77777777" w:rsidR="00454ABA" w:rsidRPr="00B71111" w:rsidRDefault="00454ABA" w:rsidP="00F56245">
            <w:pPr>
              <w:spacing w:line="240" w:lineRule="auto"/>
              <w:rPr>
                <w:rFonts w:cstheme="minorHAnsi"/>
                <w:color w:val="auto"/>
                <w:sz w:val="20"/>
                <w:szCs w:val="20"/>
              </w:rPr>
            </w:pPr>
            <w:r w:rsidRPr="00B71111">
              <w:rPr>
                <w:rFonts w:eastAsia="Arial" w:cstheme="minorHAnsi"/>
                <w:i/>
                <w:color w:val="auto"/>
                <w:sz w:val="20"/>
                <w:szCs w:val="20"/>
              </w:rPr>
              <w:t>Salary Schedules and Tables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Salary Schedules and Tables</w:instrText>
            </w:r>
            <w:r w:rsidRPr="00B71111">
              <w:rPr>
                <w:rFonts w:cstheme="minorHAnsi"/>
                <w:color w:val="auto"/>
                <w:sz w:val="20"/>
                <w:szCs w:val="20"/>
              </w:rPr>
              <w:instrText>" \f"a"</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Salary Schedules and Tables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294BAD12" w14:textId="77777777" w:rsidR="00454ABA" w:rsidRPr="00B71111" w:rsidRDefault="00454ABA" w:rsidP="00F56245">
            <w:pPr>
              <w:spacing w:line="240" w:lineRule="auto"/>
              <w:rPr>
                <w:rFonts w:cstheme="minorHAnsi"/>
                <w:color w:val="auto"/>
                <w:sz w:val="20"/>
                <w:szCs w:val="20"/>
              </w:rPr>
            </w:pPr>
            <w:r w:rsidRPr="00B71111">
              <w:rPr>
                <w:rFonts w:eastAsia="Arial" w:cstheme="minorHAnsi"/>
                <w:b w:val="0"/>
                <w:color w:val="auto"/>
                <w:sz w:val="20"/>
                <w:szCs w:val="20"/>
              </w:rPr>
              <w:t>Provides salary information for each staff category and each wage adjustment allotted.  May include:  Classified Staff Compensation Plan, Monthly Staff Salary Schedule, Classification and Pay Index, UW Faculty Step Schedule for Assistant Professors and Above, etc.</w:t>
            </w:r>
          </w:p>
        </w:tc>
        <w:tc>
          <w:tcPr>
            <w:tcW w:w="2880" w:type="dxa"/>
            <w:tcBorders>
              <w:top w:val="single" w:sz="3" w:space="0" w:color="000000"/>
              <w:left w:val="single" w:sz="2" w:space="0" w:color="000000"/>
              <w:bottom w:val="single" w:sz="3" w:space="0" w:color="000000"/>
              <w:right w:val="single" w:sz="2" w:space="0" w:color="000000"/>
            </w:tcBorders>
          </w:tcPr>
          <w:p w14:paraId="573B600F" w14:textId="77777777" w:rsidR="00454ABA" w:rsidRPr="00B71111" w:rsidRDefault="00454ABA" w:rsidP="00F5624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4 Years after Biennium Close</w:t>
            </w:r>
          </w:p>
          <w:p w14:paraId="1BE0F518" w14:textId="77777777" w:rsidR="00454ABA" w:rsidRPr="00B71111" w:rsidRDefault="00454ABA" w:rsidP="00F56245">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202764CD" w14:textId="77777777" w:rsidR="00454ABA" w:rsidRPr="00B71111" w:rsidRDefault="00454ABA" w:rsidP="00F56245">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52" w:type="dxa"/>
            <w:tcBorders>
              <w:top w:val="single" w:sz="3" w:space="0" w:color="000000"/>
              <w:left w:val="single" w:sz="2" w:space="0" w:color="000000"/>
              <w:bottom w:val="single" w:sz="3" w:space="0" w:color="000000"/>
              <w:right w:val="single" w:sz="2" w:space="0" w:color="000000"/>
            </w:tcBorders>
          </w:tcPr>
          <w:p w14:paraId="2252C01A" w14:textId="77777777" w:rsidR="004B178A" w:rsidRPr="00B71111" w:rsidRDefault="004B178A" w:rsidP="004B178A">
            <w:pPr>
              <w:spacing w:after="0" w:line="240" w:lineRule="auto"/>
              <w:jc w:val="center"/>
              <w:rPr>
                <w:rFonts w:cs="Times New Roman"/>
                <w:color w:val="auto"/>
                <w:sz w:val="22"/>
              </w:rPr>
            </w:pPr>
            <w:r w:rsidRPr="00B71111">
              <w:rPr>
                <w:rFonts w:cs="Times New Roman"/>
                <w:color w:val="auto"/>
                <w:sz w:val="22"/>
              </w:rPr>
              <w:t>ARCHIVAL</w:t>
            </w:r>
          </w:p>
          <w:p w14:paraId="5BA05EB0" w14:textId="77777777" w:rsidR="004B178A" w:rsidRPr="00B71111" w:rsidRDefault="004B178A" w:rsidP="004B178A">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325D7D73" w14:textId="77777777" w:rsidR="00454ABA" w:rsidRPr="00B71111" w:rsidRDefault="00454ABA" w:rsidP="004B178A">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7A273C0" w14:textId="77777777" w:rsidR="00454ABA" w:rsidRPr="00B71111" w:rsidRDefault="00454ABA" w:rsidP="00F56245">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23E4A2C9" w14:textId="77777777" w:rsidR="00454ABA" w:rsidRPr="00B71111" w:rsidRDefault="005D6060" w:rsidP="00931286">
      <w:pPr>
        <w:spacing w:before="0" w:after="0" w:line="120" w:lineRule="auto"/>
        <w:rPr>
          <w:rFonts w:cstheme="minorHAnsi"/>
          <w:b w:val="0"/>
          <w:color w:val="auto"/>
          <w:sz w:val="10"/>
          <w:szCs w:val="20"/>
        </w:rPr>
      </w:pPr>
      <w:r w:rsidRPr="00B71111">
        <w:rPr>
          <w:rFonts w:cstheme="minorHAnsi"/>
          <w:b w:val="0"/>
          <w:color w:val="auto"/>
          <w:sz w:val="10"/>
          <w:szCs w:val="20"/>
        </w:rPr>
        <w:lastRenderedPageBreak/>
        <w:br w:type="page"/>
      </w:r>
    </w:p>
    <w:tbl>
      <w:tblPr>
        <w:tblW w:w="14442" w:type="dxa"/>
        <w:tblInd w:w="-3" w:type="dxa"/>
        <w:tblCellMar>
          <w:top w:w="4" w:type="dxa"/>
          <w:left w:w="60" w:type="dxa"/>
          <w:bottom w:w="183" w:type="dxa"/>
          <w:right w:w="84" w:type="dxa"/>
        </w:tblCellMar>
        <w:tblLook w:val="04A0" w:firstRow="1" w:lastRow="0" w:firstColumn="1" w:lastColumn="0" w:noHBand="0" w:noVBand="1"/>
      </w:tblPr>
      <w:tblGrid>
        <w:gridCol w:w="1350"/>
        <w:gridCol w:w="8460"/>
        <w:gridCol w:w="2970"/>
        <w:gridCol w:w="1662"/>
      </w:tblGrid>
      <w:tr w:rsidR="00E0106D" w:rsidRPr="00B71111" w14:paraId="2F3F4FD8" w14:textId="77777777" w:rsidTr="00927F2F">
        <w:trPr>
          <w:trHeight w:val="288"/>
        </w:trPr>
        <w:tc>
          <w:tcPr>
            <w:tcW w:w="14442" w:type="dxa"/>
            <w:gridSpan w:val="4"/>
            <w:tcBorders>
              <w:top w:val="single" w:sz="3" w:space="0" w:color="000000"/>
              <w:left w:val="single" w:sz="2" w:space="0" w:color="000000"/>
              <w:bottom w:val="single" w:sz="3" w:space="0" w:color="000000"/>
              <w:right w:val="single" w:sz="2" w:space="0" w:color="000000"/>
            </w:tcBorders>
          </w:tcPr>
          <w:p w14:paraId="1545B74A" w14:textId="0DA611AA" w:rsidR="00E0106D" w:rsidRPr="00B71111" w:rsidRDefault="00E0106D" w:rsidP="00192D36">
            <w:pPr>
              <w:rPr>
                <w:color w:val="auto"/>
                <w:szCs w:val="28"/>
              </w:rPr>
            </w:pPr>
            <w:r w:rsidRPr="00B71111">
              <w:rPr>
                <w:color w:val="auto"/>
                <w:szCs w:val="28"/>
              </w:rPr>
              <w:lastRenderedPageBreak/>
              <w:t xml:space="preserve">/41/02/ </w:t>
            </w:r>
            <w:r w:rsidR="00931286">
              <w:rPr>
                <w:color w:val="auto"/>
                <w:szCs w:val="28"/>
              </w:rPr>
              <w:t xml:space="preserve">OPB: </w:t>
            </w:r>
            <w:r w:rsidRPr="00B71111">
              <w:rPr>
                <w:color w:val="auto"/>
                <w:szCs w:val="28"/>
              </w:rPr>
              <w:t>Budget Office</w:t>
            </w:r>
          </w:p>
          <w:p w14:paraId="2E954330" w14:textId="77777777" w:rsidR="00E0106D" w:rsidRPr="00B71111" w:rsidRDefault="00E0106D" w:rsidP="00927F2F">
            <w:pPr>
              <w:spacing w:after="0" w:line="240" w:lineRule="auto"/>
              <w:rPr>
                <w:rStyle w:val="Emphasis"/>
                <w:b w:val="0"/>
                <w:i/>
                <w:color w:val="auto"/>
              </w:rPr>
            </w:pPr>
            <w:r w:rsidRPr="00B71111">
              <w:rPr>
                <w:rStyle w:val="Emphasis"/>
                <w:b w:val="0"/>
                <w:i/>
                <w:color w:val="auto"/>
              </w:rPr>
              <w:t>Plans and allocates financial and physical resources, and provides analysis and information services</w:t>
            </w:r>
          </w:p>
        </w:tc>
      </w:tr>
      <w:tr w:rsidR="00454ABA" w:rsidRPr="00B71111" w14:paraId="025F5ED7" w14:textId="77777777" w:rsidTr="00927F2F">
        <w:tblPrEx>
          <w:tblCellMar>
            <w:bottom w:w="62" w:type="dxa"/>
            <w:right w:w="73" w:type="dxa"/>
          </w:tblCellMar>
        </w:tblPrEx>
        <w:trPr>
          <w:trHeight w:val="657"/>
        </w:trPr>
        <w:tc>
          <w:tcPr>
            <w:tcW w:w="135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AE6EF48" w14:textId="77777777" w:rsidR="00454ABA" w:rsidRPr="00B71111" w:rsidRDefault="00454ABA" w:rsidP="00F56245">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46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8766083" w14:textId="77777777" w:rsidR="00454ABA" w:rsidRPr="00B71111" w:rsidRDefault="00454ABA" w:rsidP="00F56245">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9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0618D1B" w14:textId="77777777" w:rsidR="00454ABA" w:rsidRPr="00B71111" w:rsidRDefault="00454ABA" w:rsidP="00F56245">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696F270A" w14:textId="77777777" w:rsidR="00454ABA" w:rsidRPr="00B71111" w:rsidRDefault="00454ABA" w:rsidP="00F56245">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662"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8398991" w14:textId="77777777" w:rsidR="00454ABA" w:rsidRPr="00B71111" w:rsidRDefault="00454ABA" w:rsidP="00F56245">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454ABA" w:rsidRPr="00B71111" w14:paraId="43F230E3" w14:textId="77777777" w:rsidTr="00F56245">
        <w:trPr>
          <w:trHeight w:val="946"/>
        </w:trPr>
        <w:tc>
          <w:tcPr>
            <w:tcW w:w="1350" w:type="dxa"/>
            <w:tcBorders>
              <w:top w:val="single" w:sz="3" w:space="0" w:color="000000"/>
              <w:left w:val="single" w:sz="2" w:space="0" w:color="000000"/>
              <w:bottom w:val="single" w:sz="3" w:space="0" w:color="000000"/>
              <w:right w:val="single" w:sz="2" w:space="0" w:color="000000"/>
            </w:tcBorders>
          </w:tcPr>
          <w:p w14:paraId="1FC60572" w14:textId="77777777" w:rsidR="00454ABA" w:rsidRPr="00B71111" w:rsidRDefault="00454ABA" w:rsidP="00F56245">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88 5 42317</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88 5 42317</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0ACBA7C2" w14:textId="77777777" w:rsidR="00454ABA" w:rsidRPr="00B71111" w:rsidRDefault="00454ABA" w:rsidP="00F56245">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460" w:type="dxa"/>
            <w:tcBorders>
              <w:top w:val="single" w:sz="3" w:space="0" w:color="000000"/>
              <w:left w:val="single" w:sz="2" w:space="0" w:color="000000"/>
              <w:bottom w:val="single" w:sz="3" w:space="0" w:color="000000"/>
              <w:right w:val="single" w:sz="2" w:space="0" w:color="000000"/>
            </w:tcBorders>
          </w:tcPr>
          <w:p w14:paraId="41EF7094" w14:textId="77777777" w:rsidR="00454ABA" w:rsidRPr="00B71111" w:rsidRDefault="00454ABA" w:rsidP="00F56245">
            <w:pPr>
              <w:spacing w:line="240" w:lineRule="auto"/>
              <w:rPr>
                <w:rFonts w:cstheme="minorHAnsi"/>
                <w:color w:val="auto"/>
                <w:sz w:val="20"/>
                <w:szCs w:val="20"/>
              </w:rPr>
            </w:pPr>
            <w:r w:rsidRPr="00B71111">
              <w:rPr>
                <w:rFonts w:eastAsia="Arial" w:cstheme="minorHAnsi"/>
                <w:i/>
                <w:color w:val="auto"/>
                <w:sz w:val="20"/>
                <w:szCs w:val="20"/>
              </w:rPr>
              <w:t>Summary of Expenditure Allotment Status--JUNE REPORT (COM)</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Summary of Expenditure Allotment Status--JUNE REPORT (COM)</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19BEB2F6" w14:textId="77777777" w:rsidR="00454ABA" w:rsidRPr="00B71111" w:rsidRDefault="00454ABA" w:rsidP="00E0106D">
            <w:pPr>
              <w:spacing w:line="240" w:lineRule="auto"/>
              <w:rPr>
                <w:rFonts w:cstheme="minorHAnsi"/>
                <w:color w:val="auto"/>
                <w:sz w:val="20"/>
                <w:szCs w:val="20"/>
              </w:rPr>
            </w:pPr>
            <w:r w:rsidRPr="00B71111">
              <w:rPr>
                <w:rFonts w:eastAsia="Arial" w:cstheme="minorHAnsi"/>
                <w:b w:val="0"/>
                <w:color w:val="auto"/>
                <w:sz w:val="20"/>
                <w:szCs w:val="20"/>
              </w:rPr>
              <w:t xml:space="preserve">A monthly summary of allotment and expenditures of budgets.  June report </w:t>
            </w:r>
            <w:r w:rsidR="00E0106D" w:rsidRPr="00B71111">
              <w:rPr>
                <w:rFonts w:eastAsia="Arial" w:cstheme="minorHAnsi"/>
                <w:b w:val="0"/>
                <w:color w:val="auto"/>
                <w:sz w:val="20"/>
                <w:szCs w:val="20"/>
              </w:rPr>
              <w:t>r</w:t>
            </w:r>
            <w:r w:rsidRPr="00B71111">
              <w:rPr>
                <w:rFonts w:eastAsia="Arial" w:cstheme="minorHAnsi"/>
                <w:b w:val="0"/>
                <w:color w:val="auto"/>
                <w:sz w:val="20"/>
                <w:szCs w:val="20"/>
              </w:rPr>
              <w:t>etained 10 years.  Other monthly reports can be disposed of at end of month.</w:t>
            </w:r>
          </w:p>
        </w:tc>
        <w:tc>
          <w:tcPr>
            <w:tcW w:w="2970" w:type="dxa"/>
            <w:tcBorders>
              <w:top w:val="single" w:sz="3" w:space="0" w:color="000000"/>
              <w:left w:val="single" w:sz="2" w:space="0" w:color="000000"/>
              <w:bottom w:val="single" w:sz="3" w:space="0" w:color="000000"/>
              <w:right w:val="single" w:sz="2" w:space="0" w:color="000000"/>
            </w:tcBorders>
          </w:tcPr>
          <w:p w14:paraId="43E44F00" w14:textId="77777777" w:rsidR="00454ABA" w:rsidRPr="00B71111" w:rsidRDefault="00454ABA" w:rsidP="00F56245">
            <w:pPr>
              <w:spacing w:line="240" w:lineRule="auto"/>
              <w:rPr>
                <w:rFonts w:cstheme="minorHAnsi"/>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10 Years after End of Fiscal</w:t>
            </w:r>
            <w:r w:rsidR="00927F2F" w:rsidRPr="00B71111">
              <w:rPr>
                <w:rFonts w:cstheme="minorHAnsi"/>
                <w:color w:val="auto"/>
                <w:sz w:val="20"/>
                <w:szCs w:val="20"/>
              </w:rPr>
              <w:t xml:space="preserve"> </w:t>
            </w:r>
            <w:r w:rsidRPr="00B71111">
              <w:rPr>
                <w:rFonts w:eastAsia="Arial" w:cstheme="minorHAnsi"/>
                <w:b w:val="0"/>
                <w:color w:val="auto"/>
                <w:sz w:val="20"/>
                <w:szCs w:val="20"/>
              </w:rPr>
              <w:t>Year</w:t>
            </w:r>
          </w:p>
          <w:p w14:paraId="28B77F5B" w14:textId="77777777" w:rsidR="00454ABA" w:rsidRPr="00B71111" w:rsidRDefault="00454ABA" w:rsidP="00F56245">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29D7D0F" w14:textId="77777777" w:rsidR="00454ABA" w:rsidRPr="00B71111" w:rsidRDefault="00454ABA" w:rsidP="00E0106D">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r w:rsidR="00E0106D" w:rsidRPr="00B71111">
              <w:rPr>
                <w:rFonts w:cstheme="minorHAnsi"/>
                <w:color w:val="auto"/>
                <w:sz w:val="20"/>
                <w:szCs w:val="20"/>
              </w:rPr>
              <w:t xml:space="preserve"> </w:t>
            </w:r>
          </w:p>
        </w:tc>
        <w:tc>
          <w:tcPr>
            <w:tcW w:w="1662" w:type="dxa"/>
            <w:tcBorders>
              <w:top w:val="single" w:sz="3" w:space="0" w:color="000000"/>
              <w:left w:val="single" w:sz="2" w:space="0" w:color="000000"/>
              <w:bottom w:val="single" w:sz="3" w:space="0" w:color="000000"/>
              <w:right w:val="single" w:sz="2" w:space="0" w:color="000000"/>
            </w:tcBorders>
          </w:tcPr>
          <w:p w14:paraId="0ED3685E" w14:textId="77777777" w:rsidR="00454ABA" w:rsidRPr="00B71111" w:rsidRDefault="00454ABA" w:rsidP="00F56245">
            <w:pPr>
              <w:spacing w:after="0"/>
              <w:jc w:val="center"/>
              <w:rPr>
                <w:rFonts w:eastAsia="Arial" w:cstheme="minorHAnsi"/>
                <w:b w:val="0"/>
                <w:color w:val="auto"/>
                <w:sz w:val="20"/>
                <w:szCs w:val="20"/>
              </w:rPr>
            </w:pPr>
            <w:r w:rsidRPr="00B71111">
              <w:rPr>
                <w:rFonts w:eastAsia="Arial" w:cstheme="minorHAnsi"/>
                <w:b w:val="0"/>
                <w:color w:val="auto"/>
                <w:sz w:val="20"/>
                <w:szCs w:val="20"/>
              </w:rPr>
              <w:t>NON-ARCHIVAL</w:t>
            </w:r>
          </w:p>
          <w:p w14:paraId="5F578F4D" w14:textId="77777777" w:rsidR="00454ABA" w:rsidRPr="00B71111" w:rsidRDefault="00454ABA" w:rsidP="00F56245">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D215CCE" w14:textId="77777777" w:rsidR="00454ABA" w:rsidRPr="00B71111" w:rsidRDefault="00454ABA" w:rsidP="00F56245">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454ABA" w:rsidRPr="00B71111" w14:paraId="13D281DB" w14:textId="77777777" w:rsidTr="00F56245">
        <w:trPr>
          <w:trHeight w:val="942"/>
        </w:trPr>
        <w:tc>
          <w:tcPr>
            <w:tcW w:w="1350" w:type="dxa"/>
            <w:tcBorders>
              <w:top w:val="single" w:sz="3" w:space="0" w:color="000000"/>
              <w:left w:val="single" w:sz="2" w:space="0" w:color="000000"/>
              <w:bottom w:val="single" w:sz="2" w:space="0" w:color="000000"/>
              <w:right w:val="single" w:sz="2" w:space="0" w:color="000000"/>
            </w:tcBorders>
          </w:tcPr>
          <w:p w14:paraId="3D4A5D71" w14:textId="77777777" w:rsidR="00454ABA" w:rsidRPr="00B71111" w:rsidRDefault="00454ABA" w:rsidP="00F56245">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88 5 42318</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88 5 42318</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68EF7DE2" w14:textId="77777777" w:rsidR="00454ABA" w:rsidRPr="00B71111" w:rsidRDefault="00454ABA" w:rsidP="00F56245">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460" w:type="dxa"/>
            <w:tcBorders>
              <w:top w:val="single" w:sz="3" w:space="0" w:color="000000"/>
              <w:left w:val="single" w:sz="2" w:space="0" w:color="000000"/>
              <w:bottom w:val="single" w:sz="2" w:space="0" w:color="000000"/>
              <w:right w:val="single" w:sz="2" w:space="0" w:color="000000"/>
            </w:tcBorders>
          </w:tcPr>
          <w:p w14:paraId="46BD2C08" w14:textId="77777777" w:rsidR="00454ABA" w:rsidRPr="00B71111" w:rsidRDefault="00454ABA" w:rsidP="00F56245">
            <w:pPr>
              <w:spacing w:line="240" w:lineRule="auto"/>
              <w:rPr>
                <w:rFonts w:cstheme="minorHAnsi"/>
                <w:color w:val="auto"/>
                <w:sz w:val="20"/>
                <w:szCs w:val="20"/>
              </w:rPr>
            </w:pPr>
            <w:r w:rsidRPr="00B71111">
              <w:rPr>
                <w:rFonts w:eastAsia="Arial" w:cstheme="minorHAnsi"/>
                <w:i/>
                <w:color w:val="auto"/>
                <w:sz w:val="20"/>
                <w:szCs w:val="20"/>
              </w:rPr>
              <w:t>Trial Balance--General Ledger (AM28760-226A, 226B); (COM)</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Trial Balance--General Ledger (AM28760-226A, 226B)</w:instrText>
            </w:r>
            <w:r w:rsidRPr="00B71111">
              <w:rPr>
                <w:rFonts w:cstheme="minorHAnsi"/>
                <w:color w:val="auto"/>
                <w:sz w:val="20"/>
                <w:szCs w:val="20"/>
              </w:rPr>
              <w:instrText>\</w:instrText>
            </w:r>
            <w:r w:rsidRPr="00B71111">
              <w:rPr>
                <w:rFonts w:eastAsia="Arial" w:cstheme="minorHAnsi"/>
                <w:i/>
                <w:color w:val="auto"/>
                <w:sz w:val="20"/>
                <w:szCs w:val="20"/>
              </w:rPr>
              <w:instrText>; (COM)</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624EFC15" w14:textId="77777777" w:rsidR="00454ABA" w:rsidRPr="00B71111" w:rsidRDefault="00454ABA" w:rsidP="00F56245">
            <w:pPr>
              <w:spacing w:line="240" w:lineRule="auto"/>
              <w:rPr>
                <w:rFonts w:cstheme="minorHAnsi"/>
                <w:color w:val="auto"/>
                <w:sz w:val="20"/>
                <w:szCs w:val="20"/>
              </w:rPr>
            </w:pPr>
            <w:r w:rsidRPr="00B71111">
              <w:rPr>
                <w:rFonts w:eastAsia="Arial" w:cstheme="minorHAnsi"/>
                <w:b w:val="0"/>
                <w:color w:val="auto"/>
                <w:sz w:val="20"/>
                <w:szCs w:val="20"/>
              </w:rPr>
              <w:t>Provides a monthly summary and balance of financial revenue and expenditure by program code and budget number.</w:t>
            </w:r>
          </w:p>
        </w:tc>
        <w:tc>
          <w:tcPr>
            <w:tcW w:w="2970" w:type="dxa"/>
            <w:tcBorders>
              <w:top w:val="single" w:sz="3" w:space="0" w:color="000000"/>
              <w:left w:val="single" w:sz="2" w:space="0" w:color="000000"/>
              <w:bottom w:val="single" w:sz="2" w:space="0" w:color="000000"/>
              <w:right w:val="single" w:sz="2" w:space="0" w:color="000000"/>
            </w:tcBorders>
          </w:tcPr>
          <w:p w14:paraId="0B298EEB" w14:textId="77777777" w:rsidR="00454ABA" w:rsidRPr="00B71111" w:rsidRDefault="00454ABA" w:rsidP="00F5624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4 Years after Biennium Close</w:t>
            </w:r>
          </w:p>
          <w:p w14:paraId="545C8651" w14:textId="77777777" w:rsidR="00454ABA" w:rsidRPr="00B71111" w:rsidRDefault="00454ABA" w:rsidP="00F56245">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C99AD0F" w14:textId="77777777" w:rsidR="00454ABA" w:rsidRPr="00B71111" w:rsidRDefault="00454ABA" w:rsidP="00E0106D">
            <w:pPr>
              <w:spacing w:after="0" w:line="240" w:lineRule="auto"/>
              <w:rPr>
                <w:rFonts w:eastAsia="Arial" w:cstheme="minorHAnsi"/>
                <w:b w:val="0"/>
                <w:color w:val="auto"/>
                <w:sz w:val="20"/>
                <w:szCs w:val="20"/>
              </w:rPr>
            </w:pPr>
            <w:r w:rsidRPr="00B71111">
              <w:rPr>
                <w:rFonts w:eastAsia="Arial" w:cstheme="minorHAnsi"/>
                <w:color w:val="auto"/>
                <w:sz w:val="20"/>
                <w:szCs w:val="20"/>
              </w:rPr>
              <w:t>Destroy</w:t>
            </w:r>
            <w:r w:rsidR="00E0106D" w:rsidRPr="00B71111">
              <w:rPr>
                <w:rFonts w:eastAsia="Arial" w:cstheme="minorHAnsi"/>
                <w:b w:val="0"/>
                <w:color w:val="auto"/>
                <w:sz w:val="20"/>
                <w:szCs w:val="20"/>
              </w:rPr>
              <w:t>.</w:t>
            </w:r>
          </w:p>
        </w:tc>
        <w:tc>
          <w:tcPr>
            <w:tcW w:w="1662" w:type="dxa"/>
            <w:tcBorders>
              <w:top w:val="single" w:sz="3" w:space="0" w:color="000000"/>
              <w:left w:val="single" w:sz="2" w:space="0" w:color="000000"/>
              <w:bottom w:val="single" w:sz="2" w:space="0" w:color="000000"/>
              <w:right w:val="single" w:sz="2" w:space="0" w:color="000000"/>
            </w:tcBorders>
          </w:tcPr>
          <w:p w14:paraId="2E911E46" w14:textId="77777777" w:rsidR="00454ABA" w:rsidRPr="00B71111" w:rsidRDefault="00454ABA" w:rsidP="00F56245">
            <w:pPr>
              <w:spacing w:after="0"/>
              <w:jc w:val="center"/>
              <w:rPr>
                <w:rFonts w:eastAsia="Arial" w:cstheme="minorHAnsi"/>
                <w:b w:val="0"/>
                <w:color w:val="auto"/>
                <w:sz w:val="20"/>
                <w:szCs w:val="20"/>
              </w:rPr>
            </w:pPr>
            <w:r w:rsidRPr="00B71111">
              <w:rPr>
                <w:rFonts w:eastAsia="Arial" w:cstheme="minorHAnsi"/>
                <w:b w:val="0"/>
                <w:color w:val="auto"/>
                <w:sz w:val="20"/>
                <w:szCs w:val="20"/>
              </w:rPr>
              <w:t>NON-ARCHIVAL</w:t>
            </w:r>
          </w:p>
          <w:p w14:paraId="104326CB" w14:textId="77777777" w:rsidR="00454ABA" w:rsidRPr="00B71111" w:rsidRDefault="00454ABA" w:rsidP="00F56245">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B33F888" w14:textId="77777777" w:rsidR="00454ABA" w:rsidRPr="00B71111" w:rsidRDefault="00454ABA" w:rsidP="00F56245">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0DCC5932" w14:textId="77777777" w:rsidR="003520D2" w:rsidRDefault="003520D2" w:rsidP="005B25D6">
      <w:pPr>
        <w:spacing w:after="144"/>
        <w:rPr>
          <w:rFonts w:cstheme="minorHAnsi"/>
          <w:color w:val="auto"/>
          <w:sz w:val="20"/>
          <w:szCs w:val="20"/>
        </w:rPr>
      </w:pPr>
    </w:p>
    <w:p w14:paraId="73869433" w14:textId="77777777" w:rsidR="003520D2" w:rsidRPr="00B71111" w:rsidRDefault="003520D2" w:rsidP="005B25D6">
      <w:pPr>
        <w:spacing w:after="144"/>
        <w:rPr>
          <w:rFonts w:cstheme="minorHAnsi"/>
          <w:color w:val="auto"/>
          <w:sz w:val="20"/>
          <w:szCs w:val="20"/>
        </w:rPr>
        <w:sectPr w:rsidR="003520D2" w:rsidRPr="00B71111" w:rsidSect="0056171A">
          <w:footerReference w:type="default" r:id="rId35"/>
          <w:pgSz w:w="15840" w:h="12240" w:orient="landscape"/>
          <w:pgMar w:top="1080" w:right="720" w:bottom="1080" w:left="720" w:header="464" w:footer="144" w:gutter="0"/>
          <w:cols w:space="720"/>
          <w:docGrid w:linePitch="437"/>
        </w:sectPr>
      </w:pPr>
    </w:p>
    <w:p w14:paraId="0CF05BD8" w14:textId="77777777" w:rsidR="000C391A" w:rsidRDefault="003520D2" w:rsidP="00F005B1">
      <w:pPr>
        <w:pStyle w:val="Heading1"/>
        <w:spacing w:before="0"/>
        <w:ind w:right="0"/>
        <w:rPr>
          <w:color w:val="auto"/>
        </w:rPr>
      </w:pPr>
      <w:bookmarkStart w:id="161" w:name="_Toc205215880"/>
      <w:bookmarkStart w:id="162" w:name="_Toc215394215"/>
      <w:bookmarkStart w:id="163" w:name="_Toc219518915"/>
      <w:bookmarkStart w:id="164" w:name="_Toc299352380"/>
      <w:bookmarkStart w:id="165" w:name="_Toc304382616"/>
      <w:bookmarkStart w:id="166" w:name="_Toc510529969"/>
      <w:r>
        <w:rPr>
          <w:color w:val="auto"/>
        </w:rPr>
        <w:lastRenderedPageBreak/>
        <w:t>/44</w:t>
      </w:r>
      <w:r w:rsidRPr="00B71111">
        <w:rPr>
          <w:color w:val="auto"/>
        </w:rPr>
        <w:t xml:space="preserve">/ </w:t>
      </w:r>
      <w:r>
        <w:rPr>
          <w:color w:val="auto"/>
        </w:rPr>
        <w:t>College of the Environment</w:t>
      </w:r>
      <w:bookmarkEnd w:id="161"/>
    </w:p>
    <w:tbl>
      <w:tblPr>
        <w:tblW w:w="14400"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3520D2" w:rsidRPr="00B71111" w14:paraId="35D2E66B" w14:textId="77777777" w:rsidTr="009404E5">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7C0035EC" w14:textId="77777777" w:rsidR="003520D2" w:rsidRPr="00B71111" w:rsidRDefault="003520D2" w:rsidP="000F76C5">
            <w:pPr>
              <w:pStyle w:val="Heading2"/>
              <w:rPr>
                <w:color w:val="auto"/>
              </w:rPr>
            </w:pPr>
            <w:bookmarkStart w:id="167" w:name="_Toc205215881"/>
            <w:r w:rsidRPr="00B71111">
              <w:rPr>
                <w:color w:val="auto"/>
              </w:rPr>
              <w:t>/</w:t>
            </w:r>
            <w:r>
              <w:rPr>
                <w:color w:val="auto"/>
              </w:rPr>
              <w:t>44</w:t>
            </w:r>
            <w:r w:rsidRPr="00B71111">
              <w:rPr>
                <w:color w:val="auto"/>
              </w:rPr>
              <w:t>/</w:t>
            </w:r>
            <w:r>
              <w:rPr>
                <w:color w:val="auto"/>
              </w:rPr>
              <w:t>15</w:t>
            </w:r>
            <w:r w:rsidRPr="00B71111">
              <w:rPr>
                <w:color w:val="auto"/>
              </w:rPr>
              <w:t xml:space="preserve">/02/ </w:t>
            </w:r>
            <w:r>
              <w:rPr>
                <w:color w:val="auto"/>
              </w:rPr>
              <w:t>Oceanog</w:t>
            </w:r>
            <w:r w:rsidR="00016499">
              <w:rPr>
                <w:color w:val="auto"/>
              </w:rPr>
              <w:t xml:space="preserve">raphy: </w:t>
            </w:r>
            <w:r w:rsidRPr="00B71111">
              <w:rPr>
                <w:color w:val="auto"/>
              </w:rPr>
              <w:t>Marine Operations</w:t>
            </w:r>
            <w:bookmarkEnd w:id="167"/>
          </w:p>
          <w:p w14:paraId="2F219160" w14:textId="77777777" w:rsidR="003520D2" w:rsidRPr="00B71111" w:rsidRDefault="003520D2" w:rsidP="000F76C5">
            <w:pPr>
              <w:spacing w:after="0" w:line="240" w:lineRule="auto"/>
              <w:rPr>
                <w:rStyle w:val="Emphasis"/>
                <w:b w:val="0"/>
                <w:i/>
                <w:color w:val="auto"/>
              </w:rPr>
            </w:pPr>
            <w:r w:rsidRPr="00B71111">
              <w:rPr>
                <w:rFonts w:cstheme="minorHAnsi"/>
                <w:b w:val="0"/>
                <w:i/>
                <w:color w:val="auto"/>
                <w:sz w:val="22"/>
              </w:rPr>
              <w:t>Research</w:t>
            </w:r>
          </w:p>
        </w:tc>
      </w:tr>
      <w:tr w:rsidR="003520D2" w:rsidRPr="00B71111" w14:paraId="671ED485" w14:textId="77777777" w:rsidTr="009404E5">
        <w:tblPrEx>
          <w:tblCellMar>
            <w:bottom w:w="62" w:type="dxa"/>
            <w:right w:w="73" w:type="dxa"/>
          </w:tblCellMar>
        </w:tblPrEx>
        <w:trPr>
          <w:trHeight w:val="657"/>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6DE68D7" w14:textId="77777777" w:rsidR="003520D2" w:rsidRPr="00B71111" w:rsidRDefault="003520D2" w:rsidP="000F76C5">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D68F55E" w14:textId="77777777" w:rsidR="003520D2" w:rsidRPr="00B71111" w:rsidRDefault="003520D2" w:rsidP="000F76C5">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E99FB54" w14:textId="77777777" w:rsidR="003520D2" w:rsidRPr="00B71111" w:rsidRDefault="003520D2" w:rsidP="000F76C5">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044B99BD" w14:textId="77777777" w:rsidR="003520D2" w:rsidRPr="00B71111" w:rsidRDefault="003520D2" w:rsidP="000F76C5">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355A16E" w14:textId="77777777" w:rsidR="003520D2" w:rsidRPr="00B71111" w:rsidRDefault="003520D2" w:rsidP="000F76C5">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3520D2" w:rsidRPr="00B71111" w14:paraId="4BB237DD" w14:textId="77777777" w:rsidTr="009404E5">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24CBF12C" w14:textId="77777777" w:rsidR="003520D2" w:rsidRPr="00B71111" w:rsidRDefault="003520D2" w:rsidP="000F76C5">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90 02 45783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90 02 45783</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3EEFEC51" w14:textId="77777777" w:rsidR="003520D2" w:rsidRPr="00B71111" w:rsidRDefault="003520D2" w:rsidP="000F76C5">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1549B645" w14:textId="77777777" w:rsidR="003520D2" w:rsidRPr="00B71111" w:rsidRDefault="003520D2" w:rsidP="000F76C5">
            <w:pPr>
              <w:spacing w:line="240" w:lineRule="auto"/>
              <w:rPr>
                <w:rFonts w:cstheme="minorHAnsi"/>
                <w:color w:val="auto"/>
                <w:sz w:val="20"/>
                <w:szCs w:val="20"/>
              </w:rPr>
            </w:pPr>
            <w:r w:rsidRPr="00B71111">
              <w:rPr>
                <w:rFonts w:eastAsia="Arial" w:cstheme="minorHAnsi"/>
                <w:i/>
                <w:color w:val="auto"/>
                <w:sz w:val="20"/>
                <w:szCs w:val="20"/>
              </w:rPr>
              <w:t>Deck Logs</w:t>
            </w:r>
            <w:r w:rsidR="006375E9" w:rsidRPr="00B71111">
              <w:rPr>
                <w:rFonts w:eastAsia="Arial" w:cstheme="minorHAnsi"/>
                <w:i/>
                <w:color w:val="auto"/>
                <w:sz w:val="20"/>
                <w:szCs w:val="20"/>
              </w:rPr>
              <w:fldChar w:fldCharType="begin"/>
            </w:r>
            <w:r w:rsidR="006375E9" w:rsidRPr="00B71111">
              <w:rPr>
                <w:rFonts w:cstheme="minorHAnsi"/>
                <w:color w:val="auto"/>
                <w:sz w:val="20"/>
                <w:szCs w:val="20"/>
              </w:rPr>
              <w:instrText xml:space="preserve"> XE "</w:instrText>
            </w:r>
            <w:r w:rsidR="006375E9" w:rsidRPr="00B71111">
              <w:rPr>
                <w:rFonts w:eastAsia="Arial" w:cstheme="minorHAnsi"/>
                <w:i/>
                <w:color w:val="auto"/>
                <w:sz w:val="20"/>
                <w:szCs w:val="20"/>
              </w:rPr>
              <w:instrText>Deck Logs</w:instrText>
            </w:r>
            <w:r w:rsidR="006375E9" w:rsidRPr="00B71111">
              <w:rPr>
                <w:rFonts w:cstheme="minorHAnsi"/>
                <w:color w:val="auto"/>
                <w:sz w:val="20"/>
                <w:szCs w:val="20"/>
              </w:rPr>
              <w:instrText>" \f"a"</w:instrText>
            </w:r>
            <w:r w:rsidR="006375E9"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Deck Logs</w:instrText>
            </w:r>
            <w:r w:rsidRPr="00B71111">
              <w:rPr>
                <w:rFonts w:cstheme="minorHAnsi"/>
                <w:color w:val="auto"/>
                <w:sz w:val="20"/>
                <w:szCs w:val="20"/>
              </w:rPr>
              <w:instrText>" \f"e"</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Deck Logs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47E23C8C" w14:textId="77777777" w:rsidR="003520D2" w:rsidRPr="00B71111" w:rsidRDefault="003520D2" w:rsidP="000F76C5">
            <w:pPr>
              <w:spacing w:line="240" w:lineRule="auto"/>
              <w:rPr>
                <w:rFonts w:cstheme="minorHAnsi"/>
                <w:color w:val="auto"/>
                <w:sz w:val="20"/>
                <w:szCs w:val="20"/>
              </w:rPr>
            </w:pPr>
            <w:r w:rsidRPr="00E2355D">
              <w:rPr>
                <w:rFonts w:eastAsia="Arial" w:cstheme="minorHAnsi"/>
                <w:b w:val="0"/>
                <w:color w:val="auto"/>
                <w:sz w:val="20"/>
                <w:szCs w:val="20"/>
              </w:rPr>
              <w:t>Provides unedited documentation of all ship transactions: accident/incident reports, arrivals and departures</w:t>
            </w:r>
            <w:r>
              <w:rPr>
                <w:rFonts w:eastAsia="Arial" w:cstheme="minorHAnsi"/>
                <w:b w:val="0"/>
                <w:color w:val="auto"/>
                <w:sz w:val="20"/>
                <w:szCs w:val="20"/>
              </w:rPr>
              <w:t>,</w:t>
            </w:r>
            <w:r w:rsidRPr="00E2355D">
              <w:rPr>
                <w:rFonts w:eastAsia="Arial" w:cstheme="minorHAnsi"/>
                <w:b w:val="0"/>
                <w:color w:val="auto"/>
                <w:sz w:val="20"/>
                <w:szCs w:val="20"/>
              </w:rPr>
              <w:t xml:space="preserve"> navigational and meteorological information</w:t>
            </w:r>
            <w:r w:rsidRPr="00B71111">
              <w:rPr>
                <w:rFonts w:eastAsia="Arial" w:cstheme="minorHAnsi"/>
                <w:b w:val="0"/>
                <w:color w:val="auto"/>
                <w:sz w:val="20"/>
                <w:szCs w:val="20"/>
              </w:rPr>
              <w:t>.</w:t>
            </w:r>
          </w:p>
        </w:tc>
        <w:tc>
          <w:tcPr>
            <w:tcW w:w="2880" w:type="dxa"/>
            <w:tcBorders>
              <w:top w:val="single" w:sz="3" w:space="0" w:color="000000"/>
              <w:left w:val="single" w:sz="2" w:space="0" w:color="000000"/>
              <w:bottom w:val="single" w:sz="3" w:space="0" w:color="000000"/>
              <w:right w:val="single" w:sz="2" w:space="0" w:color="000000"/>
            </w:tcBorders>
          </w:tcPr>
          <w:p w14:paraId="4D39ABA3" w14:textId="77777777" w:rsidR="003520D2" w:rsidRPr="00B71111" w:rsidRDefault="003520D2" w:rsidP="000F76C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5 Years after End of Charter</w:t>
            </w:r>
          </w:p>
          <w:p w14:paraId="387A71D2" w14:textId="77777777" w:rsidR="003520D2" w:rsidRPr="00B71111" w:rsidRDefault="003520D2" w:rsidP="000F76C5">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4C6D4474" w14:textId="77777777" w:rsidR="003520D2" w:rsidRPr="00B71111" w:rsidRDefault="003520D2" w:rsidP="000F76C5">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16E7F4B4" w14:textId="77777777" w:rsidR="003520D2" w:rsidRPr="00B71111" w:rsidRDefault="003520D2" w:rsidP="000F76C5">
            <w:pPr>
              <w:spacing w:after="0" w:line="240" w:lineRule="auto"/>
              <w:jc w:val="center"/>
              <w:rPr>
                <w:rFonts w:cs="Times New Roman"/>
                <w:color w:val="auto"/>
                <w:sz w:val="22"/>
              </w:rPr>
            </w:pPr>
            <w:r w:rsidRPr="00B71111">
              <w:rPr>
                <w:rFonts w:cs="Times New Roman"/>
                <w:color w:val="auto"/>
                <w:sz w:val="22"/>
              </w:rPr>
              <w:t>ARCHIVAL</w:t>
            </w:r>
          </w:p>
          <w:p w14:paraId="5BA359B5" w14:textId="77777777" w:rsidR="003520D2" w:rsidRPr="00B71111" w:rsidRDefault="003520D2" w:rsidP="000F76C5">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24B55710" w14:textId="77777777" w:rsidR="003520D2" w:rsidRPr="00B71111" w:rsidRDefault="003520D2" w:rsidP="000F76C5">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5BD9C047" w14:textId="77777777" w:rsidR="003520D2" w:rsidRPr="00B71111" w:rsidRDefault="003520D2" w:rsidP="000F76C5">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DB3E0B" w:rsidRPr="00B71111" w14:paraId="5838A1D4" w14:textId="77777777" w:rsidTr="009404E5">
        <w:tblPrEx>
          <w:tblCellMar>
            <w:bottom w:w="6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0F15EB7C" w14:textId="77777777" w:rsidR="00DB3E0B" w:rsidRPr="00B71111" w:rsidRDefault="00DB3E0B" w:rsidP="004740E5">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90 02 45789</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90 02 45789</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56F7B17D" w14:textId="77777777" w:rsidR="00DB3E0B" w:rsidRPr="00B71111" w:rsidRDefault="00DB3E0B" w:rsidP="004740E5">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7760E026" w14:textId="77777777" w:rsidR="00DB3E0B" w:rsidRPr="00B71111" w:rsidRDefault="00DB3E0B" w:rsidP="004740E5">
            <w:pPr>
              <w:spacing w:line="240" w:lineRule="auto"/>
              <w:rPr>
                <w:rFonts w:cstheme="minorHAnsi"/>
                <w:color w:val="auto"/>
                <w:sz w:val="20"/>
                <w:szCs w:val="20"/>
              </w:rPr>
            </w:pPr>
            <w:r w:rsidRPr="00B71111">
              <w:rPr>
                <w:rFonts w:eastAsia="Arial" w:cstheme="minorHAnsi"/>
                <w:i/>
                <w:color w:val="auto"/>
                <w:sz w:val="20"/>
                <w:szCs w:val="20"/>
              </w:rPr>
              <w:t>Sailing Orders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Sailing Orders</w:instrText>
            </w:r>
            <w:r w:rsidRPr="00B71111">
              <w:rPr>
                <w:rFonts w:cstheme="minorHAnsi"/>
                <w:color w:val="auto"/>
                <w:sz w:val="20"/>
                <w:szCs w:val="20"/>
              </w:rPr>
              <w:instrText>" \f"a"</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Sailing Orders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5A84068B" w14:textId="77777777" w:rsidR="00DB3E0B" w:rsidRPr="00B71111" w:rsidRDefault="00DB3E0B" w:rsidP="004740E5">
            <w:pPr>
              <w:spacing w:line="240" w:lineRule="auto"/>
              <w:rPr>
                <w:rFonts w:cstheme="minorHAnsi"/>
                <w:color w:val="auto"/>
                <w:sz w:val="20"/>
                <w:szCs w:val="20"/>
              </w:rPr>
            </w:pPr>
            <w:r w:rsidRPr="00E2355D">
              <w:rPr>
                <w:rFonts w:eastAsia="Arial" w:cstheme="minorHAnsi"/>
                <w:b w:val="0"/>
                <w:color w:val="auto"/>
                <w:sz w:val="20"/>
                <w:szCs w:val="20"/>
              </w:rPr>
              <w:t>Provides report of the cruise plan - why the cruise is being undertaken, scientific work to be conducted, cruise trace, clearance process, instructions to Master, etc. Includes the Small Vessel Operating Plan for the research vessel Rachel Carson.</w:t>
            </w:r>
          </w:p>
        </w:tc>
        <w:tc>
          <w:tcPr>
            <w:tcW w:w="2880" w:type="dxa"/>
            <w:tcBorders>
              <w:top w:val="single" w:sz="3" w:space="0" w:color="000000"/>
              <w:left w:val="single" w:sz="2" w:space="0" w:color="000000"/>
              <w:bottom w:val="single" w:sz="3" w:space="0" w:color="000000"/>
              <w:right w:val="single" w:sz="2" w:space="0" w:color="000000"/>
            </w:tcBorders>
          </w:tcPr>
          <w:p w14:paraId="15FBDC57" w14:textId="77777777" w:rsidR="00DB3E0B" w:rsidRPr="00B71111" w:rsidRDefault="00DB3E0B" w:rsidP="004740E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5 Years after End of Charter</w:t>
            </w:r>
          </w:p>
          <w:p w14:paraId="7A40A0E9" w14:textId="77777777" w:rsidR="00DB3E0B" w:rsidRPr="00B71111" w:rsidRDefault="00DB3E0B" w:rsidP="004740E5">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1C6A0A66" w14:textId="77777777" w:rsidR="00DB3E0B" w:rsidRPr="00B71111" w:rsidRDefault="00DB3E0B" w:rsidP="004740E5">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2B1DB95B" w14:textId="77777777" w:rsidR="00DB3E0B" w:rsidRPr="00B71111" w:rsidRDefault="00DB3E0B" w:rsidP="004740E5">
            <w:pPr>
              <w:spacing w:after="0" w:line="240" w:lineRule="auto"/>
              <w:jc w:val="center"/>
              <w:rPr>
                <w:rFonts w:cs="Times New Roman"/>
                <w:color w:val="auto"/>
                <w:sz w:val="22"/>
              </w:rPr>
            </w:pPr>
            <w:r w:rsidRPr="00B71111">
              <w:rPr>
                <w:rFonts w:cs="Times New Roman"/>
                <w:color w:val="auto"/>
                <w:sz w:val="22"/>
              </w:rPr>
              <w:t>ARCHIVAL</w:t>
            </w:r>
          </w:p>
          <w:p w14:paraId="2E5CAAC8" w14:textId="77777777" w:rsidR="00DB3E0B" w:rsidRPr="00B71111" w:rsidRDefault="00DB3E0B" w:rsidP="004740E5">
            <w:pPr>
              <w:spacing w:before="0" w:after="0" w:line="240" w:lineRule="auto"/>
              <w:jc w:val="center"/>
              <w:rPr>
                <w:rFonts w:cs="Times New Roman"/>
                <w:color w:val="auto"/>
                <w:sz w:val="18"/>
                <w:szCs w:val="18"/>
              </w:rPr>
            </w:pPr>
            <w:r w:rsidRPr="00B71111">
              <w:rPr>
                <w:rFonts w:cs="Times New Roman"/>
                <w:color w:val="auto"/>
                <w:sz w:val="18"/>
                <w:szCs w:val="18"/>
              </w:rPr>
              <w:t xml:space="preserve">(Appraisal Required) </w:t>
            </w:r>
          </w:p>
          <w:p w14:paraId="34108283" w14:textId="77777777" w:rsidR="00DB3E0B" w:rsidRPr="00B71111" w:rsidRDefault="00DB3E0B" w:rsidP="004740E5">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786BBCD8" w14:textId="77777777" w:rsidR="00DB3E0B" w:rsidRPr="00B71111" w:rsidRDefault="00DB3E0B" w:rsidP="004740E5">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DB3E0B" w:rsidRPr="00B71111" w14:paraId="6CA9044B" w14:textId="77777777" w:rsidTr="009404E5">
        <w:tblPrEx>
          <w:tblCellMar>
            <w:bottom w:w="62" w:type="dxa"/>
          </w:tblCellMar>
        </w:tblPrEx>
        <w:trPr>
          <w:trHeight w:val="946"/>
        </w:trPr>
        <w:tc>
          <w:tcPr>
            <w:tcW w:w="1440" w:type="dxa"/>
            <w:tcBorders>
              <w:top w:val="single" w:sz="3" w:space="0" w:color="000000"/>
              <w:left w:val="single" w:sz="2" w:space="0" w:color="000000"/>
              <w:bottom w:val="single" w:sz="3" w:space="0" w:color="000000"/>
              <w:right w:val="single" w:sz="2" w:space="0" w:color="000000"/>
            </w:tcBorders>
          </w:tcPr>
          <w:p w14:paraId="0FA5297F" w14:textId="77777777" w:rsidR="00DB3E0B" w:rsidRPr="00B71111" w:rsidRDefault="00DB3E0B" w:rsidP="004740E5">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90 02 45793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90 02 45793</w:instrText>
            </w:r>
            <w:r w:rsidRPr="00B71111">
              <w:rPr>
                <w:rFonts w:cstheme="minorHAnsi"/>
                <w:color w:val="auto"/>
                <w:sz w:val="20"/>
                <w:szCs w:val="20"/>
              </w:rPr>
              <w:instrText>" \f"d"</w:instrText>
            </w:r>
            <w:r w:rsidRPr="00B71111">
              <w:rPr>
                <w:rFonts w:eastAsia="Arial" w:cstheme="minorHAnsi"/>
                <w:b w:val="0"/>
                <w:color w:val="auto"/>
                <w:sz w:val="20"/>
                <w:szCs w:val="20"/>
              </w:rPr>
              <w:fldChar w:fldCharType="end"/>
            </w:r>
          </w:p>
          <w:p w14:paraId="4E359AB1" w14:textId="77777777" w:rsidR="00DB3E0B" w:rsidRPr="00B71111" w:rsidRDefault="00DB3E0B" w:rsidP="004740E5">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797C62EC" w14:textId="77777777" w:rsidR="00DB3E0B" w:rsidRPr="00B71111" w:rsidRDefault="00DB3E0B" w:rsidP="004740E5">
            <w:pPr>
              <w:spacing w:line="240" w:lineRule="auto"/>
              <w:rPr>
                <w:rFonts w:cstheme="minorHAnsi"/>
                <w:color w:val="auto"/>
                <w:sz w:val="20"/>
                <w:szCs w:val="20"/>
              </w:rPr>
            </w:pPr>
            <w:r w:rsidRPr="00B71111">
              <w:rPr>
                <w:rFonts w:eastAsia="Arial" w:cstheme="minorHAnsi"/>
                <w:i/>
                <w:color w:val="auto"/>
                <w:sz w:val="20"/>
                <w:szCs w:val="20"/>
              </w:rPr>
              <w:t>Ship Construction Files and Blueprints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Ship Construction Files and Blueprints</w:instrText>
            </w:r>
            <w:r w:rsidRPr="00B71111">
              <w:rPr>
                <w:rFonts w:cstheme="minorHAnsi"/>
                <w:color w:val="auto"/>
                <w:sz w:val="20"/>
                <w:szCs w:val="20"/>
              </w:rPr>
              <w:instrText>" \f"e"</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Ship Construction Files and Blueprints</w:instrText>
            </w:r>
            <w:r w:rsidRPr="00B71111">
              <w:rPr>
                <w:rFonts w:cstheme="minorHAnsi"/>
                <w:color w:val="auto"/>
                <w:sz w:val="20"/>
                <w:szCs w:val="20"/>
              </w:rPr>
              <w:instrText>" \f"a"</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Ship Construction Files and Blueprints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33EBE3C8" w14:textId="77777777" w:rsidR="00DB3E0B" w:rsidRPr="00B71111" w:rsidRDefault="00DB3E0B" w:rsidP="004740E5">
            <w:pPr>
              <w:spacing w:line="240" w:lineRule="auto"/>
              <w:rPr>
                <w:rFonts w:cstheme="minorHAnsi"/>
                <w:color w:val="auto"/>
                <w:sz w:val="20"/>
                <w:szCs w:val="20"/>
              </w:rPr>
            </w:pPr>
            <w:r w:rsidRPr="00E2355D">
              <w:rPr>
                <w:rFonts w:eastAsia="Arial" w:cstheme="minorHAnsi"/>
                <w:b w:val="0"/>
                <w:color w:val="auto"/>
                <w:sz w:val="20"/>
                <w:szCs w:val="20"/>
              </w:rPr>
              <w:t>Provides record of ship construction, proposal for operating ship, construction contract, construction events, and design reviews. May also include correspondence, plans, drawings, etc.</w:t>
            </w:r>
          </w:p>
        </w:tc>
        <w:tc>
          <w:tcPr>
            <w:tcW w:w="2880" w:type="dxa"/>
            <w:tcBorders>
              <w:top w:val="single" w:sz="3" w:space="0" w:color="000000"/>
              <w:left w:val="single" w:sz="2" w:space="0" w:color="000000"/>
              <w:bottom w:val="single" w:sz="3" w:space="0" w:color="000000"/>
              <w:right w:val="single" w:sz="2" w:space="0" w:color="000000"/>
            </w:tcBorders>
          </w:tcPr>
          <w:p w14:paraId="7B8E46CB" w14:textId="77777777" w:rsidR="00DB3E0B" w:rsidRPr="00B71111" w:rsidRDefault="00DB3E0B" w:rsidP="004740E5">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5 Years after End of Charter</w:t>
            </w:r>
          </w:p>
          <w:p w14:paraId="1C3EE378" w14:textId="77777777" w:rsidR="00DB3E0B" w:rsidRPr="00B71111" w:rsidRDefault="00DB3E0B" w:rsidP="004740E5">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33A920AD" w14:textId="77777777" w:rsidR="00DB3E0B" w:rsidRPr="00B71111" w:rsidRDefault="00DB3E0B" w:rsidP="004740E5">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p>
        </w:tc>
        <w:tc>
          <w:tcPr>
            <w:tcW w:w="1710" w:type="dxa"/>
            <w:tcBorders>
              <w:top w:val="single" w:sz="3" w:space="0" w:color="000000"/>
              <w:left w:val="single" w:sz="2" w:space="0" w:color="000000"/>
              <w:bottom w:val="single" w:sz="3" w:space="0" w:color="000000"/>
              <w:right w:val="single" w:sz="2" w:space="0" w:color="000000"/>
            </w:tcBorders>
          </w:tcPr>
          <w:p w14:paraId="7A575B85" w14:textId="77777777" w:rsidR="00DB3E0B" w:rsidRPr="00B71111" w:rsidRDefault="00DB3E0B" w:rsidP="004740E5">
            <w:pPr>
              <w:spacing w:after="0" w:line="240" w:lineRule="auto"/>
              <w:jc w:val="center"/>
              <w:rPr>
                <w:rFonts w:cs="Times New Roman"/>
                <w:color w:val="auto"/>
                <w:sz w:val="22"/>
              </w:rPr>
            </w:pPr>
            <w:r w:rsidRPr="00B71111">
              <w:rPr>
                <w:rFonts w:cs="Times New Roman"/>
                <w:color w:val="auto"/>
                <w:sz w:val="22"/>
              </w:rPr>
              <w:t>ARCHIVAL</w:t>
            </w:r>
          </w:p>
          <w:p w14:paraId="045EF2E2" w14:textId="77777777" w:rsidR="00DB3E0B" w:rsidRPr="00B71111" w:rsidRDefault="00DB3E0B" w:rsidP="004740E5">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49987B6D" w14:textId="77777777" w:rsidR="00DB3E0B" w:rsidRPr="00B71111" w:rsidRDefault="00DB3E0B" w:rsidP="004740E5">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79C3EEB1" w14:textId="77777777" w:rsidR="00DB3E0B" w:rsidRPr="00B71111" w:rsidRDefault="00DB3E0B" w:rsidP="004740E5">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1ECAEFBC" w14:textId="60D744E6" w:rsidR="009404E5" w:rsidRPr="00B71111" w:rsidRDefault="009404E5" w:rsidP="009404E5">
      <w:pPr>
        <w:spacing w:after="144"/>
        <w:rPr>
          <w:rFonts w:cstheme="minorHAnsi"/>
          <w:color w:val="auto"/>
          <w:sz w:val="20"/>
          <w:szCs w:val="20"/>
        </w:rPr>
        <w:sectPr w:rsidR="009404E5" w:rsidRPr="00B71111" w:rsidSect="0056171A">
          <w:footerReference w:type="default" r:id="rId36"/>
          <w:pgSz w:w="15840" w:h="12240" w:orient="landscape"/>
          <w:pgMar w:top="1080" w:right="720" w:bottom="1080" w:left="720" w:header="464" w:footer="144" w:gutter="0"/>
          <w:cols w:space="720"/>
          <w:docGrid w:linePitch="437"/>
        </w:sectPr>
      </w:pPr>
      <w:r>
        <w:rPr>
          <w:color w:val="auto"/>
        </w:rPr>
        <w:br w:type="page"/>
      </w:r>
    </w:p>
    <w:p w14:paraId="5BC01314" w14:textId="6DA42EF2" w:rsidR="00F21599" w:rsidRDefault="00F21599" w:rsidP="00F21599">
      <w:pPr>
        <w:pStyle w:val="Heading1"/>
        <w:rPr>
          <w:color w:val="auto"/>
        </w:rPr>
      </w:pPr>
      <w:bookmarkStart w:id="168" w:name="_Toc205215882"/>
      <w:r w:rsidRPr="00B71111">
        <w:rPr>
          <w:color w:val="auto"/>
        </w:rPr>
        <w:lastRenderedPageBreak/>
        <w:t>/</w:t>
      </w:r>
      <w:r>
        <w:rPr>
          <w:color w:val="auto"/>
        </w:rPr>
        <w:t>51</w:t>
      </w:r>
      <w:r w:rsidRPr="00B71111">
        <w:rPr>
          <w:color w:val="auto"/>
        </w:rPr>
        <w:t xml:space="preserve">/ </w:t>
      </w:r>
      <w:r w:rsidRPr="00F21599">
        <w:rPr>
          <w:color w:val="auto"/>
        </w:rPr>
        <w:t>Compliance &amp; Risk Services</w:t>
      </w:r>
      <w:bookmarkEnd w:id="168"/>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F21599" w:rsidRPr="00B71111" w14:paraId="0A5DF265" w14:textId="77777777" w:rsidTr="00FA4BA6">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38D25B12" w14:textId="07064AEF" w:rsidR="00F21599" w:rsidRPr="00B71111" w:rsidRDefault="00F21599" w:rsidP="00FA4BA6">
            <w:pPr>
              <w:pStyle w:val="Heading2"/>
              <w:rPr>
                <w:color w:val="auto"/>
              </w:rPr>
            </w:pPr>
            <w:bookmarkStart w:id="169" w:name="_Toc205215883"/>
            <w:r w:rsidRPr="00B71111">
              <w:rPr>
                <w:color w:val="auto"/>
              </w:rPr>
              <w:t>/</w:t>
            </w:r>
            <w:r>
              <w:rPr>
                <w:color w:val="auto"/>
              </w:rPr>
              <w:t>51/01/</w:t>
            </w:r>
            <w:r w:rsidRPr="00B71111">
              <w:rPr>
                <w:color w:val="auto"/>
              </w:rPr>
              <w:t xml:space="preserve"> </w:t>
            </w:r>
            <w:r>
              <w:rPr>
                <w:color w:val="auto"/>
              </w:rPr>
              <w:t>CRS: Risk Management</w:t>
            </w:r>
            <w:bookmarkEnd w:id="169"/>
          </w:p>
          <w:p w14:paraId="78FC83EC" w14:textId="77777777" w:rsidR="00F21599" w:rsidRPr="00B71111" w:rsidRDefault="00F21599" w:rsidP="00FA4BA6">
            <w:pPr>
              <w:spacing w:after="0" w:line="240" w:lineRule="auto"/>
              <w:rPr>
                <w:rStyle w:val="Emphasis"/>
                <w:b w:val="0"/>
                <w:i/>
                <w:color w:val="auto"/>
              </w:rPr>
            </w:pPr>
            <w:r>
              <w:rPr>
                <w:rFonts w:cstheme="minorHAnsi"/>
                <w:b w:val="0"/>
                <w:i/>
                <w:color w:val="auto"/>
                <w:sz w:val="22"/>
              </w:rPr>
              <w:t>Risk</w:t>
            </w:r>
            <w:r w:rsidRPr="00B71111">
              <w:rPr>
                <w:rFonts w:cstheme="minorHAnsi"/>
                <w:b w:val="0"/>
                <w:i/>
                <w:color w:val="auto"/>
                <w:sz w:val="22"/>
              </w:rPr>
              <w:t xml:space="preserve"> Management</w:t>
            </w:r>
          </w:p>
        </w:tc>
      </w:tr>
      <w:tr w:rsidR="00F21599" w:rsidRPr="00B71111" w14:paraId="7657B156" w14:textId="77777777" w:rsidTr="00FA4BA6">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128B155" w14:textId="77777777" w:rsidR="00F21599" w:rsidRPr="00B71111" w:rsidRDefault="00F21599" w:rsidP="00FA4BA6">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127DCE7" w14:textId="77777777" w:rsidR="00F21599" w:rsidRPr="00B71111" w:rsidRDefault="00F21599" w:rsidP="00FA4BA6">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152474A" w14:textId="77777777" w:rsidR="00F21599" w:rsidRPr="00B71111" w:rsidRDefault="00F21599" w:rsidP="00FA4BA6">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1C858C4B" w14:textId="77777777" w:rsidR="00F21599" w:rsidRPr="00B71111" w:rsidRDefault="00F21599" w:rsidP="00FA4BA6">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A63EBBE" w14:textId="77777777" w:rsidR="00F21599" w:rsidRPr="00B71111" w:rsidRDefault="00F21599" w:rsidP="00FA4BA6">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F21599" w:rsidRPr="00B71111" w14:paraId="0AD34C65" w14:textId="77777777" w:rsidTr="00FA4BA6">
        <w:tblPrEx>
          <w:tblCellMar>
            <w:bottom w:w="184" w:type="dxa"/>
            <w:right w:w="77"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1D3B1DDD" w14:textId="77777777" w:rsidR="00F21599" w:rsidRPr="00B71111" w:rsidRDefault="00F21599"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89 8 44601</w:t>
            </w:r>
          </w:p>
          <w:p w14:paraId="7FF5773B" w14:textId="77777777" w:rsidR="00F21599" w:rsidRPr="00B71111" w:rsidRDefault="00F21599" w:rsidP="00FA4BA6">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89 8 44601</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06EC0B5F" w14:textId="77777777" w:rsidR="00F21599" w:rsidRPr="00B71111" w:rsidRDefault="00F21599" w:rsidP="00FA4BA6">
            <w:pPr>
              <w:spacing w:line="240" w:lineRule="auto"/>
              <w:rPr>
                <w:rFonts w:cstheme="minorHAnsi"/>
                <w:color w:val="auto"/>
                <w:sz w:val="20"/>
                <w:szCs w:val="20"/>
              </w:rPr>
            </w:pPr>
            <w:r w:rsidRPr="00B71111">
              <w:rPr>
                <w:rFonts w:eastAsia="Arial" w:cstheme="minorHAnsi"/>
                <w:i/>
                <w:color w:val="auto"/>
                <w:sz w:val="20"/>
                <w:szCs w:val="20"/>
              </w:rPr>
              <w:t>General Liability and Auto Liability Claim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General Liability and Auto Liability Claim Files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287CF595" w14:textId="77777777" w:rsidR="00F21599" w:rsidRPr="00B71111" w:rsidRDefault="00F21599" w:rsidP="00FA4BA6">
            <w:pPr>
              <w:spacing w:line="240" w:lineRule="auto"/>
              <w:rPr>
                <w:rFonts w:cstheme="minorHAnsi"/>
                <w:color w:val="auto"/>
                <w:sz w:val="20"/>
                <w:szCs w:val="20"/>
              </w:rPr>
            </w:pPr>
            <w:r w:rsidRPr="00B71111">
              <w:rPr>
                <w:rFonts w:eastAsia="Arial" w:cstheme="minorHAnsi"/>
                <w:b w:val="0"/>
                <w:color w:val="auto"/>
                <w:sz w:val="20"/>
                <w:szCs w:val="20"/>
              </w:rPr>
              <w:t>Provide</w:t>
            </w:r>
            <w:r>
              <w:rPr>
                <w:rFonts w:eastAsia="Arial" w:cstheme="minorHAnsi"/>
                <w:b w:val="0"/>
                <w:color w:val="auto"/>
                <w:sz w:val="20"/>
                <w:szCs w:val="20"/>
              </w:rPr>
              <w:t>s</w:t>
            </w:r>
            <w:r w:rsidRPr="00B71111">
              <w:rPr>
                <w:rFonts w:eastAsia="Arial" w:cstheme="minorHAnsi"/>
                <w:b w:val="0"/>
                <w:color w:val="auto"/>
                <w:sz w:val="20"/>
                <w:szCs w:val="20"/>
              </w:rPr>
              <w:t xml:space="preserve"> record of third party injury claims filed against the University of Washington (UW) or University and Harborview Medical Centers.  May include eye injuries. (RCW 51.32.160)</w:t>
            </w:r>
          </w:p>
        </w:tc>
        <w:tc>
          <w:tcPr>
            <w:tcW w:w="2880" w:type="dxa"/>
            <w:tcBorders>
              <w:top w:val="single" w:sz="3" w:space="0" w:color="000000"/>
              <w:left w:val="single" w:sz="2" w:space="0" w:color="000000"/>
              <w:bottom w:val="single" w:sz="3" w:space="0" w:color="000000"/>
              <w:right w:val="single" w:sz="2" w:space="0" w:color="000000"/>
            </w:tcBorders>
          </w:tcPr>
          <w:p w14:paraId="5CE62633" w14:textId="77777777" w:rsidR="00F21599" w:rsidRPr="00B71111" w:rsidRDefault="00F21599"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10 Years after Claim Resolved</w:t>
            </w:r>
          </w:p>
          <w:p w14:paraId="045460E7" w14:textId="77777777" w:rsidR="00F21599" w:rsidRPr="00B71111" w:rsidRDefault="00F21599"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4162063" w14:textId="77777777" w:rsidR="00F21599" w:rsidRPr="00B71111" w:rsidRDefault="00F21599" w:rsidP="00FA4BA6">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4FE53EB8" w14:textId="77777777" w:rsidR="00F21599" w:rsidRPr="00B71111" w:rsidRDefault="00F21599" w:rsidP="00FA4BA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8A400FF" w14:textId="77777777" w:rsidR="00F21599" w:rsidRPr="00B71111" w:rsidRDefault="00F21599"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6C6FC8C" w14:textId="77777777" w:rsidR="00F21599" w:rsidRPr="00B71111" w:rsidRDefault="00F21599" w:rsidP="00FA4BA6">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F21599" w:rsidRPr="00B71111" w14:paraId="5A7B9495" w14:textId="77777777" w:rsidTr="00FA4BA6">
        <w:tblPrEx>
          <w:tblCellMar>
            <w:right w:w="77"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5A324375" w14:textId="77777777" w:rsidR="00F21599" w:rsidRPr="00B71111" w:rsidRDefault="00F21599"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89 8 44608</w:t>
            </w:r>
          </w:p>
          <w:p w14:paraId="5552D6F0" w14:textId="77777777" w:rsidR="00F21599" w:rsidRPr="00B71111" w:rsidRDefault="00F21599"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89 8 44608</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660CA38E" w14:textId="77777777" w:rsidR="00F21599" w:rsidRPr="00B71111" w:rsidRDefault="00F21599" w:rsidP="00FA4BA6">
            <w:pPr>
              <w:spacing w:line="240" w:lineRule="auto"/>
              <w:rPr>
                <w:rFonts w:cstheme="minorHAnsi"/>
                <w:color w:val="auto"/>
                <w:sz w:val="20"/>
                <w:szCs w:val="20"/>
              </w:rPr>
            </w:pPr>
            <w:r w:rsidRPr="00B71111">
              <w:rPr>
                <w:rFonts w:eastAsia="Arial" w:cstheme="minorHAnsi"/>
                <w:i/>
                <w:color w:val="auto"/>
                <w:sz w:val="20"/>
                <w:szCs w:val="20"/>
              </w:rPr>
              <w:t>Insurance Policy/Subject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Insurance Policy/Subject Files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0DEB6DC8" w14:textId="77777777" w:rsidR="00F21599" w:rsidRPr="00B71111" w:rsidRDefault="00F21599" w:rsidP="00FA4BA6">
            <w:pPr>
              <w:spacing w:line="240" w:lineRule="auto"/>
              <w:rPr>
                <w:rFonts w:eastAsia="Arial" w:cstheme="minorHAnsi"/>
                <w:i/>
                <w:color w:val="auto"/>
                <w:sz w:val="20"/>
                <w:szCs w:val="20"/>
              </w:rPr>
            </w:pPr>
            <w:r w:rsidRPr="00B71111">
              <w:rPr>
                <w:rFonts w:eastAsia="Arial" w:cstheme="minorHAnsi"/>
                <w:b w:val="0"/>
                <w:color w:val="auto"/>
                <w:sz w:val="20"/>
                <w:szCs w:val="20"/>
              </w:rPr>
              <w:t>Provides record of insurance policy information and provisions of various types (property, equipment, etc.).</w:t>
            </w:r>
          </w:p>
        </w:tc>
        <w:tc>
          <w:tcPr>
            <w:tcW w:w="2880" w:type="dxa"/>
            <w:tcBorders>
              <w:top w:val="single" w:sz="3" w:space="0" w:color="000000"/>
              <w:left w:val="single" w:sz="2" w:space="0" w:color="000000"/>
              <w:bottom w:val="single" w:sz="3" w:space="0" w:color="000000"/>
              <w:right w:val="single" w:sz="2" w:space="0" w:color="000000"/>
            </w:tcBorders>
          </w:tcPr>
          <w:p w14:paraId="1BDF5A6A" w14:textId="77777777" w:rsidR="00F21599" w:rsidRPr="00B71111" w:rsidRDefault="00F21599"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Fiscal Year</w:t>
            </w:r>
          </w:p>
          <w:p w14:paraId="629C564B" w14:textId="77777777" w:rsidR="00F21599" w:rsidRPr="00B71111" w:rsidRDefault="00F21599"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2A76785" w14:textId="77777777" w:rsidR="00F21599" w:rsidRPr="00B71111" w:rsidRDefault="00F21599" w:rsidP="00FA4BA6">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0B3B1EDA" w14:textId="77777777" w:rsidR="00F21599" w:rsidRPr="00B71111" w:rsidRDefault="00F21599" w:rsidP="00FA4BA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61B5A3F" w14:textId="77777777" w:rsidR="00F21599" w:rsidRPr="00B71111" w:rsidRDefault="00F21599"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26226EA" w14:textId="77777777" w:rsidR="00F21599" w:rsidRPr="00B71111" w:rsidRDefault="00F21599"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OFM</w:t>
            </w:r>
          </w:p>
        </w:tc>
      </w:tr>
      <w:tr w:rsidR="00F21599" w:rsidRPr="00B71111" w14:paraId="7082583A" w14:textId="77777777" w:rsidTr="00FA4BA6">
        <w:tblPrEx>
          <w:tblCellMar>
            <w:bottom w:w="59" w:type="dxa"/>
            <w:right w:w="77"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51FFED19" w14:textId="77777777" w:rsidR="00F21599" w:rsidRPr="00B71111" w:rsidRDefault="00F21599"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93 05 52289</w:t>
            </w:r>
          </w:p>
          <w:p w14:paraId="6237B12C" w14:textId="77777777" w:rsidR="00F21599" w:rsidRPr="00B71111" w:rsidRDefault="00F21599" w:rsidP="00FA4BA6">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93 05 52289</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0D94BDB4" w14:textId="77777777" w:rsidR="00F21599" w:rsidRPr="00B71111" w:rsidRDefault="00F21599" w:rsidP="00FA4BA6">
            <w:pPr>
              <w:spacing w:line="240" w:lineRule="auto"/>
              <w:rPr>
                <w:rFonts w:cstheme="minorHAnsi"/>
                <w:color w:val="auto"/>
                <w:sz w:val="20"/>
                <w:szCs w:val="20"/>
              </w:rPr>
            </w:pPr>
            <w:r w:rsidRPr="00B71111">
              <w:rPr>
                <w:rFonts w:eastAsia="Arial" w:cstheme="minorHAnsi"/>
                <w:i/>
                <w:color w:val="auto"/>
                <w:sz w:val="20"/>
                <w:szCs w:val="20"/>
              </w:rPr>
              <w:t>Professional Claim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Professional Claim Files</w:instrText>
            </w:r>
            <w:r w:rsidRPr="00B71111">
              <w:rPr>
                <w:rFonts w:cstheme="minorHAnsi"/>
                <w:color w:val="auto"/>
                <w:sz w:val="20"/>
                <w:szCs w:val="20"/>
              </w:rPr>
              <w:instrText xml:space="preserve">" \f"s" </w:instrText>
            </w:r>
            <w:r w:rsidRPr="00B71111">
              <w:rPr>
                <w:rFonts w:eastAsia="Arial" w:cstheme="minorHAnsi"/>
                <w:i/>
                <w:color w:val="auto"/>
                <w:sz w:val="20"/>
                <w:szCs w:val="20"/>
              </w:rPr>
              <w:fldChar w:fldCharType="end"/>
            </w:r>
          </w:p>
          <w:p w14:paraId="1E3E5844" w14:textId="77777777" w:rsidR="00F21599" w:rsidRPr="00B71111" w:rsidRDefault="00F21599" w:rsidP="00FA4BA6">
            <w:pPr>
              <w:spacing w:line="240" w:lineRule="auto"/>
              <w:rPr>
                <w:rFonts w:cstheme="minorHAnsi"/>
                <w:color w:val="auto"/>
                <w:sz w:val="20"/>
                <w:szCs w:val="20"/>
              </w:rPr>
            </w:pPr>
            <w:r w:rsidRPr="00B71111">
              <w:rPr>
                <w:rFonts w:eastAsia="Arial" w:cstheme="minorHAnsi"/>
                <w:b w:val="0"/>
                <w:color w:val="auto"/>
                <w:sz w:val="20"/>
                <w:szCs w:val="20"/>
              </w:rPr>
              <w:t>Provide</w:t>
            </w:r>
            <w:r>
              <w:rPr>
                <w:rFonts w:eastAsia="Arial" w:cstheme="minorHAnsi"/>
                <w:b w:val="0"/>
                <w:color w:val="auto"/>
                <w:sz w:val="20"/>
                <w:szCs w:val="20"/>
              </w:rPr>
              <w:t>s</w:t>
            </w:r>
            <w:r w:rsidRPr="00B71111">
              <w:rPr>
                <w:rFonts w:eastAsia="Arial" w:cstheme="minorHAnsi"/>
                <w:b w:val="0"/>
                <w:color w:val="auto"/>
                <w:sz w:val="20"/>
                <w:szCs w:val="20"/>
              </w:rPr>
              <w:t xml:space="preserve"> record of malpractice claims filed against University or Harborview Medical Centers.  (As per RCW 04.16.350.)</w:t>
            </w:r>
          </w:p>
        </w:tc>
        <w:tc>
          <w:tcPr>
            <w:tcW w:w="2880" w:type="dxa"/>
            <w:tcBorders>
              <w:top w:val="single" w:sz="3" w:space="0" w:color="000000"/>
              <w:left w:val="single" w:sz="2" w:space="0" w:color="000000"/>
              <w:bottom w:val="single" w:sz="3" w:space="0" w:color="000000"/>
              <w:right w:val="single" w:sz="2" w:space="0" w:color="000000"/>
            </w:tcBorders>
          </w:tcPr>
          <w:p w14:paraId="58CCF32E" w14:textId="77777777" w:rsidR="00F21599" w:rsidRPr="00B71111" w:rsidRDefault="00F21599"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8 Years after Claim Resolved</w:t>
            </w:r>
          </w:p>
          <w:p w14:paraId="499A1AAE" w14:textId="77777777" w:rsidR="00F21599" w:rsidRPr="00B71111" w:rsidRDefault="00F21599"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37FE5F6D" w14:textId="77777777" w:rsidR="00F21599" w:rsidRPr="00B71111" w:rsidRDefault="00F21599" w:rsidP="00FA4BA6">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3" w:space="0" w:color="000000"/>
              <w:right w:val="single" w:sz="2" w:space="0" w:color="000000"/>
            </w:tcBorders>
          </w:tcPr>
          <w:p w14:paraId="349FA6C0" w14:textId="77777777" w:rsidR="00F21599" w:rsidRPr="00B71111" w:rsidRDefault="00F21599" w:rsidP="00FA4BA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BCCD888" w14:textId="77777777" w:rsidR="00F21599" w:rsidRPr="00B71111" w:rsidRDefault="00F21599"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C9BCFDF" w14:textId="77777777" w:rsidR="00F21599" w:rsidRPr="00B71111" w:rsidRDefault="00F21599" w:rsidP="00FA4BA6">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22717AC8" w14:textId="2C7DD3E3" w:rsidR="00F21599" w:rsidRDefault="00F21599">
      <w:pPr>
        <w:rPr>
          <w:color w:val="auto"/>
        </w:rPr>
      </w:pPr>
      <w:r>
        <w:rPr>
          <w:color w:val="auto"/>
        </w:rPr>
        <w:br w:type="page"/>
      </w:r>
    </w:p>
    <w:p w14:paraId="723686CD" w14:textId="77777777" w:rsidR="00F21599" w:rsidRDefault="00F21599">
      <w:pPr>
        <w:rPr>
          <w:color w:val="auto"/>
        </w:rPr>
        <w:sectPr w:rsidR="00F21599" w:rsidSect="0056171A">
          <w:footerReference w:type="default" r:id="rId37"/>
          <w:pgSz w:w="15840" w:h="12240" w:orient="landscape" w:code="1"/>
          <w:pgMar w:top="1080" w:right="720" w:bottom="1080" w:left="720" w:header="1080" w:footer="720" w:gutter="0"/>
          <w:cols w:space="720"/>
          <w:docGrid w:linePitch="360"/>
        </w:sectPr>
      </w:pPr>
    </w:p>
    <w:p w14:paraId="35FCCD92" w14:textId="3E672F02" w:rsidR="00C66438" w:rsidRDefault="00F21599" w:rsidP="00C66438">
      <w:pPr>
        <w:pStyle w:val="Heading1"/>
        <w:rPr>
          <w:color w:val="auto"/>
        </w:rPr>
      </w:pPr>
      <w:bookmarkStart w:id="170" w:name="_Toc205215884"/>
      <w:r w:rsidRPr="00B71111">
        <w:rPr>
          <w:color w:val="auto"/>
        </w:rPr>
        <w:lastRenderedPageBreak/>
        <w:t>/</w:t>
      </w:r>
      <w:r>
        <w:rPr>
          <w:color w:val="auto"/>
        </w:rPr>
        <w:t>52</w:t>
      </w:r>
      <w:r w:rsidRPr="00B71111">
        <w:rPr>
          <w:color w:val="auto"/>
        </w:rPr>
        <w:t xml:space="preserve">/ </w:t>
      </w:r>
      <w:r>
        <w:rPr>
          <w:color w:val="auto"/>
        </w:rPr>
        <w:t>Campus Community Safety</w:t>
      </w:r>
      <w:bookmarkEnd w:id="170"/>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7F25B1" w:rsidRPr="00B71111" w14:paraId="071FEF00" w14:textId="77777777" w:rsidTr="00FA4BA6">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0CD81513" w14:textId="59395ECC" w:rsidR="007F25B1" w:rsidRPr="00B71111" w:rsidRDefault="007F25B1" w:rsidP="00FA4BA6">
            <w:pPr>
              <w:pStyle w:val="Heading2"/>
              <w:rPr>
                <w:color w:val="auto"/>
              </w:rPr>
            </w:pPr>
            <w:r>
              <w:rPr>
                <w:rFonts w:cstheme="minorHAnsi"/>
                <w:color w:val="auto"/>
                <w:sz w:val="20"/>
                <w:szCs w:val="20"/>
              </w:rPr>
              <w:br w:type="page"/>
            </w:r>
            <w:bookmarkStart w:id="171" w:name="_Toc205215885"/>
            <w:r w:rsidRPr="00B71111">
              <w:rPr>
                <w:color w:val="auto"/>
              </w:rPr>
              <w:t>/</w:t>
            </w:r>
            <w:r>
              <w:rPr>
                <w:color w:val="auto"/>
              </w:rPr>
              <w:t>52/03</w:t>
            </w:r>
            <w:r w:rsidRPr="00B71111">
              <w:rPr>
                <w:color w:val="auto"/>
              </w:rPr>
              <w:t xml:space="preserve">/ </w:t>
            </w:r>
            <w:r>
              <w:rPr>
                <w:color w:val="auto"/>
              </w:rPr>
              <w:t>SafeCampus</w:t>
            </w:r>
            <w:bookmarkEnd w:id="171"/>
          </w:p>
          <w:p w14:paraId="58AD3039" w14:textId="77777777" w:rsidR="007F25B1" w:rsidRPr="00B71111" w:rsidRDefault="007F25B1" w:rsidP="00FA4BA6">
            <w:pPr>
              <w:spacing w:after="0" w:line="240" w:lineRule="auto"/>
              <w:rPr>
                <w:rStyle w:val="Emphasis"/>
                <w:b w:val="0"/>
                <w:i/>
                <w:color w:val="auto"/>
              </w:rPr>
            </w:pPr>
            <w:r w:rsidRPr="00B71111">
              <w:rPr>
                <w:rFonts w:cstheme="minorHAnsi"/>
                <w:b w:val="0"/>
                <w:i/>
                <w:color w:val="auto"/>
                <w:sz w:val="22"/>
              </w:rPr>
              <w:t>Human Resources</w:t>
            </w:r>
          </w:p>
        </w:tc>
      </w:tr>
      <w:tr w:rsidR="007F25B1" w:rsidRPr="00B71111" w14:paraId="759220D8" w14:textId="77777777" w:rsidTr="00FA4BA6">
        <w:tblPrEx>
          <w:tblCellMar>
            <w:bottom w:w="62" w:type="dxa"/>
            <w:right w:w="73" w:type="dxa"/>
          </w:tblCellMar>
        </w:tblPrEx>
        <w:trPr>
          <w:trHeight w:val="702"/>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F2082E0" w14:textId="77777777" w:rsidR="007F25B1" w:rsidRPr="00B71111" w:rsidRDefault="007F25B1" w:rsidP="00FA4BA6">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D49CE33" w14:textId="77777777" w:rsidR="007F25B1" w:rsidRPr="00B71111" w:rsidRDefault="007F25B1" w:rsidP="00FA4BA6">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3785A10" w14:textId="77777777" w:rsidR="007F25B1" w:rsidRPr="00B71111" w:rsidRDefault="007F25B1" w:rsidP="00FA4BA6">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B23E1FD" w14:textId="77777777" w:rsidR="007F25B1" w:rsidRPr="00B71111" w:rsidRDefault="007F25B1" w:rsidP="00FA4BA6">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AA1A05F" w14:textId="77777777" w:rsidR="007F25B1" w:rsidRPr="00B71111" w:rsidRDefault="007F25B1" w:rsidP="00FA4BA6">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7F25B1" w:rsidRPr="00B71111" w14:paraId="6615FE52" w14:textId="77777777" w:rsidTr="00FA4BA6">
        <w:tblPrEx>
          <w:tblCellMar>
            <w:bottom w:w="182" w:type="dxa"/>
          </w:tblCellMar>
        </w:tblPrEx>
        <w:trPr>
          <w:trHeight w:val="943"/>
        </w:trPr>
        <w:tc>
          <w:tcPr>
            <w:tcW w:w="1440" w:type="dxa"/>
            <w:tcBorders>
              <w:top w:val="single" w:sz="3" w:space="0" w:color="000000"/>
              <w:left w:val="single" w:sz="2" w:space="0" w:color="000000"/>
              <w:bottom w:val="single" w:sz="2" w:space="0" w:color="000000"/>
              <w:right w:val="single" w:sz="2" w:space="0" w:color="000000"/>
            </w:tcBorders>
          </w:tcPr>
          <w:p w14:paraId="0202F17D" w14:textId="77777777" w:rsidR="007F25B1" w:rsidRPr="00B71111" w:rsidRDefault="007F25B1"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10 04 62132</w:t>
            </w:r>
          </w:p>
          <w:p w14:paraId="45F6F4FE" w14:textId="77777777" w:rsidR="007F25B1" w:rsidRPr="00B71111" w:rsidRDefault="007F25B1" w:rsidP="00FA4BA6">
            <w:pPr>
              <w:spacing w:line="240" w:lineRule="auto"/>
              <w:ind w:left="14"/>
              <w:jc w:val="center"/>
              <w:rPr>
                <w:rFonts w:cstheme="minorHAnsi"/>
                <w:color w:val="auto"/>
                <w:sz w:val="20"/>
                <w:szCs w:val="20"/>
              </w:rPr>
            </w:pP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10 04 62132</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2E21910A" w14:textId="77777777" w:rsidR="007F25B1" w:rsidRPr="00B71111" w:rsidRDefault="007F25B1" w:rsidP="00FA4BA6">
            <w:pPr>
              <w:spacing w:line="240" w:lineRule="auto"/>
              <w:rPr>
                <w:rFonts w:cstheme="minorHAnsi"/>
                <w:color w:val="auto"/>
                <w:sz w:val="20"/>
                <w:szCs w:val="20"/>
              </w:rPr>
            </w:pPr>
            <w:r w:rsidRPr="00B71111">
              <w:rPr>
                <w:rFonts w:eastAsia="Arial" w:cstheme="minorHAnsi"/>
                <w:i/>
                <w:color w:val="auto"/>
                <w:sz w:val="20"/>
                <w:szCs w:val="20"/>
              </w:rPr>
              <w:t>Violence Prevention Response Program Case Files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Violence Prevention Response Program Case Files</w:instrText>
            </w:r>
            <w:r w:rsidRPr="00B71111">
              <w:rPr>
                <w:rFonts w:cstheme="minorHAnsi"/>
                <w:color w:val="auto"/>
                <w:sz w:val="20"/>
                <w:szCs w:val="20"/>
              </w:rPr>
              <w:instrText>" \f"e"</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Violence Prevention Response Program Case Files</w:instrText>
            </w:r>
            <w:r w:rsidRPr="00B71111">
              <w:rPr>
                <w:rFonts w:cstheme="minorHAnsi"/>
                <w:color w:val="auto"/>
                <w:sz w:val="20"/>
                <w:szCs w:val="20"/>
              </w:rPr>
              <w:instrText>" \f"s</w:instrText>
            </w:r>
            <w:r w:rsidRPr="00B71111">
              <w:rPr>
                <w:rFonts w:eastAsia="Arial" w:cstheme="minorHAnsi"/>
                <w:i/>
                <w:color w:val="auto"/>
                <w:sz w:val="20"/>
                <w:szCs w:val="20"/>
              </w:rPr>
              <w:instrText xml:space="preserve"> </w:instrText>
            </w:r>
            <w:r w:rsidRPr="00B71111">
              <w:rPr>
                <w:rFonts w:eastAsia="Arial" w:cstheme="minorHAnsi"/>
                <w:i/>
                <w:color w:val="auto"/>
                <w:sz w:val="20"/>
                <w:szCs w:val="20"/>
              </w:rPr>
              <w:fldChar w:fldCharType="end"/>
            </w:r>
          </w:p>
          <w:p w14:paraId="58C5F22A" w14:textId="77777777" w:rsidR="007F25B1" w:rsidRPr="00B71111" w:rsidRDefault="007F25B1" w:rsidP="00FA4BA6">
            <w:pPr>
              <w:spacing w:line="240" w:lineRule="auto"/>
              <w:rPr>
                <w:rFonts w:cstheme="minorHAnsi"/>
                <w:color w:val="auto"/>
                <w:sz w:val="20"/>
                <w:szCs w:val="20"/>
              </w:rPr>
            </w:pPr>
            <w:r w:rsidRPr="00B71111">
              <w:rPr>
                <w:rFonts w:eastAsia="Arial" w:cstheme="minorHAnsi"/>
                <w:b w:val="0"/>
                <w:color w:val="auto"/>
                <w:sz w:val="20"/>
                <w:szCs w:val="20"/>
              </w:rPr>
              <w:t>This series provides a record of cases being managed by the Violence Prevention Response Program. May include action plans, reports, and supporting documentation, both electronic and hard copy, regarding the issue, such as stalking, harassment, etc.</w:t>
            </w:r>
          </w:p>
        </w:tc>
        <w:tc>
          <w:tcPr>
            <w:tcW w:w="2880" w:type="dxa"/>
            <w:tcBorders>
              <w:top w:val="single" w:sz="3" w:space="0" w:color="000000"/>
              <w:left w:val="single" w:sz="2" w:space="0" w:color="000000"/>
              <w:bottom w:val="single" w:sz="2" w:space="0" w:color="000000"/>
              <w:right w:val="single" w:sz="2" w:space="0" w:color="000000"/>
            </w:tcBorders>
          </w:tcPr>
          <w:p w14:paraId="3CE824AD" w14:textId="77777777" w:rsidR="007F25B1" w:rsidRPr="00B71111" w:rsidRDefault="007F25B1"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Case Closed</w:t>
            </w:r>
          </w:p>
          <w:p w14:paraId="30D3DE82" w14:textId="77777777" w:rsidR="007F25B1" w:rsidRPr="00B71111" w:rsidRDefault="007F25B1"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4B0BFD03" w14:textId="77777777" w:rsidR="007F25B1" w:rsidRPr="00B71111" w:rsidRDefault="007F25B1" w:rsidP="00FA4BA6">
            <w:pPr>
              <w:spacing w:line="240" w:lineRule="auto"/>
              <w:rPr>
                <w:rFonts w:eastAsia="Arial" w:cstheme="minorHAnsi"/>
                <w:b w:val="0"/>
                <w:color w:val="auto"/>
                <w:sz w:val="20"/>
                <w:szCs w:val="20"/>
              </w:rPr>
            </w:pPr>
            <w:r>
              <w:rPr>
                <w:rFonts w:eastAsia="Arial" w:cstheme="minorHAnsi"/>
                <w:color w:val="auto"/>
                <w:sz w:val="20"/>
                <w:szCs w:val="20"/>
              </w:rPr>
              <w:t>Destroy.</w:t>
            </w:r>
          </w:p>
        </w:tc>
        <w:tc>
          <w:tcPr>
            <w:tcW w:w="1710" w:type="dxa"/>
            <w:tcBorders>
              <w:top w:val="single" w:sz="3" w:space="0" w:color="000000"/>
              <w:left w:val="single" w:sz="2" w:space="0" w:color="000000"/>
              <w:bottom w:val="single" w:sz="2" w:space="0" w:color="000000"/>
              <w:right w:val="single" w:sz="2" w:space="0" w:color="000000"/>
            </w:tcBorders>
          </w:tcPr>
          <w:p w14:paraId="25F6497D" w14:textId="77777777" w:rsidR="007F25B1" w:rsidRPr="00B71111" w:rsidRDefault="007F25B1" w:rsidP="00FA4BA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46DFB60" w14:textId="77777777" w:rsidR="007F25B1" w:rsidRPr="00B71111" w:rsidRDefault="007F25B1" w:rsidP="00FA4BA6">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3A519034" w14:textId="77777777" w:rsidR="007F25B1" w:rsidRPr="00B71111" w:rsidRDefault="007F25B1" w:rsidP="00FA4BA6">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6AB1BA84" w14:textId="77777777" w:rsidR="007F25B1" w:rsidRPr="007F25B1" w:rsidRDefault="007F25B1" w:rsidP="00C66438">
      <w:pPr>
        <w:rPr>
          <w:sz w:val="8"/>
          <w:szCs w:val="8"/>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42052C" w:rsidRPr="00B71111" w14:paraId="30ECC317" w14:textId="77777777" w:rsidTr="00FA4BA6">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5EBBAD68" w14:textId="65720773" w:rsidR="0042052C" w:rsidRPr="00B71111" w:rsidRDefault="0042052C" w:rsidP="00FA4BA6">
            <w:pPr>
              <w:pStyle w:val="Heading2"/>
              <w:rPr>
                <w:color w:val="auto"/>
              </w:rPr>
            </w:pPr>
            <w:bookmarkStart w:id="172" w:name="_Toc205215886"/>
            <w:r w:rsidRPr="00B71111">
              <w:rPr>
                <w:color w:val="auto"/>
              </w:rPr>
              <w:t>/</w:t>
            </w:r>
            <w:r>
              <w:rPr>
                <w:color w:val="auto"/>
              </w:rPr>
              <w:t>52/05/</w:t>
            </w:r>
            <w:r w:rsidRPr="00B71111">
              <w:rPr>
                <w:color w:val="auto"/>
              </w:rPr>
              <w:t xml:space="preserve"> University Police Department</w:t>
            </w:r>
            <w:bookmarkEnd w:id="172"/>
          </w:p>
          <w:p w14:paraId="60F84E9D" w14:textId="77777777" w:rsidR="0042052C" w:rsidRPr="00B71111" w:rsidRDefault="0042052C" w:rsidP="00FA4BA6">
            <w:pPr>
              <w:spacing w:after="0" w:line="240" w:lineRule="auto"/>
              <w:rPr>
                <w:rStyle w:val="Emphasis"/>
                <w:b w:val="0"/>
                <w:i/>
                <w:color w:val="auto"/>
              </w:rPr>
            </w:pPr>
            <w:r w:rsidRPr="00B71111">
              <w:rPr>
                <w:rFonts w:cstheme="minorHAnsi"/>
                <w:b w:val="0"/>
                <w:i/>
                <w:color w:val="auto"/>
                <w:sz w:val="22"/>
              </w:rPr>
              <w:t>Law Enforcement</w:t>
            </w:r>
          </w:p>
        </w:tc>
      </w:tr>
      <w:tr w:rsidR="0042052C" w:rsidRPr="00B71111" w14:paraId="281D3D4D" w14:textId="77777777" w:rsidTr="00FA4BA6">
        <w:tblPrEx>
          <w:tblCellMar>
            <w:bottom w:w="62" w:type="dxa"/>
            <w:right w:w="73" w:type="dxa"/>
          </w:tblCellMar>
        </w:tblPrEx>
        <w:trPr>
          <w:trHeight w:val="684"/>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6050BF8" w14:textId="77777777" w:rsidR="0042052C" w:rsidRPr="00B71111" w:rsidRDefault="0042052C" w:rsidP="00FA4BA6">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AA8EEEE" w14:textId="77777777" w:rsidR="0042052C" w:rsidRPr="00B71111" w:rsidRDefault="0042052C" w:rsidP="00FA4BA6">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DE2DF08" w14:textId="77777777" w:rsidR="0042052C" w:rsidRPr="00B71111" w:rsidRDefault="0042052C" w:rsidP="00FA4BA6">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5392DCB8" w14:textId="77777777" w:rsidR="0042052C" w:rsidRPr="00B71111" w:rsidRDefault="0042052C" w:rsidP="00FA4BA6">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442A5C21" w14:textId="77777777" w:rsidR="0042052C" w:rsidRPr="00B71111" w:rsidRDefault="0042052C" w:rsidP="00FA4BA6">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42052C" w:rsidRPr="00B71111" w14:paraId="67F1D126" w14:textId="77777777" w:rsidTr="00FA4BA6">
        <w:tblPrEx>
          <w:tblCellMar>
            <w:bottom w:w="59" w:type="dxa"/>
          </w:tblCellMar>
        </w:tblPrEx>
        <w:trPr>
          <w:trHeight w:val="1182"/>
        </w:trPr>
        <w:tc>
          <w:tcPr>
            <w:tcW w:w="1440" w:type="dxa"/>
            <w:tcBorders>
              <w:top w:val="single" w:sz="3" w:space="0" w:color="000000"/>
              <w:left w:val="single" w:sz="2" w:space="0" w:color="000000"/>
              <w:bottom w:val="single" w:sz="3" w:space="0" w:color="000000"/>
              <w:right w:val="single" w:sz="2" w:space="0" w:color="000000"/>
            </w:tcBorders>
          </w:tcPr>
          <w:p w14:paraId="04C56840" w14:textId="77777777" w:rsidR="0042052C" w:rsidRPr="00B71111" w:rsidRDefault="0042052C"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06 07 61245</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06 07 61245</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243D1859" w14:textId="77777777" w:rsidR="0042052C" w:rsidRPr="00B71111" w:rsidRDefault="0042052C" w:rsidP="00FA4BA6">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56DBD18B" w14:textId="77777777" w:rsidR="0042052C" w:rsidRPr="00B71111" w:rsidRDefault="0042052C" w:rsidP="00FA4BA6">
            <w:pPr>
              <w:spacing w:line="240" w:lineRule="auto"/>
              <w:rPr>
                <w:rFonts w:cstheme="minorHAnsi"/>
                <w:color w:val="auto"/>
                <w:sz w:val="20"/>
                <w:szCs w:val="20"/>
              </w:rPr>
            </w:pPr>
            <w:r w:rsidRPr="00B71111">
              <w:rPr>
                <w:rFonts w:eastAsia="Arial" w:cstheme="minorHAnsi"/>
                <w:i/>
                <w:color w:val="auto"/>
                <w:sz w:val="20"/>
                <w:szCs w:val="20"/>
              </w:rPr>
              <w:t>Banning Letters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Banning Letters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4A0298B6" w14:textId="77777777" w:rsidR="0042052C" w:rsidRPr="00B71111" w:rsidRDefault="0042052C" w:rsidP="00FA4BA6">
            <w:pPr>
              <w:spacing w:line="240" w:lineRule="auto"/>
              <w:rPr>
                <w:rFonts w:cstheme="minorHAnsi"/>
                <w:color w:val="auto"/>
                <w:sz w:val="20"/>
                <w:szCs w:val="20"/>
              </w:rPr>
            </w:pPr>
            <w:r w:rsidRPr="00B71111">
              <w:rPr>
                <w:rFonts w:eastAsia="Arial" w:cstheme="minorHAnsi"/>
                <w:b w:val="0"/>
                <w:color w:val="auto"/>
                <w:sz w:val="20"/>
                <w:szCs w:val="20"/>
              </w:rPr>
              <w:t>Provides a record of restrictions placed on an individual's access to all or part of the University.</w:t>
            </w:r>
          </w:p>
        </w:tc>
        <w:tc>
          <w:tcPr>
            <w:tcW w:w="2880" w:type="dxa"/>
            <w:tcBorders>
              <w:top w:val="single" w:sz="3" w:space="0" w:color="000000"/>
              <w:left w:val="single" w:sz="2" w:space="0" w:color="000000"/>
              <w:bottom w:val="single" w:sz="3" w:space="0" w:color="000000"/>
              <w:right w:val="single" w:sz="2" w:space="0" w:color="000000"/>
            </w:tcBorders>
          </w:tcPr>
          <w:p w14:paraId="60A96870" w14:textId="77777777" w:rsidR="0042052C" w:rsidRPr="00B71111" w:rsidRDefault="0042052C"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Expired</w:t>
            </w:r>
          </w:p>
          <w:p w14:paraId="5E188739" w14:textId="77777777" w:rsidR="0042052C" w:rsidRPr="00B71111" w:rsidRDefault="0042052C"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6E087D2E" w14:textId="77777777" w:rsidR="0042052C" w:rsidRPr="00B71111" w:rsidRDefault="0042052C" w:rsidP="00FA4BA6">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56B747FE" w14:textId="77777777" w:rsidR="0042052C" w:rsidRPr="00B71111" w:rsidRDefault="0042052C" w:rsidP="00FA4BA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051C5E5" w14:textId="77777777" w:rsidR="0042052C" w:rsidRPr="00B71111" w:rsidRDefault="0042052C"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C21CE3C" w14:textId="77777777" w:rsidR="0042052C" w:rsidRPr="00B71111" w:rsidRDefault="0042052C" w:rsidP="00FA4BA6">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42052C" w:rsidRPr="00B71111" w14:paraId="6F37F952" w14:textId="77777777" w:rsidTr="00FA4BA6">
        <w:tblPrEx>
          <w:tblCellMar>
            <w:bottom w:w="59" w:type="dxa"/>
          </w:tblCellMar>
        </w:tblPrEx>
        <w:trPr>
          <w:trHeight w:val="1182"/>
        </w:trPr>
        <w:tc>
          <w:tcPr>
            <w:tcW w:w="1440" w:type="dxa"/>
            <w:tcBorders>
              <w:top w:val="single" w:sz="3" w:space="0" w:color="000000"/>
              <w:left w:val="single" w:sz="2" w:space="0" w:color="000000"/>
              <w:bottom w:val="single" w:sz="3" w:space="0" w:color="000000"/>
              <w:right w:val="single" w:sz="2" w:space="0" w:color="000000"/>
            </w:tcBorders>
          </w:tcPr>
          <w:p w14:paraId="42F19AA9" w14:textId="77777777" w:rsidR="0042052C" w:rsidRPr="00B71111" w:rsidRDefault="0042052C"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88 4 42063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88 4 42063</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49C728E6" w14:textId="77777777" w:rsidR="0042052C" w:rsidRPr="00B71111" w:rsidRDefault="0042052C" w:rsidP="00FA4BA6">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7878E1C8" w14:textId="77777777" w:rsidR="0042052C" w:rsidRPr="00B71111" w:rsidRDefault="0042052C" w:rsidP="00FA4BA6">
            <w:pPr>
              <w:spacing w:line="240" w:lineRule="auto"/>
              <w:rPr>
                <w:rFonts w:cstheme="minorHAnsi"/>
                <w:color w:val="auto"/>
                <w:sz w:val="20"/>
                <w:szCs w:val="20"/>
              </w:rPr>
            </w:pPr>
            <w:r w:rsidRPr="00B71111">
              <w:rPr>
                <w:rFonts w:eastAsia="Arial" w:cstheme="minorHAnsi"/>
                <w:i/>
                <w:color w:val="auto"/>
                <w:sz w:val="20"/>
                <w:szCs w:val="20"/>
              </w:rPr>
              <w:t>Building Survey Reports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Building Survey Reports</w:instrText>
            </w:r>
            <w:r w:rsidRPr="00B71111">
              <w:rPr>
                <w:rFonts w:cstheme="minorHAnsi"/>
                <w:color w:val="auto"/>
                <w:sz w:val="20"/>
                <w:szCs w:val="20"/>
              </w:rPr>
              <w:instrText xml:space="preserve">" \f"a" </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Building Survey Reports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507ABAE1" w14:textId="77777777" w:rsidR="0042052C" w:rsidRPr="00B71111" w:rsidRDefault="0042052C" w:rsidP="00FA4BA6">
            <w:pPr>
              <w:spacing w:line="240" w:lineRule="auto"/>
              <w:rPr>
                <w:rFonts w:cstheme="minorHAnsi"/>
                <w:color w:val="auto"/>
                <w:sz w:val="20"/>
                <w:szCs w:val="20"/>
              </w:rPr>
            </w:pPr>
            <w:r w:rsidRPr="00B71111">
              <w:rPr>
                <w:rFonts w:eastAsia="Arial" w:cstheme="minorHAnsi"/>
                <w:b w:val="0"/>
                <w:color w:val="auto"/>
                <w:sz w:val="20"/>
                <w:szCs w:val="20"/>
              </w:rPr>
              <w:t>Provides record of security measure surveys done of campus buildings. Used by departments to update/</w:t>
            </w:r>
            <w:r w:rsidRPr="007F25B1">
              <w:rPr>
                <w:rFonts w:eastAsia="Arial" w:cstheme="minorHAnsi"/>
                <w:b w:val="0"/>
                <w:color w:val="auto"/>
                <w:sz w:val="2"/>
                <w:szCs w:val="2"/>
              </w:rPr>
              <w:t>enhance</w:t>
            </w:r>
            <w:r w:rsidRPr="00B71111">
              <w:rPr>
                <w:rFonts w:eastAsia="Arial" w:cstheme="minorHAnsi"/>
                <w:b w:val="0"/>
                <w:color w:val="auto"/>
                <w:sz w:val="20"/>
                <w:szCs w:val="20"/>
              </w:rPr>
              <w:t xml:space="preserve"> their security measures.</w:t>
            </w:r>
          </w:p>
        </w:tc>
        <w:tc>
          <w:tcPr>
            <w:tcW w:w="2880" w:type="dxa"/>
            <w:tcBorders>
              <w:top w:val="single" w:sz="3" w:space="0" w:color="000000"/>
              <w:left w:val="single" w:sz="2" w:space="0" w:color="000000"/>
              <w:bottom w:val="single" w:sz="3" w:space="0" w:color="000000"/>
              <w:right w:val="single" w:sz="2" w:space="0" w:color="000000"/>
            </w:tcBorders>
          </w:tcPr>
          <w:p w14:paraId="0F602215" w14:textId="77777777" w:rsidR="0042052C" w:rsidRPr="00B71111" w:rsidRDefault="0042052C"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Calendar Year </w:t>
            </w:r>
          </w:p>
          <w:p w14:paraId="76083905" w14:textId="77777777" w:rsidR="0042052C" w:rsidRPr="00B71111" w:rsidRDefault="0042052C" w:rsidP="00FA4BA6">
            <w:pPr>
              <w:spacing w:line="240" w:lineRule="auto"/>
              <w:rPr>
                <w:rFonts w:eastAsia="Arial" w:cstheme="minorHAnsi"/>
                <w:color w:val="auto"/>
                <w:sz w:val="20"/>
                <w:szCs w:val="20"/>
              </w:rPr>
            </w:pPr>
            <w:r w:rsidRPr="00B71111">
              <w:rPr>
                <w:rFonts w:eastAsia="Arial" w:cstheme="minorHAnsi"/>
                <w:b w:val="0"/>
                <w:i/>
                <w:color w:val="auto"/>
                <w:sz w:val="20"/>
                <w:szCs w:val="20"/>
              </w:rPr>
              <w:t xml:space="preserve">   then</w:t>
            </w:r>
          </w:p>
          <w:p w14:paraId="34807A44" w14:textId="77777777" w:rsidR="0042052C" w:rsidRPr="00B71111" w:rsidRDefault="0042052C" w:rsidP="00FA4BA6">
            <w:pPr>
              <w:spacing w:line="240" w:lineRule="auto"/>
              <w:rPr>
                <w:rFonts w:cstheme="minorHAnsi"/>
                <w:color w:val="auto"/>
                <w:sz w:val="20"/>
                <w:szCs w:val="20"/>
              </w:rPr>
            </w:pPr>
            <w:r w:rsidRPr="00B71111">
              <w:rPr>
                <w:rFonts w:eastAsia="Arial" w:cstheme="minorHAnsi"/>
                <w:color w:val="auto"/>
                <w:sz w:val="20"/>
                <w:szCs w:val="20"/>
              </w:rPr>
              <w:t>Transfer</w:t>
            </w:r>
            <w:r w:rsidRPr="00B71111">
              <w:rPr>
                <w:rFonts w:eastAsia="Arial" w:cstheme="minorHAnsi"/>
                <w:b w:val="0"/>
                <w:color w:val="auto"/>
                <w:sz w:val="20"/>
                <w:szCs w:val="20"/>
              </w:rPr>
              <w:t xml:space="preserve"> to Archives for appraisal and selective retention</w:t>
            </w:r>
            <w:r w:rsidRPr="00B71111">
              <w:rPr>
                <w:rFonts w:eastAsia="Arial" w:cstheme="minorHAnsi"/>
                <w:b w:val="0"/>
                <w:color w:val="auto"/>
                <w:sz w:val="20"/>
                <w:szCs w:val="20"/>
              </w:rPr>
              <w:tab/>
            </w:r>
          </w:p>
        </w:tc>
        <w:tc>
          <w:tcPr>
            <w:tcW w:w="1710" w:type="dxa"/>
            <w:tcBorders>
              <w:top w:val="single" w:sz="3" w:space="0" w:color="000000"/>
              <w:left w:val="single" w:sz="2" w:space="0" w:color="000000"/>
              <w:bottom w:val="single" w:sz="3" w:space="0" w:color="000000"/>
              <w:right w:val="single" w:sz="2" w:space="0" w:color="000000"/>
            </w:tcBorders>
          </w:tcPr>
          <w:p w14:paraId="3FDF4983" w14:textId="77777777" w:rsidR="0042052C" w:rsidRPr="00B71111" w:rsidRDefault="0042052C" w:rsidP="00FA4BA6">
            <w:pPr>
              <w:spacing w:after="0" w:line="240" w:lineRule="auto"/>
              <w:jc w:val="center"/>
              <w:rPr>
                <w:rFonts w:cs="Times New Roman"/>
                <w:color w:val="auto"/>
                <w:sz w:val="22"/>
              </w:rPr>
            </w:pPr>
            <w:r w:rsidRPr="00B71111">
              <w:rPr>
                <w:rFonts w:cs="Times New Roman"/>
                <w:color w:val="auto"/>
                <w:sz w:val="22"/>
              </w:rPr>
              <w:t>ARCHIVAL</w:t>
            </w:r>
          </w:p>
          <w:p w14:paraId="7413F304" w14:textId="77777777" w:rsidR="0042052C" w:rsidRPr="00B71111" w:rsidRDefault="0042052C" w:rsidP="00FA4BA6">
            <w:pPr>
              <w:spacing w:before="0" w:after="0" w:line="240" w:lineRule="auto"/>
              <w:jc w:val="center"/>
              <w:rPr>
                <w:rFonts w:cs="Times New Roman"/>
                <w:color w:val="auto"/>
                <w:sz w:val="18"/>
                <w:szCs w:val="18"/>
              </w:rPr>
            </w:pPr>
            <w:r w:rsidRPr="00B71111">
              <w:rPr>
                <w:rFonts w:cs="Times New Roman"/>
                <w:color w:val="auto"/>
                <w:sz w:val="18"/>
                <w:szCs w:val="18"/>
              </w:rPr>
              <w:t>(Appraisal Required)</w:t>
            </w:r>
          </w:p>
          <w:p w14:paraId="3C5EC4C8" w14:textId="77777777" w:rsidR="0042052C" w:rsidRPr="00B71111" w:rsidRDefault="0042052C"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1AB00EE4" w14:textId="77777777" w:rsidR="0042052C" w:rsidRPr="00B71111" w:rsidRDefault="0042052C" w:rsidP="00FA4BA6">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6B2A490E" w14:textId="77777777" w:rsidR="007F25B1" w:rsidRPr="007F25B1" w:rsidRDefault="007F25B1">
      <w:pPr>
        <w:rPr>
          <w:sz w:val="8"/>
          <w:szCs w:val="8"/>
        </w:rPr>
      </w:pPr>
      <w:r w:rsidRPr="007F25B1">
        <w:rPr>
          <w:sz w:val="8"/>
          <w:szCs w:val="8"/>
        </w:rPr>
        <w:br w:type="page"/>
      </w:r>
    </w:p>
    <w:p w14:paraId="42F2A086" w14:textId="77777777" w:rsidR="007F25B1" w:rsidRPr="007F25B1" w:rsidRDefault="007F25B1">
      <w:pPr>
        <w:rPr>
          <w:sz w:val="8"/>
          <w:szCs w:val="8"/>
        </w:rPr>
      </w:pP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1440"/>
        <w:gridCol w:w="8370"/>
        <w:gridCol w:w="2880"/>
        <w:gridCol w:w="1710"/>
      </w:tblGrid>
      <w:tr w:rsidR="007F25B1" w:rsidRPr="00B71111" w14:paraId="0962DC22" w14:textId="77777777" w:rsidTr="00FA4BA6">
        <w:trPr>
          <w:trHeight w:val="288"/>
        </w:trPr>
        <w:tc>
          <w:tcPr>
            <w:tcW w:w="14400" w:type="dxa"/>
            <w:gridSpan w:val="4"/>
            <w:tcBorders>
              <w:top w:val="single" w:sz="3" w:space="0" w:color="000000"/>
              <w:left w:val="single" w:sz="2" w:space="0" w:color="000000"/>
              <w:bottom w:val="single" w:sz="3" w:space="0" w:color="000000"/>
              <w:right w:val="single" w:sz="2" w:space="0" w:color="000000"/>
            </w:tcBorders>
          </w:tcPr>
          <w:p w14:paraId="6DC3556A" w14:textId="77777777" w:rsidR="007F25B1" w:rsidRPr="00B71111" w:rsidRDefault="007F25B1" w:rsidP="00FA4BA6">
            <w:pPr>
              <w:pStyle w:val="Heading2"/>
              <w:rPr>
                <w:color w:val="auto"/>
              </w:rPr>
            </w:pPr>
            <w:bookmarkStart w:id="173" w:name="_Toc205210944"/>
            <w:bookmarkStart w:id="174" w:name="_Toc205215082"/>
            <w:bookmarkStart w:id="175" w:name="_Toc205215887"/>
            <w:r w:rsidRPr="00B71111">
              <w:rPr>
                <w:color w:val="auto"/>
              </w:rPr>
              <w:t>/</w:t>
            </w:r>
            <w:r>
              <w:rPr>
                <w:color w:val="auto"/>
              </w:rPr>
              <w:t>52/05/</w:t>
            </w:r>
            <w:r w:rsidRPr="00B71111">
              <w:rPr>
                <w:color w:val="auto"/>
              </w:rPr>
              <w:t xml:space="preserve"> University Police Department</w:t>
            </w:r>
            <w:bookmarkEnd w:id="173"/>
            <w:bookmarkEnd w:id="174"/>
            <w:bookmarkEnd w:id="175"/>
          </w:p>
          <w:p w14:paraId="79B0A97B" w14:textId="77777777" w:rsidR="007F25B1" w:rsidRPr="00B71111" w:rsidRDefault="007F25B1" w:rsidP="00FA4BA6">
            <w:pPr>
              <w:spacing w:after="0" w:line="240" w:lineRule="auto"/>
              <w:rPr>
                <w:rStyle w:val="Emphasis"/>
                <w:b w:val="0"/>
                <w:i/>
                <w:color w:val="auto"/>
              </w:rPr>
            </w:pPr>
            <w:r w:rsidRPr="00B71111">
              <w:rPr>
                <w:rFonts w:cstheme="minorHAnsi"/>
                <w:b w:val="0"/>
                <w:i/>
                <w:color w:val="auto"/>
                <w:sz w:val="22"/>
              </w:rPr>
              <w:t>Law Enforcement</w:t>
            </w:r>
          </w:p>
        </w:tc>
      </w:tr>
      <w:tr w:rsidR="007F25B1" w:rsidRPr="00B71111" w14:paraId="06E1FD50" w14:textId="77777777" w:rsidTr="007F25B1">
        <w:tblPrEx>
          <w:tblCellMar>
            <w:bottom w:w="62" w:type="dxa"/>
            <w:right w:w="73" w:type="dxa"/>
          </w:tblCellMar>
        </w:tblPrEx>
        <w:trPr>
          <w:trHeight w:val="684"/>
        </w:trPr>
        <w:tc>
          <w:tcPr>
            <w:tcW w:w="144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30A3AEFD" w14:textId="77777777" w:rsidR="007F25B1" w:rsidRPr="00B71111" w:rsidRDefault="007F25B1" w:rsidP="00FA4BA6">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7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127CE0F3" w14:textId="77777777" w:rsidR="007F25B1" w:rsidRPr="00B71111" w:rsidRDefault="007F25B1" w:rsidP="00FA4BA6">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8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5BCE973A" w14:textId="77777777" w:rsidR="007F25B1" w:rsidRPr="00B71111" w:rsidRDefault="007F25B1" w:rsidP="00FA4BA6">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1F8C7AD1" w14:textId="77777777" w:rsidR="007F25B1" w:rsidRPr="00B71111" w:rsidRDefault="007F25B1" w:rsidP="00FA4BA6">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10"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B50693B" w14:textId="77777777" w:rsidR="007F25B1" w:rsidRPr="00B71111" w:rsidRDefault="007F25B1" w:rsidP="00FA4BA6">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42052C" w:rsidRPr="00B71111" w14:paraId="1E82E16F" w14:textId="77777777" w:rsidTr="00FA4BA6">
        <w:tblPrEx>
          <w:tblCellMar>
            <w:bottom w:w="59" w:type="dxa"/>
          </w:tblCellMar>
        </w:tblPrEx>
        <w:trPr>
          <w:trHeight w:val="1178"/>
        </w:trPr>
        <w:tc>
          <w:tcPr>
            <w:tcW w:w="1440" w:type="dxa"/>
            <w:tcBorders>
              <w:top w:val="single" w:sz="3" w:space="0" w:color="000000"/>
              <w:left w:val="single" w:sz="2" w:space="0" w:color="000000"/>
              <w:bottom w:val="single" w:sz="3" w:space="0" w:color="000000"/>
              <w:right w:val="single" w:sz="2" w:space="0" w:color="000000"/>
            </w:tcBorders>
          </w:tcPr>
          <w:p w14:paraId="5164BD58" w14:textId="77777777" w:rsidR="0042052C" w:rsidRPr="00B71111" w:rsidRDefault="0042052C"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11 12 62916</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11 12 62916</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20C0AADE" w14:textId="77777777" w:rsidR="0042052C" w:rsidRPr="00B71111" w:rsidRDefault="0042052C" w:rsidP="00FA4BA6">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1A67CE95" w14:textId="77777777" w:rsidR="0042052C" w:rsidRPr="00B71111" w:rsidRDefault="0042052C" w:rsidP="00FA4BA6">
            <w:pPr>
              <w:spacing w:line="240" w:lineRule="auto"/>
              <w:rPr>
                <w:rFonts w:cstheme="minorHAnsi"/>
                <w:color w:val="auto"/>
                <w:sz w:val="20"/>
                <w:szCs w:val="20"/>
              </w:rPr>
            </w:pPr>
            <w:r w:rsidRPr="00B71111">
              <w:rPr>
                <w:rFonts w:eastAsia="Arial" w:cstheme="minorHAnsi"/>
                <w:i/>
                <w:color w:val="auto"/>
                <w:sz w:val="20"/>
                <w:szCs w:val="20"/>
              </w:rPr>
              <w:t>Computer - Aided Dispatch (CAD) Backup Data</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Computer - Aided Dispatch (CAD) Backup Data</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1B6CEBFE" w14:textId="77777777" w:rsidR="0042052C" w:rsidRPr="00B71111" w:rsidRDefault="0042052C" w:rsidP="00FA4BA6">
            <w:pPr>
              <w:spacing w:line="240" w:lineRule="auto"/>
              <w:rPr>
                <w:rFonts w:cstheme="minorHAnsi"/>
                <w:color w:val="auto"/>
                <w:sz w:val="20"/>
                <w:szCs w:val="20"/>
              </w:rPr>
            </w:pPr>
            <w:r w:rsidRPr="00B71111">
              <w:rPr>
                <w:rFonts w:eastAsia="Arial" w:cstheme="minorHAnsi"/>
                <w:b w:val="0"/>
                <w:color w:val="auto"/>
                <w:sz w:val="20"/>
                <w:szCs w:val="20"/>
              </w:rPr>
              <w:t>Backup data entered by dispatchers pertaining to calls received and/or processed by a Public Safety Answering Point.</w:t>
            </w:r>
          </w:p>
        </w:tc>
        <w:tc>
          <w:tcPr>
            <w:tcW w:w="2880" w:type="dxa"/>
            <w:tcBorders>
              <w:top w:val="single" w:sz="3" w:space="0" w:color="000000"/>
              <w:left w:val="single" w:sz="2" w:space="0" w:color="000000"/>
              <w:bottom w:val="single" w:sz="3" w:space="0" w:color="000000"/>
              <w:right w:val="single" w:sz="2" w:space="0" w:color="000000"/>
            </w:tcBorders>
          </w:tcPr>
          <w:p w14:paraId="3CA63C27" w14:textId="77777777" w:rsidR="0042052C" w:rsidRPr="00B71111" w:rsidRDefault="0042052C"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Conclusion of Dispatch Action</w:t>
            </w:r>
          </w:p>
          <w:p w14:paraId="505E6594" w14:textId="77777777" w:rsidR="0042052C" w:rsidRPr="00B71111" w:rsidRDefault="0042052C"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506BCE8F" w14:textId="77777777" w:rsidR="0042052C" w:rsidRPr="00B71111" w:rsidRDefault="0042052C" w:rsidP="00FA4BA6">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52E01E16" w14:textId="77777777" w:rsidR="0042052C" w:rsidRPr="00B71111" w:rsidRDefault="0042052C" w:rsidP="00FA4BA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7AEF1F89" w14:textId="77777777" w:rsidR="0042052C" w:rsidRPr="00B71111" w:rsidRDefault="0042052C"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299BA0A" w14:textId="77777777" w:rsidR="0042052C" w:rsidRPr="00B71111" w:rsidRDefault="0042052C" w:rsidP="00FA4BA6">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42052C" w:rsidRPr="00B71111" w14:paraId="45513653" w14:textId="77777777" w:rsidTr="00FA4BA6">
        <w:tblPrEx>
          <w:tblCellMar>
            <w:bottom w:w="59" w:type="dxa"/>
          </w:tblCellMar>
        </w:tblPrEx>
        <w:trPr>
          <w:trHeight w:val="1178"/>
        </w:trPr>
        <w:tc>
          <w:tcPr>
            <w:tcW w:w="1440" w:type="dxa"/>
            <w:tcBorders>
              <w:top w:val="single" w:sz="3" w:space="0" w:color="000000"/>
              <w:left w:val="single" w:sz="2" w:space="0" w:color="000000"/>
              <w:bottom w:val="single" w:sz="2" w:space="0" w:color="000000"/>
              <w:right w:val="single" w:sz="2" w:space="0" w:color="000000"/>
            </w:tcBorders>
          </w:tcPr>
          <w:p w14:paraId="1E0F23F6" w14:textId="77777777" w:rsidR="0042052C" w:rsidRPr="00B71111" w:rsidRDefault="0042052C"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88 4 42053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88 4 42053</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45E35687" w14:textId="77777777" w:rsidR="0042052C" w:rsidRPr="00B71111" w:rsidRDefault="0042052C" w:rsidP="00FA4BA6">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2" w:space="0" w:color="000000"/>
              <w:right w:val="single" w:sz="2" w:space="0" w:color="000000"/>
            </w:tcBorders>
          </w:tcPr>
          <w:p w14:paraId="3D7B61CB" w14:textId="77777777" w:rsidR="0042052C" w:rsidRPr="00B71111" w:rsidRDefault="0042052C" w:rsidP="00FA4BA6">
            <w:pPr>
              <w:spacing w:line="240" w:lineRule="auto"/>
              <w:rPr>
                <w:rFonts w:cstheme="minorHAnsi"/>
                <w:color w:val="auto"/>
                <w:sz w:val="20"/>
                <w:szCs w:val="20"/>
              </w:rPr>
            </w:pPr>
            <w:r w:rsidRPr="00B71111">
              <w:rPr>
                <w:rFonts w:eastAsia="Arial" w:cstheme="minorHAnsi"/>
                <w:i/>
                <w:color w:val="auto"/>
                <w:sz w:val="20"/>
                <w:szCs w:val="20"/>
              </w:rPr>
              <w:t>Computer Aided Dispatch System (CADS)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Computer Aided Dispatch System (CADS)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4163800A" w14:textId="77777777" w:rsidR="0042052C" w:rsidRPr="00B71111" w:rsidRDefault="0042052C" w:rsidP="00FA4BA6">
            <w:pPr>
              <w:spacing w:line="240" w:lineRule="auto"/>
              <w:rPr>
                <w:rFonts w:cstheme="minorHAnsi"/>
                <w:color w:val="auto"/>
                <w:sz w:val="20"/>
                <w:szCs w:val="20"/>
              </w:rPr>
            </w:pPr>
            <w:r w:rsidRPr="00B71111">
              <w:rPr>
                <w:rFonts w:eastAsia="Arial" w:cstheme="minorHAnsi"/>
                <w:b w:val="0"/>
                <w:color w:val="auto"/>
                <w:sz w:val="20"/>
                <w:szCs w:val="20"/>
              </w:rPr>
              <w:t>Provides a record of dispatched calls for police service and an event record of police activity.</w:t>
            </w:r>
          </w:p>
        </w:tc>
        <w:tc>
          <w:tcPr>
            <w:tcW w:w="2880" w:type="dxa"/>
            <w:tcBorders>
              <w:top w:val="single" w:sz="3" w:space="0" w:color="000000"/>
              <w:left w:val="single" w:sz="2" w:space="0" w:color="000000"/>
              <w:bottom w:val="single" w:sz="2" w:space="0" w:color="000000"/>
              <w:right w:val="single" w:sz="2" w:space="0" w:color="000000"/>
            </w:tcBorders>
          </w:tcPr>
          <w:p w14:paraId="2133CA90" w14:textId="77777777" w:rsidR="0042052C" w:rsidRPr="00B71111" w:rsidRDefault="0042052C"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Calendar Year</w:t>
            </w:r>
          </w:p>
          <w:p w14:paraId="5AEEC25D" w14:textId="77777777" w:rsidR="0042052C" w:rsidRPr="00B71111" w:rsidRDefault="0042052C"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4A351A4" w14:textId="77777777" w:rsidR="0042052C" w:rsidRPr="00B71111" w:rsidRDefault="0042052C" w:rsidP="00FA4BA6">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2" w:space="0" w:color="000000"/>
              <w:right w:val="single" w:sz="2" w:space="0" w:color="000000"/>
            </w:tcBorders>
          </w:tcPr>
          <w:p w14:paraId="587FAA9D" w14:textId="77777777" w:rsidR="0042052C" w:rsidRPr="00B71111" w:rsidRDefault="0042052C" w:rsidP="00FA4BA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4C11F0E" w14:textId="77777777" w:rsidR="0042052C" w:rsidRPr="00B71111" w:rsidRDefault="0042052C"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6FD123A4" w14:textId="77777777" w:rsidR="0042052C" w:rsidRPr="00B71111" w:rsidRDefault="0042052C" w:rsidP="00FA4BA6">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42052C" w:rsidRPr="00B71111" w14:paraId="6D4C9486" w14:textId="77777777" w:rsidTr="00FA4BA6">
        <w:tblPrEx>
          <w:tblCellMar>
            <w:bottom w:w="6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579DEFC8" w14:textId="77777777" w:rsidR="0042052C" w:rsidRPr="00B71111" w:rsidRDefault="0042052C"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12 06 68267</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12 06 68267</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6104BF7E" w14:textId="77777777" w:rsidR="0042052C" w:rsidRPr="00B71111" w:rsidRDefault="0042052C" w:rsidP="00FA4BA6">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0E333DF0" w14:textId="77777777" w:rsidR="0042052C" w:rsidRPr="00B71111" w:rsidRDefault="0042052C" w:rsidP="00FA4BA6">
            <w:pPr>
              <w:spacing w:line="240" w:lineRule="auto"/>
              <w:rPr>
                <w:rFonts w:cstheme="minorHAnsi"/>
                <w:color w:val="auto"/>
                <w:sz w:val="20"/>
                <w:szCs w:val="20"/>
              </w:rPr>
            </w:pPr>
            <w:r w:rsidRPr="00B71111">
              <w:rPr>
                <w:rFonts w:eastAsia="Arial" w:cstheme="minorHAnsi"/>
                <w:i/>
                <w:color w:val="auto"/>
                <w:sz w:val="20"/>
                <w:szCs w:val="20"/>
              </w:rPr>
              <w:t>Field Interview Reports (FIR's)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Field Interview Reports (FIR's)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5EDBC8A6" w14:textId="77777777" w:rsidR="0042052C" w:rsidRPr="00B71111" w:rsidRDefault="0042052C" w:rsidP="00FA4BA6">
            <w:pPr>
              <w:spacing w:line="240" w:lineRule="auto"/>
              <w:rPr>
                <w:rFonts w:cstheme="minorHAnsi"/>
                <w:color w:val="auto"/>
                <w:sz w:val="20"/>
                <w:szCs w:val="20"/>
              </w:rPr>
            </w:pPr>
            <w:r w:rsidRPr="00B71111">
              <w:rPr>
                <w:rFonts w:eastAsia="Arial" w:cstheme="minorHAnsi"/>
                <w:b w:val="0"/>
                <w:color w:val="auto"/>
                <w:sz w:val="20"/>
                <w:szCs w:val="20"/>
              </w:rPr>
              <w:t>Provides records of officers’ field contacts with the community that do not result in the need for an Incident Report.</w:t>
            </w:r>
          </w:p>
        </w:tc>
        <w:tc>
          <w:tcPr>
            <w:tcW w:w="2880" w:type="dxa"/>
            <w:tcBorders>
              <w:top w:val="single" w:sz="3" w:space="0" w:color="000000"/>
              <w:left w:val="single" w:sz="2" w:space="0" w:color="000000"/>
              <w:bottom w:val="single" w:sz="3" w:space="0" w:color="000000"/>
              <w:right w:val="single" w:sz="2" w:space="0" w:color="000000"/>
            </w:tcBorders>
          </w:tcPr>
          <w:p w14:paraId="30AD6571" w14:textId="77777777" w:rsidR="0042052C" w:rsidRPr="00B71111" w:rsidRDefault="0042052C"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End of Contact</w:t>
            </w:r>
          </w:p>
          <w:p w14:paraId="0719716D" w14:textId="77777777" w:rsidR="0042052C" w:rsidRPr="00B71111" w:rsidRDefault="0042052C"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621201C" w14:textId="77777777" w:rsidR="0042052C" w:rsidRPr="00B71111" w:rsidRDefault="0042052C" w:rsidP="00FA4BA6">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6FD9D73E" w14:textId="77777777" w:rsidR="0042052C" w:rsidRPr="00B71111" w:rsidRDefault="0042052C" w:rsidP="00FA4BA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3235625" w14:textId="77777777" w:rsidR="0042052C" w:rsidRPr="00B71111" w:rsidRDefault="0042052C"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4DAC7D37" w14:textId="77777777" w:rsidR="0042052C" w:rsidRPr="00B71111" w:rsidRDefault="0042052C" w:rsidP="00FA4BA6">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42052C" w:rsidRPr="00B71111" w14:paraId="5F21A6A9" w14:textId="77777777" w:rsidTr="00FA4BA6">
        <w:tblPrEx>
          <w:tblCellMar>
            <w:bottom w:w="62" w:type="dxa"/>
          </w:tblCellMar>
        </w:tblPrEx>
        <w:trPr>
          <w:trHeight w:val="943"/>
        </w:trPr>
        <w:tc>
          <w:tcPr>
            <w:tcW w:w="1440" w:type="dxa"/>
            <w:tcBorders>
              <w:top w:val="single" w:sz="3" w:space="0" w:color="000000"/>
              <w:left w:val="single" w:sz="2" w:space="0" w:color="000000"/>
              <w:bottom w:val="single" w:sz="3" w:space="0" w:color="000000"/>
              <w:right w:val="single" w:sz="2" w:space="0" w:color="000000"/>
            </w:tcBorders>
          </w:tcPr>
          <w:p w14:paraId="732ACD83" w14:textId="77777777" w:rsidR="0042052C" w:rsidRPr="00B71111" w:rsidRDefault="0042052C"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06 09 61363</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06 09 61363</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4C1B02AA" w14:textId="77777777" w:rsidR="0042052C" w:rsidRPr="00B71111" w:rsidRDefault="0042052C" w:rsidP="00FA4BA6">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3421923" w14:textId="77777777" w:rsidR="0042052C" w:rsidRPr="00B71111" w:rsidRDefault="0042052C" w:rsidP="00FA4BA6">
            <w:pPr>
              <w:spacing w:line="240" w:lineRule="auto"/>
              <w:rPr>
                <w:rFonts w:cstheme="minorHAnsi"/>
                <w:color w:val="auto"/>
                <w:sz w:val="20"/>
                <w:szCs w:val="20"/>
              </w:rPr>
            </w:pPr>
            <w:r w:rsidRPr="00B71111">
              <w:rPr>
                <w:rFonts w:eastAsia="Arial" w:cstheme="minorHAnsi"/>
                <w:i/>
                <w:color w:val="auto"/>
                <w:sz w:val="20"/>
                <w:szCs w:val="20"/>
              </w:rPr>
              <w:t>Firearms Exemption</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Firearms Exemption</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59CB2456" w14:textId="77777777" w:rsidR="0042052C" w:rsidRPr="00B71111" w:rsidRDefault="0042052C" w:rsidP="00FA4BA6">
            <w:pPr>
              <w:spacing w:line="240" w:lineRule="auto"/>
              <w:rPr>
                <w:rFonts w:cstheme="minorHAnsi"/>
                <w:color w:val="auto"/>
                <w:sz w:val="20"/>
                <w:szCs w:val="20"/>
              </w:rPr>
            </w:pPr>
            <w:r w:rsidRPr="00B71111">
              <w:rPr>
                <w:rFonts w:eastAsia="Arial" w:cstheme="minorHAnsi"/>
                <w:b w:val="0"/>
                <w:color w:val="auto"/>
                <w:sz w:val="20"/>
                <w:szCs w:val="20"/>
              </w:rPr>
              <w:t>This series provides a record of individuals requesting an exemption to WAC 478-124-020. Includes both approved and denied permits.</w:t>
            </w:r>
          </w:p>
        </w:tc>
        <w:tc>
          <w:tcPr>
            <w:tcW w:w="2880" w:type="dxa"/>
            <w:tcBorders>
              <w:top w:val="single" w:sz="3" w:space="0" w:color="000000"/>
              <w:left w:val="single" w:sz="2" w:space="0" w:color="000000"/>
              <w:bottom w:val="single" w:sz="3" w:space="0" w:color="000000"/>
              <w:right w:val="single" w:sz="2" w:space="0" w:color="000000"/>
            </w:tcBorders>
          </w:tcPr>
          <w:p w14:paraId="613DE22A" w14:textId="77777777" w:rsidR="0042052C" w:rsidRPr="00B71111" w:rsidRDefault="0042052C"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6 Years after Expired or Denied</w:t>
            </w:r>
          </w:p>
          <w:p w14:paraId="1E1A46D1" w14:textId="77777777" w:rsidR="0042052C" w:rsidRPr="00B71111" w:rsidRDefault="0042052C"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11B866E" w14:textId="77777777" w:rsidR="0042052C" w:rsidRPr="00B71111" w:rsidRDefault="0042052C" w:rsidP="00FA4BA6">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4801273E" w14:textId="77777777" w:rsidR="0042052C" w:rsidRPr="00B71111" w:rsidRDefault="0042052C" w:rsidP="00FA4BA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6F4B43F9" w14:textId="77777777" w:rsidR="0042052C" w:rsidRPr="00B71111" w:rsidRDefault="0042052C"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57B881E" w14:textId="77777777" w:rsidR="0042052C" w:rsidRPr="00B71111" w:rsidRDefault="0042052C" w:rsidP="00FA4BA6">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r w:rsidR="0042052C" w:rsidRPr="00B71111" w14:paraId="38D67243" w14:textId="77777777" w:rsidTr="00FA4BA6">
        <w:tblPrEx>
          <w:tblCellMar>
            <w:bottom w:w="62" w:type="dxa"/>
          </w:tblCellMar>
        </w:tblPrEx>
        <w:trPr>
          <w:trHeight w:val="944"/>
        </w:trPr>
        <w:tc>
          <w:tcPr>
            <w:tcW w:w="1440" w:type="dxa"/>
            <w:tcBorders>
              <w:top w:val="single" w:sz="3" w:space="0" w:color="000000"/>
              <w:left w:val="single" w:sz="2" w:space="0" w:color="000000"/>
              <w:bottom w:val="single" w:sz="3" w:space="0" w:color="000000"/>
              <w:right w:val="single" w:sz="2" w:space="0" w:color="000000"/>
            </w:tcBorders>
          </w:tcPr>
          <w:p w14:paraId="29039157" w14:textId="77777777" w:rsidR="0042052C" w:rsidRPr="00B71111" w:rsidRDefault="0042052C"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88 4 42076</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88 4 42076</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08EB7852" w14:textId="77777777" w:rsidR="0042052C" w:rsidRPr="00B71111" w:rsidRDefault="0042052C" w:rsidP="00FA4BA6">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70" w:type="dxa"/>
            <w:tcBorders>
              <w:top w:val="single" w:sz="3" w:space="0" w:color="000000"/>
              <w:left w:val="single" w:sz="2" w:space="0" w:color="000000"/>
              <w:bottom w:val="single" w:sz="3" w:space="0" w:color="000000"/>
              <w:right w:val="single" w:sz="2" w:space="0" w:color="000000"/>
            </w:tcBorders>
          </w:tcPr>
          <w:p w14:paraId="4C73A0BA" w14:textId="77777777" w:rsidR="0042052C" w:rsidRPr="00B71111" w:rsidRDefault="0042052C" w:rsidP="00FA4BA6">
            <w:pPr>
              <w:spacing w:line="240" w:lineRule="auto"/>
              <w:rPr>
                <w:rFonts w:cstheme="minorHAnsi"/>
                <w:color w:val="auto"/>
                <w:sz w:val="20"/>
                <w:szCs w:val="20"/>
              </w:rPr>
            </w:pPr>
            <w:r w:rsidRPr="00B71111">
              <w:rPr>
                <w:rFonts w:eastAsia="Arial" w:cstheme="minorHAnsi"/>
                <w:i/>
                <w:color w:val="auto"/>
                <w:sz w:val="20"/>
                <w:szCs w:val="20"/>
              </w:rPr>
              <w:t>Notification of Court Appearance</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Notification of Court Appearance</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r w:rsidRPr="00B71111">
              <w:rPr>
                <w:rFonts w:eastAsia="Arial" w:cstheme="minorHAnsi"/>
                <w:i/>
                <w:color w:val="auto"/>
                <w:sz w:val="20"/>
                <w:szCs w:val="20"/>
              </w:rPr>
              <w:t xml:space="preserve">  </w:t>
            </w:r>
          </w:p>
          <w:p w14:paraId="0AE9EF97" w14:textId="77777777" w:rsidR="0042052C" w:rsidRPr="00B71111" w:rsidRDefault="0042052C" w:rsidP="00FA4BA6">
            <w:pPr>
              <w:spacing w:line="240" w:lineRule="auto"/>
              <w:rPr>
                <w:rFonts w:cstheme="minorHAnsi"/>
                <w:color w:val="auto"/>
                <w:sz w:val="20"/>
                <w:szCs w:val="20"/>
              </w:rPr>
            </w:pPr>
            <w:r w:rsidRPr="00B71111">
              <w:rPr>
                <w:rFonts w:eastAsia="Arial" w:cstheme="minorHAnsi"/>
                <w:b w:val="0"/>
                <w:color w:val="auto"/>
                <w:sz w:val="20"/>
                <w:szCs w:val="20"/>
              </w:rPr>
              <w:t xml:space="preserve">Summarizes subpoena data and directs officers to appear in court. </w:t>
            </w:r>
          </w:p>
        </w:tc>
        <w:tc>
          <w:tcPr>
            <w:tcW w:w="2880" w:type="dxa"/>
            <w:tcBorders>
              <w:top w:val="single" w:sz="3" w:space="0" w:color="000000"/>
              <w:left w:val="single" w:sz="2" w:space="0" w:color="000000"/>
              <w:bottom w:val="single" w:sz="3" w:space="0" w:color="000000"/>
              <w:right w:val="single" w:sz="2" w:space="0" w:color="000000"/>
            </w:tcBorders>
          </w:tcPr>
          <w:p w14:paraId="4B993C89" w14:textId="77777777" w:rsidR="0042052C" w:rsidRPr="00B71111" w:rsidRDefault="0042052C"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until End of Month</w:t>
            </w:r>
          </w:p>
          <w:p w14:paraId="50B434F3" w14:textId="77777777" w:rsidR="0042052C" w:rsidRPr="00B71111" w:rsidRDefault="0042052C"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2C603EAC" w14:textId="77777777" w:rsidR="0042052C" w:rsidRPr="00B71111" w:rsidRDefault="0042052C" w:rsidP="00FA4BA6">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035111A6" w14:textId="77777777" w:rsidR="0042052C" w:rsidRPr="00B71111" w:rsidRDefault="0042052C" w:rsidP="00FA4BA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581EB384" w14:textId="77777777" w:rsidR="0042052C" w:rsidRPr="00B71111" w:rsidRDefault="0042052C"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CD9C139" w14:textId="77777777" w:rsidR="0042052C" w:rsidRPr="00B71111" w:rsidRDefault="0042052C" w:rsidP="00FA4BA6">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bl>
    <w:p w14:paraId="618E008D" w14:textId="77777777" w:rsidR="007F25B1" w:rsidRPr="007F25B1" w:rsidRDefault="007F25B1">
      <w:pPr>
        <w:rPr>
          <w:sz w:val="10"/>
          <w:szCs w:val="10"/>
        </w:rPr>
      </w:pPr>
      <w:r w:rsidRPr="007F25B1">
        <w:rPr>
          <w:sz w:val="10"/>
          <w:szCs w:val="10"/>
        </w:rPr>
        <w:br w:type="page"/>
      </w:r>
    </w:p>
    <w:tbl>
      <w:tblPr>
        <w:tblW w:w="14400" w:type="dxa"/>
        <w:tblInd w:w="-3" w:type="dxa"/>
        <w:tblLayout w:type="fixed"/>
        <w:tblCellMar>
          <w:top w:w="4" w:type="dxa"/>
          <w:left w:w="60" w:type="dxa"/>
          <w:bottom w:w="183" w:type="dxa"/>
          <w:right w:w="84" w:type="dxa"/>
        </w:tblCellMar>
        <w:tblLook w:val="04A0" w:firstRow="1" w:lastRow="0" w:firstColumn="1" w:lastColumn="0" w:noHBand="0" w:noVBand="1"/>
      </w:tblPr>
      <w:tblGrid>
        <w:gridCol w:w="7"/>
        <w:gridCol w:w="1438"/>
        <w:gridCol w:w="8367"/>
        <w:gridCol w:w="2879"/>
        <w:gridCol w:w="1709"/>
      </w:tblGrid>
      <w:tr w:rsidR="007F25B1" w:rsidRPr="00B71111" w14:paraId="7F2D7167" w14:textId="77777777" w:rsidTr="00FA4BA6">
        <w:trPr>
          <w:trHeight w:val="288"/>
        </w:trPr>
        <w:tc>
          <w:tcPr>
            <w:tcW w:w="14400" w:type="dxa"/>
            <w:gridSpan w:val="5"/>
            <w:tcBorders>
              <w:top w:val="single" w:sz="3" w:space="0" w:color="000000"/>
              <w:left w:val="single" w:sz="2" w:space="0" w:color="000000"/>
              <w:bottom w:val="single" w:sz="3" w:space="0" w:color="000000"/>
              <w:right w:val="single" w:sz="2" w:space="0" w:color="000000"/>
            </w:tcBorders>
          </w:tcPr>
          <w:p w14:paraId="2F483AC6" w14:textId="77777777" w:rsidR="007F25B1" w:rsidRPr="00B71111" w:rsidRDefault="007F25B1" w:rsidP="00FA4BA6">
            <w:pPr>
              <w:pStyle w:val="Heading2"/>
              <w:rPr>
                <w:color w:val="auto"/>
              </w:rPr>
            </w:pPr>
            <w:bookmarkStart w:id="176" w:name="_Toc205210945"/>
            <w:bookmarkStart w:id="177" w:name="_Toc205215083"/>
            <w:bookmarkStart w:id="178" w:name="_Toc205215888"/>
            <w:r w:rsidRPr="00B71111">
              <w:rPr>
                <w:color w:val="auto"/>
              </w:rPr>
              <w:lastRenderedPageBreak/>
              <w:t>/</w:t>
            </w:r>
            <w:r>
              <w:rPr>
                <w:color w:val="auto"/>
              </w:rPr>
              <w:t>52/05/</w:t>
            </w:r>
            <w:r w:rsidRPr="00B71111">
              <w:rPr>
                <w:color w:val="auto"/>
              </w:rPr>
              <w:t xml:space="preserve"> University Police Department</w:t>
            </w:r>
            <w:bookmarkEnd w:id="176"/>
            <w:bookmarkEnd w:id="177"/>
            <w:bookmarkEnd w:id="178"/>
          </w:p>
          <w:p w14:paraId="010385B7" w14:textId="77777777" w:rsidR="007F25B1" w:rsidRPr="00B71111" w:rsidRDefault="007F25B1" w:rsidP="00FA4BA6">
            <w:pPr>
              <w:spacing w:after="0" w:line="240" w:lineRule="auto"/>
              <w:rPr>
                <w:rStyle w:val="Emphasis"/>
                <w:b w:val="0"/>
                <w:i/>
                <w:color w:val="auto"/>
              </w:rPr>
            </w:pPr>
            <w:r w:rsidRPr="00B71111">
              <w:rPr>
                <w:rFonts w:cstheme="minorHAnsi"/>
                <w:b w:val="0"/>
                <w:i/>
                <w:color w:val="auto"/>
                <w:sz w:val="22"/>
              </w:rPr>
              <w:t>Law Enforcement</w:t>
            </w:r>
          </w:p>
        </w:tc>
      </w:tr>
      <w:tr w:rsidR="007F25B1" w:rsidRPr="00B71111" w14:paraId="4D940FCB" w14:textId="77777777" w:rsidTr="007F25B1">
        <w:tblPrEx>
          <w:tblCellMar>
            <w:bottom w:w="62" w:type="dxa"/>
            <w:right w:w="73" w:type="dxa"/>
          </w:tblCellMar>
        </w:tblPrEx>
        <w:trPr>
          <w:gridBefore w:val="1"/>
          <w:wBefore w:w="7" w:type="dxa"/>
          <w:trHeight w:val="684"/>
        </w:trPr>
        <w:tc>
          <w:tcPr>
            <w:tcW w:w="1438"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0D6477E8" w14:textId="77777777" w:rsidR="007F25B1" w:rsidRPr="00B71111" w:rsidRDefault="007F25B1" w:rsidP="00FA4BA6">
            <w:pPr>
              <w:spacing w:before="0" w:after="0" w:line="240" w:lineRule="auto"/>
              <w:jc w:val="center"/>
              <w:rPr>
                <w:rFonts w:cstheme="minorHAnsi"/>
                <w:b w:val="0"/>
                <w:color w:val="auto"/>
                <w:sz w:val="18"/>
                <w:szCs w:val="18"/>
              </w:rPr>
            </w:pPr>
            <w:r w:rsidRPr="00B71111">
              <w:rPr>
                <w:rFonts w:cstheme="minorHAnsi"/>
                <w:color w:val="auto"/>
                <w:sz w:val="18"/>
                <w:szCs w:val="18"/>
              </w:rPr>
              <w:t>DISPOSITION AUTHORITY NUMBER (DAN)</w:t>
            </w:r>
          </w:p>
        </w:tc>
        <w:tc>
          <w:tcPr>
            <w:tcW w:w="8367"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6258A51E" w14:textId="77777777" w:rsidR="007F25B1" w:rsidRPr="00B71111" w:rsidRDefault="007F25B1" w:rsidP="00FA4BA6">
            <w:pPr>
              <w:spacing w:before="0" w:after="0" w:line="240" w:lineRule="auto"/>
              <w:jc w:val="center"/>
              <w:rPr>
                <w:rFonts w:cstheme="minorHAnsi"/>
                <w:b w:val="0"/>
                <w:bCs/>
                <w:color w:val="auto"/>
                <w:sz w:val="18"/>
                <w:szCs w:val="18"/>
              </w:rPr>
            </w:pPr>
            <w:r w:rsidRPr="00B71111">
              <w:rPr>
                <w:rFonts w:cstheme="minorHAnsi"/>
                <w:color w:val="auto"/>
                <w:sz w:val="18"/>
                <w:szCs w:val="18"/>
              </w:rPr>
              <w:t>DESCRIPTION OF RECORDS</w:t>
            </w:r>
          </w:p>
        </w:tc>
        <w:tc>
          <w:tcPr>
            <w:tcW w:w="2879"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7DC365AF" w14:textId="77777777" w:rsidR="007F25B1" w:rsidRPr="00B71111" w:rsidRDefault="007F25B1" w:rsidP="00FA4BA6">
            <w:pPr>
              <w:spacing w:before="0" w:after="0" w:line="240" w:lineRule="auto"/>
              <w:jc w:val="center"/>
              <w:rPr>
                <w:rFonts w:cstheme="minorHAnsi"/>
                <w:b w:val="0"/>
                <w:color w:val="auto"/>
                <w:sz w:val="18"/>
                <w:szCs w:val="18"/>
              </w:rPr>
            </w:pPr>
            <w:r w:rsidRPr="00B71111">
              <w:rPr>
                <w:rFonts w:cstheme="minorHAnsi"/>
                <w:color w:val="auto"/>
                <w:sz w:val="18"/>
                <w:szCs w:val="18"/>
              </w:rPr>
              <w:t>RETENTION AND</w:t>
            </w:r>
          </w:p>
          <w:p w14:paraId="4C20D918" w14:textId="77777777" w:rsidR="007F25B1" w:rsidRPr="00B71111" w:rsidRDefault="007F25B1" w:rsidP="00FA4BA6">
            <w:pPr>
              <w:spacing w:before="0" w:after="0" w:line="240" w:lineRule="auto"/>
              <w:jc w:val="center"/>
              <w:rPr>
                <w:rFonts w:cstheme="minorHAnsi"/>
                <w:b w:val="0"/>
                <w:color w:val="auto"/>
                <w:sz w:val="18"/>
                <w:szCs w:val="18"/>
              </w:rPr>
            </w:pPr>
            <w:r w:rsidRPr="00B71111">
              <w:rPr>
                <w:rFonts w:cstheme="minorHAnsi"/>
                <w:color w:val="auto"/>
                <w:sz w:val="18"/>
                <w:szCs w:val="18"/>
              </w:rPr>
              <w:t>DISPOSITION ACTION</w:t>
            </w:r>
          </w:p>
        </w:tc>
        <w:tc>
          <w:tcPr>
            <w:tcW w:w="1709" w:type="dxa"/>
            <w:tcBorders>
              <w:top w:val="single" w:sz="2" w:space="0" w:color="000000"/>
              <w:left w:val="single" w:sz="2" w:space="0" w:color="000000"/>
              <w:bottom w:val="single" w:sz="3" w:space="0" w:color="000000"/>
              <w:right w:val="single" w:sz="2" w:space="0" w:color="000000"/>
            </w:tcBorders>
            <w:shd w:val="clear" w:color="auto" w:fill="D9D9D9" w:themeFill="background1" w:themeFillShade="D9"/>
            <w:vAlign w:val="center"/>
          </w:tcPr>
          <w:p w14:paraId="23354490" w14:textId="77777777" w:rsidR="007F25B1" w:rsidRPr="00B71111" w:rsidRDefault="007F25B1" w:rsidP="00FA4BA6">
            <w:pPr>
              <w:spacing w:before="0" w:after="0" w:line="240" w:lineRule="auto"/>
              <w:jc w:val="center"/>
              <w:rPr>
                <w:rFonts w:cstheme="minorHAnsi"/>
                <w:b w:val="0"/>
                <w:color w:val="auto"/>
                <w:sz w:val="18"/>
                <w:szCs w:val="18"/>
              </w:rPr>
            </w:pPr>
            <w:r w:rsidRPr="00B71111">
              <w:rPr>
                <w:rFonts w:cstheme="minorHAnsi"/>
                <w:color w:val="auto"/>
                <w:sz w:val="18"/>
                <w:szCs w:val="18"/>
              </w:rPr>
              <w:t>DESIGNATION</w:t>
            </w:r>
          </w:p>
        </w:tc>
      </w:tr>
      <w:tr w:rsidR="0042052C" w:rsidRPr="00B71111" w14:paraId="14C863DE" w14:textId="77777777" w:rsidTr="007F25B1">
        <w:tblPrEx>
          <w:tblCellMar>
            <w:bottom w:w="62" w:type="dxa"/>
          </w:tblCellMar>
        </w:tblPrEx>
        <w:trPr>
          <w:trHeight w:val="943"/>
        </w:trPr>
        <w:tc>
          <w:tcPr>
            <w:tcW w:w="1445" w:type="dxa"/>
            <w:gridSpan w:val="2"/>
            <w:tcBorders>
              <w:top w:val="single" w:sz="3" w:space="0" w:color="000000"/>
              <w:left w:val="single" w:sz="2" w:space="0" w:color="000000"/>
              <w:bottom w:val="single" w:sz="2" w:space="0" w:color="000000"/>
              <w:right w:val="single" w:sz="2" w:space="0" w:color="000000"/>
            </w:tcBorders>
          </w:tcPr>
          <w:p w14:paraId="15EA43EB" w14:textId="77777777" w:rsidR="0042052C" w:rsidRPr="00B71111" w:rsidRDefault="0042052C"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00 05 59703</w:t>
            </w:r>
            <w:r w:rsidRPr="00B71111">
              <w:rPr>
                <w:rFonts w:eastAsia="Arial" w:cstheme="minorHAnsi"/>
                <w:b w:val="0"/>
                <w:color w:val="auto"/>
                <w:sz w:val="20"/>
                <w:szCs w:val="20"/>
              </w:rPr>
              <w:fldChar w:fldCharType="begin"/>
            </w:r>
            <w:r w:rsidRPr="00B71111">
              <w:rPr>
                <w:rFonts w:cstheme="minorHAnsi"/>
                <w:b w:val="0"/>
                <w:color w:val="auto"/>
                <w:sz w:val="20"/>
                <w:szCs w:val="20"/>
              </w:rPr>
              <w:instrText xml:space="preserve"> XE "</w:instrText>
            </w:r>
            <w:r w:rsidRPr="00B71111">
              <w:rPr>
                <w:rFonts w:eastAsia="Arial" w:cstheme="minorHAnsi"/>
                <w:b w:val="0"/>
                <w:color w:val="auto"/>
                <w:sz w:val="20"/>
                <w:szCs w:val="20"/>
              </w:rPr>
              <w:instrText>00 05 59703</w:instrText>
            </w:r>
            <w:r w:rsidRPr="00B71111">
              <w:rPr>
                <w:rFonts w:cstheme="minorHAnsi"/>
                <w:b w:val="0"/>
                <w:color w:val="auto"/>
                <w:sz w:val="20"/>
                <w:szCs w:val="20"/>
              </w:rPr>
              <w:instrText xml:space="preserve">" \f"d" </w:instrText>
            </w:r>
            <w:r w:rsidRPr="00B71111">
              <w:rPr>
                <w:rFonts w:eastAsia="Arial" w:cstheme="minorHAnsi"/>
                <w:b w:val="0"/>
                <w:color w:val="auto"/>
                <w:sz w:val="20"/>
                <w:szCs w:val="20"/>
              </w:rPr>
              <w:fldChar w:fldCharType="end"/>
            </w:r>
          </w:p>
          <w:p w14:paraId="573C3E19" w14:textId="77777777" w:rsidR="0042052C" w:rsidRPr="00B71111" w:rsidRDefault="0042052C" w:rsidP="00FA4BA6">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67" w:type="dxa"/>
            <w:tcBorders>
              <w:top w:val="single" w:sz="3" w:space="0" w:color="000000"/>
              <w:left w:val="single" w:sz="2" w:space="0" w:color="000000"/>
              <w:bottom w:val="single" w:sz="2" w:space="0" w:color="000000"/>
              <w:right w:val="single" w:sz="2" w:space="0" w:color="000000"/>
            </w:tcBorders>
          </w:tcPr>
          <w:p w14:paraId="3D2739F8" w14:textId="77777777" w:rsidR="0042052C" w:rsidRPr="00B71111" w:rsidRDefault="0042052C" w:rsidP="00FA4BA6">
            <w:pPr>
              <w:spacing w:line="240" w:lineRule="auto"/>
              <w:rPr>
                <w:rFonts w:cstheme="minorHAnsi"/>
                <w:color w:val="auto"/>
                <w:sz w:val="20"/>
                <w:szCs w:val="20"/>
              </w:rPr>
            </w:pPr>
            <w:r w:rsidRPr="00B71111">
              <w:rPr>
                <w:rFonts w:eastAsia="Arial" w:cstheme="minorHAnsi"/>
                <w:i/>
                <w:color w:val="auto"/>
                <w:sz w:val="20"/>
                <w:szCs w:val="20"/>
              </w:rPr>
              <w:t>Property Activity Request</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Property Activity Request</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24E7C6B9" w14:textId="77777777" w:rsidR="0042052C" w:rsidRPr="00B71111" w:rsidRDefault="0042052C" w:rsidP="00FA4BA6">
            <w:pPr>
              <w:spacing w:line="240" w:lineRule="auto"/>
              <w:rPr>
                <w:rFonts w:cstheme="minorHAnsi"/>
                <w:b w:val="0"/>
                <w:color w:val="auto"/>
                <w:sz w:val="20"/>
                <w:szCs w:val="20"/>
              </w:rPr>
            </w:pPr>
            <w:r w:rsidRPr="00B71111">
              <w:rPr>
                <w:rFonts w:eastAsia="Arial" w:cstheme="minorHAnsi"/>
                <w:b w:val="0"/>
                <w:color w:val="auto"/>
                <w:sz w:val="20"/>
                <w:szCs w:val="20"/>
              </w:rPr>
              <w:t>Provides a record of disposition of equipment or property either through surplus transfer or sale.  Also includes property or money that has been diverted to police use.   (Maintained as per RCW 63.32.010.)</w:t>
            </w:r>
          </w:p>
        </w:tc>
        <w:tc>
          <w:tcPr>
            <w:tcW w:w="2879" w:type="dxa"/>
            <w:tcBorders>
              <w:top w:val="single" w:sz="3" w:space="0" w:color="000000"/>
              <w:left w:val="single" w:sz="2" w:space="0" w:color="000000"/>
              <w:bottom w:val="single" w:sz="2" w:space="0" w:color="000000"/>
              <w:right w:val="single" w:sz="2" w:space="0" w:color="000000"/>
            </w:tcBorders>
          </w:tcPr>
          <w:p w14:paraId="6ABF62B3" w14:textId="77777777" w:rsidR="0042052C" w:rsidRPr="00B71111" w:rsidRDefault="0042052C"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for 6 Years after End of Calendar Year</w:t>
            </w:r>
          </w:p>
          <w:p w14:paraId="4B3A4F68" w14:textId="77777777" w:rsidR="0042052C" w:rsidRPr="00B71111" w:rsidRDefault="0042052C"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7053594" w14:textId="77777777" w:rsidR="0042052C" w:rsidRPr="00B71111" w:rsidRDefault="0042052C" w:rsidP="00FA4BA6">
            <w:pPr>
              <w:spacing w:line="240" w:lineRule="auto"/>
              <w:rPr>
                <w:rFonts w:eastAsia="Arial" w:cstheme="minorHAnsi"/>
                <w:color w:val="auto"/>
                <w:sz w:val="20"/>
                <w:szCs w:val="20"/>
              </w:rPr>
            </w:pPr>
            <w:r w:rsidRPr="00B71111">
              <w:rPr>
                <w:rFonts w:eastAsia="Arial" w:cstheme="minorHAnsi"/>
                <w:color w:val="auto"/>
                <w:sz w:val="20"/>
                <w:szCs w:val="20"/>
              </w:rPr>
              <w:t>Destroy</w:t>
            </w:r>
            <w:r w:rsidRPr="0000590A">
              <w:rPr>
                <w:rFonts w:eastAsia="Arial" w:cstheme="minorHAnsi"/>
                <w:b w:val="0"/>
                <w:color w:val="auto"/>
                <w:sz w:val="20"/>
                <w:szCs w:val="20"/>
              </w:rPr>
              <w:t>.</w:t>
            </w:r>
          </w:p>
        </w:tc>
        <w:tc>
          <w:tcPr>
            <w:tcW w:w="1709" w:type="dxa"/>
            <w:tcBorders>
              <w:top w:val="single" w:sz="3" w:space="0" w:color="000000"/>
              <w:left w:val="single" w:sz="2" w:space="0" w:color="000000"/>
              <w:bottom w:val="single" w:sz="2" w:space="0" w:color="000000"/>
              <w:right w:val="single" w:sz="2" w:space="0" w:color="000000"/>
            </w:tcBorders>
          </w:tcPr>
          <w:p w14:paraId="3DE53EB7" w14:textId="77777777" w:rsidR="0042052C" w:rsidRPr="00B71111" w:rsidRDefault="0042052C" w:rsidP="00FA4BA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1EA3C50E" w14:textId="77777777" w:rsidR="0042052C" w:rsidRPr="00B71111" w:rsidRDefault="0042052C"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0BCB6402" w14:textId="77777777" w:rsidR="0042052C" w:rsidRPr="00646800" w:rsidRDefault="0042052C" w:rsidP="00FA4BA6">
            <w:pPr>
              <w:spacing w:before="0" w:after="0" w:line="240" w:lineRule="auto"/>
              <w:jc w:val="center"/>
              <w:rPr>
                <w:rFonts w:cstheme="minorHAnsi"/>
                <w:b w:val="0"/>
                <w:color w:val="auto"/>
                <w:sz w:val="20"/>
                <w:szCs w:val="20"/>
              </w:rPr>
            </w:pPr>
            <w:r w:rsidRPr="00646800">
              <w:rPr>
                <w:rFonts w:eastAsia="Arial" w:cstheme="minorHAnsi"/>
                <w:b w:val="0"/>
                <w:color w:val="auto"/>
                <w:sz w:val="20"/>
                <w:szCs w:val="20"/>
              </w:rPr>
              <w:t>OPR</w:t>
            </w:r>
          </w:p>
        </w:tc>
      </w:tr>
      <w:tr w:rsidR="0042052C" w:rsidRPr="00B71111" w14:paraId="3986EB19" w14:textId="77777777" w:rsidTr="007F25B1">
        <w:tblPrEx>
          <w:tblCellMar>
            <w:bottom w:w="63" w:type="dxa"/>
          </w:tblCellMar>
        </w:tblPrEx>
        <w:trPr>
          <w:trHeight w:val="946"/>
        </w:trPr>
        <w:tc>
          <w:tcPr>
            <w:tcW w:w="1445" w:type="dxa"/>
            <w:gridSpan w:val="2"/>
            <w:tcBorders>
              <w:top w:val="single" w:sz="3" w:space="0" w:color="000000"/>
              <w:left w:val="single" w:sz="2" w:space="0" w:color="000000"/>
              <w:bottom w:val="single" w:sz="3" w:space="0" w:color="000000"/>
              <w:right w:val="single" w:sz="2" w:space="0" w:color="000000"/>
            </w:tcBorders>
          </w:tcPr>
          <w:p w14:paraId="66ABE588" w14:textId="77777777" w:rsidR="0042052C" w:rsidRPr="00B71111" w:rsidRDefault="0042052C"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12 06 68271</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12 06 68271</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6B9180D9" w14:textId="77777777" w:rsidR="0042052C" w:rsidRPr="00B71111" w:rsidRDefault="0042052C" w:rsidP="00FA4BA6">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67" w:type="dxa"/>
            <w:tcBorders>
              <w:top w:val="single" w:sz="3" w:space="0" w:color="000000"/>
              <w:left w:val="single" w:sz="2" w:space="0" w:color="000000"/>
              <w:bottom w:val="single" w:sz="3" w:space="0" w:color="000000"/>
              <w:right w:val="single" w:sz="2" w:space="0" w:color="000000"/>
            </w:tcBorders>
          </w:tcPr>
          <w:p w14:paraId="4808FAFE" w14:textId="77777777" w:rsidR="0042052C" w:rsidRPr="00B71111" w:rsidRDefault="0042052C" w:rsidP="00FA4BA6">
            <w:pPr>
              <w:spacing w:line="240" w:lineRule="auto"/>
              <w:rPr>
                <w:rFonts w:cstheme="minorHAnsi"/>
                <w:color w:val="auto"/>
                <w:sz w:val="20"/>
                <w:szCs w:val="20"/>
              </w:rPr>
            </w:pPr>
            <w:r w:rsidRPr="00B71111">
              <w:rPr>
                <w:rFonts w:eastAsia="Arial" w:cstheme="minorHAnsi"/>
                <w:i/>
                <w:color w:val="auto"/>
                <w:sz w:val="20"/>
                <w:szCs w:val="20"/>
              </w:rPr>
              <w:t>Security Surveys and Assessments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Security Surveys and Assessments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1B91CD59" w14:textId="77777777" w:rsidR="0042052C" w:rsidRPr="00B71111" w:rsidRDefault="0042052C" w:rsidP="00FA4BA6">
            <w:pPr>
              <w:spacing w:line="240" w:lineRule="auto"/>
              <w:rPr>
                <w:rFonts w:cstheme="minorHAnsi"/>
                <w:color w:val="auto"/>
                <w:sz w:val="20"/>
                <w:szCs w:val="20"/>
              </w:rPr>
            </w:pPr>
            <w:r w:rsidRPr="00B71111">
              <w:rPr>
                <w:rFonts w:eastAsia="Arial" w:cstheme="minorHAnsi"/>
                <w:b w:val="0"/>
                <w:color w:val="auto"/>
                <w:sz w:val="20"/>
                <w:szCs w:val="20"/>
              </w:rPr>
              <w:t xml:space="preserve">An assessment of risks or potential crime performed by Crime Prevention.  Record includes security evaluations and reports for persons or property under UWPD jurisdiction for crime prevention, in </w:t>
            </w:r>
            <w:r w:rsidRPr="00C66438">
              <w:rPr>
                <w:rFonts w:eastAsia="Arial" w:cstheme="minorHAnsi"/>
                <w:b w:val="0"/>
                <w:color w:val="auto"/>
                <w:sz w:val="2"/>
                <w:szCs w:val="2"/>
              </w:rPr>
              <w:t>planning</w:t>
            </w:r>
            <w:r w:rsidRPr="00B71111">
              <w:rPr>
                <w:rFonts w:eastAsia="Arial" w:cstheme="minorHAnsi"/>
                <w:b w:val="0"/>
                <w:color w:val="auto"/>
                <w:sz w:val="20"/>
                <w:szCs w:val="20"/>
              </w:rPr>
              <w:t xml:space="preserve"> for a special event or at the request of another security agency.</w:t>
            </w:r>
          </w:p>
        </w:tc>
        <w:tc>
          <w:tcPr>
            <w:tcW w:w="2879" w:type="dxa"/>
            <w:tcBorders>
              <w:top w:val="single" w:sz="3" w:space="0" w:color="000000"/>
              <w:left w:val="single" w:sz="2" w:space="0" w:color="000000"/>
              <w:bottom w:val="single" w:sz="3" w:space="0" w:color="000000"/>
              <w:right w:val="single" w:sz="2" w:space="0" w:color="000000"/>
            </w:tcBorders>
          </w:tcPr>
          <w:p w14:paraId="437F9876" w14:textId="77777777" w:rsidR="0042052C" w:rsidRPr="00B71111" w:rsidRDefault="0042052C"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1 Year after End of Calendar Year</w:t>
            </w:r>
          </w:p>
          <w:p w14:paraId="1108CB80" w14:textId="77777777" w:rsidR="0042052C" w:rsidRPr="00B71111" w:rsidRDefault="0042052C"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19739ECE" w14:textId="77777777" w:rsidR="0042052C" w:rsidRPr="00B71111" w:rsidRDefault="0042052C" w:rsidP="00FA4BA6">
            <w:pPr>
              <w:spacing w:line="240" w:lineRule="auto"/>
              <w:rPr>
                <w:rFonts w:cstheme="minorHAnsi"/>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r w:rsidRPr="00B71111">
              <w:rPr>
                <w:rFonts w:cstheme="minorHAnsi"/>
                <w:color w:val="auto"/>
                <w:sz w:val="20"/>
                <w:szCs w:val="20"/>
              </w:rPr>
              <w:t xml:space="preserve"> </w:t>
            </w:r>
          </w:p>
        </w:tc>
        <w:tc>
          <w:tcPr>
            <w:tcW w:w="1709" w:type="dxa"/>
            <w:tcBorders>
              <w:top w:val="single" w:sz="3" w:space="0" w:color="000000"/>
              <w:left w:val="single" w:sz="2" w:space="0" w:color="000000"/>
              <w:bottom w:val="single" w:sz="3" w:space="0" w:color="000000"/>
              <w:right w:val="single" w:sz="2" w:space="0" w:color="000000"/>
            </w:tcBorders>
          </w:tcPr>
          <w:p w14:paraId="03A00C3F" w14:textId="77777777" w:rsidR="0042052C" w:rsidRPr="00B71111" w:rsidRDefault="0042052C" w:rsidP="00FA4BA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2E028456" w14:textId="77777777" w:rsidR="0042052C" w:rsidRPr="00B71111" w:rsidRDefault="0042052C"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319B9A9B" w14:textId="77777777" w:rsidR="0042052C" w:rsidRPr="00B71111" w:rsidRDefault="0042052C" w:rsidP="00FA4BA6">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42052C" w:rsidRPr="00B71111" w14:paraId="23718038" w14:textId="77777777" w:rsidTr="007F25B1">
        <w:tblPrEx>
          <w:tblCellMar>
            <w:bottom w:w="63" w:type="dxa"/>
          </w:tblCellMar>
        </w:tblPrEx>
        <w:trPr>
          <w:trHeight w:val="944"/>
        </w:trPr>
        <w:tc>
          <w:tcPr>
            <w:tcW w:w="1445" w:type="dxa"/>
            <w:gridSpan w:val="2"/>
            <w:tcBorders>
              <w:top w:val="single" w:sz="3" w:space="0" w:color="000000"/>
              <w:left w:val="single" w:sz="2" w:space="0" w:color="000000"/>
              <w:bottom w:val="single" w:sz="3" w:space="0" w:color="000000"/>
              <w:right w:val="single" w:sz="2" w:space="0" w:color="000000"/>
            </w:tcBorders>
          </w:tcPr>
          <w:p w14:paraId="07F6002B" w14:textId="77777777" w:rsidR="0042052C" w:rsidRPr="00B71111" w:rsidRDefault="0042052C"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88 4 42054</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88 4 42054</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03711C2F" w14:textId="77777777" w:rsidR="0042052C" w:rsidRPr="00B71111" w:rsidRDefault="0042052C" w:rsidP="00FA4BA6">
            <w:pPr>
              <w:spacing w:line="240" w:lineRule="auto"/>
              <w:ind w:left="14"/>
              <w:jc w:val="center"/>
              <w:rPr>
                <w:rFonts w:cstheme="minorHAnsi"/>
                <w:color w:val="auto"/>
                <w:sz w:val="20"/>
                <w:szCs w:val="20"/>
              </w:rPr>
            </w:pPr>
            <w:r w:rsidRPr="00B71111">
              <w:rPr>
                <w:rFonts w:eastAsia="Arial" w:cstheme="minorHAnsi"/>
                <w:b w:val="0"/>
                <w:color w:val="auto"/>
                <w:sz w:val="20"/>
                <w:szCs w:val="20"/>
              </w:rPr>
              <w:t>Rev. 0</w:t>
            </w:r>
          </w:p>
        </w:tc>
        <w:tc>
          <w:tcPr>
            <w:tcW w:w="8367" w:type="dxa"/>
            <w:tcBorders>
              <w:top w:val="single" w:sz="3" w:space="0" w:color="000000"/>
              <w:left w:val="single" w:sz="2" w:space="0" w:color="000000"/>
              <w:bottom w:val="single" w:sz="3" w:space="0" w:color="000000"/>
              <w:right w:val="single" w:sz="2" w:space="0" w:color="000000"/>
            </w:tcBorders>
          </w:tcPr>
          <w:p w14:paraId="2552F125" w14:textId="77777777" w:rsidR="0042052C" w:rsidRPr="00B71111" w:rsidRDefault="0042052C" w:rsidP="00FA4BA6">
            <w:pPr>
              <w:spacing w:line="240" w:lineRule="auto"/>
              <w:rPr>
                <w:rFonts w:cstheme="minorHAnsi"/>
                <w:color w:val="auto"/>
                <w:sz w:val="20"/>
                <w:szCs w:val="20"/>
              </w:rPr>
            </w:pPr>
            <w:r w:rsidRPr="00B71111">
              <w:rPr>
                <w:rFonts w:eastAsia="Arial" w:cstheme="minorHAnsi"/>
                <w:i/>
                <w:color w:val="auto"/>
                <w:sz w:val="20"/>
                <w:szCs w:val="20"/>
              </w:rPr>
              <w:t>Special Orders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Special Orders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79F9E983" w14:textId="77777777" w:rsidR="0042052C" w:rsidRPr="00B71111" w:rsidRDefault="0042052C" w:rsidP="00FA4BA6">
            <w:pPr>
              <w:spacing w:line="240" w:lineRule="auto"/>
              <w:rPr>
                <w:rFonts w:cstheme="minorHAnsi"/>
                <w:color w:val="auto"/>
                <w:sz w:val="20"/>
                <w:szCs w:val="20"/>
              </w:rPr>
            </w:pPr>
            <w:r w:rsidRPr="00B71111">
              <w:rPr>
                <w:rFonts w:eastAsia="Arial" w:cstheme="minorHAnsi"/>
                <w:b w:val="0"/>
                <w:color w:val="auto"/>
                <w:sz w:val="20"/>
                <w:szCs w:val="20"/>
              </w:rPr>
              <w:t>Provides a record of internal office memos containing information of a temporary nature.</w:t>
            </w:r>
          </w:p>
        </w:tc>
        <w:tc>
          <w:tcPr>
            <w:tcW w:w="2879" w:type="dxa"/>
            <w:tcBorders>
              <w:top w:val="single" w:sz="3" w:space="0" w:color="000000"/>
              <w:left w:val="single" w:sz="2" w:space="0" w:color="000000"/>
              <w:bottom w:val="single" w:sz="3" w:space="0" w:color="000000"/>
              <w:right w:val="single" w:sz="2" w:space="0" w:color="000000"/>
            </w:tcBorders>
          </w:tcPr>
          <w:p w14:paraId="038034F7" w14:textId="77777777" w:rsidR="0042052C" w:rsidRPr="00B71111" w:rsidRDefault="0042052C"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3 Years after End of Calendar Year</w:t>
            </w:r>
          </w:p>
          <w:p w14:paraId="687C8A45" w14:textId="77777777" w:rsidR="0042052C" w:rsidRPr="00B71111" w:rsidRDefault="0042052C"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0CD16F28" w14:textId="77777777" w:rsidR="0042052C" w:rsidRPr="00B71111" w:rsidRDefault="0042052C" w:rsidP="00FA4BA6">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09" w:type="dxa"/>
            <w:tcBorders>
              <w:top w:val="single" w:sz="3" w:space="0" w:color="000000"/>
              <w:left w:val="single" w:sz="2" w:space="0" w:color="000000"/>
              <w:bottom w:val="single" w:sz="3" w:space="0" w:color="000000"/>
              <w:right w:val="single" w:sz="2" w:space="0" w:color="000000"/>
            </w:tcBorders>
          </w:tcPr>
          <w:p w14:paraId="59A20F32" w14:textId="77777777" w:rsidR="0042052C" w:rsidRPr="00B71111" w:rsidRDefault="0042052C" w:rsidP="00FA4BA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392DDDD0" w14:textId="77777777" w:rsidR="0042052C" w:rsidRPr="00B71111" w:rsidRDefault="0042052C" w:rsidP="00FA4BA6">
            <w:pPr>
              <w:spacing w:before="0" w:after="0" w:line="240" w:lineRule="auto"/>
              <w:jc w:val="center"/>
              <w:rPr>
                <w:rFonts w:eastAsia="Arial" w:cstheme="minorHAnsi"/>
                <w:b w:val="0"/>
                <w:color w:val="auto"/>
                <w:sz w:val="20"/>
                <w:szCs w:val="20"/>
              </w:rPr>
            </w:pPr>
            <w:r w:rsidRPr="00B71111">
              <w:rPr>
                <w:rFonts w:eastAsia="Arial" w:cstheme="minorHAnsi"/>
                <w:b w:val="0"/>
                <w:color w:val="auto"/>
                <w:sz w:val="20"/>
                <w:szCs w:val="20"/>
              </w:rPr>
              <w:t>NON-ESSENTIAL</w:t>
            </w:r>
          </w:p>
          <w:p w14:paraId="2FA33693" w14:textId="77777777" w:rsidR="0042052C" w:rsidRPr="00B71111" w:rsidRDefault="0042052C" w:rsidP="00FA4BA6">
            <w:pPr>
              <w:spacing w:before="0" w:after="0" w:line="240" w:lineRule="auto"/>
              <w:jc w:val="center"/>
              <w:rPr>
                <w:rFonts w:cstheme="minorHAnsi"/>
                <w:color w:val="auto"/>
                <w:sz w:val="20"/>
                <w:szCs w:val="20"/>
              </w:rPr>
            </w:pPr>
            <w:r w:rsidRPr="00B71111">
              <w:rPr>
                <w:rFonts w:eastAsia="Arial" w:cstheme="minorHAnsi"/>
                <w:b w:val="0"/>
                <w:color w:val="auto"/>
                <w:sz w:val="20"/>
                <w:szCs w:val="20"/>
              </w:rPr>
              <w:t>OFM</w:t>
            </w:r>
          </w:p>
        </w:tc>
      </w:tr>
      <w:tr w:rsidR="0042052C" w:rsidRPr="00B71111" w14:paraId="7F8FB35D" w14:textId="77777777" w:rsidTr="00FA4BA6">
        <w:tblPrEx>
          <w:tblCellMar>
            <w:bottom w:w="59" w:type="dxa"/>
          </w:tblCellMar>
        </w:tblPrEx>
        <w:trPr>
          <w:trHeight w:val="946"/>
        </w:trPr>
        <w:tc>
          <w:tcPr>
            <w:tcW w:w="1440" w:type="dxa"/>
            <w:gridSpan w:val="2"/>
            <w:tcBorders>
              <w:top w:val="single" w:sz="3" w:space="0" w:color="000000"/>
              <w:left w:val="single" w:sz="2" w:space="0" w:color="000000"/>
              <w:bottom w:val="single" w:sz="3" w:space="0" w:color="000000"/>
              <w:right w:val="single" w:sz="2" w:space="0" w:color="000000"/>
            </w:tcBorders>
          </w:tcPr>
          <w:p w14:paraId="6500E10B" w14:textId="77777777" w:rsidR="0042052C" w:rsidRPr="00B71111" w:rsidRDefault="0042052C" w:rsidP="00FA4BA6">
            <w:pPr>
              <w:spacing w:line="240" w:lineRule="auto"/>
              <w:ind w:left="14"/>
              <w:jc w:val="center"/>
              <w:rPr>
                <w:rFonts w:eastAsia="Arial" w:cstheme="minorHAnsi"/>
                <w:b w:val="0"/>
                <w:color w:val="auto"/>
                <w:sz w:val="20"/>
                <w:szCs w:val="20"/>
              </w:rPr>
            </w:pPr>
            <w:r w:rsidRPr="00B71111">
              <w:rPr>
                <w:rFonts w:eastAsia="Arial" w:cstheme="minorHAnsi"/>
                <w:b w:val="0"/>
                <w:color w:val="auto"/>
                <w:sz w:val="20"/>
                <w:szCs w:val="20"/>
              </w:rPr>
              <w:t>12 06 68274</w:t>
            </w:r>
            <w:r w:rsidRPr="00B71111">
              <w:rPr>
                <w:rFonts w:eastAsia="Arial" w:cstheme="minorHAnsi"/>
                <w:b w:val="0"/>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b w:val="0"/>
                <w:color w:val="auto"/>
                <w:sz w:val="20"/>
                <w:szCs w:val="20"/>
              </w:rPr>
              <w:instrText>12 06 68274</w:instrText>
            </w:r>
            <w:r w:rsidRPr="00B71111">
              <w:rPr>
                <w:rFonts w:cstheme="minorHAnsi"/>
                <w:color w:val="auto"/>
                <w:sz w:val="20"/>
                <w:szCs w:val="20"/>
              </w:rPr>
              <w:instrText xml:space="preserve">" \f"d" </w:instrText>
            </w:r>
            <w:r w:rsidRPr="00B71111">
              <w:rPr>
                <w:rFonts w:eastAsia="Arial" w:cstheme="minorHAnsi"/>
                <w:b w:val="0"/>
                <w:color w:val="auto"/>
                <w:sz w:val="20"/>
                <w:szCs w:val="20"/>
              </w:rPr>
              <w:fldChar w:fldCharType="end"/>
            </w:r>
          </w:p>
          <w:p w14:paraId="6DC64E84" w14:textId="77777777" w:rsidR="0042052C" w:rsidRPr="00B71111" w:rsidRDefault="0042052C" w:rsidP="00FA4BA6">
            <w:pPr>
              <w:spacing w:line="240" w:lineRule="auto"/>
              <w:ind w:left="14"/>
              <w:jc w:val="center"/>
              <w:rPr>
                <w:rFonts w:cstheme="minorHAnsi"/>
                <w:color w:val="auto"/>
                <w:sz w:val="20"/>
                <w:szCs w:val="20"/>
              </w:rPr>
            </w:pPr>
            <w:r w:rsidRPr="00B71111">
              <w:rPr>
                <w:rFonts w:eastAsia="Arial" w:cstheme="minorHAnsi"/>
                <w:b w:val="0"/>
                <w:color w:val="auto"/>
                <w:sz w:val="20"/>
                <w:szCs w:val="20"/>
              </w:rPr>
              <w:t xml:space="preserve">Rev. </w:t>
            </w:r>
            <w:r>
              <w:rPr>
                <w:rFonts w:eastAsia="Arial" w:cstheme="minorHAnsi"/>
                <w:b w:val="0"/>
                <w:color w:val="auto"/>
                <w:sz w:val="20"/>
                <w:szCs w:val="20"/>
              </w:rPr>
              <w:t>1</w:t>
            </w:r>
          </w:p>
        </w:tc>
        <w:tc>
          <w:tcPr>
            <w:tcW w:w="8370" w:type="dxa"/>
            <w:tcBorders>
              <w:top w:val="single" w:sz="3" w:space="0" w:color="000000"/>
              <w:left w:val="single" w:sz="2" w:space="0" w:color="000000"/>
              <w:bottom w:val="single" w:sz="3" w:space="0" w:color="000000"/>
              <w:right w:val="single" w:sz="2" w:space="0" w:color="000000"/>
            </w:tcBorders>
          </w:tcPr>
          <w:p w14:paraId="6BBF10E4" w14:textId="77777777" w:rsidR="0042052C" w:rsidRPr="00B71111" w:rsidRDefault="0042052C" w:rsidP="00FA4BA6">
            <w:pPr>
              <w:spacing w:line="240" w:lineRule="auto"/>
              <w:rPr>
                <w:rFonts w:cstheme="minorHAnsi"/>
                <w:color w:val="auto"/>
                <w:sz w:val="20"/>
                <w:szCs w:val="20"/>
              </w:rPr>
            </w:pPr>
            <w:r w:rsidRPr="00B71111">
              <w:rPr>
                <w:rFonts w:eastAsia="Arial" w:cstheme="minorHAnsi"/>
                <w:i/>
                <w:color w:val="auto"/>
                <w:sz w:val="20"/>
                <w:szCs w:val="20"/>
              </w:rPr>
              <w:t>Victim Advocate (CVA) Records</w:t>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Victim Advocate (CVA) Records</w:instrText>
            </w:r>
            <w:r w:rsidRPr="00B71111">
              <w:rPr>
                <w:rFonts w:cstheme="minorHAnsi"/>
                <w:color w:val="auto"/>
                <w:sz w:val="20"/>
                <w:szCs w:val="20"/>
              </w:rPr>
              <w:instrText>" \f"e"</w:instrText>
            </w:r>
            <w:r w:rsidRPr="00B71111">
              <w:rPr>
                <w:rFonts w:eastAsia="Arial" w:cstheme="minorHAnsi"/>
                <w:i/>
                <w:color w:val="auto"/>
                <w:sz w:val="20"/>
                <w:szCs w:val="20"/>
              </w:rPr>
              <w:fldChar w:fldCharType="end"/>
            </w:r>
            <w:r w:rsidRPr="00B71111">
              <w:rPr>
                <w:rFonts w:eastAsia="Arial" w:cstheme="minorHAnsi"/>
                <w:i/>
                <w:color w:val="auto"/>
                <w:sz w:val="20"/>
                <w:szCs w:val="20"/>
              </w:rPr>
              <w:fldChar w:fldCharType="begin"/>
            </w:r>
            <w:r w:rsidRPr="00B71111">
              <w:rPr>
                <w:rFonts w:cstheme="minorHAnsi"/>
                <w:color w:val="auto"/>
                <w:sz w:val="20"/>
                <w:szCs w:val="20"/>
              </w:rPr>
              <w:instrText xml:space="preserve"> XE "</w:instrText>
            </w:r>
            <w:r w:rsidRPr="00B71111">
              <w:rPr>
                <w:rFonts w:eastAsia="Arial" w:cstheme="minorHAnsi"/>
                <w:i/>
                <w:color w:val="auto"/>
                <w:sz w:val="20"/>
                <w:szCs w:val="20"/>
              </w:rPr>
              <w:instrText>Victim Advocate (CVA) Records</w:instrText>
            </w:r>
            <w:r w:rsidRPr="00B71111">
              <w:rPr>
                <w:rFonts w:cstheme="minorHAnsi"/>
                <w:color w:val="auto"/>
                <w:sz w:val="20"/>
                <w:szCs w:val="20"/>
              </w:rPr>
              <w:instrText>" \f"s"</w:instrText>
            </w:r>
            <w:r w:rsidRPr="00B71111">
              <w:rPr>
                <w:rFonts w:eastAsia="Arial" w:cstheme="minorHAnsi"/>
                <w:i/>
                <w:color w:val="auto"/>
                <w:sz w:val="20"/>
                <w:szCs w:val="20"/>
              </w:rPr>
              <w:fldChar w:fldCharType="end"/>
            </w:r>
          </w:p>
          <w:p w14:paraId="1BF7ED3F" w14:textId="77777777" w:rsidR="0042052C" w:rsidRPr="00B71111" w:rsidRDefault="0042052C" w:rsidP="00FA4BA6">
            <w:pPr>
              <w:spacing w:line="240" w:lineRule="auto"/>
              <w:rPr>
                <w:rFonts w:cstheme="minorHAnsi"/>
                <w:color w:val="auto"/>
                <w:sz w:val="20"/>
                <w:szCs w:val="20"/>
              </w:rPr>
            </w:pPr>
            <w:r w:rsidRPr="00B71111">
              <w:rPr>
                <w:rFonts w:eastAsia="Arial" w:cstheme="minorHAnsi"/>
                <w:b w:val="0"/>
                <w:color w:val="auto"/>
                <w:sz w:val="20"/>
                <w:szCs w:val="20"/>
              </w:rPr>
              <w:t>All confidential records used and maintained by the UWPD Crime Victim Advocate (CVA).</w:t>
            </w:r>
          </w:p>
        </w:tc>
        <w:tc>
          <w:tcPr>
            <w:tcW w:w="2880" w:type="dxa"/>
            <w:tcBorders>
              <w:top w:val="single" w:sz="3" w:space="0" w:color="000000"/>
              <w:left w:val="single" w:sz="2" w:space="0" w:color="000000"/>
              <w:bottom w:val="single" w:sz="3" w:space="0" w:color="000000"/>
              <w:right w:val="single" w:sz="2" w:space="0" w:color="000000"/>
            </w:tcBorders>
          </w:tcPr>
          <w:p w14:paraId="11554B74" w14:textId="77777777" w:rsidR="0042052C" w:rsidRPr="00B71111" w:rsidRDefault="0042052C" w:rsidP="00FA4BA6">
            <w:pPr>
              <w:spacing w:line="240" w:lineRule="auto"/>
              <w:rPr>
                <w:rFonts w:eastAsia="Arial" w:cstheme="minorHAnsi"/>
                <w:b w:val="0"/>
                <w:color w:val="auto"/>
                <w:sz w:val="20"/>
                <w:szCs w:val="20"/>
              </w:rPr>
            </w:pPr>
            <w:r w:rsidRPr="00B71111">
              <w:rPr>
                <w:rFonts w:eastAsia="Arial" w:cstheme="minorHAnsi"/>
                <w:color w:val="auto"/>
                <w:sz w:val="20"/>
                <w:szCs w:val="20"/>
              </w:rPr>
              <w:t xml:space="preserve">Retain </w:t>
            </w:r>
            <w:r w:rsidRPr="00B71111">
              <w:rPr>
                <w:rFonts w:eastAsia="Arial" w:cstheme="minorHAnsi"/>
                <w:b w:val="0"/>
                <w:color w:val="auto"/>
                <w:sz w:val="20"/>
                <w:szCs w:val="20"/>
              </w:rPr>
              <w:t xml:space="preserve"> for </w:t>
            </w:r>
            <w:r>
              <w:rPr>
                <w:rFonts w:eastAsia="Arial" w:cstheme="minorHAnsi"/>
                <w:b w:val="0"/>
                <w:color w:val="auto"/>
                <w:sz w:val="20"/>
                <w:szCs w:val="20"/>
              </w:rPr>
              <w:t>7</w:t>
            </w:r>
            <w:r w:rsidRPr="00B71111">
              <w:rPr>
                <w:rFonts w:eastAsia="Arial" w:cstheme="minorHAnsi"/>
                <w:b w:val="0"/>
                <w:color w:val="auto"/>
                <w:sz w:val="20"/>
                <w:szCs w:val="20"/>
              </w:rPr>
              <w:t xml:space="preserve"> Years after Last Contact</w:t>
            </w:r>
          </w:p>
          <w:p w14:paraId="103C5226" w14:textId="77777777" w:rsidR="0042052C" w:rsidRPr="00B71111" w:rsidRDefault="0042052C" w:rsidP="00FA4BA6">
            <w:pPr>
              <w:spacing w:line="240" w:lineRule="auto"/>
              <w:rPr>
                <w:rFonts w:eastAsia="Arial" w:cstheme="minorHAnsi"/>
                <w:b w:val="0"/>
                <w:i/>
                <w:color w:val="auto"/>
                <w:sz w:val="20"/>
                <w:szCs w:val="20"/>
              </w:rPr>
            </w:pPr>
            <w:r w:rsidRPr="00B71111">
              <w:rPr>
                <w:rFonts w:eastAsia="Arial" w:cstheme="minorHAnsi"/>
                <w:b w:val="0"/>
                <w:i/>
                <w:color w:val="auto"/>
                <w:sz w:val="20"/>
                <w:szCs w:val="20"/>
              </w:rPr>
              <w:t xml:space="preserve">   then</w:t>
            </w:r>
          </w:p>
          <w:p w14:paraId="75282756" w14:textId="77777777" w:rsidR="0042052C" w:rsidRPr="00B71111" w:rsidRDefault="0042052C" w:rsidP="00FA4BA6">
            <w:pPr>
              <w:spacing w:line="240" w:lineRule="auto"/>
              <w:rPr>
                <w:rFonts w:eastAsia="Arial" w:cstheme="minorHAnsi"/>
                <w:b w:val="0"/>
                <w:color w:val="auto"/>
                <w:sz w:val="20"/>
                <w:szCs w:val="20"/>
              </w:rPr>
            </w:pPr>
            <w:r w:rsidRPr="00B71111">
              <w:rPr>
                <w:rFonts w:eastAsia="Arial" w:cstheme="minorHAnsi"/>
                <w:color w:val="auto"/>
                <w:sz w:val="20"/>
                <w:szCs w:val="20"/>
              </w:rPr>
              <w:t>Destroy</w:t>
            </w:r>
            <w:r w:rsidRPr="00B71111">
              <w:rPr>
                <w:rFonts w:eastAsia="Arial" w:cstheme="minorHAnsi"/>
                <w:b w:val="0"/>
                <w:color w:val="auto"/>
                <w:sz w:val="20"/>
                <w:szCs w:val="20"/>
              </w:rPr>
              <w:t>.</w:t>
            </w:r>
          </w:p>
        </w:tc>
        <w:tc>
          <w:tcPr>
            <w:tcW w:w="1710" w:type="dxa"/>
            <w:tcBorders>
              <w:top w:val="single" w:sz="3" w:space="0" w:color="000000"/>
              <w:left w:val="single" w:sz="2" w:space="0" w:color="000000"/>
              <w:bottom w:val="single" w:sz="3" w:space="0" w:color="000000"/>
              <w:right w:val="single" w:sz="2" w:space="0" w:color="000000"/>
            </w:tcBorders>
          </w:tcPr>
          <w:p w14:paraId="2079FC8A" w14:textId="77777777" w:rsidR="0042052C" w:rsidRPr="00B71111" w:rsidRDefault="0042052C" w:rsidP="00FA4BA6">
            <w:pPr>
              <w:spacing w:after="0" w:line="240" w:lineRule="auto"/>
              <w:jc w:val="center"/>
              <w:rPr>
                <w:rFonts w:eastAsia="Arial" w:cstheme="minorHAnsi"/>
                <w:b w:val="0"/>
                <w:color w:val="auto"/>
                <w:sz w:val="20"/>
                <w:szCs w:val="20"/>
              </w:rPr>
            </w:pPr>
            <w:r w:rsidRPr="00B71111">
              <w:rPr>
                <w:rFonts w:eastAsia="Arial" w:cstheme="minorHAnsi"/>
                <w:b w:val="0"/>
                <w:color w:val="auto"/>
                <w:sz w:val="20"/>
                <w:szCs w:val="20"/>
              </w:rPr>
              <w:t>NON-ARCHIVAL</w:t>
            </w:r>
          </w:p>
          <w:p w14:paraId="02D9FC00" w14:textId="77777777" w:rsidR="0042052C" w:rsidRPr="00B71111" w:rsidRDefault="0042052C" w:rsidP="00FA4BA6">
            <w:pPr>
              <w:spacing w:before="0" w:after="0" w:line="240" w:lineRule="auto"/>
              <w:jc w:val="center"/>
              <w:rPr>
                <w:rFonts w:eastAsia="Arial" w:cstheme="minorHAnsi"/>
                <w:color w:val="auto"/>
                <w:sz w:val="20"/>
                <w:szCs w:val="20"/>
              </w:rPr>
            </w:pPr>
            <w:r w:rsidRPr="00B71111">
              <w:rPr>
                <w:rFonts w:eastAsia="Arial" w:cstheme="minorHAnsi"/>
                <w:color w:val="auto"/>
                <w:sz w:val="20"/>
                <w:szCs w:val="20"/>
              </w:rPr>
              <w:t>ESSENTIAL</w:t>
            </w:r>
          </w:p>
          <w:p w14:paraId="7FA53282" w14:textId="77777777" w:rsidR="0042052C" w:rsidRPr="00B71111" w:rsidRDefault="0042052C" w:rsidP="00FA4BA6">
            <w:pPr>
              <w:spacing w:before="0" w:after="0" w:line="240" w:lineRule="auto"/>
              <w:jc w:val="center"/>
              <w:rPr>
                <w:rFonts w:cstheme="minorHAnsi"/>
                <w:color w:val="auto"/>
                <w:sz w:val="20"/>
                <w:szCs w:val="20"/>
              </w:rPr>
            </w:pPr>
            <w:r w:rsidRPr="00B71111">
              <w:rPr>
                <w:rFonts w:eastAsia="Arial" w:cstheme="minorHAnsi"/>
                <w:b w:val="0"/>
                <w:color w:val="auto"/>
                <w:sz w:val="20"/>
                <w:szCs w:val="20"/>
              </w:rPr>
              <w:t>OPR</w:t>
            </w:r>
          </w:p>
        </w:tc>
      </w:tr>
    </w:tbl>
    <w:p w14:paraId="28EE509A" w14:textId="5996F34B" w:rsidR="007F25B1" w:rsidRDefault="007F25B1">
      <w:pPr>
        <w:rPr>
          <w:color w:val="auto"/>
        </w:rPr>
        <w:sectPr w:rsidR="007F25B1" w:rsidSect="0056171A">
          <w:footerReference w:type="default" r:id="rId38"/>
          <w:pgSz w:w="15840" w:h="12240" w:orient="landscape" w:code="1"/>
          <w:pgMar w:top="1080" w:right="720" w:bottom="1080" w:left="720" w:header="1080" w:footer="720" w:gutter="0"/>
          <w:cols w:space="720"/>
          <w:docGrid w:linePitch="360"/>
        </w:sectPr>
      </w:pPr>
    </w:p>
    <w:p w14:paraId="3B655375" w14:textId="57144D01" w:rsidR="000640FA" w:rsidRDefault="000640FA" w:rsidP="000640FA">
      <w:pPr>
        <w:pStyle w:val="Heading2"/>
        <w:rPr>
          <w:color w:val="auto"/>
        </w:rPr>
      </w:pPr>
      <w:bookmarkStart w:id="179" w:name="_Toc205215889"/>
      <w:bookmarkEnd w:id="162"/>
      <w:bookmarkEnd w:id="163"/>
      <w:bookmarkEnd w:id="164"/>
      <w:bookmarkEnd w:id="165"/>
      <w:bookmarkEnd w:id="166"/>
      <w:r>
        <w:rPr>
          <w:color w:val="auto"/>
        </w:rPr>
        <w:lastRenderedPageBreak/>
        <w:t>Glossary</w:t>
      </w:r>
      <w:bookmarkEnd w:id="179"/>
    </w:p>
    <w:tbl>
      <w:tblPr>
        <w:tblW w:w="14400" w:type="dxa"/>
        <w:jc w:val="center"/>
        <w:tblLook w:val="04A0" w:firstRow="1" w:lastRow="0" w:firstColumn="1" w:lastColumn="0" w:noHBand="0" w:noVBand="1"/>
      </w:tblPr>
      <w:tblGrid>
        <w:gridCol w:w="14400"/>
      </w:tblGrid>
      <w:tr w:rsidR="00C87F8D" w:rsidRPr="00C87F8D" w14:paraId="1C69B6D3" w14:textId="77777777" w:rsidTr="005018FC">
        <w:trPr>
          <w:trHeight w:val="405"/>
          <w:jc w:val="center"/>
        </w:trPr>
        <w:tc>
          <w:tcPr>
            <w:tcW w:w="14400" w:type="dxa"/>
            <w:tcMar>
              <w:left w:w="115" w:type="dxa"/>
              <w:right w:w="202" w:type="dxa"/>
            </w:tcMar>
          </w:tcPr>
          <w:p w14:paraId="14AF1949" w14:textId="77777777" w:rsidR="00C87F8D" w:rsidRPr="00C87F8D" w:rsidRDefault="00C87F8D" w:rsidP="00C87F8D">
            <w:pPr>
              <w:shd w:val="clear" w:color="auto" w:fill="FFFFFF"/>
              <w:spacing w:before="120" w:after="0" w:line="240" w:lineRule="auto"/>
              <w:jc w:val="both"/>
              <w:rPr>
                <w:rFonts w:ascii="Calibri" w:hAnsi="Calibri" w:cs="Times New Roman"/>
                <w:b w:val="0"/>
                <w:i/>
                <w:sz w:val="22"/>
              </w:rPr>
            </w:pPr>
            <w:r w:rsidRPr="00C87F8D">
              <w:rPr>
                <w:rFonts w:ascii="Calibri" w:hAnsi="Calibri" w:cs="Times New Roman"/>
                <w:i/>
                <w:sz w:val="24"/>
                <w:szCs w:val="24"/>
              </w:rPr>
              <w:t>Appraisal</w:t>
            </w:r>
          </w:p>
        </w:tc>
      </w:tr>
      <w:tr w:rsidR="00C87F8D" w:rsidRPr="00C87F8D" w14:paraId="35B21143" w14:textId="77777777" w:rsidTr="005018FC">
        <w:trPr>
          <w:jc w:val="center"/>
        </w:trPr>
        <w:tc>
          <w:tcPr>
            <w:tcW w:w="14400" w:type="dxa"/>
            <w:tcMar>
              <w:left w:w="115" w:type="dxa"/>
              <w:right w:w="202" w:type="dxa"/>
            </w:tcMar>
          </w:tcPr>
          <w:p w14:paraId="1E978410" w14:textId="77777777" w:rsidR="00C87F8D" w:rsidRPr="00C87F8D" w:rsidRDefault="00C87F8D" w:rsidP="00C87F8D">
            <w:pPr>
              <w:shd w:val="clear" w:color="auto" w:fill="FFFFFF"/>
              <w:spacing w:before="0" w:line="240" w:lineRule="auto"/>
              <w:ind w:left="432"/>
              <w:jc w:val="both"/>
              <w:rPr>
                <w:rFonts w:ascii="Calibri" w:hAnsi="Calibri" w:cs="Times New Roman"/>
                <w:b w:val="0"/>
                <w:sz w:val="22"/>
              </w:rPr>
            </w:pPr>
            <w:r w:rsidRPr="00C87F8D">
              <w:rPr>
                <w:rFonts w:ascii="Calibri" w:hAnsi="Calibri" w:cs="Times New Roman"/>
                <w:b w:val="0"/>
                <w:sz w:val="22"/>
              </w:rPr>
              <w:t>The process of determining the value and disposition of records based on their administrative, legal, and fiscal use; their evidential and informational or research value; and their relationship to other records.</w:t>
            </w:r>
          </w:p>
        </w:tc>
      </w:tr>
      <w:tr w:rsidR="00C87F8D" w:rsidRPr="00C87F8D" w14:paraId="233A8A2F" w14:textId="77777777" w:rsidTr="005018FC">
        <w:trPr>
          <w:jc w:val="center"/>
        </w:trPr>
        <w:tc>
          <w:tcPr>
            <w:tcW w:w="14400" w:type="dxa"/>
            <w:tcMar>
              <w:left w:w="115" w:type="dxa"/>
              <w:right w:w="202" w:type="dxa"/>
            </w:tcMar>
          </w:tcPr>
          <w:p w14:paraId="0B4CFAB4" w14:textId="77777777" w:rsidR="00C87F8D" w:rsidRPr="00C87F8D" w:rsidRDefault="00C87F8D" w:rsidP="00C87F8D">
            <w:pPr>
              <w:shd w:val="clear" w:color="auto" w:fill="FFFFFF"/>
              <w:spacing w:before="120" w:after="0" w:line="240" w:lineRule="auto"/>
              <w:jc w:val="both"/>
              <w:rPr>
                <w:rFonts w:ascii="Calibri" w:hAnsi="Calibri" w:cs="Times New Roman"/>
                <w:b w:val="0"/>
                <w:i/>
                <w:sz w:val="24"/>
                <w:szCs w:val="24"/>
              </w:rPr>
            </w:pPr>
            <w:r w:rsidRPr="00C87F8D">
              <w:rPr>
                <w:rFonts w:ascii="Calibri" w:hAnsi="Calibri" w:cs="Times New Roman"/>
                <w:i/>
                <w:sz w:val="24"/>
                <w:szCs w:val="24"/>
              </w:rPr>
              <w:t>Archival (Appraisal Required)</w:t>
            </w:r>
            <w:r w:rsidRPr="00C87F8D">
              <w:rPr>
                <w:rFonts w:ascii="Calibri" w:eastAsia="Arial" w:hAnsi="Calibri" w:cs="Arial"/>
                <w:b w:val="0"/>
                <w:sz w:val="22"/>
                <w:szCs w:val="19"/>
              </w:rPr>
              <w:t xml:space="preserve"> </w:t>
            </w:r>
          </w:p>
        </w:tc>
      </w:tr>
      <w:tr w:rsidR="00C87F8D" w:rsidRPr="00C87F8D" w14:paraId="379684AB" w14:textId="77777777" w:rsidTr="005018FC">
        <w:trPr>
          <w:jc w:val="center"/>
        </w:trPr>
        <w:tc>
          <w:tcPr>
            <w:tcW w:w="14400" w:type="dxa"/>
            <w:tcMar>
              <w:left w:w="115" w:type="dxa"/>
              <w:right w:w="202" w:type="dxa"/>
            </w:tcMar>
          </w:tcPr>
          <w:p w14:paraId="17D3E8CB" w14:textId="77777777" w:rsidR="00C87F8D" w:rsidRPr="00C87F8D" w:rsidRDefault="00C87F8D" w:rsidP="00C87F8D">
            <w:pPr>
              <w:shd w:val="clear" w:color="auto" w:fill="FFFFFF"/>
              <w:spacing w:before="0" w:line="240" w:lineRule="auto"/>
              <w:ind w:left="432"/>
              <w:jc w:val="both"/>
              <w:rPr>
                <w:rFonts w:ascii="Calibri" w:hAnsi="Calibri" w:cs="Times New Roman"/>
                <w:sz w:val="22"/>
              </w:rPr>
            </w:pPr>
            <w:r w:rsidRPr="00C87F8D">
              <w:rPr>
                <w:rFonts w:ascii="Calibri" w:eastAsia="Arial" w:hAnsi="Calibri" w:cs="Arial"/>
                <w:b w:val="0"/>
                <w:sz w:val="22"/>
                <w:szCs w:val="19"/>
              </w:rPr>
              <w:t>Designation for public records that may possess enduring legal and/or historical value and must be appraised by the Archives. Such records are to be evaluated, sampled, and weeded according to archival principles by Archives staff. Records appraised as non-archival may be destroyed after their retention has been met.</w:t>
            </w:r>
          </w:p>
        </w:tc>
      </w:tr>
      <w:tr w:rsidR="00C87F8D" w:rsidRPr="00C87F8D" w14:paraId="6FC03CA8" w14:textId="77777777" w:rsidTr="005018FC">
        <w:trPr>
          <w:trHeight w:val="333"/>
          <w:jc w:val="center"/>
        </w:trPr>
        <w:tc>
          <w:tcPr>
            <w:tcW w:w="14400" w:type="dxa"/>
            <w:tcMar>
              <w:left w:w="115" w:type="dxa"/>
              <w:right w:w="202" w:type="dxa"/>
            </w:tcMar>
            <w:vAlign w:val="center"/>
          </w:tcPr>
          <w:p w14:paraId="246C748E" w14:textId="77777777" w:rsidR="00C87F8D" w:rsidRPr="00C87F8D" w:rsidRDefault="00C87F8D" w:rsidP="00C87F8D">
            <w:pPr>
              <w:shd w:val="clear" w:color="auto" w:fill="FFFFFF"/>
              <w:spacing w:before="120" w:after="0" w:line="240" w:lineRule="auto"/>
              <w:jc w:val="both"/>
              <w:rPr>
                <w:rFonts w:ascii="Calibri" w:hAnsi="Calibri" w:cs="Times New Roman"/>
                <w:b w:val="0"/>
                <w:i/>
                <w:sz w:val="22"/>
              </w:rPr>
            </w:pPr>
            <w:r w:rsidRPr="00C87F8D">
              <w:rPr>
                <w:rFonts w:ascii="Calibri" w:hAnsi="Calibri" w:cs="Times New Roman"/>
                <w:i/>
                <w:sz w:val="24"/>
                <w:szCs w:val="24"/>
              </w:rPr>
              <w:t>Archival (Permanent Retention)</w:t>
            </w:r>
            <w:r w:rsidRPr="00C87F8D">
              <w:rPr>
                <w:rFonts w:ascii="Calibri" w:eastAsia="Arial" w:hAnsi="Calibri" w:cs="Arial"/>
                <w:b w:val="0"/>
                <w:sz w:val="22"/>
                <w:szCs w:val="19"/>
              </w:rPr>
              <w:t xml:space="preserve"> </w:t>
            </w:r>
          </w:p>
        </w:tc>
      </w:tr>
      <w:tr w:rsidR="00C87F8D" w:rsidRPr="00C87F8D" w14:paraId="0E312354" w14:textId="77777777" w:rsidTr="005018FC">
        <w:trPr>
          <w:trHeight w:val="1197"/>
          <w:jc w:val="center"/>
        </w:trPr>
        <w:tc>
          <w:tcPr>
            <w:tcW w:w="14400" w:type="dxa"/>
            <w:tcMar>
              <w:left w:w="115" w:type="dxa"/>
              <w:right w:w="202" w:type="dxa"/>
            </w:tcMar>
          </w:tcPr>
          <w:p w14:paraId="3CE3E767" w14:textId="77777777" w:rsidR="00C87F8D" w:rsidRPr="00C87F8D" w:rsidRDefault="00C87F8D" w:rsidP="00C87F8D">
            <w:pPr>
              <w:shd w:val="clear" w:color="auto" w:fill="FFFFFF"/>
              <w:spacing w:before="0" w:line="240" w:lineRule="auto"/>
              <w:ind w:left="432"/>
              <w:jc w:val="both"/>
              <w:rPr>
                <w:rFonts w:ascii="Calibri" w:hAnsi="Calibri" w:cs="Times New Roman"/>
                <w:b w:val="0"/>
                <w:i/>
                <w:sz w:val="21"/>
                <w:szCs w:val="21"/>
              </w:rPr>
            </w:pPr>
            <w:r w:rsidRPr="00C87F8D">
              <w:rPr>
                <w:rFonts w:ascii="Calibri" w:eastAsia="Arial" w:hAnsi="Calibri" w:cs="Arial"/>
                <w:b w:val="0"/>
                <w:sz w:val="22"/>
                <w:szCs w:val="19"/>
              </w:rPr>
              <w:t>Designation for public records that possess enduring legal and/or historical value and must not be destroyed. State government agencies must transfer these records to the Archives at the end of their minimum retention period. Local government agencies must either transfer these records to the Archives or retain and preserve them according to archival best practice until transferred to the Archives. Other than removing and disposing of duplicates, the Archives will not sample, weed, or otherwise dispose of records with this designation.</w:t>
            </w:r>
          </w:p>
        </w:tc>
      </w:tr>
      <w:tr w:rsidR="00C87F8D" w:rsidRPr="00C87F8D" w14:paraId="3B1FD368" w14:textId="77777777" w:rsidTr="005018FC">
        <w:trPr>
          <w:trHeight w:val="360"/>
          <w:jc w:val="center"/>
        </w:trPr>
        <w:tc>
          <w:tcPr>
            <w:tcW w:w="14400" w:type="dxa"/>
            <w:tcMar>
              <w:left w:w="115" w:type="dxa"/>
              <w:right w:w="202" w:type="dxa"/>
            </w:tcMar>
          </w:tcPr>
          <w:p w14:paraId="0E24F6E1" w14:textId="77777777" w:rsidR="00C87F8D" w:rsidRPr="00C87F8D" w:rsidRDefault="00C87F8D" w:rsidP="00C87F8D">
            <w:pPr>
              <w:shd w:val="clear" w:color="auto" w:fill="FFFFFF"/>
              <w:spacing w:before="120" w:after="0" w:line="240" w:lineRule="auto"/>
              <w:jc w:val="both"/>
              <w:rPr>
                <w:rFonts w:ascii="Calibri" w:hAnsi="Calibri" w:cs="Times New Roman"/>
                <w:i/>
                <w:sz w:val="24"/>
                <w:szCs w:val="24"/>
              </w:rPr>
            </w:pPr>
            <w:r w:rsidRPr="00C87F8D">
              <w:rPr>
                <w:rFonts w:ascii="Calibri" w:hAnsi="Calibri" w:cs="Times New Roman"/>
                <w:i/>
                <w:sz w:val="24"/>
                <w:szCs w:val="24"/>
              </w:rPr>
              <w:t>Disposition</w:t>
            </w:r>
          </w:p>
        </w:tc>
      </w:tr>
      <w:tr w:rsidR="00C87F8D" w:rsidRPr="00C87F8D" w14:paraId="01C86531" w14:textId="77777777" w:rsidTr="005018FC">
        <w:trPr>
          <w:jc w:val="center"/>
        </w:trPr>
        <w:tc>
          <w:tcPr>
            <w:tcW w:w="14400" w:type="dxa"/>
            <w:tcMar>
              <w:left w:w="115" w:type="dxa"/>
              <w:right w:w="202" w:type="dxa"/>
            </w:tcMar>
          </w:tcPr>
          <w:p w14:paraId="4EFE0310" w14:textId="77777777" w:rsidR="00C87F8D" w:rsidRPr="00C87F8D" w:rsidRDefault="00C87F8D" w:rsidP="00C87F8D">
            <w:pPr>
              <w:shd w:val="clear" w:color="auto" w:fill="FFFFFF"/>
              <w:spacing w:before="0" w:line="240" w:lineRule="auto"/>
              <w:ind w:left="432"/>
              <w:jc w:val="both"/>
              <w:rPr>
                <w:rFonts w:ascii="Calibri" w:hAnsi="Calibri" w:cs="Times New Roman"/>
                <w:sz w:val="22"/>
              </w:rPr>
            </w:pPr>
            <w:r w:rsidRPr="00C87F8D">
              <w:rPr>
                <w:rFonts w:ascii="Calibri" w:eastAsia="Arial" w:hAnsi="Calibri" w:cs="Arial"/>
                <w:b w:val="0"/>
                <w:sz w:val="22"/>
                <w:szCs w:val="19"/>
              </w:rPr>
              <w:t>Actions taken with records when they are no longer required to be retained by an agency. Possible disposition actions include transfer to the Archives and destruction.</w:t>
            </w:r>
          </w:p>
        </w:tc>
      </w:tr>
      <w:tr w:rsidR="00C87F8D" w:rsidRPr="00C87F8D" w14:paraId="1F0F1FCA" w14:textId="77777777" w:rsidTr="005018FC">
        <w:trPr>
          <w:trHeight w:val="360"/>
          <w:jc w:val="center"/>
        </w:trPr>
        <w:tc>
          <w:tcPr>
            <w:tcW w:w="14400" w:type="dxa"/>
            <w:tcMar>
              <w:left w:w="115" w:type="dxa"/>
              <w:right w:w="202" w:type="dxa"/>
            </w:tcMar>
          </w:tcPr>
          <w:p w14:paraId="7FDEBD3F" w14:textId="77777777" w:rsidR="00C87F8D" w:rsidRPr="00C87F8D" w:rsidRDefault="00C87F8D" w:rsidP="00C87F8D">
            <w:pPr>
              <w:shd w:val="clear" w:color="auto" w:fill="FFFFFF"/>
              <w:spacing w:before="120" w:after="0" w:line="240" w:lineRule="auto"/>
              <w:jc w:val="both"/>
              <w:rPr>
                <w:rFonts w:ascii="Calibri" w:hAnsi="Calibri" w:cs="Times New Roman"/>
                <w:i/>
                <w:sz w:val="24"/>
                <w:szCs w:val="24"/>
              </w:rPr>
            </w:pPr>
            <w:r w:rsidRPr="00C87F8D">
              <w:rPr>
                <w:rFonts w:ascii="Calibri" w:hAnsi="Calibri" w:cs="Times New Roman"/>
                <w:i/>
                <w:sz w:val="24"/>
                <w:szCs w:val="24"/>
              </w:rPr>
              <w:t>Disposition Authority Number (DAN)</w:t>
            </w:r>
            <w:r w:rsidRPr="00C87F8D">
              <w:rPr>
                <w:rFonts w:ascii="Calibri" w:eastAsia="Arial" w:hAnsi="Calibri" w:cs="Arial"/>
                <w:b w:val="0"/>
                <w:sz w:val="22"/>
                <w:szCs w:val="19"/>
              </w:rPr>
              <w:t xml:space="preserve"> </w:t>
            </w:r>
          </w:p>
        </w:tc>
      </w:tr>
      <w:tr w:rsidR="00C87F8D" w:rsidRPr="00C87F8D" w14:paraId="0975EBEC" w14:textId="77777777" w:rsidTr="005018FC">
        <w:trPr>
          <w:jc w:val="center"/>
        </w:trPr>
        <w:tc>
          <w:tcPr>
            <w:tcW w:w="14400" w:type="dxa"/>
            <w:tcMar>
              <w:left w:w="115" w:type="dxa"/>
              <w:right w:w="202" w:type="dxa"/>
            </w:tcMar>
          </w:tcPr>
          <w:p w14:paraId="22434334" w14:textId="77777777" w:rsidR="00C87F8D" w:rsidRPr="00C87F8D" w:rsidRDefault="00C87F8D" w:rsidP="00C87F8D">
            <w:pPr>
              <w:shd w:val="clear" w:color="auto" w:fill="FFFFFF"/>
              <w:spacing w:before="0" w:line="240" w:lineRule="auto"/>
              <w:ind w:left="432"/>
              <w:jc w:val="both"/>
              <w:rPr>
                <w:rFonts w:ascii="Calibri" w:hAnsi="Calibri" w:cs="Times New Roman"/>
                <w:sz w:val="22"/>
              </w:rPr>
            </w:pPr>
            <w:r w:rsidRPr="00C87F8D">
              <w:rPr>
                <w:rFonts w:ascii="Calibri" w:eastAsia="Arial" w:hAnsi="Calibri" w:cs="Arial"/>
                <w:b w:val="0"/>
                <w:sz w:val="22"/>
                <w:szCs w:val="19"/>
              </w:rPr>
              <w:t>Control number for a specific records series in a retention schedule that authorizes a retention period and disposition action for records belonging to that series.</w:t>
            </w:r>
          </w:p>
        </w:tc>
      </w:tr>
      <w:tr w:rsidR="00C87F8D" w:rsidRPr="00C87F8D" w14:paraId="71CBFAC4" w14:textId="77777777" w:rsidTr="005018FC">
        <w:trPr>
          <w:trHeight w:val="288"/>
          <w:jc w:val="center"/>
        </w:trPr>
        <w:tc>
          <w:tcPr>
            <w:tcW w:w="14400" w:type="dxa"/>
            <w:tcMar>
              <w:left w:w="115" w:type="dxa"/>
              <w:right w:w="202" w:type="dxa"/>
            </w:tcMar>
          </w:tcPr>
          <w:p w14:paraId="0BE881E6" w14:textId="77777777" w:rsidR="00C87F8D" w:rsidRPr="00C87F8D" w:rsidRDefault="00C87F8D" w:rsidP="00C87F8D">
            <w:pPr>
              <w:shd w:val="clear" w:color="auto" w:fill="FFFFFF"/>
              <w:spacing w:before="120" w:after="0" w:line="240" w:lineRule="auto"/>
              <w:jc w:val="both"/>
              <w:rPr>
                <w:rFonts w:ascii="Calibri" w:hAnsi="Calibri" w:cs="Times New Roman"/>
                <w:sz w:val="24"/>
                <w:szCs w:val="24"/>
              </w:rPr>
            </w:pPr>
            <w:r w:rsidRPr="00C87F8D">
              <w:rPr>
                <w:rFonts w:ascii="Calibri" w:hAnsi="Calibri" w:cs="Times New Roman"/>
                <w:i/>
                <w:sz w:val="24"/>
                <w:szCs w:val="24"/>
              </w:rPr>
              <w:t>Essential Records</w:t>
            </w:r>
          </w:p>
        </w:tc>
      </w:tr>
      <w:tr w:rsidR="00C87F8D" w:rsidRPr="00C87F8D" w14:paraId="383D8C95" w14:textId="77777777" w:rsidTr="005018FC">
        <w:trPr>
          <w:jc w:val="center"/>
        </w:trPr>
        <w:tc>
          <w:tcPr>
            <w:tcW w:w="14400" w:type="dxa"/>
            <w:tcMar>
              <w:left w:w="115" w:type="dxa"/>
              <w:right w:w="202" w:type="dxa"/>
            </w:tcMar>
          </w:tcPr>
          <w:p w14:paraId="39602378" w14:textId="77777777" w:rsidR="00C87F8D" w:rsidRPr="00C87F8D" w:rsidRDefault="00C87F8D" w:rsidP="00C87F8D">
            <w:pPr>
              <w:spacing w:before="0" w:after="0" w:line="240" w:lineRule="auto"/>
              <w:ind w:left="432"/>
              <w:jc w:val="both"/>
              <w:rPr>
                <w:rFonts w:ascii="Calibri" w:eastAsia="Arial" w:hAnsi="Calibri" w:cs="Arial"/>
                <w:b w:val="0"/>
                <w:i/>
                <w:sz w:val="21"/>
                <w:szCs w:val="21"/>
              </w:rPr>
            </w:pPr>
            <w:r w:rsidRPr="00C87F8D">
              <w:rPr>
                <w:rFonts w:ascii="Calibri" w:eastAsia="Arial" w:hAnsi="Calibri" w:cs="Arial"/>
                <w:b w:val="0"/>
                <w:sz w:val="22"/>
                <w:szCs w:val="19"/>
              </w:rPr>
              <w:t>Records needed to respond to, and/or perform critical operations during/after, a disaster or emergency. They need to be protected through backup or enhanced storage. (RCW 40.10.010)</w:t>
            </w:r>
          </w:p>
        </w:tc>
      </w:tr>
      <w:tr w:rsidR="00C87F8D" w:rsidRPr="00C87F8D" w14:paraId="3D3396CF" w14:textId="77777777" w:rsidTr="005018FC">
        <w:trPr>
          <w:trHeight w:val="432"/>
          <w:jc w:val="center"/>
        </w:trPr>
        <w:tc>
          <w:tcPr>
            <w:tcW w:w="14400" w:type="dxa"/>
            <w:tcMar>
              <w:left w:w="115" w:type="dxa"/>
              <w:right w:w="202" w:type="dxa"/>
            </w:tcMar>
          </w:tcPr>
          <w:p w14:paraId="2C470FBD" w14:textId="77777777" w:rsidR="00C87F8D" w:rsidRPr="00C87F8D" w:rsidRDefault="00C87F8D" w:rsidP="00C87F8D">
            <w:pPr>
              <w:shd w:val="clear" w:color="auto" w:fill="FFFFFF"/>
              <w:spacing w:before="120" w:after="0" w:line="240" w:lineRule="auto"/>
              <w:jc w:val="both"/>
              <w:rPr>
                <w:rFonts w:ascii="Calibri" w:hAnsi="Calibri" w:cs="Times New Roman"/>
                <w:i/>
                <w:sz w:val="24"/>
                <w:szCs w:val="24"/>
              </w:rPr>
            </w:pPr>
            <w:r w:rsidRPr="00C87F8D">
              <w:rPr>
                <w:rFonts w:ascii="Calibri" w:hAnsi="Calibri" w:cs="Times New Roman"/>
                <w:i/>
                <w:sz w:val="24"/>
                <w:szCs w:val="24"/>
              </w:rPr>
              <w:t>Local Records Committee</w:t>
            </w:r>
          </w:p>
        </w:tc>
      </w:tr>
      <w:tr w:rsidR="00C87F8D" w:rsidRPr="00C87F8D" w14:paraId="08B64D10" w14:textId="77777777" w:rsidTr="005018FC">
        <w:trPr>
          <w:trHeight w:val="432"/>
          <w:jc w:val="center"/>
        </w:trPr>
        <w:tc>
          <w:tcPr>
            <w:tcW w:w="14400" w:type="dxa"/>
            <w:tcMar>
              <w:left w:w="115" w:type="dxa"/>
              <w:right w:w="202" w:type="dxa"/>
            </w:tcMar>
          </w:tcPr>
          <w:p w14:paraId="7F2D522C" w14:textId="77777777" w:rsidR="00C87F8D" w:rsidRPr="00C87F8D" w:rsidRDefault="00C87F8D" w:rsidP="00C87F8D">
            <w:pPr>
              <w:shd w:val="clear" w:color="auto" w:fill="FFFFFF"/>
              <w:spacing w:before="0" w:line="240" w:lineRule="auto"/>
              <w:ind w:left="432"/>
              <w:jc w:val="both"/>
              <w:rPr>
                <w:rFonts w:ascii="Calibri" w:hAnsi="Calibri" w:cs="Times New Roman"/>
                <w:sz w:val="22"/>
              </w:rPr>
            </w:pPr>
            <w:r w:rsidRPr="00C87F8D">
              <w:rPr>
                <w:rFonts w:ascii="Calibri" w:eastAsia="Arial" w:hAnsi="Calibri" w:cs="Arial"/>
                <w:b w:val="0"/>
                <w:sz w:val="22"/>
                <w:szCs w:val="19"/>
              </w:rPr>
              <w:t>Committee established by RCW 40.14.070 to review and approve disposition of local government records through records retention schedules. The Committee’s three members include the State Archivist and one representative each from the Office of the Attorney General and the State Auditor.</w:t>
            </w:r>
          </w:p>
        </w:tc>
      </w:tr>
      <w:tr w:rsidR="00C87F8D" w:rsidRPr="00C87F8D" w14:paraId="0BC74F45" w14:textId="77777777" w:rsidTr="005018FC">
        <w:trPr>
          <w:trHeight w:val="432"/>
          <w:jc w:val="center"/>
        </w:trPr>
        <w:tc>
          <w:tcPr>
            <w:tcW w:w="14400" w:type="dxa"/>
            <w:tcMar>
              <w:left w:w="115" w:type="dxa"/>
              <w:right w:w="202" w:type="dxa"/>
            </w:tcMar>
          </w:tcPr>
          <w:p w14:paraId="54B701A7" w14:textId="77777777" w:rsidR="00C87F8D" w:rsidRPr="00C87F8D" w:rsidRDefault="00C87F8D" w:rsidP="00C87F8D">
            <w:pPr>
              <w:shd w:val="clear" w:color="auto" w:fill="FFFFFF"/>
              <w:spacing w:before="120" w:after="0" w:line="240" w:lineRule="auto"/>
              <w:jc w:val="both"/>
              <w:rPr>
                <w:rFonts w:ascii="Calibri" w:hAnsi="Calibri" w:cs="Times New Roman"/>
                <w:i/>
                <w:sz w:val="24"/>
                <w:szCs w:val="24"/>
              </w:rPr>
            </w:pPr>
            <w:r w:rsidRPr="00C87F8D">
              <w:rPr>
                <w:rFonts w:ascii="Calibri" w:hAnsi="Calibri" w:cs="Times New Roman"/>
                <w:i/>
                <w:sz w:val="24"/>
                <w:szCs w:val="24"/>
              </w:rPr>
              <w:lastRenderedPageBreak/>
              <w:t>Non</w:t>
            </w:r>
            <w:r w:rsidRPr="00C87F8D">
              <w:rPr>
                <w:rFonts w:ascii="Arial" w:hAnsi="Arial" w:cs="Times New Roman"/>
                <w:i/>
                <w:sz w:val="24"/>
                <w:szCs w:val="24"/>
              </w:rPr>
              <w:t>-</w:t>
            </w:r>
            <w:r w:rsidRPr="00C87F8D">
              <w:rPr>
                <w:rFonts w:ascii="Calibri" w:hAnsi="Calibri" w:cs="Times New Roman"/>
                <w:i/>
                <w:sz w:val="24"/>
                <w:szCs w:val="24"/>
              </w:rPr>
              <w:t>Archival</w:t>
            </w:r>
          </w:p>
        </w:tc>
      </w:tr>
      <w:tr w:rsidR="00C87F8D" w:rsidRPr="00C87F8D" w14:paraId="32DADA08" w14:textId="77777777" w:rsidTr="005018FC">
        <w:trPr>
          <w:jc w:val="center"/>
        </w:trPr>
        <w:tc>
          <w:tcPr>
            <w:tcW w:w="14400" w:type="dxa"/>
            <w:tcMar>
              <w:left w:w="115" w:type="dxa"/>
              <w:right w:w="202" w:type="dxa"/>
            </w:tcMar>
          </w:tcPr>
          <w:p w14:paraId="7838B73F" w14:textId="77777777" w:rsidR="00C87F8D" w:rsidRPr="00C87F8D" w:rsidRDefault="00C87F8D" w:rsidP="00C87F8D">
            <w:pPr>
              <w:shd w:val="clear" w:color="auto" w:fill="FFFFFF"/>
              <w:spacing w:before="0" w:line="240" w:lineRule="auto"/>
              <w:ind w:left="432"/>
              <w:jc w:val="both"/>
              <w:rPr>
                <w:rFonts w:ascii="Calibri" w:hAnsi="Calibri" w:cs="Times New Roman"/>
                <w:i/>
                <w:sz w:val="24"/>
                <w:szCs w:val="24"/>
              </w:rPr>
            </w:pPr>
            <w:r w:rsidRPr="00C87F8D">
              <w:rPr>
                <w:rFonts w:ascii="Calibri" w:eastAsia="Arial" w:hAnsi="Calibri" w:cs="Arial"/>
                <w:b w:val="0"/>
                <w:sz w:val="22"/>
                <w:szCs w:val="19"/>
              </w:rPr>
              <w:t>Designation given to public records that do not possess sufficient historical value to be designated as “Archival.” Agencies must retain these records for the minimum retention period specified by the appropriate current records retention schedule. Agencies should destroy these records after their minimum retention period expires, provided the records are not required for litigation, public records requests, or other purposes required by law.</w:t>
            </w:r>
          </w:p>
        </w:tc>
      </w:tr>
      <w:tr w:rsidR="00C87F8D" w:rsidRPr="00C87F8D" w14:paraId="2BE9F607" w14:textId="77777777" w:rsidTr="005018FC">
        <w:trPr>
          <w:trHeight w:val="378"/>
          <w:jc w:val="center"/>
        </w:trPr>
        <w:tc>
          <w:tcPr>
            <w:tcW w:w="14400" w:type="dxa"/>
            <w:tcMar>
              <w:left w:w="115" w:type="dxa"/>
              <w:right w:w="202" w:type="dxa"/>
            </w:tcMar>
          </w:tcPr>
          <w:p w14:paraId="10EB3F59" w14:textId="77777777" w:rsidR="00C87F8D" w:rsidRPr="00C87F8D" w:rsidRDefault="00C87F8D" w:rsidP="00C87F8D">
            <w:pPr>
              <w:shd w:val="clear" w:color="auto" w:fill="FFFFFF"/>
              <w:spacing w:before="120" w:after="0" w:line="240" w:lineRule="auto"/>
              <w:jc w:val="both"/>
              <w:rPr>
                <w:rFonts w:ascii="Calibri" w:hAnsi="Calibri" w:cs="Times New Roman"/>
                <w:sz w:val="24"/>
                <w:szCs w:val="24"/>
              </w:rPr>
            </w:pPr>
            <w:r w:rsidRPr="00C87F8D">
              <w:rPr>
                <w:rFonts w:ascii="Calibri" w:hAnsi="Calibri" w:cs="Times New Roman"/>
                <w:i/>
                <w:sz w:val="24"/>
                <w:szCs w:val="24"/>
              </w:rPr>
              <w:t>Non</w:t>
            </w:r>
            <w:r w:rsidRPr="00C87F8D">
              <w:rPr>
                <w:rFonts w:ascii="Arial" w:hAnsi="Arial" w:cs="Times New Roman"/>
                <w:i/>
                <w:sz w:val="24"/>
                <w:szCs w:val="24"/>
              </w:rPr>
              <w:t>-</w:t>
            </w:r>
            <w:r w:rsidRPr="00C87F8D">
              <w:rPr>
                <w:rFonts w:ascii="Calibri" w:hAnsi="Calibri" w:cs="Times New Roman"/>
                <w:i/>
                <w:sz w:val="24"/>
                <w:szCs w:val="24"/>
              </w:rPr>
              <w:t>Essential Records</w:t>
            </w:r>
          </w:p>
        </w:tc>
      </w:tr>
      <w:tr w:rsidR="00C87F8D" w:rsidRPr="00C87F8D" w14:paraId="399A2EF4" w14:textId="77777777" w:rsidTr="005018FC">
        <w:trPr>
          <w:trHeight w:val="333"/>
          <w:jc w:val="center"/>
        </w:trPr>
        <w:tc>
          <w:tcPr>
            <w:tcW w:w="14400" w:type="dxa"/>
            <w:tcMar>
              <w:left w:w="115" w:type="dxa"/>
              <w:right w:w="202" w:type="dxa"/>
            </w:tcMar>
          </w:tcPr>
          <w:p w14:paraId="499022F7" w14:textId="77777777" w:rsidR="00C87F8D" w:rsidRPr="00C87F8D" w:rsidRDefault="00C87F8D" w:rsidP="00C87F8D">
            <w:pPr>
              <w:shd w:val="clear" w:color="auto" w:fill="FFFFFF"/>
              <w:spacing w:before="0" w:line="240" w:lineRule="auto"/>
              <w:ind w:left="432"/>
              <w:jc w:val="both"/>
              <w:rPr>
                <w:rFonts w:ascii="Calibri" w:hAnsi="Calibri" w:cs="Times New Roman"/>
                <w:sz w:val="22"/>
              </w:rPr>
            </w:pPr>
            <w:r w:rsidRPr="00C87F8D">
              <w:rPr>
                <w:rFonts w:ascii="Calibri" w:eastAsia="Arial" w:hAnsi="Calibri" w:cs="Arial"/>
                <w:b w:val="0"/>
                <w:sz w:val="22"/>
                <w:szCs w:val="19"/>
              </w:rPr>
              <w:t>Public records which are not required in order for an agency to resume its core functions following a disaster, as described in chapter 40.10 RCW.</w:t>
            </w:r>
          </w:p>
        </w:tc>
      </w:tr>
      <w:tr w:rsidR="00C87F8D" w:rsidRPr="00C87F8D" w14:paraId="313D6715" w14:textId="77777777" w:rsidTr="005018FC">
        <w:trPr>
          <w:trHeight w:val="288"/>
          <w:jc w:val="center"/>
        </w:trPr>
        <w:tc>
          <w:tcPr>
            <w:tcW w:w="14400" w:type="dxa"/>
            <w:tcMar>
              <w:left w:w="115" w:type="dxa"/>
              <w:right w:w="202" w:type="dxa"/>
            </w:tcMar>
          </w:tcPr>
          <w:p w14:paraId="6B081C95" w14:textId="77777777" w:rsidR="00C87F8D" w:rsidRPr="00C87F8D" w:rsidRDefault="00C87F8D" w:rsidP="00C87F8D">
            <w:pPr>
              <w:shd w:val="clear" w:color="auto" w:fill="FFFFFF"/>
              <w:spacing w:before="120" w:after="0" w:line="240" w:lineRule="auto"/>
              <w:jc w:val="both"/>
              <w:rPr>
                <w:rFonts w:ascii="Calibri" w:hAnsi="Calibri" w:cs="Times New Roman"/>
                <w:sz w:val="24"/>
                <w:szCs w:val="24"/>
              </w:rPr>
            </w:pPr>
            <w:r w:rsidRPr="00C87F8D">
              <w:rPr>
                <w:rFonts w:ascii="Calibri" w:hAnsi="Calibri" w:cs="Times New Roman"/>
                <w:i/>
                <w:sz w:val="24"/>
                <w:szCs w:val="24"/>
              </w:rPr>
              <w:t>OFM (Office Files and Memoranda)</w:t>
            </w:r>
            <w:r w:rsidRPr="00C87F8D">
              <w:rPr>
                <w:rFonts w:ascii="Calibri" w:eastAsia="Arial" w:hAnsi="Calibri" w:cs="Arial"/>
                <w:b w:val="0"/>
                <w:sz w:val="22"/>
                <w:szCs w:val="19"/>
              </w:rPr>
              <w:t xml:space="preserve"> </w:t>
            </w:r>
          </w:p>
        </w:tc>
      </w:tr>
      <w:tr w:rsidR="00C87F8D" w:rsidRPr="00C87F8D" w14:paraId="249C6B34" w14:textId="77777777" w:rsidTr="005018FC">
        <w:trPr>
          <w:trHeight w:val="432"/>
          <w:jc w:val="center"/>
        </w:trPr>
        <w:tc>
          <w:tcPr>
            <w:tcW w:w="14400" w:type="dxa"/>
            <w:tcMar>
              <w:left w:w="115" w:type="dxa"/>
              <w:right w:w="202" w:type="dxa"/>
            </w:tcMar>
          </w:tcPr>
          <w:p w14:paraId="1BA85A49" w14:textId="77777777" w:rsidR="00C87F8D" w:rsidRPr="00C87F8D" w:rsidRDefault="00C87F8D" w:rsidP="00C87F8D">
            <w:pPr>
              <w:shd w:val="clear" w:color="auto" w:fill="FFFFFF"/>
              <w:spacing w:before="0" w:after="40" w:line="240" w:lineRule="auto"/>
              <w:ind w:left="432"/>
              <w:jc w:val="both"/>
              <w:rPr>
                <w:rFonts w:ascii="Calibri" w:hAnsi="Calibri" w:cs="Times New Roman"/>
                <w:i/>
                <w:sz w:val="24"/>
                <w:szCs w:val="24"/>
              </w:rPr>
            </w:pPr>
            <w:r w:rsidRPr="00C87F8D">
              <w:rPr>
                <w:rFonts w:ascii="Calibri" w:eastAsia="Arial" w:hAnsi="Calibri" w:cs="Arial"/>
                <w:b w:val="0"/>
                <w:sz w:val="22"/>
                <w:szCs w:val="19"/>
              </w:rPr>
              <w:t>Public records not defined and classified as official public records in RCW 40.14.010 and other documents or records as determined by the records committee to be office files and memoranda.</w:t>
            </w:r>
          </w:p>
        </w:tc>
      </w:tr>
      <w:tr w:rsidR="00C87F8D" w:rsidRPr="00C87F8D" w14:paraId="0C296426" w14:textId="77777777" w:rsidTr="005018FC">
        <w:trPr>
          <w:trHeight w:val="432"/>
          <w:jc w:val="center"/>
        </w:trPr>
        <w:tc>
          <w:tcPr>
            <w:tcW w:w="14400" w:type="dxa"/>
            <w:tcMar>
              <w:left w:w="115" w:type="dxa"/>
              <w:right w:w="202" w:type="dxa"/>
            </w:tcMar>
          </w:tcPr>
          <w:p w14:paraId="1FC964B6" w14:textId="77777777" w:rsidR="00C87F8D" w:rsidRPr="00C87F8D" w:rsidRDefault="00C87F8D" w:rsidP="00C87F8D">
            <w:pPr>
              <w:shd w:val="clear" w:color="auto" w:fill="FFFFFF"/>
              <w:spacing w:before="120" w:after="0" w:line="240" w:lineRule="auto"/>
              <w:jc w:val="both"/>
              <w:rPr>
                <w:rFonts w:ascii="Calibri" w:hAnsi="Calibri" w:cs="Times New Roman"/>
                <w:i/>
                <w:sz w:val="24"/>
                <w:szCs w:val="24"/>
              </w:rPr>
            </w:pPr>
            <w:r w:rsidRPr="00C87F8D">
              <w:rPr>
                <w:rFonts w:ascii="Calibri" w:hAnsi="Calibri" w:cs="Times New Roman"/>
                <w:i/>
                <w:sz w:val="24"/>
                <w:szCs w:val="24"/>
              </w:rPr>
              <w:t>OPR (Official Public Records)</w:t>
            </w:r>
          </w:p>
        </w:tc>
      </w:tr>
      <w:tr w:rsidR="00C87F8D" w:rsidRPr="00C87F8D" w14:paraId="65BE324E" w14:textId="77777777" w:rsidTr="005018FC">
        <w:trPr>
          <w:trHeight w:val="288"/>
          <w:jc w:val="center"/>
        </w:trPr>
        <w:tc>
          <w:tcPr>
            <w:tcW w:w="14400" w:type="dxa"/>
            <w:tcMar>
              <w:left w:w="115" w:type="dxa"/>
              <w:right w:w="202" w:type="dxa"/>
            </w:tcMar>
          </w:tcPr>
          <w:p w14:paraId="2AF3CAF7" w14:textId="77777777" w:rsidR="00C87F8D" w:rsidRPr="00C87F8D" w:rsidRDefault="00C87F8D" w:rsidP="00C87F8D">
            <w:pPr>
              <w:spacing w:before="0" w:after="40" w:line="240" w:lineRule="auto"/>
              <w:ind w:left="432"/>
              <w:jc w:val="both"/>
              <w:rPr>
                <w:rFonts w:ascii="Calibri" w:hAnsi="Calibri" w:cs="Times New Roman"/>
                <w:i/>
                <w:sz w:val="22"/>
              </w:rPr>
            </w:pPr>
            <w:r w:rsidRPr="00C87F8D">
              <w:rPr>
                <w:rFonts w:ascii="Calibri" w:eastAsia="Arial" w:hAnsi="Calibri" w:cs="Arial"/>
                <w:b w:val="0"/>
                <w:sz w:val="22"/>
                <w:szCs w:val="19"/>
              </w:rPr>
              <w:t>Public records necessary to document transactions relating to public property, public finances, and other agency business, or records determined by the records committee to be official public records.</w:t>
            </w:r>
          </w:p>
        </w:tc>
      </w:tr>
      <w:tr w:rsidR="00C87F8D" w:rsidRPr="00C87F8D" w14:paraId="366209DC" w14:textId="77777777" w:rsidTr="005018FC">
        <w:trPr>
          <w:trHeight w:val="441"/>
          <w:jc w:val="center"/>
        </w:trPr>
        <w:tc>
          <w:tcPr>
            <w:tcW w:w="14400" w:type="dxa"/>
            <w:tcMar>
              <w:left w:w="115" w:type="dxa"/>
              <w:right w:w="202" w:type="dxa"/>
            </w:tcMar>
          </w:tcPr>
          <w:p w14:paraId="4C9CCC9A" w14:textId="77777777" w:rsidR="00C87F8D" w:rsidRPr="00C87F8D" w:rsidRDefault="00C87F8D" w:rsidP="00C87F8D">
            <w:pPr>
              <w:shd w:val="clear" w:color="auto" w:fill="FFFFFF"/>
              <w:spacing w:before="120" w:after="0" w:line="240" w:lineRule="auto"/>
              <w:jc w:val="both"/>
              <w:rPr>
                <w:rFonts w:ascii="Calibri" w:hAnsi="Calibri" w:cs="Times New Roman"/>
                <w:i/>
                <w:sz w:val="24"/>
                <w:szCs w:val="24"/>
              </w:rPr>
            </w:pPr>
            <w:r w:rsidRPr="00C87F8D">
              <w:rPr>
                <w:rFonts w:ascii="Calibri" w:hAnsi="Calibri" w:cs="Times New Roman"/>
                <w:i/>
                <w:sz w:val="24"/>
                <w:szCs w:val="24"/>
              </w:rPr>
              <w:t>Public Records</w:t>
            </w:r>
          </w:p>
        </w:tc>
      </w:tr>
      <w:tr w:rsidR="00C87F8D" w:rsidRPr="00C87F8D" w14:paraId="12450A96" w14:textId="77777777" w:rsidTr="005018FC">
        <w:trPr>
          <w:trHeight w:val="432"/>
          <w:jc w:val="center"/>
        </w:trPr>
        <w:tc>
          <w:tcPr>
            <w:tcW w:w="14400" w:type="dxa"/>
            <w:tcMar>
              <w:left w:w="115" w:type="dxa"/>
              <w:right w:w="202" w:type="dxa"/>
            </w:tcMar>
          </w:tcPr>
          <w:p w14:paraId="6A21158F" w14:textId="77777777" w:rsidR="00C87F8D" w:rsidRPr="00C87F8D" w:rsidRDefault="00C87F8D" w:rsidP="00C87F8D">
            <w:pPr>
              <w:shd w:val="clear" w:color="auto" w:fill="FFFFFF"/>
              <w:spacing w:before="0" w:line="240" w:lineRule="auto"/>
              <w:ind w:left="432"/>
              <w:jc w:val="both"/>
              <w:rPr>
                <w:rFonts w:ascii="Calibri" w:hAnsi="Calibri" w:cs="Times New Roman"/>
                <w:i/>
                <w:sz w:val="24"/>
                <w:szCs w:val="24"/>
              </w:rPr>
            </w:pPr>
            <w:r w:rsidRPr="00C87F8D">
              <w:rPr>
                <w:rFonts w:ascii="Calibri" w:eastAsia="Arial" w:hAnsi="Calibri" w:cs="Arial"/>
                <w:b w:val="0"/>
                <w:sz w:val="22"/>
                <w:szCs w:val="19"/>
              </w:rPr>
              <w:t>Records that have been created or received by any government agency in Washington State in connection with the transaction of public business regardless of physical form or characteristics.</w:t>
            </w:r>
          </w:p>
        </w:tc>
      </w:tr>
      <w:tr w:rsidR="00C87F8D" w:rsidRPr="00C87F8D" w14:paraId="748F0229" w14:textId="77777777" w:rsidTr="005018FC">
        <w:trPr>
          <w:trHeight w:val="351"/>
          <w:jc w:val="center"/>
        </w:trPr>
        <w:tc>
          <w:tcPr>
            <w:tcW w:w="14400" w:type="dxa"/>
            <w:tcMar>
              <w:left w:w="115" w:type="dxa"/>
              <w:right w:w="202" w:type="dxa"/>
            </w:tcMar>
          </w:tcPr>
          <w:p w14:paraId="7DB3C4BA" w14:textId="77777777" w:rsidR="00C87F8D" w:rsidRPr="00C87F8D" w:rsidRDefault="00C87F8D" w:rsidP="00C87F8D">
            <w:pPr>
              <w:shd w:val="clear" w:color="auto" w:fill="FFFFFF"/>
              <w:spacing w:before="120" w:after="0" w:line="240" w:lineRule="auto"/>
              <w:ind w:left="274" w:hanging="274"/>
              <w:jc w:val="both"/>
              <w:rPr>
                <w:rFonts w:ascii="Calibri" w:hAnsi="Calibri" w:cs="Times New Roman"/>
                <w:bCs/>
                <w:i/>
                <w:sz w:val="24"/>
                <w:szCs w:val="24"/>
              </w:rPr>
            </w:pPr>
            <w:r w:rsidRPr="00C87F8D">
              <w:rPr>
                <w:rFonts w:ascii="Calibri" w:hAnsi="Calibri" w:cs="Times New Roman"/>
                <w:i/>
                <w:sz w:val="24"/>
                <w:szCs w:val="24"/>
              </w:rPr>
              <w:t>Records Series</w:t>
            </w:r>
          </w:p>
        </w:tc>
      </w:tr>
      <w:tr w:rsidR="00C87F8D" w:rsidRPr="00C87F8D" w14:paraId="5FDB0D1A" w14:textId="77777777" w:rsidTr="005018FC">
        <w:trPr>
          <w:trHeight w:val="432"/>
          <w:jc w:val="center"/>
        </w:trPr>
        <w:tc>
          <w:tcPr>
            <w:tcW w:w="14400" w:type="dxa"/>
            <w:tcMar>
              <w:left w:w="115" w:type="dxa"/>
              <w:right w:w="202" w:type="dxa"/>
            </w:tcMar>
          </w:tcPr>
          <w:p w14:paraId="2D52E2FF" w14:textId="77777777" w:rsidR="00C87F8D" w:rsidRPr="00C87F8D" w:rsidRDefault="00C87F8D" w:rsidP="00C87F8D">
            <w:pPr>
              <w:shd w:val="clear" w:color="auto" w:fill="FFFFFF"/>
              <w:spacing w:before="0" w:line="240" w:lineRule="auto"/>
              <w:ind w:left="432"/>
              <w:jc w:val="both"/>
              <w:rPr>
                <w:rFonts w:ascii="Calibri" w:hAnsi="Calibri" w:cs="Times New Roman"/>
                <w:bCs/>
                <w:sz w:val="22"/>
              </w:rPr>
            </w:pPr>
            <w:r w:rsidRPr="00C87F8D">
              <w:rPr>
                <w:rFonts w:ascii="Calibri" w:eastAsia="Arial" w:hAnsi="Calibri" w:cs="Arial"/>
                <w:b w:val="0"/>
                <w:sz w:val="22"/>
                <w:szCs w:val="19"/>
              </w:rPr>
              <w:t>A group of records performing a specific function, which is used as a unit, filed as a unit, and may be transferred or destroyed as a unit. A records series may consist of a single type or a number of different types of documents that are filed together to document a specific function.</w:t>
            </w:r>
          </w:p>
        </w:tc>
      </w:tr>
      <w:tr w:rsidR="00C87F8D" w:rsidRPr="00C87F8D" w14:paraId="1E78D386" w14:textId="77777777" w:rsidTr="005018FC">
        <w:trPr>
          <w:trHeight w:val="432"/>
          <w:jc w:val="center"/>
        </w:trPr>
        <w:tc>
          <w:tcPr>
            <w:tcW w:w="14400" w:type="dxa"/>
            <w:tcMar>
              <w:left w:w="115" w:type="dxa"/>
              <w:right w:w="202" w:type="dxa"/>
            </w:tcMar>
          </w:tcPr>
          <w:p w14:paraId="71928EAF" w14:textId="77777777" w:rsidR="00C87F8D" w:rsidRPr="00C87F8D" w:rsidRDefault="00C87F8D" w:rsidP="00C87F8D">
            <w:pPr>
              <w:shd w:val="clear" w:color="auto" w:fill="FFFFFF"/>
              <w:spacing w:before="120" w:after="0" w:line="240" w:lineRule="auto"/>
              <w:jc w:val="both"/>
              <w:rPr>
                <w:rFonts w:ascii="Calibri" w:hAnsi="Calibri" w:cs="Times New Roman"/>
                <w:i/>
                <w:sz w:val="24"/>
                <w:szCs w:val="24"/>
              </w:rPr>
            </w:pPr>
            <w:r w:rsidRPr="00C87F8D">
              <w:rPr>
                <w:rFonts w:ascii="Calibri" w:hAnsi="Calibri" w:cs="Times New Roman"/>
                <w:i/>
                <w:sz w:val="24"/>
                <w:szCs w:val="24"/>
              </w:rPr>
              <w:t>State Records Committee</w:t>
            </w:r>
          </w:p>
        </w:tc>
      </w:tr>
      <w:tr w:rsidR="00C87F8D" w:rsidRPr="00C87F8D" w14:paraId="66522986" w14:textId="77777777" w:rsidTr="005018FC">
        <w:trPr>
          <w:trHeight w:val="432"/>
          <w:jc w:val="center"/>
        </w:trPr>
        <w:tc>
          <w:tcPr>
            <w:tcW w:w="14400" w:type="dxa"/>
            <w:tcMar>
              <w:left w:w="115" w:type="dxa"/>
              <w:right w:w="202" w:type="dxa"/>
            </w:tcMar>
          </w:tcPr>
          <w:p w14:paraId="1C579093" w14:textId="77777777" w:rsidR="00C87F8D" w:rsidRPr="00C87F8D" w:rsidRDefault="00C87F8D" w:rsidP="00C87F8D">
            <w:pPr>
              <w:shd w:val="clear" w:color="auto" w:fill="FFFFFF"/>
              <w:spacing w:before="0" w:line="240" w:lineRule="auto"/>
              <w:ind w:left="432"/>
              <w:jc w:val="both"/>
              <w:rPr>
                <w:rFonts w:ascii="Calibri" w:hAnsi="Calibri" w:cs="Times New Roman"/>
                <w:sz w:val="22"/>
              </w:rPr>
            </w:pPr>
            <w:r w:rsidRPr="00C87F8D">
              <w:rPr>
                <w:rFonts w:ascii="Calibri" w:eastAsia="Arial" w:hAnsi="Calibri" w:cs="Arial"/>
                <w:b w:val="0"/>
                <w:sz w:val="22"/>
                <w:szCs w:val="19"/>
              </w:rPr>
              <w:t>Committee established by RCW 40.14.050 to review and approve disposition of state government records. Its four members include the State Archivist and one representative each from the Office of the Attorney General, Office of the State Auditor, and the Office of Financial Management.</w:t>
            </w:r>
          </w:p>
        </w:tc>
      </w:tr>
    </w:tbl>
    <w:p w14:paraId="5CFB9FF8" w14:textId="77777777" w:rsidR="00B91365" w:rsidRDefault="00B91365" w:rsidP="001F494A">
      <w:pPr>
        <w:rPr>
          <w:color w:val="auto"/>
        </w:rPr>
      </w:pPr>
    </w:p>
    <w:p w14:paraId="508F872F" w14:textId="77777777" w:rsidR="00B91365" w:rsidRDefault="00B91365" w:rsidP="001F494A">
      <w:pPr>
        <w:rPr>
          <w:color w:val="auto"/>
        </w:rPr>
      </w:pPr>
    </w:p>
    <w:p w14:paraId="571364DE" w14:textId="77777777" w:rsidR="00B91365" w:rsidRPr="00B71111" w:rsidRDefault="00B91365" w:rsidP="001F494A">
      <w:pPr>
        <w:rPr>
          <w:color w:val="auto"/>
        </w:rPr>
      </w:pPr>
    </w:p>
    <w:p w14:paraId="4CF1FFDF" w14:textId="77777777" w:rsidR="00EE3481" w:rsidRPr="00B71111" w:rsidRDefault="00EE3481" w:rsidP="00EE3481">
      <w:pPr>
        <w:pStyle w:val="BodyText2"/>
        <w:numPr>
          <w:ilvl w:val="0"/>
          <w:numId w:val="1"/>
        </w:numPr>
        <w:spacing w:after="0"/>
        <w:rPr>
          <w:color w:val="auto"/>
        </w:rPr>
        <w:sectPr w:rsidR="00EE3481" w:rsidRPr="00B71111" w:rsidSect="0056171A">
          <w:footerReference w:type="default" r:id="rId39"/>
          <w:pgSz w:w="15840" w:h="12240" w:orient="landscape" w:code="1"/>
          <w:pgMar w:top="1080" w:right="720" w:bottom="1080" w:left="720" w:header="1080" w:footer="720" w:gutter="0"/>
          <w:cols w:space="720"/>
          <w:docGrid w:linePitch="360"/>
        </w:sectPr>
      </w:pPr>
    </w:p>
    <w:p w14:paraId="7AF1FC14" w14:textId="77777777" w:rsidR="001A59E5" w:rsidRDefault="001A59E5" w:rsidP="00855978">
      <w:pPr>
        <w:pStyle w:val="Heading2"/>
        <w:rPr>
          <w:color w:val="auto"/>
        </w:rPr>
      </w:pPr>
      <w:bookmarkStart w:id="180" w:name="_Toc205215890"/>
      <w:r w:rsidRPr="00B71111">
        <w:rPr>
          <w:color w:val="auto"/>
        </w:rPr>
        <w:lastRenderedPageBreak/>
        <w:t>Index: Archival Records</w:t>
      </w:r>
      <w:bookmarkEnd w:id="180"/>
    </w:p>
    <w:p w14:paraId="1C6FB0A9" w14:textId="4FFDC905" w:rsidR="001C1EB5" w:rsidRDefault="004B16F1" w:rsidP="004B16F1">
      <w:pPr>
        <w:pBdr>
          <w:top w:val="single" w:sz="18" w:space="1" w:color="auto"/>
        </w:pBdr>
        <w:rPr>
          <w:color w:val="auto"/>
          <w:sz w:val="24"/>
          <w:szCs w:val="24"/>
        </w:rPr>
      </w:pPr>
      <w:r>
        <w:rPr>
          <w:color w:val="auto"/>
          <w:sz w:val="24"/>
          <w:szCs w:val="24"/>
        </w:rPr>
        <w:t>A</w:t>
      </w:r>
      <w:r w:rsidR="008A467B">
        <w:rPr>
          <w:color w:val="auto"/>
          <w:sz w:val="24"/>
          <w:szCs w:val="24"/>
        </w:rPr>
        <w:t xml:space="preserve"> </w:t>
      </w:r>
    </w:p>
    <w:p w14:paraId="1510B3AE" w14:textId="3721EFEE" w:rsidR="0009601C" w:rsidRDefault="0009601C">
      <w:pPr>
        <w:pStyle w:val="Index1"/>
      </w:pPr>
      <w:r>
        <w:rPr>
          <w:sz w:val="24"/>
          <w:szCs w:val="24"/>
        </w:rPr>
        <w:fldChar w:fldCharType="begin"/>
      </w:r>
      <w:r>
        <w:rPr>
          <w:sz w:val="24"/>
          <w:szCs w:val="24"/>
        </w:rPr>
        <w:instrText xml:space="preserve"> INDEX \f a \* MERGEFORMAT </w:instrText>
      </w:r>
      <w:r>
        <w:rPr>
          <w:sz w:val="24"/>
          <w:szCs w:val="24"/>
        </w:rPr>
        <w:fldChar w:fldCharType="separate"/>
      </w:r>
      <w:r w:rsidRPr="00CB3636">
        <w:t>Academic Program Changes</w:t>
      </w:r>
      <w:r w:rsidR="008D0908">
        <w:tab/>
      </w:r>
      <w:r>
        <w:t xml:space="preserve"> 30</w:t>
      </w:r>
    </w:p>
    <w:p w14:paraId="3CC9E97C" w14:textId="7B92AC8E" w:rsidR="0009601C" w:rsidRDefault="0009601C">
      <w:pPr>
        <w:pStyle w:val="Index1"/>
      </w:pPr>
      <w:r w:rsidRPr="00CB3636">
        <w:t>Academic Projects - Wind Tunnel Test Raw Data</w:t>
      </w:r>
      <w:r w:rsidR="008D0908">
        <w:t>,</w:t>
      </w:r>
      <w:r w:rsidRPr="00CB3636">
        <w:t xml:space="preserve"> Data Reduction Notebook</w:t>
      </w:r>
      <w:r w:rsidR="008D0908">
        <w:t>,</w:t>
      </w:r>
      <w:r w:rsidRPr="00CB3636">
        <w:t xml:space="preserve"> and Final Report</w:t>
      </w:r>
      <w:r w:rsidR="008D0908">
        <w:tab/>
      </w:r>
      <w:r>
        <w:t xml:space="preserve"> 97</w:t>
      </w:r>
    </w:p>
    <w:p w14:paraId="290F1AA2" w14:textId="2D81CC2F" w:rsidR="0009601C" w:rsidRDefault="0009601C">
      <w:pPr>
        <w:pStyle w:val="Index1"/>
      </w:pPr>
      <w:r w:rsidRPr="00CB3636">
        <w:t>Accession Register</w:t>
      </w:r>
      <w:r w:rsidR="008D0908">
        <w:tab/>
      </w:r>
      <w:r>
        <w:t xml:space="preserve"> 92</w:t>
      </w:r>
    </w:p>
    <w:p w14:paraId="437D717F" w14:textId="23C790B9" w:rsidR="0009601C" w:rsidRDefault="0009601C">
      <w:pPr>
        <w:pStyle w:val="Index1"/>
      </w:pPr>
      <w:r w:rsidRPr="00CB3636">
        <w:t>Accreditation Documentation</w:t>
      </w:r>
      <w:r w:rsidR="008D0908">
        <w:tab/>
      </w:r>
      <w:r>
        <w:t xml:space="preserve"> 14</w:t>
      </w:r>
    </w:p>
    <w:p w14:paraId="3E77FB44" w14:textId="573187FC" w:rsidR="0009601C" w:rsidRDefault="0009601C">
      <w:pPr>
        <w:pStyle w:val="Index1"/>
      </w:pPr>
      <w:r w:rsidRPr="00CB3636">
        <w:t>Adjudication Decisions</w:t>
      </w:r>
      <w:r w:rsidR="008D0908">
        <w:tab/>
      </w:r>
      <w:r>
        <w:t xml:space="preserve"> 33</w:t>
      </w:r>
    </w:p>
    <w:p w14:paraId="1BEF2949" w14:textId="41269AF2" w:rsidR="0009601C" w:rsidRDefault="0009601C">
      <w:pPr>
        <w:pStyle w:val="Index1"/>
      </w:pPr>
      <w:r w:rsidRPr="00CB3636">
        <w:t>Air and Bulk Sample Lab Reports</w:t>
      </w:r>
      <w:r w:rsidR="008D0908">
        <w:tab/>
      </w:r>
      <w:r>
        <w:t xml:space="preserve"> 55</w:t>
      </w:r>
    </w:p>
    <w:p w14:paraId="410F973B" w14:textId="522AFDFA" w:rsidR="0009601C" w:rsidRDefault="0009601C">
      <w:pPr>
        <w:pStyle w:val="Index1"/>
      </w:pPr>
      <w:r w:rsidRPr="00CB3636">
        <w:t>Allotments</w:t>
      </w:r>
      <w:r w:rsidR="008D0908">
        <w:tab/>
      </w:r>
      <w:r>
        <w:t xml:space="preserve"> 132</w:t>
      </w:r>
    </w:p>
    <w:p w14:paraId="0E2997BD" w14:textId="77866926" w:rsidR="0009601C" w:rsidRDefault="0009601C">
      <w:pPr>
        <w:pStyle w:val="Index1"/>
      </w:pPr>
      <w:r w:rsidRPr="00CB3636">
        <w:t>Animal Record - Electronic</w:t>
      </w:r>
      <w:r w:rsidR="008D0908">
        <w:tab/>
      </w:r>
      <w:r>
        <w:t xml:space="preserve"> 36</w:t>
      </w:r>
    </w:p>
    <w:p w14:paraId="6CAEF750" w14:textId="2117E7A6" w:rsidR="0009601C" w:rsidRDefault="0009601C">
      <w:pPr>
        <w:pStyle w:val="Index1"/>
      </w:pPr>
      <w:r w:rsidRPr="00CB3636">
        <w:t>Animal Shipment Records</w:t>
      </w:r>
      <w:r w:rsidR="008D0908">
        <w:tab/>
      </w:r>
      <w:r>
        <w:t xml:space="preserve"> 36</w:t>
      </w:r>
    </w:p>
    <w:p w14:paraId="0F52A71C" w14:textId="064E8C32" w:rsidR="0009601C" w:rsidRDefault="0009601C">
      <w:pPr>
        <w:pStyle w:val="Index1"/>
      </w:pPr>
      <w:r w:rsidRPr="00CB3636">
        <w:t>Annual Financial Statement Workpapers</w:t>
      </w:r>
      <w:r w:rsidR="008D0908">
        <w:tab/>
      </w:r>
      <w:r>
        <w:t xml:space="preserve"> 62</w:t>
      </w:r>
    </w:p>
    <w:p w14:paraId="70E19823" w14:textId="5333FBFE" w:rsidR="0009601C" w:rsidRDefault="0009601C">
      <w:pPr>
        <w:pStyle w:val="Index1"/>
      </w:pPr>
      <w:r w:rsidRPr="00CB3636">
        <w:t>Appointment Letters--Academic and Administrative Leadership Positions</w:t>
      </w:r>
      <w:r w:rsidR="008D0908">
        <w:tab/>
      </w:r>
      <w:r>
        <w:t xml:space="preserve"> 30</w:t>
      </w:r>
    </w:p>
    <w:p w14:paraId="1996750C" w14:textId="086A912C" w:rsidR="0009601C" w:rsidRDefault="0009601C">
      <w:pPr>
        <w:pStyle w:val="Index1"/>
      </w:pPr>
      <w:r w:rsidRPr="00CB3636">
        <w:t>Asbestos and Hazardous Materials Surveys</w:t>
      </w:r>
      <w:r w:rsidR="008D0908">
        <w:tab/>
      </w:r>
      <w:r>
        <w:t xml:space="preserve"> 56</w:t>
      </w:r>
    </w:p>
    <w:p w14:paraId="3C150A6D" w14:textId="4485E95A" w:rsidR="0009601C" w:rsidRDefault="0009601C">
      <w:pPr>
        <w:pStyle w:val="Index1"/>
      </w:pPr>
      <w:r w:rsidRPr="00CB3636">
        <w:t>Authorization to Use Radioactive Material Files</w:t>
      </w:r>
      <w:r w:rsidR="008D0908">
        <w:tab/>
      </w:r>
      <w:r>
        <w:t xml:space="preserve"> 112</w:t>
      </w:r>
    </w:p>
    <w:p w14:paraId="4E266B5C" w14:textId="4F9457A8" w:rsidR="00B6670E" w:rsidRPr="00B6670E" w:rsidRDefault="00B6670E" w:rsidP="00B6670E">
      <w:pPr>
        <w:pBdr>
          <w:top w:val="single" w:sz="18" w:space="1" w:color="auto"/>
        </w:pBdr>
        <w:rPr>
          <w:color w:val="auto"/>
          <w:sz w:val="24"/>
          <w:szCs w:val="24"/>
        </w:rPr>
      </w:pPr>
      <w:r>
        <w:rPr>
          <w:color w:val="auto"/>
          <w:sz w:val="24"/>
          <w:szCs w:val="24"/>
        </w:rPr>
        <w:t>B</w:t>
      </w:r>
    </w:p>
    <w:p w14:paraId="0E3DD2DD" w14:textId="4550F727" w:rsidR="0009601C" w:rsidRDefault="0009601C">
      <w:pPr>
        <w:pStyle w:val="Index1"/>
      </w:pPr>
      <w:r w:rsidRPr="00CB3636">
        <w:t>Bone Marrow Transplant Equipment Records</w:t>
      </w:r>
      <w:r w:rsidR="008D0908">
        <w:tab/>
      </w:r>
      <w:r>
        <w:t xml:space="preserve"> 126</w:t>
      </w:r>
    </w:p>
    <w:p w14:paraId="74CF24E6" w14:textId="5321A869" w:rsidR="0009601C" w:rsidRDefault="0009601C">
      <w:pPr>
        <w:pStyle w:val="Index1"/>
      </w:pPr>
      <w:r w:rsidRPr="00CB3636">
        <w:t>Bowl Notebooks</w:t>
      </w:r>
      <w:r w:rsidR="008D0908">
        <w:tab/>
      </w:r>
      <w:r>
        <w:t xml:space="preserve"> 76</w:t>
      </w:r>
    </w:p>
    <w:p w14:paraId="49C789BC" w14:textId="28362915" w:rsidR="0009601C" w:rsidRDefault="0009601C">
      <w:pPr>
        <w:pStyle w:val="Index1"/>
      </w:pPr>
      <w:r w:rsidRPr="00CB3636">
        <w:t>Budget Requests -- Final</w:t>
      </w:r>
      <w:r w:rsidR="008D0908">
        <w:tab/>
      </w:r>
      <w:r>
        <w:t xml:space="preserve"> 15</w:t>
      </w:r>
    </w:p>
    <w:p w14:paraId="06FBC6A5" w14:textId="75A4E07D" w:rsidR="0009601C" w:rsidRDefault="0009601C">
      <w:pPr>
        <w:pStyle w:val="Index1"/>
      </w:pPr>
      <w:r w:rsidRPr="00CB3636">
        <w:t>Budget Requests (Working Papers)</w:t>
      </w:r>
      <w:r w:rsidR="008D0908">
        <w:tab/>
      </w:r>
      <w:r>
        <w:t xml:space="preserve"> 132</w:t>
      </w:r>
    </w:p>
    <w:p w14:paraId="04005726" w14:textId="5F7B533C" w:rsidR="0009601C" w:rsidRDefault="0009601C">
      <w:pPr>
        <w:pStyle w:val="Index1"/>
      </w:pPr>
      <w:r w:rsidRPr="00CB3636">
        <w:t>Building Decommissioning</w:t>
      </w:r>
      <w:r w:rsidR="008D0908">
        <w:tab/>
      </w:r>
      <w:r>
        <w:t xml:space="preserve"> 113</w:t>
      </w:r>
    </w:p>
    <w:p w14:paraId="1C1C10EB" w14:textId="229D936E" w:rsidR="0009601C" w:rsidRDefault="0009601C">
      <w:pPr>
        <w:pStyle w:val="Index1"/>
      </w:pPr>
      <w:r w:rsidRPr="00CB3636">
        <w:t>Building Survey Reports</w:t>
      </w:r>
      <w:r w:rsidR="008D0908">
        <w:tab/>
      </w:r>
      <w:r>
        <w:t xml:space="preserve"> 138</w:t>
      </w:r>
    </w:p>
    <w:p w14:paraId="04FA80AC" w14:textId="559D7EAE" w:rsidR="00B6670E" w:rsidRPr="00B6670E" w:rsidRDefault="00B6670E" w:rsidP="00B6670E">
      <w:pPr>
        <w:pBdr>
          <w:top w:val="single" w:sz="18" w:space="1" w:color="auto"/>
        </w:pBdr>
        <w:rPr>
          <w:color w:val="auto"/>
          <w:sz w:val="24"/>
          <w:szCs w:val="24"/>
        </w:rPr>
      </w:pPr>
      <w:r>
        <w:rPr>
          <w:color w:val="auto"/>
          <w:sz w:val="24"/>
          <w:szCs w:val="24"/>
        </w:rPr>
        <w:t>C</w:t>
      </w:r>
    </w:p>
    <w:p w14:paraId="7BC1BF1D" w14:textId="08F39DD4" w:rsidR="0009601C" w:rsidRDefault="0009601C">
      <w:pPr>
        <w:pStyle w:val="Index1"/>
      </w:pPr>
      <w:r w:rsidRPr="00CB3636">
        <w:t>Campaign Reports</w:t>
      </w:r>
      <w:r w:rsidR="008D0908">
        <w:tab/>
      </w:r>
      <w:r>
        <w:t xml:space="preserve"> 68</w:t>
      </w:r>
    </w:p>
    <w:p w14:paraId="52CDC122" w14:textId="4222AE6D" w:rsidR="0009601C" w:rsidRDefault="0009601C">
      <w:pPr>
        <w:pStyle w:val="Index1"/>
      </w:pPr>
      <w:r w:rsidRPr="00CB3636">
        <w:t>Campus Drawing Records</w:t>
      </w:r>
      <w:r w:rsidR="008D0908">
        <w:tab/>
      </w:r>
      <w:r>
        <w:t xml:space="preserve"> 50</w:t>
      </w:r>
    </w:p>
    <w:p w14:paraId="3A770A19" w14:textId="2431420D" w:rsidR="0009601C" w:rsidRDefault="0009601C">
      <w:pPr>
        <w:pStyle w:val="Index1"/>
      </w:pPr>
      <w:r w:rsidRPr="00CB3636">
        <w:t>Chemical Hygiene Plan - Laboratory Specific</w:t>
      </w:r>
      <w:r w:rsidR="008D0908">
        <w:tab/>
      </w:r>
      <w:r>
        <w:t xml:space="preserve"> 11</w:t>
      </w:r>
    </w:p>
    <w:p w14:paraId="03CB2545" w14:textId="23E74564" w:rsidR="0009601C" w:rsidRDefault="0009601C">
      <w:pPr>
        <w:pStyle w:val="Index1"/>
      </w:pPr>
      <w:r w:rsidRPr="00CB3636">
        <w:t>Close Out Documents</w:t>
      </w:r>
      <w:r w:rsidR="008D0908">
        <w:tab/>
      </w:r>
      <w:r>
        <w:t xml:space="preserve"> 56</w:t>
      </w:r>
    </w:p>
    <w:p w14:paraId="236186C9" w14:textId="79DCEEF4" w:rsidR="0009601C" w:rsidRDefault="0009601C">
      <w:pPr>
        <w:pStyle w:val="Index1"/>
      </w:pPr>
      <w:r w:rsidRPr="00CB3636">
        <w:t>Collection Accession Records</w:t>
      </w:r>
      <w:r w:rsidR="008D0908">
        <w:tab/>
      </w:r>
      <w:r>
        <w:t xml:space="preserve"> 92</w:t>
      </w:r>
    </w:p>
    <w:p w14:paraId="6F7C81C4" w14:textId="320671E0" w:rsidR="0009601C" w:rsidRDefault="0009601C">
      <w:pPr>
        <w:pStyle w:val="Index1"/>
      </w:pPr>
      <w:r w:rsidRPr="00CB3636">
        <w:t>Compensation Plan</w:t>
      </w:r>
      <w:r w:rsidR="008D0908">
        <w:tab/>
      </w:r>
      <w:r>
        <w:t xml:space="preserve"> 64</w:t>
      </w:r>
    </w:p>
    <w:p w14:paraId="168B379D" w14:textId="336CE8E4" w:rsidR="0009601C" w:rsidRDefault="0009601C">
      <w:pPr>
        <w:pStyle w:val="Index1"/>
      </w:pPr>
      <w:r w:rsidRPr="00CB3636">
        <w:t>Contaminated Site Files</w:t>
      </w:r>
      <w:r w:rsidR="008D0908">
        <w:tab/>
      </w:r>
      <w:r>
        <w:t xml:space="preserve"> 117</w:t>
      </w:r>
    </w:p>
    <w:p w14:paraId="75E13BCD" w14:textId="534A0890" w:rsidR="0009601C" w:rsidRDefault="0009601C">
      <w:pPr>
        <w:pStyle w:val="Index1"/>
      </w:pPr>
      <w:r w:rsidRPr="00CB3636">
        <w:t>Contingency Plans</w:t>
      </w:r>
      <w:r w:rsidR="008D0908">
        <w:tab/>
      </w:r>
      <w:r>
        <w:t xml:space="preserve"> 117</w:t>
      </w:r>
    </w:p>
    <w:p w14:paraId="5CC02966" w14:textId="193E58D7" w:rsidR="0009601C" w:rsidRDefault="0009601C">
      <w:pPr>
        <w:pStyle w:val="Index1"/>
      </w:pPr>
      <w:r w:rsidRPr="00CB3636">
        <w:t>Curriculum Program Proposals -- Approved</w:t>
      </w:r>
      <w:r w:rsidR="008D0908">
        <w:tab/>
      </w:r>
      <w:r>
        <w:t xml:space="preserve"> 82</w:t>
      </w:r>
    </w:p>
    <w:p w14:paraId="530106B2" w14:textId="2949B9E2" w:rsidR="0009601C" w:rsidRDefault="0009601C">
      <w:pPr>
        <w:pStyle w:val="Index1"/>
      </w:pPr>
      <w:r w:rsidRPr="00CB3636">
        <w:t>Curriculum Report (Quarterly)</w:t>
      </w:r>
      <w:r w:rsidR="008D0908">
        <w:tab/>
      </w:r>
      <w:r>
        <w:t xml:space="preserve"> 82</w:t>
      </w:r>
    </w:p>
    <w:p w14:paraId="696AAFEE" w14:textId="49B3AC42" w:rsidR="0009601C" w:rsidRDefault="0009601C">
      <w:pPr>
        <w:pStyle w:val="Index1"/>
      </w:pPr>
      <w:r w:rsidRPr="00CB3636">
        <w:t>Custom Medical Devices</w:t>
      </w:r>
      <w:r w:rsidR="008D0908">
        <w:tab/>
      </w:r>
      <w:r>
        <w:t xml:space="preserve"> 126</w:t>
      </w:r>
    </w:p>
    <w:p w14:paraId="43C92075" w14:textId="35B247F2" w:rsidR="00B6670E" w:rsidRPr="00B6670E" w:rsidRDefault="00B6670E" w:rsidP="00B6670E">
      <w:pPr>
        <w:pBdr>
          <w:top w:val="single" w:sz="18" w:space="1" w:color="auto"/>
        </w:pBdr>
        <w:rPr>
          <w:color w:val="auto"/>
          <w:sz w:val="24"/>
          <w:szCs w:val="24"/>
        </w:rPr>
      </w:pPr>
      <w:r>
        <w:rPr>
          <w:color w:val="auto"/>
          <w:sz w:val="24"/>
          <w:szCs w:val="24"/>
        </w:rPr>
        <w:t>D</w:t>
      </w:r>
    </w:p>
    <w:p w14:paraId="3CEC326D" w14:textId="1611CBEE" w:rsidR="0009601C" w:rsidRDefault="0009601C">
      <w:pPr>
        <w:pStyle w:val="Index1"/>
      </w:pPr>
      <w:r w:rsidRPr="00CB3636">
        <w:t>Dangerous Waste Regulatory Inspections</w:t>
      </w:r>
      <w:r w:rsidR="008D0908">
        <w:tab/>
      </w:r>
      <w:r>
        <w:t xml:space="preserve"> 118</w:t>
      </w:r>
    </w:p>
    <w:p w14:paraId="4C5747D4" w14:textId="55D034DE" w:rsidR="0009601C" w:rsidRDefault="0009601C">
      <w:pPr>
        <w:pStyle w:val="Index1"/>
      </w:pPr>
      <w:r w:rsidRPr="00CB3636">
        <w:t>Deck Logs</w:t>
      </w:r>
      <w:r w:rsidR="008D0908">
        <w:tab/>
      </w:r>
      <w:r>
        <w:t xml:space="preserve"> 136</w:t>
      </w:r>
    </w:p>
    <w:p w14:paraId="4B6B6DC0" w14:textId="350094CB" w:rsidR="0009601C" w:rsidRDefault="0009601C">
      <w:pPr>
        <w:pStyle w:val="Index1"/>
      </w:pPr>
      <w:r w:rsidRPr="00CB3636">
        <w:t>Decommissioning Funding Plan</w:t>
      </w:r>
      <w:r w:rsidR="008D0908">
        <w:tab/>
      </w:r>
      <w:r>
        <w:t xml:space="preserve"> 113</w:t>
      </w:r>
    </w:p>
    <w:p w14:paraId="735E4181" w14:textId="5939BA8C" w:rsidR="0009601C" w:rsidRDefault="0009601C">
      <w:pPr>
        <w:pStyle w:val="Index1"/>
      </w:pPr>
      <w:r w:rsidRPr="00CB3636">
        <w:t>Departmental Health and Safety Manual</w:t>
      </w:r>
      <w:r w:rsidR="008D0908">
        <w:tab/>
      </w:r>
      <w:r>
        <w:t xml:space="preserve"> 12</w:t>
      </w:r>
    </w:p>
    <w:p w14:paraId="0203DB24" w14:textId="70AB1A62" w:rsidR="0009601C" w:rsidRDefault="0009601C">
      <w:pPr>
        <w:pStyle w:val="Index1"/>
      </w:pPr>
      <w:r w:rsidRPr="00CB3636">
        <w:t>Donor Cards</w:t>
      </w:r>
      <w:r w:rsidR="008D0908">
        <w:tab/>
      </w:r>
      <w:r>
        <w:t xml:space="preserve"> 93</w:t>
      </w:r>
    </w:p>
    <w:p w14:paraId="05CB3044" w14:textId="7708C694" w:rsidR="00B6670E" w:rsidRPr="00B6670E" w:rsidRDefault="00B6670E" w:rsidP="00B6670E">
      <w:pPr>
        <w:pBdr>
          <w:top w:val="single" w:sz="18" w:space="1" w:color="auto"/>
        </w:pBdr>
        <w:rPr>
          <w:color w:val="auto"/>
          <w:sz w:val="24"/>
          <w:szCs w:val="24"/>
        </w:rPr>
      </w:pPr>
      <w:r>
        <w:rPr>
          <w:color w:val="auto"/>
          <w:sz w:val="24"/>
          <w:szCs w:val="24"/>
        </w:rPr>
        <w:t>E</w:t>
      </w:r>
    </w:p>
    <w:p w14:paraId="68FAAF7E" w14:textId="137EE2B0" w:rsidR="0009601C" w:rsidRDefault="0009601C">
      <w:pPr>
        <w:pStyle w:val="Index1"/>
      </w:pPr>
      <w:r w:rsidRPr="00CB3636">
        <w:t>Exhibition Files</w:t>
      </w:r>
      <w:r w:rsidR="008D0908">
        <w:tab/>
      </w:r>
      <w:r>
        <w:t xml:space="preserve"> 92</w:t>
      </w:r>
    </w:p>
    <w:p w14:paraId="59F24841" w14:textId="484BA076" w:rsidR="00B6670E" w:rsidRPr="00B6670E" w:rsidRDefault="00B6670E" w:rsidP="00B6670E">
      <w:pPr>
        <w:pBdr>
          <w:top w:val="single" w:sz="18" w:space="1" w:color="auto"/>
        </w:pBdr>
        <w:rPr>
          <w:color w:val="auto"/>
          <w:sz w:val="24"/>
          <w:szCs w:val="24"/>
        </w:rPr>
      </w:pPr>
      <w:r>
        <w:rPr>
          <w:color w:val="auto"/>
          <w:sz w:val="24"/>
          <w:szCs w:val="24"/>
        </w:rPr>
        <w:t>G</w:t>
      </w:r>
    </w:p>
    <w:p w14:paraId="742B768C" w14:textId="26B71D78" w:rsidR="0009601C" w:rsidRDefault="0009601C">
      <w:pPr>
        <w:pStyle w:val="Index1"/>
      </w:pPr>
      <w:r w:rsidRPr="00CB3636">
        <w:t>Game Plans</w:t>
      </w:r>
      <w:r w:rsidR="008D0908">
        <w:tab/>
      </w:r>
      <w:r>
        <w:t xml:space="preserve"> 76</w:t>
      </w:r>
    </w:p>
    <w:p w14:paraId="78C738B4" w14:textId="51991967" w:rsidR="00B6670E" w:rsidRPr="00B6670E" w:rsidRDefault="00B6670E" w:rsidP="00B6670E">
      <w:pPr>
        <w:pBdr>
          <w:top w:val="single" w:sz="18" w:space="1" w:color="auto"/>
        </w:pBdr>
        <w:rPr>
          <w:color w:val="auto"/>
          <w:sz w:val="24"/>
          <w:szCs w:val="24"/>
        </w:rPr>
      </w:pPr>
      <w:r>
        <w:rPr>
          <w:color w:val="auto"/>
          <w:sz w:val="24"/>
          <w:szCs w:val="24"/>
        </w:rPr>
        <w:t>H</w:t>
      </w:r>
    </w:p>
    <w:p w14:paraId="426FE0C8" w14:textId="1857BBAA" w:rsidR="0009601C" w:rsidRDefault="0009601C">
      <w:pPr>
        <w:pStyle w:val="Index1"/>
      </w:pPr>
      <w:r w:rsidRPr="00CB3636">
        <w:t>Hazardous Waste Determinations</w:t>
      </w:r>
      <w:r w:rsidR="008D0908">
        <w:tab/>
      </w:r>
      <w:r>
        <w:t xml:space="preserve"> 118</w:t>
      </w:r>
    </w:p>
    <w:p w14:paraId="590F1F50" w14:textId="7604AE41" w:rsidR="0009601C" w:rsidRDefault="0009601C">
      <w:pPr>
        <w:pStyle w:val="Index1"/>
      </w:pPr>
      <w:r w:rsidRPr="00CB3636">
        <w:t>Hazardous Waste Disposal Records</w:t>
      </w:r>
      <w:r w:rsidR="008D0908">
        <w:tab/>
      </w:r>
      <w:r>
        <w:t xml:space="preserve"> 119</w:t>
      </w:r>
    </w:p>
    <w:p w14:paraId="6A0D36EB" w14:textId="7CF59729" w:rsidR="00B6670E" w:rsidRPr="00B6670E" w:rsidRDefault="00B6670E" w:rsidP="00B6670E">
      <w:pPr>
        <w:pBdr>
          <w:top w:val="single" w:sz="18" w:space="1" w:color="auto"/>
        </w:pBdr>
        <w:rPr>
          <w:color w:val="auto"/>
          <w:sz w:val="24"/>
          <w:szCs w:val="24"/>
        </w:rPr>
      </w:pPr>
      <w:r>
        <w:rPr>
          <w:color w:val="auto"/>
          <w:sz w:val="24"/>
          <w:szCs w:val="24"/>
        </w:rPr>
        <w:t>I</w:t>
      </w:r>
    </w:p>
    <w:p w14:paraId="343124EB" w14:textId="79707389" w:rsidR="0009601C" w:rsidRDefault="0009601C">
      <w:pPr>
        <w:pStyle w:val="Index1"/>
      </w:pPr>
      <w:r w:rsidRPr="00CB3636">
        <w:t>ICA: Squad Lists</w:t>
      </w:r>
      <w:r w:rsidR="008D0908">
        <w:tab/>
      </w:r>
      <w:r>
        <w:t xml:space="preserve"> 78</w:t>
      </w:r>
    </w:p>
    <w:p w14:paraId="5C621194" w14:textId="5B2509AD" w:rsidR="0009601C" w:rsidRDefault="0009601C">
      <w:pPr>
        <w:pStyle w:val="Index1"/>
      </w:pPr>
      <w:r w:rsidRPr="00CB3636">
        <w:t>ICA: Violations</w:t>
      </w:r>
      <w:r w:rsidR="008D0908">
        <w:tab/>
      </w:r>
      <w:r>
        <w:t xml:space="preserve"> 78</w:t>
      </w:r>
    </w:p>
    <w:p w14:paraId="39493C2C" w14:textId="5CBE1E0B" w:rsidR="0009601C" w:rsidRDefault="0009601C">
      <w:pPr>
        <w:pStyle w:val="Index1"/>
      </w:pPr>
      <w:r w:rsidRPr="00CB3636">
        <w:t>Incidents and Accidents</w:t>
      </w:r>
      <w:r w:rsidR="008D0908">
        <w:tab/>
      </w:r>
      <w:r>
        <w:t xml:space="preserve"> 114</w:t>
      </w:r>
    </w:p>
    <w:p w14:paraId="499642EB" w14:textId="25A27552" w:rsidR="0009601C" w:rsidRDefault="0009601C">
      <w:pPr>
        <w:pStyle w:val="Index1"/>
      </w:pPr>
      <w:r w:rsidRPr="00CB3636">
        <w:t>Indirect Cost Study and Proposal</w:t>
      </w:r>
      <w:r w:rsidR="008D0908">
        <w:tab/>
      </w:r>
      <w:r>
        <w:t xml:space="preserve"> 60</w:t>
      </w:r>
    </w:p>
    <w:p w14:paraId="24921088" w14:textId="74E9375C" w:rsidR="0009601C" w:rsidRDefault="0009601C">
      <w:pPr>
        <w:pStyle w:val="Index1"/>
      </w:pPr>
      <w:r w:rsidRPr="00CB3636">
        <w:t>Issues Files</w:t>
      </w:r>
      <w:r w:rsidR="008D0908">
        <w:tab/>
      </w:r>
      <w:r>
        <w:t xml:space="preserve"> 90</w:t>
      </w:r>
    </w:p>
    <w:p w14:paraId="60B47B1A" w14:textId="2F368EEA" w:rsidR="00B6670E" w:rsidRPr="00B6670E" w:rsidRDefault="00B6670E" w:rsidP="00B6670E">
      <w:pPr>
        <w:pBdr>
          <w:top w:val="single" w:sz="18" w:space="1" w:color="auto"/>
        </w:pBdr>
        <w:rPr>
          <w:color w:val="auto"/>
          <w:sz w:val="24"/>
          <w:szCs w:val="24"/>
        </w:rPr>
      </w:pPr>
      <w:r>
        <w:rPr>
          <w:color w:val="auto"/>
          <w:sz w:val="24"/>
          <w:szCs w:val="24"/>
        </w:rPr>
        <w:t>K</w:t>
      </w:r>
    </w:p>
    <w:p w14:paraId="1290FF1C" w14:textId="74B50CAF" w:rsidR="0009601C" w:rsidRDefault="0009601C">
      <w:pPr>
        <w:pStyle w:val="Index1"/>
      </w:pPr>
      <w:r w:rsidRPr="00CB3636">
        <w:t>KUOW Public File</w:t>
      </w:r>
      <w:r w:rsidR="008D0908">
        <w:tab/>
      </w:r>
      <w:r>
        <w:t xml:space="preserve"> 90</w:t>
      </w:r>
    </w:p>
    <w:p w14:paraId="5EC12742" w14:textId="24D0B2F3" w:rsidR="00B6670E" w:rsidRPr="00B6670E" w:rsidRDefault="00B6670E" w:rsidP="00B6670E">
      <w:pPr>
        <w:pBdr>
          <w:top w:val="single" w:sz="18" w:space="1" w:color="auto"/>
        </w:pBdr>
        <w:rPr>
          <w:color w:val="auto"/>
          <w:sz w:val="24"/>
          <w:szCs w:val="24"/>
        </w:rPr>
      </w:pPr>
      <w:r>
        <w:rPr>
          <w:color w:val="auto"/>
          <w:sz w:val="24"/>
          <w:szCs w:val="24"/>
        </w:rPr>
        <w:t>N</w:t>
      </w:r>
    </w:p>
    <w:p w14:paraId="5F979682" w14:textId="5B156499" w:rsidR="0009601C" w:rsidRDefault="0009601C">
      <w:pPr>
        <w:pStyle w:val="Index1"/>
      </w:pPr>
      <w:r w:rsidRPr="00CB3636">
        <w:t>NCAA</w:t>
      </w:r>
      <w:r w:rsidR="008D0908">
        <w:tab/>
      </w:r>
      <w:r>
        <w:t xml:space="preserve"> 74</w:t>
      </w:r>
    </w:p>
    <w:p w14:paraId="5575E20D" w14:textId="36CD3A7E" w:rsidR="0009601C" w:rsidRDefault="0009601C">
      <w:pPr>
        <w:pStyle w:val="Index1"/>
      </w:pPr>
      <w:r w:rsidRPr="00CB3636">
        <w:t>News and Information Personnel Files</w:t>
      </w:r>
      <w:r w:rsidR="008D0908">
        <w:tab/>
      </w:r>
      <w:r>
        <w:t xml:space="preserve"> 69</w:t>
      </w:r>
    </w:p>
    <w:p w14:paraId="266DEAFC" w14:textId="7C4512FF" w:rsidR="0009601C" w:rsidRDefault="0009601C">
      <w:pPr>
        <w:pStyle w:val="Index1"/>
      </w:pPr>
      <w:r w:rsidRPr="00CB3636">
        <w:t>Non-Cash Gift Records</w:t>
      </w:r>
      <w:r w:rsidR="008D0908">
        <w:tab/>
      </w:r>
      <w:r>
        <w:t xml:space="preserve"> 41</w:t>
      </w:r>
    </w:p>
    <w:p w14:paraId="61DC8C5A" w14:textId="15ACC5B7" w:rsidR="0009601C" w:rsidRDefault="0009601C">
      <w:pPr>
        <w:pStyle w:val="Index1"/>
      </w:pPr>
      <w:r w:rsidRPr="00CB3636">
        <w:t>Non-Medical Project Files</w:t>
      </w:r>
      <w:r w:rsidR="008D0908">
        <w:tab/>
      </w:r>
      <w:r>
        <w:t xml:space="preserve"> 127</w:t>
      </w:r>
    </w:p>
    <w:p w14:paraId="65014B7C" w14:textId="7EAC73AD" w:rsidR="0009601C" w:rsidRDefault="0009601C">
      <w:pPr>
        <w:pStyle w:val="Index1"/>
      </w:pPr>
      <w:r w:rsidRPr="00CB3636">
        <w:t>Nuclear Reactor Dismantlement</w:t>
      </w:r>
      <w:r w:rsidR="008D0908">
        <w:tab/>
      </w:r>
      <w:r>
        <w:t xml:space="preserve"> 114</w:t>
      </w:r>
    </w:p>
    <w:p w14:paraId="13831B86" w14:textId="2F7C1028" w:rsidR="00B6670E" w:rsidRPr="00B6670E" w:rsidRDefault="00B6670E" w:rsidP="00B6670E">
      <w:pPr>
        <w:pBdr>
          <w:top w:val="single" w:sz="18" w:space="1" w:color="auto"/>
        </w:pBdr>
        <w:rPr>
          <w:color w:val="auto"/>
          <w:sz w:val="24"/>
          <w:szCs w:val="24"/>
        </w:rPr>
      </w:pPr>
      <w:r>
        <w:rPr>
          <w:color w:val="auto"/>
          <w:sz w:val="24"/>
          <w:szCs w:val="24"/>
        </w:rPr>
        <w:t>O</w:t>
      </w:r>
    </w:p>
    <w:p w14:paraId="7DB9B85F" w14:textId="756DE1FA" w:rsidR="0009601C" w:rsidRDefault="0009601C">
      <w:pPr>
        <w:pStyle w:val="Index1"/>
      </w:pPr>
      <w:r w:rsidRPr="00CB3636">
        <w:t>Operating Budget Request (Final)</w:t>
      </w:r>
      <w:r w:rsidR="008D0908">
        <w:tab/>
      </w:r>
      <w:r>
        <w:t xml:space="preserve"> 134</w:t>
      </w:r>
    </w:p>
    <w:p w14:paraId="58E31D08" w14:textId="7BCF0DD2" w:rsidR="0009601C" w:rsidRDefault="0009601C">
      <w:pPr>
        <w:pStyle w:val="Index1"/>
      </w:pPr>
      <w:r w:rsidRPr="00CB3636">
        <w:t>OSH Program Files</w:t>
      </w:r>
      <w:r w:rsidR="008D0908">
        <w:tab/>
      </w:r>
      <w:r>
        <w:t xml:space="preserve"> 122</w:t>
      </w:r>
    </w:p>
    <w:p w14:paraId="08BE49EB" w14:textId="1B836BBE" w:rsidR="00B6670E" w:rsidRPr="00B6670E" w:rsidRDefault="00B6670E" w:rsidP="00B6670E">
      <w:pPr>
        <w:pBdr>
          <w:top w:val="single" w:sz="18" w:space="1" w:color="auto"/>
        </w:pBdr>
        <w:rPr>
          <w:color w:val="auto"/>
          <w:sz w:val="24"/>
          <w:szCs w:val="24"/>
        </w:rPr>
      </w:pPr>
      <w:r>
        <w:rPr>
          <w:color w:val="auto"/>
          <w:sz w:val="24"/>
          <w:szCs w:val="24"/>
        </w:rPr>
        <w:t>P</w:t>
      </w:r>
    </w:p>
    <w:p w14:paraId="1BDD93F3" w14:textId="45848A66" w:rsidR="0009601C" w:rsidRDefault="0009601C">
      <w:pPr>
        <w:pStyle w:val="Index1"/>
      </w:pPr>
      <w:r w:rsidRPr="00CB3636">
        <w:t>Participating Responsible Party for Waste Disposal Sites</w:t>
      </w:r>
      <w:r w:rsidR="008D0908">
        <w:tab/>
      </w:r>
      <w:r>
        <w:t xml:space="preserve"> 119</w:t>
      </w:r>
    </w:p>
    <w:p w14:paraId="1E81952A" w14:textId="3F95B869" w:rsidR="0009601C" w:rsidRDefault="0009601C">
      <w:pPr>
        <w:pStyle w:val="Index1"/>
      </w:pPr>
      <w:r w:rsidRPr="00CB3636">
        <w:t>Past Presidents' Files</w:t>
      </w:r>
      <w:r w:rsidR="008D0908">
        <w:tab/>
      </w:r>
      <w:r>
        <w:t xml:space="preserve"> 69</w:t>
      </w:r>
    </w:p>
    <w:p w14:paraId="6C443576" w14:textId="6E3823D0" w:rsidR="0009601C" w:rsidRDefault="0009601C">
      <w:pPr>
        <w:pStyle w:val="Index1"/>
      </w:pPr>
      <w:r w:rsidRPr="00CB3636">
        <w:t>Pathology/Necropsy Reports</w:t>
      </w:r>
      <w:r w:rsidR="008D0908">
        <w:tab/>
      </w:r>
      <w:r>
        <w:t xml:space="preserve"> 37</w:t>
      </w:r>
    </w:p>
    <w:p w14:paraId="0FC3DB78" w14:textId="211ACF9C" w:rsidR="0009601C" w:rsidRDefault="0009601C">
      <w:pPr>
        <w:pStyle w:val="Index1"/>
      </w:pPr>
      <w:r w:rsidRPr="00CB3636">
        <w:t>Patient Release Records</w:t>
      </w:r>
      <w:r w:rsidR="008D0908">
        <w:tab/>
      </w:r>
      <w:r>
        <w:t xml:space="preserve"> 114</w:t>
      </w:r>
    </w:p>
    <w:p w14:paraId="67C737C6" w14:textId="0C3ECBE5" w:rsidR="0009601C" w:rsidRDefault="0009601C">
      <w:pPr>
        <w:pStyle w:val="Index1"/>
      </w:pPr>
      <w:r w:rsidRPr="00CB3636">
        <w:t>Patient Scripts</w:t>
      </w:r>
      <w:r w:rsidR="008D0908">
        <w:tab/>
      </w:r>
      <w:r>
        <w:t xml:space="preserve"> 128</w:t>
      </w:r>
    </w:p>
    <w:p w14:paraId="60B39513" w14:textId="63139365" w:rsidR="0009601C" w:rsidRDefault="0009601C">
      <w:pPr>
        <w:pStyle w:val="Index1"/>
      </w:pPr>
      <w:r w:rsidRPr="00CB3636">
        <w:t>PCB Program Files</w:t>
      </w:r>
      <w:r w:rsidR="008D0908">
        <w:tab/>
      </w:r>
      <w:r>
        <w:t xml:space="preserve"> 120</w:t>
      </w:r>
    </w:p>
    <w:p w14:paraId="646AD430" w14:textId="0B2DF551" w:rsidR="0009601C" w:rsidRDefault="0009601C">
      <w:pPr>
        <w:pStyle w:val="Index1"/>
      </w:pPr>
      <w:r w:rsidRPr="00CB3636">
        <w:t>Permanent Student Records/Transcripts (Student Database)</w:t>
      </w:r>
      <w:r w:rsidR="008D0908">
        <w:tab/>
      </w:r>
      <w:r>
        <w:t xml:space="preserve"> 81</w:t>
      </w:r>
    </w:p>
    <w:p w14:paraId="715B30EB" w14:textId="1B28D387" w:rsidR="0009601C" w:rsidRDefault="0009601C">
      <w:pPr>
        <w:pStyle w:val="Index1"/>
      </w:pPr>
      <w:r w:rsidRPr="00CB3636">
        <w:t>Petitions For Adoption</w:t>
      </w:r>
      <w:r w:rsidR="008D0908">
        <w:t>,</w:t>
      </w:r>
      <w:r w:rsidRPr="00CB3636">
        <w:t xml:space="preserve"> Amendment</w:t>
      </w:r>
      <w:r w:rsidR="008D0908">
        <w:t>,</w:t>
      </w:r>
      <w:r w:rsidRPr="00CB3636">
        <w:t xml:space="preserve"> or Repeal of a Title 478 WAC Rule</w:t>
      </w:r>
      <w:r w:rsidR="008D0908">
        <w:tab/>
      </w:r>
      <w:r>
        <w:t xml:space="preserve"> 32</w:t>
      </w:r>
    </w:p>
    <w:p w14:paraId="52708E66" w14:textId="2793E937" w:rsidR="0009601C" w:rsidRDefault="0009601C">
      <w:pPr>
        <w:pStyle w:val="Index1"/>
      </w:pPr>
      <w:r w:rsidRPr="00CB3636">
        <w:t>Playbooks</w:t>
      </w:r>
      <w:r w:rsidR="008D0908">
        <w:tab/>
      </w:r>
      <w:r>
        <w:t xml:space="preserve"> 76</w:t>
      </w:r>
    </w:p>
    <w:p w14:paraId="4313AF9A" w14:textId="2C1107E2" w:rsidR="0009601C" w:rsidRDefault="0009601C">
      <w:pPr>
        <w:pStyle w:val="Index1"/>
      </w:pPr>
      <w:r w:rsidRPr="00CB3636">
        <w:t>Pollution Prevention Reports</w:t>
      </w:r>
      <w:r w:rsidR="008D0908">
        <w:tab/>
      </w:r>
      <w:r>
        <w:t xml:space="preserve"> 120</w:t>
      </w:r>
    </w:p>
    <w:p w14:paraId="65448AE6" w14:textId="39F6C3E6" w:rsidR="0009601C" w:rsidRDefault="0009601C">
      <w:pPr>
        <w:pStyle w:val="Index1"/>
      </w:pPr>
      <w:r w:rsidRPr="00CB3636">
        <w:t>Preservation</w:t>
      </w:r>
      <w:r w:rsidR="008D0908">
        <w:t>,</w:t>
      </w:r>
      <w:r w:rsidRPr="00CB3636">
        <w:t xml:space="preserve"> Renovation</w:t>
      </w:r>
      <w:r w:rsidR="008D0908">
        <w:t>,</w:t>
      </w:r>
      <w:r w:rsidRPr="00CB3636">
        <w:t xml:space="preserve"> and Modernization (PRAM) Files</w:t>
      </w:r>
      <w:r w:rsidR="008D0908">
        <w:tab/>
      </w:r>
      <w:r>
        <w:t xml:space="preserve"> 54</w:t>
      </w:r>
    </w:p>
    <w:p w14:paraId="11917F3C" w14:textId="7B86A772" w:rsidR="0009601C" w:rsidRDefault="0009601C">
      <w:pPr>
        <w:pStyle w:val="Index1"/>
      </w:pPr>
      <w:r w:rsidRPr="00CB3636">
        <w:t>Program Review and Evaluation</w:t>
      </w:r>
      <w:r w:rsidR="008D0908">
        <w:tab/>
      </w:r>
      <w:r>
        <w:t xml:space="preserve"> 14</w:t>
      </w:r>
    </w:p>
    <w:p w14:paraId="15CAE6EF" w14:textId="691217B7" w:rsidR="0009601C" w:rsidRDefault="0009601C">
      <w:pPr>
        <w:pStyle w:val="Index1"/>
      </w:pPr>
      <w:r w:rsidRPr="00CB3636">
        <w:t>Project/Disclosure Files</w:t>
      </w:r>
      <w:r w:rsidR="008D0908">
        <w:tab/>
      </w:r>
      <w:r>
        <w:t xml:space="preserve"> 131</w:t>
      </w:r>
    </w:p>
    <w:p w14:paraId="0D68C10B" w14:textId="3B300BCF" w:rsidR="00B6670E" w:rsidRPr="00B6670E" w:rsidRDefault="00B6670E" w:rsidP="00B6670E">
      <w:pPr>
        <w:pBdr>
          <w:top w:val="single" w:sz="18" w:space="1" w:color="auto"/>
        </w:pBdr>
        <w:rPr>
          <w:color w:val="auto"/>
          <w:sz w:val="24"/>
          <w:szCs w:val="24"/>
        </w:rPr>
      </w:pPr>
      <w:r>
        <w:rPr>
          <w:color w:val="auto"/>
          <w:sz w:val="24"/>
          <w:szCs w:val="24"/>
        </w:rPr>
        <w:t>R</w:t>
      </w:r>
    </w:p>
    <w:p w14:paraId="240A12E7" w14:textId="1BC91CF6" w:rsidR="0009601C" w:rsidRDefault="0009601C">
      <w:pPr>
        <w:pStyle w:val="Index1"/>
      </w:pPr>
      <w:r w:rsidRPr="00CB3636">
        <w:t>Radiation Worker Personnel Files</w:t>
      </w:r>
      <w:r w:rsidR="008D0908">
        <w:tab/>
      </w:r>
      <w:r>
        <w:t xml:space="preserve"> 115</w:t>
      </w:r>
    </w:p>
    <w:p w14:paraId="3183E49C" w14:textId="6857CEB3" w:rsidR="0009601C" w:rsidRDefault="0009601C">
      <w:pPr>
        <w:pStyle w:val="Index1"/>
      </w:pPr>
      <w:r w:rsidRPr="00CB3636">
        <w:t>Radioactive Material Inventory Tracking</w:t>
      </w:r>
      <w:r w:rsidR="008D0908">
        <w:tab/>
      </w:r>
      <w:r>
        <w:t xml:space="preserve"> 115</w:t>
      </w:r>
    </w:p>
    <w:p w14:paraId="2BE61375" w14:textId="50CCB1CC" w:rsidR="0009601C" w:rsidRDefault="0009601C">
      <w:pPr>
        <w:pStyle w:val="Index1"/>
      </w:pPr>
      <w:r w:rsidRPr="00CB3636">
        <w:t>Radioactive Material Licenses</w:t>
      </w:r>
      <w:r w:rsidR="008D0908">
        <w:tab/>
      </w:r>
      <w:r>
        <w:t xml:space="preserve"> 115</w:t>
      </w:r>
    </w:p>
    <w:p w14:paraId="348540BA" w14:textId="0DE629CB" w:rsidR="0009601C" w:rsidRDefault="0009601C">
      <w:pPr>
        <w:pStyle w:val="Index1"/>
      </w:pPr>
      <w:r w:rsidRPr="00CB3636">
        <w:t>Rate Agreement/Colleges and Universities</w:t>
      </w:r>
      <w:r w:rsidR="008D0908">
        <w:tab/>
      </w:r>
      <w:r>
        <w:t xml:space="preserve"> 60</w:t>
      </w:r>
    </w:p>
    <w:p w14:paraId="7710F583" w14:textId="4D26D273" w:rsidR="0009601C" w:rsidRDefault="0009601C">
      <w:pPr>
        <w:pStyle w:val="Index1"/>
      </w:pPr>
      <w:r w:rsidRPr="00CB3636">
        <w:lastRenderedPageBreak/>
        <w:t>Regents Files</w:t>
      </w:r>
      <w:r w:rsidR="008D0908">
        <w:tab/>
      </w:r>
      <w:r>
        <w:t xml:space="preserve"> 69</w:t>
      </w:r>
    </w:p>
    <w:p w14:paraId="60A7898A" w14:textId="5505D578" w:rsidR="0009601C" w:rsidRDefault="0009601C">
      <w:pPr>
        <w:pStyle w:val="Index1"/>
      </w:pPr>
      <w:r w:rsidRPr="00CB3636">
        <w:t>Regional and National Board Results</w:t>
      </w:r>
      <w:r w:rsidR="008D0908">
        <w:tab/>
      </w:r>
      <w:r>
        <w:t xml:space="preserve"> 106</w:t>
      </w:r>
    </w:p>
    <w:p w14:paraId="16546327" w14:textId="04598B46" w:rsidR="0009601C" w:rsidRDefault="0009601C">
      <w:pPr>
        <w:pStyle w:val="Index1"/>
      </w:pPr>
      <w:r w:rsidRPr="00CB3636">
        <w:t>Regulated Building Materials Management</w:t>
      </w:r>
      <w:r w:rsidR="008D0908">
        <w:tab/>
      </w:r>
      <w:r>
        <w:t xml:space="preserve"> 123</w:t>
      </w:r>
    </w:p>
    <w:p w14:paraId="3E6C97D9" w14:textId="20F94E50" w:rsidR="0009601C" w:rsidRDefault="0009601C">
      <w:pPr>
        <w:pStyle w:val="Index1"/>
      </w:pPr>
      <w:r w:rsidRPr="00CB3636">
        <w:t>Report of Contributions (ROC)</w:t>
      </w:r>
      <w:r w:rsidR="008D0908">
        <w:tab/>
      </w:r>
      <w:r>
        <w:t xml:space="preserve"> 68</w:t>
      </w:r>
    </w:p>
    <w:p w14:paraId="670A4103" w14:textId="467E74E7" w:rsidR="0009601C" w:rsidRDefault="0009601C">
      <w:pPr>
        <w:pStyle w:val="Index1"/>
      </w:pPr>
      <w:r w:rsidRPr="00CB3636">
        <w:t>Responder Incident/Event Packet</w:t>
      </w:r>
      <w:r w:rsidR="008D0908">
        <w:tab/>
      </w:r>
      <w:r>
        <w:t xml:space="preserve"> 71</w:t>
      </w:r>
    </w:p>
    <w:p w14:paraId="0F6D007C" w14:textId="46670583" w:rsidR="0009601C" w:rsidRDefault="0009601C">
      <w:pPr>
        <w:pStyle w:val="Index1"/>
      </w:pPr>
      <w:r w:rsidRPr="00CB3636">
        <w:t>Rule Review</w:t>
      </w:r>
      <w:r w:rsidR="008D0908">
        <w:tab/>
      </w:r>
      <w:r>
        <w:t xml:space="preserve"> 32</w:t>
      </w:r>
    </w:p>
    <w:p w14:paraId="23857095" w14:textId="7F12DF40" w:rsidR="00B6670E" w:rsidRPr="00B6670E" w:rsidRDefault="00B6670E" w:rsidP="00B6670E">
      <w:pPr>
        <w:pBdr>
          <w:top w:val="single" w:sz="18" w:space="1" w:color="auto"/>
        </w:pBdr>
        <w:rPr>
          <w:color w:val="auto"/>
          <w:sz w:val="24"/>
          <w:szCs w:val="24"/>
        </w:rPr>
      </w:pPr>
      <w:r>
        <w:rPr>
          <w:color w:val="auto"/>
          <w:sz w:val="24"/>
          <w:szCs w:val="24"/>
        </w:rPr>
        <w:t>S</w:t>
      </w:r>
    </w:p>
    <w:p w14:paraId="63B85A34" w14:textId="3D41E1EF" w:rsidR="0009601C" w:rsidRDefault="0009601C">
      <w:pPr>
        <w:pStyle w:val="Index1"/>
      </w:pPr>
      <w:r w:rsidRPr="00CB3636">
        <w:t>Sailing Orders</w:t>
      </w:r>
      <w:r w:rsidR="008D0908">
        <w:tab/>
      </w:r>
      <w:r>
        <w:t xml:space="preserve"> 136</w:t>
      </w:r>
    </w:p>
    <w:p w14:paraId="32696FD5" w14:textId="480242A2" w:rsidR="0009601C" w:rsidRDefault="0009601C">
      <w:pPr>
        <w:pStyle w:val="Index1"/>
      </w:pPr>
      <w:r w:rsidRPr="00CB3636">
        <w:t>Salary Schedules and Tables</w:t>
      </w:r>
      <w:r w:rsidR="008D0908">
        <w:tab/>
      </w:r>
      <w:r>
        <w:t xml:space="preserve"> 134</w:t>
      </w:r>
    </w:p>
    <w:p w14:paraId="11F40A49" w14:textId="6D1787A4" w:rsidR="0009601C" w:rsidRDefault="0009601C">
      <w:pPr>
        <w:pStyle w:val="Index1"/>
      </w:pPr>
      <w:r w:rsidRPr="00CB3636">
        <w:t>Sealed Source Leak Tests</w:t>
      </w:r>
      <w:r w:rsidR="008D0908">
        <w:tab/>
      </w:r>
      <w:r>
        <w:t xml:space="preserve"> 116</w:t>
      </w:r>
    </w:p>
    <w:p w14:paraId="5A3B4612" w14:textId="4B17ACC8" w:rsidR="0009601C" w:rsidRDefault="0009601C">
      <w:pPr>
        <w:pStyle w:val="Index1"/>
      </w:pPr>
      <w:r w:rsidRPr="00CB3636">
        <w:t>Senate Bulletins</w:t>
      </w:r>
      <w:r w:rsidR="008D0908">
        <w:tab/>
      </w:r>
      <w:r>
        <w:t xml:space="preserve"> 34</w:t>
      </w:r>
    </w:p>
    <w:p w14:paraId="2EFBF92E" w14:textId="195AC514" w:rsidR="0009601C" w:rsidRDefault="0009601C">
      <w:pPr>
        <w:pStyle w:val="Index1"/>
      </w:pPr>
      <w:r w:rsidRPr="00CB3636">
        <w:t>Ship Construction Files and Blueprints</w:t>
      </w:r>
      <w:r w:rsidR="008D0908">
        <w:tab/>
      </w:r>
      <w:r>
        <w:t xml:space="preserve"> 136</w:t>
      </w:r>
    </w:p>
    <w:p w14:paraId="13932EFB" w14:textId="2B68FCE9" w:rsidR="0009601C" w:rsidRDefault="0009601C">
      <w:pPr>
        <w:pStyle w:val="Index1"/>
      </w:pPr>
      <w:r w:rsidRPr="00CB3636">
        <w:t>Summer Quarter Budget Working Files</w:t>
      </w:r>
      <w:r w:rsidR="008D0908">
        <w:tab/>
      </w:r>
      <w:r>
        <w:t xml:space="preserve"> 73</w:t>
      </w:r>
    </w:p>
    <w:p w14:paraId="62288633" w14:textId="19791D1D" w:rsidR="00B6670E" w:rsidRPr="00B6670E" w:rsidRDefault="00B6670E" w:rsidP="00B6670E">
      <w:pPr>
        <w:pBdr>
          <w:top w:val="single" w:sz="18" w:space="1" w:color="auto"/>
        </w:pBdr>
        <w:rPr>
          <w:color w:val="auto"/>
          <w:sz w:val="24"/>
          <w:szCs w:val="24"/>
        </w:rPr>
      </w:pPr>
      <w:r>
        <w:rPr>
          <w:color w:val="auto"/>
          <w:sz w:val="24"/>
          <w:szCs w:val="24"/>
        </w:rPr>
        <w:t>T</w:t>
      </w:r>
    </w:p>
    <w:p w14:paraId="107E21C9" w14:textId="120B9A3B" w:rsidR="0009601C" w:rsidRDefault="0009601C">
      <w:pPr>
        <w:pStyle w:val="Index1"/>
      </w:pPr>
      <w:r w:rsidRPr="00CB3636">
        <w:t>Trial Balance--General Ledger</w:t>
      </w:r>
      <w:r w:rsidR="008D0908">
        <w:tab/>
      </w:r>
      <w:r>
        <w:t xml:space="preserve"> 66</w:t>
      </w:r>
    </w:p>
    <w:p w14:paraId="06E615FD" w14:textId="6A977840" w:rsidR="00B6670E" w:rsidRPr="00B6670E" w:rsidRDefault="00B6670E" w:rsidP="00B6670E">
      <w:pPr>
        <w:pBdr>
          <w:top w:val="single" w:sz="18" w:space="1" w:color="auto"/>
        </w:pBdr>
        <w:rPr>
          <w:color w:val="auto"/>
          <w:sz w:val="24"/>
          <w:szCs w:val="24"/>
        </w:rPr>
      </w:pPr>
      <w:r>
        <w:rPr>
          <w:color w:val="auto"/>
          <w:sz w:val="24"/>
          <w:szCs w:val="24"/>
        </w:rPr>
        <w:t>U</w:t>
      </w:r>
    </w:p>
    <w:p w14:paraId="51E2E440" w14:textId="565E9E27" w:rsidR="0009601C" w:rsidRDefault="0009601C">
      <w:pPr>
        <w:pStyle w:val="Index1"/>
      </w:pPr>
      <w:r w:rsidRPr="00CB3636">
        <w:t>Underground Storage Tank Files</w:t>
      </w:r>
      <w:r w:rsidR="008D0908">
        <w:tab/>
      </w:r>
      <w:r>
        <w:t xml:space="preserve"> 54</w:t>
      </w:r>
    </w:p>
    <w:p w14:paraId="085B48FD" w14:textId="1940AC5A" w:rsidR="0009601C" w:rsidRDefault="0009601C">
      <w:pPr>
        <w:pStyle w:val="Index1"/>
      </w:pPr>
      <w:r w:rsidRPr="00CB3636">
        <w:t>UW Initiated Loans- Legal Files</w:t>
      </w:r>
      <w:r w:rsidR="008D0908">
        <w:tab/>
      </w:r>
      <w:r>
        <w:t xml:space="preserve"> 59</w:t>
      </w:r>
    </w:p>
    <w:p w14:paraId="01DB0526" w14:textId="310BCE4E" w:rsidR="008573E4" w:rsidRDefault="0009601C" w:rsidP="004B16F1">
      <w:pPr>
        <w:pBdr>
          <w:top w:val="single" w:sz="18" w:space="1" w:color="auto"/>
        </w:pBdr>
        <w:rPr>
          <w:color w:val="auto"/>
          <w:sz w:val="24"/>
          <w:szCs w:val="24"/>
        </w:rPr>
      </w:pPr>
      <w:r>
        <w:rPr>
          <w:color w:val="auto"/>
          <w:sz w:val="24"/>
          <w:szCs w:val="24"/>
        </w:rPr>
        <w:fldChar w:fldCharType="end"/>
      </w:r>
    </w:p>
    <w:p w14:paraId="28B56972" w14:textId="462A2D60" w:rsidR="00EC58DC" w:rsidRPr="00F36CE2" w:rsidRDefault="006A2492" w:rsidP="007A7453">
      <w:pPr>
        <w:pStyle w:val="Heading2"/>
        <w:rPr>
          <w:b w:val="0"/>
          <w:i/>
        </w:rPr>
      </w:pPr>
      <w:r w:rsidRPr="00B71111">
        <w:br w:type="page"/>
      </w:r>
      <w:bookmarkStart w:id="181" w:name="_Toc205215891"/>
      <w:r w:rsidR="00EC58DC" w:rsidRPr="007A7453">
        <w:rPr>
          <w:color w:val="auto"/>
        </w:rPr>
        <w:lastRenderedPageBreak/>
        <w:t>Index: Essential Records</w:t>
      </w:r>
      <w:bookmarkEnd w:id="181"/>
    </w:p>
    <w:p w14:paraId="529B0F62" w14:textId="77777777" w:rsidR="00721477" w:rsidRDefault="006406E9" w:rsidP="00721477">
      <w:pPr>
        <w:pBdr>
          <w:top w:val="single" w:sz="18" w:space="1" w:color="auto"/>
        </w:pBdr>
        <w:rPr>
          <w:color w:val="auto"/>
          <w:sz w:val="24"/>
          <w:szCs w:val="24"/>
        </w:rPr>
      </w:pPr>
      <w:bookmarkStart w:id="182" w:name="_Hlk205374280"/>
      <w:r>
        <w:rPr>
          <w:color w:val="auto"/>
          <w:sz w:val="24"/>
          <w:szCs w:val="24"/>
        </w:rPr>
        <w:t>A</w:t>
      </w:r>
      <w:r w:rsidR="00F55C1B">
        <w:rPr>
          <w:color w:val="auto"/>
          <w:sz w:val="24"/>
          <w:szCs w:val="24"/>
        </w:rPr>
        <w:t xml:space="preserve"> </w:t>
      </w:r>
    </w:p>
    <w:bookmarkEnd w:id="182"/>
    <w:p w14:paraId="7516F943" w14:textId="2057D5F2" w:rsidR="0073328F" w:rsidRDefault="0073328F">
      <w:pPr>
        <w:pStyle w:val="Index1"/>
      </w:pPr>
      <w:r>
        <w:rPr>
          <w:sz w:val="24"/>
          <w:szCs w:val="24"/>
        </w:rPr>
        <w:fldChar w:fldCharType="begin"/>
      </w:r>
      <w:r>
        <w:rPr>
          <w:sz w:val="24"/>
          <w:szCs w:val="24"/>
        </w:rPr>
        <w:instrText xml:space="preserve"> INDEX \f e \* MERGEFORMAT </w:instrText>
      </w:r>
      <w:r>
        <w:rPr>
          <w:sz w:val="24"/>
          <w:szCs w:val="24"/>
        </w:rPr>
        <w:fldChar w:fldCharType="separate"/>
      </w:r>
      <w:r w:rsidRPr="00382A4D">
        <w:t>Accession Register</w:t>
      </w:r>
      <w:r w:rsidR="008D0908">
        <w:tab/>
      </w:r>
      <w:r>
        <w:t xml:space="preserve"> 92</w:t>
      </w:r>
    </w:p>
    <w:p w14:paraId="0D657A4D" w14:textId="6CD19771" w:rsidR="0073328F" w:rsidRDefault="0073328F">
      <w:pPr>
        <w:pStyle w:val="Index1"/>
      </w:pPr>
      <w:r w:rsidRPr="00382A4D">
        <w:t>Accident/Incident Reports</w:t>
      </w:r>
      <w:r w:rsidR="008D0908">
        <w:tab/>
      </w:r>
      <w:r>
        <w:t xml:space="preserve"> 121</w:t>
      </w:r>
    </w:p>
    <w:p w14:paraId="0911924D" w14:textId="388CDEA0" w:rsidR="0073328F" w:rsidRDefault="0073328F">
      <w:pPr>
        <w:pStyle w:val="Index1"/>
      </w:pPr>
      <w:r w:rsidRPr="00382A4D">
        <w:t>ADVANCE Database</w:t>
      </w:r>
      <w:r w:rsidR="008D0908">
        <w:tab/>
      </w:r>
      <w:r>
        <w:t xml:space="preserve"> 68</w:t>
      </w:r>
    </w:p>
    <w:p w14:paraId="02263B8A" w14:textId="760EB9CA" w:rsidR="0073328F" w:rsidRDefault="0073328F">
      <w:pPr>
        <w:pStyle w:val="Index1"/>
      </w:pPr>
      <w:r w:rsidRPr="00382A4D">
        <w:t>Air and Bulk Sample Lab Reports</w:t>
      </w:r>
      <w:r w:rsidR="008D0908">
        <w:tab/>
      </w:r>
      <w:r>
        <w:t xml:space="preserve"> 55</w:t>
      </w:r>
    </w:p>
    <w:p w14:paraId="0FC6CD04" w14:textId="7BED4D71" w:rsidR="0073328F" w:rsidRDefault="0073328F">
      <w:pPr>
        <w:pStyle w:val="Index1"/>
      </w:pPr>
      <w:r w:rsidRPr="00382A4D">
        <w:t>Air Emissions Documentation</w:t>
      </w:r>
      <w:r w:rsidR="008D0908">
        <w:tab/>
      </w:r>
      <w:r>
        <w:t xml:space="preserve"> 112</w:t>
      </w:r>
    </w:p>
    <w:p w14:paraId="58B3C88D" w14:textId="5824FCBC" w:rsidR="0073328F" w:rsidRDefault="0073328F">
      <w:pPr>
        <w:pStyle w:val="Index1"/>
      </w:pPr>
      <w:r w:rsidRPr="00382A4D">
        <w:t>Air Samples</w:t>
      </w:r>
      <w:r w:rsidR="008D0908">
        <w:tab/>
      </w:r>
      <w:r>
        <w:t xml:space="preserve"> 56</w:t>
      </w:r>
    </w:p>
    <w:p w14:paraId="0421BF9D" w14:textId="1B4B8857" w:rsidR="0073328F" w:rsidRDefault="0073328F">
      <w:pPr>
        <w:pStyle w:val="Index1"/>
      </w:pPr>
      <w:r w:rsidRPr="00382A4D">
        <w:t>Animal Care Logs</w:t>
      </w:r>
      <w:r w:rsidR="008D0908">
        <w:tab/>
      </w:r>
      <w:r>
        <w:t xml:space="preserve"> 101</w:t>
      </w:r>
    </w:p>
    <w:p w14:paraId="1DC09D37" w14:textId="7191ACC0" w:rsidR="0073328F" w:rsidRDefault="0073328F">
      <w:pPr>
        <w:pStyle w:val="Index1"/>
      </w:pPr>
      <w:r w:rsidRPr="00382A4D">
        <w:t>Animal Health Record</w:t>
      </w:r>
      <w:r w:rsidR="008D0908">
        <w:tab/>
      </w:r>
      <w:r>
        <w:t xml:space="preserve"> 100</w:t>
      </w:r>
    </w:p>
    <w:p w14:paraId="015BFCC8" w14:textId="3896185A" w:rsidR="0073328F" w:rsidRDefault="0073328F">
      <w:pPr>
        <w:pStyle w:val="Index1"/>
      </w:pPr>
      <w:r w:rsidRPr="00382A4D">
        <w:t>Animal Record - Electronic</w:t>
      </w:r>
      <w:r w:rsidR="008D0908">
        <w:tab/>
      </w:r>
      <w:r>
        <w:t xml:space="preserve"> 36</w:t>
      </w:r>
    </w:p>
    <w:p w14:paraId="40FD482B" w14:textId="7ED7142B" w:rsidR="0073328F" w:rsidRDefault="0073328F">
      <w:pPr>
        <w:pStyle w:val="Index1"/>
      </w:pPr>
      <w:r w:rsidRPr="00382A4D">
        <w:t>Animal Shipment Records</w:t>
      </w:r>
      <w:r w:rsidR="008D0908">
        <w:tab/>
      </w:r>
      <w:r>
        <w:t xml:space="preserve"> 36</w:t>
      </w:r>
    </w:p>
    <w:p w14:paraId="4FC66659" w14:textId="1DC55282" w:rsidR="0073328F" w:rsidRDefault="0073328F">
      <w:pPr>
        <w:pStyle w:val="Index1"/>
      </w:pPr>
      <w:r w:rsidRPr="00382A4D">
        <w:t>Animal Technician Weekly Checklist</w:t>
      </w:r>
      <w:r w:rsidR="008D0908">
        <w:tab/>
      </w:r>
      <w:r>
        <w:t xml:space="preserve"> 36</w:t>
      </w:r>
    </w:p>
    <w:p w14:paraId="095149A4" w14:textId="7BFDD6B3" w:rsidR="0073328F" w:rsidRDefault="0073328F">
      <w:pPr>
        <w:pStyle w:val="Index1"/>
      </w:pPr>
      <w:r w:rsidRPr="00382A4D">
        <w:t>Appointment Letters--Academic and Administrative Leadership Positions</w:t>
      </w:r>
      <w:r w:rsidR="008D0908">
        <w:tab/>
      </w:r>
      <w:r>
        <w:t xml:space="preserve"> 30</w:t>
      </w:r>
    </w:p>
    <w:p w14:paraId="0E82BBDF" w14:textId="4DFC2CAA" w:rsidR="0073328F" w:rsidRDefault="0073328F">
      <w:pPr>
        <w:pStyle w:val="Index1"/>
      </w:pPr>
      <w:r w:rsidRPr="00382A4D">
        <w:t>Asbestos and Hazardous Materials Surveys</w:t>
      </w:r>
      <w:r w:rsidR="008D0908">
        <w:tab/>
      </w:r>
      <w:r>
        <w:t xml:space="preserve"> 56</w:t>
      </w:r>
    </w:p>
    <w:p w14:paraId="486E22B1" w14:textId="64B4088D" w:rsidR="0073328F" w:rsidRDefault="0073328F">
      <w:pPr>
        <w:pStyle w:val="Index1"/>
      </w:pPr>
      <w:r w:rsidRPr="00382A4D">
        <w:t>Athlete Medical Files (Expired)</w:t>
      </w:r>
      <w:r w:rsidR="008D0908">
        <w:tab/>
      </w:r>
      <w:r>
        <w:t xml:space="preserve"> 75</w:t>
      </w:r>
    </w:p>
    <w:p w14:paraId="4435C17C" w14:textId="7A46D0CB" w:rsidR="0073328F" w:rsidRDefault="0073328F">
      <w:pPr>
        <w:pStyle w:val="Index1"/>
      </w:pPr>
      <w:r w:rsidRPr="00382A4D">
        <w:t>AUMS Form (Animal Use Medical Screening)</w:t>
      </w:r>
      <w:r w:rsidR="008D0908">
        <w:tab/>
      </w:r>
      <w:r>
        <w:t xml:space="preserve"> 125</w:t>
      </w:r>
    </w:p>
    <w:p w14:paraId="5D4C7C13" w14:textId="638F9BC8" w:rsidR="0073328F" w:rsidRDefault="0073328F">
      <w:pPr>
        <w:pStyle w:val="Index1"/>
      </w:pPr>
      <w:r w:rsidRPr="00382A4D">
        <w:t>Authorization to Use Radioactive Material Files</w:t>
      </w:r>
      <w:r w:rsidR="008D0908">
        <w:tab/>
      </w:r>
      <w:r>
        <w:t xml:space="preserve"> 112</w:t>
      </w:r>
    </w:p>
    <w:p w14:paraId="60527471" w14:textId="36E6C2A3" w:rsidR="0015664B" w:rsidRPr="0015664B" w:rsidRDefault="0015664B" w:rsidP="0015664B">
      <w:pPr>
        <w:pBdr>
          <w:top w:val="single" w:sz="18" w:space="1" w:color="auto"/>
        </w:pBdr>
        <w:rPr>
          <w:color w:val="auto"/>
          <w:sz w:val="24"/>
          <w:szCs w:val="24"/>
        </w:rPr>
      </w:pPr>
      <w:r>
        <w:rPr>
          <w:color w:val="auto"/>
          <w:sz w:val="24"/>
          <w:szCs w:val="24"/>
        </w:rPr>
        <w:t xml:space="preserve">B </w:t>
      </w:r>
    </w:p>
    <w:p w14:paraId="5A40D06C" w14:textId="513E5BBE" w:rsidR="0073328F" w:rsidRDefault="0073328F">
      <w:pPr>
        <w:pStyle w:val="Index1"/>
      </w:pPr>
      <w:r w:rsidRPr="00382A4D">
        <w:t>Bioassay Tests</w:t>
      </w:r>
      <w:r w:rsidR="008D0908">
        <w:tab/>
      </w:r>
      <w:r>
        <w:t xml:space="preserve"> 112</w:t>
      </w:r>
    </w:p>
    <w:p w14:paraId="0388B22E" w14:textId="4A9055EC" w:rsidR="0073328F" w:rsidRDefault="0073328F">
      <w:pPr>
        <w:pStyle w:val="Index1"/>
      </w:pPr>
      <w:r w:rsidRPr="00382A4D">
        <w:t xml:space="preserve">Biopsy </w:t>
      </w:r>
      <w:r w:rsidR="001653CF">
        <w:t>R</w:t>
      </w:r>
      <w:r w:rsidRPr="00382A4D">
        <w:t>eports (Pathology)</w:t>
      </w:r>
      <w:r w:rsidR="008D0908">
        <w:tab/>
      </w:r>
      <w:r>
        <w:t xml:space="preserve"> 108</w:t>
      </w:r>
    </w:p>
    <w:p w14:paraId="2E283440" w14:textId="789C3291" w:rsidR="0073328F" w:rsidRDefault="0073328F">
      <w:pPr>
        <w:pStyle w:val="Index1"/>
      </w:pPr>
      <w:r w:rsidRPr="00382A4D">
        <w:t>Bloodborne Pathogens Control Plan</w:t>
      </w:r>
      <w:r w:rsidR="008D0908">
        <w:tab/>
      </w:r>
      <w:r>
        <w:t xml:space="preserve"> 124</w:t>
      </w:r>
    </w:p>
    <w:p w14:paraId="5769552A" w14:textId="6C8E6498" w:rsidR="0073328F" w:rsidRDefault="0073328F">
      <w:pPr>
        <w:pStyle w:val="Index1"/>
      </w:pPr>
      <w:r w:rsidRPr="00382A4D">
        <w:t>Budget Number Requests</w:t>
      </w:r>
      <w:r w:rsidR="008D0908">
        <w:tab/>
      </w:r>
      <w:r>
        <w:t xml:space="preserve"> 132</w:t>
      </w:r>
    </w:p>
    <w:p w14:paraId="7EF504E5" w14:textId="3B9D8EB5" w:rsidR="0073328F" w:rsidRDefault="0073328F">
      <w:pPr>
        <w:pStyle w:val="Index1"/>
      </w:pPr>
      <w:r w:rsidRPr="00382A4D">
        <w:t>Budget Requests -- Final</w:t>
      </w:r>
      <w:r w:rsidR="008D0908">
        <w:tab/>
      </w:r>
      <w:r>
        <w:t xml:space="preserve"> 15</w:t>
      </w:r>
    </w:p>
    <w:p w14:paraId="18C9C0D3" w14:textId="7912B86F" w:rsidR="0073328F" w:rsidRDefault="0073328F">
      <w:pPr>
        <w:pStyle w:val="Index1"/>
      </w:pPr>
      <w:r w:rsidRPr="00382A4D">
        <w:t>Budget Revisions</w:t>
      </w:r>
      <w:r w:rsidR="008D0908">
        <w:tab/>
      </w:r>
      <w:r>
        <w:t xml:space="preserve"> 133</w:t>
      </w:r>
    </w:p>
    <w:p w14:paraId="0EF72D68" w14:textId="4088BF66" w:rsidR="0073328F" w:rsidRDefault="0073328F">
      <w:pPr>
        <w:pStyle w:val="Index1"/>
      </w:pPr>
      <w:r w:rsidRPr="00382A4D">
        <w:t>Budget Status Summary Report</w:t>
      </w:r>
      <w:r w:rsidR="008D0908">
        <w:t>,</w:t>
      </w:r>
      <w:r w:rsidRPr="00382A4D">
        <w:t xml:space="preserve"> JUNE REPORT (AM28670-277-229</w:t>
      </w:r>
      <w:r w:rsidR="008D0908">
        <w:t>,</w:t>
      </w:r>
      <w:r w:rsidRPr="00382A4D">
        <w:t xml:space="preserve"> 237-239);(COM)</w:t>
      </w:r>
      <w:r w:rsidR="008D0908">
        <w:tab/>
      </w:r>
      <w:r>
        <w:t xml:space="preserve"> 133</w:t>
      </w:r>
    </w:p>
    <w:p w14:paraId="334D4D22" w14:textId="72D755F9" w:rsidR="0015664B" w:rsidRPr="0015664B" w:rsidRDefault="0015664B" w:rsidP="0015664B">
      <w:pPr>
        <w:pBdr>
          <w:top w:val="single" w:sz="18" w:space="1" w:color="auto"/>
        </w:pBdr>
        <w:rPr>
          <w:color w:val="auto"/>
          <w:sz w:val="24"/>
          <w:szCs w:val="24"/>
        </w:rPr>
      </w:pPr>
      <w:r>
        <w:rPr>
          <w:color w:val="auto"/>
          <w:sz w:val="24"/>
          <w:szCs w:val="24"/>
        </w:rPr>
        <w:t>C</w:t>
      </w:r>
    </w:p>
    <w:p w14:paraId="3B959E96" w14:textId="4DC5AB66" w:rsidR="0073328F" w:rsidRDefault="0073328F">
      <w:pPr>
        <w:pStyle w:val="Index1"/>
      </w:pPr>
      <w:r w:rsidRPr="00382A4D">
        <w:t>Change of College/School and/or Major Forms</w:t>
      </w:r>
      <w:r w:rsidR="008D0908">
        <w:tab/>
      </w:r>
      <w:r>
        <w:t xml:space="preserve"> 24</w:t>
      </w:r>
    </w:p>
    <w:p w14:paraId="75F1B5FB" w14:textId="28C203E6" w:rsidR="0073328F" w:rsidRDefault="0073328F">
      <w:pPr>
        <w:pStyle w:val="Index1"/>
      </w:pPr>
      <w:r w:rsidRPr="00382A4D">
        <w:t>Chemical Hygiene Plan - Laboratory Specific</w:t>
      </w:r>
      <w:r w:rsidR="008D0908">
        <w:tab/>
      </w:r>
      <w:r>
        <w:t xml:space="preserve"> 11</w:t>
      </w:r>
    </w:p>
    <w:p w14:paraId="54DF680D" w14:textId="79AFE9F0" w:rsidR="0073328F" w:rsidRDefault="0073328F">
      <w:pPr>
        <w:pStyle w:val="Index1"/>
      </w:pPr>
      <w:r w:rsidRPr="00382A4D">
        <w:t>Chemical Inventory</w:t>
      </w:r>
      <w:r w:rsidR="008D0908">
        <w:tab/>
      </w:r>
      <w:r>
        <w:t xml:space="preserve"> 116</w:t>
      </w:r>
    </w:p>
    <w:p w14:paraId="19A79CF5" w14:textId="033C4849" w:rsidR="0073328F" w:rsidRDefault="0073328F">
      <w:pPr>
        <w:pStyle w:val="Index1"/>
      </w:pPr>
      <w:r w:rsidRPr="00382A4D">
        <w:t>Chemical Waste Collection Request Forms</w:t>
      </w:r>
      <w:r w:rsidR="008D0908">
        <w:tab/>
      </w:r>
      <w:r>
        <w:t xml:space="preserve"> 117</w:t>
      </w:r>
    </w:p>
    <w:p w14:paraId="4E3D1B80" w14:textId="3A0A3535" w:rsidR="0073328F" w:rsidRDefault="0073328F">
      <w:pPr>
        <w:pStyle w:val="Index1"/>
      </w:pPr>
      <w:r w:rsidRPr="00382A4D">
        <w:t>Client Case Files - 10 And Younger</w:t>
      </w:r>
      <w:r w:rsidR="008D0908">
        <w:tab/>
      </w:r>
      <w:r>
        <w:t xml:space="preserve"> 93</w:t>
      </w:r>
    </w:p>
    <w:p w14:paraId="1954D5B1" w14:textId="2B4CC444" w:rsidR="0073328F" w:rsidRDefault="0073328F">
      <w:pPr>
        <w:pStyle w:val="Index1"/>
      </w:pPr>
      <w:r w:rsidRPr="00382A4D">
        <w:t>Client Case Files - 11 And Older</w:t>
      </w:r>
      <w:r w:rsidR="008D0908">
        <w:tab/>
      </w:r>
      <w:r>
        <w:t xml:space="preserve"> 93</w:t>
      </w:r>
    </w:p>
    <w:p w14:paraId="6696B91F" w14:textId="44D3D93B" w:rsidR="0073328F" w:rsidRDefault="0073328F">
      <w:pPr>
        <w:pStyle w:val="Index1"/>
      </w:pPr>
      <w:r w:rsidRPr="00382A4D">
        <w:t>Client Case Files - Adults</w:t>
      </w:r>
      <w:r w:rsidR="008D0908">
        <w:tab/>
      </w:r>
      <w:r>
        <w:t xml:space="preserve"> 95</w:t>
      </w:r>
    </w:p>
    <w:p w14:paraId="3F48C197" w14:textId="01DA67D7" w:rsidR="0073328F" w:rsidRDefault="0073328F">
      <w:pPr>
        <w:pStyle w:val="Index1"/>
      </w:pPr>
      <w:r w:rsidRPr="00382A4D">
        <w:t>Client Case Files - Minors</w:t>
      </w:r>
      <w:r w:rsidR="008D0908">
        <w:tab/>
      </w:r>
      <w:r>
        <w:t xml:space="preserve"> 95</w:t>
      </w:r>
    </w:p>
    <w:p w14:paraId="653783D6" w14:textId="304F8A24" w:rsidR="0073328F" w:rsidRDefault="0073328F">
      <w:pPr>
        <w:pStyle w:val="Index1"/>
      </w:pPr>
      <w:r w:rsidRPr="00382A4D">
        <w:t>Client Case Files - pre 2009</w:t>
      </w:r>
      <w:r w:rsidR="008D0908">
        <w:tab/>
      </w:r>
      <w:r>
        <w:t xml:space="preserve"> 94</w:t>
      </w:r>
    </w:p>
    <w:p w14:paraId="1DC99B9C" w14:textId="427F72DF" w:rsidR="0073328F" w:rsidRDefault="0073328F">
      <w:pPr>
        <w:pStyle w:val="Index1"/>
      </w:pPr>
      <w:r w:rsidRPr="00382A4D">
        <w:t>Client Case Files (Newborns - 5 yrs old)</w:t>
      </w:r>
      <w:r w:rsidR="008D0908">
        <w:tab/>
      </w:r>
      <w:r>
        <w:t xml:space="preserve"> 110</w:t>
      </w:r>
    </w:p>
    <w:p w14:paraId="5A63749B" w14:textId="3534A886" w:rsidR="0073328F" w:rsidRDefault="0073328F">
      <w:pPr>
        <w:pStyle w:val="Index1"/>
      </w:pPr>
      <w:r w:rsidRPr="00382A4D">
        <w:t>Client Folders/Surveys - Final Report</w:t>
      </w:r>
      <w:r w:rsidR="008D0908">
        <w:tab/>
      </w:r>
      <w:r>
        <w:t xml:space="preserve"> 129</w:t>
      </w:r>
    </w:p>
    <w:p w14:paraId="347D3C58" w14:textId="54500614" w:rsidR="0073328F" w:rsidRDefault="0073328F">
      <w:pPr>
        <w:pStyle w:val="Index1"/>
      </w:pPr>
      <w:r w:rsidRPr="00382A4D">
        <w:t>Close Out Documents</w:t>
      </w:r>
      <w:r w:rsidR="008D0908">
        <w:tab/>
      </w:r>
      <w:r>
        <w:t xml:space="preserve"> 56</w:t>
      </w:r>
    </w:p>
    <w:p w14:paraId="4380D43C" w14:textId="0CF4D558" w:rsidR="0073328F" w:rsidRDefault="0073328F">
      <w:pPr>
        <w:pStyle w:val="Index1"/>
      </w:pPr>
      <w:r w:rsidRPr="00382A4D">
        <w:t>Collection Accession Records</w:t>
      </w:r>
      <w:r w:rsidR="008D0908">
        <w:tab/>
      </w:r>
      <w:r>
        <w:t xml:space="preserve"> 92</w:t>
      </w:r>
    </w:p>
    <w:p w14:paraId="405ADA96" w14:textId="2437D524" w:rsidR="0073328F" w:rsidRDefault="0073328F">
      <w:pPr>
        <w:pStyle w:val="Index1"/>
      </w:pPr>
      <w:r w:rsidRPr="00382A4D">
        <w:t>Commercial Projects - Wind Tunnel Test Data and Photograph - ITAR Regulated</w:t>
      </w:r>
      <w:r w:rsidR="008D0908">
        <w:tab/>
      </w:r>
      <w:r>
        <w:t xml:space="preserve"> 97</w:t>
      </w:r>
    </w:p>
    <w:p w14:paraId="78808FB2" w14:textId="25B5BD00" w:rsidR="0073328F" w:rsidRDefault="0073328F">
      <w:pPr>
        <w:pStyle w:val="Index1"/>
      </w:pPr>
      <w:r w:rsidRPr="00382A4D">
        <w:t>Commercial Projects - Wind Tunnel Test Raw Data</w:t>
      </w:r>
      <w:r w:rsidR="008D0908">
        <w:t>,</w:t>
      </w:r>
      <w:r w:rsidRPr="00382A4D">
        <w:t xml:space="preserve"> Data Reduction Notebook</w:t>
      </w:r>
      <w:r w:rsidR="008D0908">
        <w:t>,</w:t>
      </w:r>
      <w:r w:rsidRPr="00382A4D">
        <w:t xml:space="preserve"> and Final Report</w:t>
      </w:r>
      <w:r w:rsidR="008D0908">
        <w:tab/>
      </w:r>
      <w:r>
        <w:t xml:space="preserve"> 97</w:t>
      </w:r>
    </w:p>
    <w:p w14:paraId="77158C62" w14:textId="264D2E36" w:rsidR="0073328F" w:rsidRDefault="0073328F">
      <w:pPr>
        <w:pStyle w:val="Index1"/>
      </w:pPr>
      <w:r w:rsidRPr="00382A4D">
        <w:t>Compensation Plan</w:t>
      </w:r>
      <w:r w:rsidR="008D0908">
        <w:tab/>
      </w:r>
      <w:r>
        <w:t xml:space="preserve"> 64</w:t>
      </w:r>
    </w:p>
    <w:p w14:paraId="10B77B06" w14:textId="69D32A6B" w:rsidR="0073328F" w:rsidRDefault="0073328F">
      <w:pPr>
        <w:pStyle w:val="Index1"/>
      </w:pPr>
      <w:r w:rsidRPr="00382A4D">
        <w:t>Conflict of Interest Files (COI)</w:t>
      </w:r>
      <w:r w:rsidR="008D0908">
        <w:tab/>
      </w:r>
      <w:r>
        <w:t xml:space="preserve"> 44</w:t>
      </w:r>
    </w:p>
    <w:p w14:paraId="69F74C8D" w14:textId="16586E3C" w:rsidR="0073328F" w:rsidRDefault="0073328F">
      <w:pPr>
        <w:pStyle w:val="Index1"/>
      </w:pPr>
      <w:r w:rsidRPr="00382A4D">
        <w:t>Consent Forms (Adults)--Professional Services Rendered by a Psychologist</w:t>
      </w:r>
      <w:r w:rsidR="008D0908">
        <w:tab/>
      </w:r>
      <w:r>
        <w:t xml:space="preserve"> 16</w:t>
      </w:r>
    </w:p>
    <w:p w14:paraId="7D462317" w14:textId="100E43AD" w:rsidR="0073328F" w:rsidRDefault="0073328F" w:rsidP="0073328F">
      <w:pPr>
        <w:pStyle w:val="Index1"/>
      </w:pPr>
      <w:r w:rsidRPr="00382A4D">
        <w:t>Consent Forms for Research</w:t>
      </w:r>
      <w:r>
        <w:t xml:space="preserve">: </w:t>
      </w:r>
      <w:r w:rsidRPr="00382A4D">
        <w:t>Human Subjects Research</w:t>
      </w:r>
      <w:r w:rsidR="008D0908">
        <w:tab/>
      </w:r>
      <w:r>
        <w:t xml:space="preserve"> 16</w:t>
      </w:r>
    </w:p>
    <w:p w14:paraId="06BD316E" w14:textId="532F00F6" w:rsidR="0073328F" w:rsidRDefault="0073328F">
      <w:pPr>
        <w:pStyle w:val="Index1"/>
      </w:pPr>
      <w:r w:rsidRPr="00382A4D">
        <w:t>Contaminated Site Files</w:t>
      </w:r>
      <w:r w:rsidR="008D0908">
        <w:tab/>
      </w:r>
      <w:r>
        <w:t xml:space="preserve"> 117</w:t>
      </w:r>
    </w:p>
    <w:p w14:paraId="231DF70B" w14:textId="62A7E1BB" w:rsidR="0073328F" w:rsidRDefault="0073328F">
      <w:pPr>
        <w:pStyle w:val="Index1"/>
      </w:pPr>
      <w:r w:rsidRPr="00382A4D">
        <w:t>Contingency Plans</w:t>
      </w:r>
      <w:r w:rsidR="008D0908">
        <w:tab/>
      </w:r>
      <w:r>
        <w:t xml:space="preserve"> 117</w:t>
      </w:r>
    </w:p>
    <w:p w14:paraId="4F9B2FAC" w14:textId="535183D6" w:rsidR="0073328F" w:rsidRDefault="0073328F">
      <w:pPr>
        <w:pStyle w:val="Index1"/>
      </w:pPr>
      <w:r w:rsidRPr="00382A4D">
        <w:t>Continuing Education Course Records</w:t>
      </w:r>
      <w:r w:rsidR="008D0908">
        <w:tab/>
      </w:r>
      <w:r>
        <w:t xml:space="preserve"> 24</w:t>
      </w:r>
    </w:p>
    <w:p w14:paraId="0F80A8B0" w14:textId="7E9F76AC" w:rsidR="0073328F" w:rsidRDefault="0073328F">
      <w:pPr>
        <w:pStyle w:val="Index1"/>
      </w:pPr>
      <w:r w:rsidRPr="00382A4D">
        <w:t>Course Materials</w:t>
      </w:r>
      <w:r w:rsidR="008D0908">
        <w:tab/>
      </w:r>
      <w:r>
        <w:t xml:space="preserve"> 14</w:t>
      </w:r>
    </w:p>
    <w:p w14:paraId="55D41B30" w14:textId="67F5D110" w:rsidR="0073328F" w:rsidRDefault="0073328F">
      <w:pPr>
        <w:pStyle w:val="Index1"/>
      </w:pPr>
      <w:r w:rsidRPr="00382A4D">
        <w:t>Cryopreservation Log</w:t>
      </w:r>
      <w:r w:rsidR="008D0908">
        <w:tab/>
      </w:r>
      <w:r>
        <w:t xml:space="preserve"> 102</w:t>
      </w:r>
    </w:p>
    <w:p w14:paraId="014B92BC" w14:textId="30069701" w:rsidR="0015664B" w:rsidRPr="0015664B" w:rsidRDefault="0015664B" w:rsidP="0015664B">
      <w:pPr>
        <w:pBdr>
          <w:top w:val="single" w:sz="18" w:space="1" w:color="auto"/>
        </w:pBdr>
        <w:rPr>
          <w:color w:val="auto"/>
          <w:sz w:val="24"/>
          <w:szCs w:val="24"/>
        </w:rPr>
      </w:pPr>
      <w:r>
        <w:rPr>
          <w:color w:val="auto"/>
          <w:sz w:val="24"/>
          <w:szCs w:val="24"/>
        </w:rPr>
        <w:t>D</w:t>
      </w:r>
    </w:p>
    <w:p w14:paraId="4523E391" w14:textId="4A0A1EC7" w:rsidR="0073328F" w:rsidRDefault="0073328F">
      <w:pPr>
        <w:pStyle w:val="Index1"/>
      </w:pPr>
      <w:r w:rsidRPr="00382A4D">
        <w:t>Data Subject Request - Complete</w:t>
      </w:r>
      <w:r w:rsidR="008D0908">
        <w:tab/>
      </w:r>
      <w:r>
        <w:t xml:space="preserve"> 34</w:t>
      </w:r>
    </w:p>
    <w:p w14:paraId="0CDE176F" w14:textId="20AD3646" w:rsidR="0073328F" w:rsidRDefault="0073328F">
      <w:pPr>
        <w:pStyle w:val="Index1"/>
      </w:pPr>
      <w:r w:rsidRPr="00382A4D">
        <w:t>Data Subject Request - Complete</w:t>
      </w:r>
      <w:r w:rsidR="008D0908">
        <w:t>,</w:t>
      </w:r>
      <w:r w:rsidRPr="00382A4D">
        <w:t xml:space="preserve"> Referred to Another Office</w:t>
      </w:r>
      <w:r w:rsidR="008D0908">
        <w:tab/>
      </w:r>
      <w:r>
        <w:t xml:space="preserve"> 34</w:t>
      </w:r>
    </w:p>
    <w:p w14:paraId="3F35A410" w14:textId="54CDDA93" w:rsidR="0073328F" w:rsidRDefault="0073328F">
      <w:pPr>
        <w:pStyle w:val="Index1"/>
      </w:pPr>
      <w:r w:rsidRPr="00382A4D">
        <w:t>Data Subject Request - Incomplete</w:t>
      </w:r>
      <w:r w:rsidR="008D0908">
        <w:tab/>
      </w:r>
      <w:r>
        <w:t xml:space="preserve"> 35</w:t>
      </w:r>
    </w:p>
    <w:p w14:paraId="07E3D022" w14:textId="5AE215E0" w:rsidR="0073328F" w:rsidRDefault="0073328F">
      <w:pPr>
        <w:pStyle w:val="Index1"/>
      </w:pPr>
      <w:r w:rsidRPr="00382A4D">
        <w:t>Deck Logs</w:t>
      </w:r>
      <w:r w:rsidR="008D0908">
        <w:tab/>
      </w:r>
      <w:r>
        <w:t xml:space="preserve"> 136</w:t>
      </w:r>
    </w:p>
    <w:p w14:paraId="49B4656B" w14:textId="4E6A3091" w:rsidR="0073328F" w:rsidRDefault="0073328F">
      <w:pPr>
        <w:pStyle w:val="Index1"/>
      </w:pPr>
      <w:r w:rsidRPr="00382A4D">
        <w:t>Default Notice</w:t>
      </w:r>
      <w:r w:rsidR="008D0908">
        <w:tab/>
      </w:r>
      <w:r>
        <w:t xml:space="preserve"> 52</w:t>
      </w:r>
    </w:p>
    <w:p w14:paraId="28A39523" w14:textId="5FDF88F8" w:rsidR="0073328F" w:rsidRDefault="0073328F">
      <w:pPr>
        <w:pStyle w:val="Index1"/>
      </w:pPr>
      <w:r w:rsidRPr="00382A4D">
        <w:t>Department of Transportation Files</w:t>
      </w:r>
      <w:r w:rsidR="008D0908">
        <w:tab/>
      </w:r>
      <w:r>
        <w:t xml:space="preserve"> 118</w:t>
      </w:r>
    </w:p>
    <w:p w14:paraId="269D1C55" w14:textId="2F69B97B" w:rsidR="0073328F" w:rsidRDefault="0073328F">
      <w:pPr>
        <w:pStyle w:val="Index1"/>
      </w:pPr>
      <w:r w:rsidRPr="00382A4D">
        <w:t>Departmental Health and Safety Manual</w:t>
      </w:r>
      <w:r w:rsidR="008D0908">
        <w:tab/>
      </w:r>
      <w:r>
        <w:t xml:space="preserve"> 12</w:t>
      </w:r>
    </w:p>
    <w:p w14:paraId="7454C0B1" w14:textId="64E87BD6" w:rsidR="0073328F" w:rsidRDefault="0073328F">
      <w:pPr>
        <w:pStyle w:val="Index1"/>
      </w:pPr>
      <w:r w:rsidRPr="00382A4D">
        <w:t>Diagnostic Animal Specimens</w:t>
      </w:r>
      <w:r w:rsidR="008D0908">
        <w:tab/>
      </w:r>
      <w:r>
        <w:t xml:space="preserve"> 101</w:t>
      </w:r>
    </w:p>
    <w:p w14:paraId="72714201" w14:textId="4D179977" w:rsidR="0073328F" w:rsidRDefault="0073328F">
      <w:pPr>
        <w:pStyle w:val="Index1"/>
      </w:pPr>
      <w:r w:rsidRPr="00382A4D">
        <w:t>Disciplinary Cases</w:t>
      </w:r>
      <w:r w:rsidR="008D0908">
        <w:tab/>
      </w:r>
      <w:r>
        <w:t xml:space="preserve"> 82</w:t>
      </w:r>
    </w:p>
    <w:p w14:paraId="7DFE1C5E" w14:textId="1EE1AA3F" w:rsidR="0073328F" w:rsidRDefault="0073328F">
      <w:pPr>
        <w:pStyle w:val="Index1"/>
      </w:pPr>
      <w:r w:rsidRPr="00382A4D">
        <w:t>Diving Information Files</w:t>
      </w:r>
      <w:r w:rsidR="008D0908">
        <w:tab/>
      </w:r>
      <w:r>
        <w:t xml:space="preserve"> 124</w:t>
      </w:r>
    </w:p>
    <w:p w14:paraId="189333AB" w14:textId="6D6775D9" w:rsidR="0073328F" w:rsidRDefault="0073328F">
      <w:pPr>
        <w:pStyle w:val="Index1"/>
      </w:pPr>
      <w:r w:rsidRPr="00382A4D">
        <w:t>Donor Cards</w:t>
      </w:r>
      <w:r w:rsidR="008D0908">
        <w:tab/>
      </w:r>
      <w:r>
        <w:t xml:space="preserve"> 93</w:t>
      </w:r>
    </w:p>
    <w:p w14:paraId="6231E1CA" w14:textId="4D536BA4" w:rsidR="0073328F" w:rsidRDefault="0073328F">
      <w:pPr>
        <w:pStyle w:val="Index1"/>
      </w:pPr>
      <w:r w:rsidRPr="00382A4D">
        <w:t>Donor Files</w:t>
      </w:r>
      <w:r w:rsidR="008D0908">
        <w:tab/>
      </w:r>
      <w:r>
        <w:t xml:space="preserve"> 28</w:t>
      </w:r>
    </w:p>
    <w:p w14:paraId="2EAFE4D7" w14:textId="254DAE78" w:rsidR="0073328F" w:rsidRDefault="0073328F">
      <w:pPr>
        <w:pStyle w:val="Index1"/>
      </w:pPr>
      <w:r w:rsidRPr="00382A4D">
        <w:t>Dosimetry Data/Records</w:t>
      </w:r>
      <w:r w:rsidR="008D0908">
        <w:tab/>
      </w:r>
      <w:r>
        <w:t xml:space="preserve"> 113</w:t>
      </w:r>
    </w:p>
    <w:p w14:paraId="18D9C70A" w14:textId="26865F9F" w:rsidR="0015664B" w:rsidRPr="0015664B" w:rsidRDefault="0015664B" w:rsidP="0015664B">
      <w:pPr>
        <w:pBdr>
          <w:top w:val="single" w:sz="18" w:space="1" w:color="auto"/>
        </w:pBdr>
        <w:rPr>
          <w:color w:val="auto"/>
          <w:sz w:val="24"/>
          <w:szCs w:val="24"/>
        </w:rPr>
      </w:pPr>
      <w:r>
        <w:rPr>
          <w:color w:val="auto"/>
          <w:sz w:val="24"/>
          <w:szCs w:val="24"/>
        </w:rPr>
        <w:t>E</w:t>
      </w:r>
    </w:p>
    <w:p w14:paraId="2CEAD982" w14:textId="07DBDDD4" w:rsidR="0073328F" w:rsidRDefault="0073328F">
      <w:pPr>
        <w:pStyle w:val="Index1"/>
      </w:pPr>
      <w:r w:rsidRPr="00382A4D">
        <w:t>E-3 Status Folder</w:t>
      </w:r>
      <w:r w:rsidR="008D0908">
        <w:tab/>
      </w:r>
      <w:r>
        <w:t xml:space="preserve"> 39</w:t>
      </w:r>
    </w:p>
    <w:p w14:paraId="48A71C0E" w14:textId="1E45EE86" w:rsidR="0073328F" w:rsidRDefault="0073328F">
      <w:pPr>
        <w:pStyle w:val="Index1"/>
      </w:pPr>
      <w:r w:rsidRPr="00382A4D">
        <w:t>Educational Staff Associate – Residency Certificate</w:t>
      </w:r>
      <w:r w:rsidR="008D0908">
        <w:tab/>
      </w:r>
      <w:r>
        <w:t xml:space="preserve"> 96</w:t>
      </w:r>
    </w:p>
    <w:p w14:paraId="4DEC1808" w14:textId="4E3D5431" w:rsidR="0073328F" w:rsidRDefault="0073328F">
      <w:pPr>
        <w:pStyle w:val="Index1"/>
      </w:pPr>
      <w:r w:rsidRPr="00382A4D">
        <w:t>Effort Statements</w:t>
      </w:r>
      <w:r w:rsidR="008D0908">
        <w:tab/>
      </w:r>
      <w:r>
        <w:t xml:space="preserve"> 61</w:t>
      </w:r>
    </w:p>
    <w:p w14:paraId="7562C7AA" w14:textId="506AF794" w:rsidR="0073328F" w:rsidRDefault="0073328F">
      <w:pPr>
        <w:pStyle w:val="Index1"/>
      </w:pPr>
      <w:r w:rsidRPr="00382A4D">
        <w:t>Electronic Client Case Files 13 Years and Younger</w:t>
      </w:r>
      <w:r w:rsidR="008D0908">
        <w:tab/>
      </w:r>
      <w:r>
        <w:t xml:space="preserve"> 94</w:t>
      </w:r>
    </w:p>
    <w:p w14:paraId="6992C003" w14:textId="1171ECA3" w:rsidR="0073328F" w:rsidRDefault="0073328F">
      <w:pPr>
        <w:pStyle w:val="Index1"/>
      </w:pPr>
      <w:r w:rsidRPr="00382A4D">
        <w:t>Embryonic Stem Cell Research Oversight Research Application Files - Approved</w:t>
      </w:r>
      <w:r w:rsidR="008D0908">
        <w:tab/>
      </w:r>
      <w:r>
        <w:t xml:space="preserve"> 45</w:t>
      </w:r>
    </w:p>
    <w:p w14:paraId="3DDD2BA6" w14:textId="5BB0885E" w:rsidR="0073328F" w:rsidRDefault="0073328F">
      <w:pPr>
        <w:pStyle w:val="Index1"/>
      </w:pPr>
      <w:r w:rsidRPr="00382A4D">
        <w:t>Environmental Enhancement Calendars</w:t>
      </w:r>
      <w:r w:rsidR="008D0908">
        <w:tab/>
      </w:r>
      <w:r>
        <w:t xml:space="preserve"> 37</w:t>
      </w:r>
    </w:p>
    <w:p w14:paraId="68E0631B" w14:textId="41272C2A" w:rsidR="0073328F" w:rsidRDefault="0073328F">
      <w:pPr>
        <w:pStyle w:val="Index1"/>
      </w:pPr>
      <w:r w:rsidRPr="00382A4D">
        <w:t>Equipment and Occupancy Log Books</w:t>
      </w:r>
      <w:r w:rsidR="008D0908">
        <w:tab/>
      </w:r>
      <w:r>
        <w:t xml:space="preserve"> 98</w:t>
      </w:r>
    </w:p>
    <w:p w14:paraId="034700EB" w14:textId="2E565E0D" w:rsidR="0073328F" w:rsidRDefault="0073328F">
      <w:pPr>
        <w:pStyle w:val="Index1"/>
      </w:pPr>
      <w:r w:rsidRPr="00382A4D">
        <w:t>Export Control Records for Grants/Contracts</w:t>
      </w:r>
      <w:r w:rsidR="008D0908">
        <w:tab/>
      </w:r>
      <w:r>
        <w:t xml:space="preserve"> 17</w:t>
      </w:r>
    </w:p>
    <w:p w14:paraId="3CABC26C" w14:textId="0FC797FF" w:rsidR="0015664B" w:rsidRPr="0015664B" w:rsidRDefault="0015664B" w:rsidP="0015664B">
      <w:pPr>
        <w:pBdr>
          <w:top w:val="single" w:sz="18" w:space="1" w:color="auto"/>
        </w:pBdr>
        <w:rPr>
          <w:color w:val="auto"/>
          <w:sz w:val="24"/>
          <w:szCs w:val="24"/>
        </w:rPr>
      </w:pPr>
      <w:r>
        <w:rPr>
          <w:color w:val="auto"/>
          <w:sz w:val="24"/>
          <w:szCs w:val="24"/>
        </w:rPr>
        <w:t>F</w:t>
      </w:r>
    </w:p>
    <w:p w14:paraId="55FADF62" w14:textId="0C0F2930" w:rsidR="0073328F" w:rsidRDefault="0073328F">
      <w:pPr>
        <w:pStyle w:val="Index1"/>
      </w:pPr>
      <w:r w:rsidRPr="00382A4D">
        <w:t>Faculty Reviews</w:t>
      </w:r>
      <w:r w:rsidR="008D0908">
        <w:tab/>
      </w:r>
      <w:r>
        <w:t xml:space="preserve"> 21</w:t>
      </w:r>
    </w:p>
    <w:p w14:paraId="14588C4C" w14:textId="779006EF" w:rsidR="0073328F" w:rsidRDefault="0073328F">
      <w:pPr>
        <w:pStyle w:val="Index1"/>
      </w:pPr>
      <w:r w:rsidRPr="00382A4D">
        <w:t>Final Orders/Declaratory Orders Index</w:t>
      </w:r>
      <w:r w:rsidR="008D0908">
        <w:tab/>
      </w:r>
      <w:r>
        <w:t xml:space="preserve"> 31</w:t>
      </w:r>
    </w:p>
    <w:p w14:paraId="240AF3FC" w14:textId="69807F38" w:rsidR="0073328F" w:rsidRDefault="0073328F">
      <w:pPr>
        <w:pStyle w:val="Index1"/>
      </w:pPr>
      <w:r w:rsidRPr="00382A4D">
        <w:t>Financial Aid Applications -- Enrolled</w:t>
      </w:r>
      <w:r w:rsidR="008D0908">
        <w:tab/>
      </w:r>
      <w:r>
        <w:t xml:space="preserve"> 84</w:t>
      </w:r>
    </w:p>
    <w:p w14:paraId="533EE31C" w14:textId="1040FBBF" w:rsidR="0073328F" w:rsidRDefault="0073328F">
      <w:pPr>
        <w:pStyle w:val="Index1"/>
      </w:pPr>
      <w:r w:rsidRPr="00382A4D">
        <w:t>Fraud Files</w:t>
      </w:r>
      <w:r w:rsidR="008D0908">
        <w:tab/>
      </w:r>
      <w:r>
        <w:t xml:space="preserve"> 79</w:t>
      </w:r>
    </w:p>
    <w:p w14:paraId="7437674A" w14:textId="5FD4D711" w:rsidR="0015664B" w:rsidRPr="0015664B" w:rsidRDefault="0015664B" w:rsidP="0015664B">
      <w:pPr>
        <w:pBdr>
          <w:top w:val="single" w:sz="18" w:space="1" w:color="auto"/>
        </w:pBdr>
        <w:rPr>
          <w:color w:val="auto"/>
          <w:sz w:val="24"/>
          <w:szCs w:val="24"/>
        </w:rPr>
      </w:pPr>
      <w:r>
        <w:rPr>
          <w:color w:val="auto"/>
          <w:sz w:val="24"/>
          <w:szCs w:val="24"/>
        </w:rPr>
        <w:t>G</w:t>
      </w:r>
    </w:p>
    <w:p w14:paraId="2E9B9DD6" w14:textId="771ED0A6" w:rsidR="0073328F" w:rsidRDefault="0073328F">
      <w:pPr>
        <w:pStyle w:val="Index1"/>
      </w:pPr>
      <w:r w:rsidRPr="00382A4D">
        <w:t>Gold Slips and Logs</w:t>
      </w:r>
      <w:r w:rsidR="008D0908">
        <w:tab/>
      </w:r>
      <w:r>
        <w:t xml:space="preserve"> 10</w:t>
      </w:r>
    </w:p>
    <w:p w14:paraId="2302ED77" w14:textId="28449207" w:rsidR="0073328F" w:rsidRDefault="0073328F">
      <w:pPr>
        <w:pStyle w:val="Index1"/>
      </w:pPr>
      <w:r w:rsidRPr="00382A4D">
        <w:t>Grade Appeals and Grievance Files</w:t>
      </w:r>
      <w:r w:rsidR="008D0908">
        <w:tab/>
      </w:r>
      <w:r>
        <w:t xml:space="preserve"> 25</w:t>
      </w:r>
    </w:p>
    <w:p w14:paraId="425CB616" w14:textId="2AFDF080" w:rsidR="0073328F" w:rsidRDefault="0073328F">
      <w:pPr>
        <w:pStyle w:val="Index1"/>
      </w:pPr>
      <w:r w:rsidRPr="00382A4D">
        <w:t>Grade Books</w:t>
      </w:r>
      <w:r w:rsidR="008D0908">
        <w:tab/>
      </w:r>
      <w:r>
        <w:t xml:space="preserve"> 25</w:t>
      </w:r>
    </w:p>
    <w:p w14:paraId="79C24B3F" w14:textId="7EB85EBA" w:rsidR="0073328F" w:rsidRDefault="0073328F">
      <w:pPr>
        <w:pStyle w:val="Index1"/>
      </w:pPr>
      <w:r w:rsidRPr="00382A4D">
        <w:t>Graduate Program Patient Charts</w:t>
      </w:r>
      <w:r w:rsidR="008D0908">
        <w:tab/>
      </w:r>
      <w:r>
        <w:t xml:space="preserve"> 10</w:t>
      </w:r>
    </w:p>
    <w:p w14:paraId="0783AFDF" w14:textId="1BA055B3" w:rsidR="0015664B" w:rsidRPr="0015664B" w:rsidRDefault="0015664B" w:rsidP="0015664B">
      <w:pPr>
        <w:pBdr>
          <w:top w:val="single" w:sz="18" w:space="1" w:color="auto"/>
        </w:pBdr>
        <w:rPr>
          <w:color w:val="auto"/>
          <w:sz w:val="24"/>
          <w:szCs w:val="24"/>
        </w:rPr>
      </w:pPr>
      <w:r>
        <w:rPr>
          <w:color w:val="auto"/>
          <w:sz w:val="24"/>
          <w:szCs w:val="24"/>
        </w:rPr>
        <w:t>H</w:t>
      </w:r>
    </w:p>
    <w:p w14:paraId="2DCDA740" w14:textId="034BA19D" w:rsidR="0073328F" w:rsidRDefault="0073328F">
      <w:pPr>
        <w:pStyle w:val="Index1"/>
      </w:pPr>
      <w:r w:rsidRPr="00382A4D">
        <w:lastRenderedPageBreak/>
        <w:t>H-1 Status Folder</w:t>
      </w:r>
      <w:r w:rsidR="008D0908">
        <w:tab/>
      </w:r>
      <w:r>
        <w:t xml:space="preserve"> 39</w:t>
      </w:r>
    </w:p>
    <w:p w14:paraId="4596035D" w14:textId="66B95248" w:rsidR="0073328F" w:rsidRDefault="0073328F">
      <w:pPr>
        <w:pStyle w:val="Index1"/>
      </w:pPr>
      <w:r w:rsidRPr="00382A4D">
        <w:t>Hazard Assessment</w:t>
      </w:r>
      <w:r w:rsidR="008D0908">
        <w:tab/>
      </w:r>
      <w:r>
        <w:t xml:space="preserve"> 121</w:t>
      </w:r>
    </w:p>
    <w:p w14:paraId="270BDAB5" w14:textId="1E2308FF" w:rsidR="0073328F" w:rsidRDefault="0073328F">
      <w:pPr>
        <w:pStyle w:val="Index1"/>
      </w:pPr>
      <w:r w:rsidRPr="00382A4D">
        <w:t>Hazardous Waste Determinations</w:t>
      </w:r>
      <w:r w:rsidR="008D0908">
        <w:tab/>
      </w:r>
      <w:r>
        <w:t xml:space="preserve"> 118</w:t>
      </w:r>
    </w:p>
    <w:p w14:paraId="0CD21604" w14:textId="0E4A3F72" w:rsidR="0073328F" w:rsidRDefault="0073328F">
      <w:pPr>
        <w:pStyle w:val="Index1"/>
      </w:pPr>
      <w:r w:rsidRPr="00382A4D">
        <w:t>Hazardous Waste Disposal Records</w:t>
      </w:r>
      <w:r w:rsidR="008D0908">
        <w:tab/>
      </w:r>
      <w:r>
        <w:t xml:space="preserve"> 119</w:t>
      </w:r>
    </w:p>
    <w:p w14:paraId="72A35D22" w14:textId="6B6AD0E5" w:rsidR="0073328F" w:rsidRDefault="0073328F">
      <w:pPr>
        <w:pStyle w:val="Index1"/>
      </w:pPr>
      <w:r w:rsidRPr="00382A4D">
        <w:t>Hazardous Waste Training</w:t>
      </w:r>
      <w:r w:rsidR="008D0908">
        <w:tab/>
      </w:r>
      <w:r>
        <w:t xml:space="preserve"> 119</w:t>
      </w:r>
    </w:p>
    <w:p w14:paraId="0038DEB6" w14:textId="5F0867C1" w:rsidR="0073328F" w:rsidRDefault="0073328F">
      <w:pPr>
        <w:pStyle w:val="Index1"/>
      </w:pPr>
      <w:r w:rsidRPr="00382A4D">
        <w:t>Human Subjects Research Application - Exemption Determination</w:t>
      </w:r>
      <w:r w:rsidR="008D0908">
        <w:tab/>
      </w:r>
      <w:r>
        <w:t xml:space="preserve"> 46</w:t>
      </w:r>
    </w:p>
    <w:p w14:paraId="50E11316" w14:textId="23A7A0BB" w:rsidR="0015664B" w:rsidRPr="0015664B" w:rsidRDefault="0015664B" w:rsidP="0015664B">
      <w:pPr>
        <w:pBdr>
          <w:top w:val="single" w:sz="18" w:space="1" w:color="auto"/>
        </w:pBdr>
        <w:rPr>
          <w:color w:val="auto"/>
          <w:sz w:val="24"/>
          <w:szCs w:val="24"/>
        </w:rPr>
      </w:pPr>
      <w:r>
        <w:rPr>
          <w:color w:val="auto"/>
          <w:sz w:val="24"/>
          <w:szCs w:val="24"/>
        </w:rPr>
        <w:t>I</w:t>
      </w:r>
    </w:p>
    <w:p w14:paraId="20C49B40" w14:textId="7104669A" w:rsidR="0073328F" w:rsidRDefault="0073328F">
      <w:pPr>
        <w:pStyle w:val="Index1"/>
      </w:pPr>
      <w:r w:rsidRPr="00382A4D">
        <w:t>Impound Packet</w:t>
      </w:r>
      <w:r w:rsidR="008D0908">
        <w:tab/>
      </w:r>
      <w:r>
        <w:t xml:space="preserve"> 52</w:t>
      </w:r>
    </w:p>
    <w:p w14:paraId="3184A365" w14:textId="582C2E60" w:rsidR="0073328F" w:rsidRDefault="0073328F">
      <w:pPr>
        <w:pStyle w:val="Index1"/>
      </w:pPr>
      <w:r w:rsidRPr="00382A4D">
        <w:t>Incident Reports-No Claim Filed</w:t>
      </w:r>
      <w:r w:rsidR="008D0908">
        <w:tab/>
      </w:r>
      <w:r>
        <w:t xml:space="preserve"> 28</w:t>
      </w:r>
    </w:p>
    <w:p w14:paraId="487D23F2" w14:textId="29E0250D" w:rsidR="0073328F" w:rsidRDefault="0073328F">
      <w:pPr>
        <w:pStyle w:val="Index1"/>
      </w:pPr>
      <w:r w:rsidRPr="00382A4D">
        <w:t>Infringers</w:t>
      </w:r>
      <w:r w:rsidR="008D0908">
        <w:tab/>
      </w:r>
      <w:r>
        <w:t xml:space="preserve"> 70</w:t>
      </w:r>
    </w:p>
    <w:p w14:paraId="03D8D4FB" w14:textId="15B4760B" w:rsidR="0073328F" w:rsidRDefault="0073328F">
      <w:pPr>
        <w:pStyle w:val="Index1"/>
      </w:pPr>
      <w:r w:rsidRPr="00382A4D">
        <w:t>Injection Summary</w:t>
      </w:r>
      <w:r w:rsidR="008D0908">
        <w:tab/>
      </w:r>
      <w:r>
        <w:t xml:space="preserve"> 103</w:t>
      </w:r>
    </w:p>
    <w:p w14:paraId="306F6166" w14:textId="62D2522D" w:rsidR="0073328F" w:rsidRDefault="0073328F">
      <w:pPr>
        <w:pStyle w:val="Index1"/>
      </w:pPr>
      <w:r w:rsidRPr="00382A4D">
        <w:t>Inspection/Survey Records</w:t>
      </w:r>
      <w:r w:rsidR="008D0908">
        <w:tab/>
      </w:r>
      <w:r>
        <w:t xml:space="preserve"> 12</w:t>
      </w:r>
    </w:p>
    <w:p w14:paraId="3BF85315" w14:textId="6779C592" w:rsidR="0073328F" w:rsidRDefault="0073328F">
      <w:pPr>
        <w:pStyle w:val="Index1"/>
      </w:pPr>
      <w:r w:rsidRPr="00382A4D">
        <w:t>Internal Spills Documentation</w:t>
      </w:r>
      <w:r w:rsidR="008D0908">
        <w:tab/>
      </w:r>
      <w:r>
        <w:t xml:space="preserve"> 119</w:t>
      </w:r>
    </w:p>
    <w:p w14:paraId="40981BFA" w14:textId="40F8AB71" w:rsidR="0073328F" w:rsidRDefault="0073328F">
      <w:pPr>
        <w:pStyle w:val="Index1"/>
      </w:pPr>
      <w:r w:rsidRPr="00382A4D">
        <w:t>Issues Files</w:t>
      </w:r>
      <w:r w:rsidR="008D0908">
        <w:tab/>
      </w:r>
      <w:r>
        <w:t xml:space="preserve"> 90</w:t>
      </w:r>
    </w:p>
    <w:p w14:paraId="27F73655" w14:textId="01437760" w:rsidR="0015664B" w:rsidRPr="0015664B" w:rsidRDefault="0015664B" w:rsidP="0015664B">
      <w:pPr>
        <w:pBdr>
          <w:top w:val="single" w:sz="18" w:space="1" w:color="auto"/>
        </w:pBdr>
        <w:rPr>
          <w:color w:val="auto"/>
          <w:sz w:val="24"/>
          <w:szCs w:val="24"/>
        </w:rPr>
      </w:pPr>
      <w:r>
        <w:rPr>
          <w:color w:val="auto"/>
          <w:sz w:val="24"/>
          <w:szCs w:val="24"/>
        </w:rPr>
        <w:t>J</w:t>
      </w:r>
    </w:p>
    <w:p w14:paraId="26762D60" w14:textId="70CDF32F" w:rsidR="0073328F" w:rsidRDefault="0073328F">
      <w:pPr>
        <w:pStyle w:val="Index1"/>
      </w:pPr>
      <w:r w:rsidRPr="00382A4D">
        <w:t>J-1 Status Folder</w:t>
      </w:r>
      <w:r w:rsidR="008D0908">
        <w:tab/>
      </w:r>
      <w:r>
        <w:t xml:space="preserve"> 40</w:t>
      </w:r>
    </w:p>
    <w:p w14:paraId="0E70623A" w14:textId="12CA7508" w:rsidR="0015664B" w:rsidRPr="0015664B" w:rsidRDefault="0015664B" w:rsidP="0015664B">
      <w:pPr>
        <w:pBdr>
          <w:top w:val="single" w:sz="18" w:space="1" w:color="auto"/>
        </w:pBdr>
        <w:rPr>
          <w:color w:val="auto"/>
          <w:sz w:val="24"/>
          <w:szCs w:val="24"/>
        </w:rPr>
      </w:pPr>
      <w:r>
        <w:rPr>
          <w:color w:val="auto"/>
          <w:sz w:val="24"/>
          <w:szCs w:val="24"/>
        </w:rPr>
        <w:t>M</w:t>
      </w:r>
    </w:p>
    <w:p w14:paraId="1EB77067" w14:textId="14474D62" w:rsidR="0073328F" w:rsidRDefault="0073328F">
      <w:pPr>
        <w:pStyle w:val="Index1"/>
      </w:pPr>
      <w:r w:rsidRPr="00382A4D">
        <w:t>Monitoring System Records</w:t>
      </w:r>
      <w:r w:rsidR="008D0908">
        <w:tab/>
      </w:r>
      <w:r>
        <w:t xml:space="preserve"> 102</w:t>
      </w:r>
    </w:p>
    <w:p w14:paraId="02ABB766" w14:textId="4E772FF7" w:rsidR="0015664B" w:rsidRPr="0015664B" w:rsidRDefault="0015664B" w:rsidP="0015664B">
      <w:pPr>
        <w:pBdr>
          <w:top w:val="single" w:sz="18" w:space="1" w:color="auto"/>
        </w:pBdr>
        <w:rPr>
          <w:color w:val="auto"/>
          <w:sz w:val="24"/>
          <w:szCs w:val="24"/>
        </w:rPr>
      </w:pPr>
      <w:r>
        <w:rPr>
          <w:color w:val="auto"/>
          <w:sz w:val="24"/>
          <w:szCs w:val="24"/>
        </w:rPr>
        <w:t>N</w:t>
      </w:r>
    </w:p>
    <w:p w14:paraId="7E5FDF8E" w14:textId="7BF860EF" w:rsidR="0073328F" w:rsidRDefault="0073328F">
      <w:pPr>
        <w:pStyle w:val="Index1"/>
      </w:pPr>
      <w:r w:rsidRPr="00382A4D">
        <w:t>Non-Cash Gift Records</w:t>
      </w:r>
      <w:r w:rsidR="008D0908">
        <w:tab/>
      </w:r>
      <w:r>
        <w:t xml:space="preserve"> 41</w:t>
      </w:r>
    </w:p>
    <w:p w14:paraId="3F103702" w14:textId="35B7E408" w:rsidR="0073328F" w:rsidRDefault="0073328F">
      <w:pPr>
        <w:pStyle w:val="Index1"/>
      </w:pPr>
      <w:r w:rsidRPr="00382A4D">
        <w:t>Nuclear Reactor Dismantlement</w:t>
      </w:r>
      <w:r w:rsidR="008D0908">
        <w:tab/>
      </w:r>
      <w:r>
        <w:t xml:space="preserve"> 114</w:t>
      </w:r>
    </w:p>
    <w:p w14:paraId="0F3D8CBB" w14:textId="3FA1C0C3" w:rsidR="0015664B" w:rsidRPr="0015664B" w:rsidRDefault="0015664B" w:rsidP="0015664B">
      <w:pPr>
        <w:pBdr>
          <w:top w:val="single" w:sz="18" w:space="1" w:color="auto"/>
        </w:pBdr>
        <w:rPr>
          <w:color w:val="auto"/>
          <w:sz w:val="24"/>
          <w:szCs w:val="24"/>
        </w:rPr>
      </w:pPr>
      <w:r>
        <w:rPr>
          <w:color w:val="auto"/>
          <w:sz w:val="24"/>
          <w:szCs w:val="24"/>
        </w:rPr>
        <w:t>O</w:t>
      </w:r>
    </w:p>
    <w:p w14:paraId="6C1B1B45" w14:textId="4D77FD4F" w:rsidR="0073328F" w:rsidRDefault="0073328F">
      <w:pPr>
        <w:pStyle w:val="Index1"/>
      </w:pPr>
      <w:r w:rsidRPr="00382A4D">
        <w:t>Occupational Health Recommendations (OHRs)</w:t>
      </w:r>
      <w:r w:rsidR="008D0908">
        <w:tab/>
      </w:r>
      <w:r>
        <w:t xml:space="preserve"> 124</w:t>
      </w:r>
    </w:p>
    <w:p w14:paraId="66F21435" w14:textId="41C1713F" w:rsidR="0073328F" w:rsidRDefault="0073328F">
      <w:pPr>
        <w:pStyle w:val="Index1"/>
      </w:pPr>
      <w:r w:rsidRPr="00382A4D">
        <w:t>Official Employee Medical File</w:t>
      </w:r>
      <w:r w:rsidR="008D0908">
        <w:tab/>
      </w:r>
      <w:r>
        <w:t xml:space="preserve"> 65</w:t>
      </w:r>
    </w:p>
    <w:p w14:paraId="6FFE360E" w14:textId="03C572A4" w:rsidR="0073328F" w:rsidRDefault="0073328F">
      <w:pPr>
        <w:pStyle w:val="Index1"/>
      </w:pPr>
      <w:r w:rsidRPr="00382A4D">
        <w:t>On-Campus Job Descriptions</w:t>
      </w:r>
      <w:r w:rsidR="008D0908">
        <w:tab/>
      </w:r>
      <w:r>
        <w:t xml:space="preserve"> 85</w:t>
      </w:r>
    </w:p>
    <w:p w14:paraId="066C9A25" w14:textId="47B64A61" w:rsidR="0073328F" w:rsidRDefault="0073328F">
      <w:pPr>
        <w:pStyle w:val="Index1"/>
      </w:pPr>
      <w:r w:rsidRPr="00382A4D">
        <w:t>Operating Budget Request (Final)</w:t>
      </w:r>
      <w:r w:rsidR="008D0908">
        <w:tab/>
      </w:r>
      <w:r>
        <w:t xml:space="preserve"> 134</w:t>
      </w:r>
    </w:p>
    <w:p w14:paraId="0F623604" w14:textId="201783AD" w:rsidR="0073328F" w:rsidRDefault="0073328F">
      <w:pPr>
        <w:pStyle w:val="Index1"/>
      </w:pPr>
      <w:r w:rsidRPr="00382A4D">
        <w:t>OSH Occupational Exposure Monitoring</w:t>
      </w:r>
      <w:r w:rsidR="008D0908">
        <w:tab/>
      </w:r>
      <w:r>
        <w:t xml:space="preserve"> 122</w:t>
      </w:r>
    </w:p>
    <w:p w14:paraId="45BEF040" w14:textId="03F38471" w:rsidR="0073328F" w:rsidRDefault="0073328F">
      <w:pPr>
        <w:pStyle w:val="Index1"/>
      </w:pPr>
      <w:r w:rsidRPr="00382A4D">
        <w:t>OWLS</w:t>
      </w:r>
      <w:r w:rsidR="008D0908">
        <w:tab/>
      </w:r>
      <w:r>
        <w:t xml:space="preserve"> 66</w:t>
      </w:r>
    </w:p>
    <w:p w14:paraId="57E6D9E0" w14:textId="23232E1C" w:rsidR="0015664B" w:rsidRPr="0015664B" w:rsidRDefault="0015664B" w:rsidP="0015664B">
      <w:pPr>
        <w:pBdr>
          <w:top w:val="single" w:sz="18" w:space="1" w:color="auto"/>
        </w:pBdr>
        <w:rPr>
          <w:color w:val="auto"/>
          <w:sz w:val="24"/>
          <w:szCs w:val="24"/>
        </w:rPr>
      </w:pPr>
      <w:r>
        <w:rPr>
          <w:color w:val="auto"/>
          <w:sz w:val="24"/>
          <w:szCs w:val="24"/>
        </w:rPr>
        <w:t>P</w:t>
      </w:r>
    </w:p>
    <w:p w14:paraId="491394F3" w14:textId="3B6CCC50" w:rsidR="0073328F" w:rsidRDefault="0073328F">
      <w:pPr>
        <w:pStyle w:val="Index1"/>
      </w:pPr>
      <w:r w:rsidRPr="00382A4D">
        <w:t>Parking Violations Database</w:t>
      </w:r>
      <w:r w:rsidR="008D0908">
        <w:tab/>
      </w:r>
      <w:r>
        <w:t xml:space="preserve"> 53</w:t>
      </w:r>
    </w:p>
    <w:p w14:paraId="0F4615FB" w14:textId="032B140F" w:rsidR="0073328F" w:rsidRDefault="0073328F">
      <w:pPr>
        <w:pStyle w:val="Index1"/>
      </w:pPr>
      <w:r w:rsidRPr="00382A4D">
        <w:t>Participating Responsible Party for Waste Disposal Sites</w:t>
      </w:r>
      <w:r w:rsidR="008D0908">
        <w:tab/>
      </w:r>
      <w:r>
        <w:t xml:space="preserve"> 119</w:t>
      </w:r>
    </w:p>
    <w:p w14:paraId="0EC600A6" w14:textId="5B18D6B0" w:rsidR="0073328F" w:rsidRDefault="0073328F">
      <w:pPr>
        <w:pStyle w:val="Index1"/>
      </w:pPr>
      <w:r w:rsidRPr="00382A4D">
        <w:t>Patient Charts</w:t>
      </w:r>
      <w:r w:rsidR="008D0908">
        <w:tab/>
      </w:r>
      <w:r>
        <w:t xml:space="preserve"> 10</w:t>
      </w:r>
    </w:p>
    <w:p w14:paraId="5D139833" w14:textId="54C557C7" w:rsidR="0073328F" w:rsidRDefault="0073328F">
      <w:pPr>
        <w:pStyle w:val="Index1"/>
      </w:pPr>
      <w:r w:rsidRPr="00382A4D">
        <w:t>Patient Release Records</w:t>
      </w:r>
      <w:r w:rsidR="008D0908">
        <w:tab/>
      </w:r>
      <w:r>
        <w:t xml:space="preserve"> 114</w:t>
      </w:r>
    </w:p>
    <w:p w14:paraId="53C2C9B2" w14:textId="7ACD77EC" w:rsidR="0073328F" w:rsidRDefault="0073328F">
      <w:pPr>
        <w:pStyle w:val="Index1"/>
      </w:pPr>
      <w:r w:rsidRPr="00382A4D">
        <w:t>Payroll Load</w:t>
      </w:r>
      <w:r w:rsidR="008D0908">
        <w:tab/>
      </w:r>
      <w:r>
        <w:t xml:space="preserve"> 63</w:t>
      </w:r>
    </w:p>
    <w:p w14:paraId="72C0A474" w14:textId="0DB2AD0A" w:rsidR="0073328F" w:rsidRDefault="0073328F">
      <w:pPr>
        <w:pStyle w:val="Index1"/>
      </w:pPr>
      <w:r w:rsidRPr="00382A4D">
        <w:t>PCB Program Files</w:t>
      </w:r>
      <w:r w:rsidR="008D0908">
        <w:tab/>
      </w:r>
      <w:r>
        <w:t xml:space="preserve"> 120</w:t>
      </w:r>
    </w:p>
    <w:p w14:paraId="6371DA78" w14:textId="4AC56936" w:rsidR="0073328F" w:rsidRDefault="0073328F">
      <w:pPr>
        <w:pStyle w:val="Index1"/>
      </w:pPr>
      <w:r w:rsidRPr="00382A4D">
        <w:t>Permanent Student Records/Transcripts (Student Database)</w:t>
      </w:r>
      <w:r w:rsidR="008D0908">
        <w:tab/>
      </w:r>
      <w:r>
        <w:t xml:space="preserve"> 81</w:t>
      </w:r>
    </w:p>
    <w:p w14:paraId="21D70FD4" w14:textId="591B2BA1" w:rsidR="0073328F" w:rsidRDefault="0073328F">
      <w:pPr>
        <w:pStyle w:val="Index1"/>
      </w:pPr>
      <w:r w:rsidRPr="00382A4D">
        <w:t>Personnel Records for Academic Student Employees (ASE)</w:t>
      </w:r>
      <w:r w:rsidR="008D0908">
        <w:tab/>
      </w:r>
      <w:r>
        <w:t xml:space="preserve"> 22</w:t>
      </w:r>
    </w:p>
    <w:p w14:paraId="5286F083" w14:textId="11FC778F" w:rsidR="0073328F" w:rsidRDefault="0073328F">
      <w:pPr>
        <w:pStyle w:val="Index1"/>
      </w:pPr>
      <w:r w:rsidRPr="00382A4D">
        <w:t>Personnel Records-Official Copy</w:t>
      </w:r>
      <w:r w:rsidR="008D0908">
        <w:tab/>
      </w:r>
      <w:r>
        <w:t xml:space="preserve"> 22</w:t>
      </w:r>
    </w:p>
    <w:p w14:paraId="1DC5A9C8" w14:textId="51EE1C3F" w:rsidR="0073328F" w:rsidRDefault="0073328F">
      <w:pPr>
        <w:pStyle w:val="Index1"/>
      </w:pPr>
      <w:r w:rsidRPr="00382A4D">
        <w:t>Petitions and Waivers</w:t>
      </w:r>
      <w:r w:rsidR="008D0908">
        <w:tab/>
      </w:r>
      <w:r>
        <w:t xml:space="preserve"> 16</w:t>
      </w:r>
    </w:p>
    <w:p w14:paraId="430F2F7A" w14:textId="47CBA1FA" w:rsidR="0073328F" w:rsidRDefault="0073328F">
      <w:pPr>
        <w:pStyle w:val="Index2"/>
      </w:pPr>
      <w:r>
        <w:rPr>
          <w:rFonts w:eastAsia="Arial" w:cstheme="minorHAnsi"/>
        </w:rPr>
        <w:t xml:space="preserve">Petitions and Waivers: </w:t>
      </w:r>
      <w:r w:rsidRPr="00382A4D">
        <w:rPr>
          <w:rFonts w:eastAsia="Arial" w:cstheme="minorHAnsi"/>
        </w:rPr>
        <w:t>Student</w:t>
      </w:r>
      <w:r w:rsidR="008D0908">
        <w:tab/>
      </w:r>
      <w:r>
        <w:t xml:space="preserve"> 26</w:t>
      </w:r>
    </w:p>
    <w:p w14:paraId="389D42A6" w14:textId="4A4A8433" w:rsidR="0073328F" w:rsidRDefault="0073328F">
      <w:pPr>
        <w:pStyle w:val="Index1"/>
      </w:pPr>
      <w:r w:rsidRPr="00382A4D">
        <w:t>Players Files</w:t>
      </w:r>
      <w:r w:rsidR="008D0908">
        <w:tab/>
      </w:r>
      <w:r>
        <w:t xml:space="preserve"> 76</w:t>
      </w:r>
    </w:p>
    <w:p w14:paraId="0412A04B" w14:textId="531BF074" w:rsidR="0073328F" w:rsidRDefault="0073328F">
      <w:pPr>
        <w:pStyle w:val="Index1"/>
      </w:pPr>
      <w:r w:rsidRPr="00382A4D">
        <w:t>Players Files--Completed Eligibility</w:t>
      </w:r>
      <w:r w:rsidR="008D0908">
        <w:tab/>
      </w:r>
      <w:r>
        <w:t xml:space="preserve"> 77</w:t>
      </w:r>
    </w:p>
    <w:p w14:paraId="599C0362" w14:textId="64A1BBBF" w:rsidR="0073328F" w:rsidRDefault="0073328F">
      <w:pPr>
        <w:pStyle w:val="Index1"/>
      </w:pPr>
      <w:r w:rsidRPr="00382A4D">
        <w:t>Policy and Interpretative Statement Indexes</w:t>
      </w:r>
      <w:r w:rsidR="008D0908">
        <w:tab/>
      </w:r>
      <w:r>
        <w:t xml:space="preserve"> 32</w:t>
      </w:r>
    </w:p>
    <w:p w14:paraId="513AB1E6" w14:textId="15A20BA2" w:rsidR="0073328F" w:rsidRDefault="0073328F">
      <w:pPr>
        <w:pStyle w:val="Index1"/>
      </w:pPr>
      <w:r w:rsidRPr="00382A4D">
        <w:t>Prescription Records</w:t>
      </w:r>
      <w:r w:rsidR="008D0908">
        <w:tab/>
      </w:r>
      <w:r>
        <w:t xml:space="preserve"> 11</w:t>
      </w:r>
    </w:p>
    <w:p w14:paraId="53C7A297" w14:textId="178D9A6E" w:rsidR="0073328F" w:rsidRDefault="0073328F">
      <w:pPr>
        <w:pStyle w:val="Index1"/>
      </w:pPr>
      <w:r w:rsidRPr="00382A4D">
        <w:t>Preservation</w:t>
      </w:r>
      <w:r w:rsidR="008D0908">
        <w:t>,</w:t>
      </w:r>
      <w:r w:rsidRPr="00382A4D">
        <w:t xml:space="preserve"> Renovation</w:t>
      </w:r>
      <w:r w:rsidR="008D0908">
        <w:t>,</w:t>
      </w:r>
      <w:r w:rsidRPr="00382A4D">
        <w:t xml:space="preserve"> and Modernization (PRAM) Files</w:t>
      </w:r>
      <w:r w:rsidR="008D0908">
        <w:tab/>
      </w:r>
      <w:r>
        <w:t xml:space="preserve"> 54</w:t>
      </w:r>
    </w:p>
    <w:p w14:paraId="4342A50D" w14:textId="3871F1E4" w:rsidR="0073328F" w:rsidRDefault="0073328F" w:rsidP="0073328F">
      <w:pPr>
        <w:pStyle w:val="Index1"/>
      </w:pPr>
      <w:r w:rsidRPr="00382A4D">
        <w:t>PreWD</w:t>
      </w:r>
      <w:r>
        <w:t xml:space="preserve">: </w:t>
      </w:r>
      <w:r w:rsidRPr="00382A4D">
        <w:t>OPUS (Online Payroll Updating System)</w:t>
      </w:r>
      <w:r w:rsidR="008D0908">
        <w:tab/>
      </w:r>
      <w:r>
        <w:t xml:space="preserve"> 58</w:t>
      </w:r>
    </w:p>
    <w:p w14:paraId="6EC2C6ED" w14:textId="3461685D" w:rsidR="0073328F" w:rsidRDefault="0073328F">
      <w:pPr>
        <w:pStyle w:val="Index1"/>
      </w:pPr>
      <w:r w:rsidRPr="00382A4D">
        <w:t>Principal Investigator (PI) Files</w:t>
      </w:r>
      <w:r w:rsidR="008D0908">
        <w:tab/>
      </w:r>
      <w:r>
        <w:t xml:space="preserve"> 125</w:t>
      </w:r>
    </w:p>
    <w:p w14:paraId="41565ED2" w14:textId="0F9C7CF0" w:rsidR="0073328F" w:rsidRDefault="0073328F">
      <w:pPr>
        <w:pStyle w:val="Index1"/>
      </w:pPr>
      <w:r w:rsidRPr="00382A4D">
        <w:t>Priority Documentation (Residential Hall Events)</w:t>
      </w:r>
      <w:r w:rsidR="008D0908">
        <w:tab/>
      </w:r>
      <w:r>
        <w:t xml:space="preserve"> 87</w:t>
      </w:r>
    </w:p>
    <w:p w14:paraId="29806759" w14:textId="04EC0D3E" w:rsidR="0073328F" w:rsidRDefault="0073328F">
      <w:pPr>
        <w:pStyle w:val="Index1"/>
      </w:pPr>
      <w:r w:rsidRPr="00382A4D">
        <w:t>Program Client Files</w:t>
      </w:r>
      <w:r w:rsidR="008D0908">
        <w:tab/>
      </w:r>
      <w:r>
        <w:t xml:space="preserve"> 105</w:t>
      </w:r>
    </w:p>
    <w:p w14:paraId="58E3C70A" w14:textId="43B64086" w:rsidR="0015664B" w:rsidRPr="0015664B" w:rsidRDefault="0015664B" w:rsidP="0015664B">
      <w:pPr>
        <w:pBdr>
          <w:top w:val="single" w:sz="18" w:space="1" w:color="auto"/>
        </w:pBdr>
        <w:rPr>
          <w:color w:val="auto"/>
          <w:sz w:val="24"/>
          <w:szCs w:val="24"/>
        </w:rPr>
      </w:pPr>
      <w:r>
        <w:rPr>
          <w:color w:val="auto"/>
          <w:sz w:val="24"/>
          <w:szCs w:val="24"/>
        </w:rPr>
        <w:t>R</w:t>
      </w:r>
    </w:p>
    <w:p w14:paraId="3E0978A1" w14:textId="17ACBD38" w:rsidR="0073328F" w:rsidRDefault="0073328F">
      <w:pPr>
        <w:pStyle w:val="Index1"/>
      </w:pPr>
      <w:r w:rsidRPr="00382A4D">
        <w:t>Radiation Machine Documentation</w:t>
      </w:r>
      <w:r w:rsidR="008D0908">
        <w:tab/>
      </w:r>
      <w:r>
        <w:t xml:space="preserve"> 115</w:t>
      </w:r>
    </w:p>
    <w:p w14:paraId="0C659447" w14:textId="46BCDF8D" w:rsidR="0073328F" w:rsidRDefault="0073328F">
      <w:pPr>
        <w:pStyle w:val="Index1"/>
      </w:pPr>
      <w:r w:rsidRPr="00382A4D">
        <w:t>Rate Agreement/Colleges and Universities</w:t>
      </w:r>
      <w:r w:rsidR="008D0908">
        <w:tab/>
      </w:r>
      <w:r>
        <w:t xml:space="preserve"> 60</w:t>
      </w:r>
    </w:p>
    <w:p w14:paraId="2FF62ED4" w14:textId="5C0ACF54" w:rsidR="0073328F" w:rsidRDefault="0073328F">
      <w:pPr>
        <w:pStyle w:val="Index1"/>
      </w:pPr>
      <w:r w:rsidRPr="00382A4D">
        <w:t>Request of Leave Taken - 1999 and prior</w:t>
      </w:r>
      <w:r w:rsidR="008D0908">
        <w:tab/>
      </w:r>
      <w:r>
        <w:t xml:space="preserve"> 50</w:t>
      </w:r>
    </w:p>
    <w:p w14:paraId="126F35FD" w14:textId="6EF375EE" w:rsidR="0073328F" w:rsidRDefault="0073328F">
      <w:pPr>
        <w:pStyle w:val="Index1"/>
      </w:pPr>
      <w:r w:rsidRPr="00382A4D">
        <w:rPr>
          <w:iCs/>
        </w:rPr>
        <w:t>Research M</w:t>
      </w:r>
      <w:r w:rsidRPr="00382A4D">
        <w:t>isconduct Allegations- Concluded at Inquiry Stage</w:t>
      </w:r>
      <w:r w:rsidR="008D0908">
        <w:tab/>
      </w:r>
      <w:r>
        <w:t xml:space="preserve"> 48</w:t>
      </w:r>
    </w:p>
    <w:p w14:paraId="4F76DC83" w14:textId="5692D8CD" w:rsidR="0073328F" w:rsidRDefault="0073328F">
      <w:pPr>
        <w:pStyle w:val="Index1"/>
      </w:pPr>
      <w:r w:rsidRPr="00382A4D">
        <w:t>Research Misconduct Allegations- Declined or Resolved Prior to Inquiry</w:t>
      </w:r>
      <w:r w:rsidR="008D0908">
        <w:tab/>
      </w:r>
      <w:r>
        <w:t xml:space="preserve"> 49</w:t>
      </w:r>
    </w:p>
    <w:p w14:paraId="1DF670DF" w14:textId="7FF72738" w:rsidR="0073328F" w:rsidRDefault="0073328F">
      <w:pPr>
        <w:pStyle w:val="Index1"/>
      </w:pPr>
      <w:r w:rsidRPr="00382A4D">
        <w:t>Research Misconduct Allegations- Investigation Warranted</w:t>
      </w:r>
      <w:r w:rsidR="008D0908">
        <w:tab/>
      </w:r>
      <w:r>
        <w:t xml:space="preserve"> 49</w:t>
      </w:r>
    </w:p>
    <w:p w14:paraId="1254E857" w14:textId="25C08067" w:rsidR="0073328F" w:rsidRDefault="0073328F">
      <w:pPr>
        <w:pStyle w:val="Index1"/>
      </w:pPr>
      <w:r w:rsidRPr="00382A4D">
        <w:t>Respirator Requests</w:t>
      </w:r>
      <w:r w:rsidR="008D0908">
        <w:tab/>
      </w:r>
      <w:r>
        <w:t xml:space="preserve"> 123</w:t>
      </w:r>
    </w:p>
    <w:p w14:paraId="51812D74" w14:textId="01FC2D6F" w:rsidR="0015664B" w:rsidRPr="0015664B" w:rsidRDefault="0015664B" w:rsidP="0015664B">
      <w:pPr>
        <w:pBdr>
          <w:top w:val="single" w:sz="18" w:space="1" w:color="auto"/>
        </w:pBdr>
        <w:rPr>
          <w:color w:val="auto"/>
          <w:sz w:val="24"/>
          <w:szCs w:val="24"/>
        </w:rPr>
      </w:pPr>
      <w:r>
        <w:rPr>
          <w:color w:val="auto"/>
          <w:sz w:val="24"/>
          <w:szCs w:val="24"/>
        </w:rPr>
        <w:t>S</w:t>
      </w:r>
    </w:p>
    <w:p w14:paraId="5E621677" w14:textId="41D63377" w:rsidR="0073328F" w:rsidRDefault="0073328F">
      <w:pPr>
        <w:pStyle w:val="Index1"/>
      </w:pPr>
      <w:r w:rsidRPr="00382A4D">
        <w:t>Scholarship Files</w:t>
      </w:r>
      <w:r w:rsidR="008D0908">
        <w:tab/>
      </w:r>
      <w:r>
        <w:t xml:space="preserve"> 59</w:t>
      </w:r>
    </w:p>
    <w:p w14:paraId="7404AA4B" w14:textId="1B2D3906" w:rsidR="0073328F" w:rsidRDefault="0073328F">
      <w:pPr>
        <w:pStyle w:val="Index1"/>
      </w:pPr>
      <w:r w:rsidRPr="00382A4D">
        <w:t>Sealed Source Leak Tests</w:t>
      </w:r>
      <w:r w:rsidR="008D0908">
        <w:tab/>
      </w:r>
      <w:r>
        <w:t xml:space="preserve"> 116</w:t>
      </w:r>
    </w:p>
    <w:p w14:paraId="720601FE" w14:textId="38BBC2A8" w:rsidR="0073328F" w:rsidRDefault="0073328F">
      <w:pPr>
        <w:pStyle w:val="Index1"/>
      </w:pPr>
      <w:r w:rsidRPr="00382A4D">
        <w:t>Ship Construction Files and Blueprints</w:t>
      </w:r>
      <w:r w:rsidR="008D0908">
        <w:tab/>
      </w:r>
      <w:r>
        <w:t xml:space="preserve"> 136</w:t>
      </w:r>
    </w:p>
    <w:p w14:paraId="6B876C20" w14:textId="012C435B" w:rsidR="0073328F" w:rsidRDefault="0073328F">
      <w:pPr>
        <w:pStyle w:val="Index1"/>
      </w:pPr>
      <w:r w:rsidRPr="00382A4D">
        <w:t>Site Specific Safety Affidavits</w:t>
      </w:r>
      <w:r w:rsidR="008D0908">
        <w:tab/>
      </w:r>
      <w:r>
        <w:t xml:space="preserve"> 13</w:t>
      </w:r>
    </w:p>
    <w:p w14:paraId="454BF565" w14:textId="734C4B54" w:rsidR="0073328F" w:rsidRDefault="0073328F">
      <w:pPr>
        <w:pStyle w:val="Index1"/>
      </w:pPr>
      <w:r w:rsidRPr="00382A4D">
        <w:t>Student Incident Reports</w:t>
      </w:r>
      <w:r w:rsidR="008D0908">
        <w:tab/>
      </w:r>
      <w:r>
        <w:t xml:space="preserve"> 83</w:t>
      </w:r>
    </w:p>
    <w:p w14:paraId="0E120194" w14:textId="0B6D1E9E" w:rsidR="0073328F" w:rsidRDefault="0073328F">
      <w:pPr>
        <w:pStyle w:val="Index1"/>
      </w:pPr>
      <w:r w:rsidRPr="00382A4D">
        <w:t>Survey Records - Radiation Safety</w:t>
      </w:r>
      <w:r w:rsidR="008D0908">
        <w:tab/>
      </w:r>
      <w:r>
        <w:t xml:space="preserve"> 13</w:t>
      </w:r>
    </w:p>
    <w:p w14:paraId="1C2E7CBB" w14:textId="4475EE48" w:rsidR="0015664B" w:rsidRPr="0015664B" w:rsidRDefault="0015664B" w:rsidP="0015664B">
      <w:pPr>
        <w:pBdr>
          <w:top w:val="single" w:sz="18" w:space="1" w:color="auto"/>
        </w:pBdr>
        <w:rPr>
          <w:color w:val="auto"/>
          <w:sz w:val="24"/>
          <w:szCs w:val="24"/>
        </w:rPr>
      </w:pPr>
      <w:r>
        <w:rPr>
          <w:color w:val="auto"/>
          <w:sz w:val="24"/>
          <w:szCs w:val="24"/>
        </w:rPr>
        <w:t>T</w:t>
      </w:r>
    </w:p>
    <w:p w14:paraId="63D35518" w14:textId="42679E3E" w:rsidR="0073328F" w:rsidRDefault="0073328F">
      <w:pPr>
        <w:pStyle w:val="Index1"/>
      </w:pPr>
      <w:r w:rsidRPr="00382A4D">
        <w:t>Tail Sheets</w:t>
      </w:r>
      <w:r w:rsidR="008D0908">
        <w:tab/>
      </w:r>
      <w:r>
        <w:t xml:space="preserve"> 103</w:t>
      </w:r>
    </w:p>
    <w:p w14:paraId="3D745AC0" w14:textId="56AE411C" w:rsidR="0073328F" w:rsidRDefault="0073328F">
      <w:pPr>
        <w:pStyle w:val="Index1"/>
      </w:pPr>
      <w:r w:rsidRPr="00382A4D">
        <w:t>Tissue Program Users Folders</w:t>
      </w:r>
      <w:r w:rsidR="008D0908">
        <w:tab/>
      </w:r>
      <w:r>
        <w:t xml:space="preserve"> 38</w:t>
      </w:r>
    </w:p>
    <w:p w14:paraId="33CA5A35" w14:textId="2AB536B2" w:rsidR="0073328F" w:rsidRDefault="0073328F">
      <w:pPr>
        <w:pStyle w:val="Index1"/>
      </w:pPr>
      <w:r w:rsidRPr="00382A4D">
        <w:t>TN Status Folder</w:t>
      </w:r>
      <w:r w:rsidR="008D0908">
        <w:tab/>
      </w:r>
      <w:r>
        <w:t xml:space="preserve"> 40</w:t>
      </w:r>
    </w:p>
    <w:p w14:paraId="59FE09A6" w14:textId="1500C728" w:rsidR="0015664B" w:rsidRPr="0015664B" w:rsidRDefault="0015664B" w:rsidP="0015664B">
      <w:pPr>
        <w:pBdr>
          <w:top w:val="single" w:sz="18" w:space="1" w:color="auto"/>
        </w:pBdr>
        <w:rPr>
          <w:color w:val="auto"/>
          <w:sz w:val="24"/>
          <w:szCs w:val="24"/>
        </w:rPr>
      </w:pPr>
      <w:r>
        <w:rPr>
          <w:color w:val="auto"/>
          <w:sz w:val="24"/>
          <w:szCs w:val="24"/>
        </w:rPr>
        <w:t>U</w:t>
      </w:r>
    </w:p>
    <w:p w14:paraId="74F370A7" w14:textId="7B432562" w:rsidR="0073328F" w:rsidRDefault="0073328F">
      <w:pPr>
        <w:pStyle w:val="Index1"/>
      </w:pPr>
      <w:r w:rsidRPr="00382A4D">
        <w:t>Underground Storage Tank Files</w:t>
      </w:r>
      <w:r w:rsidR="008D0908">
        <w:tab/>
      </w:r>
      <w:r>
        <w:t xml:space="preserve"> 54</w:t>
      </w:r>
    </w:p>
    <w:p w14:paraId="418FEE8A" w14:textId="7D2933C7" w:rsidR="0015664B" w:rsidRPr="0015664B" w:rsidRDefault="0015664B" w:rsidP="0015664B">
      <w:pPr>
        <w:pBdr>
          <w:top w:val="single" w:sz="18" w:space="1" w:color="auto"/>
        </w:pBdr>
        <w:rPr>
          <w:color w:val="auto"/>
          <w:sz w:val="24"/>
          <w:szCs w:val="24"/>
        </w:rPr>
      </w:pPr>
      <w:r>
        <w:rPr>
          <w:color w:val="auto"/>
          <w:sz w:val="24"/>
          <w:szCs w:val="24"/>
        </w:rPr>
        <w:t>V</w:t>
      </w:r>
    </w:p>
    <w:p w14:paraId="3A35A8DC" w14:textId="59E50223" w:rsidR="0073328F" w:rsidRDefault="0073328F">
      <w:pPr>
        <w:pStyle w:val="Index1"/>
      </w:pPr>
      <w:r w:rsidRPr="00382A4D">
        <w:t>Victim Advocate (CVA) Records</w:t>
      </w:r>
      <w:r w:rsidR="008D0908">
        <w:tab/>
      </w:r>
      <w:r>
        <w:t xml:space="preserve"> 140</w:t>
      </w:r>
    </w:p>
    <w:p w14:paraId="379BD2DE" w14:textId="21ED5B0C" w:rsidR="0073328F" w:rsidRDefault="0073328F">
      <w:pPr>
        <w:pStyle w:val="Index1"/>
      </w:pPr>
      <w:r w:rsidRPr="00382A4D">
        <w:t>Violence Prevention Response Program Case Files</w:t>
      </w:r>
      <w:r w:rsidR="008D0908">
        <w:tab/>
      </w:r>
      <w:r>
        <w:t xml:space="preserve"> 138</w:t>
      </w:r>
    </w:p>
    <w:p w14:paraId="10E5D9F4" w14:textId="5C0AAE55" w:rsidR="0015664B" w:rsidRPr="0015664B" w:rsidRDefault="0015664B" w:rsidP="0015664B">
      <w:pPr>
        <w:pBdr>
          <w:top w:val="single" w:sz="18" w:space="1" w:color="auto"/>
        </w:pBdr>
        <w:rPr>
          <w:color w:val="auto"/>
          <w:sz w:val="24"/>
          <w:szCs w:val="24"/>
        </w:rPr>
      </w:pPr>
      <w:r>
        <w:rPr>
          <w:color w:val="auto"/>
          <w:sz w:val="24"/>
          <w:szCs w:val="24"/>
        </w:rPr>
        <w:t>W</w:t>
      </w:r>
    </w:p>
    <w:p w14:paraId="6FF56B68" w14:textId="30B45321" w:rsidR="0073328F" w:rsidRDefault="0073328F">
      <w:pPr>
        <w:pStyle w:val="Index1"/>
      </w:pPr>
      <w:r w:rsidRPr="00382A4D">
        <w:rPr>
          <w:rFonts w:eastAsia="Times New Roman"/>
        </w:rPr>
        <w:t>Waiting List Files</w:t>
      </w:r>
      <w:r w:rsidR="008D0908">
        <w:tab/>
      </w:r>
      <w:r>
        <w:t xml:space="preserve"> 53</w:t>
      </w:r>
    </w:p>
    <w:p w14:paraId="3526700A" w14:textId="4E77DF2A" w:rsidR="0073328F" w:rsidRDefault="0073328F">
      <w:pPr>
        <w:pStyle w:val="Index1"/>
      </w:pPr>
      <w:r w:rsidRPr="00382A4D">
        <w:t>Washington State Register (WSR) Filings for Semi-Annual Agenda</w:t>
      </w:r>
      <w:r w:rsidR="008D0908">
        <w:tab/>
      </w:r>
      <w:r>
        <w:t xml:space="preserve"> 33</w:t>
      </w:r>
    </w:p>
    <w:p w14:paraId="1EA501D5" w14:textId="43474FA5" w:rsidR="0073328F" w:rsidRDefault="0073328F">
      <w:pPr>
        <w:pStyle w:val="Index1"/>
      </w:pPr>
      <w:r w:rsidRPr="00382A4D">
        <w:t>WBP - Donor Files</w:t>
      </w:r>
      <w:r w:rsidR="008D0908">
        <w:tab/>
      </w:r>
      <w:r>
        <w:t xml:space="preserve"> 99</w:t>
      </w:r>
    </w:p>
    <w:p w14:paraId="0D6CD24D" w14:textId="3B4405D2" w:rsidR="004739CE" w:rsidRDefault="0073328F" w:rsidP="00721477">
      <w:pPr>
        <w:pBdr>
          <w:top w:val="single" w:sz="18" w:space="1" w:color="auto"/>
        </w:pBdr>
        <w:rPr>
          <w:color w:val="auto"/>
          <w:sz w:val="24"/>
          <w:szCs w:val="24"/>
        </w:rPr>
      </w:pPr>
      <w:r>
        <w:rPr>
          <w:color w:val="auto"/>
          <w:sz w:val="24"/>
          <w:szCs w:val="24"/>
        </w:rPr>
        <w:fldChar w:fldCharType="end"/>
      </w:r>
    </w:p>
    <w:p w14:paraId="787FADF2" w14:textId="5B1B865A" w:rsidR="00D034F5" w:rsidRPr="00F36CE2" w:rsidRDefault="00E21EB0" w:rsidP="007A7453">
      <w:pPr>
        <w:pStyle w:val="Heading2"/>
        <w:rPr>
          <w:b w:val="0"/>
          <w:i/>
        </w:rPr>
      </w:pPr>
      <w:r>
        <w:br w:type="page"/>
      </w:r>
      <w:bookmarkStart w:id="183" w:name="_Toc205215892"/>
      <w:r w:rsidR="00D034F5" w:rsidRPr="007A7453">
        <w:rPr>
          <w:color w:val="auto"/>
        </w:rPr>
        <w:lastRenderedPageBreak/>
        <w:t>Index: Disposition Authority</w:t>
      </w:r>
      <w:bookmarkEnd w:id="183"/>
    </w:p>
    <w:p w14:paraId="6707A957" w14:textId="175D9585" w:rsidR="00232049" w:rsidRDefault="00D034F5" w:rsidP="00232049">
      <w:pPr>
        <w:pBdr>
          <w:top w:val="single" w:sz="18" w:space="1" w:color="auto"/>
        </w:pBdr>
        <w:rPr>
          <w:color w:val="auto"/>
          <w:sz w:val="24"/>
          <w:szCs w:val="24"/>
        </w:rPr>
      </w:pPr>
      <w:r>
        <w:rPr>
          <w:color w:val="auto"/>
          <w:sz w:val="24"/>
          <w:szCs w:val="24"/>
        </w:rPr>
        <w:t xml:space="preserve">00 </w:t>
      </w:r>
    </w:p>
    <w:p w14:paraId="7FE551EB" w14:textId="74F61832" w:rsidR="005F1C68" w:rsidRDefault="005F1C68">
      <w:pPr>
        <w:pStyle w:val="Index1"/>
      </w:pPr>
      <w:r>
        <w:rPr>
          <w:sz w:val="24"/>
          <w:szCs w:val="24"/>
        </w:rPr>
        <w:fldChar w:fldCharType="begin"/>
      </w:r>
      <w:r>
        <w:rPr>
          <w:sz w:val="24"/>
          <w:szCs w:val="24"/>
        </w:rPr>
        <w:instrText xml:space="preserve"> INDEX \f d \* MERGEFORMAT </w:instrText>
      </w:r>
      <w:r>
        <w:rPr>
          <w:sz w:val="24"/>
          <w:szCs w:val="24"/>
        </w:rPr>
        <w:fldChar w:fldCharType="separate"/>
      </w:r>
      <w:r w:rsidRPr="00833910">
        <w:t>00 05 59689</w:t>
      </w:r>
      <w:r w:rsidR="008D0908">
        <w:tab/>
      </w:r>
      <w:r>
        <w:t xml:space="preserve"> 52</w:t>
      </w:r>
    </w:p>
    <w:p w14:paraId="1B84AEFE" w14:textId="68822DDB" w:rsidR="005F1C68" w:rsidRDefault="005F1C68">
      <w:pPr>
        <w:pStyle w:val="Index1"/>
      </w:pPr>
      <w:r w:rsidRPr="00833910">
        <w:t>00 05 59699</w:t>
      </w:r>
      <w:r w:rsidR="008D0908">
        <w:tab/>
      </w:r>
      <w:r>
        <w:t xml:space="preserve"> 52</w:t>
      </w:r>
    </w:p>
    <w:p w14:paraId="4C39FB3F" w14:textId="03B672DA" w:rsidR="005F1C68" w:rsidRDefault="005F1C68">
      <w:pPr>
        <w:pStyle w:val="Index1"/>
      </w:pPr>
      <w:r w:rsidRPr="00833910">
        <w:t>00 05 59703</w:t>
      </w:r>
      <w:r w:rsidR="008D0908">
        <w:tab/>
      </w:r>
      <w:r>
        <w:t xml:space="preserve"> 140</w:t>
      </w:r>
    </w:p>
    <w:p w14:paraId="676889D5" w14:textId="62720F79" w:rsidR="005F1C68" w:rsidRDefault="005F1C68">
      <w:pPr>
        <w:pStyle w:val="Index1"/>
      </w:pPr>
      <w:r w:rsidRPr="00833910">
        <w:t>00 07 59762</w:t>
      </w:r>
      <w:r w:rsidR="008D0908">
        <w:tab/>
      </w:r>
      <w:r>
        <w:t xml:space="preserve"> 133</w:t>
      </w:r>
    </w:p>
    <w:p w14:paraId="307CAA70" w14:textId="410FF11E" w:rsidR="005F1C68" w:rsidRDefault="005F1C68">
      <w:pPr>
        <w:pStyle w:val="Index1"/>
      </w:pPr>
      <w:r w:rsidRPr="00833910">
        <w:t>00 07 59773</w:t>
      </w:r>
      <w:r w:rsidR="008D0908">
        <w:tab/>
      </w:r>
      <w:r>
        <w:t xml:space="preserve"> 39</w:t>
      </w:r>
    </w:p>
    <w:p w14:paraId="39A36068" w14:textId="2BC3C32C" w:rsidR="005F1C68" w:rsidRDefault="005F1C68">
      <w:pPr>
        <w:pStyle w:val="Index1"/>
      </w:pPr>
      <w:r w:rsidRPr="00833910">
        <w:t>00 08 59861</w:t>
      </w:r>
      <w:r w:rsidR="008D0908">
        <w:tab/>
      </w:r>
      <w:r>
        <w:t xml:space="preserve"> 134</w:t>
      </w:r>
    </w:p>
    <w:p w14:paraId="4BB647D4" w14:textId="31B3DA99" w:rsidR="005F1C68" w:rsidRDefault="005F1C68">
      <w:pPr>
        <w:pStyle w:val="Index1"/>
      </w:pPr>
      <w:r w:rsidRPr="00833910">
        <w:t>00 12 59978</w:t>
      </w:r>
      <w:r w:rsidR="008D0908">
        <w:tab/>
      </w:r>
      <w:r>
        <w:t xml:space="preserve"> 133</w:t>
      </w:r>
    </w:p>
    <w:p w14:paraId="2AEE65E3" w14:textId="37AC79FD" w:rsidR="005F1C68" w:rsidRDefault="005F1C68">
      <w:pPr>
        <w:pStyle w:val="Index1"/>
      </w:pPr>
      <w:r w:rsidRPr="00833910">
        <w:t>00 12 60001</w:t>
      </w:r>
      <w:r w:rsidR="008D0908">
        <w:tab/>
      </w:r>
      <w:r>
        <w:t xml:space="preserve"> 92</w:t>
      </w:r>
    </w:p>
    <w:p w14:paraId="16C76F16" w14:textId="58101223" w:rsidR="005F1C68" w:rsidRDefault="005F1C68">
      <w:pPr>
        <w:pStyle w:val="Index1"/>
      </w:pPr>
      <w:r w:rsidRPr="00833910">
        <w:t>00 MM 59594</w:t>
      </w:r>
      <w:r w:rsidR="008D0908">
        <w:tab/>
      </w:r>
      <w:r>
        <w:t xml:space="preserve"> 116</w:t>
      </w:r>
    </w:p>
    <w:p w14:paraId="7BFD6C9D" w14:textId="119722F7" w:rsidR="005F1C68" w:rsidRDefault="005F1C68">
      <w:pPr>
        <w:pStyle w:val="Index1"/>
      </w:pPr>
      <w:r w:rsidRPr="00833910">
        <w:t>00 MM 59707</w:t>
      </w:r>
      <w:r w:rsidR="008D0908">
        <w:tab/>
      </w:r>
      <w:r>
        <w:t xml:space="preserve"> 53</w:t>
      </w:r>
    </w:p>
    <w:p w14:paraId="3B787308" w14:textId="1BAF91CC" w:rsidR="00F92B57" w:rsidRPr="00F92B57" w:rsidRDefault="00F92B57" w:rsidP="00F92B57">
      <w:pPr>
        <w:pBdr>
          <w:top w:val="single" w:sz="18" w:space="1" w:color="auto"/>
        </w:pBdr>
        <w:rPr>
          <w:color w:val="auto"/>
          <w:sz w:val="24"/>
          <w:szCs w:val="24"/>
        </w:rPr>
      </w:pPr>
      <w:r>
        <w:rPr>
          <w:color w:val="auto"/>
          <w:sz w:val="24"/>
          <w:szCs w:val="24"/>
        </w:rPr>
        <w:t>01</w:t>
      </w:r>
    </w:p>
    <w:p w14:paraId="443CCA22" w14:textId="5E2B3AB7" w:rsidR="005F1C68" w:rsidRDefault="005F1C68">
      <w:pPr>
        <w:pStyle w:val="Index1"/>
      </w:pPr>
      <w:r w:rsidRPr="00833910">
        <w:t>01 02 60023</w:t>
      </w:r>
      <w:r w:rsidR="008D0908">
        <w:tab/>
      </w:r>
      <w:r>
        <w:t xml:space="preserve"> 65</w:t>
      </w:r>
    </w:p>
    <w:p w14:paraId="6B234102" w14:textId="1A35686C" w:rsidR="005F1C68" w:rsidRDefault="005F1C68">
      <w:pPr>
        <w:pStyle w:val="Index1"/>
      </w:pPr>
      <w:r w:rsidRPr="00833910">
        <w:t>01 02 60041</w:t>
      </w:r>
      <w:r w:rsidR="008D0908">
        <w:tab/>
      </w:r>
      <w:r>
        <w:t xml:space="preserve"> 99</w:t>
      </w:r>
    </w:p>
    <w:p w14:paraId="4281CE95" w14:textId="58A0D183" w:rsidR="005F1C68" w:rsidRDefault="005F1C68">
      <w:pPr>
        <w:pStyle w:val="Index1"/>
      </w:pPr>
      <w:r w:rsidRPr="00833910">
        <w:t>01 02 60042</w:t>
      </w:r>
      <w:r w:rsidR="008D0908">
        <w:tab/>
      </w:r>
      <w:r>
        <w:t xml:space="preserve"> 100</w:t>
      </w:r>
    </w:p>
    <w:p w14:paraId="08DEF07E" w14:textId="0863CE23" w:rsidR="005F1C68" w:rsidRDefault="005F1C68">
      <w:pPr>
        <w:pStyle w:val="Index1"/>
      </w:pPr>
      <w:r w:rsidRPr="00833910">
        <w:t>01 02 60043</w:t>
      </w:r>
      <w:r w:rsidR="008D0908">
        <w:tab/>
      </w:r>
      <w:r>
        <w:t xml:space="preserve"> 99</w:t>
      </w:r>
    </w:p>
    <w:p w14:paraId="6BBCB463" w14:textId="10936183" w:rsidR="005F1C68" w:rsidRDefault="005F1C68">
      <w:pPr>
        <w:pStyle w:val="Index1"/>
      </w:pPr>
      <w:r w:rsidRPr="00833910">
        <w:t>01 03 60056</w:t>
      </w:r>
      <w:r w:rsidR="008D0908">
        <w:tab/>
      </w:r>
      <w:r>
        <w:t xml:space="preserve"> 82</w:t>
      </w:r>
    </w:p>
    <w:p w14:paraId="41613705" w14:textId="758C5327" w:rsidR="005F1C68" w:rsidRDefault="005F1C68">
      <w:pPr>
        <w:pStyle w:val="Index1"/>
      </w:pPr>
      <w:r w:rsidRPr="00833910">
        <w:t>01 08 60135</w:t>
      </w:r>
      <w:r w:rsidR="008D0908">
        <w:tab/>
      </w:r>
      <w:r>
        <w:t xml:space="preserve"> 57</w:t>
      </w:r>
    </w:p>
    <w:p w14:paraId="49889ACD" w14:textId="0D5289FE" w:rsidR="005F1C68" w:rsidRDefault="005F1C68">
      <w:pPr>
        <w:pStyle w:val="Index1"/>
      </w:pPr>
      <w:r w:rsidRPr="00833910">
        <w:t>01 08 60146</w:t>
      </w:r>
      <w:r w:rsidR="008D0908">
        <w:tab/>
      </w:r>
      <w:r>
        <w:t xml:space="preserve"> 57</w:t>
      </w:r>
    </w:p>
    <w:p w14:paraId="73690ED9" w14:textId="5DF68DB4" w:rsidR="00F92B57" w:rsidRPr="00F92B57" w:rsidRDefault="00F92B57" w:rsidP="00F92B57">
      <w:pPr>
        <w:pBdr>
          <w:top w:val="single" w:sz="18" w:space="1" w:color="auto"/>
        </w:pBdr>
        <w:rPr>
          <w:color w:val="auto"/>
          <w:sz w:val="24"/>
          <w:szCs w:val="24"/>
        </w:rPr>
      </w:pPr>
      <w:r>
        <w:rPr>
          <w:color w:val="auto"/>
          <w:sz w:val="24"/>
          <w:szCs w:val="24"/>
        </w:rPr>
        <w:t>03</w:t>
      </w:r>
    </w:p>
    <w:p w14:paraId="18A7781A" w14:textId="3979095D" w:rsidR="005F1C68" w:rsidRDefault="005F1C68">
      <w:pPr>
        <w:pStyle w:val="Index1"/>
      </w:pPr>
      <w:r w:rsidRPr="00833910">
        <w:t>03 03 60510</w:t>
      </w:r>
      <w:r w:rsidR="008D0908">
        <w:tab/>
      </w:r>
      <w:r>
        <w:t xml:space="preserve"> 55</w:t>
      </w:r>
    </w:p>
    <w:p w14:paraId="6BB737D0" w14:textId="3C0DE1B1" w:rsidR="005F1C68" w:rsidRDefault="005F1C68">
      <w:pPr>
        <w:pStyle w:val="Index1"/>
      </w:pPr>
      <w:r w:rsidRPr="00833910">
        <w:t>03 12 60621</w:t>
      </w:r>
      <w:r w:rsidR="008D0908">
        <w:tab/>
      </w:r>
      <w:r>
        <w:t xml:space="preserve"> 32</w:t>
      </w:r>
    </w:p>
    <w:p w14:paraId="6EE51381" w14:textId="155AE2FC" w:rsidR="005F1C68" w:rsidRDefault="005F1C68">
      <w:pPr>
        <w:pStyle w:val="Index1"/>
      </w:pPr>
      <w:r w:rsidRPr="00833910">
        <w:t>03 12 60622</w:t>
      </w:r>
      <w:r w:rsidR="008D0908">
        <w:tab/>
      </w:r>
      <w:r>
        <w:t xml:space="preserve"> 32</w:t>
      </w:r>
    </w:p>
    <w:p w14:paraId="652A4042" w14:textId="7924F81A" w:rsidR="005F1C68" w:rsidRDefault="005F1C68">
      <w:pPr>
        <w:pStyle w:val="Index1"/>
      </w:pPr>
      <w:r w:rsidRPr="00833910">
        <w:t>03 12 60624</w:t>
      </w:r>
      <w:r w:rsidR="008D0908">
        <w:tab/>
      </w:r>
      <w:r>
        <w:t xml:space="preserve"> 32</w:t>
      </w:r>
    </w:p>
    <w:p w14:paraId="20F022AF" w14:textId="625D26F3" w:rsidR="005F1C68" w:rsidRDefault="005F1C68">
      <w:pPr>
        <w:pStyle w:val="Index1"/>
      </w:pPr>
      <w:r w:rsidRPr="00833910">
        <w:t>03 12 60625</w:t>
      </w:r>
      <w:r w:rsidR="008D0908">
        <w:tab/>
      </w:r>
      <w:r>
        <w:t xml:space="preserve"> 31</w:t>
      </w:r>
    </w:p>
    <w:p w14:paraId="376F4CF8" w14:textId="268D7715" w:rsidR="005F1C68" w:rsidRDefault="005F1C68">
      <w:pPr>
        <w:pStyle w:val="Index1"/>
      </w:pPr>
      <w:r w:rsidRPr="00833910">
        <w:t>03 12 60626</w:t>
      </w:r>
      <w:r w:rsidR="008D0908">
        <w:tab/>
      </w:r>
      <w:r>
        <w:t xml:space="preserve"> 33</w:t>
      </w:r>
    </w:p>
    <w:p w14:paraId="43E8A52E" w14:textId="49777BA9" w:rsidR="005F1C68" w:rsidRDefault="005F1C68">
      <w:pPr>
        <w:pStyle w:val="Index1"/>
      </w:pPr>
      <w:r w:rsidRPr="00833910">
        <w:t>03 12 60632</w:t>
      </w:r>
      <w:r w:rsidR="008D0908">
        <w:tab/>
      </w:r>
      <w:r>
        <w:t xml:space="preserve"> 51</w:t>
      </w:r>
    </w:p>
    <w:p w14:paraId="613F6898" w14:textId="3F89E5D6" w:rsidR="00F92B57" w:rsidRPr="00F92B57" w:rsidRDefault="00F92B57" w:rsidP="00F92B57">
      <w:pPr>
        <w:pBdr>
          <w:top w:val="single" w:sz="18" w:space="1" w:color="auto"/>
        </w:pBdr>
        <w:rPr>
          <w:color w:val="auto"/>
          <w:sz w:val="24"/>
          <w:szCs w:val="24"/>
        </w:rPr>
      </w:pPr>
      <w:r>
        <w:rPr>
          <w:color w:val="auto"/>
          <w:sz w:val="24"/>
          <w:szCs w:val="24"/>
        </w:rPr>
        <w:t xml:space="preserve">04 </w:t>
      </w:r>
    </w:p>
    <w:p w14:paraId="4F159C71" w14:textId="56A70A35" w:rsidR="005F1C68" w:rsidRDefault="005F1C68">
      <w:pPr>
        <w:pStyle w:val="Index1"/>
      </w:pPr>
      <w:r w:rsidRPr="00833910">
        <w:t>04 10 60816</w:t>
      </w:r>
      <w:r w:rsidR="008D0908">
        <w:tab/>
      </w:r>
      <w:r>
        <w:t xml:space="preserve"> 90</w:t>
      </w:r>
    </w:p>
    <w:p w14:paraId="0B1F86E0" w14:textId="3B4C28CB" w:rsidR="005F1C68" w:rsidRDefault="005F1C68">
      <w:pPr>
        <w:pStyle w:val="Index1"/>
      </w:pPr>
      <w:r w:rsidRPr="00833910">
        <w:t>04 11 60792</w:t>
      </w:r>
      <w:r w:rsidR="008D0908">
        <w:tab/>
      </w:r>
      <w:r>
        <w:t xml:space="preserve"> 24</w:t>
      </w:r>
    </w:p>
    <w:p w14:paraId="53860176" w14:textId="02E06E09" w:rsidR="005F1C68" w:rsidRDefault="005F1C68">
      <w:pPr>
        <w:pStyle w:val="Index1"/>
      </w:pPr>
      <w:r w:rsidRPr="00833910">
        <w:t>04 11 60793</w:t>
      </w:r>
      <w:r w:rsidR="008D0908">
        <w:tab/>
      </w:r>
      <w:r>
        <w:t xml:space="preserve"> 25</w:t>
      </w:r>
    </w:p>
    <w:p w14:paraId="56F2EDA6" w14:textId="0A1C2F34" w:rsidR="005F1C68" w:rsidRDefault="005F1C68">
      <w:pPr>
        <w:pStyle w:val="Index1"/>
      </w:pPr>
      <w:r w:rsidRPr="00833910">
        <w:t>04 11 60822</w:t>
      </w:r>
      <w:r w:rsidR="008D0908">
        <w:tab/>
      </w:r>
      <w:r>
        <w:t xml:space="preserve"> 46</w:t>
      </w:r>
    </w:p>
    <w:p w14:paraId="4093D4B8" w14:textId="4C3CD302" w:rsidR="005F1C68" w:rsidRDefault="005F1C68">
      <w:pPr>
        <w:pStyle w:val="Index1"/>
      </w:pPr>
      <w:r w:rsidRPr="00833910">
        <w:t>04 11 60823</w:t>
      </w:r>
      <w:r w:rsidR="008D0908">
        <w:tab/>
      </w:r>
      <w:r>
        <w:t xml:space="preserve"> 47</w:t>
      </w:r>
    </w:p>
    <w:p w14:paraId="02546167" w14:textId="15DEE547" w:rsidR="005F1C68" w:rsidRDefault="005F1C68">
      <w:pPr>
        <w:pStyle w:val="Index1"/>
      </w:pPr>
      <w:r w:rsidRPr="00833910">
        <w:t>04 11 60826</w:t>
      </w:r>
      <w:r w:rsidR="008D0908">
        <w:tab/>
      </w:r>
      <w:r>
        <w:t xml:space="preserve"> 105</w:t>
      </w:r>
    </w:p>
    <w:p w14:paraId="3327C0BB" w14:textId="38D8AA7B" w:rsidR="00F92B57" w:rsidRPr="00F92B57" w:rsidRDefault="00F92B57" w:rsidP="00F92B57">
      <w:pPr>
        <w:pBdr>
          <w:top w:val="single" w:sz="18" w:space="1" w:color="auto"/>
        </w:pBdr>
        <w:rPr>
          <w:color w:val="auto"/>
          <w:sz w:val="24"/>
          <w:szCs w:val="24"/>
        </w:rPr>
      </w:pPr>
      <w:r>
        <w:rPr>
          <w:color w:val="auto"/>
          <w:sz w:val="24"/>
          <w:szCs w:val="24"/>
        </w:rPr>
        <w:t>05</w:t>
      </w:r>
    </w:p>
    <w:p w14:paraId="7A2955A0" w14:textId="28432679" w:rsidR="005F1C68" w:rsidRDefault="005F1C68">
      <w:pPr>
        <w:pStyle w:val="Index1"/>
      </w:pPr>
      <w:r w:rsidRPr="00833910">
        <w:t>05 03 60828</w:t>
      </w:r>
      <w:r w:rsidR="008D0908">
        <w:tab/>
      </w:r>
      <w:r>
        <w:t xml:space="preserve"> 71</w:t>
      </w:r>
    </w:p>
    <w:p w14:paraId="1EC6D796" w14:textId="37DA910B" w:rsidR="005F1C68" w:rsidRDefault="005F1C68">
      <w:pPr>
        <w:pStyle w:val="Index1"/>
      </w:pPr>
      <w:r w:rsidRPr="00833910">
        <w:t>05 09 60963</w:t>
      </w:r>
      <w:r w:rsidR="008D0908">
        <w:tab/>
      </w:r>
      <w:r>
        <w:t xml:space="preserve"> 98</w:t>
      </w:r>
    </w:p>
    <w:p w14:paraId="4D4954A8" w14:textId="7A9B1A71" w:rsidR="005F1C68" w:rsidRDefault="005F1C68">
      <w:pPr>
        <w:pStyle w:val="Index1"/>
      </w:pPr>
      <w:r w:rsidRPr="00833910">
        <w:t>05 11 61019</w:t>
      </w:r>
      <w:r w:rsidR="008D0908">
        <w:tab/>
      </w:r>
      <w:r>
        <w:t xml:space="preserve"> 64</w:t>
      </w:r>
    </w:p>
    <w:p w14:paraId="11418F98" w14:textId="0F30D168" w:rsidR="005F1C68" w:rsidRDefault="005F1C68">
      <w:pPr>
        <w:pStyle w:val="Index1"/>
      </w:pPr>
      <w:r w:rsidRPr="00833910">
        <w:t>05 11 61023</w:t>
      </w:r>
      <w:r w:rsidR="008D0908">
        <w:tab/>
      </w:r>
      <w:r>
        <w:t xml:space="preserve"> 64</w:t>
      </w:r>
    </w:p>
    <w:p w14:paraId="1B2E768A" w14:textId="0CC8FFAE" w:rsidR="005F1C68" w:rsidRDefault="005F1C68">
      <w:pPr>
        <w:pStyle w:val="Index1"/>
      </w:pPr>
      <w:r w:rsidRPr="00833910">
        <w:t>05 11 61029</w:t>
      </w:r>
      <w:r w:rsidR="008D0908">
        <w:tab/>
      </w:r>
      <w:r>
        <w:t xml:space="preserve"> 68</w:t>
      </w:r>
    </w:p>
    <w:p w14:paraId="60864813" w14:textId="6894B808" w:rsidR="005F1C68" w:rsidRDefault="005F1C68">
      <w:pPr>
        <w:pStyle w:val="Index1"/>
      </w:pPr>
      <w:r w:rsidRPr="00833910">
        <w:t>05 11 61112</w:t>
      </w:r>
      <w:r w:rsidR="008D0908">
        <w:tab/>
      </w:r>
      <w:r>
        <w:t xml:space="preserve"> 68</w:t>
      </w:r>
    </w:p>
    <w:p w14:paraId="04583030" w14:textId="5F85DDE5" w:rsidR="00F92B57" w:rsidRPr="00F92B57" w:rsidRDefault="00F92B57" w:rsidP="00F92B57">
      <w:pPr>
        <w:pBdr>
          <w:top w:val="single" w:sz="18" w:space="1" w:color="auto"/>
        </w:pBdr>
        <w:rPr>
          <w:color w:val="auto"/>
          <w:sz w:val="24"/>
          <w:szCs w:val="24"/>
        </w:rPr>
      </w:pPr>
      <w:r>
        <w:rPr>
          <w:color w:val="auto"/>
          <w:sz w:val="24"/>
          <w:szCs w:val="24"/>
        </w:rPr>
        <w:t>06</w:t>
      </w:r>
    </w:p>
    <w:p w14:paraId="1A87E6BC" w14:textId="6B10F371" w:rsidR="005F1C68" w:rsidRDefault="005F1C68">
      <w:pPr>
        <w:pStyle w:val="Index1"/>
      </w:pPr>
      <w:r w:rsidRPr="00833910">
        <w:t>06 03 61122</w:t>
      </w:r>
      <w:r w:rsidR="008D0908">
        <w:tab/>
      </w:r>
      <w:r>
        <w:t xml:space="preserve"> 80</w:t>
      </w:r>
    </w:p>
    <w:p w14:paraId="6AAB6800" w14:textId="23372CF9" w:rsidR="005F1C68" w:rsidRDefault="005F1C68">
      <w:pPr>
        <w:pStyle w:val="Index1"/>
      </w:pPr>
      <w:r w:rsidRPr="00833910">
        <w:t>06 04 61134</w:t>
      </w:r>
      <w:r w:rsidR="008D0908">
        <w:tab/>
      </w:r>
      <w:r>
        <w:t xml:space="preserve"> 63</w:t>
      </w:r>
    </w:p>
    <w:p w14:paraId="4CC1C08F" w14:textId="2252BAB1" w:rsidR="005F1C68" w:rsidRDefault="005F1C68">
      <w:pPr>
        <w:pStyle w:val="Index1"/>
      </w:pPr>
      <w:r w:rsidRPr="00833910">
        <w:t>06 05 61185</w:t>
      </w:r>
      <w:r w:rsidR="008D0908">
        <w:tab/>
      </w:r>
      <w:r>
        <w:t xml:space="preserve"> 41</w:t>
      </w:r>
    </w:p>
    <w:p w14:paraId="400511C1" w14:textId="19A1A663" w:rsidR="005F1C68" w:rsidRDefault="005F1C68">
      <w:pPr>
        <w:pStyle w:val="Index1"/>
      </w:pPr>
      <w:r w:rsidRPr="00833910">
        <w:t>06 06 61213</w:t>
      </w:r>
      <w:r w:rsidR="008D0908">
        <w:tab/>
      </w:r>
      <w:r>
        <w:t xml:space="preserve"> 66</w:t>
      </w:r>
    </w:p>
    <w:p w14:paraId="1D86F0DB" w14:textId="5D5AEB4C" w:rsidR="005F1C68" w:rsidRDefault="005F1C68">
      <w:pPr>
        <w:pStyle w:val="Index1"/>
      </w:pPr>
      <w:r w:rsidRPr="00833910">
        <w:t>06 07 61245</w:t>
      </w:r>
      <w:r w:rsidR="008D0908">
        <w:tab/>
      </w:r>
      <w:r>
        <w:t xml:space="preserve"> 138</w:t>
      </w:r>
    </w:p>
    <w:p w14:paraId="5CD2CFEF" w14:textId="4ED8828F" w:rsidR="005F1C68" w:rsidRDefault="005F1C68">
      <w:pPr>
        <w:pStyle w:val="Index1"/>
      </w:pPr>
      <w:r w:rsidRPr="00833910">
        <w:t>06 09 61264</w:t>
      </w:r>
      <w:r w:rsidR="008D0908">
        <w:tab/>
      </w:r>
      <w:r>
        <w:t xml:space="preserve"> 44</w:t>
      </w:r>
    </w:p>
    <w:p w14:paraId="1E7FDD84" w14:textId="4AFB95BC" w:rsidR="005F1C68" w:rsidRDefault="005F1C68">
      <w:pPr>
        <w:pStyle w:val="Index1"/>
      </w:pPr>
      <w:r w:rsidRPr="00833910">
        <w:t>06 09 61363</w:t>
      </w:r>
      <w:r w:rsidR="008D0908">
        <w:tab/>
      </w:r>
      <w:r>
        <w:t xml:space="preserve"> 139</w:t>
      </w:r>
    </w:p>
    <w:p w14:paraId="2A61D4B1" w14:textId="599C81E9" w:rsidR="005F1C68" w:rsidRDefault="005F1C68">
      <w:pPr>
        <w:pStyle w:val="Index1"/>
      </w:pPr>
      <w:r w:rsidRPr="00833910">
        <w:t>06 09 61550</w:t>
      </w:r>
      <w:r w:rsidR="008D0908">
        <w:tab/>
      </w:r>
      <w:r>
        <w:t xml:space="preserve"> 45</w:t>
      </w:r>
    </w:p>
    <w:p w14:paraId="06294593" w14:textId="37B00F3B" w:rsidR="005F1C68" w:rsidRDefault="005F1C68">
      <w:pPr>
        <w:pStyle w:val="Index1"/>
      </w:pPr>
      <w:r w:rsidRPr="00833910">
        <w:t>06 10 61350</w:t>
      </w:r>
      <w:r w:rsidR="008D0908">
        <w:tab/>
      </w:r>
      <w:r>
        <w:t xml:space="preserve"> 106</w:t>
      </w:r>
    </w:p>
    <w:p w14:paraId="785EBF83" w14:textId="0CF560FB" w:rsidR="005F1C68" w:rsidRDefault="005F1C68">
      <w:pPr>
        <w:pStyle w:val="Index1"/>
      </w:pPr>
      <w:r w:rsidRPr="00833910">
        <w:t>06 11 61392</w:t>
      </w:r>
      <w:r w:rsidR="008D0908">
        <w:tab/>
      </w:r>
      <w:r>
        <w:t xml:space="preserve"> 93</w:t>
      </w:r>
    </w:p>
    <w:p w14:paraId="339F5F87" w14:textId="3E4DDC92" w:rsidR="00F92B57" w:rsidRPr="00F92B57" w:rsidRDefault="00F92B57" w:rsidP="00F92B57">
      <w:pPr>
        <w:pBdr>
          <w:top w:val="single" w:sz="18" w:space="1" w:color="auto"/>
        </w:pBdr>
        <w:rPr>
          <w:color w:val="auto"/>
          <w:sz w:val="24"/>
          <w:szCs w:val="24"/>
        </w:rPr>
      </w:pPr>
      <w:r>
        <w:rPr>
          <w:color w:val="auto"/>
          <w:sz w:val="24"/>
          <w:szCs w:val="24"/>
        </w:rPr>
        <w:t>07</w:t>
      </w:r>
    </w:p>
    <w:p w14:paraId="65E5FDBF" w14:textId="2D9E7947" w:rsidR="005F1C68" w:rsidRDefault="005F1C68">
      <w:pPr>
        <w:pStyle w:val="Index1"/>
      </w:pPr>
      <w:r w:rsidRPr="00833910">
        <w:t>07 04 61451</w:t>
      </w:r>
      <w:r w:rsidR="008D0908">
        <w:tab/>
      </w:r>
      <w:r>
        <w:t xml:space="preserve"> 107</w:t>
      </w:r>
    </w:p>
    <w:p w14:paraId="43447DA6" w14:textId="189BE2A1" w:rsidR="005F1C68" w:rsidRDefault="005F1C68">
      <w:pPr>
        <w:pStyle w:val="Index1"/>
      </w:pPr>
      <w:r w:rsidRPr="00833910">
        <w:t>07 04 61454</w:t>
      </w:r>
      <w:r w:rsidR="008D0908">
        <w:tab/>
      </w:r>
      <w:r>
        <w:t xml:space="preserve"> 60</w:t>
      </w:r>
    </w:p>
    <w:p w14:paraId="35952D69" w14:textId="740EFAD1" w:rsidR="005F1C68" w:rsidRDefault="005F1C68">
      <w:pPr>
        <w:pStyle w:val="Index1"/>
      </w:pPr>
      <w:r w:rsidRPr="00833910">
        <w:t>07 08 61593</w:t>
      </w:r>
      <w:r w:rsidR="008D0908">
        <w:tab/>
      </w:r>
      <w:r>
        <w:t xml:space="preserve"> 21</w:t>
      </w:r>
    </w:p>
    <w:p w14:paraId="36FBE265" w14:textId="3EA6C609" w:rsidR="005F1C68" w:rsidRDefault="005F1C68">
      <w:pPr>
        <w:pStyle w:val="Index1"/>
      </w:pPr>
      <w:r w:rsidRPr="00833910">
        <w:t>07 08 61598</w:t>
      </w:r>
      <w:r w:rsidR="008D0908">
        <w:tab/>
      </w:r>
      <w:r>
        <w:t xml:space="preserve"> 51</w:t>
      </w:r>
    </w:p>
    <w:p w14:paraId="782920F1" w14:textId="13C8D96B" w:rsidR="005F1C68" w:rsidRDefault="005F1C68">
      <w:pPr>
        <w:pStyle w:val="Index1"/>
      </w:pPr>
      <w:r w:rsidRPr="00833910">
        <w:t>07 08 61599</w:t>
      </w:r>
      <w:r w:rsidR="008D0908">
        <w:tab/>
      </w:r>
      <w:r>
        <w:t xml:space="preserve"> 52</w:t>
      </w:r>
    </w:p>
    <w:p w14:paraId="5CE1BF1A" w14:textId="72A43A9E" w:rsidR="005F1C68" w:rsidRDefault="005F1C68">
      <w:pPr>
        <w:pStyle w:val="Index1"/>
      </w:pPr>
      <w:r w:rsidRPr="00833910">
        <w:t>07 12 61667</w:t>
      </w:r>
      <w:r w:rsidR="008D0908">
        <w:tab/>
      </w:r>
      <w:r>
        <w:t xml:space="preserve"> 102</w:t>
      </w:r>
    </w:p>
    <w:p w14:paraId="5B6D2488" w14:textId="715583C6" w:rsidR="005F1C68" w:rsidRDefault="005F1C68">
      <w:pPr>
        <w:pStyle w:val="Index1"/>
      </w:pPr>
      <w:r w:rsidRPr="00833910">
        <w:t>07 12 61668</w:t>
      </w:r>
      <w:r w:rsidR="008D0908">
        <w:tab/>
      </w:r>
      <w:r>
        <w:t xml:space="preserve"> 102</w:t>
      </w:r>
    </w:p>
    <w:p w14:paraId="051F5851" w14:textId="2A769B35" w:rsidR="005F1C68" w:rsidRDefault="005F1C68">
      <w:pPr>
        <w:pStyle w:val="Index1"/>
      </w:pPr>
      <w:r w:rsidRPr="00833910">
        <w:t>07 12 61672</w:t>
      </w:r>
      <w:r w:rsidR="008D0908">
        <w:tab/>
      </w:r>
      <w:r>
        <w:t xml:space="preserve"> 103</w:t>
      </w:r>
    </w:p>
    <w:p w14:paraId="1E8BC5EA" w14:textId="0F751443" w:rsidR="005F1C68" w:rsidRDefault="005F1C68">
      <w:pPr>
        <w:pStyle w:val="Index1"/>
      </w:pPr>
      <w:r w:rsidRPr="00833910">
        <w:t>07 12 61673</w:t>
      </w:r>
      <w:r w:rsidR="008D0908">
        <w:tab/>
      </w:r>
      <w:r>
        <w:t xml:space="preserve"> 102</w:t>
      </w:r>
    </w:p>
    <w:p w14:paraId="7334551B" w14:textId="53722679" w:rsidR="005F1C68" w:rsidRDefault="005F1C68">
      <w:pPr>
        <w:pStyle w:val="Index1"/>
      </w:pPr>
      <w:r w:rsidRPr="00833910">
        <w:t>07 12 61674</w:t>
      </w:r>
      <w:r w:rsidR="008D0908">
        <w:tab/>
      </w:r>
      <w:r>
        <w:t xml:space="preserve"> 103</w:t>
      </w:r>
    </w:p>
    <w:p w14:paraId="39B1E85E" w14:textId="3505D5A4" w:rsidR="005F1C68" w:rsidRDefault="005F1C68">
      <w:pPr>
        <w:pStyle w:val="Index1"/>
      </w:pPr>
      <w:r w:rsidRPr="00833910">
        <w:t>07 12 61675</w:t>
      </w:r>
      <w:r w:rsidR="008D0908">
        <w:tab/>
      </w:r>
      <w:r>
        <w:t xml:space="preserve"> 103</w:t>
      </w:r>
    </w:p>
    <w:p w14:paraId="792C25DA" w14:textId="613CEA98" w:rsidR="005F1C68" w:rsidRDefault="005F1C68">
      <w:pPr>
        <w:pStyle w:val="Index1"/>
      </w:pPr>
      <w:r w:rsidRPr="00833910">
        <w:t>07 12 61676</w:t>
      </w:r>
      <w:r w:rsidR="008D0908">
        <w:tab/>
      </w:r>
      <w:r>
        <w:t xml:space="preserve"> 103</w:t>
      </w:r>
    </w:p>
    <w:p w14:paraId="28747D3B" w14:textId="6FCAE752" w:rsidR="00F92B57" w:rsidRPr="00F92B57" w:rsidRDefault="00F92B57" w:rsidP="00F92B57">
      <w:pPr>
        <w:pBdr>
          <w:top w:val="single" w:sz="18" w:space="1" w:color="auto"/>
        </w:pBdr>
        <w:rPr>
          <w:color w:val="auto"/>
          <w:sz w:val="24"/>
          <w:szCs w:val="24"/>
        </w:rPr>
      </w:pPr>
      <w:r>
        <w:rPr>
          <w:color w:val="auto"/>
          <w:sz w:val="24"/>
          <w:szCs w:val="24"/>
        </w:rPr>
        <w:t>08</w:t>
      </w:r>
    </w:p>
    <w:p w14:paraId="2DB515E1" w14:textId="4C13A382" w:rsidR="005F1C68" w:rsidRDefault="005F1C68">
      <w:pPr>
        <w:pStyle w:val="Index1"/>
      </w:pPr>
      <w:r w:rsidRPr="00833910">
        <w:t>08 10 61883</w:t>
      </w:r>
      <w:r w:rsidR="008D0908">
        <w:tab/>
      </w:r>
      <w:r>
        <w:t xml:space="preserve"> 45</w:t>
      </w:r>
    </w:p>
    <w:p w14:paraId="171531FB" w14:textId="1B1E6781" w:rsidR="005F1C68" w:rsidRDefault="005F1C68">
      <w:pPr>
        <w:pStyle w:val="Index1"/>
      </w:pPr>
      <w:r w:rsidRPr="00833910">
        <w:t>08 12 61904</w:t>
      </w:r>
      <w:r w:rsidR="008D0908">
        <w:tab/>
      </w:r>
      <w:r>
        <w:t xml:space="preserve"> 45</w:t>
      </w:r>
    </w:p>
    <w:p w14:paraId="1E975718" w14:textId="255B7E8C" w:rsidR="00F92B57" w:rsidRPr="00F92B57" w:rsidRDefault="00F92B57" w:rsidP="00F92B57">
      <w:pPr>
        <w:pBdr>
          <w:top w:val="single" w:sz="18" w:space="1" w:color="auto"/>
        </w:pBdr>
        <w:rPr>
          <w:color w:val="auto"/>
          <w:sz w:val="24"/>
          <w:szCs w:val="24"/>
        </w:rPr>
      </w:pPr>
      <w:r>
        <w:rPr>
          <w:color w:val="auto"/>
          <w:sz w:val="24"/>
          <w:szCs w:val="24"/>
        </w:rPr>
        <w:t>09</w:t>
      </w:r>
    </w:p>
    <w:p w14:paraId="232B2A79" w14:textId="56192B1A" w:rsidR="005F1C68" w:rsidRDefault="005F1C68">
      <w:pPr>
        <w:pStyle w:val="Index1"/>
      </w:pPr>
      <w:r w:rsidRPr="00833910">
        <w:t>09 02 61935</w:t>
      </w:r>
      <w:r w:rsidR="008D0908">
        <w:tab/>
      </w:r>
      <w:r>
        <w:t xml:space="preserve"> 43</w:t>
      </w:r>
    </w:p>
    <w:p w14:paraId="4A0937F4" w14:textId="0213EA9C" w:rsidR="005F1C68" w:rsidRDefault="005F1C68">
      <w:pPr>
        <w:pStyle w:val="Index1"/>
      </w:pPr>
      <w:r w:rsidRPr="00833910">
        <w:t>09 03 61949</w:t>
      </w:r>
      <w:r w:rsidR="008D0908">
        <w:tab/>
      </w:r>
      <w:r>
        <w:t xml:space="preserve"> 93</w:t>
      </w:r>
    </w:p>
    <w:p w14:paraId="5EB456DE" w14:textId="3ADE6042" w:rsidR="005F1C68" w:rsidRDefault="005F1C68">
      <w:pPr>
        <w:pStyle w:val="Index1"/>
      </w:pPr>
      <w:r w:rsidRPr="00833910">
        <w:t>09 03 61950</w:t>
      </w:r>
      <w:r w:rsidR="008D0908">
        <w:tab/>
      </w:r>
      <w:r>
        <w:t xml:space="preserve"> 93</w:t>
      </w:r>
    </w:p>
    <w:p w14:paraId="47756A93" w14:textId="58D94261" w:rsidR="005F1C68" w:rsidRDefault="005F1C68">
      <w:pPr>
        <w:pStyle w:val="Index1"/>
      </w:pPr>
      <w:r w:rsidRPr="00833910">
        <w:t>09 07 62070</w:t>
      </w:r>
      <w:r w:rsidR="008D0908">
        <w:tab/>
      </w:r>
      <w:r>
        <w:t xml:space="preserve"> 81</w:t>
      </w:r>
    </w:p>
    <w:p w14:paraId="7E8660C4" w14:textId="6DE66716" w:rsidR="005F1C68" w:rsidRDefault="005F1C68">
      <w:pPr>
        <w:pStyle w:val="Index1"/>
      </w:pPr>
      <w:r w:rsidRPr="00833910">
        <w:t>09 07 62071</w:t>
      </w:r>
      <w:r w:rsidR="008D0908">
        <w:tab/>
      </w:r>
      <w:r>
        <w:t xml:space="preserve"> 67</w:t>
      </w:r>
    </w:p>
    <w:p w14:paraId="043B3778" w14:textId="13F29C43" w:rsidR="005F1C68" w:rsidRDefault="005F1C68">
      <w:pPr>
        <w:pStyle w:val="Index1"/>
      </w:pPr>
      <w:r w:rsidRPr="00833910">
        <w:t>09 07 62072</w:t>
      </w:r>
      <w:r w:rsidR="008D0908">
        <w:tab/>
      </w:r>
      <w:r>
        <w:t xml:space="preserve"> 128</w:t>
      </w:r>
    </w:p>
    <w:p w14:paraId="6ECB983C" w14:textId="7EC0561A" w:rsidR="005F1C68" w:rsidRDefault="005F1C68">
      <w:pPr>
        <w:pStyle w:val="Index1"/>
      </w:pPr>
      <w:r w:rsidRPr="00833910">
        <w:t>09 07 62073</w:t>
      </w:r>
      <w:r w:rsidR="008D0908">
        <w:tab/>
      </w:r>
      <w:r>
        <w:t xml:space="preserve"> 128</w:t>
      </w:r>
    </w:p>
    <w:p w14:paraId="139C24FE" w14:textId="1EA361AE" w:rsidR="005F1C68" w:rsidRDefault="005F1C68">
      <w:pPr>
        <w:pStyle w:val="Index1"/>
      </w:pPr>
      <w:r w:rsidRPr="00833910">
        <w:t>09 07 62074</w:t>
      </w:r>
      <w:r w:rsidR="008D0908">
        <w:tab/>
      </w:r>
      <w:r>
        <w:t xml:space="preserve"> 128</w:t>
      </w:r>
    </w:p>
    <w:p w14:paraId="6843ED07" w14:textId="486DC71D" w:rsidR="005F1C68" w:rsidRDefault="005F1C68">
      <w:pPr>
        <w:pStyle w:val="Index1"/>
      </w:pPr>
      <w:r w:rsidRPr="00833910">
        <w:t>09 07 62075</w:t>
      </w:r>
      <w:r w:rsidR="008D0908">
        <w:tab/>
      </w:r>
      <w:r>
        <w:t xml:space="preserve"> 127</w:t>
      </w:r>
    </w:p>
    <w:p w14:paraId="10E90DB2" w14:textId="61D9D26C" w:rsidR="005F1C68" w:rsidRDefault="005F1C68">
      <w:pPr>
        <w:pStyle w:val="Index1"/>
      </w:pPr>
      <w:r w:rsidRPr="00833910">
        <w:t>09 07 62076</w:t>
      </w:r>
      <w:r w:rsidR="008D0908">
        <w:tab/>
      </w:r>
      <w:r>
        <w:t xml:space="preserve"> 127</w:t>
      </w:r>
    </w:p>
    <w:p w14:paraId="57BF2B92" w14:textId="1A519FEA" w:rsidR="005F1C68" w:rsidRDefault="005F1C68">
      <w:pPr>
        <w:pStyle w:val="Index1"/>
      </w:pPr>
      <w:r w:rsidRPr="00833910">
        <w:t>09 07 62081</w:t>
      </w:r>
      <w:r w:rsidR="008D0908">
        <w:tab/>
      </w:r>
      <w:r>
        <w:t xml:space="preserve"> 65</w:t>
      </w:r>
    </w:p>
    <w:p w14:paraId="5BF76BEF" w14:textId="244EC094" w:rsidR="005F1C68" w:rsidRDefault="005F1C68">
      <w:pPr>
        <w:pStyle w:val="Index1"/>
      </w:pPr>
      <w:r w:rsidRPr="00833910">
        <w:t>09 09 62091</w:t>
      </w:r>
      <w:r w:rsidR="008D0908">
        <w:tab/>
      </w:r>
      <w:r>
        <w:t xml:space="preserve"> 12</w:t>
      </w:r>
    </w:p>
    <w:p w14:paraId="3DF49F3E" w14:textId="0AB3CE14" w:rsidR="005F1C68" w:rsidRDefault="005F1C68">
      <w:pPr>
        <w:pStyle w:val="Index1"/>
      </w:pPr>
      <w:r w:rsidRPr="00833910">
        <w:t>09 09 62092</w:t>
      </w:r>
      <w:r w:rsidR="008D0908">
        <w:tab/>
      </w:r>
      <w:r>
        <w:t xml:space="preserve"> 17</w:t>
      </w:r>
    </w:p>
    <w:p w14:paraId="6C8DEB2E" w14:textId="1B1BC340" w:rsidR="005F1C68" w:rsidRDefault="005F1C68">
      <w:pPr>
        <w:pStyle w:val="Index1"/>
      </w:pPr>
      <w:r w:rsidRPr="00833910">
        <w:t>09 09 62094</w:t>
      </w:r>
      <w:r w:rsidR="008D0908">
        <w:tab/>
      </w:r>
      <w:r>
        <w:t xml:space="preserve"> 49</w:t>
      </w:r>
    </w:p>
    <w:p w14:paraId="1B8445DD" w14:textId="0A3F3D5C" w:rsidR="005F1C68" w:rsidRDefault="005F1C68">
      <w:pPr>
        <w:pStyle w:val="Index1"/>
      </w:pPr>
      <w:r w:rsidRPr="00833910">
        <w:t>09 09 62095</w:t>
      </w:r>
      <w:r w:rsidR="008D0908">
        <w:tab/>
      </w:r>
      <w:r>
        <w:t xml:space="preserve"> 48</w:t>
      </w:r>
    </w:p>
    <w:p w14:paraId="3C78F665" w14:textId="2319A0E1" w:rsidR="005F1C68" w:rsidRDefault="005F1C68">
      <w:pPr>
        <w:pStyle w:val="Index1"/>
      </w:pPr>
      <w:r w:rsidRPr="00833910">
        <w:t>09 09 62096</w:t>
      </w:r>
      <w:r w:rsidR="008D0908">
        <w:tab/>
      </w:r>
      <w:r>
        <w:t xml:space="preserve"> 49</w:t>
      </w:r>
    </w:p>
    <w:p w14:paraId="079142A2" w14:textId="3E7090D6" w:rsidR="005F1C68" w:rsidRDefault="005F1C68">
      <w:pPr>
        <w:pStyle w:val="Index1"/>
      </w:pPr>
      <w:r w:rsidRPr="00833910">
        <w:t>09 09 62099</w:t>
      </w:r>
      <w:r w:rsidR="008D0908">
        <w:tab/>
      </w:r>
      <w:r>
        <w:t xml:space="preserve"> 29</w:t>
      </w:r>
    </w:p>
    <w:p w14:paraId="5E557BBE" w14:textId="1850DA18" w:rsidR="00F92B57" w:rsidRPr="00F92B57" w:rsidRDefault="00F92B57" w:rsidP="00F92B57">
      <w:pPr>
        <w:pBdr>
          <w:top w:val="single" w:sz="18" w:space="1" w:color="auto"/>
        </w:pBdr>
        <w:rPr>
          <w:color w:val="auto"/>
          <w:sz w:val="24"/>
          <w:szCs w:val="24"/>
        </w:rPr>
      </w:pPr>
      <w:r>
        <w:rPr>
          <w:color w:val="auto"/>
          <w:sz w:val="24"/>
          <w:szCs w:val="24"/>
        </w:rPr>
        <w:t>10</w:t>
      </w:r>
    </w:p>
    <w:p w14:paraId="6AB5EE55" w14:textId="421297C7" w:rsidR="005F1C68" w:rsidRDefault="005F1C68">
      <w:pPr>
        <w:pStyle w:val="Index1"/>
      </w:pPr>
      <w:r w:rsidRPr="00833910">
        <w:t>10 03 62118</w:t>
      </w:r>
      <w:r w:rsidR="008D0908">
        <w:tab/>
      </w:r>
      <w:r>
        <w:t xml:space="preserve"> 54</w:t>
      </w:r>
    </w:p>
    <w:p w14:paraId="60851688" w14:textId="02EAE7F2" w:rsidR="005F1C68" w:rsidRDefault="005F1C68">
      <w:pPr>
        <w:pStyle w:val="Index1"/>
      </w:pPr>
      <w:r w:rsidRPr="00833910">
        <w:lastRenderedPageBreak/>
        <w:t>10 03 62205</w:t>
      </w:r>
      <w:r w:rsidR="008D0908">
        <w:tab/>
      </w:r>
      <w:r>
        <w:t xml:space="preserve"> 61</w:t>
      </w:r>
    </w:p>
    <w:p w14:paraId="6CBE4F92" w14:textId="52501391" w:rsidR="005F1C68" w:rsidRDefault="005F1C68">
      <w:pPr>
        <w:pStyle w:val="Index1"/>
      </w:pPr>
      <w:r w:rsidRPr="00833910">
        <w:t>10 03 62206</w:t>
      </w:r>
      <w:r w:rsidR="008D0908">
        <w:tab/>
      </w:r>
      <w:r>
        <w:t xml:space="preserve"> 62</w:t>
      </w:r>
    </w:p>
    <w:p w14:paraId="5BFF9105" w14:textId="081763E1" w:rsidR="005F1C68" w:rsidRDefault="005F1C68">
      <w:pPr>
        <w:pStyle w:val="Index1"/>
      </w:pPr>
      <w:r w:rsidRPr="00833910">
        <w:t>10 03 62207</w:t>
      </w:r>
      <w:r w:rsidR="008D0908">
        <w:tab/>
      </w:r>
      <w:r>
        <w:t xml:space="preserve"> 62</w:t>
      </w:r>
    </w:p>
    <w:p w14:paraId="766B45C1" w14:textId="5AD48350" w:rsidR="005F1C68" w:rsidRDefault="005F1C68">
      <w:pPr>
        <w:pStyle w:val="Index1"/>
      </w:pPr>
      <w:r w:rsidRPr="00833910">
        <w:t>10 03 62208</w:t>
      </w:r>
      <w:r w:rsidR="008D0908">
        <w:tab/>
      </w:r>
      <w:r>
        <w:t xml:space="preserve"> 62</w:t>
      </w:r>
    </w:p>
    <w:p w14:paraId="0C5FEE42" w14:textId="19B5789D" w:rsidR="005F1C68" w:rsidRDefault="005F1C68">
      <w:pPr>
        <w:pStyle w:val="Index1"/>
      </w:pPr>
      <w:r w:rsidRPr="00833910">
        <w:t>10 03 62209</w:t>
      </w:r>
      <w:r w:rsidR="008D0908">
        <w:tab/>
      </w:r>
      <w:r>
        <w:t xml:space="preserve"> 62</w:t>
      </w:r>
    </w:p>
    <w:p w14:paraId="5744183E" w14:textId="09BF1458" w:rsidR="005F1C68" w:rsidRDefault="005F1C68">
      <w:pPr>
        <w:pStyle w:val="Index1"/>
      </w:pPr>
      <w:r w:rsidRPr="00833910">
        <w:t>10 03 62210</w:t>
      </w:r>
      <w:r w:rsidR="008D0908">
        <w:tab/>
      </w:r>
      <w:r>
        <w:t xml:space="preserve"> 63</w:t>
      </w:r>
    </w:p>
    <w:p w14:paraId="6A62DA30" w14:textId="6D924E26" w:rsidR="005F1C68" w:rsidRDefault="005F1C68">
      <w:pPr>
        <w:pStyle w:val="Index1"/>
      </w:pPr>
      <w:r w:rsidRPr="00833910">
        <w:t>10 04 62132</w:t>
      </w:r>
      <w:r w:rsidR="008D0908">
        <w:tab/>
      </w:r>
      <w:r>
        <w:t xml:space="preserve"> 138</w:t>
      </w:r>
    </w:p>
    <w:p w14:paraId="6D595134" w14:textId="70B12BE7" w:rsidR="005F1C68" w:rsidRDefault="005F1C68">
      <w:pPr>
        <w:pStyle w:val="Index1"/>
      </w:pPr>
      <w:r w:rsidRPr="00833910">
        <w:t>10 04 62136</w:t>
      </w:r>
      <w:r w:rsidR="008D0908">
        <w:tab/>
      </w:r>
      <w:r>
        <w:t xml:space="preserve"> 12</w:t>
      </w:r>
    </w:p>
    <w:p w14:paraId="168D3C11" w14:textId="66C8E151" w:rsidR="005F1C68" w:rsidRDefault="005F1C68">
      <w:pPr>
        <w:pStyle w:val="Index1"/>
      </w:pPr>
      <w:r w:rsidRPr="00833910">
        <w:t>10 06 62226</w:t>
      </w:r>
      <w:r w:rsidR="008D0908">
        <w:tab/>
      </w:r>
      <w:r>
        <w:t xml:space="preserve"> 54</w:t>
      </w:r>
    </w:p>
    <w:p w14:paraId="43461B89" w14:textId="0F11F4E1" w:rsidR="005F1C68" w:rsidRDefault="005F1C68">
      <w:pPr>
        <w:pStyle w:val="Index1"/>
      </w:pPr>
      <w:r w:rsidRPr="00833910">
        <w:t>10 06 62233</w:t>
      </w:r>
      <w:r w:rsidR="008D0908">
        <w:tab/>
      </w:r>
      <w:r>
        <w:t xml:space="preserve"> 58</w:t>
      </w:r>
    </w:p>
    <w:p w14:paraId="739B3BEB" w14:textId="0277D27E" w:rsidR="005F1C68" w:rsidRDefault="005F1C68">
      <w:pPr>
        <w:pStyle w:val="Index1"/>
      </w:pPr>
      <w:r w:rsidRPr="00833910">
        <w:t>10 08 62298</w:t>
      </w:r>
      <w:r w:rsidR="008D0908">
        <w:tab/>
      </w:r>
      <w:r>
        <w:t xml:space="preserve"> 13</w:t>
      </w:r>
    </w:p>
    <w:p w14:paraId="2556AED1" w14:textId="3744A906" w:rsidR="005F1C68" w:rsidRDefault="005F1C68">
      <w:pPr>
        <w:pStyle w:val="Index1"/>
      </w:pPr>
      <w:r w:rsidRPr="00833910">
        <w:t>10 09 62316</w:t>
      </w:r>
      <w:r w:rsidR="008D0908">
        <w:tab/>
      </w:r>
      <w:r>
        <w:t xml:space="preserve"> 13</w:t>
      </w:r>
    </w:p>
    <w:p w14:paraId="097D58ED" w14:textId="24D59287" w:rsidR="005F1C68" w:rsidRDefault="005F1C68">
      <w:pPr>
        <w:pStyle w:val="Index1"/>
      </w:pPr>
      <w:r w:rsidRPr="00833910">
        <w:t>10 09 62328</w:t>
      </w:r>
      <w:r w:rsidR="008D0908">
        <w:tab/>
      </w:r>
      <w:r>
        <w:t xml:space="preserve"> 112</w:t>
      </w:r>
    </w:p>
    <w:p w14:paraId="28C93D23" w14:textId="61AB038E" w:rsidR="005F1C68" w:rsidRDefault="005F1C68">
      <w:pPr>
        <w:pStyle w:val="Index1"/>
      </w:pPr>
      <w:r w:rsidRPr="00833910">
        <w:t>10 10 62334</w:t>
      </w:r>
      <w:r w:rsidR="008D0908">
        <w:tab/>
      </w:r>
      <w:r>
        <w:t xml:space="preserve"> 11</w:t>
      </w:r>
    </w:p>
    <w:p w14:paraId="4B3B34AA" w14:textId="34FC7E3C" w:rsidR="005F1C68" w:rsidRDefault="005F1C68">
      <w:pPr>
        <w:pStyle w:val="Index1"/>
      </w:pPr>
      <w:r w:rsidRPr="00833910">
        <w:t>10 11 62236</w:t>
      </w:r>
      <w:r w:rsidR="008D0908">
        <w:tab/>
      </w:r>
      <w:r>
        <w:t xml:space="preserve"> 14</w:t>
      </w:r>
    </w:p>
    <w:p w14:paraId="39604C81" w14:textId="3606BF18" w:rsidR="005F1C68" w:rsidRDefault="005F1C68">
      <w:pPr>
        <w:pStyle w:val="Index1"/>
      </w:pPr>
      <w:r w:rsidRPr="00833910">
        <w:t>10 11 62239</w:t>
      </w:r>
      <w:r w:rsidR="008D0908">
        <w:tab/>
      </w:r>
      <w:r>
        <w:t xml:space="preserve"> 14</w:t>
      </w:r>
    </w:p>
    <w:p w14:paraId="3E63B62C" w14:textId="4684F592" w:rsidR="005F1C68" w:rsidRDefault="005F1C68">
      <w:pPr>
        <w:pStyle w:val="Index1"/>
      </w:pPr>
      <w:r w:rsidRPr="00833910">
        <w:t>10 11 62248</w:t>
      </w:r>
      <w:r w:rsidR="008D0908">
        <w:tab/>
      </w:r>
      <w:r>
        <w:t xml:space="preserve"> 14</w:t>
      </w:r>
    </w:p>
    <w:p w14:paraId="12509080" w14:textId="72EC5E8B" w:rsidR="005F1C68" w:rsidRDefault="005F1C68">
      <w:pPr>
        <w:pStyle w:val="Index1"/>
      </w:pPr>
      <w:r w:rsidRPr="00833910">
        <w:t>10 11 62251</w:t>
      </w:r>
      <w:r w:rsidR="008D0908">
        <w:tab/>
      </w:r>
      <w:r>
        <w:t xml:space="preserve"> 15</w:t>
      </w:r>
    </w:p>
    <w:p w14:paraId="37C44229" w14:textId="5811175D" w:rsidR="005F1C68" w:rsidRDefault="005F1C68">
      <w:pPr>
        <w:pStyle w:val="Index1"/>
      </w:pPr>
      <w:r w:rsidRPr="00833910">
        <w:t>10 11 62253</w:t>
      </w:r>
      <w:r w:rsidR="008D0908">
        <w:tab/>
      </w:r>
      <w:r>
        <w:t xml:space="preserve"> 14</w:t>
      </w:r>
    </w:p>
    <w:p w14:paraId="7F2AF98E" w14:textId="5B804FC2" w:rsidR="005F1C68" w:rsidRDefault="005F1C68">
      <w:pPr>
        <w:pStyle w:val="Index1"/>
      </w:pPr>
      <w:r w:rsidRPr="00833910">
        <w:t>10 11 62254</w:t>
      </w:r>
      <w:r w:rsidR="008D0908">
        <w:tab/>
      </w:r>
      <w:r>
        <w:t xml:space="preserve"> 28</w:t>
      </w:r>
    </w:p>
    <w:p w14:paraId="2EB4B48C" w14:textId="3943CBDE" w:rsidR="005F1C68" w:rsidRDefault="005F1C68">
      <w:pPr>
        <w:pStyle w:val="Index1"/>
      </w:pPr>
      <w:r w:rsidRPr="00833910">
        <w:t>10 11 62265</w:t>
      </w:r>
      <w:r w:rsidR="008D0908">
        <w:tab/>
      </w:r>
      <w:r>
        <w:t xml:space="preserve"> 11</w:t>
      </w:r>
    </w:p>
    <w:p w14:paraId="657F315A" w14:textId="4CDDC587" w:rsidR="005F1C68" w:rsidRDefault="005F1C68">
      <w:pPr>
        <w:pStyle w:val="Index1"/>
      </w:pPr>
      <w:r w:rsidRPr="00833910">
        <w:t>10 11 62267</w:t>
      </w:r>
      <w:r w:rsidR="008D0908">
        <w:tab/>
      </w:r>
      <w:r>
        <w:t xml:space="preserve"> 12</w:t>
      </w:r>
    </w:p>
    <w:p w14:paraId="5B95495F" w14:textId="702010BC" w:rsidR="005F1C68" w:rsidRDefault="005F1C68">
      <w:pPr>
        <w:pStyle w:val="Index1"/>
      </w:pPr>
      <w:r w:rsidRPr="00833910">
        <w:t>10 11 62293</w:t>
      </w:r>
      <w:r w:rsidR="008D0908">
        <w:tab/>
      </w:r>
      <w:r>
        <w:t xml:space="preserve"> 13</w:t>
      </w:r>
    </w:p>
    <w:p w14:paraId="092CAF23" w14:textId="38B6A1F9" w:rsidR="005F1C68" w:rsidRDefault="005F1C68">
      <w:pPr>
        <w:pStyle w:val="Index1"/>
      </w:pPr>
      <w:r w:rsidRPr="00833910">
        <w:t>10 12 62359</w:t>
      </w:r>
      <w:r w:rsidR="008D0908">
        <w:tab/>
      </w:r>
      <w:r>
        <w:t xml:space="preserve"> 112</w:t>
      </w:r>
    </w:p>
    <w:p w14:paraId="4BF40A56" w14:textId="77B56FC8" w:rsidR="00F92B57" w:rsidRPr="00F92B57" w:rsidRDefault="00F92B57" w:rsidP="00F92B57">
      <w:pPr>
        <w:pBdr>
          <w:top w:val="single" w:sz="18" w:space="1" w:color="auto"/>
        </w:pBdr>
        <w:rPr>
          <w:color w:val="auto"/>
          <w:sz w:val="24"/>
          <w:szCs w:val="24"/>
        </w:rPr>
      </w:pPr>
      <w:r>
        <w:rPr>
          <w:color w:val="auto"/>
          <w:sz w:val="24"/>
          <w:szCs w:val="24"/>
        </w:rPr>
        <w:t>11</w:t>
      </w:r>
    </w:p>
    <w:p w14:paraId="12477B3A" w14:textId="70CB8D2E" w:rsidR="005F1C68" w:rsidRDefault="005F1C68">
      <w:pPr>
        <w:pStyle w:val="Index1"/>
      </w:pPr>
      <w:r w:rsidRPr="00833910">
        <w:t>11 02 62375</w:t>
      </w:r>
      <w:r w:rsidR="008D0908">
        <w:tab/>
      </w:r>
      <w:r>
        <w:t xml:space="preserve"> 15</w:t>
      </w:r>
    </w:p>
    <w:p w14:paraId="5B4F2BAC" w14:textId="51CEA697" w:rsidR="005F1C68" w:rsidRDefault="005F1C68">
      <w:pPr>
        <w:pStyle w:val="Index1"/>
      </w:pPr>
      <w:r w:rsidRPr="00833910">
        <w:t>11 02 62424</w:t>
      </w:r>
      <w:r w:rsidR="008D0908">
        <w:tab/>
      </w:r>
      <w:r>
        <w:t xml:space="preserve"> 41</w:t>
      </w:r>
    </w:p>
    <w:p w14:paraId="074B49E4" w14:textId="6381A8FA" w:rsidR="005F1C68" w:rsidRDefault="005F1C68">
      <w:pPr>
        <w:pStyle w:val="Index1"/>
      </w:pPr>
      <w:r w:rsidRPr="00833910">
        <w:t>11 02 62425</w:t>
      </w:r>
      <w:r w:rsidR="008D0908">
        <w:tab/>
      </w:r>
      <w:r>
        <w:t xml:space="preserve"> 41</w:t>
      </w:r>
    </w:p>
    <w:p w14:paraId="6E5E7296" w14:textId="299D34FA" w:rsidR="005F1C68" w:rsidRDefault="005F1C68">
      <w:pPr>
        <w:pStyle w:val="Index1"/>
      </w:pPr>
      <w:r w:rsidRPr="00833910">
        <w:t>11 04 62450</w:t>
      </w:r>
      <w:r w:rsidR="008D0908">
        <w:tab/>
      </w:r>
      <w:r>
        <w:t xml:space="preserve"> 55</w:t>
      </w:r>
    </w:p>
    <w:p w14:paraId="385EDEA0" w14:textId="7A532C24" w:rsidR="005F1C68" w:rsidRDefault="005F1C68">
      <w:pPr>
        <w:pStyle w:val="Index1"/>
      </w:pPr>
      <w:r w:rsidRPr="00833910">
        <w:t>11 04 62452</w:t>
      </w:r>
      <w:r w:rsidR="008D0908">
        <w:tab/>
      </w:r>
      <w:r>
        <w:t xml:space="preserve"> 56</w:t>
      </w:r>
    </w:p>
    <w:p w14:paraId="2A8F7CF6" w14:textId="72D8958A" w:rsidR="005F1C68" w:rsidRDefault="005F1C68">
      <w:pPr>
        <w:pStyle w:val="Index1"/>
      </w:pPr>
      <w:r w:rsidRPr="00833910">
        <w:t>11 04 62453</w:t>
      </w:r>
      <w:r w:rsidR="008D0908">
        <w:tab/>
      </w:r>
      <w:r>
        <w:t xml:space="preserve"> 56</w:t>
      </w:r>
    </w:p>
    <w:p w14:paraId="5DB9C53A" w14:textId="2FA2F12C" w:rsidR="005F1C68" w:rsidRDefault="005F1C68">
      <w:pPr>
        <w:pStyle w:val="Index1"/>
      </w:pPr>
      <w:r w:rsidRPr="00833910">
        <w:t>11 08 62657</w:t>
      </w:r>
      <w:r w:rsidR="008D0908">
        <w:tab/>
      </w:r>
      <w:r>
        <w:t xml:space="preserve"> 20</w:t>
      </w:r>
    </w:p>
    <w:p w14:paraId="3AD0366F" w14:textId="519A6778" w:rsidR="005F1C68" w:rsidRDefault="005F1C68">
      <w:pPr>
        <w:pStyle w:val="Index1"/>
      </w:pPr>
      <w:r w:rsidRPr="00833910">
        <w:t>11 08 62658</w:t>
      </w:r>
      <w:r w:rsidR="008D0908">
        <w:tab/>
      </w:r>
      <w:r>
        <w:t xml:space="preserve"> 119</w:t>
      </w:r>
    </w:p>
    <w:p w14:paraId="60C51D89" w14:textId="711B00AB" w:rsidR="005F1C68" w:rsidRDefault="005F1C68">
      <w:pPr>
        <w:pStyle w:val="Index1"/>
      </w:pPr>
      <w:r w:rsidRPr="00833910">
        <w:t>11 08 62661</w:t>
      </w:r>
      <w:r w:rsidR="008D0908">
        <w:tab/>
      </w:r>
      <w:r>
        <w:t xml:space="preserve"> 116</w:t>
      </w:r>
    </w:p>
    <w:p w14:paraId="050AE91D" w14:textId="6E4B81F8" w:rsidR="005F1C68" w:rsidRDefault="005F1C68">
      <w:pPr>
        <w:pStyle w:val="Index1"/>
      </w:pPr>
      <w:r w:rsidRPr="00833910">
        <w:t>11 08 62662</w:t>
      </w:r>
      <w:r w:rsidR="008D0908">
        <w:tab/>
      </w:r>
      <w:r>
        <w:t xml:space="preserve"> 120</w:t>
      </w:r>
    </w:p>
    <w:p w14:paraId="0E9DB6EF" w14:textId="03FBECFB" w:rsidR="005F1C68" w:rsidRDefault="005F1C68">
      <w:pPr>
        <w:pStyle w:val="Index1"/>
      </w:pPr>
      <w:r w:rsidRPr="00833910">
        <w:t>11 08 62664</w:t>
      </w:r>
      <w:r w:rsidR="008D0908">
        <w:tab/>
      </w:r>
      <w:r>
        <w:t xml:space="preserve"> 118</w:t>
      </w:r>
    </w:p>
    <w:p w14:paraId="537FA78B" w14:textId="25053033" w:rsidR="005F1C68" w:rsidRDefault="005F1C68">
      <w:pPr>
        <w:pStyle w:val="Index1"/>
      </w:pPr>
      <w:r w:rsidRPr="00833910">
        <w:t>11 08 62670</w:t>
      </w:r>
      <w:r w:rsidR="008D0908">
        <w:tab/>
      </w:r>
      <w:r>
        <w:t xml:space="preserve"> 14</w:t>
      </w:r>
    </w:p>
    <w:p w14:paraId="634B6C97" w14:textId="2F39BB0D" w:rsidR="005F1C68" w:rsidRDefault="005F1C68">
      <w:pPr>
        <w:pStyle w:val="Index1"/>
      </w:pPr>
      <w:r w:rsidRPr="00833910">
        <w:t>11 08 62693</w:t>
      </w:r>
      <w:r w:rsidR="008D0908">
        <w:tab/>
      </w:r>
      <w:r>
        <w:t xml:space="preserve"> 16</w:t>
      </w:r>
    </w:p>
    <w:p w14:paraId="5F91C8AD" w14:textId="55F4859C" w:rsidR="005F1C68" w:rsidRDefault="005F1C68">
      <w:pPr>
        <w:pStyle w:val="Index1"/>
      </w:pPr>
      <w:r w:rsidRPr="00833910">
        <w:t>11 08 62717</w:t>
      </w:r>
      <w:r w:rsidR="008D0908">
        <w:tab/>
      </w:r>
      <w:r>
        <w:t xml:space="preserve"> 22</w:t>
      </w:r>
    </w:p>
    <w:p w14:paraId="76CC7D4B" w14:textId="1840992D" w:rsidR="005F1C68" w:rsidRDefault="005F1C68">
      <w:pPr>
        <w:pStyle w:val="Index1"/>
      </w:pPr>
      <w:r w:rsidRPr="00833910">
        <w:t>11 08 62727</w:t>
      </w:r>
      <w:r w:rsidR="008D0908">
        <w:tab/>
      </w:r>
      <w:r>
        <w:t xml:space="preserve"> 20</w:t>
      </w:r>
    </w:p>
    <w:p w14:paraId="1DEFAE65" w14:textId="378A147F" w:rsidR="005F1C68" w:rsidRDefault="005F1C68">
      <w:pPr>
        <w:pStyle w:val="Index1"/>
      </w:pPr>
      <w:r w:rsidRPr="00833910">
        <w:t>11 08 62739</w:t>
      </w:r>
      <w:r w:rsidR="008D0908">
        <w:tab/>
      </w:r>
      <w:r>
        <w:t xml:space="preserve"> 21</w:t>
      </w:r>
    </w:p>
    <w:p w14:paraId="0F020DD2" w14:textId="28581099" w:rsidR="005F1C68" w:rsidRDefault="005F1C68">
      <w:pPr>
        <w:pStyle w:val="Index1"/>
      </w:pPr>
      <w:r w:rsidRPr="00833910">
        <w:t>11 08 62750</w:t>
      </w:r>
      <w:r w:rsidR="008D0908">
        <w:tab/>
      </w:r>
      <w:r>
        <w:t xml:space="preserve"> 23</w:t>
      </w:r>
    </w:p>
    <w:p w14:paraId="5CD8DC72" w14:textId="646D6081" w:rsidR="005F1C68" w:rsidRDefault="005F1C68">
      <w:pPr>
        <w:pStyle w:val="Index1"/>
      </w:pPr>
      <w:r w:rsidRPr="00833910">
        <w:t>11 08 62756</w:t>
      </w:r>
      <w:r w:rsidR="008D0908">
        <w:tab/>
      </w:r>
      <w:r>
        <w:t xml:space="preserve"> 23</w:t>
      </w:r>
    </w:p>
    <w:p w14:paraId="068DF33C" w14:textId="78A8E753" w:rsidR="005F1C68" w:rsidRDefault="005F1C68">
      <w:pPr>
        <w:pStyle w:val="Index1"/>
      </w:pPr>
      <w:r w:rsidRPr="00833910">
        <w:t>11 10 62786</w:t>
      </w:r>
      <w:r w:rsidR="008D0908">
        <w:tab/>
      </w:r>
      <w:r>
        <w:t xml:space="preserve"> 24</w:t>
      </w:r>
    </w:p>
    <w:p w14:paraId="0EB8F4E7" w14:textId="7FE47D76" w:rsidR="005F1C68" w:rsidRDefault="005F1C68">
      <w:pPr>
        <w:pStyle w:val="Index1"/>
      </w:pPr>
      <w:r w:rsidRPr="00833910">
        <w:t>11 10 62790</w:t>
      </w:r>
      <w:r w:rsidR="008D0908">
        <w:tab/>
      </w:r>
      <w:r>
        <w:t xml:space="preserve"> 26</w:t>
      </w:r>
    </w:p>
    <w:p w14:paraId="68980CEB" w14:textId="62F7DB1A" w:rsidR="005F1C68" w:rsidRDefault="005F1C68">
      <w:pPr>
        <w:pStyle w:val="Index1"/>
      </w:pPr>
      <w:r w:rsidRPr="00833910">
        <w:t>11 10 62800</w:t>
      </w:r>
      <w:r w:rsidR="008D0908">
        <w:tab/>
      </w:r>
      <w:r>
        <w:t xml:space="preserve"> 25</w:t>
      </w:r>
    </w:p>
    <w:p w14:paraId="2C348CC2" w14:textId="07B0A011" w:rsidR="005F1C68" w:rsidRDefault="005F1C68">
      <w:pPr>
        <w:pStyle w:val="Index1"/>
      </w:pPr>
      <w:r w:rsidRPr="00833910">
        <w:t>11 10 62801</w:t>
      </w:r>
      <w:r w:rsidR="008D0908">
        <w:tab/>
      </w:r>
      <w:r>
        <w:t xml:space="preserve"> 25</w:t>
      </w:r>
    </w:p>
    <w:p w14:paraId="7708ABD7" w14:textId="04F3C308" w:rsidR="005F1C68" w:rsidRDefault="005F1C68">
      <w:pPr>
        <w:pStyle w:val="Index1"/>
      </w:pPr>
      <w:r w:rsidRPr="00833910">
        <w:t>11 10 62802</w:t>
      </w:r>
      <w:r w:rsidR="008D0908">
        <w:tab/>
      </w:r>
      <w:r>
        <w:t xml:space="preserve"> 25</w:t>
      </w:r>
    </w:p>
    <w:p w14:paraId="22B54E3E" w14:textId="557677FB" w:rsidR="005F1C68" w:rsidRDefault="005F1C68">
      <w:pPr>
        <w:pStyle w:val="Index1"/>
      </w:pPr>
      <w:r w:rsidRPr="00833910">
        <w:t>11 10 62806</w:t>
      </w:r>
      <w:r w:rsidR="008D0908">
        <w:tab/>
      </w:r>
      <w:r>
        <w:t xml:space="preserve"> 26</w:t>
      </w:r>
    </w:p>
    <w:p w14:paraId="2087732C" w14:textId="55134905" w:rsidR="005F1C68" w:rsidRDefault="005F1C68">
      <w:pPr>
        <w:pStyle w:val="Index1"/>
      </w:pPr>
      <w:r w:rsidRPr="00833910">
        <w:t>11 10 62808</w:t>
      </w:r>
      <w:r w:rsidR="008D0908">
        <w:tab/>
      </w:r>
      <w:r>
        <w:t xml:space="preserve"> 25</w:t>
      </w:r>
    </w:p>
    <w:p w14:paraId="075A1FE0" w14:textId="75EC8CA5" w:rsidR="005F1C68" w:rsidRDefault="005F1C68">
      <w:pPr>
        <w:pStyle w:val="Index1"/>
      </w:pPr>
      <w:r w:rsidRPr="00833910">
        <w:t>11 10 62810</w:t>
      </w:r>
      <w:r w:rsidR="008D0908">
        <w:tab/>
      </w:r>
      <w:r>
        <w:t xml:space="preserve"> 26</w:t>
      </w:r>
    </w:p>
    <w:p w14:paraId="27859364" w14:textId="3F845AAC" w:rsidR="005F1C68" w:rsidRDefault="005F1C68">
      <w:pPr>
        <w:pStyle w:val="Index1"/>
      </w:pPr>
      <w:r w:rsidRPr="00833910">
        <w:t>11 10 62819</w:t>
      </w:r>
      <w:r w:rsidR="008D0908">
        <w:tab/>
      </w:r>
      <w:r>
        <w:t xml:space="preserve"> 27</w:t>
      </w:r>
    </w:p>
    <w:p w14:paraId="4A7433F3" w14:textId="6DBFBD06" w:rsidR="005F1C68" w:rsidRDefault="005F1C68">
      <w:pPr>
        <w:pStyle w:val="Index1"/>
      </w:pPr>
      <w:r w:rsidRPr="00833910">
        <w:t>11 10 62822</w:t>
      </w:r>
      <w:r w:rsidR="008D0908">
        <w:tab/>
      </w:r>
      <w:r>
        <w:t xml:space="preserve"> 27</w:t>
      </w:r>
    </w:p>
    <w:p w14:paraId="66F9DC33" w14:textId="38360441" w:rsidR="005F1C68" w:rsidRDefault="005F1C68">
      <w:pPr>
        <w:pStyle w:val="Index1"/>
      </w:pPr>
      <w:r w:rsidRPr="00833910">
        <w:t>11 12 62901</w:t>
      </w:r>
      <w:r w:rsidR="008D0908">
        <w:tab/>
      </w:r>
      <w:r>
        <w:t xml:space="preserve"> 31</w:t>
      </w:r>
    </w:p>
    <w:p w14:paraId="1A817216" w14:textId="4B343D28" w:rsidR="005F1C68" w:rsidRDefault="005F1C68">
      <w:pPr>
        <w:pStyle w:val="Index1"/>
      </w:pPr>
      <w:r w:rsidRPr="00833910">
        <w:t>11 12 62902</w:t>
      </w:r>
      <w:r w:rsidR="008D0908">
        <w:tab/>
      </w:r>
      <w:r>
        <w:t xml:space="preserve"> 31</w:t>
      </w:r>
    </w:p>
    <w:p w14:paraId="73027C7F" w14:textId="606904A5" w:rsidR="005F1C68" w:rsidRDefault="005F1C68">
      <w:pPr>
        <w:pStyle w:val="Index1"/>
      </w:pPr>
      <w:r w:rsidRPr="00833910">
        <w:t>11 12 62903</w:t>
      </w:r>
      <w:r w:rsidR="008D0908">
        <w:tab/>
      </w:r>
      <w:r>
        <w:t xml:space="preserve"> 32</w:t>
      </w:r>
    </w:p>
    <w:p w14:paraId="416F116B" w14:textId="41E8D6E1" w:rsidR="005F1C68" w:rsidRDefault="005F1C68">
      <w:pPr>
        <w:pStyle w:val="Index1"/>
      </w:pPr>
      <w:r w:rsidRPr="00833910">
        <w:t>11 12 62904</w:t>
      </w:r>
      <w:r w:rsidR="008D0908">
        <w:tab/>
      </w:r>
      <w:r>
        <w:t xml:space="preserve"> 31</w:t>
      </w:r>
    </w:p>
    <w:p w14:paraId="5CFC0452" w14:textId="35F9E013" w:rsidR="005F1C68" w:rsidRDefault="005F1C68">
      <w:pPr>
        <w:pStyle w:val="Index1"/>
      </w:pPr>
      <w:r w:rsidRPr="00833910">
        <w:t>11 12 62906</w:t>
      </w:r>
      <w:r w:rsidR="008D0908">
        <w:tab/>
      </w:r>
      <w:r>
        <w:t xml:space="preserve"> 110</w:t>
      </w:r>
    </w:p>
    <w:p w14:paraId="4B3E9E72" w14:textId="3E52E649" w:rsidR="005F1C68" w:rsidRDefault="005F1C68">
      <w:pPr>
        <w:pStyle w:val="Index1"/>
      </w:pPr>
      <w:r w:rsidRPr="00833910">
        <w:t>11 12 62908</w:t>
      </w:r>
      <w:r w:rsidR="008D0908">
        <w:tab/>
      </w:r>
      <w:r>
        <w:t xml:space="preserve"> 119</w:t>
      </w:r>
    </w:p>
    <w:p w14:paraId="3C516164" w14:textId="354F6DBC" w:rsidR="005F1C68" w:rsidRDefault="005F1C68">
      <w:pPr>
        <w:pStyle w:val="Index1"/>
      </w:pPr>
      <w:r w:rsidRPr="00833910">
        <w:t>11 12 62916</w:t>
      </w:r>
      <w:r w:rsidR="008D0908">
        <w:tab/>
      </w:r>
      <w:r>
        <w:t xml:space="preserve"> 139</w:t>
      </w:r>
    </w:p>
    <w:p w14:paraId="19FB9FF3" w14:textId="2B14749A" w:rsidR="00F92B57" w:rsidRPr="00F92B57" w:rsidRDefault="00F92B57" w:rsidP="00F92B57">
      <w:pPr>
        <w:pBdr>
          <w:top w:val="single" w:sz="18" w:space="1" w:color="auto"/>
        </w:pBdr>
        <w:rPr>
          <w:color w:val="auto"/>
          <w:sz w:val="24"/>
          <w:szCs w:val="24"/>
        </w:rPr>
      </w:pPr>
      <w:r>
        <w:rPr>
          <w:color w:val="auto"/>
          <w:sz w:val="24"/>
          <w:szCs w:val="24"/>
        </w:rPr>
        <w:t>12</w:t>
      </w:r>
    </w:p>
    <w:p w14:paraId="19121B56" w14:textId="068E3E60" w:rsidR="005F1C68" w:rsidRDefault="005F1C68">
      <w:pPr>
        <w:pStyle w:val="Index1"/>
      </w:pPr>
      <w:r w:rsidRPr="00833910">
        <w:t>12 03 68202</w:t>
      </w:r>
      <w:r w:rsidR="008D0908">
        <w:tab/>
      </w:r>
      <w:r>
        <w:t xml:space="preserve"> 37</w:t>
      </w:r>
    </w:p>
    <w:p w14:paraId="66AF7C32" w14:textId="7E347B72" w:rsidR="005F1C68" w:rsidRDefault="005F1C68">
      <w:pPr>
        <w:pStyle w:val="Index1"/>
      </w:pPr>
      <w:r w:rsidRPr="00833910">
        <w:t>12 03 68237</w:t>
      </w:r>
      <w:r w:rsidR="008D0908">
        <w:tab/>
      </w:r>
      <w:r>
        <w:t xml:space="preserve"> 27</w:t>
      </w:r>
    </w:p>
    <w:p w14:paraId="753C6EB7" w14:textId="07EBAADF" w:rsidR="005F1C68" w:rsidRDefault="005F1C68">
      <w:pPr>
        <w:pStyle w:val="Index1"/>
      </w:pPr>
      <w:r w:rsidRPr="00833910">
        <w:t>12 03 68238</w:t>
      </w:r>
      <w:r w:rsidR="008D0908">
        <w:tab/>
      </w:r>
      <w:r>
        <w:t xml:space="preserve"> 28</w:t>
      </w:r>
    </w:p>
    <w:p w14:paraId="2A70598B" w14:textId="5F90F98D" w:rsidR="005F1C68" w:rsidRDefault="005F1C68">
      <w:pPr>
        <w:pStyle w:val="Index1"/>
      </w:pPr>
      <w:r w:rsidRPr="00833910">
        <w:t>12 03 68243</w:t>
      </w:r>
      <w:r w:rsidR="008D0908">
        <w:tab/>
      </w:r>
      <w:r>
        <w:t xml:space="preserve"> 28</w:t>
      </w:r>
    </w:p>
    <w:p w14:paraId="3327F51A" w14:textId="5DBE7487" w:rsidR="005F1C68" w:rsidRDefault="005F1C68">
      <w:pPr>
        <w:pStyle w:val="Index1"/>
      </w:pPr>
      <w:r w:rsidRPr="00833910">
        <w:t>12 06 68264</w:t>
      </w:r>
      <w:r w:rsidR="008D0908">
        <w:tab/>
      </w:r>
      <w:r>
        <w:t xml:space="preserve"> 11</w:t>
      </w:r>
    </w:p>
    <w:p w14:paraId="1EF2A47D" w14:textId="25295BCE" w:rsidR="005F1C68" w:rsidRDefault="005F1C68">
      <w:pPr>
        <w:pStyle w:val="Index1"/>
      </w:pPr>
      <w:r w:rsidRPr="00833910">
        <w:t>12 06 68267</w:t>
      </w:r>
      <w:r w:rsidR="008D0908">
        <w:tab/>
      </w:r>
      <w:r>
        <w:t xml:space="preserve"> 139</w:t>
      </w:r>
    </w:p>
    <w:p w14:paraId="5D9D122B" w14:textId="0EF22CB3" w:rsidR="005F1C68" w:rsidRDefault="005F1C68">
      <w:pPr>
        <w:pStyle w:val="Index1"/>
      </w:pPr>
      <w:r w:rsidRPr="00833910">
        <w:t>12 06 68269</w:t>
      </w:r>
      <w:r w:rsidR="008D0908">
        <w:tab/>
      </w:r>
      <w:r>
        <w:t xml:space="preserve"> 26</w:t>
      </w:r>
    </w:p>
    <w:p w14:paraId="6DCEF5C0" w14:textId="323112D4" w:rsidR="005F1C68" w:rsidRDefault="005F1C68">
      <w:pPr>
        <w:pStyle w:val="Index1"/>
      </w:pPr>
      <w:r w:rsidRPr="00833910">
        <w:t>12 06 68271</w:t>
      </w:r>
      <w:r w:rsidR="008D0908">
        <w:tab/>
      </w:r>
      <w:r>
        <w:t xml:space="preserve"> 140</w:t>
      </w:r>
    </w:p>
    <w:p w14:paraId="37B6C9CD" w14:textId="285DC59D" w:rsidR="005F1C68" w:rsidRDefault="005F1C68">
      <w:pPr>
        <w:pStyle w:val="Index1"/>
      </w:pPr>
      <w:r w:rsidRPr="00833910">
        <w:t>12 06 68273</w:t>
      </w:r>
      <w:r w:rsidR="008D0908">
        <w:tab/>
      </w:r>
      <w:r>
        <w:t xml:space="preserve"> 12</w:t>
      </w:r>
    </w:p>
    <w:p w14:paraId="7A688B78" w14:textId="44263683" w:rsidR="005F1C68" w:rsidRDefault="005F1C68">
      <w:pPr>
        <w:pStyle w:val="Index1"/>
      </w:pPr>
      <w:r w:rsidRPr="00833910">
        <w:t>12 06 68274</w:t>
      </w:r>
      <w:r w:rsidR="008D0908">
        <w:tab/>
      </w:r>
      <w:r>
        <w:t xml:space="preserve"> 140</w:t>
      </w:r>
    </w:p>
    <w:p w14:paraId="17BB7E2C" w14:textId="4C1B4AD6" w:rsidR="005F1C68" w:rsidRDefault="005F1C68">
      <w:pPr>
        <w:pStyle w:val="Index1"/>
      </w:pPr>
      <w:r w:rsidRPr="00833910">
        <w:t>12 06 68279</w:t>
      </w:r>
      <w:r w:rsidR="008D0908">
        <w:tab/>
      </w:r>
      <w:r>
        <w:t xml:space="preserve"> 16</w:t>
      </w:r>
    </w:p>
    <w:p w14:paraId="0EE40FF7" w14:textId="43AD500F" w:rsidR="005F1C68" w:rsidRDefault="005F1C68">
      <w:pPr>
        <w:pStyle w:val="Index1"/>
      </w:pPr>
      <w:r w:rsidRPr="00833910">
        <w:t>12 09 68319</w:t>
      </w:r>
      <w:r w:rsidR="008D0908">
        <w:tab/>
      </w:r>
      <w:r>
        <w:t xml:space="preserve"> 125</w:t>
      </w:r>
    </w:p>
    <w:p w14:paraId="5E453020" w14:textId="72F25E9F" w:rsidR="005F1C68" w:rsidRDefault="005F1C68">
      <w:pPr>
        <w:pStyle w:val="Index1"/>
      </w:pPr>
      <w:r w:rsidRPr="00833910">
        <w:t>12 09 68320</w:t>
      </w:r>
      <w:r w:rsidR="008D0908">
        <w:tab/>
      </w:r>
      <w:r>
        <w:t xml:space="preserve"> 124</w:t>
      </w:r>
    </w:p>
    <w:p w14:paraId="1F541AB6" w14:textId="41933F19" w:rsidR="005F1C68" w:rsidRDefault="005F1C68">
      <w:pPr>
        <w:pStyle w:val="Index1"/>
      </w:pPr>
      <w:r w:rsidRPr="00833910">
        <w:t>12 09 68322</w:t>
      </w:r>
      <w:r w:rsidR="008D0908">
        <w:tab/>
      </w:r>
      <w:r>
        <w:t xml:space="preserve"> 124</w:t>
      </w:r>
    </w:p>
    <w:p w14:paraId="78917ED9" w14:textId="18461129" w:rsidR="005F1C68" w:rsidRDefault="005F1C68">
      <w:pPr>
        <w:pStyle w:val="Index1"/>
      </w:pPr>
      <w:r w:rsidRPr="00833910">
        <w:t>12 09 68323</w:t>
      </w:r>
      <w:r w:rsidR="008D0908">
        <w:tab/>
      </w:r>
      <w:r>
        <w:t xml:space="preserve"> 15</w:t>
      </w:r>
    </w:p>
    <w:p w14:paraId="00BC36A8" w14:textId="38D299CF" w:rsidR="005F1C68" w:rsidRDefault="005F1C68">
      <w:pPr>
        <w:pStyle w:val="Index1"/>
      </w:pPr>
      <w:r w:rsidRPr="00833910">
        <w:t>12 09 68324</w:t>
      </w:r>
      <w:r w:rsidR="008D0908">
        <w:tab/>
      </w:r>
      <w:r>
        <w:t xml:space="preserve"> 124</w:t>
      </w:r>
    </w:p>
    <w:p w14:paraId="4F898D31" w14:textId="3C14190E" w:rsidR="005F1C68" w:rsidRDefault="005F1C68">
      <w:pPr>
        <w:pStyle w:val="Index1"/>
      </w:pPr>
      <w:r w:rsidRPr="00833910">
        <w:t>12 12 68378</w:t>
      </w:r>
      <w:r w:rsidR="008D0908">
        <w:tab/>
      </w:r>
      <w:r>
        <w:t xml:space="preserve"> 77</w:t>
      </w:r>
    </w:p>
    <w:p w14:paraId="6AFA798D" w14:textId="515F50EB" w:rsidR="005F1C68" w:rsidRDefault="005F1C68">
      <w:pPr>
        <w:pStyle w:val="Index1"/>
      </w:pPr>
      <w:r w:rsidRPr="00833910">
        <w:t>12 12 68379</w:t>
      </w:r>
      <w:r w:rsidR="008D0908">
        <w:tab/>
      </w:r>
      <w:r>
        <w:t xml:space="preserve"> 78</w:t>
      </w:r>
    </w:p>
    <w:p w14:paraId="2615F8FB" w14:textId="104D226A" w:rsidR="005F1C68" w:rsidRDefault="005F1C68">
      <w:pPr>
        <w:pStyle w:val="Index1"/>
      </w:pPr>
      <w:r w:rsidRPr="00833910">
        <w:t>12 12 68380</w:t>
      </w:r>
      <w:r w:rsidR="008D0908">
        <w:tab/>
      </w:r>
      <w:r>
        <w:t xml:space="preserve"> 78</w:t>
      </w:r>
    </w:p>
    <w:p w14:paraId="33FD783F" w14:textId="4E0377BD" w:rsidR="005F1C68" w:rsidRDefault="005F1C68">
      <w:pPr>
        <w:pStyle w:val="Index1"/>
      </w:pPr>
      <w:r w:rsidRPr="00833910">
        <w:t>12 12 68381</w:t>
      </w:r>
      <w:r w:rsidR="008D0908">
        <w:tab/>
      </w:r>
      <w:r>
        <w:t xml:space="preserve"> 78</w:t>
      </w:r>
    </w:p>
    <w:p w14:paraId="4075F31A" w14:textId="31C3846F" w:rsidR="00F92B57" w:rsidRPr="00F92B57" w:rsidRDefault="00F92B57" w:rsidP="00F92B57">
      <w:pPr>
        <w:pBdr>
          <w:top w:val="single" w:sz="18" w:space="1" w:color="auto"/>
        </w:pBdr>
        <w:rPr>
          <w:color w:val="auto"/>
          <w:sz w:val="24"/>
          <w:szCs w:val="24"/>
        </w:rPr>
      </w:pPr>
      <w:r>
        <w:rPr>
          <w:color w:val="auto"/>
          <w:sz w:val="24"/>
          <w:szCs w:val="24"/>
        </w:rPr>
        <w:t>14</w:t>
      </w:r>
    </w:p>
    <w:p w14:paraId="1DFAD22B" w14:textId="4AC9F2D7" w:rsidR="005F1C68" w:rsidRDefault="005F1C68">
      <w:pPr>
        <w:pStyle w:val="Index1"/>
      </w:pPr>
      <w:r w:rsidRPr="00833910">
        <w:t>14 09 68533</w:t>
      </w:r>
      <w:r w:rsidR="008D0908">
        <w:tab/>
      </w:r>
      <w:r>
        <w:t xml:space="preserve"> 27</w:t>
      </w:r>
    </w:p>
    <w:p w14:paraId="3A5D87D3" w14:textId="661734AC" w:rsidR="005F1C68" w:rsidRDefault="005F1C68">
      <w:pPr>
        <w:pStyle w:val="Index1"/>
      </w:pPr>
      <w:r w:rsidRPr="00833910">
        <w:t>14 12 68711</w:t>
      </w:r>
      <w:r w:rsidR="008D0908">
        <w:tab/>
      </w:r>
      <w:r>
        <w:t xml:space="preserve"> 33</w:t>
      </w:r>
    </w:p>
    <w:p w14:paraId="3C6435B7" w14:textId="1B84F2AB" w:rsidR="00F92B57" w:rsidRPr="00F92B57" w:rsidRDefault="00F92B57" w:rsidP="00F92B57">
      <w:pPr>
        <w:pBdr>
          <w:top w:val="single" w:sz="18" w:space="1" w:color="auto"/>
        </w:pBdr>
        <w:rPr>
          <w:color w:val="auto"/>
          <w:sz w:val="24"/>
          <w:szCs w:val="24"/>
        </w:rPr>
      </w:pPr>
      <w:r>
        <w:rPr>
          <w:color w:val="auto"/>
          <w:sz w:val="24"/>
          <w:szCs w:val="24"/>
        </w:rPr>
        <w:t>15</w:t>
      </w:r>
    </w:p>
    <w:p w14:paraId="31307914" w14:textId="34BC71BD" w:rsidR="005F1C68" w:rsidRDefault="005F1C68">
      <w:pPr>
        <w:pStyle w:val="Index1"/>
      </w:pPr>
      <w:r w:rsidRPr="00833910">
        <w:t>15 03 68742</w:t>
      </w:r>
      <w:r w:rsidR="008D0908">
        <w:tab/>
      </w:r>
      <w:r>
        <w:t xml:space="preserve"> 37</w:t>
      </w:r>
    </w:p>
    <w:p w14:paraId="2BA1BC6C" w14:textId="5DC22955" w:rsidR="005F1C68" w:rsidRDefault="005F1C68">
      <w:pPr>
        <w:pStyle w:val="Index1"/>
      </w:pPr>
      <w:r w:rsidRPr="00833910">
        <w:t>15 03 68743</w:t>
      </w:r>
      <w:r w:rsidR="008D0908">
        <w:tab/>
      </w:r>
      <w:r>
        <w:t xml:space="preserve"> 101</w:t>
      </w:r>
    </w:p>
    <w:p w14:paraId="76C65200" w14:textId="4D214B7F" w:rsidR="005F1C68" w:rsidRDefault="005F1C68">
      <w:pPr>
        <w:pStyle w:val="Index1"/>
      </w:pPr>
      <w:r w:rsidRPr="00833910">
        <w:t>15 12 68846</w:t>
      </w:r>
      <w:r w:rsidR="008D0908">
        <w:tab/>
      </w:r>
      <w:r>
        <w:t xml:space="preserve"> 50</w:t>
      </w:r>
    </w:p>
    <w:p w14:paraId="7C05BEDE" w14:textId="2C6670B8" w:rsidR="00F92B57" w:rsidRPr="00F92B57" w:rsidRDefault="00F92B57" w:rsidP="00F92B57">
      <w:pPr>
        <w:pBdr>
          <w:top w:val="single" w:sz="18" w:space="1" w:color="auto"/>
        </w:pBdr>
        <w:rPr>
          <w:color w:val="auto"/>
          <w:sz w:val="24"/>
          <w:szCs w:val="24"/>
        </w:rPr>
      </w:pPr>
      <w:r>
        <w:rPr>
          <w:color w:val="auto"/>
          <w:sz w:val="24"/>
          <w:szCs w:val="24"/>
        </w:rPr>
        <w:t>16</w:t>
      </w:r>
    </w:p>
    <w:p w14:paraId="3144B0E1" w14:textId="565E5593" w:rsidR="005F1C68" w:rsidRDefault="005F1C68">
      <w:pPr>
        <w:pStyle w:val="Index1"/>
      </w:pPr>
      <w:r w:rsidRPr="00833910">
        <w:t>16 06 68991</w:t>
      </w:r>
      <w:r w:rsidR="008D0908">
        <w:tab/>
      </w:r>
      <w:r>
        <w:t xml:space="preserve"> 42</w:t>
      </w:r>
    </w:p>
    <w:p w14:paraId="33426A5A" w14:textId="26D5D28D" w:rsidR="005F1C68" w:rsidRDefault="005F1C68">
      <w:pPr>
        <w:pStyle w:val="Index1"/>
      </w:pPr>
      <w:r w:rsidRPr="00833910">
        <w:t>16 06 68992</w:t>
      </w:r>
      <w:r w:rsidR="008D0908">
        <w:tab/>
      </w:r>
      <w:r>
        <w:t xml:space="preserve"> 71</w:t>
      </w:r>
    </w:p>
    <w:p w14:paraId="15F6C488" w14:textId="050BFCBC" w:rsidR="005F1C68" w:rsidRDefault="005F1C68">
      <w:pPr>
        <w:pStyle w:val="Index1"/>
      </w:pPr>
      <w:r w:rsidRPr="00833910">
        <w:t>16 12 69026</w:t>
      </w:r>
      <w:r w:rsidR="008D0908">
        <w:tab/>
      </w:r>
      <w:r>
        <w:t xml:space="preserve"> 28</w:t>
      </w:r>
    </w:p>
    <w:p w14:paraId="05DF788B" w14:textId="489AC79B" w:rsidR="00F92B57" w:rsidRPr="00F92B57" w:rsidRDefault="00F92B57" w:rsidP="00F92B57">
      <w:pPr>
        <w:pBdr>
          <w:top w:val="single" w:sz="18" w:space="1" w:color="auto"/>
        </w:pBdr>
        <w:rPr>
          <w:color w:val="auto"/>
          <w:sz w:val="24"/>
          <w:szCs w:val="24"/>
        </w:rPr>
      </w:pPr>
      <w:r>
        <w:rPr>
          <w:color w:val="auto"/>
          <w:sz w:val="24"/>
          <w:szCs w:val="24"/>
        </w:rPr>
        <w:lastRenderedPageBreak/>
        <w:t>17</w:t>
      </w:r>
    </w:p>
    <w:p w14:paraId="36DE53F9" w14:textId="70FF1BEE" w:rsidR="005F1C68" w:rsidRDefault="005F1C68">
      <w:pPr>
        <w:pStyle w:val="Index1"/>
      </w:pPr>
      <w:r w:rsidRPr="00833910">
        <w:t>17 03 69035</w:t>
      </w:r>
      <w:r w:rsidR="008D0908">
        <w:tab/>
      </w:r>
      <w:r>
        <w:t xml:space="preserve"> 114</w:t>
      </w:r>
    </w:p>
    <w:p w14:paraId="112CAB44" w14:textId="3E7EFA46" w:rsidR="00F92B57" w:rsidRPr="00F92B57" w:rsidRDefault="00F92B57" w:rsidP="00F92B57">
      <w:pPr>
        <w:pBdr>
          <w:top w:val="single" w:sz="18" w:space="1" w:color="auto"/>
        </w:pBdr>
        <w:rPr>
          <w:color w:val="auto"/>
          <w:sz w:val="24"/>
          <w:szCs w:val="24"/>
        </w:rPr>
      </w:pPr>
      <w:r>
        <w:rPr>
          <w:color w:val="auto"/>
          <w:sz w:val="24"/>
          <w:szCs w:val="24"/>
        </w:rPr>
        <w:t>18</w:t>
      </w:r>
    </w:p>
    <w:p w14:paraId="0A4844A3" w14:textId="74E85C5F" w:rsidR="005F1C68" w:rsidRDefault="005F1C68">
      <w:pPr>
        <w:pStyle w:val="Index1"/>
      </w:pPr>
      <w:r w:rsidRPr="00833910">
        <w:t>18 08 69222</w:t>
      </w:r>
      <w:r w:rsidR="008D0908">
        <w:tab/>
      </w:r>
      <w:r>
        <w:t xml:space="preserve"> 88</w:t>
      </w:r>
    </w:p>
    <w:p w14:paraId="117DD824" w14:textId="1BEC689A" w:rsidR="005F1C68" w:rsidRDefault="005F1C68">
      <w:pPr>
        <w:pStyle w:val="Index1"/>
      </w:pPr>
      <w:r w:rsidRPr="00833910">
        <w:t>18 08 69287</w:t>
      </w:r>
      <w:r w:rsidR="008D0908">
        <w:tab/>
      </w:r>
      <w:r>
        <w:t xml:space="preserve"> 126</w:t>
      </w:r>
    </w:p>
    <w:p w14:paraId="23D99607" w14:textId="53C13745" w:rsidR="005F1C68" w:rsidRDefault="005F1C68">
      <w:pPr>
        <w:pStyle w:val="Index1"/>
      </w:pPr>
      <w:r w:rsidRPr="00833910">
        <w:t>18 08 69289</w:t>
      </w:r>
      <w:r w:rsidR="008D0908">
        <w:tab/>
      </w:r>
      <w:r>
        <w:t xml:space="preserve"> 126</w:t>
      </w:r>
    </w:p>
    <w:p w14:paraId="6D5D3FD1" w14:textId="53C94370" w:rsidR="005F1C68" w:rsidRDefault="005F1C68">
      <w:pPr>
        <w:pStyle w:val="Index1"/>
      </w:pPr>
      <w:r w:rsidRPr="00833910">
        <w:t>18 08 69290</w:t>
      </w:r>
      <w:r w:rsidR="008D0908">
        <w:tab/>
      </w:r>
      <w:r>
        <w:t xml:space="preserve"> 127</w:t>
      </w:r>
    </w:p>
    <w:p w14:paraId="2D661463" w14:textId="378A406C" w:rsidR="005F1C68" w:rsidRDefault="005F1C68">
      <w:pPr>
        <w:pStyle w:val="Index1"/>
      </w:pPr>
      <w:r w:rsidRPr="00833910">
        <w:t>18 10 69314</w:t>
      </w:r>
      <w:r w:rsidR="008D0908">
        <w:tab/>
      </w:r>
      <w:r>
        <w:t xml:space="preserve"> 30</w:t>
      </w:r>
    </w:p>
    <w:p w14:paraId="4028DD53" w14:textId="303FB544" w:rsidR="005F1C68" w:rsidRDefault="005F1C68">
      <w:pPr>
        <w:pStyle w:val="Index1"/>
      </w:pPr>
      <w:r w:rsidRPr="00833910">
        <w:t>18 10 69315</w:t>
      </w:r>
      <w:r w:rsidR="008D0908">
        <w:tab/>
      </w:r>
      <w:r>
        <w:t xml:space="preserve"> 121</w:t>
      </w:r>
    </w:p>
    <w:p w14:paraId="41807990" w14:textId="0EA13B13" w:rsidR="00F92B57" w:rsidRPr="00F92B57" w:rsidRDefault="00F92B57" w:rsidP="00F92B57">
      <w:pPr>
        <w:pBdr>
          <w:top w:val="single" w:sz="18" w:space="1" w:color="auto"/>
        </w:pBdr>
        <w:rPr>
          <w:color w:val="auto"/>
          <w:sz w:val="24"/>
          <w:szCs w:val="24"/>
        </w:rPr>
      </w:pPr>
      <w:r>
        <w:rPr>
          <w:color w:val="auto"/>
          <w:sz w:val="24"/>
          <w:szCs w:val="24"/>
        </w:rPr>
        <w:t>19</w:t>
      </w:r>
    </w:p>
    <w:p w14:paraId="7ABF9E4D" w14:textId="285434F6" w:rsidR="005F1C68" w:rsidRDefault="005F1C68">
      <w:pPr>
        <w:pStyle w:val="Index1"/>
      </w:pPr>
      <w:r w:rsidRPr="00833910">
        <w:t>19 02 69352</w:t>
      </w:r>
      <w:r w:rsidR="008D0908">
        <w:tab/>
      </w:r>
      <w:r>
        <w:t xml:space="preserve"> 67</w:t>
      </w:r>
    </w:p>
    <w:p w14:paraId="2428F86B" w14:textId="56BE0FB6" w:rsidR="005F1C68" w:rsidRDefault="005F1C68">
      <w:pPr>
        <w:pStyle w:val="Index1"/>
      </w:pPr>
      <w:r w:rsidRPr="00833910">
        <w:t>19 04 69360</w:t>
      </w:r>
      <w:r w:rsidR="008D0908">
        <w:tab/>
      </w:r>
      <w:r>
        <w:t xml:space="preserve"> 130</w:t>
      </w:r>
    </w:p>
    <w:p w14:paraId="52CEF1DE" w14:textId="0ADF505A" w:rsidR="005F1C68" w:rsidRDefault="005F1C68">
      <w:pPr>
        <w:pStyle w:val="Index1"/>
      </w:pPr>
      <w:r w:rsidRPr="00833910">
        <w:t>19 04 69361</w:t>
      </w:r>
      <w:r w:rsidR="008D0908">
        <w:tab/>
      </w:r>
      <w:r>
        <w:t xml:space="preserve"> 123</w:t>
      </w:r>
    </w:p>
    <w:p w14:paraId="6821B90C" w14:textId="6E6D2608" w:rsidR="005F1C68" w:rsidRDefault="005F1C68">
      <w:pPr>
        <w:pStyle w:val="Index1"/>
      </w:pPr>
      <w:r w:rsidRPr="00833910">
        <w:t>19 06 69362</w:t>
      </w:r>
      <w:r w:rsidR="008D0908">
        <w:tab/>
      </w:r>
      <w:r>
        <w:t xml:space="preserve"> 39</w:t>
      </w:r>
    </w:p>
    <w:p w14:paraId="70C4F4AC" w14:textId="2D6FA237" w:rsidR="005F1C68" w:rsidRDefault="005F1C68">
      <w:pPr>
        <w:pStyle w:val="Index1"/>
      </w:pPr>
      <w:r w:rsidRPr="00833910">
        <w:t>19 06 69363</w:t>
      </w:r>
      <w:r w:rsidR="008D0908">
        <w:tab/>
      </w:r>
      <w:r>
        <w:t xml:space="preserve"> 40</w:t>
      </w:r>
    </w:p>
    <w:p w14:paraId="4EEB593A" w14:textId="042A48E2" w:rsidR="005F1C68" w:rsidRDefault="005F1C68">
      <w:pPr>
        <w:pStyle w:val="Index1"/>
      </w:pPr>
      <w:r w:rsidRPr="00833910">
        <w:t>19 08 69406</w:t>
      </w:r>
      <w:r w:rsidR="008D0908">
        <w:tab/>
      </w:r>
      <w:r>
        <w:t xml:space="preserve"> 37</w:t>
      </w:r>
    </w:p>
    <w:p w14:paraId="35CAF1E5" w14:textId="1B891670" w:rsidR="005F1C68" w:rsidRDefault="005F1C68">
      <w:pPr>
        <w:pStyle w:val="Index1"/>
      </w:pPr>
      <w:r w:rsidRPr="00833910">
        <w:t>19 08 69407</w:t>
      </w:r>
      <w:r w:rsidR="008D0908">
        <w:tab/>
      </w:r>
      <w:r>
        <w:t xml:space="preserve"> 38</w:t>
      </w:r>
    </w:p>
    <w:p w14:paraId="45AEA047" w14:textId="13732A89" w:rsidR="005F1C68" w:rsidRDefault="005F1C68">
      <w:pPr>
        <w:pStyle w:val="Index1"/>
      </w:pPr>
      <w:r w:rsidRPr="00833910">
        <w:t>19 10 69409</w:t>
      </w:r>
      <w:r w:rsidR="008D0908">
        <w:tab/>
      </w:r>
      <w:r>
        <w:t xml:space="preserve"> 97</w:t>
      </w:r>
    </w:p>
    <w:p w14:paraId="5747A593" w14:textId="08471551" w:rsidR="005F1C68" w:rsidRDefault="005F1C68">
      <w:pPr>
        <w:pStyle w:val="Index1"/>
      </w:pPr>
      <w:r w:rsidRPr="00833910">
        <w:t>19 10 69410</w:t>
      </w:r>
      <w:r w:rsidR="008D0908">
        <w:tab/>
      </w:r>
      <w:r>
        <w:t xml:space="preserve"> 34</w:t>
      </w:r>
    </w:p>
    <w:p w14:paraId="72A7D3D0" w14:textId="4B3AC8B5" w:rsidR="005F1C68" w:rsidRDefault="005F1C68">
      <w:pPr>
        <w:pStyle w:val="Index1"/>
      </w:pPr>
      <w:r w:rsidRPr="00833910">
        <w:t>19 10 69411</w:t>
      </w:r>
      <w:r w:rsidR="008D0908">
        <w:tab/>
      </w:r>
      <w:r>
        <w:t xml:space="preserve"> 34</w:t>
      </w:r>
    </w:p>
    <w:p w14:paraId="2B75C37B" w14:textId="1588203D" w:rsidR="005F1C68" w:rsidRDefault="005F1C68">
      <w:pPr>
        <w:pStyle w:val="Index1"/>
      </w:pPr>
      <w:r w:rsidRPr="00833910">
        <w:t>19 10 69412</w:t>
      </w:r>
      <w:r w:rsidR="008D0908">
        <w:tab/>
      </w:r>
      <w:r>
        <w:t xml:space="preserve"> 35</w:t>
      </w:r>
    </w:p>
    <w:p w14:paraId="5FD91555" w14:textId="7AD81358" w:rsidR="005F1C68" w:rsidRDefault="005F1C68">
      <w:pPr>
        <w:pStyle w:val="Index1"/>
      </w:pPr>
      <w:r w:rsidRPr="00833910">
        <w:t>19 12 69413</w:t>
      </w:r>
      <w:r w:rsidR="008D0908">
        <w:tab/>
      </w:r>
      <w:r>
        <w:t xml:space="preserve"> 30</w:t>
      </w:r>
    </w:p>
    <w:p w14:paraId="26143AF1" w14:textId="7D424648" w:rsidR="005F1C68" w:rsidRDefault="005F1C68">
      <w:pPr>
        <w:pStyle w:val="Index1"/>
      </w:pPr>
      <w:r w:rsidRPr="00833910">
        <w:t>19 12 69414</w:t>
      </w:r>
      <w:r w:rsidR="008D0908">
        <w:tab/>
      </w:r>
      <w:r>
        <w:t xml:space="preserve"> 10</w:t>
      </w:r>
    </w:p>
    <w:p w14:paraId="7125F9F4" w14:textId="7855B710" w:rsidR="005F1C68" w:rsidRDefault="005F1C68">
      <w:pPr>
        <w:pStyle w:val="Index1"/>
      </w:pPr>
      <w:r w:rsidRPr="00833910">
        <w:t>19 12 69415</w:t>
      </w:r>
      <w:r w:rsidR="008D0908">
        <w:tab/>
      </w:r>
      <w:r>
        <w:t xml:space="preserve"> 126</w:t>
      </w:r>
    </w:p>
    <w:p w14:paraId="485F0D88" w14:textId="41B84FBC" w:rsidR="00F92B57" w:rsidRPr="00F92B57" w:rsidRDefault="00F92B57" w:rsidP="00F92B57">
      <w:pPr>
        <w:pBdr>
          <w:top w:val="single" w:sz="18" w:space="1" w:color="auto"/>
        </w:pBdr>
        <w:rPr>
          <w:color w:val="auto"/>
          <w:sz w:val="24"/>
          <w:szCs w:val="24"/>
        </w:rPr>
      </w:pPr>
      <w:r>
        <w:rPr>
          <w:color w:val="auto"/>
          <w:sz w:val="24"/>
          <w:szCs w:val="24"/>
        </w:rPr>
        <w:t>20</w:t>
      </w:r>
    </w:p>
    <w:p w14:paraId="58F2EDA4" w14:textId="5A63F947" w:rsidR="005F1C68" w:rsidRDefault="005F1C68">
      <w:pPr>
        <w:pStyle w:val="Index1"/>
      </w:pPr>
      <w:r w:rsidRPr="00833910">
        <w:t>20 02 69490</w:t>
      </w:r>
      <w:r w:rsidR="008D0908">
        <w:tab/>
      </w:r>
      <w:r>
        <w:t xml:space="preserve"> 72</w:t>
      </w:r>
    </w:p>
    <w:p w14:paraId="7A938AE9" w14:textId="6C0CB5EC" w:rsidR="005F1C68" w:rsidRDefault="005F1C68">
      <w:pPr>
        <w:pStyle w:val="Index1"/>
      </w:pPr>
      <w:r w:rsidRPr="00833910">
        <w:t>20 02 69491</w:t>
      </w:r>
      <w:r w:rsidR="008D0908">
        <w:tab/>
      </w:r>
      <w:r>
        <w:t xml:space="preserve"> 72</w:t>
      </w:r>
    </w:p>
    <w:p w14:paraId="094500C9" w14:textId="694EAFD6" w:rsidR="005F1C68" w:rsidRDefault="005F1C68">
      <w:pPr>
        <w:pStyle w:val="Index1"/>
      </w:pPr>
      <w:r w:rsidRPr="00833910">
        <w:t>20 12 69604</w:t>
      </w:r>
      <w:r w:rsidR="008D0908">
        <w:tab/>
      </w:r>
      <w:r>
        <w:t xml:space="preserve"> 36</w:t>
      </w:r>
    </w:p>
    <w:p w14:paraId="373BE77A" w14:textId="7E817294" w:rsidR="005F1C68" w:rsidRDefault="005F1C68">
      <w:pPr>
        <w:pStyle w:val="Index1"/>
      </w:pPr>
      <w:r w:rsidRPr="00833910">
        <w:t>20 12 69605</w:t>
      </w:r>
      <w:r w:rsidR="008D0908">
        <w:tab/>
      </w:r>
      <w:r>
        <w:t xml:space="preserve"> 23</w:t>
      </w:r>
    </w:p>
    <w:p w14:paraId="2A8370E8" w14:textId="674B8031" w:rsidR="00F92B57" w:rsidRPr="00F92B57" w:rsidRDefault="00F92B57" w:rsidP="00F92B57">
      <w:pPr>
        <w:pBdr>
          <w:top w:val="single" w:sz="18" w:space="1" w:color="auto"/>
        </w:pBdr>
        <w:rPr>
          <w:color w:val="auto"/>
          <w:sz w:val="24"/>
          <w:szCs w:val="24"/>
        </w:rPr>
      </w:pPr>
      <w:r>
        <w:rPr>
          <w:color w:val="auto"/>
          <w:sz w:val="24"/>
          <w:szCs w:val="24"/>
        </w:rPr>
        <w:t>22</w:t>
      </w:r>
    </w:p>
    <w:p w14:paraId="102BFF9A" w14:textId="56D7A936" w:rsidR="005F1C68" w:rsidRDefault="005F1C68">
      <w:pPr>
        <w:pStyle w:val="Index1"/>
      </w:pPr>
      <w:r w:rsidRPr="00833910">
        <w:t>22 02 69647</w:t>
      </w:r>
      <w:r w:rsidR="008D0908">
        <w:tab/>
      </w:r>
      <w:r>
        <w:t xml:space="preserve"> 57</w:t>
      </w:r>
    </w:p>
    <w:p w14:paraId="02F966FA" w14:textId="3EFD87B4" w:rsidR="005F1C68" w:rsidRDefault="005F1C68">
      <w:pPr>
        <w:pStyle w:val="Index1"/>
      </w:pPr>
      <w:r w:rsidRPr="00833910">
        <w:t>22 06 69656</w:t>
      </w:r>
      <w:r w:rsidR="008D0908">
        <w:tab/>
      </w:r>
      <w:r>
        <w:t xml:space="preserve"> 113</w:t>
      </w:r>
    </w:p>
    <w:p w14:paraId="34F048DB" w14:textId="3AE742A2" w:rsidR="005F1C68" w:rsidRDefault="005F1C68">
      <w:pPr>
        <w:pStyle w:val="Index1"/>
      </w:pPr>
      <w:r w:rsidRPr="00833910">
        <w:t>22 06 69657</w:t>
      </w:r>
      <w:r w:rsidR="008D0908">
        <w:tab/>
      </w:r>
      <w:r>
        <w:t xml:space="preserve"> 113</w:t>
      </w:r>
    </w:p>
    <w:p w14:paraId="0127D0B5" w14:textId="34E45C23" w:rsidR="005F1C68" w:rsidRDefault="005F1C68">
      <w:pPr>
        <w:pStyle w:val="Index1"/>
      </w:pPr>
      <w:r w:rsidRPr="00833910">
        <w:t>22 06 69658</w:t>
      </w:r>
      <w:r w:rsidR="008D0908">
        <w:tab/>
      </w:r>
      <w:r>
        <w:t xml:space="preserve"> 113</w:t>
      </w:r>
    </w:p>
    <w:p w14:paraId="6F7E5D62" w14:textId="60948EC0" w:rsidR="005F1C68" w:rsidRDefault="005F1C68">
      <w:pPr>
        <w:pStyle w:val="Index1"/>
      </w:pPr>
      <w:r w:rsidRPr="00833910">
        <w:t>22 06 69659</w:t>
      </w:r>
      <w:r w:rsidR="008D0908">
        <w:tab/>
      </w:r>
      <w:r>
        <w:t xml:space="preserve"> 17</w:t>
      </w:r>
    </w:p>
    <w:p w14:paraId="5DD16A31" w14:textId="1EFE9DDC" w:rsidR="005F1C68" w:rsidRDefault="005F1C68">
      <w:pPr>
        <w:pStyle w:val="Index1"/>
      </w:pPr>
      <w:r w:rsidRPr="00833910">
        <w:t>22 06 69660</w:t>
      </w:r>
      <w:r w:rsidR="008D0908">
        <w:tab/>
      </w:r>
      <w:r>
        <w:t xml:space="preserve"> 18</w:t>
      </w:r>
    </w:p>
    <w:p w14:paraId="45E3CD44" w14:textId="374043B3" w:rsidR="005F1C68" w:rsidRDefault="005F1C68">
      <w:pPr>
        <w:pStyle w:val="Index1"/>
      </w:pPr>
      <w:r w:rsidRPr="00833910">
        <w:t>22 06 69661</w:t>
      </w:r>
      <w:r w:rsidR="008D0908">
        <w:tab/>
      </w:r>
      <w:r>
        <w:t xml:space="preserve"> 19</w:t>
      </w:r>
    </w:p>
    <w:p w14:paraId="4F468005" w14:textId="2961EBF9" w:rsidR="005F1C68" w:rsidRDefault="005F1C68">
      <w:pPr>
        <w:pStyle w:val="Index1"/>
      </w:pPr>
      <w:r w:rsidRPr="00833910">
        <w:t>22 06 69662</w:t>
      </w:r>
      <w:r w:rsidR="008D0908">
        <w:tab/>
      </w:r>
      <w:r>
        <w:t xml:space="preserve"> 116</w:t>
      </w:r>
    </w:p>
    <w:p w14:paraId="5EAA233F" w14:textId="08C07EE2" w:rsidR="005F1C68" w:rsidRDefault="005F1C68">
      <w:pPr>
        <w:pStyle w:val="Index1"/>
      </w:pPr>
      <w:r w:rsidRPr="00833910">
        <w:t>22 10 69644</w:t>
      </w:r>
      <w:r w:rsidR="008D0908">
        <w:tab/>
      </w:r>
      <w:r>
        <w:t xml:space="preserve"> 94</w:t>
      </w:r>
    </w:p>
    <w:p w14:paraId="40170326" w14:textId="64F8A0B3" w:rsidR="005F1C68" w:rsidRDefault="005F1C68">
      <w:pPr>
        <w:pStyle w:val="Index1"/>
      </w:pPr>
      <w:r w:rsidRPr="00833910">
        <w:t>22 12 69677</w:t>
      </w:r>
      <w:r w:rsidR="008D0908">
        <w:tab/>
      </w:r>
      <w:r>
        <w:t xml:space="preserve"> 79</w:t>
      </w:r>
    </w:p>
    <w:p w14:paraId="4D627A61" w14:textId="38D92AA4" w:rsidR="00F92B57" w:rsidRPr="00F92B57" w:rsidRDefault="00F92B57" w:rsidP="00F92B57">
      <w:pPr>
        <w:pBdr>
          <w:top w:val="single" w:sz="18" w:space="1" w:color="auto"/>
        </w:pBdr>
        <w:rPr>
          <w:color w:val="auto"/>
          <w:sz w:val="24"/>
          <w:szCs w:val="24"/>
        </w:rPr>
      </w:pPr>
      <w:r>
        <w:rPr>
          <w:color w:val="auto"/>
          <w:sz w:val="24"/>
          <w:szCs w:val="24"/>
        </w:rPr>
        <w:t>23</w:t>
      </w:r>
    </w:p>
    <w:p w14:paraId="4DE0ABC9" w14:textId="5681D202" w:rsidR="005F1C68" w:rsidRDefault="005F1C68">
      <w:pPr>
        <w:pStyle w:val="Index1"/>
      </w:pPr>
      <w:r w:rsidRPr="00833910">
        <w:t>23 06 69695</w:t>
      </w:r>
      <w:r w:rsidR="008D0908">
        <w:tab/>
      </w:r>
      <w:r>
        <w:t xml:space="preserve"> 16</w:t>
      </w:r>
    </w:p>
    <w:p w14:paraId="50E07F21" w14:textId="3FC23E74" w:rsidR="00F92B57" w:rsidRPr="00F92B57" w:rsidRDefault="00F92B57" w:rsidP="00F92B57">
      <w:pPr>
        <w:pBdr>
          <w:top w:val="single" w:sz="18" w:space="1" w:color="auto"/>
        </w:pBdr>
        <w:rPr>
          <w:color w:val="auto"/>
          <w:sz w:val="24"/>
          <w:szCs w:val="24"/>
        </w:rPr>
      </w:pPr>
      <w:r>
        <w:rPr>
          <w:color w:val="auto"/>
          <w:sz w:val="24"/>
          <w:szCs w:val="24"/>
        </w:rPr>
        <w:t>24</w:t>
      </w:r>
    </w:p>
    <w:p w14:paraId="3F2B15D6" w14:textId="7E45A539" w:rsidR="005F1C68" w:rsidRDefault="005F1C68">
      <w:pPr>
        <w:pStyle w:val="Index1"/>
      </w:pPr>
      <w:r w:rsidRPr="00833910">
        <w:t>24 12 69806</w:t>
      </w:r>
      <w:r w:rsidR="008D0908">
        <w:tab/>
      </w:r>
      <w:r>
        <w:t xml:space="preserve"> 47</w:t>
      </w:r>
    </w:p>
    <w:p w14:paraId="2C803D1D" w14:textId="10E18D3C" w:rsidR="00F92B57" w:rsidRPr="00F92B57" w:rsidRDefault="00F92B57" w:rsidP="00F92B57">
      <w:pPr>
        <w:pBdr>
          <w:top w:val="single" w:sz="18" w:space="1" w:color="auto"/>
        </w:pBdr>
        <w:rPr>
          <w:color w:val="auto"/>
          <w:sz w:val="24"/>
          <w:szCs w:val="24"/>
        </w:rPr>
      </w:pPr>
      <w:r>
        <w:rPr>
          <w:color w:val="auto"/>
          <w:sz w:val="24"/>
          <w:szCs w:val="24"/>
        </w:rPr>
        <w:t>25</w:t>
      </w:r>
    </w:p>
    <w:p w14:paraId="72F18815" w14:textId="19E2CA86" w:rsidR="005F1C68" w:rsidRDefault="005F1C68">
      <w:pPr>
        <w:pStyle w:val="Index1"/>
      </w:pPr>
      <w:r w:rsidRPr="00833910">
        <w:t>25 02 69810</w:t>
      </w:r>
      <w:r w:rsidR="008D0908">
        <w:tab/>
      </w:r>
      <w:r>
        <w:t xml:space="preserve"> 21</w:t>
      </w:r>
    </w:p>
    <w:p w14:paraId="36FE8990" w14:textId="7D10EA8B" w:rsidR="005F1C68" w:rsidRDefault="005F1C68">
      <w:pPr>
        <w:pStyle w:val="Index1"/>
      </w:pPr>
      <w:r w:rsidRPr="00833910">
        <w:t>25 02 69811</w:t>
      </w:r>
      <w:r w:rsidR="008D0908">
        <w:tab/>
      </w:r>
      <w:r>
        <w:t xml:space="preserve"> 19</w:t>
      </w:r>
    </w:p>
    <w:p w14:paraId="5DF01D92" w14:textId="42C22DE1" w:rsidR="005F1C68" w:rsidRDefault="005F1C68">
      <w:pPr>
        <w:pStyle w:val="Index1"/>
      </w:pPr>
      <w:r w:rsidRPr="00833910">
        <w:t>25 02 69812</w:t>
      </w:r>
      <w:r w:rsidR="008D0908">
        <w:tab/>
      </w:r>
      <w:r>
        <w:t xml:space="preserve"> 20</w:t>
      </w:r>
    </w:p>
    <w:p w14:paraId="21EE226F" w14:textId="45097B74" w:rsidR="00F92B57" w:rsidRPr="00F92B57" w:rsidRDefault="00F92B57" w:rsidP="00F92B57">
      <w:pPr>
        <w:pBdr>
          <w:top w:val="single" w:sz="18" w:space="1" w:color="auto"/>
        </w:pBdr>
        <w:rPr>
          <w:color w:val="auto"/>
          <w:sz w:val="24"/>
          <w:szCs w:val="24"/>
        </w:rPr>
      </w:pPr>
      <w:r>
        <w:rPr>
          <w:color w:val="auto"/>
          <w:sz w:val="24"/>
          <w:szCs w:val="24"/>
        </w:rPr>
        <w:t>82</w:t>
      </w:r>
    </w:p>
    <w:p w14:paraId="5FAB5616" w14:textId="37F3E03C" w:rsidR="005F1C68" w:rsidRDefault="005F1C68">
      <w:pPr>
        <w:pStyle w:val="Index1"/>
      </w:pPr>
      <w:r w:rsidRPr="00833910">
        <w:t>82 9 20210</w:t>
      </w:r>
      <w:r w:rsidR="008D0908">
        <w:tab/>
      </w:r>
      <w:r>
        <w:t xml:space="preserve"> 104</w:t>
      </w:r>
    </w:p>
    <w:p w14:paraId="69C64126" w14:textId="5B0D6D17" w:rsidR="00F92B57" w:rsidRPr="00F92B57" w:rsidRDefault="00F92B57" w:rsidP="00F92B57">
      <w:pPr>
        <w:pBdr>
          <w:top w:val="single" w:sz="18" w:space="1" w:color="auto"/>
        </w:pBdr>
        <w:rPr>
          <w:color w:val="auto"/>
          <w:sz w:val="24"/>
          <w:szCs w:val="24"/>
        </w:rPr>
      </w:pPr>
      <w:r>
        <w:rPr>
          <w:color w:val="auto"/>
          <w:sz w:val="24"/>
          <w:szCs w:val="24"/>
        </w:rPr>
        <w:t>86</w:t>
      </w:r>
    </w:p>
    <w:p w14:paraId="4B1260FC" w14:textId="17D1E18B" w:rsidR="005F1C68" w:rsidRDefault="005F1C68">
      <w:pPr>
        <w:pStyle w:val="Index1"/>
      </w:pPr>
      <w:r w:rsidRPr="00833910">
        <w:t>86 1 35847</w:t>
      </w:r>
      <w:r w:rsidR="008D0908">
        <w:tab/>
      </w:r>
      <w:r>
        <w:t xml:space="preserve"> 24</w:t>
      </w:r>
    </w:p>
    <w:p w14:paraId="1B1F78F8" w14:textId="04C8C7B7" w:rsidR="005F1C68" w:rsidRDefault="005F1C68">
      <w:pPr>
        <w:pStyle w:val="Index1"/>
      </w:pPr>
      <w:r w:rsidRPr="00833910">
        <w:t>86 1 35853</w:t>
      </w:r>
      <w:r w:rsidR="008D0908">
        <w:tab/>
      </w:r>
      <w:r>
        <w:t xml:space="preserve"> 22</w:t>
      </w:r>
    </w:p>
    <w:p w14:paraId="21707845" w14:textId="60280A9E" w:rsidR="005F1C68" w:rsidRDefault="005F1C68">
      <w:pPr>
        <w:pStyle w:val="Index1"/>
      </w:pPr>
      <w:r w:rsidRPr="00833910">
        <w:t>86 1 35873</w:t>
      </w:r>
      <w:r w:rsidR="008D0908">
        <w:tab/>
      </w:r>
      <w:r>
        <w:t xml:space="preserve"> 46</w:t>
      </w:r>
    </w:p>
    <w:p w14:paraId="72C2AF0D" w14:textId="6B36584D" w:rsidR="005F1C68" w:rsidRDefault="005F1C68">
      <w:pPr>
        <w:pStyle w:val="Index1"/>
      </w:pPr>
      <w:r w:rsidRPr="00833910">
        <w:t>86 10 37876</w:t>
      </w:r>
      <w:r w:rsidR="008D0908">
        <w:tab/>
      </w:r>
      <w:r>
        <w:t xml:space="preserve"> 96</w:t>
      </w:r>
    </w:p>
    <w:p w14:paraId="31C28A92" w14:textId="082337E1" w:rsidR="005F1C68" w:rsidRDefault="005F1C68">
      <w:pPr>
        <w:pStyle w:val="Index1"/>
      </w:pPr>
      <w:r w:rsidRPr="00833910">
        <w:t>86 10 37877</w:t>
      </w:r>
      <w:r w:rsidR="008D0908">
        <w:tab/>
      </w:r>
      <w:r>
        <w:t xml:space="preserve"> 96</w:t>
      </w:r>
    </w:p>
    <w:p w14:paraId="0F4ADED4" w14:textId="4C377097" w:rsidR="005F1C68" w:rsidRDefault="005F1C68">
      <w:pPr>
        <w:pStyle w:val="Index1"/>
      </w:pPr>
      <w:r w:rsidRPr="00833910">
        <w:t>86 10 37882</w:t>
      </w:r>
      <w:r w:rsidR="008D0908">
        <w:tab/>
      </w:r>
      <w:r>
        <w:t xml:space="preserve"> 96</w:t>
      </w:r>
    </w:p>
    <w:p w14:paraId="4653320C" w14:textId="1129D728" w:rsidR="005F1C68" w:rsidRDefault="005F1C68">
      <w:pPr>
        <w:pStyle w:val="Index1"/>
      </w:pPr>
      <w:r w:rsidRPr="00833910">
        <w:t>86 3 36134</w:t>
      </w:r>
      <w:r w:rsidR="008D0908">
        <w:tab/>
      </w:r>
      <w:r>
        <w:t xml:space="preserve"> 63</w:t>
      </w:r>
    </w:p>
    <w:p w14:paraId="00B3D7B2" w14:textId="7FEC5F78" w:rsidR="005F1C68" w:rsidRDefault="005F1C68">
      <w:pPr>
        <w:pStyle w:val="Index1"/>
      </w:pPr>
      <w:r w:rsidRPr="00833910">
        <w:t>86 3 36135</w:t>
      </w:r>
      <w:r w:rsidR="008D0908">
        <w:tab/>
      </w:r>
      <w:r>
        <w:t xml:space="preserve"> 61</w:t>
      </w:r>
    </w:p>
    <w:p w14:paraId="0E667945" w14:textId="6311C24D" w:rsidR="005F1C68" w:rsidRDefault="005F1C68">
      <w:pPr>
        <w:pStyle w:val="Index1"/>
      </w:pPr>
      <w:r w:rsidRPr="00833910">
        <w:t>86 3 36136</w:t>
      </w:r>
      <w:r w:rsidR="008D0908">
        <w:tab/>
      </w:r>
      <w:r>
        <w:t xml:space="preserve"> 62</w:t>
      </w:r>
    </w:p>
    <w:p w14:paraId="0C4708FD" w14:textId="34F96554" w:rsidR="005F1C68" w:rsidRDefault="005F1C68">
      <w:pPr>
        <w:pStyle w:val="Index1"/>
      </w:pPr>
      <w:r w:rsidRPr="00833910">
        <w:t>86 6 36935</w:t>
      </w:r>
      <w:r w:rsidR="008D0908">
        <w:tab/>
      </w:r>
      <w:r>
        <w:t xml:space="preserve"> 24</w:t>
      </w:r>
    </w:p>
    <w:p w14:paraId="1C308460" w14:textId="4DB54215" w:rsidR="005F1C68" w:rsidRDefault="005F1C68">
      <w:pPr>
        <w:pStyle w:val="Index1"/>
      </w:pPr>
      <w:r w:rsidRPr="00833910">
        <w:t>86 6 36940</w:t>
      </w:r>
      <w:r w:rsidR="008D0908">
        <w:tab/>
      </w:r>
      <w:r>
        <w:t xml:space="preserve"> 81</w:t>
      </w:r>
    </w:p>
    <w:p w14:paraId="0C532A63" w14:textId="62C4E2E9" w:rsidR="005F1C68" w:rsidRDefault="005F1C68">
      <w:pPr>
        <w:pStyle w:val="Index1"/>
      </w:pPr>
      <w:r w:rsidRPr="00833910">
        <w:t>86 6 36946</w:t>
      </w:r>
      <w:r w:rsidR="008D0908">
        <w:tab/>
      </w:r>
      <w:r>
        <w:t xml:space="preserve"> 81</w:t>
      </w:r>
    </w:p>
    <w:p w14:paraId="6D8DC914" w14:textId="1B0649EF" w:rsidR="005F1C68" w:rsidRDefault="005F1C68">
      <w:pPr>
        <w:pStyle w:val="Index1"/>
      </w:pPr>
      <w:r w:rsidRPr="00833910">
        <w:t>86 6 36952</w:t>
      </w:r>
      <w:r w:rsidR="008D0908">
        <w:tab/>
      </w:r>
      <w:r>
        <w:t xml:space="preserve"> 25</w:t>
      </w:r>
    </w:p>
    <w:p w14:paraId="7367F3CB" w14:textId="02ABBA92" w:rsidR="005F1C68" w:rsidRDefault="005F1C68">
      <w:pPr>
        <w:pStyle w:val="Index1"/>
      </w:pPr>
      <w:r w:rsidRPr="00833910">
        <w:t>86 6 36955</w:t>
      </w:r>
      <w:r w:rsidR="008D0908">
        <w:tab/>
      </w:r>
      <w:r>
        <w:t xml:space="preserve"> 80</w:t>
      </w:r>
    </w:p>
    <w:p w14:paraId="7600AE26" w14:textId="3F764BA3" w:rsidR="005F1C68" w:rsidRDefault="005F1C68">
      <w:pPr>
        <w:pStyle w:val="Index1"/>
      </w:pPr>
      <w:r w:rsidRPr="00833910">
        <w:t>86 6 36961</w:t>
      </w:r>
      <w:r w:rsidR="008D0908">
        <w:tab/>
      </w:r>
      <w:r>
        <w:t xml:space="preserve"> 15</w:t>
      </w:r>
    </w:p>
    <w:p w14:paraId="1325EE4E" w14:textId="1DEADE31" w:rsidR="005F1C68" w:rsidRDefault="005F1C68">
      <w:pPr>
        <w:pStyle w:val="Index1"/>
      </w:pPr>
      <w:r w:rsidRPr="00833910">
        <w:t>86 6 36967</w:t>
      </w:r>
      <w:r w:rsidR="008D0908">
        <w:tab/>
      </w:r>
      <w:r>
        <w:t xml:space="preserve"> 44</w:t>
      </w:r>
    </w:p>
    <w:p w14:paraId="15C9FB26" w14:textId="371F0F47" w:rsidR="00F92B57" w:rsidRPr="00F92B57" w:rsidRDefault="00F92B57" w:rsidP="00F92B57">
      <w:pPr>
        <w:pBdr>
          <w:top w:val="single" w:sz="18" w:space="1" w:color="auto"/>
        </w:pBdr>
        <w:rPr>
          <w:color w:val="auto"/>
          <w:sz w:val="24"/>
          <w:szCs w:val="24"/>
        </w:rPr>
      </w:pPr>
      <w:r>
        <w:rPr>
          <w:color w:val="auto"/>
          <w:sz w:val="24"/>
          <w:szCs w:val="24"/>
        </w:rPr>
        <w:t>87</w:t>
      </w:r>
    </w:p>
    <w:p w14:paraId="3133DB9C" w14:textId="2D1EE87E" w:rsidR="005F1C68" w:rsidRDefault="005F1C68">
      <w:pPr>
        <w:pStyle w:val="Index1"/>
      </w:pPr>
      <w:r w:rsidRPr="00833910">
        <w:t>87 4 39822</w:t>
      </w:r>
      <w:r w:rsidR="008D0908">
        <w:tab/>
      </w:r>
      <w:r>
        <w:t xml:space="preserve"> 63</w:t>
      </w:r>
    </w:p>
    <w:p w14:paraId="2D7CCF22" w14:textId="1E475DF9" w:rsidR="005F1C68" w:rsidRDefault="005F1C68">
      <w:pPr>
        <w:pStyle w:val="Index1"/>
      </w:pPr>
      <w:r w:rsidRPr="00833910">
        <w:t>87 7 40434</w:t>
      </w:r>
      <w:r w:rsidR="008D0908">
        <w:tab/>
      </w:r>
      <w:r>
        <w:t xml:space="preserve"> 60</w:t>
      </w:r>
    </w:p>
    <w:p w14:paraId="28230E90" w14:textId="434D89AD" w:rsidR="005F1C68" w:rsidRDefault="005F1C68">
      <w:pPr>
        <w:pStyle w:val="Index1"/>
      </w:pPr>
      <w:r w:rsidRPr="00833910">
        <w:t>87 7 40435</w:t>
      </w:r>
      <w:r w:rsidR="008D0908">
        <w:tab/>
      </w:r>
      <w:r>
        <w:t xml:space="preserve"> 60</w:t>
      </w:r>
    </w:p>
    <w:p w14:paraId="63F28187" w14:textId="04E364EB" w:rsidR="005F1C68" w:rsidRDefault="005F1C68">
      <w:pPr>
        <w:pStyle w:val="Index1"/>
      </w:pPr>
      <w:r w:rsidRPr="00833910">
        <w:t>87 7 40437</w:t>
      </w:r>
      <w:r w:rsidR="008D0908">
        <w:tab/>
      </w:r>
      <w:r>
        <w:t xml:space="preserve"> 60</w:t>
      </w:r>
    </w:p>
    <w:p w14:paraId="6960025D" w14:textId="6AD74633" w:rsidR="005F1C68" w:rsidRDefault="005F1C68">
      <w:pPr>
        <w:pStyle w:val="Index1"/>
      </w:pPr>
      <w:r w:rsidRPr="00833910">
        <w:t>87 9 40700</w:t>
      </w:r>
      <w:r w:rsidR="008D0908">
        <w:tab/>
      </w:r>
      <w:r>
        <w:t xml:space="preserve"> 36</w:t>
      </w:r>
    </w:p>
    <w:p w14:paraId="2347A053" w14:textId="0DF67EC9" w:rsidR="005F1C68" w:rsidRDefault="005F1C68">
      <w:pPr>
        <w:pStyle w:val="Index1"/>
      </w:pPr>
      <w:r w:rsidRPr="00833910">
        <w:t>87 9 40703</w:t>
      </w:r>
      <w:r w:rsidR="008D0908">
        <w:tab/>
      </w:r>
      <w:r>
        <w:t xml:space="preserve"> 38</w:t>
      </w:r>
    </w:p>
    <w:p w14:paraId="0DDE5145" w14:textId="47B9B9B3" w:rsidR="005F1C68" w:rsidRDefault="005F1C68">
      <w:pPr>
        <w:pStyle w:val="Index1"/>
      </w:pPr>
      <w:r w:rsidRPr="00833910">
        <w:t>87 9 40704</w:t>
      </w:r>
      <w:r w:rsidR="008D0908">
        <w:tab/>
      </w:r>
      <w:r>
        <w:t xml:space="preserve"> 37</w:t>
      </w:r>
    </w:p>
    <w:p w14:paraId="24E071A0" w14:textId="4EE351B6" w:rsidR="005F1C68" w:rsidRDefault="005F1C68">
      <w:pPr>
        <w:pStyle w:val="Index1"/>
      </w:pPr>
      <w:r w:rsidRPr="00833910">
        <w:t>87 9 40705</w:t>
      </w:r>
      <w:r w:rsidR="008D0908">
        <w:tab/>
      </w:r>
      <w:r>
        <w:t xml:space="preserve"> 36</w:t>
      </w:r>
    </w:p>
    <w:p w14:paraId="53CE5E40" w14:textId="69896D9C" w:rsidR="00F92B57" w:rsidRPr="00F92B57" w:rsidRDefault="00F92B57" w:rsidP="00F92B57">
      <w:pPr>
        <w:pBdr>
          <w:top w:val="single" w:sz="18" w:space="1" w:color="auto"/>
        </w:pBdr>
        <w:rPr>
          <w:color w:val="auto"/>
          <w:sz w:val="24"/>
          <w:szCs w:val="24"/>
        </w:rPr>
      </w:pPr>
      <w:r>
        <w:rPr>
          <w:color w:val="auto"/>
          <w:sz w:val="24"/>
          <w:szCs w:val="24"/>
        </w:rPr>
        <w:t>88</w:t>
      </w:r>
    </w:p>
    <w:p w14:paraId="5173CB62" w14:textId="3D99E40B" w:rsidR="005F1C68" w:rsidRDefault="005F1C68">
      <w:pPr>
        <w:pStyle w:val="Index1"/>
      </w:pPr>
      <w:r w:rsidRPr="00833910">
        <w:t>88 1 41383</w:t>
      </w:r>
      <w:r w:rsidR="008D0908">
        <w:tab/>
      </w:r>
      <w:r>
        <w:t xml:space="preserve"> 84</w:t>
      </w:r>
    </w:p>
    <w:p w14:paraId="624E5AA5" w14:textId="0F81C385" w:rsidR="005F1C68" w:rsidRDefault="005F1C68">
      <w:pPr>
        <w:pStyle w:val="Index1"/>
      </w:pPr>
      <w:r w:rsidRPr="00833910">
        <w:t>88 1 41393</w:t>
      </w:r>
      <w:r w:rsidR="008D0908">
        <w:tab/>
      </w:r>
      <w:r>
        <w:t xml:space="preserve"> 85</w:t>
      </w:r>
    </w:p>
    <w:p w14:paraId="72F8694B" w14:textId="477C761F" w:rsidR="005F1C68" w:rsidRDefault="005F1C68">
      <w:pPr>
        <w:pStyle w:val="Index1"/>
      </w:pPr>
      <w:r w:rsidRPr="00833910">
        <w:t>88 1 41396</w:t>
      </w:r>
      <w:r w:rsidR="008D0908">
        <w:tab/>
      </w:r>
      <w:r>
        <w:t xml:space="preserve"> 85</w:t>
      </w:r>
    </w:p>
    <w:p w14:paraId="3EEC5E07" w14:textId="17110F06" w:rsidR="005F1C68" w:rsidRDefault="005F1C68">
      <w:pPr>
        <w:pStyle w:val="Index1"/>
      </w:pPr>
      <w:r w:rsidRPr="00833910">
        <w:t>88 1 41397</w:t>
      </w:r>
      <w:r w:rsidR="008D0908">
        <w:tab/>
      </w:r>
      <w:r>
        <w:t xml:space="preserve"> 84</w:t>
      </w:r>
    </w:p>
    <w:p w14:paraId="0CE00F15" w14:textId="5AF3874E" w:rsidR="005F1C68" w:rsidRDefault="005F1C68">
      <w:pPr>
        <w:pStyle w:val="Index1"/>
      </w:pPr>
      <w:r w:rsidRPr="00833910">
        <w:t>88 1 41400</w:t>
      </w:r>
      <w:r w:rsidR="008D0908">
        <w:tab/>
      </w:r>
      <w:r>
        <w:t xml:space="preserve"> 84</w:t>
      </w:r>
    </w:p>
    <w:p w14:paraId="0AAF589F" w14:textId="03A1B94D" w:rsidR="005F1C68" w:rsidRDefault="005F1C68">
      <w:pPr>
        <w:pStyle w:val="Index1"/>
      </w:pPr>
      <w:r w:rsidRPr="00833910">
        <w:t>88 1 41402</w:t>
      </w:r>
      <w:r w:rsidR="008D0908">
        <w:tab/>
      </w:r>
      <w:r>
        <w:t xml:space="preserve"> 83</w:t>
      </w:r>
    </w:p>
    <w:p w14:paraId="03E783E3" w14:textId="51C04080" w:rsidR="005F1C68" w:rsidRDefault="005F1C68">
      <w:pPr>
        <w:pStyle w:val="Index1"/>
      </w:pPr>
      <w:r w:rsidRPr="00833910">
        <w:t>88 1 41404</w:t>
      </w:r>
      <w:r w:rsidR="008D0908">
        <w:tab/>
      </w:r>
      <w:r>
        <w:t xml:space="preserve"> 85</w:t>
      </w:r>
    </w:p>
    <w:p w14:paraId="63BB50D0" w14:textId="190A61A8" w:rsidR="005F1C68" w:rsidRDefault="005F1C68">
      <w:pPr>
        <w:pStyle w:val="Index1"/>
      </w:pPr>
      <w:r w:rsidRPr="00833910">
        <w:t>88 1 41405</w:t>
      </w:r>
      <w:r w:rsidR="008D0908">
        <w:tab/>
      </w:r>
      <w:r>
        <w:t xml:space="preserve"> 85</w:t>
      </w:r>
    </w:p>
    <w:p w14:paraId="241821FE" w14:textId="493C1205" w:rsidR="005F1C68" w:rsidRDefault="005F1C68">
      <w:pPr>
        <w:pStyle w:val="Index1"/>
      </w:pPr>
      <w:r w:rsidRPr="00833910">
        <w:t>88 1 41413</w:t>
      </w:r>
      <w:r w:rsidR="008D0908">
        <w:tab/>
      </w:r>
      <w:r>
        <w:t xml:space="preserve"> 83</w:t>
      </w:r>
    </w:p>
    <w:p w14:paraId="4CDCCC5D" w14:textId="39E7C539" w:rsidR="005F1C68" w:rsidRDefault="005F1C68">
      <w:pPr>
        <w:pStyle w:val="Index1"/>
      </w:pPr>
      <w:r w:rsidRPr="00833910">
        <w:t>88 11 43121</w:t>
      </w:r>
      <w:r w:rsidR="008D0908">
        <w:tab/>
      </w:r>
      <w:r>
        <w:t xml:space="preserve"> 59</w:t>
      </w:r>
    </w:p>
    <w:p w14:paraId="4D98E360" w14:textId="2C77958D" w:rsidR="005F1C68" w:rsidRDefault="005F1C68">
      <w:pPr>
        <w:pStyle w:val="Index1"/>
      </w:pPr>
      <w:r w:rsidRPr="00833910">
        <w:lastRenderedPageBreak/>
        <w:t>88 11 43134</w:t>
      </w:r>
      <w:r w:rsidR="008D0908">
        <w:tab/>
      </w:r>
      <w:r>
        <w:t xml:space="preserve"> 73</w:t>
      </w:r>
    </w:p>
    <w:p w14:paraId="7D57C0AC" w14:textId="5D88FAC3" w:rsidR="005F1C68" w:rsidRDefault="005F1C68">
      <w:pPr>
        <w:pStyle w:val="Index1"/>
      </w:pPr>
      <w:r w:rsidRPr="00833910">
        <w:t>88 12 43437</w:t>
      </w:r>
      <w:r w:rsidR="008D0908">
        <w:tab/>
      </w:r>
      <w:r>
        <w:t xml:space="preserve"> 73</w:t>
      </w:r>
    </w:p>
    <w:p w14:paraId="2A878EC8" w14:textId="5116FA6B" w:rsidR="005F1C68" w:rsidRDefault="005F1C68">
      <w:pPr>
        <w:pStyle w:val="Index1"/>
      </w:pPr>
      <w:r w:rsidRPr="00833910">
        <w:t>88 12 43452</w:t>
      </w:r>
      <w:r w:rsidR="008D0908">
        <w:tab/>
      </w:r>
      <w:r>
        <w:t xml:space="preserve"> 89</w:t>
      </w:r>
    </w:p>
    <w:p w14:paraId="2D7D51B8" w14:textId="655B80F6" w:rsidR="005F1C68" w:rsidRDefault="005F1C68">
      <w:pPr>
        <w:pStyle w:val="Index1"/>
      </w:pPr>
      <w:r w:rsidRPr="00833910">
        <w:t>88 12 49458</w:t>
      </w:r>
      <w:r w:rsidR="008D0908">
        <w:tab/>
      </w:r>
      <w:r>
        <w:t xml:space="preserve"> 26</w:t>
      </w:r>
    </w:p>
    <w:p w14:paraId="3BB4C920" w14:textId="014F2ACA" w:rsidR="005F1C68" w:rsidRDefault="005F1C68">
      <w:pPr>
        <w:pStyle w:val="Index1"/>
      </w:pPr>
      <w:r w:rsidRPr="00833910">
        <w:t>88 3 41748</w:t>
      </w:r>
      <w:r w:rsidR="008D0908">
        <w:tab/>
      </w:r>
      <w:r>
        <w:t xml:space="preserve"> 87</w:t>
      </w:r>
    </w:p>
    <w:p w14:paraId="21949CD4" w14:textId="2A482CA5" w:rsidR="005F1C68" w:rsidRDefault="005F1C68">
      <w:pPr>
        <w:pStyle w:val="Index1"/>
      </w:pPr>
      <w:r w:rsidRPr="00833910">
        <w:t>88 4 42053</w:t>
      </w:r>
      <w:r w:rsidR="008D0908">
        <w:tab/>
      </w:r>
      <w:r>
        <w:t xml:space="preserve"> 139</w:t>
      </w:r>
    </w:p>
    <w:p w14:paraId="5D514070" w14:textId="56D5EADA" w:rsidR="005F1C68" w:rsidRDefault="005F1C68">
      <w:pPr>
        <w:pStyle w:val="Index1"/>
      </w:pPr>
      <w:r w:rsidRPr="00833910">
        <w:t>88 4 42054</w:t>
      </w:r>
      <w:r w:rsidR="008D0908">
        <w:tab/>
      </w:r>
      <w:r>
        <w:t xml:space="preserve"> 140</w:t>
      </w:r>
    </w:p>
    <w:p w14:paraId="1121F736" w14:textId="6CE70321" w:rsidR="005F1C68" w:rsidRDefault="005F1C68">
      <w:pPr>
        <w:pStyle w:val="Index1"/>
      </w:pPr>
      <w:r w:rsidRPr="00833910">
        <w:t>88 4 42063</w:t>
      </w:r>
      <w:r w:rsidR="008D0908">
        <w:tab/>
      </w:r>
      <w:r>
        <w:t xml:space="preserve"> 138</w:t>
      </w:r>
    </w:p>
    <w:p w14:paraId="5F158305" w14:textId="65CCF22B" w:rsidR="005F1C68" w:rsidRDefault="005F1C68">
      <w:pPr>
        <w:pStyle w:val="Index1"/>
      </w:pPr>
      <w:r w:rsidRPr="00833910">
        <w:t>88 4 42076</w:t>
      </w:r>
      <w:r w:rsidR="008D0908">
        <w:tab/>
      </w:r>
      <w:r>
        <w:t xml:space="preserve"> 139</w:t>
      </w:r>
    </w:p>
    <w:p w14:paraId="57503DB1" w14:textId="19DF35A5" w:rsidR="005F1C68" w:rsidRDefault="005F1C68">
      <w:pPr>
        <w:pStyle w:val="Index1"/>
      </w:pPr>
      <w:r w:rsidRPr="00833910">
        <w:t>88 4 42079</w:t>
      </w:r>
      <w:r w:rsidR="008D0908">
        <w:tab/>
      </w:r>
      <w:r>
        <w:t xml:space="preserve"> 61</w:t>
      </w:r>
    </w:p>
    <w:p w14:paraId="3C5B9833" w14:textId="2BE06090" w:rsidR="005F1C68" w:rsidRDefault="005F1C68">
      <w:pPr>
        <w:pStyle w:val="Index1"/>
      </w:pPr>
      <w:r w:rsidRPr="00833910">
        <w:t>88 5 42289</w:t>
      </w:r>
      <w:r w:rsidR="008D0908">
        <w:tab/>
      </w:r>
      <w:r>
        <w:t xml:space="preserve"> 132</w:t>
      </w:r>
    </w:p>
    <w:p w14:paraId="20EAC1C2" w14:textId="4CAC2313" w:rsidR="005F1C68" w:rsidRDefault="005F1C68">
      <w:pPr>
        <w:pStyle w:val="Index1"/>
      </w:pPr>
      <w:r w:rsidRPr="00833910">
        <w:t>88 5 42290</w:t>
      </w:r>
      <w:r w:rsidR="008D0908">
        <w:tab/>
      </w:r>
      <w:r>
        <w:t xml:space="preserve"> 134</w:t>
      </w:r>
    </w:p>
    <w:p w14:paraId="6917F229" w14:textId="2867654B" w:rsidR="005F1C68" w:rsidRDefault="005F1C68">
      <w:pPr>
        <w:pStyle w:val="Index1"/>
      </w:pPr>
      <w:r w:rsidRPr="00833910">
        <w:t>88 5 42291</w:t>
      </w:r>
      <w:r w:rsidR="008D0908">
        <w:tab/>
      </w:r>
      <w:r>
        <w:t xml:space="preserve"> 132</w:t>
      </w:r>
    </w:p>
    <w:p w14:paraId="56B2020F" w14:textId="6F8F8173" w:rsidR="005F1C68" w:rsidRDefault="005F1C68">
      <w:pPr>
        <w:pStyle w:val="Index1"/>
      </w:pPr>
      <w:r w:rsidRPr="00833910">
        <w:t>88 5 42292</w:t>
      </w:r>
      <w:r w:rsidR="008D0908">
        <w:tab/>
      </w:r>
      <w:r>
        <w:t xml:space="preserve"> 134</w:t>
      </w:r>
    </w:p>
    <w:p w14:paraId="0605DA43" w14:textId="3946B909" w:rsidR="005F1C68" w:rsidRDefault="005F1C68">
      <w:pPr>
        <w:pStyle w:val="Index1"/>
      </w:pPr>
      <w:r w:rsidRPr="00833910">
        <w:t>88 5 42293</w:t>
      </w:r>
      <w:r w:rsidR="008D0908">
        <w:tab/>
      </w:r>
      <w:r>
        <w:t xml:space="preserve"> 133</w:t>
      </w:r>
    </w:p>
    <w:p w14:paraId="2992E387" w14:textId="421E3DE0" w:rsidR="005F1C68" w:rsidRDefault="005F1C68">
      <w:pPr>
        <w:pStyle w:val="Index1"/>
      </w:pPr>
      <w:r w:rsidRPr="00833910">
        <w:t>88 5 42294</w:t>
      </w:r>
      <w:r w:rsidR="008D0908">
        <w:tab/>
      </w:r>
      <w:r>
        <w:t xml:space="preserve"> 133</w:t>
      </w:r>
    </w:p>
    <w:p w14:paraId="032F8BD0" w14:textId="20D3FA0C" w:rsidR="005F1C68" w:rsidRDefault="005F1C68">
      <w:pPr>
        <w:pStyle w:val="Index1"/>
      </w:pPr>
      <w:r w:rsidRPr="00833910">
        <w:t>88 5 42297</w:t>
      </w:r>
      <w:r w:rsidR="008D0908">
        <w:tab/>
      </w:r>
      <w:r>
        <w:t xml:space="preserve"> 132</w:t>
      </w:r>
    </w:p>
    <w:p w14:paraId="52134EE7" w14:textId="666E20D2" w:rsidR="005F1C68" w:rsidRDefault="005F1C68">
      <w:pPr>
        <w:pStyle w:val="Index1"/>
      </w:pPr>
      <w:r w:rsidRPr="00833910">
        <w:t>88 5 42315</w:t>
      </w:r>
      <w:r w:rsidR="008D0908">
        <w:tab/>
      </w:r>
      <w:r>
        <w:t xml:space="preserve"> 134</w:t>
      </w:r>
    </w:p>
    <w:p w14:paraId="49C6D16E" w14:textId="2B150F24" w:rsidR="005F1C68" w:rsidRDefault="005F1C68">
      <w:pPr>
        <w:pStyle w:val="Index1"/>
      </w:pPr>
      <w:r w:rsidRPr="00833910">
        <w:t>88 5 42317</w:t>
      </w:r>
      <w:r w:rsidR="008D0908">
        <w:tab/>
      </w:r>
      <w:r>
        <w:t xml:space="preserve"> 135</w:t>
      </w:r>
    </w:p>
    <w:p w14:paraId="6B5D4DD0" w14:textId="3489AE19" w:rsidR="005F1C68" w:rsidRDefault="005F1C68">
      <w:pPr>
        <w:pStyle w:val="Index1"/>
      </w:pPr>
      <w:r w:rsidRPr="00833910">
        <w:t>88 5 42318</w:t>
      </w:r>
      <w:r w:rsidR="008D0908">
        <w:tab/>
      </w:r>
      <w:r>
        <w:t xml:space="preserve"> 135</w:t>
      </w:r>
    </w:p>
    <w:p w14:paraId="757F1121" w14:textId="1E29077A" w:rsidR="005F1C68" w:rsidRDefault="005F1C68">
      <w:pPr>
        <w:pStyle w:val="Index1"/>
      </w:pPr>
      <w:r w:rsidRPr="00833910">
        <w:t>88 5 42322</w:t>
      </w:r>
      <w:r w:rsidR="008D0908">
        <w:tab/>
      </w:r>
      <w:r>
        <w:t xml:space="preserve"> 133</w:t>
      </w:r>
    </w:p>
    <w:p w14:paraId="26C126D6" w14:textId="4420A2F7" w:rsidR="005F1C68" w:rsidRDefault="005F1C68">
      <w:pPr>
        <w:pStyle w:val="Index1"/>
      </w:pPr>
      <w:r w:rsidRPr="00833910">
        <w:t>88 7 42636</w:t>
      </w:r>
      <w:r w:rsidR="008D0908">
        <w:tab/>
      </w:r>
      <w:r>
        <w:t xml:space="preserve"> 69</w:t>
      </w:r>
    </w:p>
    <w:p w14:paraId="5AFB9F5B" w14:textId="56DCA6FC" w:rsidR="005F1C68" w:rsidRDefault="005F1C68">
      <w:pPr>
        <w:pStyle w:val="Index1"/>
      </w:pPr>
      <w:r w:rsidRPr="00833910">
        <w:t>88 7 42638</w:t>
      </w:r>
      <w:r w:rsidR="008D0908">
        <w:tab/>
      </w:r>
      <w:r>
        <w:t xml:space="preserve"> 69</w:t>
      </w:r>
    </w:p>
    <w:p w14:paraId="021D4812" w14:textId="75E92BFE" w:rsidR="005F1C68" w:rsidRDefault="005F1C68">
      <w:pPr>
        <w:pStyle w:val="Index1"/>
      </w:pPr>
      <w:r w:rsidRPr="00833910">
        <w:t>88 7 42641</w:t>
      </w:r>
      <w:r w:rsidR="008D0908">
        <w:tab/>
      </w:r>
      <w:r>
        <w:t xml:space="preserve"> 69</w:t>
      </w:r>
    </w:p>
    <w:p w14:paraId="0360D3EA" w14:textId="382C8153" w:rsidR="00F92B57" w:rsidRPr="00F92B57" w:rsidRDefault="00F92B57" w:rsidP="00F92B57">
      <w:pPr>
        <w:pBdr>
          <w:top w:val="single" w:sz="18" w:space="1" w:color="auto"/>
        </w:pBdr>
        <w:rPr>
          <w:color w:val="auto"/>
          <w:sz w:val="24"/>
          <w:szCs w:val="24"/>
        </w:rPr>
      </w:pPr>
      <w:r>
        <w:rPr>
          <w:color w:val="auto"/>
          <w:sz w:val="24"/>
          <w:szCs w:val="24"/>
        </w:rPr>
        <w:t>89</w:t>
      </w:r>
    </w:p>
    <w:p w14:paraId="38627E21" w14:textId="583EFC45" w:rsidR="005F1C68" w:rsidRDefault="005F1C68">
      <w:pPr>
        <w:pStyle w:val="Index1"/>
      </w:pPr>
      <w:r w:rsidRPr="00833910">
        <w:t>89 1 43542</w:t>
      </w:r>
      <w:r w:rsidR="008D0908">
        <w:tab/>
      </w:r>
      <w:r>
        <w:t xml:space="preserve"> 48</w:t>
      </w:r>
    </w:p>
    <w:p w14:paraId="358D9C8C" w14:textId="0412D447" w:rsidR="005F1C68" w:rsidRDefault="005F1C68">
      <w:pPr>
        <w:pStyle w:val="Index1"/>
      </w:pPr>
      <w:r w:rsidRPr="00833910">
        <w:t>89 1 43543</w:t>
      </w:r>
      <w:r w:rsidR="008D0908">
        <w:tab/>
      </w:r>
      <w:r>
        <w:t xml:space="preserve"> 47</w:t>
      </w:r>
    </w:p>
    <w:p w14:paraId="14BB6833" w14:textId="303DE6ED" w:rsidR="005F1C68" w:rsidRDefault="005F1C68">
      <w:pPr>
        <w:pStyle w:val="Index1"/>
      </w:pPr>
      <w:r w:rsidRPr="00833910">
        <w:t>89 1 43561</w:t>
      </w:r>
      <w:r w:rsidR="008D0908">
        <w:tab/>
      </w:r>
      <w:r>
        <w:t xml:space="preserve"> 84</w:t>
      </w:r>
    </w:p>
    <w:p w14:paraId="74992EFC" w14:textId="571AA64E" w:rsidR="005F1C68" w:rsidRDefault="005F1C68">
      <w:pPr>
        <w:pStyle w:val="Index1"/>
      </w:pPr>
      <w:r w:rsidRPr="00833910">
        <w:t>89 10 45081</w:t>
      </w:r>
      <w:r w:rsidR="008D0908">
        <w:tab/>
      </w:r>
      <w:r>
        <w:t xml:space="preserve"> 59</w:t>
      </w:r>
    </w:p>
    <w:p w14:paraId="33AC7E2C" w14:textId="05F919BA" w:rsidR="005F1C68" w:rsidRDefault="005F1C68">
      <w:pPr>
        <w:pStyle w:val="Index1"/>
      </w:pPr>
      <w:r w:rsidRPr="00833910">
        <w:t>89 10 45101</w:t>
      </w:r>
      <w:r w:rsidR="008D0908">
        <w:tab/>
      </w:r>
      <w:r>
        <w:t xml:space="preserve"> 94</w:t>
      </w:r>
    </w:p>
    <w:p w14:paraId="7B7124F0" w14:textId="3AF5C512" w:rsidR="005F1C68" w:rsidRDefault="005F1C68">
      <w:pPr>
        <w:pStyle w:val="Index1"/>
      </w:pPr>
      <w:r w:rsidRPr="00833910">
        <w:t>89 11 45191</w:t>
      </w:r>
      <w:r w:rsidR="008D0908">
        <w:tab/>
      </w:r>
      <w:r>
        <w:t xml:space="preserve"> 125</w:t>
      </w:r>
    </w:p>
    <w:p w14:paraId="3EA30BEA" w14:textId="759EB32B" w:rsidR="005F1C68" w:rsidRDefault="005F1C68">
      <w:pPr>
        <w:pStyle w:val="Index1"/>
      </w:pPr>
      <w:r w:rsidRPr="00833910">
        <w:t>89 11 45196</w:t>
      </w:r>
      <w:r w:rsidR="008D0908">
        <w:tab/>
      </w:r>
      <w:r>
        <w:t xml:space="preserve"> 117</w:t>
      </w:r>
    </w:p>
    <w:p w14:paraId="100CEC3F" w14:textId="62D5AA2E" w:rsidR="005F1C68" w:rsidRDefault="005F1C68">
      <w:pPr>
        <w:pStyle w:val="Index1"/>
      </w:pPr>
      <w:r w:rsidRPr="00833910">
        <w:t>89 11 45198</w:t>
      </w:r>
      <w:r w:rsidR="008D0908">
        <w:tab/>
      </w:r>
      <w:r>
        <w:t xml:space="preserve"> 117</w:t>
      </w:r>
    </w:p>
    <w:p w14:paraId="5ACFF75D" w14:textId="1155A9E7" w:rsidR="005F1C68" w:rsidRDefault="005F1C68">
      <w:pPr>
        <w:pStyle w:val="Index1"/>
      </w:pPr>
      <w:r w:rsidRPr="00833910">
        <w:t>89 11 45208</w:t>
      </w:r>
      <w:r w:rsidR="008D0908">
        <w:tab/>
      </w:r>
      <w:r>
        <w:t xml:space="preserve"> 119</w:t>
      </w:r>
    </w:p>
    <w:p w14:paraId="775199C0" w14:textId="71FA36A1" w:rsidR="005F1C68" w:rsidRDefault="005F1C68">
      <w:pPr>
        <w:pStyle w:val="Index1"/>
      </w:pPr>
      <w:r w:rsidRPr="00833910">
        <w:t>89 4 44158</w:t>
      </w:r>
      <w:r w:rsidR="008D0908">
        <w:tab/>
      </w:r>
      <w:r>
        <w:t xml:space="preserve"> 52</w:t>
      </w:r>
    </w:p>
    <w:p w14:paraId="10845B55" w14:textId="79075CE1" w:rsidR="005F1C68" w:rsidRDefault="005F1C68">
      <w:pPr>
        <w:pStyle w:val="Index1"/>
      </w:pPr>
      <w:r w:rsidRPr="00833910">
        <w:t>89 4 44162</w:t>
      </w:r>
      <w:r w:rsidR="008D0908">
        <w:tab/>
      </w:r>
      <w:r>
        <w:t xml:space="preserve"> 53</w:t>
      </w:r>
    </w:p>
    <w:p w14:paraId="40B073AB" w14:textId="02155CC0" w:rsidR="005F1C68" w:rsidRDefault="005F1C68">
      <w:pPr>
        <w:pStyle w:val="Index1"/>
      </w:pPr>
      <w:r w:rsidRPr="00833910">
        <w:t>89 8 44601</w:t>
      </w:r>
      <w:r w:rsidR="008D0908">
        <w:tab/>
      </w:r>
      <w:r>
        <w:t xml:space="preserve"> 137</w:t>
      </w:r>
    </w:p>
    <w:p w14:paraId="4C522BE8" w14:textId="2C6ED804" w:rsidR="005F1C68" w:rsidRDefault="005F1C68">
      <w:pPr>
        <w:pStyle w:val="Index1"/>
      </w:pPr>
      <w:r w:rsidRPr="00833910">
        <w:t>89 8 44608</w:t>
      </w:r>
      <w:r w:rsidR="008D0908">
        <w:tab/>
      </w:r>
      <w:r>
        <w:t xml:space="preserve"> 137</w:t>
      </w:r>
    </w:p>
    <w:p w14:paraId="076B3362" w14:textId="498FCB5D" w:rsidR="005F1C68" w:rsidRDefault="005F1C68">
      <w:pPr>
        <w:pStyle w:val="Index1"/>
      </w:pPr>
      <w:r w:rsidRPr="00833910">
        <w:t>89 8 44670</w:t>
      </w:r>
      <w:r w:rsidR="008D0908">
        <w:tab/>
      </w:r>
      <w:r>
        <w:t xml:space="preserve"> 129</w:t>
      </w:r>
    </w:p>
    <w:p w14:paraId="369EF0BF" w14:textId="4EBE9536" w:rsidR="005F1C68" w:rsidRDefault="005F1C68">
      <w:pPr>
        <w:pStyle w:val="Index1"/>
      </w:pPr>
      <w:r w:rsidRPr="00833910">
        <w:t>89 9 44837</w:t>
      </w:r>
      <w:r w:rsidR="008D0908">
        <w:tab/>
      </w:r>
      <w:r>
        <w:t xml:space="preserve"> 129</w:t>
      </w:r>
    </w:p>
    <w:p w14:paraId="0A86A76E" w14:textId="3F0FF097" w:rsidR="005F1C68" w:rsidRDefault="005F1C68">
      <w:pPr>
        <w:pStyle w:val="Index1"/>
      </w:pPr>
      <w:r w:rsidRPr="00833910">
        <w:t>89 9 44838</w:t>
      </w:r>
      <w:r w:rsidR="008D0908">
        <w:tab/>
      </w:r>
      <w:r>
        <w:t xml:space="preserve"> 129</w:t>
      </w:r>
    </w:p>
    <w:p w14:paraId="67C5E2B2" w14:textId="43CCD064" w:rsidR="00F92B57" w:rsidRPr="00F92B57" w:rsidRDefault="00F92B57" w:rsidP="00F92B57">
      <w:pPr>
        <w:pBdr>
          <w:top w:val="single" w:sz="18" w:space="1" w:color="auto"/>
        </w:pBdr>
        <w:rPr>
          <w:color w:val="auto"/>
          <w:sz w:val="24"/>
          <w:szCs w:val="24"/>
        </w:rPr>
      </w:pPr>
      <w:r>
        <w:rPr>
          <w:color w:val="auto"/>
          <w:sz w:val="24"/>
          <w:szCs w:val="24"/>
        </w:rPr>
        <w:t>90</w:t>
      </w:r>
    </w:p>
    <w:p w14:paraId="6AD1EAD8" w14:textId="1E6A1C21" w:rsidR="005F1C68" w:rsidRDefault="005F1C68">
      <w:pPr>
        <w:pStyle w:val="Index1"/>
      </w:pPr>
      <w:r w:rsidRPr="00833910">
        <w:t>90 01 45406</w:t>
      </w:r>
      <w:r w:rsidR="008D0908">
        <w:tab/>
      </w:r>
      <w:r>
        <w:t xml:space="preserve"> 121</w:t>
      </w:r>
    </w:p>
    <w:p w14:paraId="122B500A" w14:textId="58002993" w:rsidR="005F1C68" w:rsidRDefault="005F1C68">
      <w:pPr>
        <w:pStyle w:val="Index1"/>
      </w:pPr>
      <w:r w:rsidRPr="00833910">
        <w:t>90 01 45407</w:t>
      </w:r>
      <w:r w:rsidR="008D0908">
        <w:tab/>
      </w:r>
      <w:r>
        <w:t xml:space="preserve"> 122</w:t>
      </w:r>
    </w:p>
    <w:p w14:paraId="22AA54F2" w14:textId="717EAAD7" w:rsidR="005F1C68" w:rsidRDefault="005F1C68">
      <w:pPr>
        <w:pStyle w:val="Index1"/>
      </w:pPr>
      <w:r w:rsidRPr="00833910">
        <w:t>90 01 45414</w:t>
      </w:r>
      <w:r w:rsidR="008D0908">
        <w:tab/>
      </w:r>
      <w:r>
        <w:t xml:space="preserve"> 123</w:t>
      </w:r>
    </w:p>
    <w:p w14:paraId="7B897C10" w14:textId="2410F9CD" w:rsidR="005F1C68" w:rsidRDefault="005F1C68">
      <w:pPr>
        <w:pStyle w:val="Index1"/>
      </w:pPr>
      <w:r w:rsidRPr="00833910">
        <w:t>90 01 45453</w:t>
      </w:r>
      <w:r w:rsidR="008D0908">
        <w:tab/>
      </w:r>
      <w:r>
        <w:t xml:space="preserve"> 40</w:t>
      </w:r>
    </w:p>
    <w:p w14:paraId="64695BD6" w14:textId="0C88B5E0" w:rsidR="005F1C68" w:rsidRDefault="005F1C68">
      <w:pPr>
        <w:pStyle w:val="Index1"/>
      </w:pPr>
      <w:r w:rsidRPr="00833910">
        <w:t>90 01 45455</w:t>
      </w:r>
      <w:r w:rsidR="008D0908">
        <w:tab/>
      </w:r>
      <w:r>
        <w:t xml:space="preserve"> 39</w:t>
      </w:r>
    </w:p>
    <w:p w14:paraId="38F4FB7B" w14:textId="28B231E1" w:rsidR="005F1C68" w:rsidRDefault="005F1C68">
      <w:pPr>
        <w:pStyle w:val="Index1"/>
      </w:pPr>
      <w:r w:rsidRPr="00833910">
        <w:t>90 01 45496</w:t>
      </w:r>
      <w:r w:rsidR="008D0908">
        <w:tab/>
      </w:r>
      <w:r>
        <w:t xml:space="preserve"> 59</w:t>
      </w:r>
    </w:p>
    <w:p w14:paraId="29607640" w14:textId="71C0D271" w:rsidR="005F1C68" w:rsidRDefault="005F1C68">
      <w:pPr>
        <w:pStyle w:val="Index1"/>
      </w:pPr>
      <w:r w:rsidRPr="00833910">
        <w:t>90 01 45532</w:t>
      </w:r>
      <w:r w:rsidR="008D0908">
        <w:tab/>
      </w:r>
      <w:r>
        <w:t xml:space="preserve"> 88</w:t>
      </w:r>
    </w:p>
    <w:p w14:paraId="74A5438C" w14:textId="3C41AE01" w:rsidR="005F1C68" w:rsidRDefault="005F1C68">
      <w:pPr>
        <w:pStyle w:val="Index1"/>
      </w:pPr>
      <w:r w:rsidRPr="00833910">
        <w:t>90 01 45533</w:t>
      </w:r>
      <w:r w:rsidR="008D0908">
        <w:tab/>
      </w:r>
      <w:r>
        <w:t xml:space="preserve"> 88</w:t>
      </w:r>
    </w:p>
    <w:p w14:paraId="031D4AF3" w14:textId="7A73AA77" w:rsidR="005F1C68" w:rsidRDefault="005F1C68">
      <w:pPr>
        <w:pStyle w:val="Index1"/>
      </w:pPr>
      <w:r w:rsidRPr="00833910">
        <w:t>90 02 45783</w:t>
      </w:r>
      <w:r w:rsidR="008D0908">
        <w:tab/>
      </w:r>
      <w:r>
        <w:t xml:space="preserve"> 136</w:t>
      </w:r>
    </w:p>
    <w:p w14:paraId="15D0EDC6" w14:textId="696961D3" w:rsidR="005F1C68" w:rsidRDefault="005F1C68">
      <w:pPr>
        <w:pStyle w:val="Index1"/>
      </w:pPr>
      <w:r w:rsidRPr="00833910">
        <w:t>90 02 45789</w:t>
      </w:r>
      <w:r w:rsidR="008D0908">
        <w:tab/>
      </w:r>
      <w:r>
        <w:t xml:space="preserve"> 136</w:t>
      </w:r>
    </w:p>
    <w:p w14:paraId="0B3E7FD4" w14:textId="05180170" w:rsidR="005F1C68" w:rsidRDefault="005F1C68">
      <w:pPr>
        <w:pStyle w:val="Index1"/>
      </w:pPr>
      <w:r w:rsidRPr="00833910">
        <w:t>90 02 45793</w:t>
      </w:r>
      <w:r w:rsidR="008D0908">
        <w:tab/>
      </w:r>
      <w:r>
        <w:t xml:space="preserve"> 136</w:t>
      </w:r>
    </w:p>
    <w:p w14:paraId="77BAA9A6" w14:textId="4DE944DE" w:rsidR="005F1C68" w:rsidRDefault="005F1C68">
      <w:pPr>
        <w:pStyle w:val="Index1"/>
      </w:pPr>
      <w:r w:rsidRPr="00833910">
        <w:t>90 02 45858</w:t>
      </w:r>
      <w:r w:rsidR="008D0908">
        <w:tab/>
      </w:r>
      <w:r>
        <w:t xml:space="preserve"> 75</w:t>
      </w:r>
    </w:p>
    <w:p w14:paraId="4F0B4A01" w14:textId="737AEDE6" w:rsidR="005F1C68" w:rsidRDefault="005F1C68">
      <w:pPr>
        <w:pStyle w:val="Index1"/>
      </w:pPr>
      <w:r w:rsidRPr="00833910">
        <w:t>90 02 45859</w:t>
      </w:r>
      <w:r w:rsidR="008D0908">
        <w:tab/>
      </w:r>
      <w:r>
        <w:t xml:space="preserve"> 75</w:t>
      </w:r>
    </w:p>
    <w:p w14:paraId="7F22D636" w14:textId="42E33E70" w:rsidR="005F1C68" w:rsidRDefault="005F1C68">
      <w:pPr>
        <w:pStyle w:val="Index1"/>
      </w:pPr>
      <w:r w:rsidRPr="00833910">
        <w:t>90 03 46028</w:t>
      </w:r>
      <w:r w:rsidR="008D0908">
        <w:tab/>
      </w:r>
      <w:r>
        <w:t xml:space="preserve"> 121</w:t>
      </w:r>
    </w:p>
    <w:p w14:paraId="7680CB40" w14:textId="66CC2D15" w:rsidR="005F1C68" w:rsidRDefault="005F1C68">
      <w:pPr>
        <w:pStyle w:val="Index1"/>
      </w:pPr>
      <w:r w:rsidRPr="00833910">
        <w:t>90 09 46709</w:t>
      </w:r>
      <w:r w:rsidR="008D0908">
        <w:tab/>
      </w:r>
      <w:r>
        <w:t xml:space="preserve"> 92</w:t>
      </w:r>
    </w:p>
    <w:p w14:paraId="46025D58" w14:textId="5A0DFA33" w:rsidR="005F1C68" w:rsidRDefault="005F1C68">
      <w:pPr>
        <w:pStyle w:val="Index1"/>
      </w:pPr>
      <w:r w:rsidRPr="00833910">
        <w:t>90 09 46712</w:t>
      </w:r>
      <w:r w:rsidR="008D0908">
        <w:tab/>
      </w:r>
      <w:r>
        <w:t xml:space="preserve"> 92</w:t>
      </w:r>
    </w:p>
    <w:p w14:paraId="63C3E5FD" w14:textId="0A0B0978" w:rsidR="005F1C68" w:rsidRDefault="005F1C68">
      <w:pPr>
        <w:pStyle w:val="Index1"/>
      </w:pPr>
      <w:r w:rsidRPr="00833910">
        <w:t>90 12 46958</w:t>
      </w:r>
      <w:r w:rsidR="008D0908">
        <w:tab/>
      </w:r>
      <w:r>
        <w:t xml:space="preserve"> 106</w:t>
      </w:r>
    </w:p>
    <w:p w14:paraId="6D5AFFC3" w14:textId="42DD03F1" w:rsidR="005F1C68" w:rsidRDefault="005F1C68">
      <w:pPr>
        <w:pStyle w:val="Index1"/>
      </w:pPr>
      <w:r w:rsidRPr="00833910">
        <w:t>90 12 46962</w:t>
      </w:r>
      <w:r w:rsidR="008D0908">
        <w:tab/>
      </w:r>
      <w:r>
        <w:t xml:space="preserve"> 107</w:t>
      </w:r>
    </w:p>
    <w:p w14:paraId="5712C869" w14:textId="2ADA66A5" w:rsidR="005F1C68" w:rsidRDefault="005F1C68">
      <w:pPr>
        <w:pStyle w:val="Index1"/>
      </w:pPr>
      <w:r w:rsidRPr="00833910">
        <w:t>90 12 46988</w:t>
      </w:r>
      <w:r w:rsidR="008D0908">
        <w:tab/>
      </w:r>
      <w:r>
        <w:t xml:space="preserve"> 108</w:t>
      </w:r>
    </w:p>
    <w:p w14:paraId="069F45A1" w14:textId="0623C196" w:rsidR="005F1C68" w:rsidRDefault="005F1C68">
      <w:pPr>
        <w:pStyle w:val="Index1"/>
      </w:pPr>
      <w:r w:rsidRPr="00833910">
        <w:t>90 12 47016</w:t>
      </w:r>
      <w:r w:rsidR="008D0908">
        <w:tab/>
      </w:r>
      <w:r>
        <w:t xml:space="preserve"> 109</w:t>
      </w:r>
    </w:p>
    <w:p w14:paraId="273EF108" w14:textId="65090B58" w:rsidR="005F1C68" w:rsidRDefault="005F1C68">
      <w:pPr>
        <w:pStyle w:val="Index1"/>
      </w:pPr>
      <w:r w:rsidRPr="00833910">
        <w:t>90 12 47019</w:t>
      </w:r>
      <w:r w:rsidR="008D0908">
        <w:tab/>
      </w:r>
      <w:r>
        <w:t xml:space="preserve"> 109</w:t>
      </w:r>
    </w:p>
    <w:p w14:paraId="34B17495" w14:textId="08B98D28" w:rsidR="005F1C68" w:rsidRDefault="005F1C68">
      <w:pPr>
        <w:pStyle w:val="Index1"/>
      </w:pPr>
      <w:r w:rsidRPr="00833910">
        <w:t>90 12 47101</w:t>
      </w:r>
      <w:r w:rsidR="008D0908">
        <w:tab/>
      </w:r>
      <w:r>
        <w:t xml:space="preserve"> 106</w:t>
      </w:r>
    </w:p>
    <w:p w14:paraId="16D24635" w14:textId="429C0B6C" w:rsidR="005F1C68" w:rsidRDefault="005F1C68">
      <w:pPr>
        <w:pStyle w:val="Index1"/>
      </w:pPr>
      <w:r w:rsidRPr="00833910">
        <w:t>90 5 46230</w:t>
      </w:r>
      <w:r w:rsidR="008D0908">
        <w:tab/>
      </w:r>
      <w:r>
        <w:t xml:space="preserve"> 112</w:t>
      </w:r>
    </w:p>
    <w:p w14:paraId="1BDC1D13" w14:textId="79E8EED2" w:rsidR="005F1C68" w:rsidRDefault="005F1C68">
      <w:pPr>
        <w:pStyle w:val="Index1"/>
      </w:pPr>
      <w:r w:rsidRPr="00833910">
        <w:t>90 5 46236</w:t>
      </w:r>
      <w:r w:rsidR="008D0908">
        <w:tab/>
      </w:r>
      <w:r>
        <w:t xml:space="preserve"> 114</w:t>
      </w:r>
    </w:p>
    <w:p w14:paraId="66540FC2" w14:textId="54F831CC" w:rsidR="005F1C68" w:rsidRDefault="005F1C68">
      <w:pPr>
        <w:pStyle w:val="Index1"/>
      </w:pPr>
      <w:r w:rsidRPr="00833910">
        <w:t>90 5 46240</w:t>
      </w:r>
      <w:r w:rsidR="008D0908">
        <w:tab/>
      </w:r>
      <w:r>
        <w:t xml:space="preserve"> 113</w:t>
      </w:r>
    </w:p>
    <w:p w14:paraId="41ED659C" w14:textId="6E2990D8" w:rsidR="005F1C68" w:rsidRDefault="005F1C68">
      <w:pPr>
        <w:pStyle w:val="Index1"/>
      </w:pPr>
      <w:r w:rsidRPr="00833910">
        <w:t>90 5 46242</w:t>
      </w:r>
      <w:r w:rsidR="008D0908">
        <w:tab/>
      </w:r>
      <w:r>
        <w:t xml:space="preserve"> 112</w:t>
      </w:r>
    </w:p>
    <w:p w14:paraId="4B5FED3C" w14:textId="5123B549" w:rsidR="005F1C68" w:rsidRDefault="005F1C68">
      <w:pPr>
        <w:pStyle w:val="Index1"/>
      </w:pPr>
      <w:r w:rsidRPr="00833910">
        <w:t>90 5 46245</w:t>
      </w:r>
      <w:r w:rsidR="008D0908">
        <w:tab/>
      </w:r>
      <w:r>
        <w:t xml:space="preserve"> 115</w:t>
      </w:r>
    </w:p>
    <w:p w14:paraId="3A1CEF4A" w14:textId="1AE8D19E" w:rsidR="005F1C68" w:rsidRDefault="005F1C68">
      <w:pPr>
        <w:pStyle w:val="Index1"/>
      </w:pPr>
      <w:r w:rsidRPr="00833910">
        <w:t>90 5 46248</w:t>
      </w:r>
      <w:r w:rsidR="008D0908">
        <w:tab/>
      </w:r>
      <w:r>
        <w:t xml:space="preserve"> 114</w:t>
      </w:r>
    </w:p>
    <w:p w14:paraId="0314B138" w14:textId="51D7E3DD" w:rsidR="005F1C68" w:rsidRDefault="005F1C68">
      <w:pPr>
        <w:pStyle w:val="Index1"/>
      </w:pPr>
      <w:r w:rsidRPr="00833910">
        <w:t>90 5 46251</w:t>
      </w:r>
      <w:r w:rsidR="008D0908">
        <w:tab/>
      </w:r>
      <w:r>
        <w:t xml:space="preserve"> 115</w:t>
      </w:r>
    </w:p>
    <w:p w14:paraId="4BDF61D2" w14:textId="4F1D36C3" w:rsidR="005F1C68" w:rsidRDefault="005F1C68">
      <w:pPr>
        <w:pStyle w:val="Index1"/>
      </w:pPr>
      <w:r w:rsidRPr="00833910">
        <w:t>90 5 46252</w:t>
      </w:r>
      <w:r w:rsidR="008D0908">
        <w:tab/>
      </w:r>
      <w:r>
        <w:t xml:space="preserve"> 115</w:t>
      </w:r>
    </w:p>
    <w:p w14:paraId="53B8A323" w14:textId="32F9BD17" w:rsidR="005F1C68" w:rsidRDefault="005F1C68">
      <w:pPr>
        <w:pStyle w:val="Index1"/>
      </w:pPr>
      <w:r w:rsidRPr="00833910">
        <w:t>90 5 46253</w:t>
      </w:r>
      <w:r w:rsidR="008D0908">
        <w:tab/>
      </w:r>
      <w:r>
        <w:t xml:space="preserve"> 114</w:t>
      </w:r>
    </w:p>
    <w:p w14:paraId="6D574B21" w14:textId="406E444F" w:rsidR="005F1C68" w:rsidRDefault="005F1C68">
      <w:pPr>
        <w:pStyle w:val="Index1"/>
      </w:pPr>
      <w:r w:rsidRPr="00833910">
        <w:t>90 5 46254</w:t>
      </w:r>
      <w:r w:rsidR="008D0908">
        <w:tab/>
      </w:r>
      <w:r>
        <w:t xml:space="preserve"> 114</w:t>
      </w:r>
    </w:p>
    <w:p w14:paraId="48EA33E3" w14:textId="568564E0" w:rsidR="005F1C68" w:rsidRDefault="005F1C68">
      <w:pPr>
        <w:pStyle w:val="Index1"/>
      </w:pPr>
      <w:r w:rsidRPr="00833910">
        <w:t>90 5 46255</w:t>
      </w:r>
      <w:r w:rsidR="008D0908">
        <w:tab/>
      </w:r>
      <w:r>
        <w:t xml:space="preserve"> 116</w:t>
      </w:r>
    </w:p>
    <w:p w14:paraId="5BD571E4" w14:textId="655AA787" w:rsidR="005F1C68" w:rsidRDefault="005F1C68">
      <w:pPr>
        <w:pStyle w:val="Index1"/>
      </w:pPr>
      <w:r w:rsidRPr="00833910">
        <w:t>90 5 46260</w:t>
      </w:r>
      <w:r w:rsidR="008D0908">
        <w:tab/>
      </w:r>
      <w:r>
        <w:t xml:space="preserve"> 115</w:t>
      </w:r>
    </w:p>
    <w:p w14:paraId="39055DC4" w14:textId="2C5DD353" w:rsidR="00F92B57" w:rsidRPr="00F92B57" w:rsidRDefault="00F92B57" w:rsidP="00F92B57">
      <w:pPr>
        <w:pBdr>
          <w:top w:val="single" w:sz="18" w:space="1" w:color="auto"/>
        </w:pBdr>
        <w:rPr>
          <w:color w:val="auto"/>
          <w:sz w:val="24"/>
          <w:szCs w:val="24"/>
        </w:rPr>
      </w:pPr>
      <w:r>
        <w:rPr>
          <w:color w:val="auto"/>
          <w:sz w:val="24"/>
          <w:szCs w:val="24"/>
        </w:rPr>
        <w:t>91</w:t>
      </w:r>
    </w:p>
    <w:p w14:paraId="267F1D48" w14:textId="2363717C" w:rsidR="005F1C68" w:rsidRDefault="005F1C68">
      <w:pPr>
        <w:pStyle w:val="Index1"/>
      </w:pPr>
      <w:r w:rsidRPr="00833910">
        <w:t>91 08 48041</w:t>
      </w:r>
      <w:r w:rsidR="008D0908">
        <w:tab/>
      </w:r>
      <w:r>
        <w:t xml:space="preserve"> 95</w:t>
      </w:r>
    </w:p>
    <w:p w14:paraId="75932ABF" w14:textId="0F14D8F4" w:rsidR="005F1C68" w:rsidRDefault="005F1C68">
      <w:pPr>
        <w:pStyle w:val="Index1"/>
      </w:pPr>
      <w:r w:rsidRPr="00833910">
        <w:t>91 08 48042</w:t>
      </w:r>
      <w:r w:rsidR="008D0908">
        <w:tab/>
      </w:r>
      <w:r>
        <w:t xml:space="preserve"> 95</w:t>
      </w:r>
    </w:p>
    <w:p w14:paraId="29DBC831" w14:textId="32235732" w:rsidR="005F1C68" w:rsidRDefault="005F1C68">
      <w:pPr>
        <w:pStyle w:val="Index1"/>
      </w:pPr>
      <w:r w:rsidRPr="00833910">
        <w:t>91 09 48181</w:t>
      </w:r>
      <w:r w:rsidR="008D0908">
        <w:tab/>
      </w:r>
      <w:r>
        <w:t xml:space="preserve"> 33</w:t>
      </w:r>
    </w:p>
    <w:p w14:paraId="6F9BBB5E" w14:textId="5427E2C9" w:rsidR="005F1C68" w:rsidRDefault="005F1C68">
      <w:pPr>
        <w:pStyle w:val="Index1"/>
      </w:pPr>
      <w:r w:rsidRPr="00833910">
        <w:t>91 09 48183</w:t>
      </w:r>
      <w:r w:rsidR="008D0908">
        <w:tab/>
      </w:r>
      <w:r>
        <w:t xml:space="preserve"> 34</w:t>
      </w:r>
    </w:p>
    <w:p w14:paraId="446FEE7F" w14:textId="7E5CACBC" w:rsidR="005F1C68" w:rsidRDefault="005F1C68">
      <w:pPr>
        <w:pStyle w:val="Index1"/>
      </w:pPr>
      <w:r w:rsidRPr="00833910">
        <w:t>91 1 47315</w:t>
      </w:r>
      <w:r w:rsidR="008D0908">
        <w:tab/>
      </w:r>
      <w:r>
        <w:t xml:space="preserve"> 108</w:t>
      </w:r>
    </w:p>
    <w:p w14:paraId="151D66F7" w14:textId="0D0E14CC" w:rsidR="005F1C68" w:rsidRDefault="005F1C68">
      <w:pPr>
        <w:pStyle w:val="Index1"/>
      </w:pPr>
      <w:r w:rsidRPr="00833910">
        <w:t>91 12 49574</w:t>
      </w:r>
      <w:r w:rsidR="008D0908">
        <w:tab/>
      </w:r>
      <w:r>
        <w:t xml:space="preserve"> 10</w:t>
      </w:r>
    </w:p>
    <w:p w14:paraId="2403C9A1" w14:textId="77ABA87F" w:rsidR="005F1C68" w:rsidRDefault="005F1C68">
      <w:pPr>
        <w:pStyle w:val="Index1"/>
      </w:pPr>
      <w:r w:rsidRPr="00833910">
        <w:t>91 3 47534</w:t>
      </w:r>
      <w:r w:rsidR="008D0908">
        <w:tab/>
      </w:r>
      <w:r>
        <w:t xml:space="preserve"> 10</w:t>
      </w:r>
    </w:p>
    <w:p w14:paraId="380F5B76" w14:textId="5B3A7FED" w:rsidR="00F92B57" w:rsidRPr="00F92B57" w:rsidRDefault="00F92B57" w:rsidP="00F92B57">
      <w:pPr>
        <w:pBdr>
          <w:top w:val="single" w:sz="18" w:space="1" w:color="auto"/>
        </w:pBdr>
        <w:rPr>
          <w:color w:val="auto"/>
          <w:sz w:val="24"/>
          <w:szCs w:val="24"/>
        </w:rPr>
      </w:pPr>
      <w:r>
        <w:rPr>
          <w:color w:val="auto"/>
          <w:sz w:val="24"/>
          <w:szCs w:val="24"/>
        </w:rPr>
        <w:t>92</w:t>
      </w:r>
    </w:p>
    <w:p w14:paraId="405AEC4C" w14:textId="2680D8F1" w:rsidR="005F1C68" w:rsidRDefault="005F1C68">
      <w:pPr>
        <w:pStyle w:val="Index1"/>
      </w:pPr>
      <w:r w:rsidRPr="00833910">
        <w:t>92 05 50410</w:t>
      </w:r>
      <w:r w:rsidR="008D0908">
        <w:tab/>
      </w:r>
      <w:r>
        <w:t xml:space="preserve"> 99</w:t>
      </w:r>
    </w:p>
    <w:p w14:paraId="7B27EC08" w14:textId="2C6FB9B3" w:rsidR="005F1C68" w:rsidRDefault="005F1C68">
      <w:pPr>
        <w:pStyle w:val="Index1"/>
      </w:pPr>
      <w:r w:rsidRPr="00833910">
        <w:t>92 12 51549</w:t>
      </w:r>
      <w:r w:rsidR="008D0908">
        <w:tab/>
      </w:r>
      <w:r>
        <w:t xml:space="preserve"> 101</w:t>
      </w:r>
    </w:p>
    <w:p w14:paraId="3AFC4BF7" w14:textId="59C980F9" w:rsidR="00F92B57" w:rsidRPr="00F92B57" w:rsidRDefault="00F92B57" w:rsidP="00F92B57">
      <w:pPr>
        <w:pBdr>
          <w:top w:val="single" w:sz="18" w:space="1" w:color="auto"/>
        </w:pBdr>
        <w:rPr>
          <w:color w:val="auto"/>
          <w:sz w:val="24"/>
          <w:szCs w:val="24"/>
        </w:rPr>
      </w:pPr>
      <w:r>
        <w:rPr>
          <w:color w:val="auto"/>
          <w:sz w:val="24"/>
          <w:szCs w:val="24"/>
        </w:rPr>
        <w:t>93</w:t>
      </w:r>
    </w:p>
    <w:p w14:paraId="4596F999" w14:textId="6E4A7F23" w:rsidR="005F1C68" w:rsidRDefault="005F1C68">
      <w:pPr>
        <w:pStyle w:val="Index1"/>
      </w:pPr>
      <w:r w:rsidRPr="00833910">
        <w:t>93 01 51769</w:t>
      </w:r>
      <w:r w:rsidR="008D0908">
        <w:tab/>
      </w:r>
      <w:r>
        <w:t xml:space="preserve"> 131</w:t>
      </w:r>
    </w:p>
    <w:p w14:paraId="4BF244D0" w14:textId="7B3BD40C" w:rsidR="005F1C68" w:rsidRDefault="005F1C68">
      <w:pPr>
        <w:pStyle w:val="Index1"/>
      </w:pPr>
      <w:r w:rsidRPr="00833910">
        <w:t>93 03 52031</w:t>
      </w:r>
      <w:r w:rsidR="008D0908">
        <w:tab/>
      </w:r>
      <w:r>
        <w:t xml:space="preserve"> 117</w:t>
      </w:r>
    </w:p>
    <w:p w14:paraId="2846BE6C" w14:textId="3B53758B" w:rsidR="005F1C68" w:rsidRDefault="005F1C68">
      <w:pPr>
        <w:pStyle w:val="Index1"/>
      </w:pPr>
      <w:r w:rsidRPr="00833910">
        <w:t>93 03 52062</w:t>
      </w:r>
      <w:r w:rsidR="008D0908">
        <w:tab/>
      </w:r>
      <w:r>
        <w:t xml:space="preserve"> 76</w:t>
      </w:r>
    </w:p>
    <w:p w14:paraId="3D040D6D" w14:textId="7193791D" w:rsidR="005F1C68" w:rsidRDefault="005F1C68">
      <w:pPr>
        <w:pStyle w:val="Index1"/>
      </w:pPr>
      <w:r w:rsidRPr="00833910">
        <w:t>93 03 52063</w:t>
      </w:r>
      <w:r w:rsidR="008D0908">
        <w:tab/>
      </w:r>
      <w:r>
        <w:t xml:space="preserve"> 77</w:t>
      </w:r>
    </w:p>
    <w:p w14:paraId="5F83E06B" w14:textId="537AAD50" w:rsidR="005F1C68" w:rsidRDefault="005F1C68">
      <w:pPr>
        <w:pStyle w:val="Index1"/>
      </w:pPr>
      <w:r w:rsidRPr="00833910">
        <w:lastRenderedPageBreak/>
        <w:t>93 03 52064</w:t>
      </w:r>
      <w:r w:rsidR="008D0908">
        <w:tab/>
      </w:r>
      <w:r>
        <w:t xml:space="preserve"> 76</w:t>
      </w:r>
    </w:p>
    <w:p w14:paraId="61455032" w14:textId="521B2D10" w:rsidR="005F1C68" w:rsidRDefault="005F1C68">
      <w:pPr>
        <w:pStyle w:val="Index1"/>
      </w:pPr>
      <w:r w:rsidRPr="00833910">
        <w:t>93 03 52065</w:t>
      </w:r>
      <w:r w:rsidR="008D0908">
        <w:tab/>
      </w:r>
      <w:r>
        <w:t xml:space="preserve"> 76</w:t>
      </w:r>
    </w:p>
    <w:p w14:paraId="3B227A83" w14:textId="518FC2B0" w:rsidR="005F1C68" w:rsidRDefault="005F1C68">
      <w:pPr>
        <w:pStyle w:val="Index1"/>
      </w:pPr>
      <w:r w:rsidRPr="00833910">
        <w:t>93 03 52066</w:t>
      </w:r>
      <w:r w:rsidR="008D0908">
        <w:tab/>
      </w:r>
      <w:r>
        <w:t xml:space="preserve"> 76</w:t>
      </w:r>
    </w:p>
    <w:p w14:paraId="34C2C018" w14:textId="3561264F" w:rsidR="005F1C68" w:rsidRDefault="005F1C68">
      <w:pPr>
        <w:pStyle w:val="Index1"/>
      </w:pPr>
      <w:r w:rsidRPr="00833910">
        <w:t>93 03 52067</w:t>
      </w:r>
      <w:r w:rsidR="008D0908">
        <w:tab/>
      </w:r>
      <w:r>
        <w:t xml:space="preserve"> 76</w:t>
      </w:r>
    </w:p>
    <w:p w14:paraId="2E501DA7" w14:textId="1A407DCA" w:rsidR="005F1C68" w:rsidRDefault="005F1C68">
      <w:pPr>
        <w:pStyle w:val="Index1"/>
      </w:pPr>
      <w:r w:rsidRPr="00833910">
        <w:t>93 03 52068</w:t>
      </w:r>
      <w:r w:rsidR="008D0908">
        <w:tab/>
      </w:r>
      <w:r>
        <w:t xml:space="preserve"> 77</w:t>
      </w:r>
    </w:p>
    <w:p w14:paraId="528E6DB4" w14:textId="5867F0DE" w:rsidR="005F1C68" w:rsidRDefault="005F1C68">
      <w:pPr>
        <w:pStyle w:val="Index1"/>
      </w:pPr>
      <w:r w:rsidRPr="00833910">
        <w:t>93 03 52076</w:t>
      </w:r>
      <w:r w:rsidR="008D0908">
        <w:tab/>
      </w:r>
      <w:r>
        <w:t xml:space="preserve"> 68</w:t>
      </w:r>
    </w:p>
    <w:p w14:paraId="3D136AA8" w14:textId="08C9A6F7" w:rsidR="005F1C68" w:rsidRDefault="005F1C68">
      <w:pPr>
        <w:pStyle w:val="Index1"/>
      </w:pPr>
      <w:r w:rsidRPr="00833910">
        <w:t>93 03 52099</w:t>
      </w:r>
      <w:r w:rsidR="008D0908">
        <w:tab/>
      </w:r>
      <w:r>
        <w:t xml:space="preserve"> 78</w:t>
      </w:r>
    </w:p>
    <w:p w14:paraId="2CEF87D3" w14:textId="7E6605F4" w:rsidR="005F1C68" w:rsidRDefault="005F1C68">
      <w:pPr>
        <w:pStyle w:val="Index1"/>
      </w:pPr>
      <w:r w:rsidRPr="00833910">
        <w:t>93 03 52108</w:t>
      </w:r>
      <w:r w:rsidR="008D0908">
        <w:tab/>
      </w:r>
      <w:r>
        <w:t xml:space="preserve"> 86</w:t>
      </w:r>
    </w:p>
    <w:p w14:paraId="7C3A667E" w14:textId="2492939C" w:rsidR="005F1C68" w:rsidRDefault="005F1C68">
      <w:pPr>
        <w:pStyle w:val="Index1"/>
      </w:pPr>
      <w:r w:rsidRPr="00833910">
        <w:t>93 03 52110</w:t>
      </w:r>
      <w:r w:rsidR="008D0908">
        <w:tab/>
      </w:r>
      <w:r>
        <w:t xml:space="preserve"> 86</w:t>
      </w:r>
    </w:p>
    <w:p w14:paraId="677ADC7E" w14:textId="71EF56DB" w:rsidR="005F1C68" w:rsidRDefault="005F1C68">
      <w:pPr>
        <w:pStyle w:val="Index1"/>
      </w:pPr>
      <w:r w:rsidRPr="00833910">
        <w:t>93 03 52115</w:t>
      </w:r>
      <w:r w:rsidR="008D0908">
        <w:tab/>
      </w:r>
      <w:r>
        <w:t xml:space="preserve"> 86</w:t>
      </w:r>
    </w:p>
    <w:p w14:paraId="6F69BD30" w14:textId="162CC0F8" w:rsidR="005F1C68" w:rsidRDefault="005F1C68">
      <w:pPr>
        <w:pStyle w:val="Index1"/>
      </w:pPr>
      <w:r w:rsidRPr="00833910">
        <w:t>93 03 52135</w:t>
      </w:r>
      <w:r w:rsidR="008D0908">
        <w:tab/>
      </w:r>
      <w:r>
        <w:t xml:space="preserve"> 118</w:t>
      </w:r>
    </w:p>
    <w:p w14:paraId="468BDE76" w14:textId="19D62ED6" w:rsidR="005F1C68" w:rsidRDefault="005F1C68">
      <w:pPr>
        <w:pStyle w:val="Index1"/>
      </w:pPr>
      <w:r w:rsidRPr="00833910">
        <w:t>93 03 52136</w:t>
      </w:r>
      <w:r w:rsidR="008D0908">
        <w:tab/>
      </w:r>
      <w:r>
        <w:t xml:space="preserve"> 118</w:t>
      </w:r>
    </w:p>
    <w:p w14:paraId="7EE230CD" w14:textId="5ED015CF" w:rsidR="005F1C68" w:rsidRDefault="005F1C68">
      <w:pPr>
        <w:pStyle w:val="Index1"/>
      </w:pPr>
      <w:r w:rsidRPr="00833910">
        <w:t>93 03 52138</w:t>
      </w:r>
      <w:r w:rsidR="008D0908">
        <w:tab/>
      </w:r>
      <w:r>
        <w:t xml:space="preserve"> 119</w:t>
      </w:r>
    </w:p>
    <w:p w14:paraId="467723CE" w14:textId="3D74BDB4" w:rsidR="005F1C68" w:rsidRDefault="005F1C68">
      <w:pPr>
        <w:pStyle w:val="Index1"/>
      </w:pPr>
      <w:r w:rsidRPr="00833910">
        <w:t>93 03 52143</w:t>
      </w:r>
      <w:r w:rsidR="008D0908">
        <w:tab/>
      </w:r>
      <w:r>
        <w:t xml:space="preserve"> 119</w:t>
      </w:r>
    </w:p>
    <w:p w14:paraId="63A56F13" w14:textId="55CE6C92" w:rsidR="005F1C68" w:rsidRDefault="005F1C68">
      <w:pPr>
        <w:pStyle w:val="Index1"/>
      </w:pPr>
      <w:r w:rsidRPr="00833910">
        <w:t>93 03 52144</w:t>
      </w:r>
      <w:r w:rsidR="008D0908">
        <w:tab/>
      </w:r>
      <w:r>
        <w:t xml:space="preserve"> 120</w:t>
      </w:r>
    </w:p>
    <w:p w14:paraId="5CA3128D" w14:textId="76A16E22" w:rsidR="005F1C68" w:rsidRDefault="005F1C68">
      <w:pPr>
        <w:pStyle w:val="Index1"/>
      </w:pPr>
      <w:r w:rsidRPr="00833910">
        <w:t>93 03 52146</w:t>
      </w:r>
      <w:r w:rsidR="008D0908">
        <w:tab/>
      </w:r>
      <w:r>
        <w:t xml:space="preserve"> 117</w:t>
      </w:r>
    </w:p>
    <w:p w14:paraId="770BA594" w14:textId="02CD4B45" w:rsidR="005F1C68" w:rsidRDefault="005F1C68">
      <w:pPr>
        <w:pStyle w:val="Index1"/>
      </w:pPr>
      <w:r w:rsidRPr="00833910">
        <w:t>93 03 52148</w:t>
      </w:r>
      <w:r w:rsidR="008D0908">
        <w:tab/>
      </w:r>
      <w:r>
        <w:t xml:space="preserve"> 118</w:t>
      </w:r>
    </w:p>
    <w:p w14:paraId="14DC105C" w14:textId="18B03279" w:rsidR="005F1C68" w:rsidRDefault="005F1C68">
      <w:pPr>
        <w:pStyle w:val="Index1"/>
      </w:pPr>
      <w:r w:rsidRPr="00833910">
        <w:t>93 05 52286</w:t>
      </w:r>
      <w:r w:rsidR="008D0908">
        <w:tab/>
      </w:r>
      <w:r>
        <w:t xml:space="preserve"> 57</w:t>
      </w:r>
    </w:p>
    <w:p w14:paraId="596C5AFC" w14:textId="4E979257" w:rsidR="005F1C68" w:rsidRDefault="005F1C68">
      <w:pPr>
        <w:pStyle w:val="Index1"/>
      </w:pPr>
      <w:r w:rsidRPr="00833910">
        <w:t>93 05 52289</w:t>
      </w:r>
      <w:r w:rsidR="008D0908">
        <w:tab/>
      </w:r>
      <w:r>
        <w:t xml:space="preserve"> 137</w:t>
      </w:r>
    </w:p>
    <w:p w14:paraId="2CEB4CEA" w14:textId="55B53811" w:rsidR="005F1C68" w:rsidRDefault="005F1C68">
      <w:pPr>
        <w:pStyle w:val="Index1"/>
      </w:pPr>
      <w:r w:rsidRPr="00833910">
        <w:t>93 05 52305</w:t>
      </w:r>
      <w:r w:rsidR="008D0908">
        <w:tab/>
      </w:r>
      <w:r>
        <w:t xml:space="preserve"> 74</w:t>
      </w:r>
    </w:p>
    <w:p w14:paraId="59F27EE7" w14:textId="184D5B67" w:rsidR="005F1C68" w:rsidRDefault="005F1C68">
      <w:pPr>
        <w:pStyle w:val="Index1"/>
      </w:pPr>
      <w:r w:rsidRPr="00833910">
        <w:t>93 05 52307</w:t>
      </w:r>
      <w:r w:rsidR="008D0908">
        <w:tab/>
      </w:r>
      <w:r>
        <w:t xml:space="preserve"> 74</w:t>
      </w:r>
    </w:p>
    <w:p w14:paraId="46FB5236" w14:textId="3708B3BE" w:rsidR="005F1C68" w:rsidRDefault="005F1C68">
      <w:pPr>
        <w:pStyle w:val="Index1"/>
      </w:pPr>
      <w:r w:rsidRPr="00833910">
        <w:t>93 05 52329</w:t>
      </w:r>
      <w:r w:rsidR="008D0908">
        <w:tab/>
      </w:r>
      <w:r>
        <w:t xml:space="preserve"> 24</w:t>
      </w:r>
    </w:p>
    <w:p w14:paraId="328DC9D8" w14:textId="4B8EB6FD" w:rsidR="005F1C68" w:rsidRDefault="005F1C68">
      <w:pPr>
        <w:pStyle w:val="Index1"/>
      </w:pPr>
      <w:r w:rsidRPr="00833910">
        <w:t>93 09 52982</w:t>
      </w:r>
      <w:r w:rsidR="008D0908">
        <w:tab/>
      </w:r>
      <w:r>
        <w:t xml:space="preserve"> 82</w:t>
      </w:r>
    </w:p>
    <w:p w14:paraId="04853059" w14:textId="01307AD2" w:rsidR="005F1C68" w:rsidRDefault="005F1C68">
      <w:pPr>
        <w:pStyle w:val="Index1"/>
      </w:pPr>
      <w:r w:rsidRPr="00833910">
        <w:t>93 09 52990</w:t>
      </w:r>
      <w:r w:rsidR="008D0908">
        <w:tab/>
      </w:r>
      <w:r>
        <w:t xml:space="preserve"> 81</w:t>
      </w:r>
    </w:p>
    <w:p w14:paraId="049C87C0" w14:textId="461BAC80" w:rsidR="005F1C68" w:rsidRDefault="005F1C68">
      <w:pPr>
        <w:pStyle w:val="Index1"/>
      </w:pPr>
      <w:r w:rsidRPr="00833910">
        <w:t>93 09 53001</w:t>
      </w:r>
      <w:r w:rsidR="008D0908">
        <w:tab/>
      </w:r>
      <w:r>
        <w:t xml:space="preserve"> 80</w:t>
      </w:r>
    </w:p>
    <w:p w14:paraId="041073D2" w14:textId="033B7F72" w:rsidR="005F1C68" w:rsidRDefault="005F1C68">
      <w:pPr>
        <w:pStyle w:val="Index1"/>
      </w:pPr>
      <w:r w:rsidRPr="00833910">
        <w:t>93 09 53002</w:t>
      </w:r>
      <w:r w:rsidR="008D0908">
        <w:tab/>
      </w:r>
      <w:r>
        <w:t xml:space="preserve"> 80</w:t>
      </w:r>
    </w:p>
    <w:p w14:paraId="0637F312" w14:textId="1A8E9FF5" w:rsidR="005F1C68" w:rsidRDefault="005F1C68">
      <w:pPr>
        <w:pStyle w:val="Index1"/>
      </w:pPr>
      <w:r w:rsidRPr="00833910">
        <w:t>93 09 53036</w:t>
      </w:r>
      <w:r w:rsidR="008D0908">
        <w:tab/>
      </w:r>
      <w:r>
        <w:t xml:space="preserve"> 79</w:t>
      </w:r>
    </w:p>
    <w:p w14:paraId="2B749A5C" w14:textId="1C3D2A8B" w:rsidR="005F1C68" w:rsidRDefault="005F1C68">
      <w:pPr>
        <w:pStyle w:val="Index1"/>
      </w:pPr>
      <w:r w:rsidRPr="00833910">
        <w:t>93 09 53038</w:t>
      </w:r>
      <w:r w:rsidR="008D0908">
        <w:tab/>
      </w:r>
      <w:r>
        <w:t xml:space="preserve"> 75</w:t>
      </w:r>
    </w:p>
    <w:p w14:paraId="33528454" w14:textId="1B07A068" w:rsidR="005F1C68" w:rsidRDefault="005F1C68">
      <w:pPr>
        <w:pStyle w:val="Index1"/>
      </w:pPr>
      <w:r w:rsidRPr="00833910">
        <w:t>93 09 53040</w:t>
      </w:r>
      <w:r w:rsidR="008D0908">
        <w:tab/>
      </w:r>
      <w:r>
        <w:t xml:space="preserve"> 74</w:t>
      </w:r>
    </w:p>
    <w:p w14:paraId="7FAB5A3C" w14:textId="63A5BFBF" w:rsidR="005F1C68" w:rsidRDefault="005F1C68">
      <w:pPr>
        <w:pStyle w:val="Index1"/>
      </w:pPr>
      <w:r w:rsidRPr="00833910">
        <w:t>93 09 53060</w:t>
      </w:r>
      <w:r w:rsidR="008D0908">
        <w:tab/>
      </w:r>
      <w:r>
        <w:t xml:space="preserve"> 79</w:t>
      </w:r>
    </w:p>
    <w:p w14:paraId="6BB1BA30" w14:textId="40F70411" w:rsidR="005F1C68" w:rsidRDefault="005F1C68">
      <w:pPr>
        <w:pStyle w:val="Index1"/>
      </w:pPr>
      <w:r w:rsidRPr="00833910">
        <w:rPr>
          <w:rFonts w:eastAsia="Times New Roman"/>
        </w:rPr>
        <w:t>93 10 53191</w:t>
      </w:r>
      <w:r w:rsidR="008D0908">
        <w:tab/>
      </w:r>
      <w:r>
        <w:t xml:space="preserve"> 53</w:t>
      </w:r>
    </w:p>
    <w:p w14:paraId="1C40B029" w14:textId="12093BA6" w:rsidR="005F1C68" w:rsidRDefault="005F1C68">
      <w:pPr>
        <w:pStyle w:val="Index1"/>
      </w:pPr>
      <w:r w:rsidRPr="00833910">
        <w:t>93 10 53195</w:t>
      </w:r>
      <w:r w:rsidR="008D0908">
        <w:tab/>
      </w:r>
      <w:r>
        <w:t xml:space="preserve"> 53</w:t>
      </w:r>
    </w:p>
    <w:p w14:paraId="78B2DDF2" w14:textId="0C65ADD4" w:rsidR="005F1C68" w:rsidRDefault="005F1C68">
      <w:pPr>
        <w:pStyle w:val="Index1"/>
      </w:pPr>
      <w:r w:rsidRPr="00833910">
        <w:t>93 11 53256</w:t>
      </w:r>
      <w:r w:rsidR="008D0908">
        <w:tab/>
      </w:r>
      <w:r>
        <w:t xml:space="preserve"> 91</w:t>
      </w:r>
    </w:p>
    <w:p w14:paraId="00F990F1" w14:textId="755A0CC9" w:rsidR="005F1C68" w:rsidRDefault="005F1C68">
      <w:pPr>
        <w:pStyle w:val="Index1"/>
      </w:pPr>
      <w:r w:rsidRPr="00833910">
        <w:t>93 12 53398</w:t>
      </w:r>
      <w:r w:rsidR="008D0908">
        <w:tab/>
      </w:r>
      <w:r>
        <w:t xml:space="preserve"> 70</w:t>
      </w:r>
    </w:p>
    <w:p w14:paraId="013A2321" w14:textId="70F4E1F4" w:rsidR="005F1C68" w:rsidRDefault="005F1C68">
      <w:pPr>
        <w:pStyle w:val="Index1"/>
      </w:pPr>
      <w:r w:rsidRPr="00833910">
        <w:t>93 8 52741</w:t>
      </w:r>
      <w:r w:rsidR="008D0908">
        <w:tab/>
      </w:r>
      <w:r>
        <w:t xml:space="preserve"> 23</w:t>
      </w:r>
    </w:p>
    <w:p w14:paraId="2E625799" w14:textId="30241253" w:rsidR="005F1C68" w:rsidRDefault="005F1C68">
      <w:pPr>
        <w:pStyle w:val="Index1"/>
      </w:pPr>
      <w:r w:rsidRPr="00833910">
        <w:t>93 8 52749</w:t>
      </w:r>
      <w:r w:rsidR="008D0908">
        <w:tab/>
      </w:r>
      <w:r>
        <w:t xml:space="preserve"> 111</w:t>
      </w:r>
    </w:p>
    <w:p w14:paraId="0DC746D0" w14:textId="0DA1224C" w:rsidR="005F1C68" w:rsidRDefault="005F1C68">
      <w:pPr>
        <w:pStyle w:val="Index1"/>
      </w:pPr>
      <w:r w:rsidRPr="00833910">
        <w:t>93 8 52787</w:t>
      </w:r>
      <w:r w:rsidR="008D0908">
        <w:tab/>
      </w:r>
      <w:r>
        <w:t xml:space="preserve"> 101</w:t>
      </w:r>
    </w:p>
    <w:p w14:paraId="30F44390" w14:textId="0E1D2790" w:rsidR="005F1C68" w:rsidRDefault="005F1C68">
      <w:pPr>
        <w:pStyle w:val="Index1"/>
      </w:pPr>
      <w:r w:rsidRPr="00833910">
        <w:t>93 MM 52788</w:t>
      </w:r>
      <w:r w:rsidR="008D0908">
        <w:tab/>
      </w:r>
      <w:r>
        <w:t xml:space="preserve"> 100</w:t>
      </w:r>
    </w:p>
    <w:p w14:paraId="328D8869" w14:textId="192B9814" w:rsidR="00F92B57" w:rsidRPr="00F92B57" w:rsidRDefault="00F92B57" w:rsidP="00F92B57">
      <w:pPr>
        <w:pBdr>
          <w:top w:val="single" w:sz="18" w:space="1" w:color="auto"/>
        </w:pBdr>
        <w:rPr>
          <w:color w:val="auto"/>
          <w:sz w:val="24"/>
          <w:szCs w:val="24"/>
        </w:rPr>
      </w:pPr>
      <w:r>
        <w:rPr>
          <w:color w:val="auto"/>
          <w:sz w:val="24"/>
          <w:szCs w:val="24"/>
        </w:rPr>
        <w:t>94</w:t>
      </w:r>
    </w:p>
    <w:p w14:paraId="25D0AAAB" w14:textId="2265B2EA" w:rsidR="005F1C68" w:rsidRDefault="005F1C68">
      <w:pPr>
        <w:pStyle w:val="Index1"/>
      </w:pPr>
      <w:r w:rsidRPr="00833910">
        <w:t>94 04 53270</w:t>
      </w:r>
      <w:r w:rsidR="008D0908">
        <w:tab/>
      </w:r>
      <w:r>
        <w:t xml:space="preserve"> 122</w:t>
      </w:r>
    </w:p>
    <w:p w14:paraId="5130188E" w14:textId="251CB489" w:rsidR="005F1C68" w:rsidRDefault="005F1C68">
      <w:pPr>
        <w:pStyle w:val="Index1"/>
      </w:pPr>
      <w:r w:rsidRPr="00833910">
        <w:t>94 04 53715</w:t>
      </w:r>
      <w:r w:rsidR="008D0908">
        <w:tab/>
      </w:r>
      <w:r>
        <w:t xml:space="preserve"> 111</w:t>
      </w:r>
    </w:p>
    <w:p w14:paraId="3D2AEB25" w14:textId="0654FA2F" w:rsidR="005F1C68" w:rsidRDefault="005F1C68">
      <w:pPr>
        <w:pStyle w:val="Index1"/>
      </w:pPr>
      <w:r w:rsidRPr="00833910">
        <w:t>94 04 53716</w:t>
      </w:r>
      <w:r w:rsidR="008D0908">
        <w:tab/>
      </w:r>
      <w:r>
        <w:t xml:space="preserve"> 124</w:t>
      </w:r>
    </w:p>
    <w:p w14:paraId="1F8D2342" w14:textId="13856062" w:rsidR="00F92B57" w:rsidRPr="00F92B57" w:rsidRDefault="00F92B57" w:rsidP="00F92B57">
      <w:pPr>
        <w:pBdr>
          <w:top w:val="single" w:sz="18" w:space="1" w:color="auto"/>
        </w:pBdr>
        <w:rPr>
          <w:color w:val="auto"/>
          <w:sz w:val="24"/>
          <w:szCs w:val="24"/>
        </w:rPr>
      </w:pPr>
      <w:r>
        <w:rPr>
          <w:color w:val="auto"/>
          <w:sz w:val="24"/>
          <w:szCs w:val="24"/>
        </w:rPr>
        <w:t>95</w:t>
      </w:r>
    </w:p>
    <w:p w14:paraId="328BCDA6" w14:textId="3875F036" w:rsidR="005F1C68" w:rsidRDefault="005F1C68">
      <w:pPr>
        <w:pStyle w:val="Index1"/>
      </w:pPr>
      <w:r w:rsidRPr="00833910">
        <w:t>95 07 55565</w:t>
      </w:r>
      <w:r w:rsidR="008D0908">
        <w:tab/>
      </w:r>
      <w:r>
        <w:t xml:space="preserve"> 58</w:t>
      </w:r>
    </w:p>
    <w:p w14:paraId="385D1FAA" w14:textId="7FA8A618" w:rsidR="005F1C68" w:rsidRDefault="005F1C68">
      <w:pPr>
        <w:pStyle w:val="Index1"/>
      </w:pPr>
      <w:r w:rsidRPr="00833910">
        <w:t>95 07 55759</w:t>
      </w:r>
      <w:r w:rsidR="008D0908">
        <w:tab/>
      </w:r>
      <w:r>
        <w:t xml:space="preserve"> 10</w:t>
      </w:r>
    </w:p>
    <w:p w14:paraId="679485BC" w14:textId="7BC31FE1" w:rsidR="005F1C68" w:rsidRDefault="005F1C68">
      <w:pPr>
        <w:pStyle w:val="Index1"/>
      </w:pPr>
      <w:r w:rsidRPr="00833910">
        <w:t>95 10 56097</w:t>
      </w:r>
      <w:r w:rsidR="008D0908">
        <w:tab/>
      </w:r>
      <w:r>
        <w:t xml:space="preserve"> 66</w:t>
      </w:r>
    </w:p>
    <w:p w14:paraId="47DB7A5A" w14:textId="43F1322A" w:rsidR="005F1C68" w:rsidRDefault="005F1C68">
      <w:pPr>
        <w:pStyle w:val="Index1"/>
      </w:pPr>
      <w:r w:rsidRPr="00833910">
        <w:t>95 MF 5559</w:t>
      </w:r>
      <w:r w:rsidR="008D0908">
        <w:tab/>
      </w:r>
      <w:r>
        <w:t xml:space="preserve"> 21</w:t>
      </w:r>
    </w:p>
    <w:p w14:paraId="6F6CF206" w14:textId="790AD532" w:rsidR="00F92B57" w:rsidRPr="00F92B57" w:rsidRDefault="00F92B57" w:rsidP="00F92B57">
      <w:pPr>
        <w:pBdr>
          <w:top w:val="single" w:sz="18" w:space="1" w:color="auto"/>
        </w:pBdr>
        <w:rPr>
          <w:color w:val="auto"/>
          <w:sz w:val="24"/>
          <w:szCs w:val="24"/>
        </w:rPr>
      </w:pPr>
      <w:r>
        <w:rPr>
          <w:color w:val="auto"/>
          <w:sz w:val="24"/>
          <w:szCs w:val="24"/>
        </w:rPr>
        <w:t>96</w:t>
      </w:r>
    </w:p>
    <w:p w14:paraId="49F1AE9A" w14:textId="7ECF3D3B" w:rsidR="005F1C68" w:rsidRDefault="005F1C68">
      <w:pPr>
        <w:pStyle w:val="Index1"/>
      </w:pPr>
      <w:r w:rsidRPr="00833910">
        <w:t>96 01 56402</w:t>
      </w:r>
      <w:r w:rsidR="008D0908">
        <w:tab/>
      </w:r>
      <w:r>
        <w:t xml:space="preserve"> 51</w:t>
      </w:r>
    </w:p>
    <w:p w14:paraId="57C436F7" w14:textId="3B690560" w:rsidR="005F1C68" w:rsidRDefault="005F1C68">
      <w:pPr>
        <w:pStyle w:val="Index1"/>
      </w:pPr>
      <w:r w:rsidRPr="00833910">
        <w:t>96 02 56476</w:t>
      </w:r>
      <w:r w:rsidR="008D0908">
        <w:tab/>
      </w:r>
      <w:r>
        <w:t xml:space="preserve"> 104</w:t>
      </w:r>
    </w:p>
    <w:p w14:paraId="1D7D8696" w14:textId="68997176" w:rsidR="005F1C68" w:rsidRDefault="005F1C68">
      <w:pPr>
        <w:pStyle w:val="Index1"/>
      </w:pPr>
      <w:r w:rsidRPr="00833910">
        <w:t>96 02 56477</w:t>
      </w:r>
      <w:r w:rsidR="008D0908">
        <w:tab/>
      </w:r>
      <w:r>
        <w:t xml:space="preserve"> 104</w:t>
      </w:r>
    </w:p>
    <w:p w14:paraId="73A0EEB2" w14:textId="36D74119" w:rsidR="005F1C68" w:rsidRDefault="005F1C68">
      <w:pPr>
        <w:pStyle w:val="Index1"/>
      </w:pPr>
      <w:r w:rsidRPr="00833910">
        <w:t>96 02 56481</w:t>
      </w:r>
      <w:r w:rsidR="008D0908">
        <w:tab/>
      </w:r>
      <w:r>
        <w:t xml:space="preserve"> 59</w:t>
      </w:r>
    </w:p>
    <w:p w14:paraId="7FF22A6E" w14:textId="5D708B4E" w:rsidR="005F1C68" w:rsidRDefault="005F1C68">
      <w:pPr>
        <w:pStyle w:val="Index1"/>
      </w:pPr>
      <w:r w:rsidRPr="00833910">
        <w:t>96 02 56498</w:t>
      </w:r>
      <w:r w:rsidR="008D0908">
        <w:tab/>
      </w:r>
      <w:r>
        <w:t xml:space="preserve"> 56</w:t>
      </w:r>
    </w:p>
    <w:p w14:paraId="0852C343" w14:textId="42643EC7" w:rsidR="005F1C68" w:rsidRDefault="005F1C68">
      <w:pPr>
        <w:pStyle w:val="Index1"/>
      </w:pPr>
      <w:r w:rsidRPr="00833910">
        <w:t>96 07 56910</w:t>
      </w:r>
      <w:r w:rsidR="008D0908">
        <w:tab/>
      </w:r>
      <w:r>
        <w:t xml:space="preserve"> 131</w:t>
      </w:r>
    </w:p>
    <w:p w14:paraId="6A199A35" w14:textId="30C6745B" w:rsidR="005F1C68" w:rsidRDefault="005F1C68">
      <w:pPr>
        <w:pStyle w:val="Index1"/>
      </w:pPr>
      <w:r w:rsidRPr="00833910">
        <w:t>96 09 57045</w:t>
      </w:r>
      <w:r w:rsidR="008D0908">
        <w:tab/>
      </w:r>
      <w:r>
        <w:t xml:space="preserve"> 82</w:t>
      </w:r>
    </w:p>
    <w:p w14:paraId="733DDE49" w14:textId="3CC57393" w:rsidR="005F1C68" w:rsidRDefault="005F1C68">
      <w:pPr>
        <w:pStyle w:val="Index1"/>
      </w:pPr>
      <w:r w:rsidRPr="00833910">
        <w:t>96 MM 57108</w:t>
      </w:r>
      <w:r w:rsidR="008D0908">
        <w:tab/>
      </w:r>
      <w:r>
        <w:t xml:space="preserve"> 59</w:t>
      </w:r>
    </w:p>
    <w:p w14:paraId="6CD28F9F" w14:textId="398A9325" w:rsidR="00F92B57" w:rsidRPr="00F92B57" w:rsidRDefault="00F92B57" w:rsidP="00F92B57">
      <w:pPr>
        <w:pBdr>
          <w:top w:val="single" w:sz="18" w:space="1" w:color="auto"/>
        </w:pBdr>
        <w:rPr>
          <w:color w:val="auto"/>
          <w:sz w:val="24"/>
          <w:szCs w:val="24"/>
        </w:rPr>
      </w:pPr>
      <w:r>
        <w:rPr>
          <w:color w:val="auto"/>
          <w:sz w:val="24"/>
          <w:szCs w:val="24"/>
        </w:rPr>
        <w:t>97</w:t>
      </w:r>
    </w:p>
    <w:p w14:paraId="27857A1A" w14:textId="2FA1CA17" w:rsidR="005F1C68" w:rsidRDefault="005F1C68">
      <w:pPr>
        <w:pStyle w:val="Index1"/>
      </w:pPr>
      <w:r w:rsidRPr="00833910">
        <w:t>97 07 57837</w:t>
      </w:r>
      <w:r w:rsidR="008D0908">
        <w:tab/>
      </w:r>
      <w:r>
        <w:t xml:space="preserve"> 97</w:t>
      </w:r>
    </w:p>
    <w:p w14:paraId="46A9FA5B" w14:textId="589AE97E" w:rsidR="005F1C68" w:rsidRDefault="005F1C68">
      <w:pPr>
        <w:pStyle w:val="Index1"/>
      </w:pPr>
      <w:r w:rsidRPr="00833910">
        <w:t>97 07 57839</w:t>
      </w:r>
      <w:r w:rsidR="008D0908">
        <w:tab/>
      </w:r>
      <w:r>
        <w:t xml:space="preserve"> 98</w:t>
      </w:r>
    </w:p>
    <w:p w14:paraId="01F656C5" w14:textId="74B6BA50" w:rsidR="005F1C68" w:rsidRDefault="005F1C68">
      <w:pPr>
        <w:pStyle w:val="Index1"/>
      </w:pPr>
      <w:r w:rsidRPr="00833910">
        <w:t>97 07 57843</w:t>
      </w:r>
      <w:r w:rsidR="008D0908">
        <w:tab/>
      </w:r>
      <w:r>
        <w:t xml:space="preserve"> 97</w:t>
      </w:r>
    </w:p>
    <w:p w14:paraId="626B71A5" w14:textId="780A6650" w:rsidR="005F1C68" w:rsidRDefault="005F1C68">
      <w:pPr>
        <w:pStyle w:val="Index1"/>
      </w:pPr>
      <w:r w:rsidRPr="00833910">
        <w:t>97 08 57922</w:t>
      </w:r>
      <w:r w:rsidR="008D0908">
        <w:tab/>
      </w:r>
      <w:r>
        <w:t xml:space="preserve"> 132</w:t>
      </w:r>
    </w:p>
    <w:p w14:paraId="4EF3BBFB" w14:textId="308A1D84" w:rsidR="005F1C68" w:rsidRDefault="005F1C68">
      <w:pPr>
        <w:pStyle w:val="Index1"/>
      </w:pPr>
      <w:r w:rsidRPr="00833910">
        <w:t>97 08 57923</w:t>
      </w:r>
      <w:r w:rsidR="008D0908">
        <w:tab/>
      </w:r>
      <w:r>
        <w:t xml:space="preserve"> 134</w:t>
      </w:r>
    </w:p>
    <w:p w14:paraId="777F7262" w14:textId="04E51E00" w:rsidR="005F1C68" w:rsidRDefault="005F1C68">
      <w:pPr>
        <w:pStyle w:val="Index1"/>
      </w:pPr>
      <w:r w:rsidRPr="00833910">
        <w:t>97 12 58177</w:t>
      </w:r>
      <w:r w:rsidR="008D0908">
        <w:tab/>
      </w:r>
      <w:r>
        <w:t xml:space="preserve"> 36</w:t>
      </w:r>
    </w:p>
    <w:p w14:paraId="6F541083" w14:textId="313C1BCC" w:rsidR="005F1C68" w:rsidRDefault="005F1C68">
      <w:pPr>
        <w:pStyle w:val="Index1"/>
      </w:pPr>
      <w:r w:rsidRPr="00833910">
        <w:t>97 12 58182</w:t>
      </w:r>
      <w:r w:rsidR="008D0908">
        <w:tab/>
      </w:r>
      <w:r>
        <w:t xml:space="preserve"> 37</w:t>
      </w:r>
    </w:p>
    <w:p w14:paraId="5585F2EA" w14:textId="4735D264" w:rsidR="00F92B57" w:rsidRPr="00F92B57" w:rsidRDefault="00F92B57" w:rsidP="00F92B57">
      <w:pPr>
        <w:pBdr>
          <w:top w:val="single" w:sz="18" w:space="1" w:color="auto"/>
        </w:pBdr>
        <w:rPr>
          <w:color w:val="auto"/>
          <w:sz w:val="24"/>
          <w:szCs w:val="24"/>
        </w:rPr>
      </w:pPr>
      <w:r>
        <w:rPr>
          <w:color w:val="auto"/>
          <w:sz w:val="24"/>
          <w:szCs w:val="24"/>
        </w:rPr>
        <w:t>98</w:t>
      </w:r>
    </w:p>
    <w:p w14:paraId="070A559F" w14:textId="143BCF21" w:rsidR="005F1C68" w:rsidRDefault="005F1C68">
      <w:pPr>
        <w:pStyle w:val="Index1"/>
      </w:pPr>
      <w:r w:rsidRPr="00833910">
        <w:t>98 04 58340</w:t>
      </w:r>
      <w:r w:rsidR="008D0908">
        <w:tab/>
      </w:r>
      <w:r>
        <w:t xml:space="preserve"> 46</w:t>
      </w:r>
    </w:p>
    <w:p w14:paraId="32837B1F" w14:textId="6C0BC336" w:rsidR="005F1C68" w:rsidRDefault="005F1C68">
      <w:pPr>
        <w:pStyle w:val="Index1"/>
      </w:pPr>
      <w:r w:rsidRPr="00833910">
        <w:t>98 06 58531</w:t>
      </w:r>
      <w:r w:rsidR="008D0908">
        <w:tab/>
      </w:r>
      <w:r>
        <w:t xml:space="preserve"> 83</w:t>
      </w:r>
    </w:p>
    <w:p w14:paraId="79171D3D" w14:textId="10B58B2E" w:rsidR="005F1C68" w:rsidRDefault="005F1C68">
      <w:pPr>
        <w:pStyle w:val="Index1"/>
      </w:pPr>
      <w:r w:rsidRPr="00833910">
        <w:t>98 07 58553</w:t>
      </w:r>
      <w:r w:rsidR="008D0908">
        <w:tab/>
      </w:r>
      <w:r>
        <w:t xml:space="preserve"> 105</w:t>
      </w:r>
    </w:p>
    <w:p w14:paraId="06C9AA38" w14:textId="35A075F6" w:rsidR="005F1C68" w:rsidRDefault="005F1C68">
      <w:pPr>
        <w:pStyle w:val="Index1"/>
      </w:pPr>
      <w:r w:rsidRPr="00833910">
        <w:t>98 07 58565</w:t>
      </w:r>
      <w:r w:rsidR="008D0908">
        <w:tab/>
      </w:r>
      <w:r>
        <w:t xml:space="preserve"> 55</w:t>
      </w:r>
    </w:p>
    <w:p w14:paraId="0193DFF8" w14:textId="3AEFEC50" w:rsidR="005F1C68" w:rsidRDefault="005F1C68">
      <w:pPr>
        <w:pStyle w:val="Index1"/>
      </w:pPr>
      <w:r w:rsidRPr="00833910">
        <w:t>98 10 58844</w:t>
      </w:r>
      <w:r w:rsidR="008D0908">
        <w:tab/>
      </w:r>
      <w:r>
        <w:t xml:space="preserve"> 11</w:t>
      </w:r>
    </w:p>
    <w:p w14:paraId="685444E6" w14:textId="2E1C64A4" w:rsidR="00F92B57" w:rsidRPr="00F92B57" w:rsidRDefault="00F92B57" w:rsidP="00F92B57">
      <w:pPr>
        <w:pBdr>
          <w:top w:val="single" w:sz="18" w:space="1" w:color="auto"/>
        </w:pBdr>
        <w:rPr>
          <w:color w:val="auto"/>
          <w:sz w:val="24"/>
          <w:szCs w:val="24"/>
        </w:rPr>
      </w:pPr>
      <w:r>
        <w:rPr>
          <w:color w:val="auto"/>
          <w:sz w:val="24"/>
          <w:szCs w:val="24"/>
        </w:rPr>
        <w:t>99</w:t>
      </w:r>
    </w:p>
    <w:p w14:paraId="2103D45C" w14:textId="76D51A06" w:rsidR="005F1C68" w:rsidRDefault="005F1C68">
      <w:pPr>
        <w:pStyle w:val="Index1"/>
      </w:pPr>
      <w:r w:rsidRPr="00833910">
        <w:t>99 01 58988</w:t>
      </w:r>
      <w:r w:rsidR="008D0908">
        <w:tab/>
      </w:r>
      <w:r>
        <w:t xml:space="preserve"> 87</w:t>
      </w:r>
    </w:p>
    <w:p w14:paraId="2AF687CB" w14:textId="61D2727F" w:rsidR="005F1C68" w:rsidRDefault="005F1C68">
      <w:pPr>
        <w:pStyle w:val="Index1"/>
      </w:pPr>
      <w:r w:rsidRPr="00833910">
        <w:t>99 06 59153</w:t>
      </w:r>
      <w:r w:rsidR="008D0908">
        <w:tab/>
      </w:r>
      <w:r>
        <w:t xml:space="preserve"> 104</w:t>
      </w:r>
    </w:p>
    <w:p w14:paraId="4EC448D4" w14:textId="6F9A7910" w:rsidR="005F1C68" w:rsidRDefault="005F1C68">
      <w:pPr>
        <w:pStyle w:val="Index1"/>
      </w:pPr>
      <w:r w:rsidRPr="00833910">
        <w:t>99 06 59167</w:t>
      </w:r>
      <w:r w:rsidR="008D0908">
        <w:tab/>
      </w:r>
      <w:r>
        <w:t xml:space="preserve"> 122</w:t>
      </w:r>
    </w:p>
    <w:p w14:paraId="5B2AD98C" w14:textId="28178047" w:rsidR="005F1C68" w:rsidRDefault="005F1C68">
      <w:pPr>
        <w:pStyle w:val="Index1"/>
      </w:pPr>
      <w:r w:rsidRPr="00833910">
        <w:t>99 09 59270</w:t>
      </w:r>
      <w:r w:rsidR="008D0908">
        <w:tab/>
      </w:r>
      <w:r>
        <w:t xml:space="preserve"> 121</w:t>
      </w:r>
    </w:p>
    <w:p w14:paraId="15E8C101" w14:textId="4154B6DD" w:rsidR="005F1C68" w:rsidRDefault="005F1C68">
      <w:pPr>
        <w:pStyle w:val="Index1"/>
      </w:pPr>
      <w:r w:rsidRPr="00833910">
        <w:t>99 09 59272</w:t>
      </w:r>
      <w:r w:rsidR="008D0908">
        <w:tab/>
      </w:r>
      <w:r>
        <w:t xml:space="preserve"> 121</w:t>
      </w:r>
    </w:p>
    <w:p w14:paraId="1D41017B" w14:textId="6BCF0E4E" w:rsidR="005F1C68" w:rsidRDefault="005F1C68">
      <w:pPr>
        <w:pStyle w:val="Index1"/>
      </w:pPr>
      <w:r w:rsidRPr="00833910">
        <w:t>99 09 59273</w:t>
      </w:r>
      <w:r w:rsidR="008D0908">
        <w:tab/>
      </w:r>
      <w:r>
        <w:t xml:space="preserve"> 120</w:t>
      </w:r>
    </w:p>
    <w:p w14:paraId="61E29569" w14:textId="10DC9C92" w:rsidR="005F1C68" w:rsidRDefault="005F1C68">
      <w:pPr>
        <w:pStyle w:val="Index1"/>
      </w:pPr>
      <w:r w:rsidRPr="00833910">
        <w:t>99 11 59352</w:t>
      </w:r>
      <w:r w:rsidR="008D0908">
        <w:tab/>
      </w:r>
      <w:r>
        <w:t xml:space="preserve"> 90</w:t>
      </w:r>
    </w:p>
    <w:p w14:paraId="4C8AD328" w14:textId="1BDC64AB" w:rsidR="005F1C68" w:rsidRDefault="005F1C68">
      <w:pPr>
        <w:pStyle w:val="Index1"/>
      </w:pPr>
      <w:r w:rsidRPr="00833910">
        <w:t>99 11 59364</w:t>
      </w:r>
      <w:r w:rsidR="008D0908">
        <w:tab/>
      </w:r>
      <w:r>
        <w:t xml:space="preserve"> 90</w:t>
      </w:r>
    </w:p>
    <w:p w14:paraId="04D38299" w14:textId="5C9C0F18" w:rsidR="005F1C68" w:rsidRDefault="005F1C68">
      <w:pPr>
        <w:pStyle w:val="Index1"/>
      </w:pPr>
      <w:r w:rsidRPr="00833910">
        <w:t>99 MF 59143</w:t>
      </w:r>
      <w:r w:rsidR="008D0908">
        <w:tab/>
      </w:r>
      <w:r>
        <w:t xml:space="preserve"> 50</w:t>
      </w:r>
    </w:p>
    <w:p w14:paraId="4145CB9F" w14:textId="021AD42C" w:rsidR="005F1C68" w:rsidRDefault="005F1C68">
      <w:pPr>
        <w:pStyle w:val="Index1"/>
      </w:pPr>
      <w:r w:rsidRPr="00833910">
        <w:t>99 MM 59170</w:t>
      </w:r>
      <w:r w:rsidR="008D0908">
        <w:tab/>
      </w:r>
      <w:r>
        <w:t xml:space="preserve"> 122</w:t>
      </w:r>
    </w:p>
    <w:p w14:paraId="7409F0E3" w14:textId="2DA17AC3" w:rsidR="004739CE" w:rsidRDefault="005F1C68" w:rsidP="00232049">
      <w:pPr>
        <w:pBdr>
          <w:top w:val="single" w:sz="18" w:space="1" w:color="auto"/>
        </w:pBdr>
        <w:rPr>
          <w:color w:val="auto"/>
          <w:sz w:val="24"/>
          <w:szCs w:val="24"/>
        </w:rPr>
      </w:pPr>
      <w:r>
        <w:rPr>
          <w:color w:val="auto"/>
          <w:sz w:val="24"/>
          <w:szCs w:val="24"/>
        </w:rPr>
        <w:fldChar w:fldCharType="end"/>
      </w:r>
    </w:p>
    <w:p w14:paraId="66307739" w14:textId="41D70066" w:rsidR="005407F6" w:rsidRPr="00F36CE2" w:rsidRDefault="006A2492" w:rsidP="007A7453">
      <w:pPr>
        <w:pStyle w:val="Heading2"/>
        <w:rPr>
          <w:b w:val="0"/>
          <w:i/>
        </w:rPr>
      </w:pPr>
      <w:r w:rsidRPr="00A75389">
        <w:rPr>
          <w:b w:val="0"/>
        </w:rPr>
        <w:br w:type="page"/>
      </w:r>
      <w:bookmarkStart w:id="184" w:name="_Toc205215893"/>
      <w:r w:rsidR="005407F6" w:rsidRPr="007A7453">
        <w:rPr>
          <w:color w:val="auto"/>
        </w:rPr>
        <w:lastRenderedPageBreak/>
        <w:t>Index: Subjects</w:t>
      </w:r>
      <w:bookmarkEnd w:id="184"/>
    </w:p>
    <w:p w14:paraId="6F02595F" w14:textId="3A485EAB" w:rsidR="00F83CBF" w:rsidRDefault="00F83CBF" w:rsidP="00F83CBF">
      <w:pPr>
        <w:pBdr>
          <w:top w:val="single" w:sz="18" w:space="1" w:color="auto"/>
        </w:pBdr>
        <w:rPr>
          <w:color w:val="auto"/>
          <w:sz w:val="24"/>
          <w:szCs w:val="24"/>
        </w:rPr>
      </w:pPr>
      <w:r>
        <w:rPr>
          <w:color w:val="auto"/>
          <w:sz w:val="24"/>
          <w:szCs w:val="24"/>
        </w:rPr>
        <w:t>A</w:t>
      </w:r>
    </w:p>
    <w:p w14:paraId="442E9E7C" w14:textId="71E25C00" w:rsidR="00A86D2E" w:rsidRDefault="00A86D2E">
      <w:pPr>
        <w:pStyle w:val="Index1"/>
      </w:pPr>
      <w:r>
        <w:rPr>
          <w:sz w:val="24"/>
          <w:szCs w:val="24"/>
        </w:rPr>
        <w:fldChar w:fldCharType="begin"/>
      </w:r>
      <w:r>
        <w:rPr>
          <w:sz w:val="24"/>
          <w:szCs w:val="24"/>
        </w:rPr>
        <w:instrText xml:space="preserve"> INDEX \f s \* MERGEFORMAT </w:instrText>
      </w:r>
      <w:r>
        <w:rPr>
          <w:sz w:val="24"/>
          <w:szCs w:val="24"/>
        </w:rPr>
        <w:fldChar w:fldCharType="separate"/>
      </w:r>
      <w:r w:rsidRPr="00027690">
        <w:t>Academic Program Changes</w:t>
      </w:r>
      <w:r w:rsidR="008D0908">
        <w:tab/>
      </w:r>
      <w:r>
        <w:t xml:space="preserve"> 30</w:t>
      </w:r>
    </w:p>
    <w:p w14:paraId="4B82DAA8" w14:textId="4B63A7AC" w:rsidR="00A86D2E" w:rsidRDefault="00A86D2E">
      <w:pPr>
        <w:pStyle w:val="Index1"/>
      </w:pPr>
      <w:r w:rsidRPr="00027690">
        <w:t>Academic Projects - Wind Tunnel Test Raw Data</w:t>
      </w:r>
      <w:r w:rsidR="008D0908">
        <w:t>,</w:t>
      </w:r>
      <w:r w:rsidRPr="00027690">
        <w:t xml:space="preserve"> Data Reduction Notebook</w:t>
      </w:r>
      <w:r w:rsidR="008D0908">
        <w:t>,</w:t>
      </w:r>
      <w:r w:rsidRPr="00027690">
        <w:t xml:space="preserve"> and Final Report</w:t>
      </w:r>
      <w:r w:rsidR="008D0908">
        <w:tab/>
      </w:r>
      <w:r>
        <w:t xml:space="preserve"> 97</w:t>
      </w:r>
    </w:p>
    <w:p w14:paraId="760B302D" w14:textId="27ACBFB9" w:rsidR="00A86D2E" w:rsidRDefault="00A86D2E">
      <w:pPr>
        <w:pStyle w:val="Index1"/>
      </w:pPr>
      <w:r w:rsidRPr="00027690">
        <w:t>Access Control -- Audit Logs</w:t>
      </w:r>
      <w:r w:rsidR="008D0908">
        <w:tab/>
      </w:r>
      <w:r>
        <w:t xml:space="preserve"> 72</w:t>
      </w:r>
    </w:p>
    <w:p w14:paraId="264423B0" w14:textId="2E6E459A" w:rsidR="00A86D2E" w:rsidRDefault="00A86D2E">
      <w:pPr>
        <w:pStyle w:val="Index1"/>
      </w:pPr>
      <w:r w:rsidRPr="00027690">
        <w:t>Accession Register</w:t>
      </w:r>
      <w:r w:rsidR="008D0908">
        <w:tab/>
      </w:r>
      <w:r>
        <w:t xml:space="preserve"> 92</w:t>
      </w:r>
    </w:p>
    <w:p w14:paraId="1F19DBCD" w14:textId="248F3AD5" w:rsidR="00A86D2E" w:rsidRDefault="00A86D2E">
      <w:pPr>
        <w:pStyle w:val="Index1"/>
      </w:pPr>
      <w:r w:rsidRPr="00027690">
        <w:t>Accident/Incident Reports</w:t>
      </w:r>
      <w:r w:rsidR="008D0908">
        <w:tab/>
      </w:r>
      <w:r>
        <w:t xml:space="preserve"> 121</w:t>
      </w:r>
    </w:p>
    <w:p w14:paraId="3E11F82D" w14:textId="54903709" w:rsidR="00A86D2E" w:rsidRDefault="00A86D2E">
      <w:pPr>
        <w:pStyle w:val="Index1"/>
      </w:pPr>
      <w:r w:rsidRPr="00027690">
        <w:t>Account Reconciliation Reports</w:t>
      </w:r>
      <w:r w:rsidR="008D0908">
        <w:tab/>
      </w:r>
      <w:r>
        <w:t xml:space="preserve"> 57</w:t>
      </w:r>
    </w:p>
    <w:p w14:paraId="526AB2BC" w14:textId="74E91414" w:rsidR="00A86D2E" w:rsidRDefault="00A86D2E">
      <w:pPr>
        <w:pStyle w:val="Index1"/>
      </w:pPr>
      <w:r w:rsidRPr="00027690">
        <w:t>Accreditation Documentation</w:t>
      </w:r>
      <w:r w:rsidR="008D0908">
        <w:tab/>
      </w:r>
      <w:r>
        <w:t xml:space="preserve"> 14</w:t>
      </w:r>
    </w:p>
    <w:p w14:paraId="6257AEB6" w14:textId="185F7D6F" w:rsidR="00A86D2E" w:rsidRDefault="00A86D2E">
      <w:pPr>
        <w:pStyle w:val="Index1"/>
      </w:pPr>
      <w:r w:rsidRPr="00027690">
        <w:t>Adjudication Decisions</w:t>
      </w:r>
      <w:r w:rsidR="008D0908">
        <w:tab/>
      </w:r>
      <w:r>
        <w:t xml:space="preserve"> 33</w:t>
      </w:r>
    </w:p>
    <w:p w14:paraId="58D662D8" w14:textId="34C1EF80" w:rsidR="00A86D2E" w:rsidRDefault="00A86D2E">
      <w:pPr>
        <w:pStyle w:val="Index1"/>
      </w:pPr>
      <w:r w:rsidRPr="00027690">
        <w:t>Adjudication Files</w:t>
      </w:r>
      <w:r w:rsidR="008D0908">
        <w:tab/>
      </w:r>
      <w:r>
        <w:t xml:space="preserve"> 33</w:t>
      </w:r>
    </w:p>
    <w:p w14:paraId="339AD36F" w14:textId="44450EAC" w:rsidR="00A86D2E" w:rsidRDefault="00A86D2E">
      <w:pPr>
        <w:pStyle w:val="Index1"/>
      </w:pPr>
      <w:r w:rsidRPr="00027690">
        <w:t>Admission Applications -- Applicants Not Accepted</w:t>
      </w:r>
      <w:r w:rsidR="008D0908">
        <w:t>,</w:t>
      </w:r>
      <w:r w:rsidRPr="00027690">
        <w:t xml:space="preserve"> Not Entered</w:t>
      </w:r>
      <w:r w:rsidR="008D0908">
        <w:t>,</w:t>
      </w:r>
      <w:r w:rsidRPr="00027690">
        <w:t xml:space="preserve"> or Application Incomplete</w:t>
      </w:r>
      <w:r w:rsidR="008D0908">
        <w:tab/>
      </w:r>
      <w:r>
        <w:t xml:space="preserve"> 24</w:t>
      </w:r>
    </w:p>
    <w:p w14:paraId="55AE106E" w14:textId="13111506" w:rsidR="00A86D2E" w:rsidRDefault="00A86D2E">
      <w:pPr>
        <w:pStyle w:val="Index1"/>
      </w:pPr>
      <w:r w:rsidRPr="00027690">
        <w:t>ADVANCE Database</w:t>
      </w:r>
      <w:r w:rsidR="008D0908">
        <w:tab/>
      </w:r>
      <w:r>
        <w:t xml:space="preserve"> 68</w:t>
      </w:r>
    </w:p>
    <w:p w14:paraId="11B93444" w14:textId="3623F4C5" w:rsidR="00A86D2E" w:rsidRDefault="00A86D2E">
      <w:pPr>
        <w:pStyle w:val="Index1"/>
      </w:pPr>
      <w:r w:rsidRPr="00027690">
        <w:t>Advisor's Files</w:t>
      </w:r>
      <w:r w:rsidR="008D0908">
        <w:tab/>
      </w:r>
      <w:r>
        <w:t xml:space="preserve"> 24</w:t>
      </w:r>
    </w:p>
    <w:p w14:paraId="0916C230" w14:textId="5BBD4CAD" w:rsidR="00A86D2E" w:rsidRDefault="00A86D2E">
      <w:pPr>
        <w:pStyle w:val="Index1"/>
      </w:pPr>
      <w:r w:rsidRPr="00027690">
        <w:t>Affirmative Action Plans</w:t>
      </w:r>
      <w:r w:rsidR="008D0908">
        <w:tab/>
      </w:r>
      <w:r>
        <w:t xml:space="preserve"> 67</w:t>
      </w:r>
    </w:p>
    <w:p w14:paraId="492468BB" w14:textId="3AFE1654" w:rsidR="00A86D2E" w:rsidRDefault="00A86D2E">
      <w:pPr>
        <w:pStyle w:val="Index1"/>
      </w:pPr>
      <w:r w:rsidRPr="00027690">
        <w:t>Affordable Tuition Now (ATN)</w:t>
      </w:r>
      <w:r w:rsidR="008D0908">
        <w:tab/>
      </w:r>
      <w:r>
        <w:t xml:space="preserve"> 88</w:t>
      </w:r>
    </w:p>
    <w:p w14:paraId="14D297BE" w14:textId="0A28BC95" w:rsidR="00A86D2E" w:rsidRDefault="00A86D2E">
      <w:pPr>
        <w:pStyle w:val="Index1"/>
      </w:pPr>
      <w:r w:rsidRPr="00027690">
        <w:t>Agency Budget Files</w:t>
      </w:r>
      <w:r w:rsidR="008D0908">
        <w:tab/>
      </w:r>
      <w:r>
        <w:t xml:space="preserve"> 61</w:t>
      </w:r>
    </w:p>
    <w:p w14:paraId="6E140446" w14:textId="303B7038" w:rsidR="00A86D2E" w:rsidRDefault="00A86D2E">
      <w:pPr>
        <w:pStyle w:val="Index1"/>
      </w:pPr>
      <w:r w:rsidRPr="00027690">
        <w:t>Agency Reporting-Statute</w:t>
      </w:r>
      <w:r w:rsidR="008D0908">
        <w:t>,</w:t>
      </w:r>
      <w:r w:rsidRPr="00027690">
        <w:t xml:space="preserve"> Regulation</w:t>
      </w:r>
      <w:r w:rsidR="008D0908">
        <w:t>,</w:t>
      </w:r>
      <w:r w:rsidRPr="00027690">
        <w:t xml:space="preserve"> or Rule</w:t>
      </w:r>
      <w:r w:rsidR="008D0908">
        <w:tab/>
      </w:r>
      <w:r>
        <w:t xml:space="preserve"> 11</w:t>
      </w:r>
    </w:p>
    <w:p w14:paraId="10F4F0BC" w14:textId="02A6DCE0" w:rsidR="00A86D2E" w:rsidRDefault="00A86D2E">
      <w:pPr>
        <w:pStyle w:val="Index1"/>
      </w:pPr>
      <w:r w:rsidRPr="00027690">
        <w:t>Air and Bulk Sample Lab Reports</w:t>
      </w:r>
      <w:r w:rsidR="008D0908">
        <w:tab/>
      </w:r>
      <w:r>
        <w:t xml:space="preserve"> 55</w:t>
      </w:r>
    </w:p>
    <w:p w14:paraId="1FC42727" w14:textId="437758DF" w:rsidR="00A86D2E" w:rsidRDefault="00A86D2E">
      <w:pPr>
        <w:pStyle w:val="Index1"/>
      </w:pPr>
      <w:r w:rsidRPr="00027690">
        <w:t>Air Emissions Documentation</w:t>
      </w:r>
      <w:r w:rsidR="008D0908">
        <w:tab/>
      </w:r>
      <w:r>
        <w:t xml:space="preserve"> 112</w:t>
      </w:r>
    </w:p>
    <w:p w14:paraId="431EC841" w14:textId="182D2CEF" w:rsidR="00A86D2E" w:rsidRDefault="00A86D2E">
      <w:pPr>
        <w:pStyle w:val="Index1"/>
      </w:pPr>
      <w:r w:rsidRPr="00027690">
        <w:t>Air Samples</w:t>
      </w:r>
      <w:r w:rsidR="008D0908">
        <w:tab/>
      </w:r>
      <w:r>
        <w:t xml:space="preserve"> 56</w:t>
      </w:r>
    </w:p>
    <w:p w14:paraId="0EF52B3A" w14:textId="5CC767A7" w:rsidR="00A86D2E" w:rsidRDefault="00A86D2E">
      <w:pPr>
        <w:pStyle w:val="Index1"/>
      </w:pPr>
      <w:r w:rsidRPr="00027690">
        <w:t>Allotment and Expenditure Reports</w:t>
      </w:r>
      <w:r w:rsidR="008D0908">
        <w:tab/>
      </w:r>
      <w:r>
        <w:t xml:space="preserve"> 61</w:t>
      </w:r>
    </w:p>
    <w:p w14:paraId="6E87F9BA" w14:textId="045DD69F" w:rsidR="00A86D2E" w:rsidRDefault="00A86D2E">
      <w:pPr>
        <w:pStyle w:val="Index1"/>
      </w:pPr>
      <w:r w:rsidRPr="00027690">
        <w:t>Allotments</w:t>
      </w:r>
      <w:r w:rsidR="008D0908">
        <w:tab/>
      </w:r>
      <w:r>
        <w:t xml:space="preserve"> 132</w:t>
      </w:r>
    </w:p>
    <w:p w14:paraId="71845478" w14:textId="408358AE" w:rsidR="00A86D2E" w:rsidRDefault="00A86D2E">
      <w:pPr>
        <w:pStyle w:val="Index1"/>
      </w:pPr>
      <w:r w:rsidRPr="00027690">
        <w:t>Animal Care Logs</w:t>
      </w:r>
      <w:r w:rsidR="008D0908">
        <w:tab/>
      </w:r>
      <w:r>
        <w:t xml:space="preserve"> 101</w:t>
      </w:r>
    </w:p>
    <w:p w14:paraId="7CA98231" w14:textId="056501D0" w:rsidR="00A86D2E" w:rsidRDefault="00A86D2E">
      <w:pPr>
        <w:pStyle w:val="Index1"/>
      </w:pPr>
      <w:r w:rsidRPr="00027690">
        <w:t>Animal Health Record</w:t>
      </w:r>
      <w:r w:rsidR="008D0908">
        <w:tab/>
      </w:r>
      <w:r>
        <w:t xml:space="preserve"> 100</w:t>
      </w:r>
    </w:p>
    <w:p w14:paraId="0DF482B9" w14:textId="0BDDC964" w:rsidR="00A86D2E" w:rsidRDefault="00A86D2E">
      <w:pPr>
        <w:pStyle w:val="Index1"/>
      </w:pPr>
      <w:r w:rsidRPr="00027690">
        <w:t>Animal Monitoring and Consultation</w:t>
      </w:r>
      <w:r w:rsidR="008D0908">
        <w:tab/>
      </w:r>
      <w:r>
        <w:t xml:space="preserve"> 36</w:t>
      </w:r>
    </w:p>
    <w:p w14:paraId="78479C7D" w14:textId="184B7706" w:rsidR="00A86D2E" w:rsidRDefault="00A86D2E">
      <w:pPr>
        <w:pStyle w:val="Index1"/>
      </w:pPr>
      <w:r w:rsidRPr="00027690">
        <w:t>Animal Record - Electronic</w:t>
      </w:r>
      <w:r w:rsidR="008D0908">
        <w:tab/>
      </w:r>
      <w:r>
        <w:t xml:space="preserve"> 36</w:t>
      </w:r>
    </w:p>
    <w:p w14:paraId="6E4B6AD5" w14:textId="09C221DC" w:rsidR="00A86D2E" w:rsidRDefault="00A86D2E">
      <w:pPr>
        <w:pStyle w:val="Index1"/>
      </w:pPr>
      <w:r w:rsidRPr="00027690">
        <w:t>Animal Shipment Records</w:t>
      </w:r>
      <w:r w:rsidR="008D0908">
        <w:tab/>
      </w:r>
      <w:r>
        <w:t xml:space="preserve"> 36</w:t>
      </w:r>
    </w:p>
    <w:p w14:paraId="5E4E5E4B" w14:textId="5B293662" w:rsidR="00A86D2E" w:rsidRDefault="00A86D2E">
      <w:pPr>
        <w:pStyle w:val="Index1"/>
      </w:pPr>
      <w:r w:rsidRPr="00027690">
        <w:t>Animal Technician Weekly Checklist</w:t>
      </w:r>
      <w:r w:rsidR="008D0908">
        <w:tab/>
      </w:r>
      <w:r>
        <w:t xml:space="preserve"> 36</w:t>
      </w:r>
    </w:p>
    <w:p w14:paraId="7F845941" w14:textId="56855683" w:rsidR="00A86D2E" w:rsidRDefault="00A86D2E">
      <w:pPr>
        <w:pStyle w:val="Index1"/>
      </w:pPr>
      <w:r w:rsidRPr="00027690">
        <w:t>Annual Financial Reports (AFRs) Cash Receipts Journal Summary</w:t>
      </w:r>
      <w:r w:rsidR="008D0908">
        <w:tab/>
      </w:r>
      <w:r>
        <w:t xml:space="preserve"> 62</w:t>
      </w:r>
    </w:p>
    <w:p w14:paraId="1361160A" w14:textId="537CAA0F" w:rsidR="00A86D2E" w:rsidRDefault="00A86D2E">
      <w:pPr>
        <w:pStyle w:val="Index1"/>
      </w:pPr>
      <w:r w:rsidRPr="00027690">
        <w:t>Annual Financial Statement Workpapers</w:t>
      </w:r>
      <w:r w:rsidR="008D0908">
        <w:tab/>
      </w:r>
      <w:r>
        <w:t xml:space="preserve"> 62</w:t>
      </w:r>
    </w:p>
    <w:p w14:paraId="0E974831" w14:textId="1D005147" w:rsidR="00A86D2E" w:rsidRDefault="00A86D2E">
      <w:pPr>
        <w:pStyle w:val="Index1"/>
      </w:pPr>
      <w:r w:rsidRPr="00027690">
        <w:t>Application for Credit by Exam</w:t>
      </w:r>
      <w:r w:rsidR="008D0908">
        <w:tab/>
      </w:r>
      <w:r>
        <w:t xml:space="preserve"> 80</w:t>
      </w:r>
    </w:p>
    <w:p w14:paraId="5CB92903" w14:textId="5AA7CFCE" w:rsidR="00A86D2E" w:rsidRDefault="00A86D2E">
      <w:pPr>
        <w:pStyle w:val="Index1"/>
      </w:pPr>
      <w:r w:rsidRPr="00027690">
        <w:t>Application for Permanent Resident Status</w:t>
      </w:r>
      <w:r w:rsidR="008D0908">
        <w:tab/>
      </w:r>
      <w:r>
        <w:t xml:space="preserve"> 39</w:t>
      </w:r>
    </w:p>
    <w:p w14:paraId="46672E2F" w14:textId="7B574D39" w:rsidR="00A86D2E" w:rsidRDefault="00A86D2E">
      <w:pPr>
        <w:pStyle w:val="Index1"/>
      </w:pPr>
      <w:r w:rsidRPr="00027690">
        <w:t>Application for Unescorted Access to a Security Zone</w:t>
      </w:r>
      <w:r w:rsidR="008D0908">
        <w:tab/>
      </w:r>
      <w:r>
        <w:t xml:space="preserve"> 112</w:t>
      </w:r>
    </w:p>
    <w:p w14:paraId="7F638F98" w14:textId="5FBE779A" w:rsidR="00A86D2E" w:rsidRDefault="00A86D2E">
      <w:pPr>
        <w:pStyle w:val="Index1"/>
      </w:pPr>
      <w:r w:rsidRPr="00027690">
        <w:t>Applications for Hourly and Student Employment -- Hired</w:t>
      </w:r>
      <w:r w:rsidR="008D0908">
        <w:tab/>
      </w:r>
      <w:r>
        <w:t xml:space="preserve"> 20</w:t>
      </w:r>
    </w:p>
    <w:p w14:paraId="2988C836" w14:textId="61398844" w:rsidR="00A86D2E" w:rsidRDefault="00A86D2E">
      <w:pPr>
        <w:pStyle w:val="Index1"/>
      </w:pPr>
      <w:r w:rsidRPr="00027690">
        <w:t>Appointment Letters--Academic and Administrative Leadership Positions</w:t>
      </w:r>
      <w:r w:rsidR="008D0908">
        <w:tab/>
      </w:r>
      <w:r>
        <w:t xml:space="preserve"> 30</w:t>
      </w:r>
    </w:p>
    <w:p w14:paraId="7F757B2E" w14:textId="278CD947" w:rsidR="00A86D2E" w:rsidRDefault="00A86D2E">
      <w:pPr>
        <w:pStyle w:val="Index1"/>
      </w:pPr>
      <w:r w:rsidRPr="00027690">
        <w:t>Asbestos and Hazardous Materials Surveys</w:t>
      </w:r>
      <w:r w:rsidR="008D0908">
        <w:tab/>
      </w:r>
      <w:r>
        <w:t xml:space="preserve"> 56</w:t>
      </w:r>
    </w:p>
    <w:p w14:paraId="5903A36C" w14:textId="5FE46413" w:rsidR="00A86D2E" w:rsidRDefault="00A86D2E">
      <w:pPr>
        <w:pStyle w:val="Index1"/>
      </w:pPr>
      <w:r w:rsidRPr="00027690">
        <w:t>Athlete Medical Files (Expired)</w:t>
      </w:r>
      <w:r w:rsidR="008D0908">
        <w:tab/>
      </w:r>
      <w:r>
        <w:t xml:space="preserve"> 75</w:t>
      </w:r>
    </w:p>
    <w:p w14:paraId="7BA14F0E" w14:textId="4A07A655" w:rsidR="00A86D2E" w:rsidRDefault="00A86D2E">
      <w:pPr>
        <w:pStyle w:val="Index1"/>
      </w:pPr>
      <w:r w:rsidRPr="00027690">
        <w:t>Audit of Systems Access</w:t>
      </w:r>
      <w:r w:rsidR="008D0908">
        <w:tab/>
      </w:r>
      <w:r>
        <w:t xml:space="preserve"> 72</w:t>
      </w:r>
    </w:p>
    <w:p w14:paraId="7662D0B5" w14:textId="5DC04A1A" w:rsidR="00A86D2E" w:rsidRDefault="00A86D2E">
      <w:pPr>
        <w:pStyle w:val="Index1"/>
      </w:pPr>
      <w:r w:rsidRPr="00027690">
        <w:t>AUMS Form (Animal Use Medical Screening)</w:t>
      </w:r>
      <w:r w:rsidR="008D0908">
        <w:tab/>
      </w:r>
      <w:r>
        <w:t xml:space="preserve"> 125</w:t>
      </w:r>
    </w:p>
    <w:p w14:paraId="47ED9D13" w14:textId="3892D79E" w:rsidR="00A86D2E" w:rsidRDefault="00A86D2E">
      <w:pPr>
        <w:pStyle w:val="Index1"/>
      </w:pPr>
      <w:r w:rsidRPr="00027690">
        <w:t>Authorization to Apply for a Banquet Permit to Serve Alcohol</w:t>
      </w:r>
      <w:r w:rsidR="008D0908">
        <w:tab/>
      </w:r>
      <w:r>
        <w:t xml:space="preserve"> 27</w:t>
      </w:r>
    </w:p>
    <w:p w14:paraId="01AFBC58" w14:textId="21174813" w:rsidR="00A86D2E" w:rsidRDefault="00A86D2E">
      <w:pPr>
        <w:pStyle w:val="Index1"/>
      </w:pPr>
      <w:r w:rsidRPr="00027690">
        <w:t>Authorization to Use Radioactive Material Files</w:t>
      </w:r>
      <w:r w:rsidR="008D0908">
        <w:tab/>
      </w:r>
      <w:r>
        <w:t xml:space="preserve"> 112</w:t>
      </w:r>
    </w:p>
    <w:p w14:paraId="4DD938A9" w14:textId="251D9AB3" w:rsidR="00A86D2E" w:rsidRDefault="00A86D2E">
      <w:pPr>
        <w:pStyle w:val="Index1"/>
      </w:pPr>
      <w:r w:rsidRPr="00027690">
        <w:t>Award Administration Files</w:t>
      </w:r>
      <w:r w:rsidR="008D0908">
        <w:tab/>
      </w:r>
      <w:r>
        <w:t xml:space="preserve"> 83</w:t>
      </w:r>
    </w:p>
    <w:p w14:paraId="713546A0" w14:textId="429ABBF2" w:rsidR="0068488F" w:rsidRPr="0068488F" w:rsidRDefault="0068488F" w:rsidP="0068488F">
      <w:pPr>
        <w:pBdr>
          <w:top w:val="single" w:sz="18" w:space="1" w:color="auto"/>
        </w:pBdr>
        <w:rPr>
          <w:color w:val="auto"/>
          <w:sz w:val="24"/>
          <w:szCs w:val="24"/>
        </w:rPr>
      </w:pPr>
      <w:r>
        <w:rPr>
          <w:color w:val="auto"/>
          <w:sz w:val="24"/>
          <w:szCs w:val="24"/>
        </w:rPr>
        <w:t>B</w:t>
      </w:r>
    </w:p>
    <w:p w14:paraId="215F8A2F" w14:textId="5D03ADF4" w:rsidR="00A86D2E" w:rsidRDefault="00A86D2E">
      <w:pPr>
        <w:pStyle w:val="Index1"/>
      </w:pPr>
      <w:r w:rsidRPr="00027690">
        <w:t>Ballots</w:t>
      </w:r>
      <w:r w:rsidR="008D0908">
        <w:tab/>
      </w:r>
      <w:r>
        <w:t xml:space="preserve"> 28</w:t>
      </w:r>
    </w:p>
    <w:p w14:paraId="6944EEEF" w14:textId="1E655C9C" w:rsidR="00A86D2E" w:rsidRDefault="00A86D2E">
      <w:pPr>
        <w:pStyle w:val="Index1"/>
      </w:pPr>
      <w:r w:rsidRPr="00027690">
        <w:t>Bankruptcy Files</w:t>
      </w:r>
      <w:r w:rsidR="008D0908">
        <w:tab/>
      </w:r>
      <w:r>
        <w:t xml:space="preserve"> 59</w:t>
      </w:r>
    </w:p>
    <w:p w14:paraId="148F3A11" w14:textId="2D920AD5" w:rsidR="00A86D2E" w:rsidRDefault="00A86D2E">
      <w:pPr>
        <w:pStyle w:val="Index1"/>
      </w:pPr>
      <w:r w:rsidRPr="00027690">
        <w:t>Banning Letters</w:t>
      </w:r>
      <w:r w:rsidR="008D0908">
        <w:tab/>
      </w:r>
      <w:r>
        <w:t xml:space="preserve"> 138</w:t>
      </w:r>
    </w:p>
    <w:p w14:paraId="55B35F96" w14:textId="2E46A528" w:rsidR="00A86D2E" w:rsidRDefault="00A86D2E">
      <w:pPr>
        <w:pStyle w:val="Index1"/>
      </w:pPr>
      <w:r w:rsidRPr="00027690">
        <w:t>Biennium Close Records</w:t>
      </w:r>
      <w:r w:rsidR="008D0908">
        <w:tab/>
      </w:r>
      <w:r>
        <w:t xml:space="preserve"> 62</w:t>
      </w:r>
    </w:p>
    <w:p w14:paraId="5D66ED49" w14:textId="51FEF934" w:rsidR="00A86D2E" w:rsidRDefault="00A86D2E">
      <w:pPr>
        <w:pStyle w:val="Index1"/>
      </w:pPr>
      <w:r w:rsidRPr="00027690">
        <w:t>Bioassay Tests</w:t>
      </w:r>
      <w:r w:rsidR="008D0908">
        <w:tab/>
      </w:r>
      <w:r>
        <w:t xml:space="preserve"> 112</w:t>
      </w:r>
    </w:p>
    <w:p w14:paraId="50A9E3A8" w14:textId="29128F02" w:rsidR="00A86D2E" w:rsidRDefault="00A86D2E">
      <w:pPr>
        <w:pStyle w:val="Index1"/>
      </w:pPr>
      <w:r w:rsidRPr="00027690">
        <w:t xml:space="preserve">Biopsy </w:t>
      </w:r>
      <w:r w:rsidR="001653CF">
        <w:t>R</w:t>
      </w:r>
      <w:r w:rsidRPr="00027690">
        <w:t>eports (Pathology)</w:t>
      </w:r>
      <w:r w:rsidR="008D0908">
        <w:tab/>
      </w:r>
      <w:r>
        <w:t xml:space="preserve"> 108</w:t>
      </w:r>
    </w:p>
    <w:p w14:paraId="208F9194" w14:textId="72CB4F88" w:rsidR="00A86D2E" w:rsidRDefault="00A86D2E">
      <w:pPr>
        <w:pStyle w:val="Index1"/>
      </w:pPr>
      <w:r w:rsidRPr="00027690">
        <w:t>Bloodborne Pathogens Control Plan</w:t>
      </w:r>
      <w:r w:rsidR="008D0908">
        <w:tab/>
      </w:r>
      <w:r>
        <w:t xml:space="preserve"> 124</w:t>
      </w:r>
    </w:p>
    <w:p w14:paraId="3ED0A3AC" w14:textId="16ACD5B3" w:rsidR="00A86D2E" w:rsidRDefault="00A86D2E">
      <w:pPr>
        <w:pStyle w:val="Index1"/>
      </w:pPr>
      <w:r w:rsidRPr="00027690">
        <w:t>Bone Marrow Transplant Equipment Records</w:t>
      </w:r>
      <w:r w:rsidR="008D0908">
        <w:tab/>
      </w:r>
      <w:r>
        <w:t xml:space="preserve"> 126</w:t>
      </w:r>
    </w:p>
    <w:p w14:paraId="6523CD35" w14:textId="2AEEF388" w:rsidR="00A86D2E" w:rsidRDefault="00A86D2E">
      <w:pPr>
        <w:pStyle w:val="Index1"/>
      </w:pPr>
      <w:r w:rsidRPr="00027690">
        <w:t>Borrower's File- Direct Loan Program</w:t>
      </w:r>
      <w:r w:rsidR="008D0908">
        <w:tab/>
      </w:r>
      <w:r>
        <w:t xml:space="preserve"> 59</w:t>
      </w:r>
    </w:p>
    <w:p w14:paraId="29844E49" w14:textId="5155F7E7" w:rsidR="00A86D2E" w:rsidRDefault="00A86D2E">
      <w:pPr>
        <w:pStyle w:val="Index1"/>
      </w:pPr>
      <w:r w:rsidRPr="00027690">
        <w:t>Bowl Notebooks</w:t>
      </w:r>
      <w:r w:rsidR="008D0908">
        <w:tab/>
      </w:r>
      <w:r>
        <w:t xml:space="preserve"> 76</w:t>
      </w:r>
    </w:p>
    <w:p w14:paraId="53BC0CCD" w14:textId="249E4622" w:rsidR="00A86D2E" w:rsidRDefault="00A86D2E">
      <w:pPr>
        <w:pStyle w:val="Index1"/>
      </w:pPr>
      <w:r w:rsidRPr="00027690">
        <w:t>Budget Number Requests</w:t>
      </w:r>
      <w:r w:rsidR="008D0908">
        <w:tab/>
      </w:r>
      <w:r>
        <w:t xml:space="preserve"> 132</w:t>
      </w:r>
    </w:p>
    <w:p w14:paraId="7043FCD8" w14:textId="6A9B35F5" w:rsidR="00A86D2E" w:rsidRDefault="00A86D2E">
      <w:pPr>
        <w:pStyle w:val="Index1"/>
      </w:pPr>
      <w:r w:rsidRPr="00027690">
        <w:t>Budget Report Files JUNE REPORT (BU11080)</w:t>
      </w:r>
      <w:r w:rsidR="008D0908">
        <w:tab/>
      </w:r>
      <w:r>
        <w:t xml:space="preserve"> 132</w:t>
      </w:r>
    </w:p>
    <w:p w14:paraId="7B47EBA4" w14:textId="31F59ECF" w:rsidR="00A86D2E" w:rsidRDefault="00A86D2E">
      <w:pPr>
        <w:pStyle w:val="Index1"/>
      </w:pPr>
      <w:r w:rsidRPr="00027690">
        <w:t>Budget Requests -- Final</w:t>
      </w:r>
      <w:r w:rsidR="008D0908">
        <w:tab/>
      </w:r>
      <w:r>
        <w:t xml:space="preserve"> 15</w:t>
      </w:r>
    </w:p>
    <w:p w14:paraId="1127F87A" w14:textId="6A0E168D" w:rsidR="00A86D2E" w:rsidRDefault="00A86D2E">
      <w:pPr>
        <w:pStyle w:val="Index1"/>
      </w:pPr>
      <w:r w:rsidRPr="00027690">
        <w:t>Budget Requests (Working Papers)</w:t>
      </w:r>
      <w:r w:rsidR="008D0908">
        <w:tab/>
      </w:r>
      <w:r>
        <w:t xml:space="preserve"> 132</w:t>
      </w:r>
    </w:p>
    <w:p w14:paraId="45742A93" w14:textId="192FD2E1" w:rsidR="00A86D2E" w:rsidRDefault="00A86D2E">
      <w:pPr>
        <w:pStyle w:val="Index1"/>
      </w:pPr>
      <w:r w:rsidRPr="00027690">
        <w:t>Budget Revisions</w:t>
      </w:r>
      <w:r w:rsidR="008D0908">
        <w:tab/>
      </w:r>
      <w:r>
        <w:t xml:space="preserve"> 133</w:t>
      </w:r>
    </w:p>
    <w:p w14:paraId="14922378" w14:textId="258BA110" w:rsidR="00A86D2E" w:rsidRDefault="00A86D2E">
      <w:pPr>
        <w:pStyle w:val="Index1"/>
      </w:pPr>
      <w:r w:rsidRPr="00027690">
        <w:t>Budget Set Up Requests</w:t>
      </w:r>
      <w:r w:rsidR="008D0908">
        <w:tab/>
      </w:r>
      <w:r>
        <w:t xml:space="preserve"> 133</w:t>
      </w:r>
    </w:p>
    <w:p w14:paraId="456772CF" w14:textId="04F943D9" w:rsidR="00A86D2E" w:rsidRDefault="00A86D2E">
      <w:pPr>
        <w:pStyle w:val="Index1"/>
      </w:pPr>
      <w:r w:rsidRPr="00027690">
        <w:t>Budget Status Summary Report</w:t>
      </w:r>
      <w:r w:rsidR="00333F09">
        <w:t>,</w:t>
      </w:r>
      <w:r w:rsidRPr="00027690">
        <w:t xml:space="preserve"> JUNE REPORT (AM28670-277-229</w:t>
      </w:r>
      <w:r w:rsidR="00333F09">
        <w:t>,</w:t>
      </w:r>
      <w:r w:rsidRPr="00027690">
        <w:t xml:space="preserve"> 237-239); (COM)</w:t>
      </w:r>
      <w:r w:rsidR="008D0908">
        <w:tab/>
      </w:r>
      <w:r>
        <w:t xml:space="preserve"> 133</w:t>
      </w:r>
    </w:p>
    <w:p w14:paraId="2CAC3C3A" w14:textId="2A3DD160" w:rsidR="00A86D2E" w:rsidRDefault="00A86D2E">
      <w:pPr>
        <w:pStyle w:val="Index1"/>
      </w:pPr>
      <w:r w:rsidRPr="00027690">
        <w:t>Budget System History Report (BU110116-02)</w:t>
      </w:r>
      <w:r w:rsidR="008D0908">
        <w:tab/>
      </w:r>
      <w:r>
        <w:t xml:space="preserve"> 133</w:t>
      </w:r>
    </w:p>
    <w:p w14:paraId="668F4C6B" w14:textId="38D1656D" w:rsidR="00A86D2E" w:rsidRDefault="00A86D2E">
      <w:pPr>
        <w:pStyle w:val="Index1"/>
      </w:pPr>
      <w:r w:rsidRPr="00027690">
        <w:t>Building Decommissioning</w:t>
      </w:r>
      <w:r w:rsidR="008D0908">
        <w:tab/>
      </w:r>
      <w:r>
        <w:t xml:space="preserve"> 113</w:t>
      </w:r>
    </w:p>
    <w:p w14:paraId="22738C6D" w14:textId="5588FE71" w:rsidR="00A86D2E" w:rsidRDefault="00A86D2E">
      <w:pPr>
        <w:pStyle w:val="Index1"/>
      </w:pPr>
      <w:r w:rsidRPr="00027690">
        <w:t>Building Survey Reports</w:t>
      </w:r>
      <w:r w:rsidR="008D0908">
        <w:tab/>
      </w:r>
      <w:r>
        <w:t xml:space="preserve"> 138</w:t>
      </w:r>
    </w:p>
    <w:p w14:paraId="54340A44" w14:textId="653129A0" w:rsidR="0068488F" w:rsidRPr="0068488F" w:rsidRDefault="0068488F" w:rsidP="0068488F">
      <w:pPr>
        <w:pBdr>
          <w:top w:val="single" w:sz="18" w:space="1" w:color="auto"/>
        </w:pBdr>
        <w:rPr>
          <w:color w:val="auto"/>
          <w:sz w:val="24"/>
          <w:szCs w:val="24"/>
        </w:rPr>
      </w:pPr>
      <w:r>
        <w:rPr>
          <w:color w:val="auto"/>
          <w:sz w:val="24"/>
          <w:szCs w:val="24"/>
        </w:rPr>
        <w:t>C</w:t>
      </w:r>
    </w:p>
    <w:p w14:paraId="45DEE61F" w14:textId="452915BF" w:rsidR="00A86D2E" w:rsidRDefault="00A86D2E">
      <w:pPr>
        <w:pStyle w:val="Index1"/>
      </w:pPr>
      <w:r w:rsidRPr="00027690">
        <w:t>Campaign Reports</w:t>
      </w:r>
      <w:r w:rsidR="008D0908">
        <w:tab/>
      </w:r>
      <w:r>
        <w:t xml:space="preserve"> 68</w:t>
      </w:r>
    </w:p>
    <w:p w14:paraId="132F19C4" w14:textId="546711CB" w:rsidR="00A86D2E" w:rsidRDefault="00A86D2E">
      <w:pPr>
        <w:pStyle w:val="Index1"/>
      </w:pPr>
      <w:r w:rsidRPr="00027690">
        <w:t>Campus Drawing Records</w:t>
      </w:r>
      <w:r w:rsidR="008D0908">
        <w:tab/>
      </w:r>
      <w:r>
        <w:t xml:space="preserve"> 50</w:t>
      </w:r>
    </w:p>
    <w:p w14:paraId="10FC3A44" w14:textId="74CE90EA" w:rsidR="00A86D2E" w:rsidRDefault="00A86D2E">
      <w:pPr>
        <w:pStyle w:val="Index1"/>
      </w:pPr>
      <w:r w:rsidRPr="00027690">
        <w:t>Capital Safety Files</w:t>
      </w:r>
      <w:r w:rsidR="008D0908">
        <w:tab/>
      </w:r>
      <w:r>
        <w:t xml:space="preserve"> 121</w:t>
      </w:r>
    </w:p>
    <w:p w14:paraId="3753EFD0" w14:textId="44DAE300" w:rsidR="00A86D2E" w:rsidRDefault="00A86D2E">
      <w:pPr>
        <w:pStyle w:val="Index1"/>
      </w:pPr>
      <w:r w:rsidRPr="00027690">
        <w:t>Certificate Program Candidate - Inactive</w:t>
      </w:r>
      <w:r w:rsidR="008D0908">
        <w:tab/>
      </w:r>
      <w:r>
        <w:t xml:space="preserve"> 96</w:t>
      </w:r>
    </w:p>
    <w:p w14:paraId="2A23BF61" w14:textId="5FABE0D1" w:rsidR="00A86D2E" w:rsidRDefault="00A86D2E">
      <w:pPr>
        <w:pStyle w:val="Index1"/>
      </w:pPr>
      <w:r w:rsidRPr="00027690">
        <w:t>Change of College/School and/or Major Forms</w:t>
      </w:r>
      <w:r w:rsidR="008D0908">
        <w:tab/>
      </w:r>
      <w:r>
        <w:t xml:space="preserve"> 24</w:t>
      </w:r>
    </w:p>
    <w:p w14:paraId="3871A449" w14:textId="2C633EEF" w:rsidR="00A86D2E" w:rsidRDefault="00A86D2E">
      <w:pPr>
        <w:pStyle w:val="Index1"/>
      </w:pPr>
      <w:r w:rsidRPr="00027690">
        <w:t>Chemical Hygiene Plan - Laboratory Specific</w:t>
      </w:r>
      <w:r w:rsidR="008D0908">
        <w:tab/>
      </w:r>
      <w:r>
        <w:t xml:space="preserve"> 11</w:t>
      </w:r>
    </w:p>
    <w:p w14:paraId="7AB85943" w14:textId="154620FE" w:rsidR="00A86D2E" w:rsidRDefault="00A86D2E">
      <w:pPr>
        <w:pStyle w:val="Index1"/>
      </w:pPr>
      <w:r w:rsidRPr="00027690">
        <w:t>Chemical Inventory</w:t>
      </w:r>
      <w:r w:rsidR="008D0908">
        <w:tab/>
      </w:r>
      <w:r>
        <w:t xml:space="preserve"> 116</w:t>
      </w:r>
    </w:p>
    <w:p w14:paraId="0D4549E4" w14:textId="62BC6612" w:rsidR="00A86D2E" w:rsidRDefault="00A86D2E">
      <w:pPr>
        <w:pStyle w:val="Index1"/>
      </w:pPr>
      <w:r w:rsidRPr="00027690">
        <w:t>Chemical Security Assessment</w:t>
      </w:r>
      <w:r w:rsidR="008D0908">
        <w:tab/>
      </w:r>
      <w:r>
        <w:t xml:space="preserve"> 116</w:t>
      </w:r>
    </w:p>
    <w:p w14:paraId="36306EB2" w14:textId="787AED9C" w:rsidR="00A86D2E" w:rsidRDefault="00A86D2E">
      <w:pPr>
        <w:pStyle w:val="Index1"/>
      </w:pPr>
      <w:r w:rsidRPr="00027690">
        <w:t>Chemical Treatment Log</w:t>
      </w:r>
      <w:r w:rsidR="008D0908">
        <w:tab/>
      </w:r>
      <w:r>
        <w:t xml:space="preserve"> 11</w:t>
      </w:r>
    </w:p>
    <w:p w14:paraId="7B136559" w14:textId="0A16D8A5" w:rsidR="00A86D2E" w:rsidRDefault="00A86D2E">
      <w:pPr>
        <w:pStyle w:val="Index1"/>
      </w:pPr>
      <w:r w:rsidRPr="00027690">
        <w:t>Chemical Waste Collection Request Forms</w:t>
      </w:r>
      <w:r w:rsidR="008D0908">
        <w:tab/>
      </w:r>
      <w:r>
        <w:t xml:space="preserve"> 117</w:t>
      </w:r>
    </w:p>
    <w:p w14:paraId="3223FA7F" w14:textId="74FDC60D" w:rsidR="00A86D2E" w:rsidRDefault="00A86D2E">
      <w:pPr>
        <w:pStyle w:val="Index1"/>
      </w:pPr>
      <w:r w:rsidRPr="00027690">
        <w:t>Citation Dismissal Requests</w:t>
      </w:r>
      <w:r w:rsidR="008D0908">
        <w:tab/>
      </w:r>
      <w:r>
        <w:t xml:space="preserve"> 51</w:t>
      </w:r>
    </w:p>
    <w:p w14:paraId="294DBB05" w14:textId="18071520" w:rsidR="00A86D2E" w:rsidRDefault="00A86D2E">
      <w:pPr>
        <w:pStyle w:val="Index1"/>
      </w:pPr>
      <w:r w:rsidRPr="00027690">
        <w:t>Class Ranking List -- Year End</w:t>
      </w:r>
      <w:r w:rsidR="008D0908">
        <w:tab/>
      </w:r>
      <w:r>
        <w:t xml:space="preserve"> 106</w:t>
      </w:r>
    </w:p>
    <w:p w14:paraId="260C8356" w14:textId="4EEE593E" w:rsidR="00A86D2E" w:rsidRDefault="00A86D2E">
      <w:pPr>
        <w:pStyle w:val="Index1"/>
      </w:pPr>
      <w:r w:rsidRPr="00027690">
        <w:t>Client Case Files - 10 And Younger</w:t>
      </w:r>
      <w:r w:rsidR="008D0908">
        <w:tab/>
      </w:r>
      <w:r>
        <w:t xml:space="preserve"> 93</w:t>
      </w:r>
    </w:p>
    <w:p w14:paraId="49174FE3" w14:textId="14568AF3" w:rsidR="00A86D2E" w:rsidRDefault="00A86D2E">
      <w:pPr>
        <w:pStyle w:val="Index1"/>
      </w:pPr>
      <w:r w:rsidRPr="00027690">
        <w:t>Client Case Files - 11 And Older</w:t>
      </w:r>
      <w:r w:rsidR="008D0908">
        <w:tab/>
      </w:r>
      <w:r>
        <w:t xml:space="preserve"> 93</w:t>
      </w:r>
    </w:p>
    <w:p w14:paraId="1E60828C" w14:textId="1A992477" w:rsidR="00A86D2E" w:rsidRDefault="00A86D2E">
      <w:pPr>
        <w:pStyle w:val="Index1"/>
      </w:pPr>
      <w:r w:rsidRPr="00027690">
        <w:t>Client Case Files - Adults</w:t>
      </w:r>
      <w:r w:rsidR="008D0908">
        <w:tab/>
      </w:r>
      <w:r>
        <w:t xml:space="preserve"> 95</w:t>
      </w:r>
    </w:p>
    <w:p w14:paraId="777CE87B" w14:textId="4DE9DEC6" w:rsidR="00A86D2E" w:rsidRDefault="00A86D2E">
      <w:pPr>
        <w:pStyle w:val="Index1"/>
      </w:pPr>
      <w:r w:rsidRPr="00027690">
        <w:t>Client Case Files - Minors</w:t>
      </w:r>
      <w:r w:rsidR="008D0908">
        <w:tab/>
      </w:r>
      <w:r>
        <w:t xml:space="preserve"> 95</w:t>
      </w:r>
    </w:p>
    <w:p w14:paraId="0DEFBCA9" w14:textId="43EB00D4" w:rsidR="00A86D2E" w:rsidRDefault="00A86D2E">
      <w:pPr>
        <w:pStyle w:val="Index1"/>
      </w:pPr>
      <w:r w:rsidRPr="00027690">
        <w:t>Client Case Files - pre 2009</w:t>
      </w:r>
      <w:r w:rsidR="008D0908">
        <w:tab/>
      </w:r>
      <w:r>
        <w:t xml:space="preserve"> 94</w:t>
      </w:r>
    </w:p>
    <w:p w14:paraId="41254A2E" w14:textId="6BFB2D7F" w:rsidR="00A86D2E" w:rsidRDefault="00A86D2E">
      <w:pPr>
        <w:pStyle w:val="Index1"/>
      </w:pPr>
      <w:r w:rsidRPr="00027690">
        <w:t>Client Case Files (Newborns - 5 yrs old)</w:t>
      </w:r>
      <w:r w:rsidR="008D0908">
        <w:tab/>
      </w:r>
      <w:r>
        <w:t xml:space="preserve"> 110</w:t>
      </w:r>
    </w:p>
    <w:p w14:paraId="4E9B95AF" w14:textId="7FAD172F" w:rsidR="00A86D2E" w:rsidRDefault="00A86D2E">
      <w:pPr>
        <w:pStyle w:val="Index1"/>
      </w:pPr>
      <w:r w:rsidRPr="00027690">
        <w:t>Client Case Files Involving Estate Planning</w:t>
      </w:r>
      <w:r w:rsidR="008D0908">
        <w:tab/>
      </w:r>
      <w:r>
        <w:t xml:space="preserve"> 88</w:t>
      </w:r>
    </w:p>
    <w:p w14:paraId="41CA45A6" w14:textId="1AF239FE" w:rsidR="00A86D2E" w:rsidRDefault="00A86D2E">
      <w:pPr>
        <w:pStyle w:val="Index1"/>
      </w:pPr>
      <w:r w:rsidRPr="00027690">
        <w:t>Client Folders/Surveys - Final Report</w:t>
      </w:r>
      <w:r w:rsidR="008D0908">
        <w:tab/>
      </w:r>
      <w:r>
        <w:t xml:space="preserve"> 129</w:t>
      </w:r>
    </w:p>
    <w:p w14:paraId="07DEBA70" w14:textId="087153B1" w:rsidR="00A86D2E" w:rsidRDefault="00A86D2E">
      <w:pPr>
        <w:pStyle w:val="Index1"/>
      </w:pPr>
      <w:r w:rsidRPr="00027690">
        <w:t>Client Folders/Surveys - Results</w:t>
      </w:r>
      <w:r w:rsidR="008D0908">
        <w:tab/>
      </w:r>
      <w:r>
        <w:t xml:space="preserve"> 129</w:t>
      </w:r>
    </w:p>
    <w:p w14:paraId="06A318F5" w14:textId="063240AA" w:rsidR="00A86D2E" w:rsidRDefault="00A86D2E">
      <w:pPr>
        <w:pStyle w:val="Index1"/>
      </w:pPr>
      <w:r w:rsidRPr="00027690">
        <w:t>Client Information Database</w:t>
      </w:r>
      <w:r w:rsidR="008D0908">
        <w:tab/>
      </w:r>
      <w:r>
        <w:t xml:space="preserve"> 87</w:t>
      </w:r>
    </w:p>
    <w:p w14:paraId="3A01204F" w14:textId="5767FEB6" w:rsidR="00A86D2E" w:rsidRDefault="00A86D2E">
      <w:pPr>
        <w:pStyle w:val="Index1"/>
      </w:pPr>
      <w:r w:rsidRPr="00027690">
        <w:lastRenderedPageBreak/>
        <w:t>Client Photographs</w:t>
      </w:r>
      <w:r w:rsidR="008D0908">
        <w:tab/>
      </w:r>
      <w:r>
        <w:t xml:space="preserve"> 126</w:t>
      </w:r>
    </w:p>
    <w:p w14:paraId="58413E1B" w14:textId="59375AE5" w:rsidR="00A86D2E" w:rsidRDefault="00A86D2E">
      <w:pPr>
        <w:pStyle w:val="Index1"/>
      </w:pPr>
      <w:r w:rsidRPr="00027690">
        <w:t>Close Out Documents</w:t>
      </w:r>
      <w:r w:rsidR="008D0908">
        <w:tab/>
      </w:r>
      <w:r>
        <w:t xml:space="preserve"> 56</w:t>
      </w:r>
    </w:p>
    <w:p w14:paraId="59F86F9E" w14:textId="0DE731A6" w:rsidR="00A86D2E" w:rsidRDefault="00A86D2E">
      <w:pPr>
        <w:pStyle w:val="Index1"/>
      </w:pPr>
      <w:r w:rsidRPr="00027690">
        <w:t>Collection Accession Records</w:t>
      </w:r>
      <w:r w:rsidR="008D0908">
        <w:tab/>
      </w:r>
      <w:r>
        <w:t xml:space="preserve"> 92</w:t>
      </w:r>
    </w:p>
    <w:p w14:paraId="2ADEEA20" w14:textId="3319788E" w:rsidR="00A86D2E" w:rsidRDefault="00A86D2E">
      <w:pPr>
        <w:pStyle w:val="Index1"/>
      </w:pPr>
      <w:r w:rsidRPr="00027690">
        <w:t>Commercial Projects - Wind Tunnel Test Data and Photograph - ITAR Regulated</w:t>
      </w:r>
      <w:r w:rsidR="008D0908">
        <w:tab/>
      </w:r>
      <w:r>
        <w:t xml:space="preserve"> 97</w:t>
      </w:r>
    </w:p>
    <w:p w14:paraId="44C88C6A" w14:textId="74D4DEEC" w:rsidR="00A86D2E" w:rsidRDefault="00A86D2E">
      <w:pPr>
        <w:pStyle w:val="Index1"/>
      </w:pPr>
      <w:r w:rsidRPr="00027690">
        <w:t>Commercial Projects - Wind Tunnel Test Raw Data</w:t>
      </w:r>
      <w:r w:rsidR="00333F09">
        <w:t>,</w:t>
      </w:r>
      <w:r w:rsidRPr="00027690">
        <w:t xml:space="preserve"> Data Reduction Notebook</w:t>
      </w:r>
      <w:r w:rsidR="00333F09">
        <w:t>,</w:t>
      </w:r>
      <w:r w:rsidRPr="00027690">
        <w:t xml:space="preserve"> and Final Report</w:t>
      </w:r>
      <w:r w:rsidR="008D0908">
        <w:tab/>
      </w:r>
      <w:r>
        <w:t xml:space="preserve"> 97</w:t>
      </w:r>
    </w:p>
    <w:p w14:paraId="5CBFA096" w14:textId="6522B716" w:rsidR="00A86D2E" w:rsidRDefault="00A86D2E">
      <w:pPr>
        <w:pStyle w:val="Index1"/>
      </w:pPr>
      <w:r w:rsidRPr="00027690">
        <w:t>Compensation Plan</w:t>
      </w:r>
      <w:r w:rsidR="008D0908">
        <w:tab/>
      </w:r>
      <w:r>
        <w:t xml:space="preserve"> 64</w:t>
      </w:r>
    </w:p>
    <w:p w14:paraId="3E8091C7" w14:textId="6D0F218F" w:rsidR="00A86D2E" w:rsidRDefault="00A86D2E">
      <w:pPr>
        <w:pStyle w:val="Index1"/>
      </w:pPr>
      <w:r w:rsidRPr="00027690">
        <w:t>Complaints</w:t>
      </w:r>
      <w:r w:rsidR="008D0908">
        <w:tab/>
      </w:r>
      <w:r>
        <w:t xml:space="preserve"> 46</w:t>
      </w:r>
    </w:p>
    <w:p w14:paraId="65655FB9" w14:textId="7BB9A4D9" w:rsidR="00A86D2E" w:rsidRDefault="00A86D2E">
      <w:pPr>
        <w:pStyle w:val="Index1"/>
      </w:pPr>
      <w:r w:rsidRPr="00027690">
        <w:t>Computer - Aided Dispatch (CAD) Backup Data</w:t>
      </w:r>
      <w:r w:rsidR="008D0908">
        <w:tab/>
      </w:r>
      <w:r>
        <w:t xml:space="preserve"> 139</w:t>
      </w:r>
    </w:p>
    <w:p w14:paraId="7D1633A4" w14:textId="47936967" w:rsidR="00A86D2E" w:rsidRDefault="00A86D2E">
      <w:pPr>
        <w:pStyle w:val="Index1"/>
      </w:pPr>
      <w:r w:rsidRPr="00027690">
        <w:t>Computer Aided Dispatch System (CADS)</w:t>
      </w:r>
      <w:r w:rsidR="008D0908">
        <w:tab/>
      </w:r>
      <w:r>
        <w:t xml:space="preserve"> 139</w:t>
      </w:r>
    </w:p>
    <w:p w14:paraId="57C808F2" w14:textId="02D7E9C9" w:rsidR="00A86D2E" w:rsidRDefault="00A86D2E">
      <w:pPr>
        <w:pStyle w:val="Index1"/>
      </w:pPr>
      <w:r w:rsidRPr="00027690">
        <w:t>Confined Space Entry Permit (1219)</w:t>
      </w:r>
      <w:r w:rsidR="008D0908">
        <w:tab/>
      </w:r>
      <w:r>
        <w:t xml:space="preserve"> 55</w:t>
      </w:r>
    </w:p>
    <w:p w14:paraId="300C1B2F" w14:textId="4E81D384" w:rsidR="00A86D2E" w:rsidRDefault="00A86D2E">
      <w:pPr>
        <w:pStyle w:val="Index1"/>
      </w:pPr>
      <w:r w:rsidRPr="00027690">
        <w:t>Conflict of Interest Files (COI)</w:t>
      </w:r>
      <w:r w:rsidR="008D0908">
        <w:tab/>
      </w:r>
      <w:r>
        <w:t xml:space="preserve"> 44</w:t>
      </w:r>
    </w:p>
    <w:p w14:paraId="5B7BA9CC" w14:textId="3A956368" w:rsidR="00A86D2E" w:rsidRDefault="00A86D2E">
      <w:pPr>
        <w:pStyle w:val="Index1"/>
      </w:pPr>
      <w:r w:rsidRPr="00027690">
        <w:t>Conflict of Interest Files (COI) --Not Funded</w:t>
      </w:r>
      <w:r w:rsidR="008D0908">
        <w:tab/>
      </w:r>
      <w:r>
        <w:t xml:space="preserve"> 45</w:t>
      </w:r>
    </w:p>
    <w:p w14:paraId="322DDB24" w14:textId="51D0A4E4" w:rsidR="00A86D2E" w:rsidRDefault="00A86D2E">
      <w:pPr>
        <w:pStyle w:val="Index1"/>
      </w:pPr>
      <w:r w:rsidRPr="00027690">
        <w:t>Consent Forms (Adults)--Professional Services Rendered by a Psychologist</w:t>
      </w:r>
      <w:r w:rsidR="008D0908">
        <w:tab/>
      </w:r>
      <w:r>
        <w:t xml:space="preserve"> 16</w:t>
      </w:r>
    </w:p>
    <w:p w14:paraId="48C643CC" w14:textId="1A892956" w:rsidR="00A86D2E" w:rsidRDefault="00A86D2E" w:rsidP="00A86D2E">
      <w:pPr>
        <w:pStyle w:val="Index1"/>
      </w:pPr>
      <w:r w:rsidRPr="00027690">
        <w:t>Consent Forms for Research</w:t>
      </w:r>
      <w:r>
        <w:t xml:space="preserve">: </w:t>
      </w:r>
      <w:r w:rsidRPr="00027690">
        <w:t>Human Subjects Research</w:t>
      </w:r>
      <w:r w:rsidR="008D0908">
        <w:tab/>
      </w:r>
      <w:r>
        <w:t xml:space="preserve"> 16</w:t>
      </w:r>
    </w:p>
    <w:p w14:paraId="7923C3EB" w14:textId="6FD371D5" w:rsidR="00A86D2E" w:rsidRDefault="00A86D2E">
      <w:pPr>
        <w:pStyle w:val="Index1"/>
      </w:pPr>
      <w:r w:rsidRPr="00027690">
        <w:t>Contaminated Site Files</w:t>
      </w:r>
      <w:r w:rsidR="008D0908">
        <w:tab/>
      </w:r>
      <w:r>
        <w:t xml:space="preserve"> 117</w:t>
      </w:r>
    </w:p>
    <w:p w14:paraId="6C201444" w14:textId="596E78FA" w:rsidR="00A86D2E" w:rsidRDefault="00A86D2E">
      <w:pPr>
        <w:pStyle w:val="Index1"/>
      </w:pPr>
      <w:r w:rsidRPr="00027690">
        <w:t>Contingency Plans</w:t>
      </w:r>
      <w:r w:rsidR="008D0908">
        <w:tab/>
      </w:r>
      <w:r>
        <w:t xml:space="preserve"> 117</w:t>
      </w:r>
    </w:p>
    <w:p w14:paraId="25B66553" w14:textId="473ED7EA" w:rsidR="00A86D2E" w:rsidRDefault="00A86D2E">
      <w:pPr>
        <w:pStyle w:val="Index1"/>
      </w:pPr>
      <w:r w:rsidRPr="00027690">
        <w:t>Continuing Education Course Records</w:t>
      </w:r>
      <w:r w:rsidR="008D0908">
        <w:tab/>
      </w:r>
      <w:r>
        <w:t xml:space="preserve"> 24</w:t>
      </w:r>
    </w:p>
    <w:p w14:paraId="6159D4ED" w14:textId="5577721C" w:rsidR="00A86D2E" w:rsidRDefault="00A86D2E">
      <w:pPr>
        <w:pStyle w:val="Index1"/>
      </w:pPr>
      <w:r w:rsidRPr="00027690">
        <w:t>Continuing Education Credit Course Planning Materials</w:t>
      </w:r>
      <w:r w:rsidR="008D0908">
        <w:tab/>
      </w:r>
      <w:r>
        <w:t xml:space="preserve"> 25</w:t>
      </w:r>
    </w:p>
    <w:p w14:paraId="4E4A75A4" w14:textId="4ECE3036" w:rsidR="00A86D2E" w:rsidRDefault="00A86D2E">
      <w:pPr>
        <w:pStyle w:val="Index1"/>
      </w:pPr>
      <w:r w:rsidRPr="00027690">
        <w:t>Controlled Substance Records</w:t>
      </w:r>
      <w:r w:rsidR="008D0908">
        <w:tab/>
      </w:r>
      <w:r>
        <w:t xml:space="preserve"> 37</w:t>
      </w:r>
    </w:p>
    <w:p w14:paraId="199003D9" w14:textId="77BF4C91" w:rsidR="00A86D2E" w:rsidRDefault="00A86D2E">
      <w:pPr>
        <w:pStyle w:val="Index1"/>
      </w:pPr>
      <w:r w:rsidRPr="00027690">
        <w:t>Controlled Substances and Alcohol Misuse-Education and Training Records</w:t>
      </w:r>
      <w:r w:rsidR="008D0908">
        <w:tab/>
      </w:r>
      <w:r>
        <w:t xml:space="preserve"> 12</w:t>
      </w:r>
    </w:p>
    <w:p w14:paraId="44F06B8E" w14:textId="13BF3B97" w:rsidR="00A86D2E" w:rsidRDefault="00A86D2E">
      <w:pPr>
        <w:pStyle w:val="Index1"/>
      </w:pPr>
      <w:r w:rsidRPr="00027690">
        <w:t>Course Comment Sheets</w:t>
      </w:r>
      <w:r w:rsidR="008D0908">
        <w:tab/>
      </w:r>
      <w:r>
        <w:t xml:space="preserve"> 14</w:t>
      </w:r>
    </w:p>
    <w:p w14:paraId="565B0A9D" w14:textId="6BC1FE0A" w:rsidR="00A86D2E" w:rsidRDefault="00A86D2E">
      <w:pPr>
        <w:pStyle w:val="Index1"/>
      </w:pPr>
      <w:r w:rsidRPr="00027690">
        <w:t>Course Files</w:t>
      </w:r>
      <w:r w:rsidR="008D0908">
        <w:tab/>
      </w:r>
      <w:r>
        <w:t xml:space="preserve"> 99</w:t>
      </w:r>
    </w:p>
    <w:p w14:paraId="7DB315AE" w14:textId="69B60052" w:rsidR="00A86D2E" w:rsidRDefault="00A86D2E">
      <w:pPr>
        <w:pStyle w:val="Index1"/>
      </w:pPr>
      <w:r w:rsidRPr="00027690">
        <w:t>Course Materials</w:t>
      </w:r>
      <w:r w:rsidR="008D0908">
        <w:tab/>
      </w:r>
      <w:r>
        <w:t xml:space="preserve"> 14</w:t>
      </w:r>
    </w:p>
    <w:p w14:paraId="5A539C96" w14:textId="0DAEFA08" w:rsidR="00A86D2E" w:rsidRDefault="00A86D2E">
      <w:pPr>
        <w:pStyle w:val="Index1"/>
      </w:pPr>
      <w:r w:rsidRPr="00027690">
        <w:t>Credit Card Request Forms</w:t>
      </w:r>
      <w:r w:rsidR="008D0908">
        <w:tab/>
      </w:r>
      <w:r>
        <w:t xml:space="preserve"> 51</w:t>
      </w:r>
    </w:p>
    <w:p w14:paraId="54AB0161" w14:textId="74AA5D77" w:rsidR="00A86D2E" w:rsidRDefault="00A86D2E">
      <w:pPr>
        <w:pStyle w:val="Index1"/>
      </w:pPr>
      <w:r w:rsidRPr="00027690">
        <w:t>Cryopreservation Log</w:t>
      </w:r>
      <w:r w:rsidR="008D0908">
        <w:tab/>
      </w:r>
      <w:r>
        <w:t xml:space="preserve"> 102</w:t>
      </w:r>
    </w:p>
    <w:p w14:paraId="3F60CCBE" w14:textId="4BBCC11C" w:rsidR="00A86D2E" w:rsidRDefault="00A86D2E">
      <w:pPr>
        <w:pStyle w:val="Index1"/>
      </w:pPr>
      <w:r w:rsidRPr="00027690">
        <w:t>Curriculum Program Proposals -- Approved</w:t>
      </w:r>
      <w:r w:rsidR="008D0908">
        <w:tab/>
      </w:r>
      <w:r>
        <w:t xml:space="preserve"> 82</w:t>
      </w:r>
    </w:p>
    <w:p w14:paraId="7F9B5B14" w14:textId="481ED09E" w:rsidR="00A86D2E" w:rsidRDefault="00A86D2E">
      <w:pPr>
        <w:pStyle w:val="Index1"/>
      </w:pPr>
      <w:r w:rsidRPr="00027690">
        <w:t>Curriculum Report (Quarterly)</w:t>
      </w:r>
      <w:r w:rsidR="008D0908">
        <w:tab/>
      </w:r>
      <w:r>
        <w:t xml:space="preserve"> 82</w:t>
      </w:r>
    </w:p>
    <w:p w14:paraId="0602081A" w14:textId="7151C5E9" w:rsidR="00A86D2E" w:rsidRDefault="00A86D2E">
      <w:pPr>
        <w:pStyle w:val="Index1"/>
      </w:pPr>
      <w:r w:rsidRPr="00027690">
        <w:t>Custom Medical Devices</w:t>
      </w:r>
      <w:r w:rsidR="008D0908">
        <w:tab/>
      </w:r>
      <w:r>
        <w:t xml:space="preserve"> 126</w:t>
      </w:r>
    </w:p>
    <w:p w14:paraId="4943598B" w14:textId="7627C64D" w:rsidR="0068488F" w:rsidRPr="0068488F" w:rsidRDefault="0068488F" w:rsidP="0068488F">
      <w:pPr>
        <w:pBdr>
          <w:top w:val="single" w:sz="18" w:space="1" w:color="auto"/>
        </w:pBdr>
        <w:rPr>
          <w:color w:val="auto"/>
          <w:sz w:val="24"/>
          <w:szCs w:val="24"/>
        </w:rPr>
      </w:pPr>
      <w:r>
        <w:rPr>
          <w:color w:val="auto"/>
          <w:sz w:val="24"/>
          <w:szCs w:val="24"/>
        </w:rPr>
        <w:t>D</w:t>
      </w:r>
    </w:p>
    <w:p w14:paraId="16FD8E69" w14:textId="2A16D703" w:rsidR="00A86D2E" w:rsidRDefault="00A86D2E">
      <w:pPr>
        <w:pStyle w:val="Index1"/>
      </w:pPr>
      <w:r w:rsidRPr="00027690">
        <w:t>Daily Input Control Logs (IA</w:t>
      </w:r>
      <w:r w:rsidR="00333F09">
        <w:t>,</w:t>
      </w:r>
      <w:r w:rsidRPr="00027690">
        <w:t xml:space="preserve"> IB</w:t>
      </w:r>
      <w:r w:rsidR="00333F09">
        <w:t>,</w:t>
      </w:r>
      <w:r w:rsidRPr="00027690">
        <w:t xml:space="preserve"> IC</w:t>
      </w:r>
      <w:r w:rsidR="00333F09">
        <w:t>,</w:t>
      </w:r>
      <w:r w:rsidRPr="00027690">
        <w:t xml:space="preserve"> ID</w:t>
      </w:r>
      <w:r w:rsidR="00333F09">
        <w:t xml:space="preserve">, </w:t>
      </w:r>
      <w:r w:rsidRPr="00027690">
        <w:t>etc.)</w:t>
      </w:r>
      <w:r w:rsidR="008D0908">
        <w:tab/>
      </w:r>
      <w:r>
        <w:t xml:space="preserve"> 57</w:t>
      </w:r>
    </w:p>
    <w:p w14:paraId="184D1821" w14:textId="082A5719" w:rsidR="00A86D2E" w:rsidRDefault="00A86D2E">
      <w:pPr>
        <w:pStyle w:val="Index1"/>
      </w:pPr>
      <w:r w:rsidRPr="00027690">
        <w:t>Dangerous Waste Annual Reports</w:t>
      </w:r>
      <w:r w:rsidR="008D0908">
        <w:tab/>
      </w:r>
      <w:r>
        <w:t xml:space="preserve"> 117</w:t>
      </w:r>
    </w:p>
    <w:p w14:paraId="60A3767D" w14:textId="76EB2853" w:rsidR="00A86D2E" w:rsidRDefault="00A86D2E">
      <w:pPr>
        <w:pStyle w:val="Index1"/>
      </w:pPr>
      <w:r w:rsidRPr="00027690">
        <w:t>Dangerous Waste Regulatory Inspections</w:t>
      </w:r>
      <w:r w:rsidR="008D0908">
        <w:tab/>
      </w:r>
      <w:r>
        <w:t xml:space="preserve"> 118</w:t>
      </w:r>
    </w:p>
    <w:p w14:paraId="7A0584B4" w14:textId="09FDB105" w:rsidR="00A86D2E" w:rsidRDefault="00A86D2E">
      <w:pPr>
        <w:pStyle w:val="Index1"/>
      </w:pPr>
      <w:r w:rsidRPr="00027690">
        <w:t>Data Subject Request - Complete</w:t>
      </w:r>
      <w:r w:rsidR="008D0908">
        <w:tab/>
      </w:r>
      <w:r>
        <w:t xml:space="preserve"> 34</w:t>
      </w:r>
    </w:p>
    <w:p w14:paraId="40C0F1CA" w14:textId="75BF3A11" w:rsidR="00A86D2E" w:rsidRDefault="00A86D2E">
      <w:pPr>
        <w:pStyle w:val="Index1"/>
      </w:pPr>
      <w:r w:rsidRPr="00027690">
        <w:t>Data Subject Request - Complete</w:t>
      </w:r>
      <w:r w:rsidR="00333F09">
        <w:t>,</w:t>
      </w:r>
      <w:r w:rsidRPr="00027690">
        <w:t xml:space="preserve"> Referred to Another Office</w:t>
      </w:r>
      <w:r w:rsidR="008D0908">
        <w:tab/>
      </w:r>
      <w:r>
        <w:t xml:space="preserve"> 34</w:t>
      </w:r>
    </w:p>
    <w:p w14:paraId="4508AAB9" w14:textId="2AC91F6E" w:rsidR="00A86D2E" w:rsidRDefault="00A86D2E">
      <w:pPr>
        <w:pStyle w:val="Index1"/>
      </w:pPr>
      <w:r w:rsidRPr="00027690">
        <w:t>Data Subject Request - Incomplete</w:t>
      </w:r>
      <w:r w:rsidR="008D0908">
        <w:tab/>
      </w:r>
      <w:r>
        <w:t xml:space="preserve"> 35</w:t>
      </w:r>
    </w:p>
    <w:p w14:paraId="788A5AF6" w14:textId="00163200" w:rsidR="00A86D2E" w:rsidRDefault="00A86D2E">
      <w:pPr>
        <w:pStyle w:val="Index1"/>
      </w:pPr>
      <w:r w:rsidRPr="00027690">
        <w:t>Decay-in-storage Disposal Records</w:t>
      </w:r>
      <w:r w:rsidR="008D0908">
        <w:tab/>
      </w:r>
      <w:r>
        <w:t xml:space="preserve"> 113</w:t>
      </w:r>
    </w:p>
    <w:p w14:paraId="6ED094D0" w14:textId="121E8015" w:rsidR="00A86D2E" w:rsidRDefault="00A86D2E">
      <w:pPr>
        <w:pStyle w:val="Index1"/>
      </w:pPr>
      <w:r w:rsidRPr="00027690">
        <w:t>Deck Logs</w:t>
      </w:r>
      <w:r w:rsidR="008D0908">
        <w:tab/>
      </w:r>
      <w:r>
        <w:t xml:space="preserve"> 136</w:t>
      </w:r>
    </w:p>
    <w:p w14:paraId="52E9DCBB" w14:textId="0AFF1584" w:rsidR="00A86D2E" w:rsidRDefault="00A86D2E">
      <w:pPr>
        <w:pStyle w:val="Index1"/>
      </w:pPr>
      <w:r w:rsidRPr="00027690">
        <w:t>Decommissioning Funding Plan</w:t>
      </w:r>
      <w:r w:rsidR="008D0908">
        <w:tab/>
      </w:r>
      <w:r>
        <w:t xml:space="preserve"> 113</w:t>
      </w:r>
    </w:p>
    <w:p w14:paraId="70C5E4CC" w14:textId="67873E8C" w:rsidR="00A86D2E" w:rsidRDefault="00A86D2E">
      <w:pPr>
        <w:pStyle w:val="Index1"/>
      </w:pPr>
      <w:r w:rsidRPr="00027690">
        <w:t>Default Notice</w:t>
      </w:r>
      <w:r w:rsidR="008D0908">
        <w:tab/>
      </w:r>
      <w:r>
        <w:t xml:space="preserve"> 52</w:t>
      </w:r>
    </w:p>
    <w:p w14:paraId="72E75167" w14:textId="6833A82D" w:rsidR="00A86D2E" w:rsidRDefault="00A86D2E">
      <w:pPr>
        <w:pStyle w:val="Index1"/>
      </w:pPr>
      <w:r w:rsidRPr="00027690">
        <w:t>Degree Applications - Official Copy Registrar</w:t>
      </w:r>
      <w:r w:rsidR="00333F09">
        <w:t xml:space="preserve">, </w:t>
      </w:r>
      <w:r w:rsidRPr="00027690">
        <w:t>UWB</w:t>
      </w:r>
      <w:r w:rsidR="00333F09">
        <w:t>,</w:t>
      </w:r>
      <w:r w:rsidRPr="00027690">
        <w:t xml:space="preserve"> UWT</w:t>
      </w:r>
      <w:r w:rsidR="008D0908">
        <w:tab/>
      </w:r>
      <w:r>
        <w:t xml:space="preserve"> 25</w:t>
      </w:r>
    </w:p>
    <w:p w14:paraId="2F2AE0D1" w14:textId="5D6C2C52" w:rsidR="00A86D2E" w:rsidRDefault="00A86D2E">
      <w:pPr>
        <w:pStyle w:val="Index1"/>
      </w:pPr>
      <w:r w:rsidRPr="00027690">
        <w:t>Degree Verification</w:t>
      </w:r>
      <w:r w:rsidR="008D0908">
        <w:tab/>
      </w:r>
      <w:r>
        <w:t xml:space="preserve"> 106</w:t>
      </w:r>
    </w:p>
    <w:p w14:paraId="1AFF8A45" w14:textId="3A19A732" w:rsidR="00A86D2E" w:rsidRDefault="00A86D2E">
      <w:pPr>
        <w:pStyle w:val="Index1"/>
      </w:pPr>
      <w:r w:rsidRPr="00027690">
        <w:t>Department of Transportation Files</w:t>
      </w:r>
      <w:r w:rsidR="008D0908">
        <w:tab/>
      </w:r>
      <w:r>
        <w:t xml:space="preserve"> 118</w:t>
      </w:r>
    </w:p>
    <w:p w14:paraId="58683276" w14:textId="1A6977A5" w:rsidR="00A86D2E" w:rsidRDefault="00A86D2E">
      <w:pPr>
        <w:pStyle w:val="Index1"/>
      </w:pPr>
      <w:r w:rsidRPr="00027690">
        <w:t>Departmental Health and Safety Manual</w:t>
      </w:r>
      <w:r w:rsidR="008D0908">
        <w:tab/>
      </w:r>
      <w:r>
        <w:t xml:space="preserve"> 12</w:t>
      </w:r>
    </w:p>
    <w:p w14:paraId="3064B7F4" w14:textId="6CAEB2F3" w:rsidR="00A86D2E" w:rsidRDefault="00A86D2E">
      <w:pPr>
        <w:pStyle w:val="Index1"/>
      </w:pPr>
      <w:r w:rsidRPr="00027690">
        <w:t>Diagnostic Animal Specimens</w:t>
      </w:r>
      <w:r w:rsidR="008D0908">
        <w:tab/>
      </w:r>
      <w:r>
        <w:t xml:space="preserve"> 101</w:t>
      </w:r>
    </w:p>
    <w:p w14:paraId="22F1D260" w14:textId="6B436861" w:rsidR="00A86D2E" w:rsidRDefault="00A86D2E">
      <w:pPr>
        <w:pStyle w:val="Index1"/>
      </w:pPr>
      <w:r w:rsidRPr="00027690">
        <w:t>Diagnostic Plaster Study Models</w:t>
      </w:r>
      <w:r w:rsidR="008D0908">
        <w:tab/>
      </w:r>
      <w:r>
        <w:t xml:space="preserve"> 109</w:t>
      </w:r>
    </w:p>
    <w:p w14:paraId="32207256" w14:textId="1E5A0B87" w:rsidR="00A86D2E" w:rsidRDefault="00A86D2E">
      <w:pPr>
        <w:pStyle w:val="Index1"/>
      </w:pPr>
      <w:r w:rsidRPr="00027690">
        <w:t>Diploma Replacement Order</w:t>
      </w:r>
      <w:r w:rsidR="008D0908">
        <w:tab/>
      </w:r>
      <w:r>
        <w:t xml:space="preserve"> 80</w:t>
      </w:r>
    </w:p>
    <w:p w14:paraId="21CF0F55" w14:textId="5E2B6E41" w:rsidR="00A86D2E" w:rsidRDefault="00A86D2E">
      <w:pPr>
        <w:pStyle w:val="Index1"/>
      </w:pPr>
      <w:r w:rsidRPr="00027690">
        <w:t>Diplomas -- Not Received</w:t>
      </w:r>
      <w:r w:rsidR="008D0908">
        <w:tab/>
      </w:r>
      <w:r>
        <w:t xml:space="preserve"> 80</w:t>
      </w:r>
    </w:p>
    <w:p w14:paraId="1F8BEB4D" w14:textId="5F79A7E6" w:rsidR="00A86D2E" w:rsidRDefault="00A86D2E">
      <w:pPr>
        <w:pStyle w:val="Index1"/>
      </w:pPr>
      <w:r w:rsidRPr="00027690">
        <w:t>Disciplinary Cases</w:t>
      </w:r>
      <w:r w:rsidR="008D0908">
        <w:tab/>
      </w:r>
      <w:r>
        <w:t xml:space="preserve"> 82</w:t>
      </w:r>
    </w:p>
    <w:p w14:paraId="55CE9E05" w14:textId="60978692" w:rsidR="00A86D2E" w:rsidRDefault="00A86D2E">
      <w:pPr>
        <w:pStyle w:val="Index1"/>
      </w:pPr>
      <w:r w:rsidRPr="00027690">
        <w:t>Diving Incident Reports</w:t>
      </w:r>
      <w:r w:rsidR="008D0908">
        <w:tab/>
      </w:r>
      <w:r>
        <w:t xml:space="preserve"> 124</w:t>
      </w:r>
    </w:p>
    <w:p w14:paraId="729116BB" w14:textId="4E2307D7" w:rsidR="00A86D2E" w:rsidRDefault="00A86D2E">
      <w:pPr>
        <w:pStyle w:val="Index1"/>
      </w:pPr>
      <w:r w:rsidRPr="00027690">
        <w:t>Diving Information Files</w:t>
      </w:r>
      <w:r w:rsidR="008D0908">
        <w:tab/>
      </w:r>
      <w:r>
        <w:t xml:space="preserve"> 124</w:t>
      </w:r>
    </w:p>
    <w:p w14:paraId="4321F9DF" w14:textId="19FB3F01" w:rsidR="00A86D2E" w:rsidRDefault="00A86D2E">
      <w:pPr>
        <w:pStyle w:val="Index1"/>
      </w:pPr>
      <w:r w:rsidRPr="00027690">
        <w:t>Donor Cards</w:t>
      </w:r>
      <w:r w:rsidR="008D0908">
        <w:tab/>
      </w:r>
      <w:r>
        <w:t xml:space="preserve"> 93</w:t>
      </w:r>
    </w:p>
    <w:p w14:paraId="097BB642" w14:textId="3AE9A062" w:rsidR="00A86D2E" w:rsidRDefault="00A86D2E">
      <w:pPr>
        <w:pStyle w:val="Index1"/>
      </w:pPr>
      <w:r w:rsidRPr="00027690">
        <w:t>Donor Files</w:t>
      </w:r>
      <w:r w:rsidR="008D0908">
        <w:tab/>
      </w:r>
      <w:r>
        <w:t xml:space="preserve"> 28</w:t>
      </w:r>
    </w:p>
    <w:p w14:paraId="6A0BB813" w14:textId="25D8332D" w:rsidR="00A86D2E" w:rsidRDefault="00A86D2E">
      <w:pPr>
        <w:pStyle w:val="Index1"/>
      </w:pPr>
      <w:r w:rsidRPr="00027690">
        <w:t>Dosimetry Data/Records</w:t>
      </w:r>
      <w:r w:rsidR="008D0908">
        <w:tab/>
      </w:r>
      <w:r>
        <w:t xml:space="preserve"> 113</w:t>
      </w:r>
    </w:p>
    <w:p w14:paraId="72C874C4" w14:textId="129D2FFC" w:rsidR="0068488F" w:rsidRPr="0068488F" w:rsidRDefault="0068488F" w:rsidP="0068488F">
      <w:pPr>
        <w:pBdr>
          <w:top w:val="single" w:sz="18" w:space="1" w:color="auto"/>
        </w:pBdr>
        <w:rPr>
          <w:color w:val="auto"/>
          <w:sz w:val="24"/>
          <w:szCs w:val="24"/>
        </w:rPr>
      </w:pPr>
      <w:r>
        <w:rPr>
          <w:color w:val="auto"/>
          <w:sz w:val="24"/>
          <w:szCs w:val="24"/>
        </w:rPr>
        <w:t>E</w:t>
      </w:r>
    </w:p>
    <w:p w14:paraId="5EA19049" w14:textId="6EEF70D4" w:rsidR="00A86D2E" w:rsidRDefault="00A86D2E">
      <w:pPr>
        <w:pStyle w:val="Index1"/>
      </w:pPr>
      <w:r w:rsidRPr="00027690">
        <w:t>E-3 Status Folder</w:t>
      </w:r>
      <w:r w:rsidR="008D0908">
        <w:tab/>
      </w:r>
      <w:r>
        <w:t xml:space="preserve"> 39</w:t>
      </w:r>
    </w:p>
    <w:p w14:paraId="7729231F" w14:textId="13DCA05A" w:rsidR="00A86D2E" w:rsidRDefault="00A86D2E">
      <w:pPr>
        <w:pStyle w:val="Index1"/>
      </w:pPr>
      <w:r w:rsidRPr="00027690">
        <w:t>Educational Staff Associate - Residency Certificate</w:t>
      </w:r>
      <w:r w:rsidR="008D0908">
        <w:tab/>
      </w:r>
      <w:r>
        <w:t xml:space="preserve"> 96</w:t>
      </w:r>
    </w:p>
    <w:p w14:paraId="00355DF8" w14:textId="31B1726A" w:rsidR="00A86D2E" w:rsidRDefault="00A86D2E">
      <w:pPr>
        <w:pStyle w:val="Index1"/>
      </w:pPr>
      <w:r w:rsidRPr="00027690">
        <w:t>Effort Statements</w:t>
      </w:r>
      <w:r w:rsidR="008D0908">
        <w:tab/>
      </w:r>
      <w:r>
        <w:t xml:space="preserve"> 61</w:t>
      </w:r>
    </w:p>
    <w:p w14:paraId="1A629065" w14:textId="4BC6B7D0" w:rsidR="00A86D2E" w:rsidRDefault="00A86D2E">
      <w:pPr>
        <w:pStyle w:val="Index1"/>
      </w:pPr>
      <w:r w:rsidRPr="00027690">
        <w:t>Electronic Client Case Files 13 Years and Younger</w:t>
      </w:r>
      <w:r w:rsidR="008D0908">
        <w:tab/>
      </w:r>
      <w:r>
        <w:t xml:space="preserve"> 94</w:t>
      </w:r>
    </w:p>
    <w:p w14:paraId="524A26FE" w14:textId="42CD2080" w:rsidR="00A86D2E" w:rsidRDefault="00A86D2E">
      <w:pPr>
        <w:pStyle w:val="Index1"/>
      </w:pPr>
      <w:r w:rsidRPr="00027690">
        <w:t>Embryonic Stem Cell Research Database</w:t>
      </w:r>
      <w:r w:rsidR="008D0908">
        <w:tab/>
      </w:r>
      <w:r>
        <w:t xml:space="preserve"> 45</w:t>
      </w:r>
    </w:p>
    <w:p w14:paraId="01C6BE3E" w14:textId="7A2228B5" w:rsidR="00A86D2E" w:rsidRDefault="00A86D2E">
      <w:pPr>
        <w:pStyle w:val="Index1"/>
      </w:pPr>
      <w:r w:rsidRPr="00027690">
        <w:t>Embryonic Stem Cell Research Oversight Research Application Files - Approved</w:t>
      </w:r>
      <w:r w:rsidR="008D0908">
        <w:tab/>
      </w:r>
      <w:r>
        <w:t xml:space="preserve"> 45</w:t>
      </w:r>
    </w:p>
    <w:p w14:paraId="407CFFA7" w14:textId="5ED854DB" w:rsidR="00A86D2E" w:rsidRDefault="00A86D2E">
      <w:pPr>
        <w:pStyle w:val="Index1"/>
      </w:pPr>
      <w:r w:rsidRPr="00027690">
        <w:t>English as a Second Language (ESL) Program Files</w:t>
      </w:r>
      <w:r w:rsidR="008D0908">
        <w:tab/>
      </w:r>
      <w:r>
        <w:t xml:space="preserve"> 86</w:t>
      </w:r>
    </w:p>
    <w:p w14:paraId="16688D2E" w14:textId="1FCD215F" w:rsidR="00A86D2E" w:rsidRDefault="00A86D2E">
      <w:pPr>
        <w:pStyle w:val="Index1"/>
      </w:pPr>
      <w:r w:rsidRPr="00027690">
        <w:t>Environmental Enhancement Calendars</w:t>
      </w:r>
      <w:r w:rsidR="008D0908">
        <w:tab/>
      </w:r>
      <w:r>
        <w:t xml:space="preserve"> 37</w:t>
      </w:r>
    </w:p>
    <w:p w14:paraId="43FCCA38" w14:textId="7CB34E23" w:rsidR="00A86D2E" w:rsidRDefault="00A86D2E">
      <w:pPr>
        <w:pStyle w:val="Index1"/>
      </w:pPr>
      <w:r w:rsidRPr="00027690">
        <w:t>Equipment Allocation</w:t>
      </w:r>
      <w:r w:rsidR="008D0908">
        <w:tab/>
      </w:r>
      <w:r>
        <w:t xml:space="preserve"> 133</w:t>
      </w:r>
    </w:p>
    <w:p w14:paraId="53E69C23" w14:textId="223A637F" w:rsidR="00A86D2E" w:rsidRDefault="00A86D2E">
      <w:pPr>
        <w:pStyle w:val="Index1"/>
      </w:pPr>
      <w:r w:rsidRPr="00027690">
        <w:t>Equipment and Occupancy Log Books</w:t>
      </w:r>
      <w:r w:rsidR="008D0908">
        <w:tab/>
      </w:r>
      <w:r>
        <w:t xml:space="preserve"> 98</w:t>
      </w:r>
    </w:p>
    <w:p w14:paraId="5100C3BB" w14:textId="050E0F2F" w:rsidR="00A86D2E" w:rsidRDefault="00A86D2E">
      <w:pPr>
        <w:pStyle w:val="Index1"/>
      </w:pPr>
      <w:r w:rsidRPr="00027690">
        <w:t>Evaluations -- Post Graduates</w:t>
      </w:r>
      <w:r w:rsidR="008D0908">
        <w:tab/>
      </w:r>
      <w:r>
        <w:t xml:space="preserve"> 107</w:t>
      </w:r>
    </w:p>
    <w:p w14:paraId="2561AEAF" w14:textId="6848AF48" w:rsidR="00A86D2E" w:rsidRDefault="00A86D2E">
      <w:pPr>
        <w:pStyle w:val="Index1"/>
      </w:pPr>
      <w:r w:rsidRPr="00027690">
        <w:t>Examination Score Summaries</w:t>
      </w:r>
      <w:r w:rsidR="008D0908">
        <w:tab/>
      </w:r>
      <w:r>
        <w:t xml:space="preserve"> 104</w:t>
      </w:r>
    </w:p>
    <w:p w14:paraId="2F772992" w14:textId="14AF133A" w:rsidR="00A86D2E" w:rsidRDefault="00A86D2E">
      <w:pPr>
        <w:pStyle w:val="Index1"/>
      </w:pPr>
      <w:r w:rsidRPr="00027690">
        <w:t>Exams and Answer Sheets -- Proficiency/Placement &amp; Credit by Exam</w:t>
      </w:r>
      <w:r w:rsidR="008D0908">
        <w:tab/>
      </w:r>
      <w:r>
        <w:t xml:space="preserve"> 25</w:t>
      </w:r>
    </w:p>
    <w:p w14:paraId="09829026" w14:textId="56585616" w:rsidR="00A86D2E" w:rsidRDefault="00A86D2E">
      <w:pPr>
        <w:pStyle w:val="Index1"/>
      </w:pPr>
      <w:r w:rsidRPr="00027690">
        <w:t>Exams</w:t>
      </w:r>
      <w:r w:rsidR="00333F09">
        <w:t>,</w:t>
      </w:r>
      <w:r w:rsidRPr="00027690">
        <w:t xml:space="preserve"> Papers</w:t>
      </w:r>
      <w:r w:rsidR="00333F09">
        <w:t>,</w:t>
      </w:r>
      <w:r w:rsidRPr="00027690">
        <w:t xml:space="preserve"> Projects and Other Assignments by Students</w:t>
      </w:r>
      <w:r w:rsidR="008D0908">
        <w:tab/>
      </w:r>
      <w:r>
        <w:t xml:space="preserve"> 25</w:t>
      </w:r>
    </w:p>
    <w:p w14:paraId="70E0A791" w14:textId="444F16FA" w:rsidR="00A86D2E" w:rsidRDefault="00A86D2E">
      <w:pPr>
        <w:pStyle w:val="Index1"/>
      </w:pPr>
      <w:r w:rsidRPr="00027690">
        <w:t>Excessive Citation Notice/Reports</w:t>
      </w:r>
      <w:r w:rsidR="008D0908">
        <w:tab/>
      </w:r>
      <w:r>
        <w:t xml:space="preserve"> 52</w:t>
      </w:r>
    </w:p>
    <w:p w14:paraId="7589547E" w14:textId="60D1FB87" w:rsidR="00A86D2E" w:rsidRDefault="00A86D2E">
      <w:pPr>
        <w:pStyle w:val="Index1"/>
      </w:pPr>
      <w:r w:rsidRPr="00027690">
        <w:t>Exhibition Files</w:t>
      </w:r>
      <w:r w:rsidR="008D0908">
        <w:tab/>
      </w:r>
      <w:r>
        <w:t xml:space="preserve"> 92</w:t>
      </w:r>
    </w:p>
    <w:p w14:paraId="307B587D" w14:textId="2F102A02" w:rsidR="00A86D2E" w:rsidRDefault="00A86D2E">
      <w:pPr>
        <w:pStyle w:val="Index1"/>
      </w:pPr>
      <w:r w:rsidRPr="00027690">
        <w:t>Experimental Procedures or Protocols</w:t>
      </w:r>
      <w:r w:rsidR="008D0908">
        <w:tab/>
      </w:r>
      <w:r>
        <w:t xml:space="preserve"> 103</w:t>
      </w:r>
    </w:p>
    <w:p w14:paraId="06FE90D9" w14:textId="196329D2" w:rsidR="00A86D2E" w:rsidRDefault="00A86D2E">
      <w:pPr>
        <w:pStyle w:val="Index1"/>
      </w:pPr>
      <w:r w:rsidRPr="00027690">
        <w:t>Expert Witness</w:t>
      </w:r>
      <w:r w:rsidR="008D0908">
        <w:tab/>
      </w:r>
      <w:r>
        <w:t xml:space="preserve"> 28</w:t>
      </w:r>
    </w:p>
    <w:p w14:paraId="6F079BB6" w14:textId="42AF8CC6" w:rsidR="00A86D2E" w:rsidRDefault="00A86D2E">
      <w:pPr>
        <w:pStyle w:val="Index1"/>
      </w:pPr>
      <w:r w:rsidRPr="00027690">
        <w:t>Export Control Records for Grants/Contracts</w:t>
      </w:r>
      <w:r w:rsidR="008D0908">
        <w:tab/>
      </w:r>
      <w:r>
        <w:t xml:space="preserve"> 17</w:t>
      </w:r>
    </w:p>
    <w:p w14:paraId="35AB0886" w14:textId="4462CB4F" w:rsidR="0068488F" w:rsidRPr="0068488F" w:rsidRDefault="0068488F" w:rsidP="0068488F">
      <w:pPr>
        <w:pBdr>
          <w:top w:val="single" w:sz="18" w:space="1" w:color="auto"/>
        </w:pBdr>
        <w:rPr>
          <w:color w:val="auto"/>
          <w:sz w:val="24"/>
          <w:szCs w:val="24"/>
        </w:rPr>
      </w:pPr>
      <w:r>
        <w:rPr>
          <w:color w:val="auto"/>
          <w:sz w:val="24"/>
          <w:szCs w:val="24"/>
        </w:rPr>
        <w:t>F</w:t>
      </w:r>
    </w:p>
    <w:p w14:paraId="11ED8EE1" w14:textId="33469410" w:rsidR="00A86D2E" w:rsidRDefault="00A86D2E">
      <w:pPr>
        <w:pStyle w:val="Index1"/>
      </w:pPr>
      <w:r w:rsidRPr="00027690">
        <w:t>Faculty Reviews</w:t>
      </w:r>
      <w:r w:rsidR="008D0908">
        <w:tab/>
      </w:r>
      <w:r>
        <w:t xml:space="preserve"> 21</w:t>
      </w:r>
    </w:p>
    <w:p w14:paraId="618F07A8" w14:textId="4CDB5F11" w:rsidR="00A86D2E" w:rsidRDefault="00A86D2E">
      <w:pPr>
        <w:pStyle w:val="Index1"/>
      </w:pPr>
      <w:r w:rsidRPr="00027690">
        <w:t>Fall Notebooks</w:t>
      </w:r>
      <w:r w:rsidR="008D0908">
        <w:tab/>
      </w:r>
      <w:r>
        <w:t xml:space="preserve"> 76</w:t>
      </w:r>
    </w:p>
    <w:p w14:paraId="4725A188" w14:textId="6563E48E" w:rsidR="00A86D2E" w:rsidRDefault="00A86D2E">
      <w:pPr>
        <w:pStyle w:val="Index1"/>
      </w:pPr>
      <w:r w:rsidRPr="00027690">
        <w:t>Federal and State Reconciliation File</w:t>
      </w:r>
      <w:r w:rsidR="008D0908">
        <w:tab/>
      </w:r>
      <w:r>
        <w:t xml:space="preserve"> 83</w:t>
      </w:r>
    </w:p>
    <w:p w14:paraId="09B2AEA8" w14:textId="03B168A5" w:rsidR="00A86D2E" w:rsidRDefault="00A86D2E">
      <w:pPr>
        <w:pStyle w:val="Index1"/>
      </w:pPr>
      <w:r w:rsidRPr="00027690">
        <w:t>Field Interview Reports (FIR's)</w:t>
      </w:r>
      <w:r w:rsidR="008D0908">
        <w:tab/>
      </w:r>
      <w:r>
        <w:t xml:space="preserve"> 139</w:t>
      </w:r>
    </w:p>
    <w:p w14:paraId="26E32B1D" w14:textId="7EBF527D" w:rsidR="00A86D2E" w:rsidRDefault="00A86D2E">
      <w:pPr>
        <w:pStyle w:val="Index1"/>
      </w:pPr>
      <w:r w:rsidRPr="00027690">
        <w:t>Final Orders/Declaratory Orders Index</w:t>
      </w:r>
      <w:r w:rsidR="008D0908">
        <w:tab/>
      </w:r>
      <w:r>
        <w:t xml:space="preserve"> 31</w:t>
      </w:r>
    </w:p>
    <w:p w14:paraId="73F9C755" w14:textId="1A20CCF6" w:rsidR="00A86D2E" w:rsidRDefault="00A86D2E">
      <w:pPr>
        <w:pStyle w:val="Index1"/>
      </w:pPr>
      <w:r w:rsidRPr="00027690">
        <w:t>Financial Aid Applications -- Enrolled</w:t>
      </w:r>
      <w:r w:rsidR="008D0908">
        <w:tab/>
      </w:r>
      <w:r>
        <w:t xml:space="preserve"> 84</w:t>
      </w:r>
    </w:p>
    <w:p w14:paraId="5060F2E0" w14:textId="4826B268" w:rsidR="00A86D2E" w:rsidRDefault="00A86D2E">
      <w:pPr>
        <w:pStyle w:val="Index1"/>
      </w:pPr>
      <w:r w:rsidRPr="00027690">
        <w:t>Financial Aid Applications -- Not Enrolled</w:t>
      </w:r>
      <w:r w:rsidR="008D0908">
        <w:tab/>
      </w:r>
      <w:r>
        <w:t xml:space="preserve"> 84</w:t>
      </w:r>
    </w:p>
    <w:p w14:paraId="325263E7" w14:textId="3085940B" w:rsidR="00A86D2E" w:rsidRDefault="00A86D2E">
      <w:pPr>
        <w:pStyle w:val="Index1"/>
      </w:pPr>
      <w:r w:rsidRPr="00027690">
        <w:t>Financial Aid Authorization &amp; Disbursement Lists -- Year End List</w:t>
      </w:r>
      <w:r w:rsidR="008D0908">
        <w:tab/>
      </w:r>
      <w:r>
        <w:t xml:space="preserve"> 86</w:t>
      </w:r>
    </w:p>
    <w:p w14:paraId="1DCF574F" w14:textId="352BEB8F" w:rsidR="00A86D2E" w:rsidRDefault="00A86D2E">
      <w:pPr>
        <w:pStyle w:val="Index1"/>
      </w:pPr>
      <w:r w:rsidRPr="00027690">
        <w:t>Firearms Exemption</w:t>
      </w:r>
      <w:r w:rsidR="008D0908">
        <w:tab/>
      </w:r>
      <w:r>
        <w:t xml:space="preserve"> 139</w:t>
      </w:r>
    </w:p>
    <w:p w14:paraId="365522A1" w14:textId="0D09B1BB" w:rsidR="00A86D2E" w:rsidRDefault="00A86D2E">
      <w:pPr>
        <w:pStyle w:val="Index1"/>
      </w:pPr>
      <w:r w:rsidRPr="00027690">
        <w:t>Fraud Files</w:t>
      </w:r>
      <w:r w:rsidR="008D0908">
        <w:tab/>
      </w:r>
      <w:r>
        <w:t xml:space="preserve"> 79</w:t>
      </w:r>
    </w:p>
    <w:p w14:paraId="207A6EBC" w14:textId="15D30136" w:rsidR="004E2D5A" w:rsidRPr="004E2D5A" w:rsidRDefault="004E2D5A" w:rsidP="004E2D5A">
      <w:pPr>
        <w:pBdr>
          <w:top w:val="single" w:sz="18" w:space="1" w:color="auto"/>
        </w:pBdr>
        <w:rPr>
          <w:color w:val="auto"/>
          <w:sz w:val="24"/>
          <w:szCs w:val="24"/>
        </w:rPr>
      </w:pPr>
      <w:r>
        <w:rPr>
          <w:color w:val="auto"/>
          <w:sz w:val="24"/>
          <w:szCs w:val="24"/>
        </w:rPr>
        <w:lastRenderedPageBreak/>
        <w:t>G</w:t>
      </w:r>
    </w:p>
    <w:p w14:paraId="7B1E456A" w14:textId="0DEB8C84" w:rsidR="00A86D2E" w:rsidRDefault="00A86D2E">
      <w:pPr>
        <w:pStyle w:val="Index1"/>
      </w:pPr>
      <w:r w:rsidRPr="00027690">
        <w:t>Game Plans</w:t>
      </w:r>
      <w:r w:rsidR="008D0908">
        <w:tab/>
      </w:r>
      <w:r>
        <w:t xml:space="preserve"> 76</w:t>
      </w:r>
    </w:p>
    <w:p w14:paraId="5359E5EC" w14:textId="7E311941" w:rsidR="00A86D2E" w:rsidRDefault="00A86D2E">
      <w:pPr>
        <w:pStyle w:val="Index1"/>
      </w:pPr>
      <w:r w:rsidRPr="00027690">
        <w:t>General Liability and Auto Liability Claim Files</w:t>
      </w:r>
      <w:r w:rsidR="008D0908">
        <w:tab/>
      </w:r>
      <w:r>
        <w:t xml:space="preserve"> 137</w:t>
      </w:r>
    </w:p>
    <w:p w14:paraId="3AD676A9" w14:textId="4B146967" w:rsidR="00A86D2E" w:rsidRDefault="00A86D2E">
      <w:pPr>
        <w:pStyle w:val="Index1"/>
      </w:pPr>
      <w:r w:rsidRPr="00027690">
        <w:t>Generator Site Files</w:t>
      </w:r>
      <w:r w:rsidR="008D0908">
        <w:tab/>
      </w:r>
      <w:r>
        <w:t xml:space="preserve"> 118</w:t>
      </w:r>
    </w:p>
    <w:p w14:paraId="509308C3" w14:textId="033A4617" w:rsidR="00A86D2E" w:rsidRDefault="00A86D2E">
      <w:pPr>
        <w:pStyle w:val="Index1"/>
      </w:pPr>
      <w:r w:rsidRPr="00027690">
        <w:t>Gold Slips and Logs</w:t>
      </w:r>
      <w:r w:rsidR="008D0908">
        <w:tab/>
      </w:r>
      <w:r>
        <w:t xml:space="preserve"> 10</w:t>
      </w:r>
    </w:p>
    <w:p w14:paraId="33C3F2BD" w14:textId="20166B9D" w:rsidR="00A86D2E" w:rsidRDefault="00A86D2E">
      <w:pPr>
        <w:pStyle w:val="Index1"/>
      </w:pPr>
      <w:r w:rsidRPr="00027690">
        <w:t>Grade Appeals and Grievance Files</w:t>
      </w:r>
      <w:r w:rsidR="008D0908">
        <w:tab/>
      </w:r>
      <w:r>
        <w:t xml:space="preserve"> 25</w:t>
      </w:r>
    </w:p>
    <w:p w14:paraId="7F440496" w14:textId="6D223561" w:rsidR="00A86D2E" w:rsidRDefault="00A86D2E">
      <w:pPr>
        <w:pStyle w:val="Index1"/>
      </w:pPr>
      <w:r w:rsidRPr="00027690">
        <w:t>Grade Books</w:t>
      </w:r>
      <w:r w:rsidR="008D0908">
        <w:tab/>
      </w:r>
      <w:r>
        <w:t xml:space="preserve"> 25</w:t>
      </w:r>
    </w:p>
    <w:p w14:paraId="6F70FD14" w14:textId="0271D0D7" w:rsidR="00A86D2E" w:rsidRDefault="00A86D2E">
      <w:pPr>
        <w:pStyle w:val="Index1"/>
      </w:pPr>
      <w:r w:rsidRPr="00027690">
        <w:t>Graduate Program Patient Charts</w:t>
      </w:r>
      <w:r w:rsidR="008D0908">
        <w:tab/>
      </w:r>
      <w:r>
        <w:t xml:space="preserve"> 10</w:t>
      </w:r>
    </w:p>
    <w:p w14:paraId="5CA9DB94" w14:textId="49A15984" w:rsidR="00A86D2E" w:rsidRDefault="00A86D2E">
      <w:pPr>
        <w:pStyle w:val="Index1"/>
      </w:pPr>
      <w:r w:rsidRPr="00027690">
        <w:t>Grant and Contract Proposal - Not Confirmed</w:t>
      </w:r>
      <w:r w:rsidR="008D0908">
        <w:tab/>
      </w:r>
      <w:r>
        <w:t xml:space="preserve"> 44</w:t>
      </w:r>
    </w:p>
    <w:p w14:paraId="7B59AB95" w14:textId="22DCA098" w:rsidR="00A86D2E" w:rsidRDefault="00A86D2E">
      <w:pPr>
        <w:pStyle w:val="Index1"/>
      </w:pPr>
      <w:r w:rsidRPr="00027690">
        <w:t>Granted Certificates</w:t>
      </w:r>
      <w:r w:rsidR="008D0908">
        <w:tab/>
      </w:r>
      <w:r>
        <w:t xml:space="preserve"> 96</w:t>
      </w:r>
    </w:p>
    <w:p w14:paraId="3214A7C9" w14:textId="2D99FF42" w:rsidR="004E2D5A" w:rsidRPr="004E2D5A" w:rsidRDefault="004E2D5A" w:rsidP="004E2D5A">
      <w:pPr>
        <w:pBdr>
          <w:top w:val="single" w:sz="18" w:space="1" w:color="auto"/>
        </w:pBdr>
        <w:rPr>
          <w:color w:val="auto"/>
          <w:sz w:val="24"/>
          <w:szCs w:val="24"/>
        </w:rPr>
      </w:pPr>
      <w:r>
        <w:rPr>
          <w:color w:val="auto"/>
          <w:sz w:val="24"/>
          <w:szCs w:val="24"/>
        </w:rPr>
        <w:t>H</w:t>
      </w:r>
    </w:p>
    <w:p w14:paraId="3A1865C5" w14:textId="5AE22E3C" w:rsidR="00A86D2E" w:rsidRDefault="00A86D2E">
      <w:pPr>
        <w:pStyle w:val="Index1"/>
      </w:pPr>
      <w:r w:rsidRPr="00027690">
        <w:t>H-1 Status Folder</w:t>
      </w:r>
      <w:r w:rsidR="008D0908">
        <w:tab/>
      </w:r>
      <w:r>
        <w:t xml:space="preserve"> 39</w:t>
      </w:r>
    </w:p>
    <w:p w14:paraId="55050D1C" w14:textId="2A740EAF" w:rsidR="00A86D2E" w:rsidRDefault="00A86D2E">
      <w:pPr>
        <w:pStyle w:val="Index1"/>
      </w:pPr>
      <w:r w:rsidRPr="00027690">
        <w:t>Hazard Assessment</w:t>
      </w:r>
      <w:r w:rsidR="008D0908">
        <w:tab/>
      </w:r>
      <w:r>
        <w:t xml:space="preserve"> 121</w:t>
      </w:r>
    </w:p>
    <w:p w14:paraId="3DD4BD25" w14:textId="36290C23" w:rsidR="00A86D2E" w:rsidRDefault="00A86D2E">
      <w:pPr>
        <w:pStyle w:val="Index1"/>
      </w:pPr>
      <w:r w:rsidRPr="00027690">
        <w:t>Hazardous Waste Determinations</w:t>
      </w:r>
      <w:r w:rsidR="008D0908">
        <w:tab/>
      </w:r>
      <w:r>
        <w:t xml:space="preserve"> 118</w:t>
      </w:r>
    </w:p>
    <w:p w14:paraId="25690358" w14:textId="64676AC7" w:rsidR="00A86D2E" w:rsidRDefault="00A86D2E">
      <w:pPr>
        <w:pStyle w:val="Index1"/>
      </w:pPr>
      <w:r w:rsidRPr="00027690">
        <w:t>Hazardous Waste Disposal Records</w:t>
      </w:r>
      <w:r w:rsidR="008D0908">
        <w:tab/>
      </w:r>
      <w:r>
        <w:t xml:space="preserve"> 119</w:t>
      </w:r>
    </w:p>
    <w:p w14:paraId="48B204B6" w14:textId="18292B01" w:rsidR="00A86D2E" w:rsidRDefault="00A86D2E">
      <w:pPr>
        <w:pStyle w:val="Index1"/>
      </w:pPr>
      <w:r w:rsidRPr="00027690">
        <w:t>Hazardous Waste Training</w:t>
      </w:r>
      <w:r w:rsidR="008D0908">
        <w:tab/>
      </w:r>
      <w:r>
        <w:t xml:space="preserve"> 119</w:t>
      </w:r>
    </w:p>
    <w:p w14:paraId="706B875E" w14:textId="48CF2566" w:rsidR="00A86D2E" w:rsidRDefault="00A86D2E">
      <w:pPr>
        <w:pStyle w:val="Index1"/>
      </w:pPr>
      <w:r w:rsidRPr="00027690">
        <w:t>Hearing Conservation Program</w:t>
      </w:r>
      <w:r w:rsidR="008D0908">
        <w:tab/>
      </w:r>
      <w:r>
        <w:t xml:space="preserve"> 121</w:t>
      </w:r>
    </w:p>
    <w:p w14:paraId="68350566" w14:textId="556889DD" w:rsidR="00A86D2E" w:rsidRDefault="00A86D2E">
      <w:pPr>
        <w:pStyle w:val="Index1"/>
      </w:pPr>
      <w:r w:rsidRPr="00027690">
        <w:t>Human Subjects Research Application - Exemption Determination</w:t>
      </w:r>
      <w:r w:rsidR="008D0908">
        <w:tab/>
      </w:r>
      <w:r>
        <w:t xml:space="preserve"> 46</w:t>
      </w:r>
    </w:p>
    <w:p w14:paraId="551D1BC1" w14:textId="40BC0713" w:rsidR="00A86D2E" w:rsidRDefault="00A86D2E">
      <w:pPr>
        <w:pStyle w:val="Index1"/>
      </w:pPr>
      <w:r w:rsidRPr="00027690">
        <w:t>Human Subjects Research Application - Other Determinations</w:t>
      </w:r>
      <w:r w:rsidR="008D0908">
        <w:tab/>
      </w:r>
      <w:r>
        <w:t xml:space="preserve"> 47</w:t>
      </w:r>
    </w:p>
    <w:p w14:paraId="58BEA510" w14:textId="1FF90C03" w:rsidR="00A86D2E" w:rsidRDefault="00A86D2E">
      <w:pPr>
        <w:pStyle w:val="Index1"/>
      </w:pPr>
      <w:r w:rsidRPr="00027690">
        <w:t>Human Subjects Review Committee Applications - Denied</w:t>
      </w:r>
      <w:r w:rsidR="008D0908">
        <w:tab/>
      </w:r>
      <w:r>
        <w:t xml:space="preserve"> 47</w:t>
      </w:r>
    </w:p>
    <w:p w14:paraId="24CF2A82" w14:textId="5001FA31" w:rsidR="00A86D2E" w:rsidRDefault="00A86D2E">
      <w:pPr>
        <w:pStyle w:val="Index1"/>
      </w:pPr>
      <w:r w:rsidRPr="00027690">
        <w:t>Human Subjects Review Committee Applications - Withdrawn</w:t>
      </w:r>
      <w:r w:rsidR="008D0908">
        <w:tab/>
      </w:r>
      <w:r>
        <w:t xml:space="preserve"> 47</w:t>
      </w:r>
    </w:p>
    <w:p w14:paraId="3A9E92F2" w14:textId="3D3F837E" w:rsidR="00A86D2E" w:rsidRDefault="00A86D2E">
      <w:pPr>
        <w:pStyle w:val="Index1"/>
      </w:pPr>
      <w:r w:rsidRPr="00027690">
        <w:t>Husky Season Ticket Renewal Applications</w:t>
      </w:r>
      <w:r w:rsidR="008D0908">
        <w:tab/>
      </w:r>
      <w:r>
        <w:t xml:space="preserve"> 74</w:t>
      </w:r>
    </w:p>
    <w:p w14:paraId="0E33D6F1" w14:textId="4745B960" w:rsidR="004E2D5A" w:rsidRPr="004E2D5A" w:rsidRDefault="004E2D5A" w:rsidP="004E2D5A">
      <w:pPr>
        <w:pBdr>
          <w:top w:val="single" w:sz="18" w:space="1" w:color="auto"/>
        </w:pBdr>
        <w:rPr>
          <w:color w:val="auto"/>
          <w:sz w:val="24"/>
          <w:szCs w:val="24"/>
        </w:rPr>
      </w:pPr>
      <w:r>
        <w:rPr>
          <w:color w:val="auto"/>
          <w:sz w:val="24"/>
          <w:szCs w:val="24"/>
        </w:rPr>
        <w:t>I</w:t>
      </w:r>
    </w:p>
    <w:p w14:paraId="70781FF5" w14:textId="07E24313" w:rsidR="00A86D2E" w:rsidRDefault="00A86D2E">
      <w:pPr>
        <w:pStyle w:val="Index1"/>
      </w:pPr>
      <w:r w:rsidRPr="00027690">
        <w:t>IACUC Letters of Commendation</w:t>
      </w:r>
      <w:r w:rsidR="00333F09">
        <w:t>,</w:t>
      </w:r>
      <w:r w:rsidRPr="00027690">
        <w:t xml:space="preserve"> Acknowledgement</w:t>
      </w:r>
      <w:r w:rsidR="008D0908">
        <w:tab/>
      </w:r>
      <w:r w:rsidRPr="00027690">
        <w:t xml:space="preserve"> Counsel and/or Reprimand and/or Suspension to Primary Investigators (or other UW employees)</w:t>
      </w:r>
      <w:r w:rsidR="008D0908">
        <w:tab/>
      </w:r>
      <w:r>
        <w:t xml:space="preserve"> 21</w:t>
      </w:r>
    </w:p>
    <w:p w14:paraId="4B6EF63C" w14:textId="24A82971" w:rsidR="00A86D2E" w:rsidRDefault="00A86D2E">
      <w:pPr>
        <w:pStyle w:val="Index1"/>
      </w:pPr>
      <w:r w:rsidRPr="00027690">
        <w:t>ICA: Investigations</w:t>
      </w:r>
      <w:r w:rsidR="008D0908">
        <w:tab/>
      </w:r>
      <w:r>
        <w:t xml:space="preserve"> 77</w:t>
      </w:r>
    </w:p>
    <w:p w14:paraId="7AE93BED" w14:textId="616BEA22" w:rsidR="00A86D2E" w:rsidRDefault="00A86D2E">
      <w:pPr>
        <w:pStyle w:val="Index1"/>
      </w:pPr>
      <w:r w:rsidRPr="00027690">
        <w:t>ICA: Squad Lists</w:t>
      </w:r>
      <w:r w:rsidR="008D0908">
        <w:tab/>
      </w:r>
      <w:r>
        <w:t xml:space="preserve"> 78</w:t>
      </w:r>
    </w:p>
    <w:p w14:paraId="60ACF506" w14:textId="5E153E87" w:rsidR="00A86D2E" w:rsidRDefault="00A86D2E">
      <w:pPr>
        <w:pStyle w:val="Index1"/>
      </w:pPr>
      <w:r w:rsidRPr="00027690">
        <w:t>ICA: Student Compliance File-APR Points</w:t>
      </w:r>
      <w:r w:rsidR="008D0908">
        <w:tab/>
      </w:r>
      <w:r>
        <w:t xml:space="preserve"> 78</w:t>
      </w:r>
    </w:p>
    <w:p w14:paraId="6640BFD1" w14:textId="2E96022A" w:rsidR="00A86D2E" w:rsidRDefault="00A86D2E">
      <w:pPr>
        <w:pStyle w:val="Index1"/>
      </w:pPr>
      <w:r w:rsidRPr="00027690">
        <w:t>ICA: Violations</w:t>
      </w:r>
      <w:r w:rsidR="008D0908">
        <w:tab/>
      </w:r>
      <w:r>
        <w:t xml:space="preserve"> 78</w:t>
      </w:r>
    </w:p>
    <w:p w14:paraId="5D0BB08E" w14:textId="15D0C148" w:rsidR="00A86D2E" w:rsidRDefault="00A86D2E">
      <w:pPr>
        <w:pStyle w:val="Index1"/>
      </w:pPr>
      <w:r w:rsidRPr="00027690">
        <w:t>ICA: Waivers</w:t>
      </w:r>
      <w:r w:rsidR="008D0908">
        <w:tab/>
      </w:r>
      <w:r>
        <w:t xml:space="preserve"> 78</w:t>
      </w:r>
    </w:p>
    <w:p w14:paraId="24812C8D" w14:textId="2C7AD7B7" w:rsidR="00A86D2E" w:rsidRDefault="00A86D2E">
      <w:pPr>
        <w:pStyle w:val="Index1"/>
      </w:pPr>
      <w:r w:rsidRPr="00027690">
        <w:t>Immigration/Citizenship Status Change</w:t>
      </w:r>
      <w:r w:rsidR="008D0908">
        <w:tab/>
      </w:r>
      <w:r>
        <w:t xml:space="preserve"> 79</w:t>
      </w:r>
    </w:p>
    <w:p w14:paraId="0A96E575" w14:textId="78FBDC14" w:rsidR="00A86D2E" w:rsidRDefault="00A86D2E">
      <w:pPr>
        <w:pStyle w:val="Index1"/>
      </w:pPr>
      <w:r w:rsidRPr="00027690">
        <w:t>Importer's Registration</w:t>
      </w:r>
      <w:r w:rsidR="008D0908">
        <w:tab/>
      </w:r>
      <w:r>
        <w:t xml:space="preserve"> 37</w:t>
      </w:r>
    </w:p>
    <w:p w14:paraId="59ED70E0" w14:textId="62F42C57" w:rsidR="00A86D2E" w:rsidRDefault="00A86D2E">
      <w:pPr>
        <w:pStyle w:val="Index1"/>
      </w:pPr>
      <w:r w:rsidRPr="00027690">
        <w:t>Impound Packet</w:t>
      </w:r>
      <w:r w:rsidR="008D0908">
        <w:tab/>
      </w:r>
      <w:r>
        <w:t xml:space="preserve"> 52</w:t>
      </w:r>
    </w:p>
    <w:p w14:paraId="05102422" w14:textId="1666DEB5" w:rsidR="00A86D2E" w:rsidRDefault="00A86D2E">
      <w:pPr>
        <w:pStyle w:val="Index1"/>
      </w:pPr>
      <w:r w:rsidRPr="00027690">
        <w:t>Incident Investigations</w:t>
      </w:r>
      <w:r w:rsidR="008D0908">
        <w:tab/>
      </w:r>
      <w:r>
        <w:t xml:space="preserve"> 121</w:t>
      </w:r>
    </w:p>
    <w:p w14:paraId="5746EF43" w14:textId="0F9D3AAC" w:rsidR="00A86D2E" w:rsidRDefault="00A86D2E">
      <w:pPr>
        <w:pStyle w:val="Index1"/>
      </w:pPr>
      <w:r w:rsidRPr="00027690">
        <w:t>Incident Reports-No Claim Filed</w:t>
      </w:r>
      <w:r w:rsidR="008D0908">
        <w:tab/>
      </w:r>
      <w:r>
        <w:t xml:space="preserve"> 28</w:t>
      </w:r>
    </w:p>
    <w:p w14:paraId="5755BF0C" w14:textId="4D96894F" w:rsidR="00A86D2E" w:rsidRDefault="00A86D2E">
      <w:pPr>
        <w:pStyle w:val="Index1"/>
      </w:pPr>
      <w:r w:rsidRPr="00027690">
        <w:t>Incidents</w:t>
      </w:r>
      <w:r w:rsidR="008D0908">
        <w:tab/>
      </w:r>
      <w:r>
        <w:t xml:space="preserve"> 71</w:t>
      </w:r>
    </w:p>
    <w:p w14:paraId="0F8F03CF" w14:textId="655320FD" w:rsidR="00A86D2E" w:rsidRDefault="00A86D2E">
      <w:pPr>
        <w:pStyle w:val="Index1"/>
      </w:pPr>
      <w:r w:rsidRPr="00027690">
        <w:t>Incidents and Accidents</w:t>
      </w:r>
      <w:r w:rsidR="008D0908">
        <w:tab/>
      </w:r>
      <w:r>
        <w:t xml:space="preserve"> 114</w:t>
      </w:r>
    </w:p>
    <w:p w14:paraId="7C91C482" w14:textId="55AC692D" w:rsidR="00A86D2E" w:rsidRDefault="00A86D2E">
      <w:pPr>
        <w:pStyle w:val="Index1"/>
      </w:pPr>
      <w:r w:rsidRPr="00027690">
        <w:t>Indirect Cost Study and Proposal</w:t>
      </w:r>
      <w:r w:rsidR="008D0908">
        <w:tab/>
      </w:r>
      <w:r>
        <w:t xml:space="preserve"> 60</w:t>
      </w:r>
    </w:p>
    <w:p w14:paraId="7F2CA4C9" w14:textId="3EF068BF" w:rsidR="00A86D2E" w:rsidRDefault="00A86D2E">
      <w:pPr>
        <w:pStyle w:val="Index1"/>
      </w:pPr>
      <w:r w:rsidRPr="00027690">
        <w:t>Indirect Cost Study Supporting Documentation</w:t>
      </w:r>
      <w:r w:rsidR="008D0908">
        <w:tab/>
      </w:r>
      <w:r>
        <w:t xml:space="preserve"> 60</w:t>
      </w:r>
    </w:p>
    <w:p w14:paraId="6EBAB312" w14:textId="21C592D0" w:rsidR="00A86D2E" w:rsidRDefault="00A86D2E">
      <w:pPr>
        <w:pStyle w:val="Index1"/>
      </w:pPr>
      <w:r w:rsidRPr="00027690">
        <w:t>Indoor Air Quality Investigations</w:t>
      </w:r>
      <w:r w:rsidR="008D0908">
        <w:tab/>
      </w:r>
      <w:r>
        <w:t xml:space="preserve"> 122</w:t>
      </w:r>
    </w:p>
    <w:p w14:paraId="0B74A3B7" w14:textId="4D6C2602" w:rsidR="00A86D2E" w:rsidRDefault="00A86D2E">
      <w:pPr>
        <w:pStyle w:val="Index1"/>
      </w:pPr>
      <w:r w:rsidRPr="00027690">
        <w:t>Industrial Waste Discharge Files</w:t>
      </w:r>
      <w:r w:rsidR="008D0908">
        <w:tab/>
      </w:r>
      <w:r>
        <w:t xml:space="preserve"> 119</w:t>
      </w:r>
    </w:p>
    <w:p w14:paraId="14B965CC" w14:textId="61201258" w:rsidR="00A86D2E" w:rsidRDefault="00A86D2E">
      <w:pPr>
        <w:pStyle w:val="Index1"/>
      </w:pPr>
      <w:r w:rsidRPr="00027690">
        <w:t>Infringers</w:t>
      </w:r>
      <w:r w:rsidR="008D0908">
        <w:tab/>
      </w:r>
      <w:r>
        <w:t xml:space="preserve"> 70</w:t>
      </w:r>
    </w:p>
    <w:p w14:paraId="2782ED12" w14:textId="2ED0F97A" w:rsidR="00A86D2E" w:rsidRDefault="00A86D2E">
      <w:pPr>
        <w:pStyle w:val="Index1"/>
      </w:pPr>
      <w:r w:rsidRPr="00027690">
        <w:t>Initial Approval of Cost Center Rates</w:t>
      </w:r>
      <w:r w:rsidR="008D0908">
        <w:tab/>
      </w:r>
      <w:r>
        <w:t xml:space="preserve"> 60</w:t>
      </w:r>
    </w:p>
    <w:p w14:paraId="64CD9A96" w14:textId="61857D89" w:rsidR="00A86D2E" w:rsidRDefault="00A86D2E">
      <w:pPr>
        <w:pStyle w:val="Index1"/>
      </w:pPr>
      <w:r w:rsidRPr="00027690">
        <w:t>Injection Summary</w:t>
      </w:r>
      <w:r w:rsidR="008D0908">
        <w:tab/>
      </w:r>
      <w:r>
        <w:t xml:space="preserve"> 103</w:t>
      </w:r>
    </w:p>
    <w:p w14:paraId="3EB05E89" w14:textId="4FB3B276" w:rsidR="00A86D2E" w:rsidRDefault="00A86D2E">
      <w:pPr>
        <w:pStyle w:val="Index1"/>
      </w:pPr>
      <w:r w:rsidRPr="00027690">
        <w:t>Inspection/Survey Records</w:t>
      </w:r>
      <w:r w:rsidR="008D0908">
        <w:tab/>
      </w:r>
      <w:r>
        <w:t xml:space="preserve"> 12</w:t>
      </w:r>
    </w:p>
    <w:p w14:paraId="0F2772C8" w14:textId="090A25C7" w:rsidR="00A86D2E" w:rsidRDefault="00A86D2E">
      <w:pPr>
        <w:pStyle w:val="Index1"/>
      </w:pPr>
      <w:r w:rsidRPr="00027690">
        <w:t>Institutional Review Board Application Files - Approved</w:t>
      </w:r>
      <w:r w:rsidR="008D0908">
        <w:tab/>
      </w:r>
      <w:r>
        <w:t xml:space="preserve"> 48</w:t>
      </w:r>
    </w:p>
    <w:p w14:paraId="776B214B" w14:textId="783B90E9" w:rsidR="00A86D2E" w:rsidRDefault="00A86D2E">
      <w:pPr>
        <w:pStyle w:val="Index1"/>
      </w:pPr>
      <w:r w:rsidRPr="00027690">
        <w:t>Instrument Calibration Records</w:t>
      </w:r>
      <w:r w:rsidR="008D0908">
        <w:tab/>
      </w:r>
      <w:r>
        <w:t xml:space="preserve"> 114</w:t>
      </w:r>
    </w:p>
    <w:p w14:paraId="63E934C1" w14:textId="6842EA21" w:rsidR="00A86D2E" w:rsidRDefault="00A86D2E">
      <w:pPr>
        <w:pStyle w:val="Index1"/>
      </w:pPr>
      <w:r w:rsidRPr="00027690">
        <w:t>Insurance Policy/Subject Files</w:t>
      </w:r>
      <w:r w:rsidR="008D0908">
        <w:tab/>
      </w:r>
      <w:r>
        <w:t xml:space="preserve"> 137</w:t>
      </w:r>
    </w:p>
    <w:p w14:paraId="0499A95B" w14:textId="70B4914B" w:rsidR="00A86D2E" w:rsidRDefault="00A86D2E">
      <w:pPr>
        <w:pStyle w:val="Index1"/>
      </w:pPr>
      <w:r w:rsidRPr="00027690">
        <w:t>Integrated Post-Secondary Educational Data System Reports (IPEDS)</w:t>
      </w:r>
      <w:r w:rsidR="008D0908">
        <w:tab/>
      </w:r>
      <w:r>
        <w:t xml:space="preserve"> 62</w:t>
      </w:r>
    </w:p>
    <w:p w14:paraId="1602C85A" w14:textId="06548065" w:rsidR="00A86D2E" w:rsidRDefault="00A86D2E">
      <w:pPr>
        <w:pStyle w:val="Index1"/>
      </w:pPr>
      <w:r w:rsidRPr="00027690">
        <w:t>Interest Allocation</w:t>
      </w:r>
      <w:r w:rsidR="008D0908">
        <w:tab/>
      </w:r>
      <w:r>
        <w:t xml:space="preserve"> 62</w:t>
      </w:r>
    </w:p>
    <w:p w14:paraId="03CCD255" w14:textId="71259D48" w:rsidR="00A86D2E" w:rsidRDefault="00A86D2E">
      <w:pPr>
        <w:pStyle w:val="Index1"/>
      </w:pPr>
      <w:r w:rsidRPr="00027690">
        <w:t>Internal Spills Documentation</w:t>
      </w:r>
      <w:r w:rsidR="008D0908">
        <w:tab/>
      </w:r>
      <w:r>
        <w:t xml:space="preserve"> 119</w:t>
      </w:r>
    </w:p>
    <w:p w14:paraId="63ADABBE" w14:textId="373818AC" w:rsidR="00A86D2E" w:rsidRDefault="00A86D2E">
      <w:pPr>
        <w:pStyle w:val="Index1"/>
      </w:pPr>
      <w:r w:rsidRPr="00027690">
        <w:t>Issues Files</w:t>
      </w:r>
      <w:r w:rsidR="008D0908">
        <w:tab/>
      </w:r>
      <w:r>
        <w:t xml:space="preserve"> 90</w:t>
      </w:r>
    </w:p>
    <w:p w14:paraId="77E058BD" w14:textId="751D0493" w:rsidR="004E2D5A" w:rsidRPr="004E2D5A" w:rsidRDefault="004E2D5A" w:rsidP="004E2D5A">
      <w:pPr>
        <w:pBdr>
          <w:top w:val="single" w:sz="18" w:space="1" w:color="auto"/>
        </w:pBdr>
        <w:rPr>
          <w:color w:val="auto"/>
          <w:sz w:val="24"/>
          <w:szCs w:val="24"/>
        </w:rPr>
      </w:pPr>
      <w:r>
        <w:rPr>
          <w:color w:val="auto"/>
          <w:sz w:val="24"/>
          <w:szCs w:val="24"/>
        </w:rPr>
        <w:t>J</w:t>
      </w:r>
    </w:p>
    <w:p w14:paraId="18A27FF4" w14:textId="58E58306" w:rsidR="00A86D2E" w:rsidRDefault="00A86D2E">
      <w:pPr>
        <w:pStyle w:val="Index1"/>
      </w:pPr>
      <w:r w:rsidRPr="00027690">
        <w:t>J-1 Status Folder</w:t>
      </w:r>
      <w:r w:rsidR="008D0908">
        <w:tab/>
      </w:r>
      <w:r>
        <w:t xml:space="preserve"> 40</w:t>
      </w:r>
    </w:p>
    <w:p w14:paraId="2D1364A5" w14:textId="4FE46EB2" w:rsidR="00A86D2E" w:rsidRDefault="00A86D2E">
      <w:pPr>
        <w:pStyle w:val="Index1"/>
      </w:pPr>
      <w:r w:rsidRPr="00027690">
        <w:t>Joint Administrative Rules Review Committee (JARRC) Actions</w:t>
      </w:r>
      <w:r w:rsidR="008D0908">
        <w:tab/>
      </w:r>
      <w:r>
        <w:t xml:space="preserve"> 31</w:t>
      </w:r>
    </w:p>
    <w:p w14:paraId="05927BD6" w14:textId="3C1BA3BB" w:rsidR="004E2D5A" w:rsidRPr="004E2D5A" w:rsidRDefault="004E2D5A" w:rsidP="004E2D5A">
      <w:pPr>
        <w:pBdr>
          <w:top w:val="single" w:sz="18" w:space="1" w:color="auto"/>
        </w:pBdr>
        <w:rPr>
          <w:color w:val="auto"/>
          <w:sz w:val="24"/>
          <w:szCs w:val="24"/>
        </w:rPr>
      </w:pPr>
      <w:r>
        <w:rPr>
          <w:color w:val="auto"/>
          <w:sz w:val="24"/>
          <w:szCs w:val="24"/>
        </w:rPr>
        <w:t>K</w:t>
      </w:r>
    </w:p>
    <w:p w14:paraId="5C08DFD6" w14:textId="75457B27" w:rsidR="00A86D2E" w:rsidRDefault="00A86D2E">
      <w:pPr>
        <w:pStyle w:val="Index1"/>
      </w:pPr>
      <w:r w:rsidRPr="00027690">
        <w:t>KUOW Equipment Performance Measurements</w:t>
      </w:r>
      <w:r w:rsidR="008D0908">
        <w:tab/>
      </w:r>
      <w:r>
        <w:t xml:space="preserve"> 90</w:t>
      </w:r>
    </w:p>
    <w:p w14:paraId="5B800309" w14:textId="101A5304" w:rsidR="00A86D2E" w:rsidRDefault="00A86D2E">
      <w:pPr>
        <w:pStyle w:val="Index1"/>
      </w:pPr>
      <w:r w:rsidRPr="00027690">
        <w:t>KUOW Public File</w:t>
      </w:r>
      <w:r w:rsidR="008D0908">
        <w:tab/>
      </w:r>
      <w:r>
        <w:t xml:space="preserve"> 90</w:t>
      </w:r>
    </w:p>
    <w:p w14:paraId="5901587E" w14:textId="6CC2FAA7" w:rsidR="00A86D2E" w:rsidRDefault="00A86D2E">
      <w:pPr>
        <w:pStyle w:val="Index1"/>
      </w:pPr>
      <w:r w:rsidRPr="00027690">
        <w:t>KUOW: Station Operation Log</w:t>
      </w:r>
      <w:r w:rsidR="008D0908">
        <w:tab/>
      </w:r>
      <w:r>
        <w:t xml:space="preserve"> 91</w:t>
      </w:r>
    </w:p>
    <w:p w14:paraId="40E25332" w14:textId="4855EB9F" w:rsidR="004E2D5A" w:rsidRPr="004E2D5A" w:rsidRDefault="004E2D5A" w:rsidP="004E2D5A">
      <w:pPr>
        <w:pBdr>
          <w:top w:val="single" w:sz="18" w:space="1" w:color="auto"/>
        </w:pBdr>
        <w:rPr>
          <w:color w:val="auto"/>
          <w:sz w:val="24"/>
          <w:szCs w:val="24"/>
        </w:rPr>
      </w:pPr>
      <w:r>
        <w:rPr>
          <w:color w:val="auto"/>
          <w:sz w:val="24"/>
          <w:szCs w:val="24"/>
        </w:rPr>
        <w:t>L</w:t>
      </w:r>
    </w:p>
    <w:p w14:paraId="23ACCD04" w14:textId="0B651BA6" w:rsidR="00A86D2E" w:rsidRDefault="00A86D2E">
      <w:pPr>
        <w:pStyle w:val="Index1"/>
      </w:pPr>
      <w:r w:rsidRPr="00027690">
        <w:t>Late Add Registration Authorization</w:t>
      </w:r>
      <w:r w:rsidR="008D0908">
        <w:tab/>
      </w:r>
      <w:r>
        <w:t xml:space="preserve"> 81</w:t>
      </w:r>
    </w:p>
    <w:p w14:paraId="3741D3DE" w14:textId="5B85B1FD" w:rsidR="00A86D2E" w:rsidRDefault="00A86D2E">
      <w:pPr>
        <w:pStyle w:val="Index1"/>
      </w:pPr>
      <w:r w:rsidRPr="00027690">
        <w:t>Legislative Salary Adjustments</w:t>
      </w:r>
      <w:r w:rsidR="008D0908">
        <w:tab/>
      </w:r>
      <w:r>
        <w:t xml:space="preserve"> 64</w:t>
      </w:r>
    </w:p>
    <w:p w14:paraId="7369B513" w14:textId="23541162" w:rsidR="00A86D2E" w:rsidRDefault="00A86D2E">
      <w:pPr>
        <w:pStyle w:val="Index1"/>
      </w:pPr>
      <w:r w:rsidRPr="00027690">
        <w:t>Letters of Evaluation</w:t>
      </w:r>
      <w:r w:rsidR="008D0908">
        <w:tab/>
      </w:r>
      <w:r>
        <w:t xml:space="preserve"> 89</w:t>
      </w:r>
    </w:p>
    <w:p w14:paraId="39549A68" w14:textId="02C16FBE" w:rsidR="00A86D2E" w:rsidRDefault="00A86D2E">
      <w:pPr>
        <w:pStyle w:val="Index1"/>
      </w:pPr>
      <w:r w:rsidRPr="00027690">
        <w:t>Liquid Scintillation Counter QA Program</w:t>
      </w:r>
      <w:r w:rsidR="008D0908">
        <w:tab/>
      </w:r>
      <w:r>
        <w:t xml:space="preserve"> 114</w:t>
      </w:r>
    </w:p>
    <w:p w14:paraId="7DB44F09" w14:textId="5DBB36D5" w:rsidR="00A86D2E" w:rsidRDefault="00A86D2E">
      <w:pPr>
        <w:pStyle w:val="Index1"/>
      </w:pPr>
      <w:r w:rsidRPr="00027690">
        <w:t>Lists/Logs</w:t>
      </w:r>
      <w:r w:rsidR="008D0908">
        <w:tab/>
      </w:r>
      <w:r>
        <w:t xml:space="preserve"> 15</w:t>
      </w:r>
    </w:p>
    <w:p w14:paraId="09490283" w14:textId="37F69294" w:rsidR="00A86D2E" w:rsidRDefault="00A86D2E">
      <w:pPr>
        <w:pStyle w:val="Index1"/>
      </w:pPr>
      <w:r w:rsidRPr="00027690">
        <w:t>Lock Out/Tag Out Report</w:t>
      </w:r>
      <w:r w:rsidR="008D0908">
        <w:tab/>
      </w:r>
      <w:r>
        <w:t xml:space="preserve"> 55</w:t>
      </w:r>
    </w:p>
    <w:p w14:paraId="50F200FA" w14:textId="100B52D9" w:rsidR="00A86D2E" w:rsidRDefault="00A86D2E">
      <w:pPr>
        <w:pStyle w:val="Index1"/>
      </w:pPr>
      <w:r w:rsidRPr="00027690">
        <w:t>Log of Spore Tests</w:t>
      </w:r>
      <w:r w:rsidR="008D0908">
        <w:tab/>
      </w:r>
      <w:r>
        <w:t xml:space="preserve"> 107</w:t>
      </w:r>
    </w:p>
    <w:p w14:paraId="78417FCE" w14:textId="39774127" w:rsidR="004E2D5A" w:rsidRPr="004E2D5A" w:rsidRDefault="004E2D5A" w:rsidP="004E2D5A">
      <w:pPr>
        <w:pBdr>
          <w:top w:val="single" w:sz="18" w:space="1" w:color="auto"/>
        </w:pBdr>
        <w:rPr>
          <w:color w:val="auto"/>
          <w:sz w:val="24"/>
          <w:szCs w:val="24"/>
        </w:rPr>
      </w:pPr>
      <w:r>
        <w:rPr>
          <w:color w:val="auto"/>
          <w:sz w:val="24"/>
          <w:szCs w:val="24"/>
        </w:rPr>
        <w:t>M</w:t>
      </w:r>
    </w:p>
    <w:p w14:paraId="6F1C6929" w14:textId="233D0DA7" w:rsidR="00A86D2E" w:rsidRDefault="00A86D2E">
      <w:pPr>
        <w:pStyle w:val="Index1"/>
      </w:pPr>
      <w:r w:rsidRPr="00027690">
        <w:t>Major Application -- Undergraduate</w:t>
      </w:r>
      <w:r w:rsidR="008D0908">
        <w:tab/>
      </w:r>
      <w:r>
        <w:t xml:space="preserve"> 26</w:t>
      </w:r>
    </w:p>
    <w:p w14:paraId="2FFB2AC7" w14:textId="5489D036" w:rsidR="00A86D2E" w:rsidRDefault="00A86D2E">
      <w:pPr>
        <w:pStyle w:val="Index1"/>
      </w:pPr>
      <w:r w:rsidRPr="00027690">
        <w:t>Medical Resident Evaluation of Residency/Fellowship Training Program/Faculty-Summary</w:t>
      </w:r>
      <w:r w:rsidR="008D0908">
        <w:tab/>
      </w:r>
      <w:r>
        <w:t xml:space="preserve"> 104</w:t>
      </w:r>
    </w:p>
    <w:p w14:paraId="51A4E8E3" w14:textId="5EAB5B80" w:rsidR="00A86D2E" w:rsidRDefault="00A86D2E">
      <w:pPr>
        <w:pStyle w:val="Index1"/>
      </w:pPr>
      <w:r w:rsidRPr="00027690">
        <w:t>Medical Resident/Fellow Evaluation of Residency Training Program/Faculty</w:t>
      </w:r>
      <w:r w:rsidR="008D0908">
        <w:tab/>
      </w:r>
      <w:r>
        <w:t xml:space="preserve"> 104</w:t>
      </w:r>
    </w:p>
    <w:p w14:paraId="3E872914" w14:textId="72A63646" w:rsidR="00A86D2E" w:rsidRDefault="00A86D2E">
      <w:pPr>
        <w:pStyle w:val="Index1"/>
      </w:pPr>
      <w:r w:rsidRPr="00027690">
        <w:t>Medical Staff Credentialing/Privileging/Enrollment</w:t>
      </w:r>
      <w:r w:rsidR="008D0908">
        <w:tab/>
      </w:r>
      <w:r>
        <w:t xml:space="preserve"> 21</w:t>
      </w:r>
    </w:p>
    <w:p w14:paraId="623FAB39" w14:textId="738E681D" w:rsidR="00A86D2E" w:rsidRDefault="00A86D2E">
      <w:pPr>
        <w:pStyle w:val="Index1"/>
      </w:pPr>
      <w:r w:rsidRPr="00027690">
        <w:t>Monitoring System Records</w:t>
      </w:r>
      <w:r w:rsidR="008D0908">
        <w:tab/>
      </w:r>
      <w:r>
        <w:t xml:space="preserve"> 102</w:t>
      </w:r>
    </w:p>
    <w:p w14:paraId="5E4D83A2" w14:textId="4DC14968" w:rsidR="004E2D5A" w:rsidRPr="004E2D5A" w:rsidRDefault="004E2D5A" w:rsidP="004E2D5A">
      <w:pPr>
        <w:pBdr>
          <w:top w:val="single" w:sz="18" w:space="1" w:color="auto"/>
        </w:pBdr>
        <w:rPr>
          <w:color w:val="auto"/>
          <w:sz w:val="24"/>
          <w:szCs w:val="24"/>
        </w:rPr>
      </w:pPr>
      <w:r>
        <w:rPr>
          <w:color w:val="auto"/>
          <w:sz w:val="24"/>
          <w:szCs w:val="24"/>
        </w:rPr>
        <w:t>N</w:t>
      </w:r>
    </w:p>
    <w:p w14:paraId="3F988412" w14:textId="2F0B4472" w:rsidR="00A86D2E" w:rsidRDefault="00A86D2E">
      <w:pPr>
        <w:pStyle w:val="Index1"/>
      </w:pPr>
      <w:r w:rsidRPr="00027690">
        <w:t>National Merit Scholarship and UW Undergraduate Scholar Award Files</w:t>
      </w:r>
      <w:r w:rsidR="008D0908">
        <w:tab/>
      </w:r>
      <w:r>
        <w:t xml:space="preserve"> 86</w:t>
      </w:r>
    </w:p>
    <w:p w14:paraId="590F82A0" w14:textId="5B3007F7" w:rsidR="00A86D2E" w:rsidRDefault="00A86D2E">
      <w:pPr>
        <w:pStyle w:val="Index1"/>
      </w:pPr>
      <w:r w:rsidRPr="00027690">
        <w:t>NCAA</w:t>
      </w:r>
      <w:r w:rsidR="008D0908">
        <w:tab/>
      </w:r>
      <w:r>
        <w:t xml:space="preserve"> 74</w:t>
      </w:r>
    </w:p>
    <w:p w14:paraId="43131708" w14:textId="2E246A37" w:rsidR="00A86D2E" w:rsidRDefault="00A86D2E">
      <w:pPr>
        <w:pStyle w:val="Index1"/>
      </w:pPr>
      <w:r w:rsidRPr="00027690">
        <w:t>News and Information Personnel Files</w:t>
      </w:r>
      <w:r w:rsidR="008D0908">
        <w:tab/>
      </w:r>
      <w:r>
        <w:t xml:space="preserve"> 69</w:t>
      </w:r>
    </w:p>
    <w:p w14:paraId="4E675EC1" w14:textId="4466D27D" w:rsidR="00A86D2E" w:rsidRDefault="00A86D2E">
      <w:pPr>
        <w:pStyle w:val="Index1"/>
      </w:pPr>
      <w:r w:rsidRPr="00027690">
        <w:t>Non-Cash Gift Records</w:t>
      </w:r>
      <w:r w:rsidR="008D0908">
        <w:tab/>
      </w:r>
      <w:r>
        <w:t xml:space="preserve"> 41</w:t>
      </w:r>
    </w:p>
    <w:p w14:paraId="6EAAEB93" w14:textId="72A5FE15" w:rsidR="00A86D2E" w:rsidRDefault="00A86D2E">
      <w:pPr>
        <w:pStyle w:val="Index1"/>
      </w:pPr>
      <w:r w:rsidRPr="00027690">
        <w:t>Non-Medical Project Files</w:t>
      </w:r>
      <w:r w:rsidR="008D0908">
        <w:tab/>
      </w:r>
      <w:r>
        <w:t xml:space="preserve"> 127</w:t>
      </w:r>
    </w:p>
    <w:p w14:paraId="2E1C61F6" w14:textId="657A1D8B" w:rsidR="00A86D2E" w:rsidRDefault="00A86D2E">
      <w:pPr>
        <w:pStyle w:val="Index1"/>
      </w:pPr>
      <w:r w:rsidRPr="00027690">
        <w:t>Notice of Laboratory Equipment Decontamination</w:t>
      </w:r>
      <w:r w:rsidR="008D0908">
        <w:tab/>
      </w:r>
      <w:r>
        <w:t xml:space="preserve"> 12</w:t>
      </w:r>
    </w:p>
    <w:p w14:paraId="11E6E214" w14:textId="721C9A3E" w:rsidR="00A86D2E" w:rsidRDefault="00A86D2E">
      <w:pPr>
        <w:pStyle w:val="Index1"/>
      </w:pPr>
      <w:r w:rsidRPr="00027690">
        <w:t>Notification by Outside Agency of WAC Changes</w:t>
      </w:r>
      <w:r w:rsidR="008D0908">
        <w:tab/>
      </w:r>
      <w:r>
        <w:t xml:space="preserve"> 31</w:t>
      </w:r>
    </w:p>
    <w:p w14:paraId="617BC639" w14:textId="59FD846D" w:rsidR="00A86D2E" w:rsidRDefault="00A86D2E">
      <w:pPr>
        <w:pStyle w:val="Index1"/>
      </w:pPr>
      <w:r w:rsidRPr="00027690">
        <w:t>Notification of Court Appearance</w:t>
      </w:r>
      <w:r w:rsidR="008D0908">
        <w:tab/>
      </w:r>
      <w:r>
        <w:t xml:space="preserve"> 139</w:t>
      </w:r>
    </w:p>
    <w:p w14:paraId="647051F2" w14:textId="1B48CDCC" w:rsidR="00A86D2E" w:rsidRDefault="00A86D2E">
      <w:pPr>
        <w:pStyle w:val="Index1"/>
      </w:pPr>
      <w:r w:rsidRPr="00027690">
        <w:t>Nuclear Reactor Dismantlement</w:t>
      </w:r>
      <w:r w:rsidR="008D0908">
        <w:tab/>
      </w:r>
      <w:r>
        <w:t xml:space="preserve"> 114</w:t>
      </w:r>
    </w:p>
    <w:p w14:paraId="62038BB2" w14:textId="781CC49C" w:rsidR="004E2D5A" w:rsidRPr="004E2D5A" w:rsidRDefault="004E2D5A" w:rsidP="004E2D5A">
      <w:pPr>
        <w:pBdr>
          <w:top w:val="single" w:sz="18" w:space="1" w:color="auto"/>
        </w:pBdr>
        <w:rPr>
          <w:color w:val="auto"/>
          <w:sz w:val="24"/>
          <w:szCs w:val="24"/>
        </w:rPr>
      </w:pPr>
      <w:r>
        <w:rPr>
          <w:color w:val="auto"/>
          <w:sz w:val="24"/>
          <w:szCs w:val="24"/>
        </w:rPr>
        <w:lastRenderedPageBreak/>
        <w:t>O</w:t>
      </w:r>
    </w:p>
    <w:p w14:paraId="44049791" w14:textId="0B29EA05" w:rsidR="00A86D2E" w:rsidRDefault="00A86D2E">
      <w:pPr>
        <w:pStyle w:val="Index1"/>
      </w:pPr>
      <w:r w:rsidRPr="00027690">
        <w:t>Objective Structured Clinical Exam (OSCE) Staff/Standardized Patient (SP) Schedule</w:t>
      </w:r>
      <w:r w:rsidR="008D0908">
        <w:tab/>
      </w:r>
      <w:r>
        <w:t xml:space="preserve"> 127</w:t>
      </w:r>
    </w:p>
    <w:p w14:paraId="7F3769AB" w14:textId="367F332B" w:rsidR="00A86D2E" w:rsidRDefault="00A86D2E">
      <w:pPr>
        <w:pStyle w:val="Index1"/>
      </w:pPr>
      <w:r w:rsidRPr="00027690">
        <w:t>Objective Structured Clinical Exam (OSCE) Timer Check Sheet</w:t>
      </w:r>
      <w:r w:rsidR="008D0908">
        <w:tab/>
      </w:r>
      <w:r>
        <w:t xml:space="preserve"> 127</w:t>
      </w:r>
    </w:p>
    <w:p w14:paraId="0BDDB6B7" w14:textId="0B05AA5B" w:rsidR="00A86D2E" w:rsidRDefault="00A86D2E">
      <w:pPr>
        <w:pStyle w:val="Index1"/>
      </w:pPr>
      <w:r w:rsidRPr="00027690">
        <w:t>Occupational Health Recommendations (OHRs)</w:t>
      </w:r>
      <w:r w:rsidR="008D0908">
        <w:tab/>
      </w:r>
      <w:r>
        <w:t xml:space="preserve"> 124</w:t>
      </w:r>
    </w:p>
    <w:p w14:paraId="53B74C0B" w14:textId="0ACC7607" w:rsidR="00A86D2E" w:rsidRDefault="00A86D2E">
      <w:pPr>
        <w:pStyle w:val="Index1"/>
      </w:pPr>
      <w:r w:rsidRPr="00027690">
        <w:t>Off-Campus Employer File</w:t>
      </w:r>
      <w:r w:rsidR="008D0908">
        <w:tab/>
      </w:r>
      <w:r>
        <w:t xml:space="preserve"> 84</w:t>
      </w:r>
    </w:p>
    <w:p w14:paraId="39ED195D" w14:textId="7274E900" w:rsidR="00A86D2E" w:rsidRDefault="00A86D2E">
      <w:pPr>
        <w:pStyle w:val="Index1"/>
      </w:pPr>
      <w:r w:rsidRPr="00027690">
        <w:t>Off-Campus Payroll Vouchers</w:t>
      </w:r>
      <w:r w:rsidR="008D0908">
        <w:tab/>
      </w:r>
      <w:r>
        <w:t xml:space="preserve"> 84</w:t>
      </w:r>
    </w:p>
    <w:p w14:paraId="57F2D6AE" w14:textId="615E507B" w:rsidR="00A86D2E" w:rsidRDefault="00A86D2E">
      <w:pPr>
        <w:pStyle w:val="Index1"/>
      </w:pPr>
      <w:r w:rsidRPr="00027690">
        <w:t>Official Employee Medical File</w:t>
      </w:r>
      <w:r w:rsidR="008D0908">
        <w:tab/>
      </w:r>
      <w:r>
        <w:t xml:space="preserve"> 65</w:t>
      </w:r>
    </w:p>
    <w:p w14:paraId="1A22BF82" w14:textId="615B9B0B" w:rsidR="00A86D2E" w:rsidRDefault="00A86D2E">
      <w:pPr>
        <w:pStyle w:val="Index1"/>
      </w:pPr>
      <w:r w:rsidRPr="00027690">
        <w:t>On-Campus Job Descriptions</w:t>
      </w:r>
      <w:r w:rsidR="008D0908">
        <w:tab/>
      </w:r>
      <w:r>
        <w:t xml:space="preserve"> 85</w:t>
      </w:r>
    </w:p>
    <w:p w14:paraId="4219A017" w14:textId="51780D71" w:rsidR="00A86D2E" w:rsidRDefault="00A86D2E">
      <w:pPr>
        <w:pStyle w:val="Index1"/>
      </w:pPr>
      <w:r w:rsidRPr="00027690">
        <w:t>Operating Budget Request (Final)</w:t>
      </w:r>
      <w:r w:rsidR="008D0908">
        <w:tab/>
      </w:r>
      <w:r>
        <w:t xml:space="preserve"> 134</w:t>
      </w:r>
    </w:p>
    <w:p w14:paraId="6C1F5F3B" w14:textId="2F37FAB9" w:rsidR="00A86D2E" w:rsidRDefault="00A86D2E">
      <w:pPr>
        <w:pStyle w:val="Index1"/>
      </w:pPr>
      <w:r w:rsidRPr="00027690">
        <w:t>Operational Security Checklist</w:t>
      </w:r>
      <w:r w:rsidR="008D0908">
        <w:tab/>
      </w:r>
      <w:r>
        <w:t xml:space="preserve"> 98</w:t>
      </w:r>
    </w:p>
    <w:p w14:paraId="0A954236" w14:textId="67D0754F" w:rsidR="00A86D2E" w:rsidRDefault="00A86D2E">
      <w:pPr>
        <w:pStyle w:val="Index1"/>
      </w:pPr>
      <w:r w:rsidRPr="00027690">
        <w:t>OSH Activity Log</w:t>
      </w:r>
      <w:r w:rsidR="008D0908">
        <w:tab/>
      </w:r>
      <w:r>
        <w:t xml:space="preserve"> 122</w:t>
      </w:r>
    </w:p>
    <w:p w14:paraId="1B19DB20" w14:textId="55C9D8D1" w:rsidR="00A86D2E" w:rsidRDefault="00A86D2E">
      <w:pPr>
        <w:pStyle w:val="Index1"/>
      </w:pPr>
      <w:r w:rsidRPr="00027690">
        <w:t>OSH Occupational Exposure Monitoring</w:t>
      </w:r>
      <w:r w:rsidR="008D0908">
        <w:tab/>
      </w:r>
      <w:r>
        <w:t xml:space="preserve"> 122</w:t>
      </w:r>
    </w:p>
    <w:p w14:paraId="49F8155E" w14:textId="0F6AF4D0" w:rsidR="00A86D2E" w:rsidRDefault="00A86D2E">
      <w:pPr>
        <w:pStyle w:val="Index1"/>
      </w:pPr>
      <w:r w:rsidRPr="00027690">
        <w:t>OSH Program Files</w:t>
      </w:r>
      <w:r w:rsidR="008D0908">
        <w:tab/>
      </w:r>
      <w:r>
        <w:t xml:space="preserve"> 122</w:t>
      </w:r>
    </w:p>
    <w:p w14:paraId="4D58A092" w14:textId="18A93A28" w:rsidR="00A86D2E" w:rsidRDefault="00A86D2E">
      <w:pPr>
        <w:pStyle w:val="Index1"/>
      </w:pPr>
      <w:r w:rsidRPr="00027690">
        <w:t>Outside Agency WAC Changes</w:t>
      </w:r>
      <w:r w:rsidR="008D0908">
        <w:tab/>
      </w:r>
      <w:r>
        <w:t xml:space="preserve"> 31</w:t>
      </w:r>
    </w:p>
    <w:p w14:paraId="5C14F0AE" w14:textId="48E05ED0" w:rsidR="00A86D2E" w:rsidRDefault="00A86D2E">
      <w:pPr>
        <w:pStyle w:val="Index1"/>
      </w:pPr>
      <w:r w:rsidRPr="00027690">
        <w:t>OWLS</w:t>
      </w:r>
      <w:r w:rsidR="008D0908">
        <w:tab/>
      </w:r>
      <w:r>
        <w:t xml:space="preserve"> 66</w:t>
      </w:r>
    </w:p>
    <w:p w14:paraId="25C6BD80" w14:textId="04B391EC" w:rsidR="004E2D5A" w:rsidRPr="004E2D5A" w:rsidRDefault="004E2D5A" w:rsidP="004E2D5A">
      <w:pPr>
        <w:pBdr>
          <w:top w:val="single" w:sz="18" w:space="1" w:color="auto"/>
        </w:pBdr>
        <w:rPr>
          <w:color w:val="auto"/>
          <w:sz w:val="24"/>
          <w:szCs w:val="24"/>
        </w:rPr>
      </w:pPr>
      <w:r>
        <w:rPr>
          <w:color w:val="auto"/>
          <w:sz w:val="24"/>
          <w:szCs w:val="24"/>
        </w:rPr>
        <w:t>P</w:t>
      </w:r>
    </w:p>
    <w:p w14:paraId="2A6235C7" w14:textId="02AF9A7F" w:rsidR="00A86D2E" w:rsidRDefault="00A86D2E">
      <w:pPr>
        <w:pStyle w:val="Index1"/>
      </w:pPr>
      <w:r w:rsidRPr="00027690">
        <w:t>Packaging Aid Reports</w:t>
      </w:r>
      <w:r w:rsidR="008D0908">
        <w:tab/>
      </w:r>
      <w:r>
        <w:t xml:space="preserve"> 85</w:t>
      </w:r>
    </w:p>
    <w:p w14:paraId="14B5E2B8" w14:textId="0B0DCBD7" w:rsidR="00A86D2E" w:rsidRDefault="00A86D2E">
      <w:pPr>
        <w:pStyle w:val="Index1"/>
      </w:pPr>
      <w:r w:rsidRPr="00027690">
        <w:t>Parent Standing Verification</w:t>
      </w:r>
      <w:r w:rsidR="008D0908">
        <w:tab/>
      </w:r>
      <w:r>
        <w:t xml:space="preserve"> 67</w:t>
      </w:r>
    </w:p>
    <w:p w14:paraId="20C77500" w14:textId="16FF5096" w:rsidR="00A86D2E" w:rsidRDefault="00A86D2E">
      <w:pPr>
        <w:pStyle w:val="Index1"/>
      </w:pPr>
      <w:r w:rsidRPr="00027690">
        <w:t>Parking Permits</w:t>
      </w:r>
      <w:r w:rsidR="00BF5665">
        <w:t>,</w:t>
      </w:r>
      <w:r w:rsidRPr="00027690">
        <w:t xml:space="preserve"> Approval and Distribution</w:t>
      </w:r>
      <w:r w:rsidR="008D0908">
        <w:tab/>
      </w:r>
      <w:r>
        <w:t xml:space="preserve"> 52</w:t>
      </w:r>
    </w:p>
    <w:p w14:paraId="1EE057C5" w14:textId="7B3F1912" w:rsidR="00A86D2E" w:rsidRDefault="00A86D2E">
      <w:pPr>
        <w:pStyle w:val="Index1"/>
      </w:pPr>
      <w:r w:rsidRPr="00027690">
        <w:t>Parking Violations Database</w:t>
      </w:r>
      <w:r w:rsidR="008D0908">
        <w:tab/>
      </w:r>
      <w:r>
        <w:t xml:space="preserve"> 53</w:t>
      </w:r>
    </w:p>
    <w:p w14:paraId="1F93E115" w14:textId="42F5A78B" w:rsidR="00A86D2E" w:rsidRDefault="00A86D2E">
      <w:pPr>
        <w:pStyle w:val="Index1"/>
      </w:pPr>
      <w:r w:rsidRPr="00027690">
        <w:t>Participating Responsible Party for Waste Disposal Sites</w:t>
      </w:r>
      <w:r w:rsidR="008D0908">
        <w:tab/>
      </w:r>
      <w:r>
        <w:t xml:space="preserve"> 119</w:t>
      </w:r>
    </w:p>
    <w:p w14:paraId="072EA52B" w14:textId="7F4F1EA9" w:rsidR="00A86D2E" w:rsidRDefault="00A86D2E">
      <w:pPr>
        <w:pStyle w:val="Index1"/>
      </w:pPr>
      <w:r w:rsidRPr="00027690">
        <w:t>Past Presidents' Files</w:t>
      </w:r>
      <w:r w:rsidR="008D0908">
        <w:tab/>
      </w:r>
      <w:r>
        <w:t xml:space="preserve"> 69</w:t>
      </w:r>
    </w:p>
    <w:p w14:paraId="2383217D" w14:textId="66986BEB" w:rsidR="00A86D2E" w:rsidRDefault="00A86D2E">
      <w:pPr>
        <w:pStyle w:val="Index1"/>
      </w:pPr>
      <w:r w:rsidRPr="00027690">
        <w:t>Pathology/Necropsy Reports</w:t>
      </w:r>
      <w:r w:rsidR="008D0908">
        <w:tab/>
      </w:r>
      <w:r>
        <w:t xml:space="preserve"> 37</w:t>
      </w:r>
    </w:p>
    <w:p w14:paraId="78A87B18" w14:textId="0B738E7C" w:rsidR="00A86D2E" w:rsidRDefault="00A86D2E">
      <w:pPr>
        <w:pStyle w:val="Index1"/>
      </w:pPr>
      <w:r w:rsidRPr="00027690">
        <w:t>Patient Charts</w:t>
      </w:r>
      <w:r w:rsidR="008D0908">
        <w:tab/>
      </w:r>
      <w:r>
        <w:t xml:space="preserve"> 10</w:t>
      </w:r>
    </w:p>
    <w:p w14:paraId="72873AE1" w14:textId="5C39DB45" w:rsidR="00A86D2E" w:rsidRDefault="00A86D2E">
      <w:pPr>
        <w:pStyle w:val="Index1"/>
      </w:pPr>
      <w:r w:rsidRPr="00027690">
        <w:t>Patient Release Records</w:t>
      </w:r>
      <w:r w:rsidR="008D0908">
        <w:tab/>
      </w:r>
      <w:r>
        <w:t xml:space="preserve"> 114</w:t>
      </w:r>
    </w:p>
    <w:p w14:paraId="48EAD0FC" w14:textId="6C7B4F0D" w:rsidR="00A86D2E" w:rsidRDefault="00A86D2E">
      <w:pPr>
        <w:pStyle w:val="Index1"/>
      </w:pPr>
      <w:r w:rsidRPr="00027690">
        <w:t>Patient Screening Records -- Not Accepted</w:t>
      </w:r>
      <w:r w:rsidR="008D0908">
        <w:tab/>
      </w:r>
      <w:r>
        <w:t xml:space="preserve"> 10</w:t>
      </w:r>
    </w:p>
    <w:p w14:paraId="73602823" w14:textId="49FCBCE7" w:rsidR="00A86D2E" w:rsidRDefault="00A86D2E">
      <w:pPr>
        <w:pStyle w:val="Index1"/>
      </w:pPr>
      <w:r w:rsidRPr="00027690">
        <w:t>Patient Scripts</w:t>
      </w:r>
      <w:r w:rsidR="008D0908">
        <w:tab/>
      </w:r>
      <w:r>
        <w:t xml:space="preserve"> 128</w:t>
      </w:r>
    </w:p>
    <w:p w14:paraId="4AF0C9B0" w14:textId="79B8165C" w:rsidR="00A86D2E" w:rsidRDefault="00A86D2E">
      <w:pPr>
        <w:pStyle w:val="Index1"/>
      </w:pPr>
      <w:r w:rsidRPr="00027690">
        <w:t>Payroll Deduction Approvals</w:t>
      </w:r>
      <w:r w:rsidR="008D0908">
        <w:tab/>
      </w:r>
      <w:r>
        <w:t xml:space="preserve"> 53</w:t>
      </w:r>
    </w:p>
    <w:p w14:paraId="12765243" w14:textId="519415D6" w:rsidR="00A86D2E" w:rsidRDefault="00A86D2E">
      <w:pPr>
        <w:pStyle w:val="Index1"/>
      </w:pPr>
      <w:r w:rsidRPr="00027690">
        <w:t>Payroll Folders for Individual Employees</w:t>
      </w:r>
      <w:r w:rsidR="008D0908">
        <w:tab/>
      </w:r>
      <w:r>
        <w:t xml:space="preserve"> 21</w:t>
      </w:r>
    </w:p>
    <w:p w14:paraId="603E8857" w14:textId="32E50D3D" w:rsidR="00A86D2E" w:rsidRDefault="00A86D2E">
      <w:pPr>
        <w:pStyle w:val="Index1"/>
      </w:pPr>
      <w:r w:rsidRPr="00027690">
        <w:t>Payroll Load</w:t>
      </w:r>
      <w:r w:rsidR="008D0908">
        <w:tab/>
      </w:r>
      <w:r>
        <w:t xml:space="preserve"> 63</w:t>
      </w:r>
    </w:p>
    <w:p w14:paraId="5A014DB1" w14:textId="78A732BF" w:rsidR="00A86D2E" w:rsidRDefault="00A86D2E">
      <w:pPr>
        <w:pStyle w:val="Index1"/>
      </w:pPr>
      <w:r w:rsidRPr="00027690">
        <w:t>PCB Program Files</w:t>
      </w:r>
      <w:r w:rsidR="008D0908">
        <w:tab/>
      </w:r>
      <w:r>
        <w:t xml:space="preserve"> 120</w:t>
      </w:r>
    </w:p>
    <w:p w14:paraId="7F0E6234" w14:textId="20431539" w:rsidR="00A86D2E" w:rsidRDefault="00A86D2E">
      <w:pPr>
        <w:pStyle w:val="Index1"/>
      </w:pPr>
      <w:r w:rsidRPr="00027690">
        <w:t>Permanent Student Records/Transcripts (Student Database)</w:t>
      </w:r>
      <w:r w:rsidR="008D0908">
        <w:tab/>
      </w:r>
      <w:r>
        <w:t xml:space="preserve"> 81</w:t>
      </w:r>
    </w:p>
    <w:p w14:paraId="65DA5C19" w14:textId="20F4EB2F" w:rsidR="00A86D2E" w:rsidRDefault="00A86D2E">
      <w:pPr>
        <w:pStyle w:val="Index1"/>
      </w:pPr>
      <w:r w:rsidRPr="00027690">
        <w:t>Permission Request Letter</w:t>
      </w:r>
      <w:r w:rsidR="008D0908">
        <w:tab/>
      </w:r>
      <w:r>
        <w:t xml:space="preserve"> 29</w:t>
      </w:r>
    </w:p>
    <w:p w14:paraId="050C2AFD" w14:textId="6B861FC1" w:rsidR="00A86D2E" w:rsidRDefault="00A86D2E">
      <w:pPr>
        <w:pStyle w:val="Index1"/>
      </w:pPr>
      <w:r w:rsidRPr="00027690">
        <w:t>Permit to Register for Out of Quarter Course (Out-of-Quarter Card)</w:t>
      </w:r>
      <w:r w:rsidR="008D0908">
        <w:tab/>
      </w:r>
      <w:r>
        <w:t xml:space="preserve"> 81</w:t>
      </w:r>
    </w:p>
    <w:p w14:paraId="3ED9E1B6" w14:textId="44C68596" w:rsidR="00A86D2E" w:rsidRDefault="00A86D2E">
      <w:pPr>
        <w:pStyle w:val="Index1"/>
      </w:pPr>
      <w:r w:rsidRPr="00027690">
        <w:t>Personal Identifiers</w:t>
      </w:r>
      <w:r w:rsidR="008D0908">
        <w:tab/>
      </w:r>
      <w:r>
        <w:t xml:space="preserve"> 17</w:t>
      </w:r>
    </w:p>
    <w:p w14:paraId="47B4C6A1" w14:textId="00961E22" w:rsidR="00A86D2E" w:rsidRDefault="00A86D2E">
      <w:pPr>
        <w:pStyle w:val="Index1"/>
      </w:pPr>
      <w:r w:rsidRPr="00027690">
        <w:t>Personnel Records for Academic Student Employees (ASE)</w:t>
      </w:r>
      <w:r w:rsidR="008D0908">
        <w:tab/>
      </w:r>
      <w:r>
        <w:t xml:space="preserve"> 22</w:t>
      </w:r>
    </w:p>
    <w:p w14:paraId="7D34DB36" w14:textId="3F50D12A" w:rsidR="00A86D2E" w:rsidRDefault="00A86D2E">
      <w:pPr>
        <w:pStyle w:val="Index1"/>
      </w:pPr>
      <w:r w:rsidRPr="00027690">
        <w:t>Personnel Records for Hourly</w:t>
      </w:r>
      <w:r w:rsidR="00BF5665">
        <w:t>,</w:t>
      </w:r>
      <w:r w:rsidRPr="00027690">
        <w:t xml:space="preserve"> Per Diem</w:t>
      </w:r>
      <w:r w:rsidR="00BF5665">
        <w:t>,</w:t>
      </w:r>
      <w:r w:rsidRPr="00027690">
        <w:t xml:space="preserve"> Temporary</w:t>
      </w:r>
      <w:r w:rsidR="00BF5665">
        <w:t>,</w:t>
      </w:r>
      <w:r w:rsidRPr="00027690">
        <w:t xml:space="preserve"> and Student Employees</w:t>
      </w:r>
      <w:r w:rsidR="008D0908">
        <w:tab/>
      </w:r>
      <w:r>
        <w:t xml:space="preserve"> 23</w:t>
      </w:r>
    </w:p>
    <w:p w14:paraId="6FCAA6D1" w14:textId="6C9F2FA2" w:rsidR="00A86D2E" w:rsidRDefault="00A86D2E">
      <w:pPr>
        <w:pStyle w:val="Index1"/>
      </w:pPr>
      <w:r w:rsidRPr="00027690">
        <w:t>Personnel Records-Official Copy</w:t>
      </w:r>
      <w:r w:rsidR="008D0908">
        <w:tab/>
      </w:r>
      <w:r>
        <w:t xml:space="preserve"> 22</w:t>
      </w:r>
    </w:p>
    <w:p w14:paraId="4C6E9809" w14:textId="5E292FF9" w:rsidR="00A86D2E" w:rsidRDefault="00A86D2E">
      <w:pPr>
        <w:pStyle w:val="Index1"/>
      </w:pPr>
      <w:r w:rsidRPr="00027690">
        <w:t>Petitions and Waivers</w:t>
      </w:r>
      <w:r w:rsidR="008D0908">
        <w:tab/>
      </w:r>
      <w:r>
        <w:t xml:space="preserve"> 16</w:t>
      </w:r>
    </w:p>
    <w:p w14:paraId="49CB71B4" w14:textId="55FAF9C1" w:rsidR="00A86D2E" w:rsidRDefault="00A86D2E">
      <w:pPr>
        <w:pStyle w:val="Index2"/>
      </w:pPr>
      <w:r>
        <w:rPr>
          <w:rFonts w:eastAsia="Arial" w:cstheme="minorHAnsi"/>
        </w:rPr>
        <w:t xml:space="preserve">Petitions and Waivers: </w:t>
      </w:r>
      <w:r w:rsidRPr="00027690">
        <w:rPr>
          <w:rFonts w:eastAsia="Arial" w:cstheme="minorHAnsi"/>
        </w:rPr>
        <w:t>Student</w:t>
      </w:r>
      <w:r w:rsidR="008D0908">
        <w:tab/>
      </w:r>
      <w:r>
        <w:t xml:space="preserve"> 26</w:t>
      </w:r>
    </w:p>
    <w:p w14:paraId="1CD5D777" w14:textId="2B374288" w:rsidR="00A86D2E" w:rsidRDefault="00A86D2E">
      <w:pPr>
        <w:pStyle w:val="Index1"/>
      </w:pPr>
      <w:r w:rsidRPr="00027690">
        <w:t>Petitions For Adoption</w:t>
      </w:r>
      <w:r w:rsidR="00BF5665">
        <w:t>,</w:t>
      </w:r>
      <w:r w:rsidRPr="00027690">
        <w:t xml:space="preserve"> Amendment</w:t>
      </w:r>
      <w:r w:rsidR="00BF5665">
        <w:t>,</w:t>
      </w:r>
      <w:r w:rsidRPr="00027690">
        <w:t xml:space="preserve"> or Repeal of a Title 478 WAC Rule</w:t>
      </w:r>
      <w:r w:rsidR="008D0908">
        <w:tab/>
      </w:r>
      <w:r>
        <w:t xml:space="preserve"> 32</w:t>
      </w:r>
    </w:p>
    <w:p w14:paraId="52B7B83C" w14:textId="059C045A" w:rsidR="00A86D2E" w:rsidRDefault="00A86D2E">
      <w:pPr>
        <w:pStyle w:val="Index1"/>
      </w:pPr>
      <w:r w:rsidRPr="00027690">
        <w:t>Playbooks</w:t>
      </w:r>
      <w:r w:rsidR="008D0908">
        <w:tab/>
      </w:r>
      <w:r>
        <w:t xml:space="preserve"> 76</w:t>
      </w:r>
    </w:p>
    <w:p w14:paraId="6D23C4FD" w14:textId="69243DEA" w:rsidR="00A86D2E" w:rsidRDefault="00A86D2E">
      <w:pPr>
        <w:pStyle w:val="Index1"/>
      </w:pPr>
      <w:r w:rsidRPr="00027690">
        <w:t>Players Files</w:t>
      </w:r>
      <w:r w:rsidR="008D0908">
        <w:tab/>
      </w:r>
      <w:r>
        <w:t xml:space="preserve"> 76</w:t>
      </w:r>
    </w:p>
    <w:p w14:paraId="10490D08" w14:textId="6AF9300D" w:rsidR="00A86D2E" w:rsidRDefault="00A86D2E">
      <w:pPr>
        <w:pStyle w:val="Index1"/>
      </w:pPr>
      <w:r w:rsidRPr="00027690">
        <w:t>Players Files--Completed Eligibility</w:t>
      </w:r>
      <w:r w:rsidR="008D0908">
        <w:tab/>
      </w:r>
      <w:r>
        <w:t xml:space="preserve"> 77</w:t>
      </w:r>
    </w:p>
    <w:p w14:paraId="5D85ADC4" w14:textId="6C92BC00" w:rsidR="00A86D2E" w:rsidRDefault="00A86D2E">
      <w:pPr>
        <w:pStyle w:val="Index1"/>
      </w:pPr>
      <w:r w:rsidRPr="00027690">
        <w:t>Policy and Interpretative Statement Indexes</w:t>
      </w:r>
      <w:r w:rsidR="008D0908">
        <w:tab/>
      </w:r>
      <w:r>
        <w:t xml:space="preserve"> 32</w:t>
      </w:r>
    </w:p>
    <w:p w14:paraId="6C682B71" w14:textId="309C2902" w:rsidR="00A86D2E" w:rsidRDefault="00A86D2E">
      <w:pPr>
        <w:pStyle w:val="Index1"/>
      </w:pPr>
      <w:r w:rsidRPr="00027690">
        <w:t>Pollution Prevention Reports</w:t>
      </w:r>
      <w:r w:rsidR="008D0908">
        <w:tab/>
      </w:r>
      <w:r>
        <w:t xml:space="preserve"> 120</w:t>
      </w:r>
    </w:p>
    <w:p w14:paraId="735775D3" w14:textId="6AAB96AB" w:rsidR="00A86D2E" w:rsidRDefault="00A86D2E">
      <w:pPr>
        <w:pStyle w:val="Index1"/>
      </w:pPr>
      <w:r w:rsidRPr="00027690">
        <w:t>Presagia Monitoring System</w:t>
      </w:r>
      <w:r w:rsidR="008D0908">
        <w:tab/>
      </w:r>
      <w:r>
        <w:t xml:space="preserve"> 75</w:t>
      </w:r>
    </w:p>
    <w:p w14:paraId="7D500F84" w14:textId="0C35A961" w:rsidR="00A86D2E" w:rsidRDefault="00A86D2E">
      <w:pPr>
        <w:pStyle w:val="Index1"/>
      </w:pPr>
      <w:r w:rsidRPr="00027690">
        <w:t>Prescription Records</w:t>
      </w:r>
      <w:r w:rsidR="008D0908">
        <w:tab/>
      </w:r>
      <w:r>
        <w:t xml:space="preserve"> 11</w:t>
      </w:r>
    </w:p>
    <w:p w14:paraId="03704281" w14:textId="4B73E8CA" w:rsidR="00A86D2E" w:rsidRDefault="00A86D2E">
      <w:pPr>
        <w:pStyle w:val="Index1"/>
      </w:pPr>
      <w:r w:rsidRPr="00027690">
        <w:t>Preservation Reformatting Log</w:t>
      </w:r>
      <w:r w:rsidR="008D0908">
        <w:tab/>
      </w:r>
      <w:r>
        <w:t xml:space="preserve"> 41</w:t>
      </w:r>
    </w:p>
    <w:p w14:paraId="04B3F29C" w14:textId="3B9B3980" w:rsidR="00A86D2E" w:rsidRDefault="00A86D2E">
      <w:pPr>
        <w:pStyle w:val="Index1"/>
      </w:pPr>
      <w:r w:rsidRPr="00027690">
        <w:t>Preservation</w:t>
      </w:r>
      <w:r w:rsidR="00D74F52">
        <w:t>,</w:t>
      </w:r>
      <w:r w:rsidRPr="00027690">
        <w:t xml:space="preserve"> Renovation</w:t>
      </w:r>
      <w:r w:rsidR="00D74F52">
        <w:t>,</w:t>
      </w:r>
      <w:r w:rsidRPr="00027690">
        <w:t xml:space="preserve"> and Modernization (PRAM) Files</w:t>
      </w:r>
      <w:r w:rsidR="008D0908">
        <w:tab/>
      </w:r>
      <w:r>
        <w:t xml:space="preserve"> 54</w:t>
      </w:r>
    </w:p>
    <w:p w14:paraId="066EF071" w14:textId="41CFCDF5" w:rsidR="00A86D2E" w:rsidRDefault="00A86D2E">
      <w:pPr>
        <w:pStyle w:val="Index1"/>
      </w:pPr>
      <w:r w:rsidRPr="00027690">
        <w:t>Preservation/Replacement Decision Form</w:t>
      </w:r>
      <w:r w:rsidR="008D0908">
        <w:tab/>
      </w:r>
      <w:r>
        <w:t xml:space="preserve"> 41</w:t>
      </w:r>
    </w:p>
    <w:p w14:paraId="5CA074B8" w14:textId="624E86C9" w:rsidR="00A86D2E" w:rsidRDefault="00A86D2E" w:rsidP="00A86D2E">
      <w:pPr>
        <w:pStyle w:val="Index1"/>
      </w:pPr>
      <w:r w:rsidRPr="00027690">
        <w:t>PreWD</w:t>
      </w:r>
      <w:r>
        <w:t xml:space="preserve">: </w:t>
      </w:r>
      <w:r w:rsidRPr="00027690">
        <w:t>OPUS (Online Payroll Updating System)</w:t>
      </w:r>
      <w:r w:rsidR="008D0908">
        <w:tab/>
      </w:r>
      <w:r>
        <w:t xml:space="preserve"> 58</w:t>
      </w:r>
    </w:p>
    <w:p w14:paraId="12AA8D3D" w14:textId="7D8DF353" w:rsidR="00A86D2E" w:rsidRDefault="00A86D2E">
      <w:pPr>
        <w:pStyle w:val="Index1"/>
      </w:pPr>
      <w:r w:rsidRPr="00027690">
        <w:t>Principal Investigator (PI) Files</w:t>
      </w:r>
      <w:r w:rsidR="008D0908">
        <w:tab/>
      </w:r>
      <w:r>
        <w:t xml:space="preserve"> 125</w:t>
      </w:r>
    </w:p>
    <w:p w14:paraId="33F92132" w14:textId="64A29488" w:rsidR="00A86D2E" w:rsidRDefault="00A86D2E">
      <w:pPr>
        <w:pStyle w:val="Index1"/>
      </w:pPr>
      <w:r w:rsidRPr="00027690">
        <w:t>Priority Documentation (Residential Hall Events)</w:t>
      </w:r>
      <w:r w:rsidR="008D0908">
        <w:tab/>
      </w:r>
      <w:r>
        <w:t xml:space="preserve"> 87</w:t>
      </w:r>
    </w:p>
    <w:p w14:paraId="777B524D" w14:textId="5FBA58AE" w:rsidR="00A86D2E" w:rsidRDefault="00A86D2E">
      <w:pPr>
        <w:pStyle w:val="Index1"/>
      </w:pPr>
      <w:r w:rsidRPr="00027690">
        <w:t>Product of Conceptus Files/Log</w:t>
      </w:r>
      <w:r w:rsidR="008D0908">
        <w:tab/>
      </w:r>
      <w:r>
        <w:t xml:space="preserve"> 99</w:t>
      </w:r>
    </w:p>
    <w:p w14:paraId="51115DB1" w14:textId="27C12631" w:rsidR="00A86D2E" w:rsidRDefault="00A86D2E">
      <w:pPr>
        <w:pStyle w:val="Index1"/>
      </w:pPr>
      <w:r w:rsidRPr="00027690">
        <w:t>Professional Claim Files</w:t>
      </w:r>
      <w:r w:rsidR="008D0908">
        <w:tab/>
      </w:r>
      <w:r>
        <w:t xml:space="preserve"> 137</w:t>
      </w:r>
    </w:p>
    <w:p w14:paraId="224423BF" w14:textId="193136DE" w:rsidR="00A86D2E" w:rsidRDefault="00A86D2E">
      <w:pPr>
        <w:pStyle w:val="Index1"/>
      </w:pPr>
      <w:r w:rsidRPr="00027690">
        <w:t>Program Client Files</w:t>
      </w:r>
      <w:r w:rsidR="008D0908">
        <w:tab/>
      </w:r>
      <w:r>
        <w:t xml:space="preserve"> 105</w:t>
      </w:r>
    </w:p>
    <w:p w14:paraId="2B1C2510" w14:textId="34D0F2E4" w:rsidR="00A86D2E" w:rsidRDefault="00A86D2E">
      <w:pPr>
        <w:pStyle w:val="Index1"/>
      </w:pPr>
      <w:r w:rsidRPr="00027690">
        <w:t>Program Partner Agreements</w:t>
      </w:r>
      <w:r w:rsidR="008D0908">
        <w:tab/>
      </w:r>
      <w:r>
        <w:t xml:space="preserve"> 43</w:t>
      </w:r>
    </w:p>
    <w:p w14:paraId="71C6A602" w14:textId="3E938768" w:rsidR="00A86D2E" w:rsidRDefault="00A86D2E">
      <w:pPr>
        <w:pStyle w:val="Index1"/>
      </w:pPr>
      <w:r w:rsidRPr="00027690">
        <w:t>Program Review and Evaluation</w:t>
      </w:r>
      <w:r w:rsidR="008D0908">
        <w:tab/>
      </w:r>
      <w:r>
        <w:t xml:space="preserve"> 14</w:t>
      </w:r>
    </w:p>
    <w:p w14:paraId="6CDB9AB4" w14:textId="70876D8C" w:rsidR="00A86D2E" w:rsidRDefault="00A86D2E">
      <w:pPr>
        <w:pStyle w:val="Index1"/>
      </w:pPr>
      <w:r w:rsidRPr="00027690">
        <w:t>Project Review Requests</w:t>
      </w:r>
      <w:r w:rsidR="008D0908">
        <w:tab/>
      </w:r>
      <w:r>
        <w:t xml:space="preserve"> 111</w:t>
      </w:r>
    </w:p>
    <w:p w14:paraId="3FCACE85" w14:textId="26C5462F" w:rsidR="00A86D2E" w:rsidRDefault="00A86D2E">
      <w:pPr>
        <w:pStyle w:val="Index1"/>
      </w:pPr>
      <w:r w:rsidRPr="00027690">
        <w:t>Project/Disclosure Files</w:t>
      </w:r>
      <w:r w:rsidR="008D0908">
        <w:tab/>
      </w:r>
      <w:r>
        <w:t xml:space="preserve"> 131</w:t>
      </w:r>
    </w:p>
    <w:p w14:paraId="6261AA24" w14:textId="331060FC" w:rsidR="00A86D2E" w:rsidRDefault="00A86D2E">
      <w:pPr>
        <w:pStyle w:val="Index1"/>
      </w:pPr>
      <w:r w:rsidRPr="00027690">
        <w:t>Property Activity Request</w:t>
      </w:r>
      <w:r w:rsidR="008D0908">
        <w:tab/>
      </w:r>
      <w:r>
        <w:t xml:space="preserve"> 140</w:t>
      </w:r>
    </w:p>
    <w:p w14:paraId="57C92183" w14:textId="4DB35A35" w:rsidR="00A86D2E" w:rsidRDefault="00A86D2E">
      <w:pPr>
        <w:pStyle w:val="Index1"/>
      </w:pPr>
      <w:r w:rsidRPr="00027690">
        <w:t>Protected Research Data</w:t>
      </w:r>
      <w:r w:rsidR="008D0908">
        <w:tab/>
      </w:r>
      <w:r>
        <w:t xml:space="preserve"> 130</w:t>
      </w:r>
    </w:p>
    <w:p w14:paraId="5A1770C9" w14:textId="18A7D788" w:rsidR="00A86D2E" w:rsidRDefault="00A86D2E">
      <w:pPr>
        <w:pStyle w:val="Index1"/>
      </w:pPr>
      <w:r w:rsidRPr="00027690">
        <w:t>Public Employment Relations Commission Files</w:t>
      </w:r>
      <w:r w:rsidR="008D0908">
        <w:tab/>
      </w:r>
      <w:r>
        <w:t xml:space="preserve"> 65</w:t>
      </w:r>
    </w:p>
    <w:p w14:paraId="0E7A220B" w14:textId="76EB5C6F" w:rsidR="004E2D5A" w:rsidRPr="004E2D5A" w:rsidRDefault="004E2D5A" w:rsidP="004E2D5A">
      <w:pPr>
        <w:pBdr>
          <w:top w:val="single" w:sz="18" w:space="1" w:color="auto"/>
        </w:pBdr>
        <w:rPr>
          <w:color w:val="auto"/>
          <w:sz w:val="24"/>
          <w:szCs w:val="24"/>
        </w:rPr>
      </w:pPr>
      <w:r>
        <w:rPr>
          <w:color w:val="auto"/>
          <w:sz w:val="24"/>
          <w:szCs w:val="24"/>
        </w:rPr>
        <w:t>R</w:t>
      </w:r>
    </w:p>
    <w:p w14:paraId="504EB2D3" w14:textId="77F1B358" w:rsidR="00A86D2E" w:rsidRDefault="00A86D2E">
      <w:pPr>
        <w:pStyle w:val="Index1"/>
      </w:pPr>
      <w:r w:rsidRPr="00027690">
        <w:t>Radiation Machine Documentation</w:t>
      </w:r>
      <w:r w:rsidR="008D0908">
        <w:tab/>
      </w:r>
      <w:r>
        <w:t xml:space="preserve"> 115</w:t>
      </w:r>
    </w:p>
    <w:p w14:paraId="762F2064" w14:textId="628B675D" w:rsidR="00A86D2E" w:rsidRDefault="00A86D2E">
      <w:pPr>
        <w:pStyle w:val="Index1"/>
      </w:pPr>
      <w:r w:rsidRPr="00027690">
        <w:t>Radiation Worker Personnel Files</w:t>
      </w:r>
      <w:r w:rsidR="008D0908">
        <w:tab/>
      </w:r>
      <w:r>
        <w:t xml:space="preserve"> 115</w:t>
      </w:r>
    </w:p>
    <w:p w14:paraId="08FA9112" w14:textId="127C610F" w:rsidR="00A86D2E" w:rsidRDefault="00A86D2E">
      <w:pPr>
        <w:pStyle w:val="Index1"/>
      </w:pPr>
      <w:r w:rsidRPr="00027690">
        <w:t>Radioactive Material Inventory Tracking</w:t>
      </w:r>
      <w:r w:rsidR="008D0908">
        <w:tab/>
      </w:r>
      <w:r>
        <w:t xml:space="preserve"> 115</w:t>
      </w:r>
    </w:p>
    <w:p w14:paraId="0F9C1305" w14:textId="5C53F9D7" w:rsidR="00A86D2E" w:rsidRDefault="00A86D2E">
      <w:pPr>
        <w:pStyle w:val="Index1"/>
      </w:pPr>
      <w:r w:rsidRPr="00027690">
        <w:t>Radioactive Material Licenses</w:t>
      </w:r>
      <w:r w:rsidR="008D0908">
        <w:tab/>
      </w:r>
      <w:r>
        <w:t xml:space="preserve"> 115</w:t>
      </w:r>
    </w:p>
    <w:p w14:paraId="7192521F" w14:textId="6FD0F876" w:rsidR="00A86D2E" w:rsidRDefault="00A86D2E">
      <w:pPr>
        <w:pStyle w:val="Index1"/>
      </w:pPr>
      <w:r w:rsidRPr="00027690">
        <w:t>Rate Agreement/Colleges and Universities</w:t>
      </w:r>
      <w:r w:rsidR="008D0908">
        <w:tab/>
      </w:r>
      <w:r>
        <w:t xml:space="preserve"> 60</w:t>
      </w:r>
    </w:p>
    <w:p w14:paraId="15656F04" w14:textId="1BE9DFD8" w:rsidR="00A86D2E" w:rsidRDefault="00A86D2E">
      <w:pPr>
        <w:pStyle w:val="Index1"/>
      </w:pPr>
      <w:r w:rsidRPr="00027690">
        <w:t>Reference Letters</w:t>
      </w:r>
      <w:r w:rsidR="008D0908">
        <w:tab/>
      </w:r>
      <w:r>
        <w:t xml:space="preserve"> 26</w:t>
      </w:r>
    </w:p>
    <w:p w14:paraId="6F60BAC0" w14:textId="1FE37EE4" w:rsidR="00A86D2E" w:rsidRDefault="00A86D2E">
      <w:pPr>
        <w:pStyle w:val="Index1"/>
      </w:pPr>
      <w:r w:rsidRPr="00027690">
        <w:t>Regents Files</w:t>
      </w:r>
      <w:r w:rsidR="008D0908">
        <w:tab/>
      </w:r>
      <w:r>
        <w:t xml:space="preserve"> 69</w:t>
      </w:r>
    </w:p>
    <w:p w14:paraId="6CE950D5" w14:textId="71FBBBE2" w:rsidR="00A86D2E" w:rsidRDefault="00A86D2E">
      <w:pPr>
        <w:pStyle w:val="Index1"/>
      </w:pPr>
      <w:r w:rsidRPr="00027690">
        <w:t>Regional and National Board Results</w:t>
      </w:r>
      <w:r w:rsidR="008D0908">
        <w:tab/>
      </w:r>
      <w:r>
        <w:t xml:space="preserve"> 106</w:t>
      </w:r>
    </w:p>
    <w:p w14:paraId="4DCEE999" w14:textId="48B1AA28" w:rsidR="00A86D2E" w:rsidRDefault="00A86D2E">
      <w:pPr>
        <w:pStyle w:val="Index1"/>
      </w:pPr>
      <w:r w:rsidRPr="00027690">
        <w:t>Regulated Building Materials Management</w:t>
      </w:r>
      <w:r w:rsidR="008D0908">
        <w:tab/>
      </w:r>
      <w:r>
        <w:t xml:space="preserve"> 123</w:t>
      </w:r>
    </w:p>
    <w:p w14:paraId="15E473EB" w14:textId="52938E35" w:rsidR="00A86D2E" w:rsidRDefault="00A86D2E">
      <w:pPr>
        <w:pStyle w:val="Index1"/>
      </w:pPr>
      <w:r w:rsidRPr="00027690">
        <w:t>Religious Accommodation Forms</w:t>
      </w:r>
      <w:r w:rsidR="008D0908">
        <w:tab/>
      </w:r>
      <w:r>
        <w:t xml:space="preserve"> 79</w:t>
      </w:r>
    </w:p>
    <w:p w14:paraId="783FAFF8" w14:textId="3FC403A4" w:rsidR="00A86D2E" w:rsidRDefault="00A86D2E">
      <w:pPr>
        <w:pStyle w:val="Index1"/>
      </w:pPr>
      <w:r w:rsidRPr="00027690">
        <w:t>Report of Contributions (ROC)</w:t>
      </w:r>
      <w:r w:rsidR="008D0908">
        <w:tab/>
      </w:r>
      <w:r>
        <w:t xml:space="preserve"> 68</w:t>
      </w:r>
    </w:p>
    <w:p w14:paraId="3E4EC6BD" w14:textId="24F577DD" w:rsidR="00A86D2E" w:rsidRDefault="00A86D2E">
      <w:pPr>
        <w:pStyle w:val="Index1"/>
      </w:pPr>
      <w:r w:rsidRPr="00027690">
        <w:t>Report of Revenue Transfers and Receipts (AM29500-230</w:t>
      </w:r>
      <w:r w:rsidR="00D74F52">
        <w:t>,</w:t>
      </w:r>
      <w:r w:rsidRPr="00027690">
        <w:t xml:space="preserve"> 231)</w:t>
      </w:r>
      <w:r w:rsidR="008D0908">
        <w:tab/>
      </w:r>
      <w:r>
        <w:t xml:space="preserve"> 63</w:t>
      </w:r>
    </w:p>
    <w:p w14:paraId="6F2B0E0F" w14:textId="2196696E" w:rsidR="00A86D2E" w:rsidRDefault="00A86D2E">
      <w:pPr>
        <w:pStyle w:val="Index1"/>
      </w:pPr>
      <w:r w:rsidRPr="00027690">
        <w:t>Request for Amendment of Allotment (B20)</w:t>
      </w:r>
      <w:r w:rsidR="008D0908">
        <w:tab/>
      </w:r>
      <w:r>
        <w:t xml:space="preserve"> 134</w:t>
      </w:r>
    </w:p>
    <w:p w14:paraId="61C747A3" w14:textId="0F6E0EE6" w:rsidR="00A86D2E" w:rsidRDefault="00A86D2E">
      <w:pPr>
        <w:pStyle w:val="Index1"/>
      </w:pPr>
      <w:r w:rsidRPr="00027690">
        <w:t>Request for Approval of Outside Prof. Services for Compensation During Period of Regular and Emeritus Appointment</w:t>
      </w:r>
      <w:r w:rsidR="008D0908">
        <w:tab/>
      </w:r>
      <w:r>
        <w:t xml:space="preserve"> 46</w:t>
      </w:r>
    </w:p>
    <w:p w14:paraId="35143186" w14:textId="4E905C34" w:rsidR="00A86D2E" w:rsidRDefault="00A86D2E">
      <w:pPr>
        <w:pStyle w:val="Index1"/>
      </w:pPr>
      <w:r w:rsidRPr="00027690">
        <w:t>Request for Services</w:t>
      </w:r>
      <w:r w:rsidR="008D0908">
        <w:tab/>
      </w:r>
      <w:r>
        <w:t xml:space="preserve"> 103</w:t>
      </w:r>
    </w:p>
    <w:p w14:paraId="62BCBE70" w14:textId="68F14B5B" w:rsidR="00A86D2E" w:rsidRDefault="00A86D2E">
      <w:pPr>
        <w:pStyle w:val="Index1"/>
      </w:pPr>
      <w:r w:rsidRPr="00027690">
        <w:t>Request of Leave Taken - 1999 and prior</w:t>
      </w:r>
      <w:r w:rsidR="008D0908">
        <w:tab/>
      </w:r>
      <w:r>
        <w:t xml:space="preserve"> 50</w:t>
      </w:r>
    </w:p>
    <w:p w14:paraId="7DE2C9F1" w14:textId="61A1915F" w:rsidR="00A86D2E" w:rsidRDefault="00A86D2E">
      <w:pPr>
        <w:pStyle w:val="Index1"/>
      </w:pPr>
      <w:r w:rsidRPr="00027690">
        <w:t>Research Data -- Device Development</w:t>
      </w:r>
      <w:r w:rsidR="008D0908">
        <w:tab/>
      </w:r>
      <w:r>
        <w:t xml:space="preserve"> 18</w:t>
      </w:r>
    </w:p>
    <w:p w14:paraId="006A1B0A" w14:textId="19CF31D7" w:rsidR="00A86D2E" w:rsidRDefault="00A86D2E">
      <w:pPr>
        <w:pStyle w:val="Index1"/>
      </w:pPr>
      <w:r w:rsidRPr="00027690">
        <w:t>Research Data -- Drug Development</w:t>
      </w:r>
      <w:r w:rsidR="008D0908">
        <w:tab/>
      </w:r>
      <w:r>
        <w:t xml:space="preserve"> 19</w:t>
      </w:r>
    </w:p>
    <w:p w14:paraId="019C051C" w14:textId="739AAAF9" w:rsidR="00A86D2E" w:rsidRDefault="00A86D2E">
      <w:pPr>
        <w:pStyle w:val="Index1"/>
      </w:pPr>
      <w:r w:rsidRPr="00027690">
        <w:t>Research Misconduct Allegations- Concluded at Inquiry Stage</w:t>
      </w:r>
      <w:r w:rsidR="008D0908">
        <w:tab/>
      </w:r>
      <w:r>
        <w:t xml:space="preserve"> 48</w:t>
      </w:r>
    </w:p>
    <w:p w14:paraId="597CB8AC" w14:textId="3CEE5E59" w:rsidR="00A86D2E" w:rsidRDefault="00A86D2E">
      <w:pPr>
        <w:pStyle w:val="Index1"/>
      </w:pPr>
      <w:r w:rsidRPr="00027690">
        <w:lastRenderedPageBreak/>
        <w:t>Research Misconduct Allegations- Declined or Resolved Prior to Inquiry</w:t>
      </w:r>
      <w:r w:rsidR="008D0908">
        <w:tab/>
      </w:r>
      <w:r>
        <w:t xml:space="preserve"> 49</w:t>
      </w:r>
    </w:p>
    <w:p w14:paraId="20C577FC" w14:textId="4ACECCF5" w:rsidR="00A86D2E" w:rsidRDefault="00A86D2E">
      <w:pPr>
        <w:pStyle w:val="Index1"/>
      </w:pPr>
      <w:r w:rsidRPr="00027690">
        <w:t>Research Misconduct Allegations- Investigation Warranted</w:t>
      </w:r>
      <w:r w:rsidR="008D0908">
        <w:tab/>
      </w:r>
      <w:r>
        <w:t xml:space="preserve"> 49</w:t>
      </w:r>
    </w:p>
    <w:p w14:paraId="5298D371" w14:textId="76CA7225" w:rsidR="00A86D2E" w:rsidRDefault="00A86D2E">
      <w:pPr>
        <w:pStyle w:val="Index1"/>
      </w:pPr>
      <w:r w:rsidRPr="00027690">
        <w:t>Research Registries</w:t>
      </w:r>
      <w:r w:rsidR="008D0908">
        <w:tab/>
      </w:r>
      <w:r>
        <w:t xml:space="preserve"> 19</w:t>
      </w:r>
    </w:p>
    <w:p w14:paraId="4BF4682C" w14:textId="772C3484" w:rsidR="00A86D2E" w:rsidRDefault="00A86D2E">
      <w:pPr>
        <w:pStyle w:val="Index1"/>
      </w:pPr>
      <w:r w:rsidRPr="00027690">
        <w:t>Research Repositories</w:t>
      </w:r>
      <w:r w:rsidR="008D0908">
        <w:tab/>
      </w:r>
      <w:r>
        <w:t xml:space="preserve"> 20</w:t>
      </w:r>
    </w:p>
    <w:p w14:paraId="7A4D3CD1" w14:textId="553CDB69" w:rsidR="00A86D2E" w:rsidRDefault="00A86D2E">
      <w:pPr>
        <w:pStyle w:val="Index1"/>
      </w:pPr>
      <w:r w:rsidRPr="00027690">
        <w:t>Respirator Requests</w:t>
      </w:r>
      <w:r w:rsidR="008D0908">
        <w:tab/>
      </w:r>
      <w:r>
        <w:t xml:space="preserve"> 123</w:t>
      </w:r>
    </w:p>
    <w:p w14:paraId="00232028" w14:textId="73C79698" w:rsidR="00A86D2E" w:rsidRDefault="00A86D2E">
      <w:pPr>
        <w:pStyle w:val="Index1"/>
      </w:pPr>
      <w:r w:rsidRPr="00027690">
        <w:t>Responder Incident/Event Packet</w:t>
      </w:r>
      <w:r w:rsidR="008D0908">
        <w:tab/>
      </w:r>
      <w:r>
        <w:t xml:space="preserve"> 71</w:t>
      </w:r>
    </w:p>
    <w:p w14:paraId="5E954651" w14:textId="6F55F1CB" w:rsidR="00A86D2E" w:rsidRDefault="00A86D2E">
      <w:pPr>
        <w:pStyle w:val="Index1"/>
      </w:pPr>
      <w:r w:rsidRPr="00027690">
        <w:t>Revenue Transfers</w:t>
      </w:r>
      <w:r w:rsidR="008D0908">
        <w:tab/>
      </w:r>
      <w:r>
        <w:t xml:space="preserve"> 134</w:t>
      </w:r>
    </w:p>
    <w:p w14:paraId="1FB77C94" w14:textId="15ED4EB9" w:rsidR="00A86D2E" w:rsidRDefault="00A86D2E">
      <w:pPr>
        <w:pStyle w:val="Index1"/>
      </w:pPr>
      <w:r w:rsidRPr="00027690">
        <w:t>Revision Request Summary Report</w:t>
      </w:r>
      <w:r w:rsidR="008D0908">
        <w:tab/>
      </w:r>
      <w:r>
        <w:t xml:space="preserve"> 134</w:t>
      </w:r>
    </w:p>
    <w:p w14:paraId="5D32F1E3" w14:textId="16111660" w:rsidR="00A86D2E" w:rsidRDefault="00A86D2E">
      <w:pPr>
        <w:pStyle w:val="Index1"/>
      </w:pPr>
      <w:r w:rsidRPr="00027690">
        <w:t>Royalty Payment Files</w:t>
      </w:r>
      <w:r w:rsidR="008D0908">
        <w:tab/>
      </w:r>
      <w:r>
        <w:t xml:space="preserve"> 131</w:t>
      </w:r>
    </w:p>
    <w:p w14:paraId="06766D2E" w14:textId="5783C856" w:rsidR="00A86D2E" w:rsidRDefault="00A86D2E">
      <w:pPr>
        <w:pStyle w:val="Index1"/>
      </w:pPr>
      <w:r w:rsidRPr="00027690">
        <w:t>Rule Review</w:t>
      </w:r>
      <w:r w:rsidR="008D0908">
        <w:tab/>
      </w:r>
      <w:r>
        <w:t xml:space="preserve"> 32</w:t>
      </w:r>
    </w:p>
    <w:p w14:paraId="08473DC7" w14:textId="7F07C341" w:rsidR="00A86D2E" w:rsidRDefault="00A86D2E">
      <w:pPr>
        <w:pStyle w:val="Index1"/>
      </w:pPr>
      <w:r w:rsidRPr="00027690">
        <w:t>Rules Coordinator Registration and Washington State Register (WSR) Notices</w:t>
      </w:r>
      <w:r w:rsidR="008D0908">
        <w:tab/>
      </w:r>
      <w:r>
        <w:t xml:space="preserve"> 32</w:t>
      </w:r>
    </w:p>
    <w:p w14:paraId="206325E5" w14:textId="0B0F62A2" w:rsidR="004E2D5A" w:rsidRPr="004E2D5A" w:rsidRDefault="004E2D5A" w:rsidP="004E2D5A">
      <w:pPr>
        <w:pBdr>
          <w:top w:val="single" w:sz="18" w:space="1" w:color="auto"/>
        </w:pBdr>
        <w:rPr>
          <w:color w:val="auto"/>
          <w:sz w:val="24"/>
          <w:szCs w:val="24"/>
        </w:rPr>
      </w:pPr>
      <w:r>
        <w:rPr>
          <w:color w:val="auto"/>
          <w:sz w:val="24"/>
          <w:szCs w:val="24"/>
        </w:rPr>
        <w:t>S</w:t>
      </w:r>
    </w:p>
    <w:p w14:paraId="3019BA62" w14:textId="3E460CBB" w:rsidR="00A86D2E" w:rsidRDefault="00A86D2E">
      <w:pPr>
        <w:pStyle w:val="Index1"/>
      </w:pPr>
      <w:r w:rsidRPr="00027690">
        <w:t>Sailing Orders</w:t>
      </w:r>
      <w:r w:rsidR="008D0908">
        <w:tab/>
      </w:r>
      <w:r>
        <w:t xml:space="preserve"> 136</w:t>
      </w:r>
    </w:p>
    <w:p w14:paraId="66101931" w14:textId="33D6E0E4" w:rsidR="00A86D2E" w:rsidRDefault="00A86D2E">
      <w:pPr>
        <w:pStyle w:val="Index1"/>
      </w:pPr>
      <w:r w:rsidRPr="00027690">
        <w:t>Salary Increase Worksheet</w:t>
      </w:r>
      <w:r w:rsidR="008D0908">
        <w:tab/>
      </w:r>
      <w:r>
        <w:t xml:space="preserve"> 23</w:t>
      </w:r>
    </w:p>
    <w:p w14:paraId="12A3539B" w14:textId="6CF44546" w:rsidR="00A86D2E" w:rsidRDefault="00A86D2E">
      <w:pPr>
        <w:pStyle w:val="Index1"/>
      </w:pPr>
      <w:r w:rsidRPr="00027690">
        <w:t>Salary Schedules and Tables</w:t>
      </w:r>
      <w:r w:rsidR="008D0908">
        <w:tab/>
      </w:r>
      <w:r>
        <w:t xml:space="preserve"> 134</w:t>
      </w:r>
    </w:p>
    <w:p w14:paraId="1ECB1CE1" w14:textId="4A6D0BD3" w:rsidR="00A86D2E" w:rsidRDefault="00A86D2E">
      <w:pPr>
        <w:pStyle w:val="Index1"/>
      </w:pPr>
      <w:r w:rsidRPr="00027690">
        <w:t>Sample Analysis Test Results</w:t>
      </w:r>
      <w:r w:rsidR="008D0908">
        <w:tab/>
      </w:r>
      <w:r>
        <w:t xml:space="preserve"> 129</w:t>
      </w:r>
    </w:p>
    <w:p w14:paraId="711FA6B9" w14:textId="3C6910B3" w:rsidR="00A86D2E" w:rsidRDefault="00A86D2E">
      <w:pPr>
        <w:pStyle w:val="Index1"/>
      </w:pPr>
      <w:r w:rsidRPr="00027690">
        <w:t>Scholarship Applications</w:t>
      </w:r>
      <w:r w:rsidR="008D0908">
        <w:tab/>
      </w:r>
      <w:r>
        <w:t xml:space="preserve"> 85</w:t>
      </w:r>
    </w:p>
    <w:p w14:paraId="664BEFE1" w14:textId="4D0B0FB2" w:rsidR="00A86D2E" w:rsidRDefault="00A86D2E">
      <w:pPr>
        <w:pStyle w:val="Index1"/>
      </w:pPr>
      <w:r w:rsidRPr="00027690">
        <w:t>Scholarship Files</w:t>
      </w:r>
      <w:r w:rsidR="008D0908">
        <w:tab/>
      </w:r>
      <w:r>
        <w:t xml:space="preserve"> 59</w:t>
      </w:r>
    </w:p>
    <w:p w14:paraId="0A3E8181" w14:textId="321E3923" w:rsidR="00A86D2E" w:rsidRDefault="00A86D2E">
      <w:pPr>
        <w:pStyle w:val="Index1"/>
      </w:pPr>
      <w:r w:rsidRPr="00027690">
        <w:t>Scholarship Files (Donor)</w:t>
      </w:r>
      <w:r w:rsidR="008D0908">
        <w:tab/>
      </w:r>
      <w:r>
        <w:t xml:space="preserve"> 85</w:t>
      </w:r>
    </w:p>
    <w:p w14:paraId="1AFAE185" w14:textId="4DB6390E" w:rsidR="00A86D2E" w:rsidRDefault="00A86D2E">
      <w:pPr>
        <w:pStyle w:val="Index1"/>
      </w:pPr>
      <w:r w:rsidRPr="00027690">
        <w:t>Sealed Source Leak Tests</w:t>
      </w:r>
      <w:r w:rsidR="008D0908">
        <w:tab/>
      </w:r>
      <w:r>
        <w:t xml:space="preserve"> 116</w:t>
      </w:r>
    </w:p>
    <w:p w14:paraId="25AA72E0" w14:textId="3BEE328B" w:rsidR="00A86D2E" w:rsidRDefault="00A86D2E">
      <w:pPr>
        <w:pStyle w:val="Index1"/>
      </w:pPr>
      <w:r w:rsidRPr="00027690">
        <w:t>Security Surveys and Assessments</w:t>
      </w:r>
      <w:r w:rsidR="008D0908">
        <w:tab/>
      </w:r>
      <w:r>
        <w:t xml:space="preserve"> 140</w:t>
      </w:r>
    </w:p>
    <w:p w14:paraId="1705C0C3" w14:textId="2E162189" w:rsidR="00A86D2E" w:rsidRDefault="00A86D2E">
      <w:pPr>
        <w:pStyle w:val="Index1"/>
      </w:pPr>
      <w:r w:rsidRPr="00027690">
        <w:t>Sedation and Anesthesia Monitoring - Adverse Event</w:t>
      </w:r>
      <w:r w:rsidR="008D0908">
        <w:tab/>
      </w:r>
      <w:r>
        <w:t xml:space="preserve"> 37</w:t>
      </w:r>
    </w:p>
    <w:p w14:paraId="52C0B3F5" w14:textId="0CBB3720" w:rsidR="00A86D2E" w:rsidRDefault="00A86D2E">
      <w:pPr>
        <w:pStyle w:val="Index1"/>
      </w:pPr>
      <w:r w:rsidRPr="00027690">
        <w:t>Sedation and Anesthesia Monitoring - No Adverse Event</w:t>
      </w:r>
      <w:r w:rsidR="008D0908">
        <w:tab/>
      </w:r>
      <w:r>
        <w:t xml:space="preserve"> 38</w:t>
      </w:r>
    </w:p>
    <w:p w14:paraId="45C4A3E8" w14:textId="76173990" w:rsidR="00A86D2E" w:rsidRDefault="00A86D2E">
      <w:pPr>
        <w:pStyle w:val="Index1"/>
      </w:pPr>
      <w:r w:rsidRPr="00027690">
        <w:t>Selection for Classified Non-Union</w:t>
      </w:r>
      <w:r w:rsidR="00D74F52">
        <w:t>,</w:t>
      </w:r>
      <w:r w:rsidRPr="00027690">
        <w:t xml:space="preserve"> Professional</w:t>
      </w:r>
      <w:r w:rsidR="00D74F52">
        <w:t>,</w:t>
      </w:r>
      <w:r w:rsidRPr="00027690">
        <w:t xml:space="preserve"> and Contract Covered Staff Employment--Hired and Not Hired</w:t>
      </w:r>
      <w:r w:rsidR="008D0908">
        <w:tab/>
      </w:r>
      <w:r>
        <w:t xml:space="preserve"> 23</w:t>
      </w:r>
    </w:p>
    <w:p w14:paraId="23D0D652" w14:textId="0C220DB5" w:rsidR="00A86D2E" w:rsidRDefault="00A86D2E">
      <w:pPr>
        <w:pStyle w:val="Index1"/>
      </w:pPr>
      <w:r w:rsidRPr="00027690">
        <w:t>Senate Bulletins</w:t>
      </w:r>
      <w:r w:rsidR="008D0908">
        <w:tab/>
      </w:r>
      <w:r>
        <w:t xml:space="preserve"> 34</w:t>
      </w:r>
    </w:p>
    <w:p w14:paraId="1DBAD5DE" w14:textId="3E06B2AF" w:rsidR="00A86D2E" w:rsidRDefault="00A86D2E">
      <w:pPr>
        <w:pStyle w:val="Index1"/>
      </w:pPr>
      <w:r w:rsidRPr="00027690">
        <w:t>Service Request Forms - Off-Campus</w:t>
      </w:r>
      <w:r w:rsidR="008D0908">
        <w:tab/>
      </w:r>
      <w:r>
        <w:t xml:space="preserve"> 63</w:t>
      </w:r>
    </w:p>
    <w:p w14:paraId="23AB6377" w14:textId="39562B76" w:rsidR="00A86D2E" w:rsidRDefault="00A86D2E">
      <w:pPr>
        <w:pStyle w:val="Index1"/>
      </w:pPr>
      <w:r w:rsidRPr="00027690">
        <w:t>Ship Construction Files and Blueprints</w:t>
      </w:r>
      <w:r w:rsidR="008D0908">
        <w:tab/>
      </w:r>
      <w:r>
        <w:t xml:space="preserve"> 136</w:t>
      </w:r>
    </w:p>
    <w:p w14:paraId="0113A074" w14:textId="3665AA73" w:rsidR="00A86D2E" w:rsidRDefault="00A86D2E">
      <w:pPr>
        <w:pStyle w:val="Index1"/>
      </w:pPr>
      <w:r w:rsidRPr="00027690">
        <w:t>Site Specific Safety Affidavits</w:t>
      </w:r>
      <w:r w:rsidR="008D0908">
        <w:tab/>
      </w:r>
      <w:r>
        <w:t xml:space="preserve"> 13</w:t>
      </w:r>
    </w:p>
    <w:p w14:paraId="68FF3BE8" w14:textId="06D7F653" w:rsidR="00A86D2E" w:rsidRDefault="00A86D2E">
      <w:pPr>
        <w:pStyle w:val="Index1"/>
      </w:pPr>
      <w:r w:rsidRPr="00027690">
        <w:t>Special Orders</w:t>
      </w:r>
      <w:r w:rsidR="008D0908">
        <w:tab/>
      </w:r>
      <w:r>
        <w:t xml:space="preserve"> 140</w:t>
      </w:r>
    </w:p>
    <w:p w14:paraId="22AA3536" w14:textId="07EED771" w:rsidR="00A86D2E" w:rsidRDefault="00A86D2E">
      <w:pPr>
        <w:pStyle w:val="Index1"/>
      </w:pPr>
      <w:r w:rsidRPr="00027690">
        <w:t>Spring Notebooks</w:t>
      </w:r>
      <w:r w:rsidR="008D0908">
        <w:tab/>
      </w:r>
      <w:r>
        <w:t xml:space="preserve"> 77</w:t>
      </w:r>
    </w:p>
    <w:p w14:paraId="76C81635" w14:textId="52697EC4" w:rsidR="00A86D2E" w:rsidRDefault="00A86D2E">
      <w:pPr>
        <w:pStyle w:val="Index1"/>
      </w:pPr>
      <w:r w:rsidRPr="00027690">
        <w:t>Staff on Call Log</w:t>
      </w:r>
      <w:r w:rsidR="008D0908">
        <w:tab/>
      </w:r>
      <w:r>
        <w:t xml:space="preserve"> 111</w:t>
      </w:r>
    </w:p>
    <w:p w14:paraId="7508D4EE" w14:textId="59A0790B" w:rsidR="00A86D2E" w:rsidRDefault="00A86D2E">
      <w:pPr>
        <w:pStyle w:val="Index1"/>
      </w:pPr>
      <w:r w:rsidRPr="00027690">
        <w:t>Standardized Patient Applications - Approved</w:t>
      </w:r>
      <w:r w:rsidR="008D0908">
        <w:tab/>
      </w:r>
      <w:r>
        <w:t xml:space="preserve"> 128</w:t>
      </w:r>
    </w:p>
    <w:p w14:paraId="6EDD9B08" w14:textId="35F54389" w:rsidR="00A86D2E" w:rsidRDefault="00A86D2E">
      <w:pPr>
        <w:pStyle w:val="Index1"/>
      </w:pPr>
      <w:r w:rsidRPr="00027690">
        <w:t>Standardized Patient Applications - Denied</w:t>
      </w:r>
      <w:r w:rsidR="008D0908">
        <w:tab/>
      </w:r>
      <w:r>
        <w:t xml:space="preserve"> 128</w:t>
      </w:r>
    </w:p>
    <w:p w14:paraId="46916363" w14:textId="565A19DD" w:rsidR="00A86D2E" w:rsidRDefault="00A86D2E">
      <w:pPr>
        <w:pStyle w:val="Index1"/>
      </w:pPr>
      <w:r w:rsidRPr="00027690">
        <w:t>Status/Examination Cards for Accepted Patients</w:t>
      </w:r>
      <w:r w:rsidR="008D0908">
        <w:tab/>
      </w:r>
      <w:r>
        <w:t xml:space="preserve"> 108</w:t>
      </w:r>
    </w:p>
    <w:p w14:paraId="529EB2F1" w14:textId="45151E51" w:rsidR="00A86D2E" w:rsidRDefault="00A86D2E">
      <w:pPr>
        <w:pStyle w:val="Index1"/>
      </w:pPr>
      <w:r w:rsidRPr="00027690">
        <w:t>Sterilization and Maintenance Logs</w:t>
      </w:r>
      <w:r w:rsidR="008D0908">
        <w:tab/>
      </w:r>
      <w:r>
        <w:t xml:space="preserve"> 102</w:t>
      </w:r>
    </w:p>
    <w:p w14:paraId="2D43A98F" w14:textId="5D6E10A7" w:rsidR="00A86D2E" w:rsidRDefault="00A86D2E">
      <w:pPr>
        <w:pStyle w:val="Index1"/>
      </w:pPr>
      <w:r w:rsidRPr="00027690">
        <w:rPr>
          <w:iCs/>
        </w:rPr>
        <w:t xml:space="preserve">Student </w:t>
      </w:r>
      <w:r w:rsidRPr="00027690">
        <w:t>Award Files</w:t>
      </w:r>
      <w:r w:rsidR="008D0908">
        <w:tab/>
      </w:r>
      <w:r>
        <w:t xml:space="preserve"> 26</w:t>
      </w:r>
    </w:p>
    <w:p w14:paraId="17CC9CE8" w14:textId="263A676F" w:rsidR="00A86D2E" w:rsidRDefault="00A86D2E">
      <w:pPr>
        <w:pStyle w:val="Index1"/>
      </w:pPr>
      <w:r w:rsidRPr="00027690">
        <w:t>Student Employment Recruitment Files</w:t>
      </w:r>
      <w:r w:rsidR="008D0908">
        <w:tab/>
      </w:r>
      <w:r>
        <w:t xml:space="preserve"> 26</w:t>
      </w:r>
    </w:p>
    <w:p w14:paraId="1FAC2E79" w14:textId="4B3D3FCC" w:rsidR="00A86D2E" w:rsidRDefault="00A86D2E">
      <w:pPr>
        <w:pStyle w:val="Index1"/>
      </w:pPr>
      <w:r w:rsidRPr="00027690">
        <w:t>Student Evaluation Source Documents</w:t>
      </w:r>
      <w:r w:rsidR="008D0908">
        <w:tab/>
      </w:r>
      <w:r>
        <w:t xml:space="preserve"> 105</w:t>
      </w:r>
    </w:p>
    <w:p w14:paraId="2B7FA8A8" w14:textId="39B737D3" w:rsidR="00A86D2E" w:rsidRDefault="00A86D2E">
      <w:pPr>
        <w:pStyle w:val="Index1"/>
      </w:pPr>
      <w:r w:rsidRPr="00027690">
        <w:t>Student Folders</w:t>
      </w:r>
      <w:r w:rsidR="008D0908">
        <w:tab/>
      </w:r>
      <w:r>
        <w:t xml:space="preserve"> 27</w:t>
      </w:r>
    </w:p>
    <w:p w14:paraId="5B76008F" w14:textId="3335E74E" w:rsidR="00A86D2E" w:rsidRDefault="00A86D2E">
      <w:pPr>
        <w:pStyle w:val="Index1"/>
      </w:pPr>
      <w:r w:rsidRPr="00027690">
        <w:t>Student Folders -- Non-Academic</w:t>
      </w:r>
      <w:r w:rsidR="008D0908">
        <w:tab/>
      </w:r>
      <w:r>
        <w:t xml:space="preserve"> 27</w:t>
      </w:r>
    </w:p>
    <w:p w14:paraId="59004B62" w14:textId="71DB4B11" w:rsidR="00A86D2E" w:rsidRDefault="00A86D2E">
      <w:pPr>
        <w:pStyle w:val="Index1"/>
      </w:pPr>
      <w:r w:rsidRPr="00027690">
        <w:t>Student Folders -- Non-Matriculated and Visiting Students</w:t>
      </w:r>
      <w:r w:rsidR="008D0908">
        <w:tab/>
      </w:r>
      <w:r>
        <w:t xml:space="preserve"> 27</w:t>
      </w:r>
    </w:p>
    <w:p w14:paraId="7B58DBD8" w14:textId="7F5B16E1" w:rsidR="00A86D2E" w:rsidRDefault="00A86D2E">
      <w:pPr>
        <w:pStyle w:val="Index1"/>
      </w:pPr>
      <w:r w:rsidRPr="00027690">
        <w:t>Student Incident Reports</w:t>
      </w:r>
      <w:r w:rsidR="008D0908">
        <w:tab/>
      </w:r>
      <w:r>
        <w:t xml:space="preserve"> 83</w:t>
      </w:r>
    </w:p>
    <w:p w14:paraId="1AF6E73B" w14:textId="0FBCEB68" w:rsidR="00A86D2E" w:rsidRDefault="00A86D2E">
      <w:pPr>
        <w:pStyle w:val="Index1"/>
      </w:pPr>
      <w:r w:rsidRPr="00027690">
        <w:t>Student Progress Records</w:t>
      </w:r>
      <w:r w:rsidR="008D0908">
        <w:tab/>
      </w:r>
      <w:r>
        <w:t xml:space="preserve"> 109</w:t>
      </w:r>
    </w:p>
    <w:p w14:paraId="0D117C5B" w14:textId="4FE46AB6" w:rsidR="00A86D2E" w:rsidRDefault="00A86D2E">
      <w:pPr>
        <w:pStyle w:val="Index1"/>
      </w:pPr>
      <w:r w:rsidRPr="00027690">
        <w:t>Student Visa Records (F-1)</w:t>
      </w:r>
      <w:r w:rsidR="008D0908">
        <w:tab/>
      </w:r>
      <w:r>
        <w:t xml:space="preserve"> 73</w:t>
      </w:r>
    </w:p>
    <w:p w14:paraId="72DC7231" w14:textId="5F097069" w:rsidR="00A86D2E" w:rsidRDefault="00A86D2E">
      <w:pPr>
        <w:pStyle w:val="Index1"/>
      </w:pPr>
      <w:r w:rsidRPr="00027690">
        <w:t>Summary of Allotment Status Report (AM28650-276----260)</w:t>
      </w:r>
      <w:r w:rsidR="008D0908">
        <w:tab/>
      </w:r>
      <w:r>
        <w:t xml:space="preserve"> 63</w:t>
      </w:r>
    </w:p>
    <w:p w14:paraId="0E15B86A" w14:textId="583ECC8E" w:rsidR="00A86D2E" w:rsidRDefault="00A86D2E">
      <w:pPr>
        <w:pStyle w:val="Index1"/>
      </w:pPr>
      <w:r w:rsidRPr="00027690">
        <w:t>Summary of Expenditure Allotment Status--JUNE REPORT (COM)</w:t>
      </w:r>
      <w:r w:rsidR="008D0908">
        <w:tab/>
      </w:r>
      <w:r>
        <w:t xml:space="preserve"> 135</w:t>
      </w:r>
    </w:p>
    <w:p w14:paraId="725082A9" w14:textId="62C61F96" w:rsidR="00A86D2E" w:rsidRDefault="00A86D2E">
      <w:pPr>
        <w:pStyle w:val="Index1"/>
      </w:pPr>
      <w:r w:rsidRPr="00027690">
        <w:t>Summer Quarter Budget Working Files</w:t>
      </w:r>
      <w:r w:rsidR="008D0908">
        <w:tab/>
      </w:r>
      <w:r>
        <w:t xml:space="preserve"> 73</w:t>
      </w:r>
    </w:p>
    <w:p w14:paraId="15B18A87" w14:textId="299BE0C2" w:rsidR="00A86D2E" w:rsidRDefault="00A86D2E">
      <w:pPr>
        <w:pStyle w:val="Index1"/>
      </w:pPr>
      <w:r w:rsidRPr="00027690">
        <w:t>Survey Records - Radiation Safety</w:t>
      </w:r>
      <w:r w:rsidR="008D0908">
        <w:tab/>
      </w:r>
      <w:r>
        <w:t xml:space="preserve"> 13</w:t>
      </w:r>
    </w:p>
    <w:p w14:paraId="1CA4F11B" w14:textId="1A73F23C" w:rsidR="004E2D5A" w:rsidRPr="004E2D5A" w:rsidRDefault="004E2D5A" w:rsidP="004E2D5A">
      <w:pPr>
        <w:pBdr>
          <w:top w:val="single" w:sz="18" w:space="1" w:color="auto"/>
        </w:pBdr>
        <w:rPr>
          <w:color w:val="auto"/>
          <w:sz w:val="24"/>
          <w:szCs w:val="24"/>
        </w:rPr>
      </w:pPr>
      <w:r>
        <w:rPr>
          <w:color w:val="auto"/>
          <w:sz w:val="24"/>
          <w:szCs w:val="24"/>
        </w:rPr>
        <w:t>T</w:t>
      </w:r>
    </w:p>
    <w:p w14:paraId="571C1DB4" w14:textId="6847917A" w:rsidR="00A86D2E" w:rsidRDefault="00A86D2E">
      <w:pPr>
        <w:pStyle w:val="Index1"/>
      </w:pPr>
      <w:r w:rsidRPr="00027690">
        <w:t>Tail Sheets</w:t>
      </w:r>
      <w:r w:rsidR="008D0908">
        <w:tab/>
      </w:r>
      <w:r>
        <w:t xml:space="preserve"> 103</w:t>
      </w:r>
    </w:p>
    <w:p w14:paraId="6CAC7939" w14:textId="4A784055" w:rsidR="00A86D2E" w:rsidRDefault="00A86D2E">
      <w:pPr>
        <w:pStyle w:val="Index1"/>
      </w:pPr>
      <w:r w:rsidRPr="00027690">
        <w:t>Teaching Scholars Program Certificate Files</w:t>
      </w:r>
      <w:r w:rsidR="008D0908">
        <w:tab/>
      </w:r>
      <w:r>
        <w:t xml:space="preserve"> 104</w:t>
      </w:r>
    </w:p>
    <w:p w14:paraId="2FB3830F" w14:textId="424D80E4" w:rsidR="00A86D2E" w:rsidRDefault="00A86D2E">
      <w:pPr>
        <w:pStyle w:val="Index1"/>
      </w:pPr>
      <w:r w:rsidRPr="00027690">
        <w:t>Termination Survey Records</w:t>
      </w:r>
      <w:r w:rsidR="008D0908">
        <w:tab/>
      </w:r>
      <w:r>
        <w:t xml:space="preserve"> 116</w:t>
      </w:r>
    </w:p>
    <w:p w14:paraId="14B799F6" w14:textId="3C82B8EB" w:rsidR="00A86D2E" w:rsidRDefault="00A86D2E">
      <w:pPr>
        <w:pStyle w:val="Index1"/>
      </w:pPr>
      <w:r w:rsidRPr="00027690">
        <w:t>Textbook Desk Copy Request to Publishers</w:t>
      </w:r>
      <w:r w:rsidR="008D0908">
        <w:tab/>
      </w:r>
      <w:r>
        <w:t xml:space="preserve"> 14</w:t>
      </w:r>
    </w:p>
    <w:p w14:paraId="629A3F18" w14:textId="67D6CD74" w:rsidR="00A86D2E" w:rsidRDefault="00A86D2E">
      <w:pPr>
        <w:pStyle w:val="Index1"/>
      </w:pPr>
      <w:r w:rsidRPr="00027690">
        <w:t>Textbook Orders</w:t>
      </w:r>
      <w:r w:rsidR="008D0908">
        <w:tab/>
      </w:r>
      <w:r>
        <w:t xml:space="preserve"> 15</w:t>
      </w:r>
    </w:p>
    <w:p w14:paraId="5273558F" w14:textId="06FD58AA" w:rsidR="00A86D2E" w:rsidRDefault="00A86D2E">
      <w:pPr>
        <w:pStyle w:val="Index1"/>
      </w:pPr>
      <w:r w:rsidRPr="00027690">
        <w:t>Ticket Files</w:t>
      </w:r>
      <w:r w:rsidR="008D0908">
        <w:tab/>
      </w:r>
      <w:r>
        <w:t xml:space="preserve"> 74</w:t>
      </w:r>
    </w:p>
    <w:p w14:paraId="2DA6209F" w14:textId="4F7ED7BF" w:rsidR="00A86D2E" w:rsidRDefault="00A86D2E">
      <w:pPr>
        <w:pStyle w:val="Index1"/>
      </w:pPr>
      <w:r w:rsidRPr="00027690">
        <w:t>Tickets: Year End Stock</w:t>
      </w:r>
      <w:r w:rsidR="008D0908">
        <w:tab/>
      </w:r>
      <w:r>
        <w:t xml:space="preserve"> 75</w:t>
      </w:r>
    </w:p>
    <w:p w14:paraId="593E4D26" w14:textId="1B4B7147" w:rsidR="00A86D2E" w:rsidRDefault="00A86D2E">
      <w:pPr>
        <w:pStyle w:val="Index1"/>
      </w:pPr>
      <w:r w:rsidRPr="00027690">
        <w:t>Time Schedule Changes (Requests for Change in the Quarterly Time Schedule)</w:t>
      </w:r>
      <w:r w:rsidR="008D0908">
        <w:tab/>
      </w:r>
      <w:r>
        <w:t xml:space="preserve"> 15</w:t>
      </w:r>
    </w:p>
    <w:p w14:paraId="46229F65" w14:textId="5A0A7264" w:rsidR="00A86D2E" w:rsidRDefault="00A86D2E">
      <w:pPr>
        <w:pStyle w:val="Index1"/>
      </w:pPr>
      <w:r w:rsidRPr="00027690">
        <w:t>Tissue Program Users Folders</w:t>
      </w:r>
      <w:r w:rsidR="008D0908">
        <w:tab/>
      </w:r>
      <w:r>
        <w:t xml:space="preserve"> 38</w:t>
      </w:r>
    </w:p>
    <w:p w14:paraId="3949B172" w14:textId="0E96292C" w:rsidR="00A86D2E" w:rsidRDefault="00A86D2E">
      <w:pPr>
        <w:pStyle w:val="Index1"/>
      </w:pPr>
      <w:r w:rsidRPr="00027690">
        <w:t>TN Status Folder</w:t>
      </w:r>
      <w:r w:rsidR="008D0908">
        <w:tab/>
      </w:r>
      <w:r>
        <w:t xml:space="preserve"> 40</w:t>
      </w:r>
    </w:p>
    <w:p w14:paraId="5B292E64" w14:textId="37175D66" w:rsidR="00A86D2E" w:rsidRDefault="00A86D2E">
      <w:pPr>
        <w:pStyle w:val="Index1"/>
      </w:pPr>
      <w:r w:rsidRPr="00027690">
        <w:t>Training Records</w:t>
      </w:r>
      <w:r w:rsidR="008D0908">
        <w:tab/>
      </w:r>
      <w:r>
        <w:t xml:space="preserve"> 23</w:t>
      </w:r>
    </w:p>
    <w:p w14:paraId="55E59336" w14:textId="05F8BBEB" w:rsidR="00A86D2E" w:rsidRDefault="00A86D2E">
      <w:pPr>
        <w:pStyle w:val="Index1"/>
      </w:pPr>
      <w:r w:rsidRPr="00027690">
        <w:t>Transcript Order Form</w:t>
      </w:r>
      <w:r w:rsidR="008D0908">
        <w:tab/>
      </w:r>
      <w:r>
        <w:t xml:space="preserve"> 81</w:t>
      </w:r>
    </w:p>
    <w:p w14:paraId="634D5322" w14:textId="6FF02866" w:rsidR="00A86D2E" w:rsidRDefault="00A86D2E">
      <w:pPr>
        <w:pStyle w:val="Index1"/>
      </w:pPr>
      <w:r w:rsidRPr="00027690">
        <w:t>Transit Comment File</w:t>
      </w:r>
      <w:r w:rsidR="008D0908">
        <w:tab/>
      </w:r>
      <w:r>
        <w:t xml:space="preserve"> 51</w:t>
      </w:r>
    </w:p>
    <w:p w14:paraId="287B3B5C" w14:textId="2CE689C8" w:rsidR="00A86D2E" w:rsidRDefault="00A86D2E">
      <w:pPr>
        <w:pStyle w:val="Index1"/>
      </w:pPr>
      <w:r w:rsidRPr="00027690">
        <w:t>Treatment Report</w:t>
      </w:r>
      <w:r w:rsidR="008D0908">
        <w:tab/>
      </w:r>
      <w:r>
        <w:t xml:space="preserve"> 42</w:t>
      </w:r>
    </w:p>
    <w:p w14:paraId="1AA10381" w14:textId="7DC78E69" w:rsidR="00A86D2E" w:rsidRDefault="00A86D2E">
      <w:pPr>
        <w:pStyle w:val="Index1"/>
      </w:pPr>
      <w:r w:rsidRPr="00027690">
        <w:t>Trial Balance--General Ledger</w:t>
      </w:r>
      <w:r w:rsidR="008D0908">
        <w:tab/>
      </w:r>
      <w:r>
        <w:t xml:space="preserve"> 66</w:t>
      </w:r>
    </w:p>
    <w:p w14:paraId="2E101F7E" w14:textId="7C4126F9" w:rsidR="00A86D2E" w:rsidRDefault="00A86D2E">
      <w:pPr>
        <w:pStyle w:val="Index1"/>
      </w:pPr>
      <w:r w:rsidRPr="00027690">
        <w:t>Trial Balance--General Ledger (AM28760-226A</w:t>
      </w:r>
      <w:r w:rsidR="00D74F52">
        <w:t>,</w:t>
      </w:r>
      <w:r w:rsidRPr="00027690">
        <w:t xml:space="preserve"> 226B); (COM)</w:t>
      </w:r>
      <w:r w:rsidR="008D0908">
        <w:tab/>
      </w:r>
      <w:r>
        <w:t xml:space="preserve"> 135</w:t>
      </w:r>
    </w:p>
    <w:p w14:paraId="3B94DE05" w14:textId="3F4A349F" w:rsidR="00A86D2E" w:rsidRDefault="00A86D2E">
      <w:pPr>
        <w:pStyle w:val="Index1"/>
      </w:pPr>
      <w:r w:rsidRPr="00027690">
        <w:t>Tuition Account Record--Student Database</w:t>
      </w:r>
      <w:r w:rsidR="008D0908">
        <w:tab/>
      </w:r>
      <w:r>
        <w:t xml:space="preserve"> 59</w:t>
      </w:r>
    </w:p>
    <w:p w14:paraId="182DCFE1" w14:textId="2873A313" w:rsidR="004E2D5A" w:rsidRPr="004E2D5A" w:rsidRDefault="004E2D5A" w:rsidP="004E2D5A">
      <w:pPr>
        <w:pBdr>
          <w:top w:val="single" w:sz="18" w:space="1" w:color="auto"/>
        </w:pBdr>
        <w:rPr>
          <w:color w:val="auto"/>
          <w:sz w:val="24"/>
          <w:szCs w:val="24"/>
        </w:rPr>
      </w:pPr>
      <w:r>
        <w:rPr>
          <w:color w:val="auto"/>
          <w:sz w:val="24"/>
          <w:szCs w:val="24"/>
        </w:rPr>
        <w:t>U</w:t>
      </w:r>
    </w:p>
    <w:p w14:paraId="591636F6" w14:textId="6D20A383" w:rsidR="00A86D2E" w:rsidRDefault="00A86D2E">
      <w:pPr>
        <w:pStyle w:val="Index1"/>
      </w:pPr>
      <w:r w:rsidRPr="00027690">
        <w:t>U.S. National Security Position Authorization for Release of Information</w:t>
      </w:r>
      <w:r w:rsidR="008D0908">
        <w:tab/>
      </w:r>
      <w:r>
        <w:t xml:space="preserve"> 80</w:t>
      </w:r>
    </w:p>
    <w:p w14:paraId="444770B4" w14:textId="59F3639B" w:rsidR="00A86D2E" w:rsidRDefault="00A86D2E">
      <w:pPr>
        <w:pStyle w:val="Index1"/>
      </w:pPr>
      <w:r w:rsidRPr="00027690">
        <w:t>Underground Storage Tank Files</w:t>
      </w:r>
      <w:r w:rsidR="008D0908">
        <w:tab/>
      </w:r>
      <w:r>
        <w:t xml:space="preserve"> 54</w:t>
      </w:r>
    </w:p>
    <w:p w14:paraId="03BB9478" w14:textId="02F8D894" w:rsidR="00A86D2E" w:rsidRDefault="00A86D2E">
      <w:pPr>
        <w:pStyle w:val="Index1"/>
      </w:pPr>
      <w:r w:rsidRPr="00027690">
        <w:t>U-Pass Application</w:t>
      </w:r>
      <w:r w:rsidR="008D0908">
        <w:tab/>
      </w:r>
      <w:r>
        <w:t xml:space="preserve"> 53</w:t>
      </w:r>
    </w:p>
    <w:p w14:paraId="4E3B625C" w14:textId="5A0FA50A" w:rsidR="00A86D2E" w:rsidRDefault="00A86D2E">
      <w:pPr>
        <w:pStyle w:val="Index1"/>
      </w:pPr>
      <w:r w:rsidRPr="00027690">
        <w:t>UW Initiated Loans- Legal Files</w:t>
      </w:r>
      <w:r w:rsidR="008D0908">
        <w:tab/>
      </w:r>
      <w:r>
        <w:t xml:space="preserve"> 59</w:t>
      </w:r>
    </w:p>
    <w:p w14:paraId="7FD03935" w14:textId="7A43DBAE" w:rsidR="004E2D5A" w:rsidRPr="004E2D5A" w:rsidRDefault="004E2D5A" w:rsidP="004E2D5A">
      <w:pPr>
        <w:pBdr>
          <w:top w:val="single" w:sz="18" w:space="1" w:color="auto"/>
        </w:pBdr>
        <w:rPr>
          <w:color w:val="auto"/>
          <w:sz w:val="24"/>
          <w:szCs w:val="24"/>
        </w:rPr>
      </w:pPr>
      <w:r>
        <w:rPr>
          <w:color w:val="auto"/>
          <w:sz w:val="24"/>
          <w:szCs w:val="24"/>
        </w:rPr>
        <w:t>V</w:t>
      </w:r>
    </w:p>
    <w:p w14:paraId="5739480D" w14:textId="7743D1B0" w:rsidR="00A86D2E" w:rsidRDefault="00A86D2E">
      <w:pPr>
        <w:pStyle w:val="Index1"/>
      </w:pPr>
      <w:r w:rsidRPr="00027690">
        <w:t>VADDS Database (Vetstar Animal Disease Diagnostic System)</w:t>
      </w:r>
      <w:r w:rsidR="008D0908">
        <w:tab/>
      </w:r>
      <w:r>
        <w:t xml:space="preserve"> 101</w:t>
      </w:r>
    </w:p>
    <w:p w14:paraId="4B8DF263" w14:textId="2C11DADC" w:rsidR="00A86D2E" w:rsidRDefault="00A86D2E">
      <w:pPr>
        <w:pStyle w:val="Index1"/>
      </w:pPr>
      <w:r w:rsidRPr="00027690">
        <w:t>Vehicle Inspections</w:t>
      </w:r>
      <w:r w:rsidR="008D0908">
        <w:tab/>
      </w:r>
      <w:r>
        <w:t xml:space="preserve"> 120</w:t>
      </w:r>
    </w:p>
    <w:p w14:paraId="1F98ADBD" w14:textId="33725C8B" w:rsidR="00A86D2E" w:rsidRDefault="00A86D2E">
      <w:pPr>
        <w:pStyle w:val="Index1"/>
      </w:pPr>
      <w:r w:rsidRPr="00027690">
        <w:t>Vendor Control Correspondence</w:t>
      </w:r>
      <w:r w:rsidR="008D0908">
        <w:tab/>
      </w:r>
      <w:r>
        <w:t xml:space="preserve"> 57</w:t>
      </w:r>
    </w:p>
    <w:p w14:paraId="3F4DE31C" w14:textId="69A72C07" w:rsidR="00A86D2E" w:rsidRDefault="00A86D2E">
      <w:pPr>
        <w:pStyle w:val="Index1"/>
      </w:pPr>
      <w:r w:rsidRPr="00027690">
        <w:t>Vendor COVID-19 Vaccination Status Verification Records</w:t>
      </w:r>
      <w:r w:rsidR="008D0908">
        <w:tab/>
      </w:r>
      <w:r>
        <w:t xml:space="preserve"> 57</w:t>
      </w:r>
    </w:p>
    <w:p w14:paraId="2A0E6C89" w14:textId="37BE0516" w:rsidR="00A86D2E" w:rsidRDefault="00A86D2E">
      <w:pPr>
        <w:pStyle w:val="Index1"/>
      </w:pPr>
      <w:r w:rsidRPr="00027690">
        <w:t>Victim Advocate (CVA) Records</w:t>
      </w:r>
      <w:r w:rsidR="008D0908">
        <w:tab/>
      </w:r>
      <w:r>
        <w:t xml:space="preserve"> 140</w:t>
      </w:r>
    </w:p>
    <w:p w14:paraId="06668290" w14:textId="1E4B7C7A" w:rsidR="00A86D2E" w:rsidRDefault="00A86D2E">
      <w:pPr>
        <w:pStyle w:val="Index1"/>
      </w:pPr>
      <w:r w:rsidRPr="00027690">
        <w:t>Violence Prevention Response Program Case Files</w:t>
      </w:r>
      <w:r w:rsidR="008D0908">
        <w:tab/>
      </w:r>
      <w:r>
        <w:t xml:space="preserve"> 138</w:t>
      </w:r>
    </w:p>
    <w:p w14:paraId="25AB8A08" w14:textId="17790388" w:rsidR="00A86D2E" w:rsidRDefault="00A86D2E">
      <w:pPr>
        <w:pStyle w:val="Index1"/>
      </w:pPr>
      <w:r w:rsidRPr="00027690">
        <w:t>Visa Travel Records</w:t>
      </w:r>
      <w:r w:rsidR="008D0908">
        <w:tab/>
      </w:r>
      <w:r>
        <w:t xml:space="preserve"> 20</w:t>
      </w:r>
    </w:p>
    <w:p w14:paraId="40DB25D4" w14:textId="65170439" w:rsidR="00A86D2E" w:rsidRDefault="00A86D2E">
      <w:pPr>
        <w:pStyle w:val="Index1"/>
      </w:pPr>
      <w:r w:rsidRPr="00027690">
        <w:t>Voluntary Respirator Use Form</w:t>
      </w:r>
      <w:r w:rsidR="008D0908">
        <w:tab/>
      </w:r>
      <w:r>
        <w:t xml:space="preserve"> 13</w:t>
      </w:r>
    </w:p>
    <w:p w14:paraId="32471673" w14:textId="7B7CB9B9" w:rsidR="00A86D2E" w:rsidRDefault="00A86D2E">
      <w:pPr>
        <w:pStyle w:val="Index1"/>
      </w:pPr>
      <w:r w:rsidRPr="00027690">
        <w:t>Volunteer Applications - Not Accepted/Withdrew</w:t>
      </w:r>
      <w:r w:rsidR="008D0908">
        <w:tab/>
      </w:r>
      <w:r>
        <w:t xml:space="preserve"> 24</w:t>
      </w:r>
    </w:p>
    <w:p w14:paraId="3FA9AA30" w14:textId="75CCA708" w:rsidR="004E2D5A" w:rsidRPr="004E2D5A" w:rsidRDefault="004E2D5A" w:rsidP="004E2D5A">
      <w:pPr>
        <w:pBdr>
          <w:top w:val="single" w:sz="18" w:space="1" w:color="auto"/>
        </w:pBdr>
        <w:rPr>
          <w:color w:val="auto"/>
          <w:sz w:val="24"/>
          <w:szCs w:val="24"/>
        </w:rPr>
      </w:pPr>
      <w:r>
        <w:rPr>
          <w:color w:val="auto"/>
          <w:sz w:val="24"/>
          <w:szCs w:val="24"/>
        </w:rPr>
        <w:t>W</w:t>
      </w:r>
    </w:p>
    <w:p w14:paraId="6C350AD9" w14:textId="184F923B" w:rsidR="00A86D2E" w:rsidRDefault="00A86D2E">
      <w:pPr>
        <w:pStyle w:val="Index1"/>
      </w:pPr>
      <w:r w:rsidRPr="00027690">
        <w:t>W2 Forms (Annual Earnings Statement)</w:t>
      </w:r>
      <w:r w:rsidR="008D0908">
        <w:tab/>
      </w:r>
      <w:r>
        <w:t xml:space="preserve"> 58</w:t>
      </w:r>
    </w:p>
    <w:p w14:paraId="49EE1533" w14:textId="4BE3A084" w:rsidR="00A86D2E" w:rsidRDefault="00A86D2E">
      <w:pPr>
        <w:pStyle w:val="Index1"/>
      </w:pPr>
      <w:r w:rsidRPr="00027690">
        <w:rPr>
          <w:rFonts w:eastAsia="Times New Roman"/>
        </w:rPr>
        <w:lastRenderedPageBreak/>
        <w:t>Waiting List Files</w:t>
      </w:r>
      <w:r w:rsidR="008D0908">
        <w:tab/>
      </w:r>
      <w:r>
        <w:t xml:space="preserve"> 53</w:t>
      </w:r>
    </w:p>
    <w:p w14:paraId="4DB034CC" w14:textId="52230AA4" w:rsidR="00A86D2E" w:rsidRDefault="00A86D2E">
      <w:pPr>
        <w:pStyle w:val="Index1"/>
      </w:pPr>
      <w:r w:rsidRPr="00027690">
        <w:t>Washington Public Interest Research Group (WASHPIRG) (SA70110-R-02)</w:t>
      </w:r>
      <w:r w:rsidR="008D0908">
        <w:tab/>
      </w:r>
      <w:r>
        <w:t xml:space="preserve"> 88</w:t>
      </w:r>
    </w:p>
    <w:p w14:paraId="7BE645D4" w14:textId="571BD54D" w:rsidR="00A86D2E" w:rsidRDefault="00A86D2E">
      <w:pPr>
        <w:pStyle w:val="Index1"/>
      </w:pPr>
      <w:r w:rsidRPr="00027690">
        <w:t>Washington State Register (WSR) Filings for Semi-Annual Agenda</w:t>
      </w:r>
      <w:r w:rsidR="008D0908">
        <w:tab/>
      </w:r>
      <w:r>
        <w:t xml:space="preserve"> 33</w:t>
      </w:r>
    </w:p>
    <w:p w14:paraId="4C11E068" w14:textId="70535485" w:rsidR="00A86D2E" w:rsidRDefault="00A86D2E">
      <w:pPr>
        <w:pStyle w:val="Index1"/>
      </w:pPr>
      <w:r w:rsidRPr="00027690">
        <w:t>WBP - Donor Files</w:t>
      </w:r>
      <w:r w:rsidR="008D0908">
        <w:tab/>
      </w:r>
      <w:r>
        <w:t xml:space="preserve"> 99</w:t>
      </w:r>
    </w:p>
    <w:p w14:paraId="64DAE280" w14:textId="3CAB20C1" w:rsidR="00A86D2E" w:rsidRDefault="00A86D2E">
      <w:pPr>
        <w:pStyle w:val="Index1"/>
      </w:pPr>
      <w:r w:rsidRPr="00027690">
        <w:t>WBP Donor Files - No Contact/Withdrawal/Declined</w:t>
      </w:r>
      <w:r w:rsidR="008D0908">
        <w:tab/>
      </w:r>
      <w:r>
        <w:t xml:space="preserve"> 100</w:t>
      </w:r>
    </w:p>
    <w:p w14:paraId="4941FB1D" w14:textId="3C3037D8" w:rsidR="00E500EF" w:rsidRDefault="00A86D2E" w:rsidP="00F83CBF">
      <w:pPr>
        <w:pBdr>
          <w:top w:val="single" w:sz="18" w:space="1" w:color="auto"/>
        </w:pBdr>
        <w:rPr>
          <w:color w:val="auto"/>
          <w:sz w:val="24"/>
          <w:szCs w:val="24"/>
        </w:rPr>
      </w:pPr>
      <w:r>
        <w:rPr>
          <w:color w:val="auto"/>
          <w:sz w:val="24"/>
          <w:szCs w:val="24"/>
        </w:rPr>
        <w:fldChar w:fldCharType="end"/>
      </w:r>
    </w:p>
    <w:sectPr w:rsidR="00E500EF" w:rsidSect="0056171A">
      <w:footerReference w:type="default" r:id="rId40"/>
      <w:pgSz w:w="15840" w:h="12240" w:orient="landscape"/>
      <w:pgMar w:top="1999" w:right="702" w:bottom="439" w:left="436" w:header="464" w:footer="144" w:gutter="0"/>
      <w:cols w:num="3" w:space="720"/>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7CAB" w14:textId="77777777" w:rsidR="008F6917" w:rsidRDefault="008F6917">
      <w:pPr>
        <w:spacing w:after="144" w:line="240" w:lineRule="auto"/>
      </w:pPr>
      <w:r>
        <w:separator/>
      </w:r>
    </w:p>
  </w:endnote>
  <w:endnote w:type="continuationSeparator" w:id="0">
    <w:p w14:paraId="3B4CFCF0" w14:textId="77777777" w:rsidR="008F6917" w:rsidRDefault="008F6917">
      <w:pPr>
        <w:spacing w:after="144"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818090"/>
      <w:docPartObj>
        <w:docPartGallery w:val="Page Numbers (Bottom of Page)"/>
        <w:docPartUnique/>
      </w:docPartObj>
    </w:sdtPr>
    <w:sdtEndPr>
      <w:rPr>
        <w:b w:val="0"/>
        <w:sz w:val="16"/>
        <w:szCs w:val="16"/>
      </w:rPr>
    </w:sdtEndPr>
    <w:sdtContent>
      <w:sdt>
        <w:sdtPr>
          <w:id w:val="-1692523573"/>
          <w:docPartObj>
            <w:docPartGallery w:val="Page Numbers (Top of Page)"/>
            <w:docPartUnique/>
          </w:docPartObj>
        </w:sdtPr>
        <w:sdtEndPr>
          <w:rPr>
            <w:b w:val="0"/>
            <w:sz w:val="16"/>
            <w:szCs w:val="16"/>
          </w:rPr>
        </w:sdtEndPr>
        <w:sdtContent>
          <w:tbl>
            <w:tblPr>
              <w:tblW w:w="14400" w:type="dxa"/>
              <w:tblInd w:w="86" w:type="dxa"/>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3C51D1" w:rsidRPr="00D532D9" w14:paraId="5DDD3D42" w14:textId="77777777" w:rsidTr="00B109FA">
              <w:trPr>
                <w:trHeight w:val="540"/>
              </w:trPr>
              <w:tc>
                <w:tcPr>
                  <w:tcW w:w="2057" w:type="dxa"/>
                  <w:shd w:val="solid" w:color="auto" w:fill="auto"/>
                  <w:vAlign w:val="center"/>
                </w:tcPr>
                <w:p w14:paraId="164D1B6A" w14:textId="77777777" w:rsidR="003C51D1" w:rsidRPr="00D532D9" w:rsidRDefault="003C51D1" w:rsidP="00D532D9">
                  <w:pPr>
                    <w:spacing w:after="144" w:line="240" w:lineRule="auto"/>
                    <w:jc w:val="center"/>
                    <w:rPr>
                      <w:rFonts w:eastAsia="Arial" w:cs="Arial"/>
                      <w:sz w:val="18"/>
                      <w:szCs w:val="18"/>
                    </w:rPr>
                  </w:pPr>
                  <w:r>
                    <w:rPr>
                      <w:rFonts w:eastAsia="Arial" w:cs="Arial"/>
                      <w:color w:val="FFFFFF"/>
                      <w:sz w:val="20"/>
                      <w:szCs w:val="18"/>
                    </w:rPr>
                    <w:t>UW GENERAL SCHEDULE</w:t>
                  </w:r>
                </w:p>
              </w:tc>
              <w:tc>
                <w:tcPr>
                  <w:tcW w:w="2057" w:type="dxa"/>
                  <w:vAlign w:val="center"/>
                </w:tcPr>
                <w:p w14:paraId="272170D3" w14:textId="77777777" w:rsidR="003C51D1" w:rsidRPr="00D532D9" w:rsidRDefault="003C51D1" w:rsidP="00D532D9">
                  <w:pPr>
                    <w:spacing w:after="144" w:line="240" w:lineRule="auto"/>
                    <w:jc w:val="center"/>
                    <w:rPr>
                      <w:rFonts w:eastAsia="Arial" w:cs="Arial"/>
                      <w:color w:val="auto"/>
                      <w:sz w:val="15"/>
                      <w:szCs w:val="15"/>
                    </w:rPr>
                  </w:pPr>
                </w:p>
              </w:tc>
              <w:tc>
                <w:tcPr>
                  <w:tcW w:w="2057" w:type="dxa"/>
                  <w:vAlign w:val="center"/>
                </w:tcPr>
                <w:p w14:paraId="48F214C9" w14:textId="77777777" w:rsidR="003C51D1" w:rsidRPr="00D532D9" w:rsidRDefault="003C51D1" w:rsidP="00D532D9">
                  <w:pPr>
                    <w:spacing w:after="144" w:line="240" w:lineRule="auto"/>
                    <w:rPr>
                      <w:rFonts w:eastAsia="Arial" w:cs="Arial"/>
                      <w:sz w:val="15"/>
                      <w:szCs w:val="15"/>
                    </w:rPr>
                  </w:pPr>
                </w:p>
              </w:tc>
              <w:tc>
                <w:tcPr>
                  <w:tcW w:w="2057" w:type="dxa"/>
                  <w:vAlign w:val="center"/>
                </w:tcPr>
                <w:p w14:paraId="0A143D76" w14:textId="77777777" w:rsidR="003C51D1" w:rsidRPr="00D532D9" w:rsidRDefault="003C51D1" w:rsidP="00D532D9">
                  <w:pPr>
                    <w:spacing w:after="144" w:line="240" w:lineRule="auto"/>
                    <w:rPr>
                      <w:rFonts w:eastAsia="Arial" w:cs="Arial"/>
                      <w:sz w:val="15"/>
                      <w:szCs w:val="15"/>
                    </w:rPr>
                  </w:pPr>
                </w:p>
              </w:tc>
              <w:tc>
                <w:tcPr>
                  <w:tcW w:w="2057" w:type="dxa"/>
                  <w:vAlign w:val="center"/>
                </w:tcPr>
                <w:p w14:paraId="4586948F" w14:textId="77777777" w:rsidR="003C51D1" w:rsidRPr="00D532D9" w:rsidRDefault="003C51D1" w:rsidP="00D532D9">
                  <w:pPr>
                    <w:spacing w:after="144" w:line="240" w:lineRule="auto"/>
                    <w:rPr>
                      <w:rFonts w:eastAsia="Arial" w:cs="Arial"/>
                      <w:sz w:val="15"/>
                      <w:szCs w:val="15"/>
                    </w:rPr>
                  </w:pPr>
                </w:p>
              </w:tc>
              <w:tc>
                <w:tcPr>
                  <w:tcW w:w="2057" w:type="dxa"/>
                  <w:vAlign w:val="center"/>
                </w:tcPr>
                <w:p w14:paraId="56FE10BC" w14:textId="77777777" w:rsidR="003C51D1" w:rsidRPr="00D532D9" w:rsidRDefault="003C51D1" w:rsidP="00D532D9">
                  <w:pPr>
                    <w:spacing w:after="144" w:line="240" w:lineRule="auto"/>
                    <w:rPr>
                      <w:rFonts w:eastAsia="Arial" w:cs="Arial"/>
                      <w:sz w:val="15"/>
                      <w:szCs w:val="15"/>
                    </w:rPr>
                  </w:pPr>
                </w:p>
              </w:tc>
              <w:tc>
                <w:tcPr>
                  <w:tcW w:w="2058" w:type="dxa"/>
                  <w:vAlign w:val="center"/>
                </w:tcPr>
                <w:p w14:paraId="6BD4CD84" w14:textId="3D497A2C" w:rsidR="003C51D1" w:rsidRPr="00D532D9" w:rsidRDefault="003C51D1" w:rsidP="00D532D9">
                  <w:pPr>
                    <w:spacing w:after="144" w:line="240" w:lineRule="auto"/>
                    <w:jc w:val="right"/>
                    <w:rPr>
                      <w:rFonts w:eastAsia="Arial" w:cs="Arial"/>
                      <w:b w:val="0"/>
                      <w:sz w:val="20"/>
                      <w:szCs w:val="20"/>
                    </w:rPr>
                  </w:pPr>
                  <w:r w:rsidRPr="00D532D9">
                    <w:rPr>
                      <w:rFonts w:eastAsia="Arial" w:cs="Arial"/>
                      <w:b w:val="0"/>
                      <w:sz w:val="20"/>
                      <w:szCs w:val="20"/>
                    </w:rPr>
                    <w:t xml:space="preserve">Page </w:t>
                  </w:r>
                  <w:r w:rsidRPr="00D532D9">
                    <w:rPr>
                      <w:rFonts w:eastAsia="Arial" w:cs="Arial"/>
                      <w:b w:val="0"/>
                      <w:sz w:val="20"/>
                      <w:szCs w:val="20"/>
                    </w:rPr>
                    <w:fldChar w:fldCharType="begin"/>
                  </w:r>
                  <w:r w:rsidRPr="00D532D9">
                    <w:rPr>
                      <w:rFonts w:eastAsia="Arial" w:cs="Arial"/>
                      <w:b w:val="0"/>
                      <w:sz w:val="20"/>
                      <w:szCs w:val="20"/>
                    </w:rPr>
                    <w:instrText xml:space="preserve"> PAGE </w:instrText>
                  </w:r>
                  <w:r w:rsidRPr="00D532D9">
                    <w:rPr>
                      <w:rFonts w:eastAsia="Arial" w:cs="Arial"/>
                      <w:b w:val="0"/>
                      <w:sz w:val="20"/>
                      <w:szCs w:val="20"/>
                    </w:rPr>
                    <w:fldChar w:fldCharType="separate"/>
                  </w:r>
                  <w:r w:rsidR="00CA0E91">
                    <w:rPr>
                      <w:rFonts w:eastAsia="Arial" w:cs="Arial"/>
                      <w:b w:val="0"/>
                      <w:noProof/>
                      <w:sz w:val="20"/>
                      <w:szCs w:val="20"/>
                    </w:rPr>
                    <w:t>9</w:t>
                  </w:r>
                  <w:r w:rsidRPr="00D532D9">
                    <w:rPr>
                      <w:rFonts w:eastAsia="Arial" w:cs="Arial"/>
                      <w:b w:val="0"/>
                      <w:sz w:val="20"/>
                      <w:szCs w:val="20"/>
                    </w:rPr>
                    <w:fldChar w:fldCharType="end"/>
                  </w:r>
                  <w:r w:rsidRPr="00D532D9">
                    <w:rPr>
                      <w:rFonts w:eastAsia="Arial" w:cs="Arial"/>
                      <w:b w:val="0"/>
                      <w:sz w:val="20"/>
                      <w:szCs w:val="20"/>
                    </w:rPr>
                    <w:t xml:space="preserve"> of </w:t>
                  </w:r>
                  <w:r w:rsidRPr="00D532D9">
                    <w:rPr>
                      <w:rFonts w:eastAsia="Arial" w:cs="Arial"/>
                      <w:b w:val="0"/>
                      <w:sz w:val="20"/>
                      <w:szCs w:val="20"/>
                    </w:rPr>
                    <w:fldChar w:fldCharType="begin"/>
                  </w:r>
                  <w:r w:rsidRPr="00D532D9">
                    <w:rPr>
                      <w:rFonts w:eastAsia="Arial" w:cs="Arial"/>
                      <w:b w:val="0"/>
                      <w:sz w:val="20"/>
                      <w:szCs w:val="20"/>
                    </w:rPr>
                    <w:instrText xml:space="preserve"> NUMPAGES </w:instrText>
                  </w:r>
                  <w:r w:rsidRPr="00D532D9">
                    <w:rPr>
                      <w:rFonts w:eastAsia="Arial" w:cs="Arial"/>
                      <w:b w:val="0"/>
                      <w:sz w:val="20"/>
                      <w:szCs w:val="20"/>
                    </w:rPr>
                    <w:fldChar w:fldCharType="separate"/>
                  </w:r>
                  <w:r w:rsidR="00CA0E91">
                    <w:rPr>
                      <w:rFonts w:eastAsia="Arial" w:cs="Arial"/>
                      <w:b w:val="0"/>
                      <w:noProof/>
                      <w:sz w:val="20"/>
                      <w:szCs w:val="20"/>
                    </w:rPr>
                    <w:t>157</w:t>
                  </w:r>
                  <w:r w:rsidRPr="00D532D9">
                    <w:rPr>
                      <w:rFonts w:eastAsia="Arial" w:cs="Arial"/>
                      <w:b w:val="0"/>
                      <w:sz w:val="20"/>
                      <w:szCs w:val="20"/>
                    </w:rPr>
                    <w:fldChar w:fldCharType="end"/>
                  </w:r>
                </w:p>
              </w:tc>
            </w:tr>
          </w:tbl>
          <w:p w14:paraId="0B83F402" w14:textId="77777777" w:rsidR="003C51D1" w:rsidRPr="00F94CF2" w:rsidRDefault="00000000" w:rsidP="00F94CF2">
            <w:pPr>
              <w:pStyle w:val="Footer"/>
              <w:spacing w:before="0"/>
              <w:rPr>
                <w:b w:val="0"/>
                <w:sz w:val="16"/>
                <w:szCs w:val="16"/>
              </w:rPr>
            </w:pP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F177" w14:textId="77777777" w:rsidR="003C51D1" w:rsidRPr="00B96A5B" w:rsidRDefault="003C51D1" w:rsidP="005450D7">
    <w:pPr>
      <w:pStyle w:val="Footer"/>
      <w:tabs>
        <w:tab w:val="left" w:pos="465"/>
      </w:tabs>
      <w:rPr>
        <w:b w:val="0"/>
        <w:sz w:val="16"/>
        <w:szCs w:val="16"/>
      </w:rPr>
    </w:pPr>
  </w:p>
  <w:tbl>
    <w:tblPr>
      <w:tblW w:w="14400" w:type="dxa"/>
      <w:tblInd w:w="86" w:type="dxa"/>
      <w:tblBorders>
        <w:top w:val="single" w:sz="4" w:space="0" w:color="auto"/>
      </w:tblBorders>
      <w:tblLayout w:type="fixed"/>
      <w:tblLook w:val="01E0" w:firstRow="1" w:lastRow="1" w:firstColumn="1" w:lastColumn="1" w:noHBand="0" w:noVBand="0"/>
    </w:tblPr>
    <w:tblGrid>
      <w:gridCol w:w="2614"/>
      <w:gridCol w:w="1500"/>
      <w:gridCol w:w="2057"/>
      <w:gridCol w:w="2057"/>
      <w:gridCol w:w="2057"/>
      <w:gridCol w:w="2057"/>
      <w:gridCol w:w="2058"/>
    </w:tblGrid>
    <w:tr w:rsidR="003C51D1" w:rsidRPr="008A0AD1" w14:paraId="14802085" w14:textId="77777777" w:rsidTr="00B96A5B">
      <w:trPr>
        <w:trHeight w:val="540"/>
      </w:trPr>
      <w:tc>
        <w:tcPr>
          <w:tcW w:w="2614" w:type="dxa"/>
          <w:shd w:val="solid" w:color="auto" w:fill="auto"/>
          <w:vAlign w:val="center"/>
        </w:tcPr>
        <w:p w14:paraId="3EA651CD" w14:textId="77777777" w:rsidR="003C51D1" w:rsidRPr="008A0AD1" w:rsidRDefault="003C51D1" w:rsidP="008A0AD1">
          <w:pPr>
            <w:spacing w:after="0" w:line="240" w:lineRule="auto"/>
            <w:jc w:val="center"/>
            <w:rPr>
              <w:rFonts w:eastAsia="Arial" w:cs="Arial"/>
              <w:sz w:val="18"/>
              <w:szCs w:val="18"/>
            </w:rPr>
          </w:pPr>
          <w:r w:rsidRPr="005450D7">
            <w:rPr>
              <w:rFonts w:eastAsia="Arial" w:cs="Arial"/>
              <w:color w:val="FFFFFF"/>
              <w:sz w:val="18"/>
              <w:szCs w:val="18"/>
            </w:rPr>
            <w:t>OFFICE OF VICE PRESIDENT FOR HUMAN RESOURCES</w:t>
          </w:r>
        </w:p>
      </w:tc>
      <w:tc>
        <w:tcPr>
          <w:tcW w:w="1500" w:type="dxa"/>
          <w:vAlign w:val="center"/>
        </w:tcPr>
        <w:p w14:paraId="0D9CEAC9" w14:textId="77777777" w:rsidR="003C51D1" w:rsidRPr="008A0AD1" w:rsidRDefault="003C51D1" w:rsidP="008A0AD1">
          <w:pPr>
            <w:spacing w:after="0" w:line="240" w:lineRule="auto"/>
            <w:jc w:val="center"/>
            <w:rPr>
              <w:rFonts w:eastAsia="Arial" w:cs="Arial"/>
              <w:color w:val="auto"/>
              <w:sz w:val="15"/>
              <w:szCs w:val="15"/>
            </w:rPr>
          </w:pPr>
        </w:p>
      </w:tc>
      <w:tc>
        <w:tcPr>
          <w:tcW w:w="2057" w:type="dxa"/>
          <w:vAlign w:val="center"/>
        </w:tcPr>
        <w:p w14:paraId="57E7D52B" w14:textId="77777777" w:rsidR="003C51D1" w:rsidRPr="008A0AD1" w:rsidRDefault="003C51D1" w:rsidP="008A0AD1">
          <w:pPr>
            <w:spacing w:after="0" w:line="240" w:lineRule="auto"/>
            <w:rPr>
              <w:rFonts w:eastAsia="Arial" w:cs="Arial"/>
              <w:sz w:val="15"/>
              <w:szCs w:val="15"/>
            </w:rPr>
          </w:pPr>
        </w:p>
      </w:tc>
      <w:tc>
        <w:tcPr>
          <w:tcW w:w="2057" w:type="dxa"/>
          <w:vAlign w:val="center"/>
        </w:tcPr>
        <w:p w14:paraId="73E9BCA4" w14:textId="77777777" w:rsidR="003C51D1" w:rsidRPr="008A0AD1" w:rsidRDefault="003C51D1" w:rsidP="008A0AD1">
          <w:pPr>
            <w:spacing w:after="0" w:line="240" w:lineRule="auto"/>
            <w:rPr>
              <w:rFonts w:eastAsia="Arial" w:cs="Arial"/>
              <w:sz w:val="15"/>
              <w:szCs w:val="15"/>
            </w:rPr>
          </w:pPr>
        </w:p>
      </w:tc>
      <w:tc>
        <w:tcPr>
          <w:tcW w:w="2057" w:type="dxa"/>
          <w:vAlign w:val="center"/>
        </w:tcPr>
        <w:p w14:paraId="68F6E09A" w14:textId="77777777" w:rsidR="003C51D1" w:rsidRPr="008A0AD1" w:rsidRDefault="003C51D1" w:rsidP="008A0AD1">
          <w:pPr>
            <w:spacing w:after="0" w:line="240" w:lineRule="auto"/>
            <w:rPr>
              <w:rFonts w:eastAsia="Arial" w:cs="Arial"/>
              <w:sz w:val="15"/>
              <w:szCs w:val="15"/>
            </w:rPr>
          </w:pPr>
        </w:p>
      </w:tc>
      <w:tc>
        <w:tcPr>
          <w:tcW w:w="2057" w:type="dxa"/>
          <w:vAlign w:val="center"/>
        </w:tcPr>
        <w:p w14:paraId="62136C0E" w14:textId="77777777" w:rsidR="003C51D1" w:rsidRPr="008A0AD1" w:rsidRDefault="003C51D1" w:rsidP="008A0AD1">
          <w:pPr>
            <w:spacing w:after="0" w:line="240" w:lineRule="auto"/>
            <w:rPr>
              <w:rFonts w:eastAsia="Arial" w:cs="Arial"/>
              <w:sz w:val="15"/>
              <w:szCs w:val="15"/>
            </w:rPr>
          </w:pPr>
        </w:p>
      </w:tc>
      <w:tc>
        <w:tcPr>
          <w:tcW w:w="2058" w:type="dxa"/>
          <w:vAlign w:val="center"/>
        </w:tcPr>
        <w:p w14:paraId="1E253572" w14:textId="22C1CEDA" w:rsidR="003C51D1" w:rsidRPr="008A0AD1" w:rsidRDefault="003C51D1" w:rsidP="008A0AD1">
          <w:pPr>
            <w:spacing w:after="0" w:line="240" w:lineRule="auto"/>
            <w:jc w:val="right"/>
            <w:rPr>
              <w:rFonts w:eastAsia="Arial" w:cs="Arial"/>
              <w:b w:val="0"/>
              <w:sz w:val="20"/>
              <w:szCs w:val="20"/>
            </w:rPr>
          </w:pPr>
          <w:r w:rsidRPr="008A0AD1">
            <w:rPr>
              <w:rFonts w:eastAsia="Arial" w:cs="Arial"/>
              <w:b w:val="0"/>
              <w:sz w:val="20"/>
              <w:szCs w:val="20"/>
            </w:rPr>
            <w:t xml:space="preserve">Page </w:t>
          </w:r>
          <w:r w:rsidRPr="008A0AD1">
            <w:rPr>
              <w:rFonts w:eastAsia="Arial" w:cs="Arial"/>
              <w:b w:val="0"/>
              <w:sz w:val="20"/>
              <w:szCs w:val="20"/>
            </w:rPr>
            <w:fldChar w:fldCharType="begin"/>
          </w:r>
          <w:r w:rsidRPr="008A0AD1">
            <w:rPr>
              <w:rFonts w:eastAsia="Arial" w:cs="Arial"/>
              <w:b w:val="0"/>
              <w:sz w:val="20"/>
              <w:szCs w:val="20"/>
            </w:rPr>
            <w:instrText xml:space="preserve"> PAGE </w:instrText>
          </w:r>
          <w:r w:rsidRPr="008A0AD1">
            <w:rPr>
              <w:rFonts w:eastAsia="Arial" w:cs="Arial"/>
              <w:b w:val="0"/>
              <w:sz w:val="20"/>
              <w:szCs w:val="20"/>
            </w:rPr>
            <w:fldChar w:fldCharType="separate"/>
          </w:r>
          <w:r w:rsidR="00CA0E91">
            <w:rPr>
              <w:rFonts w:eastAsia="Arial" w:cs="Arial"/>
              <w:b w:val="0"/>
              <w:noProof/>
              <w:sz w:val="20"/>
              <w:szCs w:val="20"/>
            </w:rPr>
            <w:t>67</w:t>
          </w:r>
          <w:r w:rsidRPr="008A0AD1">
            <w:rPr>
              <w:rFonts w:eastAsia="Arial" w:cs="Arial"/>
              <w:b w:val="0"/>
              <w:sz w:val="20"/>
              <w:szCs w:val="20"/>
            </w:rPr>
            <w:fldChar w:fldCharType="end"/>
          </w:r>
          <w:r w:rsidRPr="008A0AD1">
            <w:rPr>
              <w:rFonts w:eastAsia="Arial" w:cs="Arial"/>
              <w:b w:val="0"/>
              <w:sz w:val="20"/>
              <w:szCs w:val="20"/>
            </w:rPr>
            <w:t xml:space="preserve"> of </w:t>
          </w:r>
          <w:r w:rsidRPr="008A0AD1">
            <w:rPr>
              <w:rFonts w:eastAsia="Arial" w:cs="Arial"/>
              <w:b w:val="0"/>
              <w:sz w:val="20"/>
              <w:szCs w:val="20"/>
            </w:rPr>
            <w:fldChar w:fldCharType="begin"/>
          </w:r>
          <w:r w:rsidRPr="008A0AD1">
            <w:rPr>
              <w:rFonts w:eastAsia="Arial" w:cs="Arial"/>
              <w:b w:val="0"/>
              <w:sz w:val="20"/>
              <w:szCs w:val="20"/>
            </w:rPr>
            <w:instrText xml:space="preserve"> NUMPAGES </w:instrText>
          </w:r>
          <w:r w:rsidRPr="008A0AD1">
            <w:rPr>
              <w:rFonts w:eastAsia="Arial" w:cs="Arial"/>
              <w:b w:val="0"/>
              <w:sz w:val="20"/>
              <w:szCs w:val="20"/>
            </w:rPr>
            <w:fldChar w:fldCharType="separate"/>
          </w:r>
          <w:r w:rsidR="00CA0E91">
            <w:rPr>
              <w:rFonts w:eastAsia="Arial" w:cs="Arial"/>
              <w:b w:val="0"/>
              <w:noProof/>
              <w:sz w:val="20"/>
              <w:szCs w:val="20"/>
            </w:rPr>
            <w:t>157</w:t>
          </w:r>
          <w:r w:rsidRPr="008A0AD1">
            <w:rPr>
              <w:rFonts w:eastAsia="Arial" w:cs="Arial"/>
              <w:b w:val="0"/>
              <w:sz w:val="20"/>
              <w:szCs w:val="20"/>
            </w:rPr>
            <w:fldChar w:fldCharType="end"/>
          </w:r>
        </w:p>
      </w:tc>
    </w:tr>
  </w:tbl>
  <w:p w14:paraId="126C5A72" w14:textId="77777777" w:rsidR="003C51D1" w:rsidRPr="00B96A5B" w:rsidRDefault="003C51D1" w:rsidP="00B96A5B">
    <w:pPr>
      <w:pStyle w:val="Footer"/>
      <w:spacing w:before="0"/>
      <w:rPr>
        <w:b w:val="0"/>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Ind w:w="86" w:type="dxa"/>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3C51D1" w:rsidRPr="008A0AD1" w14:paraId="30E9C7DB" w14:textId="77777777" w:rsidTr="000C4EE7">
      <w:trPr>
        <w:trHeight w:val="540"/>
      </w:trPr>
      <w:tc>
        <w:tcPr>
          <w:tcW w:w="2057" w:type="dxa"/>
          <w:shd w:val="solid" w:color="auto" w:fill="auto"/>
          <w:vAlign w:val="center"/>
        </w:tcPr>
        <w:p w14:paraId="7F5A2A49" w14:textId="7457AD9D" w:rsidR="003C51D1" w:rsidRPr="008A0AD1" w:rsidRDefault="003C51D1" w:rsidP="00F65602">
          <w:pPr>
            <w:spacing w:after="0" w:line="240" w:lineRule="auto"/>
            <w:jc w:val="center"/>
            <w:rPr>
              <w:rFonts w:eastAsia="Arial" w:cs="Arial"/>
              <w:sz w:val="18"/>
              <w:szCs w:val="18"/>
            </w:rPr>
          </w:pPr>
          <w:r>
            <w:rPr>
              <w:rFonts w:eastAsia="Arial" w:cs="Arial"/>
              <w:color w:val="FFFFFF"/>
              <w:sz w:val="20"/>
              <w:szCs w:val="18"/>
            </w:rPr>
            <w:t>VICE PRESIDENT FOR ADVANCEMENT &amp; ALUMNI RELATIONS</w:t>
          </w:r>
        </w:p>
      </w:tc>
      <w:tc>
        <w:tcPr>
          <w:tcW w:w="2057" w:type="dxa"/>
          <w:vAlign w:val="center"/>
        </w:tcPr>
        <w:p w14:paraId="41152F47" w14:textId="77777777" w:rsidR="003C51D1" w:rsidRPr="008A0AD1" w:rsidRDefault="003C51D1" w:rsidP="008A0AD1">
          <w:pPr>
            <w:spacing w:after="0" w:line="240" w:lineRule="auto"/>
            <w:jc w:val="center"/>
            <w:rPr>
              <w:rFonts w:eastAsia="Arial" w:cs="Arial"/>
              <w:color w:val="auto"/>
              <w:sz w:val="15"/>
              <w:szCs w:val="15"/>
            </w:rPr>
          </w:pPr>
        </w:p>
      </w:tc>
      <w:tc>
        <w:tcPr>
          <w:tcW w:w="2057" w:type="dxa"/>
          <w:vAlign w:val="center"/>
        </w:tcPr>
        <w:p w14:paraId="64C37AE7" w14:textId="77777777" w:rsidR="003C51D1" w:rsidRPr="008A0AD1" w:rsidRDefault="003C51D1" w:rsidP="008A0AD1">
          <w:pPr>
            <w:spacing w:after="0" w:line="240" w:lineRule="auto"/>
            <w:rPr>
              <w:rFonts w:eastAsia="Arial" w:cs="Arial"/>
              <w:sz w:val="15"/>
              <w:szCs w:val="15"/>
            </w:rPr>
          </w:pPr>
        </w:p>
      </w:tc>
      <w:tc>
        <w:tcPr>
          <w:tcW w:w="2057" w:type="dxa"/>
          <w:vAlign w:val="center"/>
        </w:tcPr>
        <w:p w14:paraId="3A4ECE07" w14:textId="77777777" w:rsidR="003C51D1" w:rsidRPr="008A0AD1" w:rsidRDefault="003C51D1" w:rsidP="008A0AD1">
          <w:pPr>
            <w:spacing w:after="0" w:line="240" w:lineRule="auto"/>
            <w:rPr>
              <w:rFonts w:eastAsia="Arial" w:cs="Arial"/>
              <w:sz w:val="15"/>
              <w:szCs w:val="15"/>
            </w:rPr>
          </w:pPr>
        </w:p>
      </w:tc>
      <w:tc>
        <w:tcPr>
          <w:tcW w:w="2057" w:type="dxa"/>
          <w:vAlign w:val="center"/>
        </w:tcPr>
        <w:p w14:paraId="7C42C1C6" w14:textId="77777777" w:rsidR="003C51D1" w:rsidRPr="008A0AD1" w:rsidRDefault="003C51D1" w:rsidP="008A0AD1">
          <w:pPr>
            <w:spacing w:after="0" w:line="240" w:lineRule="auto"/>
            <w:rPr>
              <w:rFonts w:eastAsia="Arial" w:cs="Arial"/>
              <w:sz w:val="15"/>
              <w:szCs w:val="15"/>
            </w:rPr>
          </w:pPr>
        </w:p>
      </w:tc>
      <w:tc>
        <w:tcPr>
          <w:tcW w:w="2057" w:type="dxa"/>
          <w:vAlign w:val="center"/>
        </w:tcPr>
        <w:p w14:paraId="2810C3F7" w14:textId="77777777" w:rsidR="003C51D1" w:rsidRPr="008A0AD1" w:rsidRDefault="003C51D1" w:rsidP="008A0AD1">
          <w:pPr>
            <w:spacing w:after="0" w:line="240" w:lineRule="auto"/>
            <w:rPr>
              <w:rFonts w:eastAsia="Arial" w:cs="Arial"/>
              <w:sz w:val="15"/>
              <w:szCs w:val="15"/>
            </w:rPr>
          </w:pPr>
        </w:p>
      </w:tc>
      <w:tc>
        <w:tcPr>
          <w:tcW w:w="2058" w:type="dxa"/>
          <w:vAlign w:val="center"/>
        </w:tcPr>
        <w:p w14:paraId="263A9819" w14:textId="769CA1AC" w:rsidR="003C51D1" w:rsidRPr="008A0AD1" w:rsidRDefault="003C51D1" w:rsidP="008A0AD1">
          <w:pPr>
            <w:spacing w:after="0" w:line="240" w:lineRule="auto"/>
            <w:jc w:val="right"/>
            <w:rPr>
              <w:rFonts w:eastAsia="Arial" w:cs="Arial"/>
              <w:b w:val="0"/>
              <w:sz w:val="20"/>
              <w:szCs w:val="20"/>
            </w:rPr>
          </w:pPr>
          <w:r w:rsidRPr="008A0AD1">
            <w:rPr>
              <w:rFonts w:eastAsia="Arial" w:cs="Arial"/>
              <w:b w:val="0"/>
              <w:sz w:val="20"/>
              <w:szCs w:val="20"/>
            </w:rPr>
            <w:t xml:space="preserve">Page </w:t>
          </w:r>
          <w:r w:rsidRPr="008A0AD1">
            <w:rPr>
              <w:rFonts w:eastAsia="Arial" w:cs="Arial"/>
              <w:b w:val="0"/>
              <w:sz w:val="20"/>
              <w:szCs w:val="20"/>
            </w:rPr>
            <w:fldChar w:fldCharType="begin"/>
          </w:r>
          <w:r w:rsidRPr="008A0AD1">
            <w:rPr>
              <w:rFonts w:eastAsia="Arial" w:cs="Arial"/>
              <w:b w:val="0"/>
              <w:sz w:val="20"/>
              <w:szCs w:val="20"/>
            </w:rPr>
            <w:instrText xml:space="preserve"> PAGE </w:instrText>
          </w:r>
          <w:r w:rsidRPr="008A0AD1">
            <w:rPr>
              <w:rFonts w:eastAsia="Arial" w:cs="Arial"/>
              <w:b w:val="0"/>
              <w:sz w:val="20"/>
              <w:szCs w:val="20"/>
            </w:rPr>
            <w:fldChar w:fldCharType="separate"/>
          </w:r>
          <w:r w:rsidR="00CA0E91">
            <w:rPr>
              <w:rFonts w:eastAsia="Arial" w:cs="Arial"/>
              <w:b w:val="0"/>
              <w:noProof/>
              <w:sz w:val="20"/>
              <w:szCs w:val="20"/>
            </w:rPr>
            <w:t>72</w:t>
          </w:r>
          <w:r w:rsidRPr="008A0AD1">
            <w:rPr>
              <w:rFonts w:eastAsia="Arial" w:cs="Arial"/>
              <w:b w:val="0"/>
              <w:sz w:val="20"/>
              <w:szCs w:val="20"/>
            </w:rPr>
            <w:fldChar w:fldCharType="end"/>
          </w:r>
          <w:r w:rsidRPr="008A0AD1">
            <w:rPr>
              <w:rFonts w:eastAsia="Arial" w:cs="Arial"/>
              <w:b w:val="0"/>
              <w:sz w:val="20"/>
              <w:szCs w:val="20"/>
            </w:rPr>
            <w:t xml:space="preserve"> of </w:t>
          </w:r>
          <w:r w:rsidRPr="008A0AD1">
            <w:rPr>
              <w:rFonts w:eastAsia="Arial" w:cs="Arial"/>
              <w:b w:val="0"/>
              <w:sz w:val="20"/>
              <w:szCs w:val="20"/>
            </w:rPr>
            <w:fldChar w:fldCharType="begin"/>
          </w:r>
          <w:r w:rsidRPr="008A0AD1">
            <w:rPr>
              <w:rFonts w:eastAsia="Arial" w:cs="Arial"/>
              <w:b w:val="0"/>
              <w:sz w:val="20"/>
              <w:szCs w:val="20"/>
            </w:rPr>
            <w:instrText xml:space="preserve"> NUMPAGES </w:instrText>
          </w:r>
          <w:r w:rsidRPr="008A0AD1">
            <w:rPr>
              <w:rFonts w:eastAsia="Arial" w:cs="Arial"/>
              <w:b w:val="0"/>
              <w:sz w:val="20"/>
              <w:szCs w:val="20"/>
            </w:rPr>
            <w:fldChar w:fldCharType="separate"/>
          </w:r>
          <w:r w:rsidR="00CA0E91">
            <w:rPr>
              <w:rFonts w:eastAsia="Arial" w:cs="Arial"/>
              <w:b w:val="0"/>
              <w:noProof/>
              <w:sz w:val="20"/>
              <w:szCs w:val="20"/>
            </w:rPr>
            <w:t>157</w:t>
          </w:r>
          <w:r w:rsidRPr="008A0AD1">
            <w:rPr>
              <w:rFonts w:eastAsia="Arial" w:cs="Arial"/>
              <w:b w:val="0"/>
              <w:sz w:val="20"/>
              <w:szCs w:val="20"/>
            </w:rPr>
            <w:fldChar w:fldCharType="end"/>
          </w:r>
        </w:p>
      </w:tc>
    </w:tr>
  </w:tbl>
  <w:p w14:paraId="13A4EF0F" w14:textId="77777777" w:rsidR="003C51D1" w:rsidRPr="00B96A5B" w:rsidRDefault="003C51D1" w:rsidP="00B96A5B">
    <w:pPr>
      <w:pStyle w:val="Footer"/>
      <w:spacing w:before="0"/>
      <w:jc w:val="right"/>
      <w:rPr>
        <w:b w:val="0"/>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Ind w:w="86" w:type="dxa"/>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3C51D1" w:rsidRPr="008A0AD1" w14:paraId="16B4EDE5" w14:textId="77777777" w:rsidTr="000C4EE7">
      <w:trPr>
        <w:trHeight w:val="540"/>
      </w:trPr>
      <w:tc>
        <w:tcPr>
          <w:tcW w:w="2057" w:type="dxa"/>
          <w:shd w:val="solid" w:color="auto" w:fill="auto"/>
          <w:vAlign w:val="center"/>
        </w:tcPr>
        <w:p w14:paraId="2968C7AD" w14:textId="77777777" w:rsidR="003C51D1" w:rsidRPr="008A0AD1" w:rsidRDefault="003C51D1" w:rsidP="008A0AD1">
          <w:pPr>
            <w:spacing w:after="0" w:line="240" w:lineRule="auto"/>
            <w:jc w:val="center"/>
            <w:rPr>
              <w:rFonts w:eastAsia="Arial" w:cs="Arial"/>
              <w:sz w:val="18"/>
              <w:szCs w:val="18"/>
            </w:rPr>
          </w:pPr>
          <w:r>
            <w:rPr>
              <w:rFonts w:eastAsia="Arial" w:cs="Arial"/>
              <w:color w:val="FFFFFF"/>
              <w:sz w:val="20"/>
              <w:szCs w:val="18"/>
            </w:rPr>
            <w:t>UW TECHNOLOGY</w:t>
          </w:r>
        </w:p>
      </w:tc>
      <w:tc>
        <w:tcPr>
          <w:tcW w:w="2057" w:type="dxa"/>
          <w:vAlign w:val="center"/>
        </w:tcPr>
        <w:p w14:paraId="33C107B9" w14:textId="77777777" w:rsidR="003C51D1" w:rsidRPr="008A0AD1" w:rsidRDefault="003C51D1" w:rsidP="008A0AD1">
          <w:pPr>
            <w:spacing w:after="0" w:line="240" w:lineRule="auto"/>
            <w:jc w:val="center"/>
            <w:rPr>
              <w:rFonts w:eastAsia="Arial" w:cs="Arial"/>
              <w:color w:val="auto"/>
              <w:sz w:val="15"/>
              <w:szCs w:val="15"/>
            </w:rPr>
          </w:pPr>
        </w:p>
      </w:tc>
      <w:tc>
        <w:tcPr>
          <w:tcW w:w="2057" w:type="dxa"/>
          <w:vAlign w:val="center"/>
        </w:tcPr>
        <w:p w14:paraId="0F520FD0" w14:textId="77777777" w:rsidR="003C51D1" w:rsidRPr="008A0AD1" w:rsidRDefault="003C51D1" w:rsidP="008A0AD1">
          <w:pPr>
            <w:spacing w:after="0" w:line="240" w:lineRule="auto"/>
            <w:rPr>
              <w:rFonts w:eastAsia="Arial" w:cs="Arial"/>
              <w:sz w:val="15"/>
              <w:szCs w:val="15"/>
            </w:rPr>
          </w:pPr>
        </w:p>
      </w:tc>
      <w:tc>
        <w:tcPr>
          <w:tcW w:w="2057" w:type="dxa"/>
          <w:vAlign w:val="center"/>
        </w:tcPr>
        <w:p w14:paraId="5A355C9A" w14:textId="77777777" w:rsidR="003C51D1" w:rsidRPr="008A0AD1" w:rsidRDefault="003C51D1" w:rsidP="008A0AD1">
          <w:pPr>
            <w:spacing w:after="0" w:line="240" w:lineRule="auto"/>
            <w:rPr>
              <w:rFonts w:eastAsia="Arial" w:cs="Arial"/>
              <w:sz w:val="15"/>
              <w:szCs w:val="15"/>
            </w:rPr>
          </w:pPr>
        </w:p>
      </w:tc>
      <w:tc>
        <w:tcPr>
          <w:tcW w:w="2057" w:type="dxa"/>
          <w:vAlign w:val="center"/>
        </w:tcPr>
        <w:p w14:paraId="4C2E6912" w14:textId="77777777" w:rsidR="003C51D1" w:rsidRPr="008A0AD1" w:rsidRDefault="003C51D1" w:rsidP="008A0AD1">
          <w:pPr>
            <w:spacing w:after="0" w:line="240" w:lineRule="auto"/>
            <w:rPr>
              <w:rFonts w:eastAsia="Arial" w:cs="Arial"/>
              <w:sz w:val="15"/>
              <w:szCs w:val="15"/>
            </w:rPr>
          </w:pPr>
        </w:p>
      </w:tc>
      <w:tc>
        <w:tcPr>
          <w:tcW w:w="2057" w:type="dxa"/>
          <w:vAlign w:val="center"/>
        </w:tcPr>
        <w:p w14:paraId="2B81AB4F" w14:textId="77777777" w:rsidR="003C51D1" w:rsidRPr="008A0AD1" w:rsidRDefault="003C51D1" w:rsidP="008A0AD1">
          <w:pPr>
            <w:spacing w:after="0" w:line="240" w:lineRule="auto"/>
            <w:rPr>
              <w:rFonts w:eastAsia="Arial" w:cs="Arial"/>
              <w:sz w:val="15"/>
              <w:szCs w:val="15"/>
            </w:rPr>
          </w:pPr>
        </w:p>
      </w:tc>
      <w:tc>
        <w:tcPr>
          <w:tcW w:w="2058" w:type="dxa"/>
          <w:vAlign w:val="center"/>
        </w:tcPr>
        <w:p w14:paraId="2895D263" w14:textId="5CE1DAB5" w:rsidR="003C51D1" w:rsidRPr="008A0AD1" w:rsidRDefault="003C51D1" w:rsidP="008A0AD1">
          <w:pPr>
            <w:spacing w:after="0" w:line="240" w:lineRule="auto"/>
            <w:jc w:val="right"/>
            <w:rPr>
              <w:rFonts w:eastAsia="Arial" w:cs="Arial"/>
              <w:b w:val="0"/>
              <w:sz w:val="20"/>
              <w:szCs w:val="20"/>
            </w:rPr>
          </w:pPr>
          <w:r w:rsidRPr="008A0AD1">
            <w:rPr>
              <w:rFonts w:eastAsia="Arial" w:cs="Arial"/>
              <w:b w:val="0"/>
              <w:sz w:val="20"/>
              <w:szCs w:val="20"/>
            </w:rPr>
            <w:t xml:space="preserve">Page </w:t>
          </w:r>
          <w:r w:rsidRPr="008A0AD1">
            <w:rPr>
              <w:rFonts w:eastAsia="Arial" w:cs="Arial"/>
              <w:b w:val="0"/>
              <w:sz w:val="20"/>
              <w:szCs w:val="20"/>
            </w:rPr>
            <w:fldChar w:fldCharType="begin"/>
          </w:r>
          <w:r w:rsidRPr="008A0AD1">
            <w:rPr>
              <w:rFonts w:eastAsia="Arial" w:cs="Arial"/>
              <w:b w:val="0"/>
              <w:sz w:val="20"/>
              <w:szCs w:val="20"/>
            </w:rPr>
            <w:instrText xml:space="preserve"> PAGE </w:instrText>
          </w:r>
          <w:r w:rsidRPr="008A0AD1">
            <w:rPr>
              <w:rFonts w:eastAsia="Arial" w:cs="Arial"/>
              <w:b w:val="0"/>
              <w:sz w:val="20"/>
              <w:szCs w:val="20"/>
            </w:rPr>
            <w:fldChar w:fldCharType="separate"/>
          </w:r>
          <w:r w:rsidR="00CA0E91">
            <w:rPr>
              <w:rFonts w:eastAsia="Arial" w:cs="Arial"/>
              <w:b w:val="0"/>
              <w:noProof/>
              <w:sz w:val="20"/>
              <w:szCs w:val="20"/>
            </w:rPr>
            <w:t>74</w:t>
          </w:r>
          <w:r w:rsidRPr="008A0AD1">
            <w:rPr>
              <w:rFonts w:eastAsia="Arial" w:cs="Arial"/>
              <w:b w:val="0"/>
              <w:sz w:val="20"/>
              <w:szCs w:val="20"/>
            </w:rPr>
            <w:fldChar w:fldCharType="end"/>
          </w:r>
          <w:r w:rsidRPr="008A0AD1">
            <w:rPr>
              <w:rFonts w:eastAsia="Arial" w:cs="Arial"/>
              <w:b w:val="0"/>
              <w:sz w:val="20"/>
              <w:szCs w:val="20"/>
            </w:rPr>
            <w:t xml:space="preserve"> of </w:t>
          </w:r>
          <w:r w:rsidRPr="008A0AD1">
            <w:rPr>
              <w:rFonts w:eastAsia="Arial" w:cs="Arial"/>
              <w:b w:val="0"/>
              <w:sz w:val="20"/>
              <w:szCs w:val="20"/>
            </w:rPr>
            <w:fldChar w:fldCharType="begin"/>
          </w:r>
          <w:r w:rsidRPr="008A0AD1">
            <w:rPr>
              <w:rFonts w:eastAsia="Arial" w:cs="Arial"/>
              <w:b w:val="0"/>
              <w:sz w:val="20"/>
              <w:szCs w:val="20"/>
            </w:rPr>
            <w:instrText xml:space="preserve"> NUMPAGES </w:instrText>
          </w:r>
          <w:r w:rsidRPr="008A0AD1">
            <w:rPr>
              <w:rFonts w:eastAsia="Arial" w:cs="Arial"/>
              <w:b w:val="0"/>
              <w:sz w:val="20"/>
              <w:szCs w:val="20"/>
            </w:rPr>
            <w:fldChar w:fldCharType="separate"/>
          </w:r>
          <w:r w:rsidR="00CA0E91">
            <w:rPr>
              <w:rFonts w:eastAsia="Arial" w:cs="Arial"/>
              <w:b w:val="0"/>
              <w:noProof/>
              <w:sz w:val="20"/>
              <w:szCs w:val="20"/>
            </w:rPr>
            <w:t>157</w:t>
          </w:r>
          <w:r w:rsidRPr="008A0AD1">
            <w:rPr>
              <w:rFonts w:eastAsia="Arial" w:cs="Arial"/>
              <w:b w:val="0"/>
              <w:sz w:val="20"/>
              <w:szCs w:val="20"/>
            </w:rPr>
            <w:fldChar w:fldCharType="end"/>
          </w:r>
        </w:p>
      </w:tc>
    </w:tr>
  </w:tbl>
  <w:p w14:paraId="36171A12" w14:textId="77777777" w:rsidR="003C51D1" w:rsidRPr="00B96A5B" w:rsidRDefault="003C51D1" w:rsidP="00B96A5B">
    <w:pPr>
      <w:pStyle w:val="Footer"/>
      <w:spacing w:before="0"/>
      <w:jc w:val="right"/>
      <w:rPr>
        <w:b w:val="0"/>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Ind w:w="86" w:type="dxa"/>
      <w:tblBorders>
        <w:top w:val="single" w:sz="4" w:space="0" w:color="auto"/>
      </w:tblBorders>
      <w:tblLayout w:type="fixed"/>
      <w:tblLook w:val="01E0" w:firstRow="1" w:lastRow="1" w:firstColumn="1" w:lastColumn="1" w:noHBand="0" w:noVBand="0"/>
    </w:tblPr>
    <w:tblGrid>
      <w:gridCol w:w="2614"/>
      <w:gridCol w:w="1500"/>
      <w:gridCol w:w="2057"/>
      <w:gridCol w:w="2057"/>
      <w:gridCol w:w="2057"/>
      <w:gridCol w:w="2057"/>
      <w:gridCol w:w="2058"/>
    </w:tblGrid>
    <w:tr w:rsidR="003C51D1" w:rsidRPr="008A0AD1" w14:paraId="26470CA6" w14:textId="77777777" w:rsidTr="00B96A5B">
      <w:trPr>
        <w:trHeight w:val="540"/>
      </w:trPr>
      <w:tc>
        <w:tcPr>
          <w:tcW w:w="2614" w:type="dxa"/>
          <w:shd w:val="solid" w:color="auto" w:fill="auto"/>
          <w:vAlign w:val="center"/>
        </w:tcPr>
        <w:p w14:paraId="2B433C63" w14:textId="77777777" w:rsidR="003C51D1" w:rsidRPr="008A0AD1" w:rsidRDefault="003C51D1" w:rsidP="00C713FC">
          <w:pPr>
            <w:spacing w:after="0" w:line="240" w:lineRule="auto"/>
            <w:jc w:val="center"/>
            <w:rPr>
              <w:rFonts w:eastAsia="Arial" w:cs="Arial"/>
              <w:sz w:val="18"/>
              <w:szCs w:val="18"/>
            </w:rPr>
          </w:pPr>
          <w:r>
            <w:rPr>
              <w:rFonts w:eastAsia="Arial" w:cs="Arial"/>
              <w:color w:val="FFFFFF"/>
              <w:sz w:val="20"/>
              <w:szCs w:val="18"/>
            </w:rPr>
            <w:t>VICE PROVOST FOR CONTINUUM COLLEGE</w:t>
          </w:r>
        </w:p>
      </w:tc>
      <w:tc>
        <w:tcPr>
          <w:tcW w:w="1500" w:type="dxa"/>
          <w:vAlign w:val="center"/>
        </w:tcPr>
        <w:p w14:paraId="4D705E35" w14:textId="77777777" w:rsidR="003C51D1" w:rsidRPr="008A0AD1" w:rsidRDefault="003C51D1" w:rsidP="008A0AD1">
          <w:pPr>
            <w:spacing w:after="0" w:line="240" w:lineRule="auto"/>
            <w:jc w:val="center"/>
            <w:rPr>
              <w:rFonts w:eastAsia="Arial" w:cs="Arial"/>
              <w:color w:val="auto"/>
              <w:sz w:val="15"/>
              <w:szCs w:val="15"/>
            </w:rPr>
          </w:pPr>
        </w:p>
      </w:tc>
      <w:tc>
        <w:tcPr>
          <w:tcW w:w="2057" w:type="dxa"/>
          <w:vAlign w:val="center"/>
        </w:tcPr>
        <w:p w14:paraId="6ADAF297" w14:textId="77777777" w:rsidR="003C51D1" w:rsidRPr="008A0AD1" w:rsidRDefault="003C51D1" w:rsidP="008A0AD1">
          <w:pPr>
            <w:spacing w:after="0" w:line="240" w:lineRule="auto"/>
            <w:rPr>
              <w:rFonts w:eastAsia="Arial" w:cs="Arial"/>
              <w:sz w:val="15"/>
              <w:szCs w:val="15"/>
            </w:rPr>
          </w:pPr>
        </w:p>
      </w:tc>
      <w:tc>
        <w:tcPr>
          <w:tcW w:w="2057" w:type="dxa"/>
          <w:vAlign w:val="center"/>
        </w:tcPr>
        <w:p w14:paraId="6C9974CD" w14:textId="77777777" w:rsidR="003C51D1" w:rsidRPr="008A0AD1" w:rsidRDefault="003C51D1" w:rsidP="008A0AD1">
          <w:pPr>
            <w:spacing w:after="0" w:line="240" w:lineRule="auto"/>
            <w:rPr>
              <w:rFonts w:eastAsia="Arial" w:cs="Arial"/>
              <w:sz w:val="15"/>
              <w:szCs w:val="15"/>
            </w:rPr>
          </w:pPr>
        </w:p>
      </w:tc>
      <w:tc>
        <w:tcPr>
          <w:tcW w:w="2057" w:type="dxa"/>
          <w:vAlign w:val="center"/>
        </w:tcPr>
        <w:p w14:paraId="5622D6AE" w14:textId="77777777" w:rsidR="003C51D1" w:rsidRPr="008A0AD1" w:rsidRDefault="003C51D1" w:rsidP="008A0AD1">
          <w:pPr>
            <w:spacing w:after="0" w:line="240" w:lineRule="auto"/>
            <w:rPr>
              <w:rFonts w:eastAsia="Arial" w:cs="Arial"/>
              <w:sz w:val="15"/>
              <w:szCs w:val="15"/>
            </w:rPr>
          </w:pPr>
        </w:p>
      </w:tc>
      <w:tc>
        <w:tcPr>
          <w:tcW w:w="2057" w:type="dxa"/>
          <w:vAlign w:val="center"/>
        </w:tcPr>
        <w:p w14:paraId="1192B4F2" w14:textId="77777777" w:rsidR="003C51D1" w:rsidRPr="008A0AD1" w:rsidRDefault="003C51D1" w:rsidP="008A0AD1">
          <w:pPr>
            <w:spacing w:after="0" w:line="240" w:lineRule="auto"/>
            <w:rPr>
              <w:rFonts w:eastAsia="Arial" w:cs="Arial"/>
              <w:sz w:val="15"/>
              <w:szCs w:val="15"/>
            </w:rPr>
          </w:pPr>
        </w:p>
      </w:tc>
      <w:tc>
        <w:tcPr>
          <w:tcW w:w="2058" w:type="dxa"/>
          <w:vAlign w:val="center"/>
        </w:tcPr>
        <w:p w14:paraId="44345253" w14:textId="321264BC" w:rsidR="003C51D1" w:rsidRPr="008A0AD1" w:rsidRDefault="003C51D1" w:rsidP="008A0AD1">
          <w:pPr>
            <w:spacing w:after="0" w:line="240" w:lineRule="auto"/>
            <w:jc w:val="right"/>
            <w:rPr>
              <w:rFonts w:eastAsia="Arial" w:cs="Arial"/>
              <w:b w:val="0"/>
              <w:sz w:val="20"/>
              <w:szCs w:val="20"/>
            </w:rPr>
          </w:pPr>
          <w:r w:rsidRPr="008A0AD1">
            <w:rPr>
              <w:rFonts w:eastAsia="Arial" w:cs="Arial"/>
              <w:b w:val="0"/>
              <w:sz w:val="20"/>
              <w:szCs w:val="20"/>
            </w:rPr>
            <w:t xml:space="preserve">Page </w:t>
          </w:r>
          <w:r w:rsidRPr="008A0AD1">
            <w:rPr>
              <w:rFonts w:eastAsia="Arial" w:cs="Arial"/>
              <w:b w:val="0"/>
              <w:sz w:val="20"/>
              <w:szCs w:val="20"/>
            </w:rPr>
            <w:fldChar w:fldCharType="begin"/>
          </w:r>
          <w:r w:rsidRPr="008A0AD1">
            <w:rPr>
              <w:rFonts w:eastAsia="Arial" w:cs="Arial"/>
              <w:b w:val="0"/>
              <w:sz w:val="20"/>
              <w:szCs w:val="20"/>
            </w:rPr>
            <w:instrText xml:space="preserve"> PAGE </w:instrText>
          </w:r>
          <w:r w:rsidRPr="008A0AD1">
            <w:rPr>
              <w:rFonts w:eastAsia="Arial" w:cs="Arial"/>
              <w:b w:val="0"/>
              <w:sz w:val="20"/>
              <w:szCs w:val="20"/>
            </w:rPr>
            <w:fldChar w:fldCharType="separate"/>
          </w:r>
          <w:r w:rsidR="00CA0E91">
            <w:rPr>
              <w:rFonts w:eastAsia="Arial" w:cs="Arial"/>
              <w:b w:val="0"/>
              <w:noProof/>
              <w:sz w:val="20"/>
              <w:szCs w:val="20"/>
            </w:rPr>
            <w:t>75</w:t>
          </w:r>
          <w:r w:rsidRPr="008A0AD1">
            <w:rPr>
              <w:rFonts w:eastAsia="Arial" w:cs="Arial"/>
              <w:b w:val="0"/>
              <w:sz w:val="20"/>
              <w:szCs w:val="20"/>
            </w:rPr>
            <w:fldChar w:fldCharType="end"/>
          </w:r>
          <w:r w:rsidRPr="008A0AD1">
            <w:rPr>
              <w:rFonts w:eastAsia="Arial" w:cs="Arial"/>
              <w:b w:val="0"/>
              <w:sz w:val="20"/>
              <w:szCs w:val="20"/>
            </w:rPr>
            <w:t xml:space="preserve"> of </w:t>
          </w:r>
          <w:r w:rsidRPr="008A0AD1">
            <w:rPr>
              <w:rFonts w:eastAsia="Arial" w:cs="Arial"/>
              <w:b w:val="0"/>
              <w:sz w:val="20"/>
              <w:szCs w:val="20"/>
            </w:rPr>
            <w:fldChar w:fldCharType="begin"/>
          </w:r>
          <w:r w:rsidRPr="008A0AD1">
            <w:rPr>
              <w:rFonts w:eastAsia="Arial" w:cs="Arial"/>
              <w:b w:val="0"/>
              <w:sz w:val="20"/>
              <w:szCs w:val="20"/>
            </w:rPr>
            <w:instrText xml:space="preserve"> NUMPAGES </w:instrText>
          </w:r>
          <w:r w:rsidRPr="008A0AD1">
            <w:rPr>
              <w:rFonts w:eastAsia="Arial" w:cs="Arial"/>
              <w:b w:val="0"/>
              <w:sz w:val="20"/>
              <w:szCs w:val="20"/>
            </w:rPr>
            <w:fldChar w:fldCharType="separate"/>
          </w:r>
          <w:r w:rsidR="00CA0E91">
            <w:rPr>
              <w:rFonts w:eastAsia="Arial" w:cs="Arial"/>
              <w:b w:val="0"/>
              <w:noProof/>
              <w:sz w:val="20"/>
              <w:szCs w:val="20"/>
            </w:rPr>
            <w:t>157</w:t>
          </w:r>
          <w:r w:rsidRPr="008A0AD1">
            <w:rPr>
              <w:rFonts w:eastAsia="Arial" w:cs="Arial"/>
              <w:b w:val="0"/>
              <w:sz w:val="20"/>
              <w:szCs w:val="20"/>
            </w:rPr>
            <w:fldChar w:fldCharType="end"/>
          </w:r>
        </w:p>
      </w:tc>
    </w:tr>
  </w:tbl>
  <w:p w14:paraId="0EBD159F" w14:textId="77777777" w:rsidR="003C51D1" w:rsidRPr="00B96A5B" w:rsidRDefault="003C51D1" w:rsidP="00B96A5B">
    <w:pPr>
      <w:pStyle w:val="Footer"/>
      <w:spacing w:before="0"/>
      <w:rPr>
        <w:b w:val="0"/>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Ind w:w="86" w:type="dxa"/>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3C51D1" w:rsidRPr="008A0AD1" w14:paraId="76EC8569" w14:textId="77777777" w:rsidTr="000C4EE7">
      <w:trPr>
        <w:trHeight w:val="540"/>
      </w:trPr>
      <w:tc>
        <w:tcPr>
          <w:tcW w:w="2057" w:type="dxa"/>
          <w:shd w:val="solid" w:color="auto" w:fill="auto"/>
          <w:vAlign w:val="center"/>
        </w:tcPr>
        <w:p w14:paraId="3C525BB1" w14:textId="77777777" w:rsidR="003C51D1" w:rsidRPr="008A0AD1" w:rsidRDefault="003C51D1" w:rsidP="008A0AD1">
          <w:pPr>
            <w:spacing w:after="0" w:line="240" w:lineRule="auto"/>
            <w:jc w:val="center"/>
            <w:rPr>
              <w:rFonts w:eastAsia="Arial" w:cs="Arial"/>
              <w:sz w:val="18"/>
              <w:szCs w:val="18"/>
            </w:rPr>
          </w:pPr>
          <w:r>
            <w:rPr>
              <w:rFonts w:eastAsia="Arial" w:cs="Arial"/>
              <w:color w:val="FFFFFF"/>
              <w:sz w:val="20"/>
              <w:szCs w:val="18"/>
            </w:rPr>
            <w:t>ICA</w:t>
          </w:r>
        </w:p>
      </w:tc>
      <w:tc>
        <w:tcPr>
          <w:tcW w:w="2057" w:type="dxa"/>
          <w:vAlign w:val="center"/>
        </w:tcPr>
        <w:p w14:paraId="3E9460E7" w14:textId="77777777" w:rsidR="003C51D1" w:rsidRPr="008A0AD1" w:rsidRDefault="003C51D1" w:rsidP="008A0AD1">
          <w:pPr>
            <w:spacing w:after="0" w:line="240" w:lineRule="auto"/>
            <w:jc w:val="center"/>
            <w:rPr>
              <w:rFonts w:eastAsia="Arial" w:cs="Arial"/>
              <w:color w:val="auto"/>
              <w:sz w:val="15"/>
              <w:szCs w:val="15"/>
            </w:rPr>
          </w:pPr>
        </w:p>
      </w:tc>
      <w:tc>
        <w:tcPr>
          <w:tcW w:w="2057" w:type="dxa"/>
          <w:vAlign w:val="center"/>
        </w:tcPr>
        <w:p w14:paraId="5D566252" w14:textId="77777777" w:rsidR="003C51D1" w:rsidRPr="008A0AD1" w:rsidRDefault="003C51D1" w:rsidP="008A0AD1">
          <w:pPr>
            <w:spacing w:after="0" w:line="240" w:lineRule="auto"/>
            <w:rPr>
              <w:rFonts w:eastAsia="Arial" w:cs="Arial"/>
              <w:sz w:val="15"/>
              <w:szCs w:val="15"/>
            </w:rPr>
          </w:pPr>
        </w:p>
      </w:tc>
      <w:tc>
        <w:tcPr>
          <w:tcW w:w="2057" w:type="dxa"/>
          <w:vAlign w:val="center"/>
        </w:tcPr>
        <w:p w14:paraId="5606CCEA" w14:textId="77777777" w:rsidR="003C51D1" w:rsidRPr="008A0AD1" w:rsidRDefault="003C51D1" w:rsidP="008A0AD1">
          <w:pPr>
            <w:spacing w:after="0" w:line="240" w:lineRule="auto"/>
            <w:rPr>
              <w:rFonts w:eastAsia="Arial" w:cs="Arial"/>
              <w:sz w:val="15"/>
              <w:szCs w:val="15"/>
            </w:rPr>
          </w:pPr>
        </w:p>
      </w:tc>
      <w:tc>
        <w:tcPr>
          <w:tcW w:w="2057" w:type="dxa"/>
          <w:vAlign w:val="center"/>
        </w:tcPr>
        <w:p w14:paraId="5DF000C7" w14:textId="77777777" w:rsidR="003C51D1" w:rsidRPr="008A0AD1" w:rsidRDefault="003C51D1" w:rsidP="008A0AD1">
          <w:pPr>
            <w:spacing w:after="0" w:line="240" w:lineRule="auto"/>
            <w:rPr>
              <w:rFonts w:eastAsia="Arial" w:cs="Arial"/>
              <w:sz w:val="15"/>
              <w:szCs w:val="15"/>
            </w:rPr>
          </w:pPr>
        </w:p>
      </w:tc>
      <w:tc>
        <w:tcPr>
          <w:tcW w:w="2057" w:type="dxa"/>
          <w:vAlign w:val="center"/>
        </w:tcPr>
        <w:p w14:paraId="5B5AAEFA" w14:textId="77777777" w:rsidR="003C51D1" w:rsidRPr="008A0AD1" w:rsidRDefault="003C51D1" w:rsidP="008A0AD1">
          <w:pPr>
            <w:spacing w:after="0" w:line="240" w:lineRule="auto"/>
            <w:rPr>
              <w:rFonts w:eastAsia="Arial" w:cs="Arial"/>
              <w:sz w:val="15"/>
              <w:szCs w:val="15"/>
            </w:rPr>
          </w:pPr>
        </w:p>
      </w:tc>
      <w:tc>
        <w:tcPr>
          <w:tcW w:w="2058" w:type="dxa"/>
          <w:vAlign w:val="center"/>
        </w:tcPr>
        <w:p w14:paraId="40F7A11C" w14:textId="5EAF3B7B" w:rsidR="003C51D1" w:rsidRPr="008A0AD1" w:rsidRDefault="003C51D1" w:rsidP="008A0AD1">
          <w:pPr>
            <w:spacing w:after="0" w:line="240" w:lineRule="auto"/>
            <w:jc w:val="right"/>
            <w:rPr>
              <w:rFonts w:eastAsia="Arial" w:cs="Arial"/>
              <w:b w:val="0"/>
              <w:sz w:val="20"/>
              <w:szCs w:val="20"/>
            </w:rPr>
          </w:pPr>
          <w:r w:rsidRPr="008A0AD1">
            <w:rPr>
              <w:rFonts w:eastAsia="Arial" w:cs="Arial"/>
              <w:b w:val="0"/>
              <w:sz w:val="20"/>
              <w:szCs w:val="20"/>
            </w:rPr>
            <w:t xml:space="preserve">Page </w:t>
          </w:r>
          <w:r w:rsidRPr="008A0AD1">
            <w:rPr>
              <w:rFonts w:eastAsia="Arial" w:cs="Arial"/>
              <w:b w:val="0"/>
              <w:sz w:val="20"/>
              <w:szCs w:val="20"/>
            </w:rPr>
            <w:fldChar w:fldCharType="begin"/>
          </w:r>
          <w:r w:rsidRPr="008A0AD1">
            <w:rPr>
              <w:rFonts w:eastAsia="Arial" w:cs="Arial"/>
              <w:b w:val="0"/>
              <w:sz w:val="20"/>
              <w:szCs w:val="20"/>
            </w:rPr>
            <w:instrText xml:space="preserve"> PAGE </w:instrText>
          </w:r>
          <w:r w:rsidRPr="008A0AD1">
            <w:rPr>
              <w:rFonts w:eastAsia="Arial" w:cs="Arial"/>
              <w:b w:val="0"/>
              <w:sz w:val="20"/>
              <w:szCs w:val="20"/>
            </w:rPr>
            <w:fldChar w:fldCharType="separate"/>
          </w:r>
          <w:r w:rsidR="00CA0E91">
            <w:rPr>
              <w:rFonts w:eastAsia="Arial" w:cs="Arial"/>
              <w:b w:val="0"/>
              <w:noProof/>
              <w:sz w:val="20"/>
              <w:szCs w:val="20"/>
            </w:rPr>
            <w:t>76</w:t>
          </w:r>
          <w:r w:rsidRPr="008A0AD1">
            <w:rPr>
              <w:rFonts w:eastAsia="Arial" w:cs="Arial"/>
              <w:b w:val="0"/>
              <w:sz w:val="20"/>
              <w:szCs w:val="20"/>
            </w:rPr>
            <w:fldChar w:fldCharType="end"/>
          </w:r>
          <w:r w:rsidRPr="008A0AD1">
            <w:rPr>
              <w:rFonts w:eastAsia="Arial" w:cs="Arial"/>
              <w:b w:val="0"/>
              <w:sz w:val="20"/>
              <w:szCs w:val="20"/>
            </w:rPr>
            <w:t xml:space="preserve"> of </w:t>
          </w:r>
          <w:r w:rsidRPr="008A0AD1">
            <w:rPr>
              <w:rFonts w:eastAsia="Arial" w:cs="Arial"/>
              <w:b w:val="0"/>
              <w:sz w:val="20"/>
              <w:szCs w:val="20"/>
            </w:rPr>
            <w:fldChar w:fldCharType="begin"/>
          </w:r>
          <w:r w:rsidRPr="008A0AD1">
            <w:rPr>
              <w:rFonts w:eastAsia="Arial" w:cs="Arial"/>
              <w:b w:val="0"/>
              <w:sz w:val="20"/>
              <w:szCs w:val="20"/>
            </w:rPr>
            <w:instrText xml:space="preserve"> NUMPAGES </w:instrText>
          </w:r>
          <w:r w:rsidRPr="008A0AD1">
            <w:rPr>
              <w:rFonts w:eastAsia="Arial" w:cs="Arial"/>
              <w:b w:val="0"/>
              <w:sz w:val="20"/>
              <w:szCs w:val="20"/>
            </w:rPr>
            <w:fldChar w:fldCharType="separate"/>
          </w:r>
          <w:r w:rsidR="00CA0E91">
            <w:rPr>
              <w:rFonts w:eastAsia="Arial" w:cs="Arial"/>
              <w:b w:val="0"/>
              <w:noProof/>
              <w:sz w:val="20"/>
              <w:szCs w:val="20"/>
            </w:rPr>
            <w:t>157</w:t>
          </w:r>
          <w:r w:rsidRPr="008A0AD1">
            <w:rPr>
              <w:rFonts w:eastAsia="Arial" w:cs="Arial"/>
              <w:b w:val="0"/>
              <w:sz w:val="20"/>
              <w:szCs w:val="20"/>
            </w:rPr>
            <w:fldChar w:fldCharType="end"/>
          </w:r>
        </w:p>
      </w:tc>
    </w:tr>
  </w:tbl>
  <w:p w14:paraId="6AC70FF8" w14:textId="77777777" w:rsidR="003C51D1" w:rsidRPr="00B96A5B" w:rsidRDefault="003C51D1" w:rsidP="00B96A5B">
    <w:pPr>
      <w:pStyle w:val="Footer"/>
      <w:spacing w:before="0"/>
      <w:rPr>
        <w:b w:val="0"/>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Ind w:w="86" w:type="dxa"/>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3C51D1" w:rsidRPr="008A0AD1" w14:paraId="448F4747" w14:textId="77777777" w:rsidTr="000C4EE7">
      <w:trPr>
        <w:trHeight w:val="540"/>
      </w:trPr>
      <w:tc>
        <w:tcPr>
          <w:tcW w:w="2057" w:type="dxa"/>
          <w:shd w:val="solid" w:color="auto" w:fill="auto"/>
          <w:vAlign w:val="center"/>
        </w:tcPr>
        <w:p w14:paraId="6705F6BD" w14:textId="77777777" w:rsidR="003C51D1" w:rsidRPr="008A0AD1" w:rsidRDefault="003C51D1" w:rsidP="0019569C">
          <w:pPr>
            <w:spacing w:after="0" w:line="240" w:lineRule="auto"/>
            <w:jc w:val="center"/>
            <w:rPr>
              <w:rFonts w:eastAsia="Arial" w:cs="Arial"/>
              <w:sz w:val="18"/>
              <w:szCs w:val="18"/>
            </w:rPr>
          </w:pPr>
          <w:r>
            <w:rPr>
              <w:rFonts w:eastAsia="Arial" w:cs="Arial"/>
              <w:color w:val="FFFFFF"/>
              <w:sz w:val="20"/>
              <w:szCs w:val="18"/>
            </w:rPr>
            <w:t>VICE PRESIDENT FOR STUDENT LIFE</w:t>
          </w:r>
        </w:p>
      </w:tc>
      <w:tc>
        <w:tcPr>
          <w:tcW w:w="2057" w:type="dxa"/>
          <w:vAlign w:val="center"/>
        </w:tcPr>
        <w:p w14:paraId="6AD7B129" w14:textId="77777777" w:rsidR="003C51D1" w:rsidRPr="008A0AD1" w:rsidRDefault="003C51D1" w:rsidP="008A0AD1">
          <w:pPr>
            <w:spacing w:after="0" w:line="240" w:lineRule="auto"/>
            <w:jc w:val="center"/>
            <w:rPr>
              <w:rFonts w:eastAsia="Arial" w:cs="Arial"/>
              <w:color w:val="auto"/>
              <w:sz w:val="15"/>
              <w:szCs w:val="15"/>
            </w:rPr>
          </w:pPr>
        </w:p>
      </w:tc>
      <w:tc>
        <w:tcPr>
          <w:tcW w:w="2057" w:type="dxa"/>
          <w:vAlign w:val="center"/>
        </w:tcPr>
        <w:p w14:paraId="6FB45F70" w14:textId="77777777" w:rsidR="003C51D1" w:rsidRPr="008A0AD1" w:rsidRDefault="003C51D1" w:rsidP="008A0AD1">
          <w:pPr>
            <w:spacing w:after="0" w:line="240" w:lineRule="auto"/>
            <w:rPr>
              <w:rFonts w:eastAsia="Arial" w:cs="Arial"/>
              <w:sz w:val="15"/>
              <w:szCs w:val="15"/>
            </w:rPr>
          </w:pPr>
        </w:p>
      </w:tc>
      <w:tc>
        <w:tcPr>
          <w:tcW w:w="2057" w:type="dxa"/>
          <w:vAlign w:val="center"/>
        </w:tcPr>
        <w:p w14:paraId="75BE3B1A" w14:textId="77777777" w:rsidR="003C51D1" w:rsidRPr="008A0AD1" w:rsidRDefault="003C51D1" w:rsidP="008A0AD1">
          <w:pPr>
            <w:spacing w:after="0" w:line="240" w:lineRule="auto"/>
            <w:rPr>
              <w:rFonts w:eastAsia="Arial" w:cs="Arial"/>
              <w:sz w:val="15"/>
              <w:szCs w:val="15"/>
            </w:rPr>
          </w:pPr>
        </w:p>
      </w:tc>
      <w:tc>
        <w:tcPr>
          <w:tcW w:w="2057" w:type="dxa"/>
          <w:vAlign w:val="center"/>
        </w:tcPr>
        <w:p w14:paraId="1DEE588C" w14:textId="77777777" w:rsidR="003C51D1" w:rsidRPr="008A0AD1" w:rsidRDefault="003C51D1" w:rsidP="008A0AD1">
          <w:pPr>
            <w:spacing w:after="0" w:line="240" w:lineRule="auto"/>
            <w:rPr>
              <w:rFonts w:eastAsia="Arial" w:cs="Arial"/>
              <w:sz w:val="15"/>
              <w:szCs w:val="15"/>
            </w:rPr>
          </w:pPr>
        </w:p>
      </w:tc>
      <w:tc>
        <w:tcPr>
          <w:tcW w:w="2057" w:type="dxa"/>
          <w:vAlign w:val="center"/>
        </w:tcPr>
        <w:p w14:paraId="5BC7AF53" w14:textId="77777777" w:rsidR="003C51D1" w:rsidRPr="008A0AD1" w:rsidRDefault="003C51D1" w:rsidP="008A0AD1">
          <w:pPr>
            <w:spacing w:after="0" w:line="240" w:lineRule="auto"/>
            <w:rPr>
              <w:rFonts w:eastAsia="Arial" w:cs="Arial"/>
              <w:sz w:val="15"/>
              <w:szCs w:val="15"/>
            </w:rPr>
          </w:pPr>
        </w:p>
      </w:tc>
      <w:tc>
        <w:tcPr>
          <w:tcW w:w="2058" w:type="dxa"/>
          <w:vAlign w:val="center"/>
        </w:tcPr>
        <w:p w14:paraId="169DF366" w14:textId="18C05DEA" w:rsidR="003C51D1" w:rsidRPr="008A0AD1" w:rsidRDefault="003C51D1" w:rsidP="008A0AD1">
          <w:pPr>
            <w:spacing w:after="0" w:line="240" w:lineRule="auto"/>
            <w:jc w:val="right"/>
            <w:rPr>
              <w:rFonts w:eastAsia="Arial" w:cs="Arial"/>
              <w:b w:val="0"/>
              <w:sz w:val="20"/>
              <w:szCs w:val="20"/>
            </w:rPr>
          </w:pPr>
          <w:r w:rsidRPr="008A0AD1">
            <w:rPr>
              <w:rFonts w:eastAsia="Arial" w:cs="Arial"/>
              <w:b w:val="0"/>
              <w:sz w:val="20"/>
              <w:szCs w:val="20"/>
            </w:rPr>
            <w:t xml:space="preserve">Page </w:t>
          </w:r>
          <w:r w:rsidRPr="008A0AD1">
            <w:rPr>
              <w:rFonts w:eastAsia="Arial" w:cs="Arial"/>
              <w:b w:val="0"/>
              <w:sz w:val="20"/>
              <w:szCs w:val="20"/>
            </w:rPr>
            <w:fldChar w:fldCharType="begin"/>
          </w:r>
          <w:r w:rsidRPr="008A0AD1">
            <w:rPr>
              <w:rFonts w:eastAsia="Arial" w:cs="Arial"/>
              <w:b w:val="0"/>
              <w:sz w:val="20"/>
              <w:szCs w:val="20"/>
            </w:rPr>
            <w:instrText xml:space="preserve"> PAGE </w:instrText>
          </w:r>
          <w:r w:rsidRPr="008A0AD1">
            <w:rPr>
              <w:rFonts w:eastAsia="Arial" w:cs="Arial"/>
              <w:b w:val="0"/>
              <w:sz w:val="20"/>
              <w:szCs w:val="20"/>
            </w:rPr>
            <w:fldChar w:fldCharType="separate"/>
          </w:r>
          <w:r w:rsidR="00CA0E91">
            <w:rPr>
              <w:rFonts w:eastAsia="Arial" w:cs="Arial"/>
              <w:b w:val="0"/>
              <w:noProof/>
              <w:sz w:val="20"/>
              <w:szCs w:val="20"/>
            </w:rPr>
            <w:t>93</w:t>
          </w:r>
          <w:r w:rsidRPr="008A0AD1">
            <w:rPr>
              <w:rFonts w:eastAsia="Arial" w:cs="Arial"/>
              <w:b w:val="0"/>
              <w:sz w:val="20"/>
              <w:szCs w:val="20"/>
            </w:rPr>
            <w:fldChar w:fldCharType="end"/>
          </w:r>
          <w:r w:rsidRPr="008A0AD1">
            <w:rPr>
              <w:rFonts w:eastAsia="Arial" w:cs="Arial"/>
              <w:b w:val="0"/>
              <w:sz w:val="20"/>
              <w:szCs w:val="20"/>
            </w:rPr>
            <w:t xml:space="preserve"> of </w:t>
          </w:r>
          <w:r w:rsidRPr="008A0AD1">
            <w:rPr>
              <w:rFonts w:eastAsia="Arial" w:cs="Arial"/>
              <w:b w:val="0"/>
              <w:sz w:val="20"/>
              <w:szCs w:val="20"/>
            </w:rPr>
            <w:fldChar w:fldCharType="begin"/>
          </w:r>
          <w:r w:rsidRPr="008A0AD1">
            <w:rPr>
              <w:rFonts w:eastAsia="Arial" w:cs="Arial"/>
              <w:b w:val="0"/>
              <w:sz w:val="20"/>
              <w:szCs w:val="20"/>
            </w:rPr>
            <w:instrText xml:space="preserve"> NUMPAGES </w:instrText>
          </w:r>
          <w:r w:rsidRPr="008A0AD1">
            <w:rPr>
              <w:rFonts w:eastAsia="Arial" w:cs="Arial"/>
              <w:b w:val="0"/>
              <w:sz w:val="20"/>
              <w:szCs w:val="20"/>
            </w:rPr>
            <w:fldChar w:fldCharType="separate"/>
          </w:r>
          <w:r w:rsidR="00CA0E91">
            <w:rPr>
              <w:rFonts w:eastAsia="Arial" w:cs="Arial"/>
              <w:b w:val="0"/>
              <w:noProof/>
              <w:sz w:val="20"/>
              <w:szCs w:val="20"/>
            </w:rPr>
            <w:t>157</w:t>
          </w:r>
          <w:r w:rsidRPr="008A0AD1">
            <w:rPr>
              <w:rFonts w:eastAsia="Arial" w:cs="Arial"/>
              <w:b w:val="0"/>
              <w:sz w:val="20"/>
              <w:szCs w:val="20"/>
            </w:rPr>
            <w:fldChar w:fldCharType="end"/>
          </w:r>
        </w:p>
      </w:tc>
    </w:tr>
  </w:tbl>
  <w:p w14:paraId="47AE439D" w14:textId="77777777" w:rsidR="003C51D1" w:rsidRPr="00B96A5B" w:rsidRDefault="003C51D1" w:rsidP="00B96A5B">
    <w:pPr>
      <w:pStyle w:val="Footer"/>
      <w:spacing w:before="0"/>
      <w:rPr>
        <w:b w:val="0"/>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Ind w:w="86" w:type="dxa"/>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3C51D1" w:rsidRPr="00095625" w14:paraId="714777EC" w14:textId="77777777" w:rsidTr="000C4EE7">
      <w:trPr>
        <w:trHeight w:val="540"/>
      </w:trPr>
      <w:tc>
        <w:tcPr>
          <w:tcW w:w="2057" w:type="dxa"/>
          <w:shd w:val="solid" w:color="auto" w:fill="auto"/>
          <w:vAlign w:val="center"/>
        </w:tcPr>
        <w:p w14:paraId="47BB7765" w14:textId="77777777" w:rsidR="003C51D1" w:rsidRPr="00095625" w:rsidRDefault="003C51D1" w:rsidP="00095625">
          <w:pPr>
            <w:spacing w:after="0" w:line="240" w:lineRule="auto"/>
            <w:jc w:val="center"/>
            <w:rPr>
              <w:rFonts w:eastAsia="Arial" w:cs="Arial"/>
              <w:sz w:val="18"/>
              <w:szCs w:val="18"/>
            </w:rPr>
          </w:pPr>
          <w:r>
            <w:rPr>
              <w:rFonts w:eastAsia="Arial" w:cs="Arial"/>
              <w:color w:val="FFFFFF"/>
              <w:sz w:val="20"/>
              <w:szCs w:val="18"/>
            </w:rPr>
            <w:t>OFFICE OF EXTERNAL AFFAIRS</w:t>
          </w:r>
        </w:p>
      </w:tc>
      <w:tc>
        <w:tcPr>
          <w:tcW w:w="2057" w:type="dxa"/>
          <w:vAlign w:val="center"/>
        </w:tcPr>
        <w:p w14:paraId="7DE0392D" w14:textId="77777777" w:rsidR="003C51D1" w:rsidRPr="00095625" w:rsidRDefault="003C51D1" w:rsidP="00095625">
          <w:pPr>
            <w:spacing w:after="0" w:line="240" w:lineRule="auto"/>
            <w:jc w:val="center"/>
            <w:rPr>
              <w:rFonts w:eastAsia="Arial" w:cs="Arial"/>
              <w:color w:val="auto"/>
              <w:sz w:val="15"/>
              <w:szCs w:val="15"/>
            </w:rPr>
          </w:pPr>
        </w:p>
      </w:tc>
      <w:tc>
        <w:tcPr>
          <w:tcW w:w="2057" w:type="dxa"/>
          <w:vAlign w:val="center"/>
        </w:tcPr>
        <w:p w14:paraId="1DFE6B3C" w14:textId="77777777" w:rsidR="003C51D1" w:rsidRPr="00095625" w:rsidRDefault="003C51D1" w:rsidP="00095625">
          <w:pPr>
            <w:spacing w:after="0" w:line="240" w:lineRule="auto"/>
            <w:rPr>
              <w:rFonts w:eastAsia="Arial" w:cs="Arial"/>
              <w:sz w:val="15"/>
              <w:szCs w:val="15"/>
            </w:rPr>
          </w:pPr>
        </w:p>
      </w:tc>
      <w:tc>
        <w:tcPr>
          <w:tcW w:w="2057" w:type="dxa"/>
          <w:vAlign w:val="center"/>
        </w:tcPr>
        <w:p w14:paraId="4464A840" w14:textId="77777777" w:rsidR="003C51D1" w:rsidRPr="00095625" w:rsidRDefault="003C51D1" w:rsidP="00095625">
          <w:pPr>
            <w:spacing w:after="0" w:line="240" w:lineRule="auto"/>
            <w:rPr>
              <w:rFonts w:eastAsia="Arial" w:cs="Arial"/>
              <w:sz w:val="15"/>
              <w:szCs w:val="15"/>
            </w:rPr>
          </w:pPr>
        </w:p>
      </w:tc>
      <w:tc>
        <w:tcPr>
          <w:tcW w:w="2057" w:type="dxa"/>
          <w:vAlign w:val="center"/>
        </w:tcPr>
        <w:p w14:paraId="649775B7" w14:textId="77777777" w:rsidR="003C51D1" w:rsidRPr="00095625" w:rsidRDefault="003C51D1" w:rsidP="00095625">
          <w:pPr>
            <w:spacing w:after="0" w:line="240" w:lineRule="auto"/>
            <w:rPr>
              <w:rFonts w:eastAsia="Arial" w:cs="Arial"/>
              <w:sz w:val="15"/>
              <w:szCs w:val="15"/>
            </w:rPr>
          </w:pPr>
        </w:p>
      </w:tc>
      <w:tc>
        <w:tcPr>
          <w:tcW w:w="2057" w:type="dxa"/>
          <w:vAlign w:val="center"/>
        </w:tcPr>
        <w:p w14:paraId="218BDED9" w14:textId="77777777" w:rsidR="003C51D1" w:rsidRPr="00095625" w:rsidRDefault="003C51D1" w:rsidP="00095625">
          <w:pPr>
            <w:spacing w:after="0" w:line="240" w:lineRule="auto"/>
            <w:rPr>
              <w:rFonts w:eastAsia="Arial" w:cs="Arial"/>
              <w:sz w:val="15"/>
              <w:szCs w:val="15"/>
            </w:rPr>
          </w:pPr>
        </w:p>
      </w:tc>
      <w:tc>
        <w:tcPr>
          <w:tcW w:w="2058" w:type="dxa"/>
          <w:vAlign w:val="center"/>
        </w:tcPr>
        <w:p w14:paraId="0DF0FDDB" w14:textId="0C9EE31A" w:rsidR="003C51D1" w:rsidRPr="00095625" w:rsidRDefault="003C51D1" w:rsidP="00095625">
          <w:pPr>
            <w:spacing w:after="0" w:line="240" w:lineRule="auto"/>
            <w:jc w:val="right"/>
            <w:rPr>
              <w:rFonts w:eastAsia="Arial" w:cs="Arial"/>
              <w:b w:val="0"/>
              <w:sz w:val="20"/>
              <w:szCs w:val="20"/>
            </w:rPr>
          </w:pPr>
          <w:r w:rsidRPr="00095625">
            <w:rPr>
              <w:rFonts w:eastAsia="Arial" w:cs="Arial"/>
              <w:b w:val="0"/>
              <w:sz w:val="20"/>
              <w:szCs w:val="20"/>
            </w:rPr>
            <w:t xml:space="preserve">Page </w:t>
          </w:r>
          <w:r w:rsidRPr="00095625">
            <w:rPr>
              <w:rFonts w:eastAsia="Arial" w:cs="Arial"/>
              <w:b w:val="0"/>
              <w:sz w:val="20"/>
              <w:szCs w:val="20"/>
            </w:rPr>
            <w:fldChar w:fldCharType="begin"/>
          </w:r>
          <w:r w:rsidRPr="00095625">
            <w:rPr>
              <w:rFonts w:eastAsia="Arial" w:cs="Arial"/>
              <w:b w:val="0"/>
              <w:sz w:val="20"/>
              <w:szCs w:val="20"/>
            </w:rPr>
            <w:instrText xml:space="preserve"> PAGE </w:instrText>
          </w:r>
          <w:r w:rsidRPr="00095625">
            <w:rPr>
              <w:rFonts w:eastAsia="Arial" w:cs="Arial"/>
              <w:b w:val="0"/>
              <w:sz w:val="20"/>
              <w:szCs w:val="20"/>
            </w:rPr>
            <w:fldChar w:fldCharType="separate"/>
          </w:r>
          <w:r w:rsidR="00CA0E91">
            <w:rPr>
              <w:rFonts w:eastAsia="Arial" w:cs="Arial"/>
              <w:b w:val="0"/>
              <w:noProof/>
              <w:sz w:val="20"/>
              <w:szCs w:val="20"/>
            </w:rPr>
            <w:t>95</w:t>
          </w:r>
          <w:r w:rsidRPr="00095625">
            <w:rPr>
              <w:rFonts w:eastAsia="Arial" w:cs="Arial"/>
              <w:b w:val="0"/>
              <w:sz w:val="20"/>
              <w:szCs w:val="20"/>
            </w:rPr>
            <w:fldChar w:fldCharType="end"/>
          </w:r>
          <w:r w:rsidRPr="00095625">
            <w:rPr>
              <w:rFonts w:eastAsia="Arial" w:cs="Arial"/>
              <w:b w:val="0"/>
              <w:sz w:val="20"/>
              <w:szCs w:val="20"/>
            </w:rPr>
            <w:t xml:space="preserve"> of </w:t>
          </w:r>
          <w:r w:rsidRPr="00095625">
            <w:rPr>
              <w:rFonts w:eastAsia="Arial" w:cs="Arial"/>
              <w:b w:val="0"/>
              <w:sz w:val="20"/>
              <w:szCs w:val="20"/>
            </w:rPr>
            <w:fldChar w:fldCharType="begin"/>
          </w:r>
          <w:r w:rsidRPr="00095625">
            <w:rPr>
              <w:rFonts w:eastAsia="Arial" w:cs="Arial"/>
              <w:b w:val="0"/>
              <w:sz w:val="20"/>
              <w:szCs w:val="20"/>
            </w:rPr>
            <w:instrText xml:space="preserve"> NUMPAGES </w:instrText>
          </w:r>
          <w:r w:rsidRPr="00095625">
            <w:rPr>
              <w:rFonts w:eastAsia="Arial" w:cs="Arial"/>
              <w:b w:val="0"/>
              <w:sz w:val="20"/>
              <w:szCs w:val="20"/>
            </w:rPr>
            <w:fldChar w:fldCharType="separate"/>
          </w:r>
          <w:r w:rsidR="00CA0E91">
            <w:rPr>
              <w:rFonts w:eastAsia="Arial" w:cs="Arial"/>
              <w:b w:val="0"/>
              <w:noProof/>
              <w:sz w:val="20"/>
              <w:szCs w:val="20"/>
            </w:rPr>
            <w:t>157</w:t>
          </w:r>
          <w:r w:rsidRPr="00095625">
            <w:rPr>
              <w:rFonts w:eastAsia="Arial" w:cs="Arial"/>
              <w:b w:val="0"/>
              <w:sz w:val="20"/>
              <w:szCs w:val="20"/>
            </w:rPr>
            <w:fldChar w:fldCharType="end"/>
          </w:r>
        </w:p>
      </w:tc>
    </w:tr>
  </w:tbl>
  <w:p w14:paraId="5DD08FDE" w14:textId="77777777" w:rsidR="003C51D1" w:rsidRPr="00B96A5B" w:rsidRDefault="003C51D1" w:rsidP="00B96A5B">
    <w:pPr>
      <w:pStyle w:val="Footer"/>
      <w:spacing w:before="0"/>
      <w:rPr>
        <w:b w:val="0"/>
        <w:sz w:val="16"/>
        <w:szCs w:val="1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Ind w:w="86" w:type="dxa"/>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3C51D1" w:rsidRPr="00095625" w14:paraId="4BEDA7EF" w14:textId="77777777" w:rsidTr="000C4EE7">
      <w:trPr>
        <w:trHeight w:val="540"/>
      </w:trPr>
      <w:tc>
        <w:tcPr>
          <w:tcW w:w="2057" w:type="dxa"/>
          <w:shd w:val="solid" w:color="auto" w:fill="auto"/>
          <w:vAlign w:val="center"/>
        </w:tcPr>
        <w:p w14:paraId="2B538449" w14:textId="77777777" w:rsidR="003C51D1" w:rsidRPr="00095625" w:rsidRDefault="003C51D1" w:rsidP="00095625">
          <w:pPr>
            <w:spacing w:after="0" w:line="240" w:lineRule="auto"/>
            <w:jc w:val="center"/>
            <w:rPr>
              <w:rFonts w:eastAsia="Arial" w:cs="Arial"/>
              <w:sz w:val="18"/>
              <w:szCs w:val="18"/>
            </w:rPr>
          </w:pPr>
          <w:r>
            <w:rPr>
              <w:rFonts w:eastAsia="Arial" w:cs="Arial"/>
              <w:color w:val="FFFFFF"/>
              <w:sz w:val="20"/>
              <w:szCs w:val="18"/>
            </w:rPr>
            <w:t>COLLEGE OF ARTS AND SCIENCES</w:t>
          </w:r>
        </w:p>
      </w:tc>
      <w:tc>
        <w:tcPr>
          <w:tcW w:w="2057" w:type="dxa"/>
          <w:vAlign w:val="center"/>
        </w:tcPr>
        <w:p w14:paraId="3E06A389" w14:textId="77777777" w:rsidR="003C51D1" w:rsidRPr="00095625" w:rsidRDefault="003C51D1" w:rsidP="00095625">
          <w:pPr>
            <w:spacing w:after="0" w:line="240" w:lineRule="auto"/>
            <w:jc w:val="center"/>
            <w:rPr>
              <w:rFonts w:eastAsia="Arial" w:cs="Arial"/>
              <w:color w:val="auto"/>
              <w:sz w:val="15"/>
              <w:szCs w:val="15"/>
            </w:rPr>
          </w:pPr>
        </w:p>
      </w:tc>
      <w:tc>
        <w:tcPr>
          <w:tcW w:w="2057" w:type="dxa"/>
          <w:vAlign w:val="center"/>
        </w:tcPr>
        <w:p w14:paraId="1FBC8F65" w14:textId="77777777" w:rsidR="003C51D1" w:rsidRPr="00095625" w:rsidRDefault="003C51D1" w:rsidP="00095625">
          <w:pPr>
            <w:spacing w:after="0" w:line="240" w:lineRule="auto"/>
            <w:rPr>
              <w:rFonts w:eastAsia="Arial" w:cs="Arial"/>
              <w:sz w:val="15"/>
              <w:szCs w:val="15"/>
            </w:rPr>
          </w:pPr>
        </w:p>
      </w:tc>
      <w:tc>
        <w:tcPr>
          <w:tcW w:w="2057" w:type="dxa"/>
          <w:vAlign w:val="center"/>
        </w:tcPr>
        <w:p w14:paraId="1FD5DA41" w14:textId="77777777" w:rsidR="003C51D1" w:rsidRPr="00095625" w:rsidRDefault="003C51D1" w:rsidP="00095625">
          <w:pPr>
            <w:spacing w:after="0" w:line="240" w:lineRule="auto"/>
            <w:rPr>
              <w:rFonts w:eastAsia="Arial" w:cs="Arial"/>
              <w:sz w:val="15"/>
              <w:szCs w:val="15"/>
            </w:rPr>
          </w:pPr>
        </w:p>
      </w:tc>
      <w:tc>
        <w:tcPr>
          <w:tcW w:w="2057" w:type="dxa"/>
          <w:vAlign w:val="center"/>
        </w:tcPr>
        <w:p w14:paraId="6A22AACE" w14:textId="77777777" w:rsidR="003C51D1" w:rsidRPr="00095625" w:rsidRDefault="003C51D1" w:rsidP="00095625">
          <w:pPr>
            <w:spacing w:after="0" w:line="240" w:lineRule="auto"/>
            <w:rPr>
              <w:rFonts w:eastAsia="Arial" w:cs="Arial"/>
              <w:sz w:val="15"/>
              <w:szCs w:val="15"/>
            </w:rPr>
          </w:pPr>
        </w:p>
      </w:tc>
      <w:tc>
        <w:tcPr>
          <w:tcW w:w="2057" w:type="dxa"/>
          <w:vAlign w:val="center"/>
        </w:tcPr>
        <w:p w14:paraId="4EFF8DB5" w14:textId="77777777" w:rsidR="003C51D1" w:rsidRPr="00095625" w:rsidRDefault="003C51D1" w:rsidP="00095625">
          <w:pPr>
            <w:spacing w:after="0" w:line="240" w:lineRule="auto"/>
            <w:rPr>
              <w:rFonts w:eastAsia="Arial" w:cs="Arial"/>
              <w:sz w:val="15"/>
              <w:szCs w:val="15"/>
            </w:rPr>
          </w:pPr>
        </w:p>
      </w:tc>
      <w:tc>
        <w:tcPr>
          <w:tcW w:w="2058" w:type="dxa"/>
          <w:vAlign w:val="center"/>
        </w:tcPr>
        <w:p w14:paraId="3CEC2FAC" w14:textId="4898BACE" w:rsidR="003C51D1" w:rsidRPr="00095625" w:rsidRDefault="003C51D1" w:rsidP="00095625">
          <w:pPr>
            <w:spacing w:after="0" w:line="240" w:lineRule="auto"/>
            <w:jc w:val="right"/>
            <w:rPr>
              <w:rFonts w:eastAsia="Arial" w:cs="Arial"/>
              <w:b w:val="0"/>
              <w:sz w:val="20"/>
              <w:szCs w:val="20"/>
            </w:rPr>
          </w:pPr>
          <w:r w:rsidRPr="00095625">
            <w:rPr>
              <w:rFonts w:eastAsia="Arial" w:cs="Arial"/>
              <w:b w:val="0"/>
              <w:sz w:val="20"/>
              <w:szCs w:val="20"/>
            </w:rPr>
            <w:t xml:space="preserve">Page </w:t>
          </w:r>
          <w:r w:rsidRPr="00095625">
            <w:rPr>
              <w:rFonts w:eastAsia="Arial" w:cs="Arial"/>
              <w:b w:val="0"/>
              <w:sz w:val="20"/>
              <w:szCs w:val="20"/>
            </w:rPr>
            <w:fldChar w:fldCharType="begin"/>
          </w:r>
          <w:r w:rsidRPr="00095625">
            <w:rPr>
              <w:rFonts w:eastAsia="Arial" w:cs="Arial"/>
              <w:b w:val="0"/>
              <w:sz w:val="20"/>
              <w:szCs w:val="20"/>
            </w:rPr>
            <w:instrText xml:space="preserve"> PAGE </w:instrText>
          </w:r>
          <w:r w:rsidRPr="00095625">
            <w:rPr>
              <w:rFonts w:eastAsia="Arial" w:cs="Arial"/>
              <w:b w:val="0"/>
              <w:sz w:val="20"/>
              <w:szCs w:val="20"/>
            </w:rPr>
            <w:fldChar w:fldCharType="separate"/>
          </w:r>
          <w:r w:rsidR="00CA0E91">
            <w:rPr>
              <w:rFonts w:eastAsia="Arial" w:cs="Arial"/>
              <w:b w:val="0"/>
              <w:noProof/>
              <w:sz w:val="20"/>
              <w:szCs w:val="20"/>
            </w:rPr>
            <w:t>99</w:t>
          </w:r>
          <w:r w:rsidRPr="00095625">
            <w:rPr>
              <w:rFonts w:eastAsia="Arial" w:cs="Arial"/>
              <w:b w:val="0"/>
              <w:sz w:val="20"/>
              <w:szCs w:val="20"/>
            </w:rPr>
            <w:fldChar w:fldCharType="end"/>
          </w:r>
          <w:r w:rsidRPr="00095625">
            <w:rPr>
              <w:rFonts w:eastAsia="Arial" w:cs="Arial"/>
              <w:b w:val="0"/>
              <w:sz w:val="20"/>
              <w:szCs w:val="20"/>
            </w:rPr>
            <w:t xml:space="preserve"> of </w:t>
          </w:r>
          <w:r w:rsidRPr="00095625">
            <w:rPr>
              <w:rFonts w:eastAsia="Arial" w:cs="Arial"/>
              <w:b w:val="0"/>
              <w:sz w:val="20"/>
              <w:szCs w:val="20"/>
            </w:rPr>
            <w:fldChar w:fldCharType="begin"/>
          </w:r>
          <w:r w:rsidRPr="00095625">
            <w:rPr>
              <w:rFonts w:eastAsia="Arial" w:cs="Arial"/>
              <w:b w:val="0"/>
              <w:sz w:val="20"/>
              <w:szCs w:val="20"/>
            </w:rPr>
            <w:instrText xml:space="preserve"> NUMPAGES </w:instrText>
          </w:r>
          <w:r w:rsidRPr="00095625">
            <w:rPr>
              <w:rFonts w:eastAsia="Arial" w:cs="Arial"/>
              <w:b w:val="0"/>
              <w:sz w:val="20"/>
              <w:szCs w:val="20"/>
            </w:rPr>
            <w:fldChar w:fldCharType="separate"/>
          </w:r>
          <w:r w:rsidR="00CA0E91">
            <w:rPr>
              <w:rFonts w:eastAsia="Arial" w:cs="Arial"/>
              <w:b w:val="0"/>
              <w:noProof/>
              <w:sz w:val="20"/>
              <w:szCs w:val="20"/>
            </w:rPr>
            <w:t>157</w:t>
          </w:r>
          <w:r w:rsidRPr="00095625">
            <w:rPr>
              <w:rFonts w:eastAsia="Arial" w:cs="Arial"/>
              <w:b w:val="0"/>
              <w:sz w:val="20"/>
              <w:szCs w:val="20"/>
            </w:rPr>
            <w:fldChar w:fldCharType="end"/>
          </w:r>
        </w:p>
      </w:tc>
    </w:tr>
  </w:tbl>
  <w:p w14:paraId="77505C7B" w14:textId="77777777" w:rsidR="003C51D1" w:rsidRPr="00B96A5B" w:rsidRDefault="003C51D1" w:rsidP="00B96A5B">
    <w:pPr>
      <w:pStyle w:val="Footer"/>
      <w:spacing w:before="0"/>
      <w:rPr>
        <w:b w:val="0"/>
        <w:sz w:val="16"/>
        <w:szCs w:val="16"/>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Ind w:w="86" w:type="dxa"/>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3C51D1" w:rsidRPr="00095625" w14:paraId="637ADEC2" w14:textId="77777777" w:rsidTr="000C4EE7">
      <w:trPr>
        <w:trHeight w:val="540"/>
      </w:trPr>
      <w:tc>
        <w:tcPr>
          <w:tcW w:w="2057" w:type="dxa"/>
          <w:shd w:val="solid" w:color="auto" w:fill="auto"/>
          <w:vAlign w:val="center"/>
        </w:tcPr>
        <w:p w14:paraId="4203F57A" w14:textId="77777777" w:rsidR="003C51D1" w:rsidRPr="00095625" w:rsidRDefault="003C51D1" w:rsidP="00095625">
          <w:pPr>
            <w:spacing w:after="0" w:line="240" w:lineRule="auto"/>
            <w:jc w:val="center"/>
            <w:rPr>
              <w:rFonts w:eastAsia="Arial" w:cs="Arial"/>
              <w:sz w:val="18"/>
              <w:szCs w:val="18"/>
            </w:rPr>
          </w:pPr>
          <w:r>
            <w:rPr>
              <w:rFonts w:eastAsia="Arial" w:cs="Arial"/>
              <w:color w:val="FFFFFF"/>
              <w:sz w:val="20"/>
              <w:szCs w:val="18"/>
            </w:rPr>
            <w:t>COLLEGE OF EDUCATION</w:t>
          </w:r>
        </w:p>
      </w:tc>
      <w:tc>
        <w:tcPr>
          <w:tcW w:w="2057" w:type="dxa"/>
          <w:vAlign w:val="center"/>
        </w:tcPr>
        <w:p w14:paraId="2CED1A3F" w14:textId="77777777" w:rsidR="003C51D1" w:rsidRPr="00095625" w:rsidRDefault="003C51D1" w:rsidP="00095625">
          <w:pPr>
            <w:spacing w:after="0" w:line="240" w:lineRule="auto"/>
            <w:jc w:val="center"/>
            <w:rPr>
              <w:rFonts w:eastAsia="Arial" w:cs="Arial"/>
              <w:color w:val="auto"/>
              <w:sz w:val="15"/>
              <w:szCs w:val="15"/>
            </w:rPr>
          </w:pPr>
        </w:p>
      </w:tc>
      <w:tc>
        <w:tcPr>
          <w:tcW w:w="2057" w:type="dxa"/>
          <w:vAlign w:val="center"/>
        </w:tcPr>
        <w:p w14:paraId="1F149CF5" w14:textId="77777777" w:rsidR="003C51D1" w:rsidRPr="00095625" w:rsidRDefault="003C51D1" w:rsidP="00095625">
          <w:pPr>
            <w:spacing w:after="0" w:line="240" w:lineRule="auto"/>
            <w:rPr>
              <w:rFonts w:eastAsia="Arial" w:cs="Arial"/>
              <w:sz w:val="15"/>
              <w:szCs w:val="15"/>
            </w:rPr>
          </w:pPr>
        </w:p>
      </w:tc>
      <w:tc>
        <w:tcPr>
          <w:tcW w:w="2057" w:type="dxa"/>
          <w:vAlign w:val="center"/>
        </w:tcPr>
        <w:p w14:paraId="74D63413" w14:textId="77777777" w:rsidR="003C51D1" w:rsidRPr="00095625" w:rsidRDefault="003C51D1" w:rsidP="00095625">
          <w:pPr>
            <w:spacing w:after="0" w:line="240" w:lineRule="auto"/>
            <w:rPr>
              <w:rFonts w:eastAsia="Arial" w:cs="Arial"/>
              <w:sz w:val="15"/>
              <w:szCs w:val="15"/>
            </w:rPr>
          </w:pPr>
        </w:p>
      </w:tc>
      <w:tc>
        <w:tcPr>
          <w:tcW w:w="2057" w:type="dxa"/>
          <w:vAlign w:val="center"/>
        </w:tcPr>
        <w:p w14:paraId="5898AB45" w14:textId="77777777" w:rsidR="003C51D1" w:rsidRPr="00095625" w:rsidRDefault="003C51D1" w:rsidP="00095625">
          <w:pPr>
            <w:spacing w:after="0" w:line="240" w:lineRule="auto"/>
            <w:rPr>
              <w:rFonts w:eastAsia="Arial" w:cs="Arial"/>
              <w:sz w:val="15"/>
              <w:szCs w:val="15"/>
            </w:rPr>
          </w:pPr>
        </w:p>
      </w:tc>
      <w:tc>
        <w:tcPr>
          <w:tcW w:w="2057" w:type="dxa"/>
          <w:vAlign w:val="center"/>
        </w:tcPr>
        <w:p w14:paraId="73EF6555" w14:textId="77777777" w:rsidR="003C51D1" w:rsidRPr="00095625" w:rsidRDefault="003C51D1" w:rsidP="00095625">
          <w:pPr>
            <w:spacing w:after="0" w:line="240" w:lineRule="auto"/>
            <w:rPr>
              <w:rFonts w:eastAsia="Arial" w:cs="Arial"/>
              <w:sz w:val="15"/>
              <w:szCs w:val="15"/>
            </w:rPr>
          </w:pPr>
        </w:p>
      </w:tc>
      <w:tc>
        <w:tcPr>
          <w:tcW w:w="2058" w:type="dxa"/>
          <w:vAlign w:val="center"/>
        </w:tcPr>
        <w:p w14:paraId="420F63F7" w14:textId="4676C9CD" w:rsidR="003C51D1" w:rsidRPr="00095625" w:rsidRDefault="003C51D1" w:rsidP="00095625">
          <w:pPr>
            <w:spacing w:after="0" w:line="240" w:lineRule="auto"/>
            <w:jc w:val="right"/>
            <w:rPr>
              <w:rFonts w:eastAsia="Arial" w:cs="Arial"/>
              <w:b w:val="0"/>
              <w:sz w:val="20"/>
              <w:szCs w:val="20"/>
            </w:rPr>
          </w:pPr>
          <w:r w:rsidRPr="00095625">
            <w:rPr>
              <w:rFonts w:eastAsia="Arial" w:cs="Arial"/>
              <w:b w:val="0"/>
              <w:sz w:val="20"/>
              <w:szCs w:val="20"/>
            </w:rPr>
            <w:t xml:space="preserve">Page </w:t>
          </w:r>
          <w:r w:rsidRPr="00095625">
            <w:rPr>
              <w:rFonts w:eastAsia="Arial" w:cs="Arial"/>
              <w:b w:val="0"/>
              <w:sz w:val="20"/>
              <w:szCs w:val="20"/>
            </w:rPr>
            <w:fldChar w:fldCharType="begin"/>
          </w:r>
          <w:r w:rsidRPr="00095625">
            <w:rPr>
              <w:rFonts w:eastAsia="Arial" w:cs="Arial"/>
              <w:b w:val="0"/>
              <w:sz w:val="20"/>
              <w:szCs w:val="20"/>
            </w:rPr>
            <w:instrText xml:space="preserve"> PAGE </w:instrText>
          </w:r>
          <w:r w:rsidRPr="00095625">
            <w:rPr>
              <w:rFonts w:eastAsia="Arial" w:cs="Arial"/>
              <w:b w:val="0"/>
              <w:sz w:val="20"/>
              <w:szCs w:val="20"/>
            </w:rPr>
            <w:fldChar w:fldCharType="separate"/>
          </w:r>
          <w:r w:rsidR="00CA0E91">
            <w:rPr>
              <w:rFonts w:eastAsia="Arial" w:cs="Arial"/>
              <w:b w:val="0"/>
              <w:noProof/>
              <w:sz w:val="20"/>
              <w:szCs w:val="20"/>
            </w:rPr>
            <w:t>100</w:t>
          </w:r>
          <w:r w:rsidRPr="00095625">
            <w:rPr>
              <w:rFonts w:eastAsia="Arial" w:cs="Arial"/>
              <w:b w:val="0"/>
              <w:sz w:val="20"/>
              <w:szCs w:val="20"/>
            </w:rPr>
            <w:fldChar w:fldCharType="end"/>
          </w:r>
          <w:r w:rsidRPr="00095625">
            <w:rPr>
              <w:rFonts w:eastAsia="Arial" w:cs="Arial"/>
              <w:b w:val="0"/>
              <w:sz w:val="20"/>
              <w:szCs w:val="20"/>
            </w:rPr>
            <w:t xml:space="preserve"> of </w:t>
          </w:r>
          <w:r w:rsidRPr="00095625">
            <w:rPr>
              <w:rFonts w:eastAsia="Arial" w:cs="Arial"/>
              <w:b w:val="0"/>
              <w:sz w:val="20"/>
              <w:szCs w:val="20"/>
            </w:rPr>
            <w:fldChar w:fldCharType="begin"/>
          </w:r>
          <w:r w:rsidRPr="00095625">
            <w:rPr>
              <w:rFonts w:eastAsia="Arial" w:cs="Arial"/>
              <w:b w:val="0"/>
              <w:sz w:val="20"/>
              <w:szCs w:val="20"/>
            </w:rPr>
            <w:instrText xml:space="preserve"> NUMPAGES </w:instrText>
          </w:r>
          <w:r w:rsidRPr="00095625">
            <w:rPr>
              <w:rFonts w:eastAsia="Arial" w:cs="Arial"/>
              <w:b w:val="0"/>
              <w:sz w:val="20"/>
              <w:szCs w:val="20"/>
            </w:rPr>
            <w:fldChar w:fldCharType="separate"/>
          </w:r>
          <w:r w:rsidR="00CA0E91">
            <w:rPr>
              <w:rFonts w:eastAsia="Arial" w:cs="Arial"/>
              <w:b w:val="0"/>
              <w:noProof/>
              <w:sz w:val="20"/>
              <w:szCs w:val="20"/>
            </w:rPr>
            <w:t>157</w:t>
          </w:r>
          <w:r w:rsidRPr="00095625">
            <w:rPr>
              <w:rFonts w:eastAsia="Arial" w:cs="Arial"/>
              <w:b w:val="0"/>
              <w:sz w:val="20"/>
              <w:szCs w:val="20"/>
            </w:rPr>
            <w:fldChar w:fldCharType="end"/>
          </w:r>
        </w:p>
      </w:tc>
    </w:tr>
  </w:tbl>
  <w:p w14:paraId="7BC0A51F" w14:textId="77777777" w:rsidR="003C51D1" w:rsidRPr="00B96A5B" w:rsidRDefault="003C51D1" w:rsidP="00B96A5B">
    <w:pPr>
      <w:pStyle w:val="Footer"/>
      <w:spacing w:before="0"/>
      <w:jc w:val="right"/>
      <w:rPr>
        <w:b w:val="0"/>
        <w:sz w:val="16"/>
        <w:szCs w:val="16"/>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Ind w:w="86" w:type="dxa"/>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3C51D1" w:rsidRPr="00095625" w14:paraId="74D2068D" w14:textId="77777777" w:rsidTr="000C4EE7">
      <w:trPr>
        <w:trHeight w:val="540"/>
      </w:trPr>
      <w:tc>
        <w:tcPr>
          <w:tcW w:w="2057" w:type="dxa"/>
          <w:shd w:val="solid" w:color="auto" w:fill="auto"/>
          <w:vAlign w:val="center"/>
        </w:tcPr>
        <w:p w14:paraId="0A860E1B" w14:textId="77777777" w:rsidR="003C51D1" w:rsidRPr="00A057F3" w:rsidRDefault="003C51D1" w:rsidP="00961904">
          <w:pPr>
            <w:spacing w:after="0" w:line="240" w:lineRule="auto"/>
            <w:jc w:val="center"/>
            <w:rPr>
              <w:rFonts w:eastAsia="Arial" w:cs="Arial"/>
              <w:sz w:val="20"/>
              <w:szCs w:val="18"/>
            </w:rPr>
          </w:pPr>
          <w:r w:rsidRPr="00A057F3">
            <w:rPr>
              <w:rFonts w:eastAsia="Arial" w:cs="Arial"/>
              <w:color w:val="FFFFFF"/>
              <w:sz w:val="20"/>
              <w:szCs w:val="18"/>
            </w:rPr>
            <w:t>COLLEGE OF ENGINEERING</w:t>
          </w:r>
        </w:p>
      </w:tc>
      <w:tc>
        <w:tcPr>
          <w:tcW w:w="2057" w:type="dxa"/>
          <w:vAlign w:val="center"/>
        </w:tcPr>
        <w:p w14:paraId="53D7E1F2" w14:textId="77777777" w:rsidR="003C51D1" w:rsidRPr="00095625" w:rsidRDefault="003C51D1" w:rsidP="00095625">
          <w:pPr>
            <w:spacing w:after="0" w:line="240" w:lineRule="auto"/>
            <w:jc w:val="center"/>
            <w:rPr>
              <w:rFonts w:eastAsia="Arial" w:cs="Arial"/>
              <w:color w:val="auto"/>
              <w:sz w:val="15"/>
              <w:szCs w:val="15"/>
            </w:rPr>
          </w:pPr>
        </w:p>
      </w:tc>
      <w:tc>
        <w:tcPr>
          <w:tcW w:w="2057" w:type="dxa"/>
          <w:vAlign w:val="center"/>
        </w:tcPr>
        <w:p w14:paraId="1C03ED56" w14:textId="77777777" w:rsidR="003C51D1" w:rsidRPr="00095625" w:rsidRDefault="003C51D1" w:rsidP="00095625">
          <w:pPr>
            <w:spacing w:after="0" w:line="240" w:lineRule="auto"/>
            <w:rPr>
              <w:rFonts w:eastAsia="Arial" w:cs="Arial"/>
              <w:sz w:val="15"/>
              <w:szCs w:val="15"/>
            </w:rPr>
          </w:pPr>
        </w:p>
      </w:tc>
      <w:tc>
        <w:tcPr>
          <w:tcW w:w="2057" w:type="dxa"/>
          <w:vAlign w:val="center"/>
        </w:tcPr>
        <w:p w14:paraId="5DB4CFB6" w14:textId="77777777" w:rsidR="003C51D1" w:rsidRPr="00095625" w:rsidRDefault="003C51D1" w:rsidP="00095625">
          <w:pPr>
            <w:spacing w:after="0" w:line="240" w:lineRule="auto"/>
            <w:rPr>
              <w:rFonts w:eastAsia="Arial" w:cs="Arial"/>
              <w:sz w:val="15"/>
              <w:szCs w:val="15"/>
            </w:rPr>
          </w:pPr>
        </w:p>
      </w:tc>
      <w:tc>
        <w:tcPr>
          <w:tcW w:w="2057" w:type="dxa"/>
          <w:vAlign w:val="center"/>
        </w:tcPr>
        <w:p w14:paraId="7C91604A" w14:textId="77777777" w:rsidR="003C51D1" w:rsidRPr="00095625" w:rsidRDefault="003C51D1" w:rsidP="00095625">
          <w:pPr>
            <w:spacing w:after="0" w:line="240" w:lineRule="auto"/>
            <w:rPr>
              <w:rFonts w:eastAsia="Arial" w:cs="Arial"/>
              <w:sz w:val="15"/>
              <w:szCs w:val="15"/>
            </w:rPr>
          </w:pPr>
        </w:p>
      </w:tc>
      <w:tc>
        <w:tcPr>
          <w:tcW w:w="2057" w:type="dxa"/>
          <w:vAlign w:val="center"/>
        </w:tcPr>
        <w:p w14:paraId="7027FBA7" w14:textId="77777777" w:rsidR="003C51D1" w:rsidRPr="00095625" w:rsidRDefault="003C51D1" w:rsidP="00095625">
          <w:pPr>
            <w:spacing w:after="0" w:line="240" w:lineRule="auto"/>
            <w:rPr>
              <w:rFonts w:eastAsia="Arial" w:cs="Arial"/>
              <w:sz w:val="15"/>
              <w:szCs w:val="15"/>
            </w:rPr>
          </w:pPr>
        </w:p>
      </w:tc>
      <w:tc>
        <w:tcPr>
          <w:tcW w:w="2058" w:type="dxa"/>
          <w:vAlign w:val="center"/>
        </w:tcPr>
        <w:p w14:paraId="48EE30C6" w14:textId="3D702595" w:rsidR="003C51D1" w:rsidRPr="00095625" w:rsidRDefault="003C51D1" w:rsidP="00095625">
          <w:pPr>
            <w:spacing w:after="0" w:line="240" w:lineRule="auto"/>
            <w:jc w:val="right"/>
            <w:rPr>
              <w:rFonts w:eastAsia="Arial" w:cs="Arial"/>
              <w:b w:val="0"/>
              <w:sz w:val="20"/>
              <w:szCs w:val="20"/>
            </w:rPr>
          </w:pPr>
          <w:r w:rsidRPr="00095625">
            <w:rPr>
              <w:rFonts w:eastAsia="Arial" w:cs="Arial"/>
              <w:b w:val="0"/>
              <w:sz w:val="20"/>
              <w:szCs w:val="20"/>
            </w:rPr>
            <w:t xml:space="preserve">Page </w:t>
          </w:r>
          <w:r w:rsidRPr="00095625">
            <w:rPr>
              <w:rFonts w:eastAsia="Arial" w:cs="Arial"/>
              <w:b w:val="0"/>
              <w:sz w:val="20"/>
              <w:szCs w:val="20"/>
            </w:rPr>
            <w:fldChar w:fldCharType="begin"/>
          </w:r>
          <w:r w:rsidRPr="00095625">
            <w:rPr>
              <w:rFonts w:eastAsia="Arial" w:cs="Arial"/>
              <w:b w:val="0"/>
              <w:sz w:val="20"/>
              <w:szCs w:val="20"/>
            </w:rPr>
            <w:instrText xml:space="preserve"> PAGE </w:instrText>
          </w:r>
          <w:r w:rsidRPr="00095625">
            <w:rPr>
              <w:rFonts w:eastAsia="Arial" w:cs="Arial"/>
              <w:b w:val="0"/>
              <w:sz w:val="20"/>
              <w:szCs w:val="20"/>
            </w:rPr>
            <w:fldChar w:fldCharType="separate"/>
          </w:r>
          <w:r w:rsidR="00CA0E91">
            <w:rPr>
              <w:rFonts w:eastAsia="Arial" w:cs="Arial"/>
              <w:b w:val="0"/>
              <w:noProof/>
              <w:sz w:val="20"/>
              <w:szCs w:val="20"/>
            </w:rPr>
            <w:t>102</w:t>
          </w:r>
          <w:r w:rsidRPr="00095625">
            <w:rPr>
              <w:rFonts w:eastAsia="Arial" w:cs="Arial"/>
              <w:b w:val="0"/>
              <w:sz w:val="20"/>
              <w:szCs w:val="20"/>
            </w:rPr>
            <w:fldChar w:fldCharType="end"/>
          </w:r>
          <w:r w:rsidRPr="00095625">
            <w:rPr>
              <w:rFonts w:eastAsia="Arial" w:cs="Arial"/>
              <w:b w:val="0"/>
              <w:sz w:val="20"/>
              <w:szCs w:val="20"/>
            </w:rPr>
            <w:t xml:space="preserve"> of </w:t>
          </w:r>
          <w:r w:rsidRPr="00095625">
            <w:rPr>
              <w:rFonts w:eastAsia="Arial" w:cs="Arial"/>
              <w:b w:val="0"/>
              <w:sz w:val="20"/>
              <w:szCs w:val="20"/>
            </w:rPr>
            <w:fldChar w:fldCharType="begin"/>
          </w:r>
          <w:r w:rsidRPr="00095625">
            <w:rPr>
              <w:rFonts w:eastAsia="Arial" w:cs="Arial"/>
              <w:b w:val="0"/>
              <w:sz w:val="20"/>
              <w:szCs w:val="20"/>
            </w:rPr>
            <w:instrText xml:space="preserve"> NUMPAGES </w:instrText>
          </w:r>
          <w:r w:rsidRPr="00095625">
            <w:rPr>
              <w:rFonts w:eastAsia="Arial" w:cs="Arial"/>
              <w:b w:val="0"/>
              <w:sz w:val="20"/>
              <w:szCs w:val="20"/>
            </w:rPr>
            <w:fldChar w:fldCharType="separate"/>
          </w:r>
          <w:r w:rsidR="00CA0E91">
            <w:rPr>
              <w:rFonts w:eastAsia="Arial" w:cs="Arial"/>
              <w:b w:val="0"/>
              <w:noProof/>
              <w:sz w:val="20"/>
              <w:szCs w:val="20"/>
            </w:rPr>
            <w:t>157</w:t>
          </w:r>
          <w:r w:rsidRPr="00095625">
            <w:rPr>
              <w:rFonts w:eastAsia="Arial" w:cs="Arial"/>
              <w:b w:val="0"/>
              <w:sz w:val="20"/>
              <w:szCs w:val="20"/>
            </w:rPr>
            <w:fldChar w:fldCharType="end"/>
          </w:r>
        </w:p>
      </w:tc>
    </w:tr>
  </w:tbl>
  <w:p w14:paraId="38523B45" w14:textId="77777777" w:rsidR="003C51D1" w:rsidRPr="00FE12E4" w:rsidRDefault="003C51D1" w:rsidP="00FE12E4">
    <w:pPr>
      <w:pStyle w:val="Footer"/>
      <w:spacing w:before="0"/>
      <w:jc w:val="right"/>
      <w:rPr>
        <w:b w:val="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204252"/>
      <w:docPartObj>
        <w:docPartGallery w:val="Page Numbers (Bottom of Page)"/>
        <w:docPartUnique/>
      </w:docPartObj>
    </w:sdtPr>
    <w:sdtEndPr>
      <w:rPr>
        <w:b w:val="0"/>
        <w:sz w:val="16"/>
        <w:szCs w:val="16"/>
      </w:rPr>
    </w:sdtEndPr>
    <w:sdtContent>
      <w:sdt>
        <w:sdtPr>
          <w:id w:val="1679540617"/>
          <w:docPartObj>
            <w:docPartGallery w:val="Page Numbers (Top of Page)"/>
            <w:docPartUnique/>
          </w:docPartObj>
        </w:sdtPr>
        <w:sdtEndPr>
          <w:rPr>
            <w:b w:val="0"/>
            <w:sz w:val="16"/>
            <w:szCs w:val="16"/>
          </w:rPr>
        </w:sdtEndPr>
        <w:sdtContent>
          <w:tbl>
            <w:tblPr>
              <w:tblW w:w="14400" w:type="dxa"/>
              <w:tblInd w:w="86" w:type="dxa"/>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3C51D1" w:rsidRPr="00D532D9" w14:paraId="1B7B8834" w14:textId="77777777" w:rsidTr="001E5B1F">
              <w:trPr>
                <w:trHeight w:val="540"/>
              </w:trPr>
              <w:tc>
                <w:tcPr>
                  <w:tcW w:w="2057" w:type="dxa"/>
                  <w:shd w:val="solid" w:color="auto" w:fill="auto"/>
                  <w:vAlign w:val="center"/>
                </w:tcPr>
                <w:p w14:paraId="5D24E0BA" w14:textId="77777777" w:rsidR="003C51D1" w:rsidRPr="00D532D9" w:rsidRDefault="003C51D1" w:rsidP="000C0595">
                  <w:pPr>
                    <w:spacing w:after="144" w:line="240" w:lineRule="auto"/>
                    <w:jc w:val="center"/>
                    <w:rPr>
                      <w:rFonts w:eastAsia="Arial" w:cs="Arial"/>
                      <w:sz w:val="18"/>
                      <w:szCs w:val="18"/>
                    </w:rPr>
                  </w:pPr>
                  <w:r>
                    <w:rPr>
                      <w:rFonts w:eastAsia="Arial" w:cs="Arial"/>
                      <w:color w:val="FFFFFF"/>
                      <w:sz w:val="20"/>
                      <w:szCs w:val="18"/>
                    </w:rPr>
                    <w:t>EXECUTIVE OFFICE</w:t>
                  </w:r>
                </w:p>
              </w:tc>
              <w:tc>
                <w:tcPr>
                  <w:tcW w:w="2057" w:type="dxa"/>
                  <w:vAlign w:val="center"/>
                </w:tcPr>
                <w:p w14:paraId="6ACE295E" w14:textId="77777777" w:rsidR="003C51D1" w:rsidRPr="00D532D9" w:rsidRDefault="003C51D1" w:rsidP="00D532D9">
                  <w:pPr>
                    <w:spacing w:after="144" w:line="240" w:lineRule="auto"/>
                    <w:jc w:val="center"/>
                    <w:rPr>
                      <w:rFonts w:eastAsia="Arial" w:cs="Arial"/>
                      <w:color w:val="auto"/>
                      <w:sz w:val="15"/>
                      <w:szCs w:val="15"/>
                    </w:rPr>
                  </w:pPr>
                </w:p>
              </w:tc>
              <w:tc>
                <w:tcPr>
                  <w:tcW w:w="2057" w:type="dxa"/>
                  <w:vAlign w:val="center"/>
                </w:tcPr>
                <w:p w14:paraId="0215E746" w14:textId="77777777" w:rsidR="003C51D1" w:rsidRPr="00D532D9" w:rsidRDefault="003C51D1" w:rsidP="00D532D9">
                  <w:pPr>
                    <w:spacing w:after="144" w:line="240" w:lineRule="auto"/>
                    <w:rPr>
                      <w:rFonts w:eastAsia="Arial" w:cs="Arial"/>
                      <w:sz w:val="15"/>
                      <w:szCs w:val="15"/>
                    </w:rPr>
                  </w:pPr>
                </w:p>
              </w:tc>
              <w:tc>
                <w:tcPr>
                  <w:tcW w:w="2057" w:type="dxa"/>
                  <w:vAlign w:val="center"/>
                </w:tcPr>
                <w:p w14:paraId="1D56201B" w14:textId="77777777" w:rsidR="003C51D1" w:rsidRPr="00D532D9" w:rsidRDefault="003C51D1" w:rsidP="00D532D9">
                  <w:pPr>
                    <w:spacing w:after="144" w:line="240" w:lineRule="auto"/>
                    <w:rPr>
                      <w:rFonts w:eastAsia="Arial" w:cs="Arial"/>
                      <w:sz w:val="15"/>
                      <w:szCs w:val="15"/>
                    </w:rPr>
                  </w:pPr>
                </w:p>
              </w:tc>
              <w:tc>
                <w:tcPr>
                  <w:tcW w:w="2057" w:type="dxa"/>
                  <w:vAlign w:val="center"/>
                </w:tcPr>
                <w:p w14:paraId="0C1A5DB7" w14:textId="77777777" w:rsidR="003C51D1" w:rsidRPr="00D532D9" w:rsidRDefault="003C51D1" w:rsidP="00D532D9">
                  <w:pPr>
                    <w:spacing w:after="144" w:line="240" w:lineRule="auto"/>
                    <w:rPr>
                      <w:rFonts w:eastAsia="Arial" w:cs="Arial"/>
                      <w:sz w:val="15"/>
                      <w:szCs w:val="15"/>
                    </w:rPr>
                  </w:pPr>
                </w:p>
              </w:tc>
              <w:tc>
                <w:tcPr>
                  <w:tcW w:w="2057" w:type="dxa"/>
                  <w:vAlign w:val="center"/>
                </w:tcPr>
                <w:p w14:paraId="6A89FEE8" w14:textId="77777777" w:rsidR="003C51D1" w:rsidRPr="00D532D9" w:rsidRDefault="003C51D1" w:rsidP="00D532D9">
                  <w:pPr>
                    <w:spacing w:after="144" w:line="240" w:lineRule="auto"/>
                    <w:rPr>
                      <w:rFonts w:eastAsia="Arial" w:cs="Arial"/>
                      <w:sz w:val="15"/>
                      <w:szCs w:val="15"/>
                    </w:rPr>
                  </w:pPr>
                </w:p>
              </w:tc>
              <w:tc>
                <w:tcPr>
                  <w:tcW w:w="2058" w:type="dxa"/>
                  <w:vAlign w:val="center"/>
                </w:tcPr>
                <w:p w14:paraId="4B050AC8" w14:textId="5C4F854E" w:rsidR="003C51D1" w:rsidRPr="00B109FA" w:rsidRDefault="003C51D1" w:rsidP="00D532D9">
                  <w:pPr>
                    <w:spacing w:after="144" w:line="240" w:lineRule="auto"/>
                    <w:jc w:val="right"/>
                    <w:rPr>
                      <w:rFonts w:eastAsia="Arial" w:cs="Arial"/>
                      <w:b w:val="0"/>
                      <w:color w:val="auto"/>
                      <w:sz w:val="20"/>
                      <w:szCs w:val="20"/>
                    </w:rPr>
                  </w:pPr>
                  <w:r w:rsidRPr="00B109FA">
                    <w:rPr>
                      <w:rFonts w:eastAsia="Arial" w:cs="Arial"/>
                      <w:b w:val="0"/>
                      <w:color w:val="auto"/>
                      <w:sz w:val="20"/>
                      <w:szCs w:val="20"/>
                    </w:rPr>
                    <w:t xml:space="preserve">Page </w:t>
                  </w:r>
                  <w:r w:rsidRPr="00B109FA">
                    <w:rPr>
                      <w:rFonts w:eastAsia="Arial" w:cs="Arial"/>
                      <w:b w:val="0"/>
                      <w:color w:val="auto"/>
                      <w:sz w:val="20"/>
                      <w:szCs w:val="20"/>
                    </w:rPr>
                    <w:fldChar w:fldCharType="begin"/>
                  </w:r>
                  <w:r w:rsidRPr="00B109FA">
                    <w:rPr>
                      <w:rFonts w:eastAsia="Arial" w:cs="Arial"/>
                      <w:b w:val="0"/>
                      <w:color w:val="auto"/>
                      <w:sz w:val="20"/>
                      <w:szCs w:val="20"/>
                    </w:rPr>
                    <w:instrText xml:space="preserve"> PAGE </w:instrText>
                  </w:r>
                  <w:r w:rsidRPr="00B109FA">
                    <w:rPr>
                      <w:rFonts w:eastAsia="Arial" w:cs="Arial"/>
                      <w:b w:val="0"/>
                      <w:color w:val="auto"/>
                      <w:sz w:val="20"/>
                      <w:szCs w:val="20"/>
                    </w:rPr>
                    <w:fldChar w:fldCharType="separate"/>
                  </w:r>
                  <w:r w:rsidR="00CA0E91">
                    <w:rPr>
                      <w:rFonts w:eastAsia="Arial" w:cs="Arial"/>
                      <w:b w:val="0"/>
                      <w:noProof/>
                      <w:color w:val="auto"/>
                      <w:sz w:val="20"/>
                      <w:szCs w:val="20"/>
                    </w:rPr>
                    <w:t>36</w:t>
                  </w:r>
                  <w:r w:rsidRPr="00B109FA">
                    <w:rPr>
                      <w:rFonts w:eastAsia="Arial" w:cs="Arial"/>
                      <w:b w:val="0"/>
                      <w:color w:val="auto"/>
                      <w:sz w:val="20"/>
                      <w:szCs w:val="20"/>
                    </w:rPr>
                    <w:fldChar w:fldCharType="end"/>
                  </w:r>
                  <w:r w:rsidRPr="00B109FA">
                    <w:rPr>
                      <w:rFonts w:eastAsia="Arial" w:cs="Arial"/>
                      <w:b w:val="0"/>
                      <w:color w:val="auto"/>
                      <w:sz w:val="20"/>
                      <w:szCs w:val="20"/>
                    </w:rPr>
                    <w:t xml:space="preserve"> of </w:t>
                  </w:r>
                  <w:r w:rsidRPr="00B109FA">
                    <w:rPr>
                      <w:rFonts w:eastAsia="Arial" w:cs="Arial"/>
                      <w:b w:val="0"/>
                      <w:color w:val="auto"/>
                      <w:sz w:val="20"/>
                      <w:szCs w:val="20"/>
                    </w:rPr>
                    <w:fldChar w:fldCharType="begin"/>
                  </w:r>
                  <w:r w:rsidRPr="00B109FA">
                    <w:rPr>
                      <w:rFonts w:eastAsia="Arial" w:cs="Arial"/>
                      <w:b w:val="0"/>
                      <w:color w:val="auto"/>
                      <w:sz w:val="20"/>
                      <w:szCs w:val="20"/>
                    </w:rPr>
                    <w:instrText xml:space="preserve"> NUMPAGES </w:instrText>
                  </w:r>
                  <w:r w:rsidRPr="00B109FA">
                    <w:rPr>
                      <w:rFonts w:eastAsia="Arial" w:cs="Arial"/>
                      <w:b w:val="0"/>
                      <w:color w:val="auto"/>
                      <w:sz w:val="20"/>
                      <w:szCs w:val="20"/>
                    </w:rPr>
                    <w:fldChar w:fldCharType="separate"/>
                  </w:r>
                  <w:r w:rsidR="00CA0E91">
                    <w:rPr>
                      <w:rFonts w:eastAsia="Arial" w:cs="Arial"/>
                      <w:b w:val="0"/>
                      <w:noProof/>
                      <w:color w:val="auto"/>
                      <w:sz w:val="20"/>
                      <w:szCs w:val="20"/>
                    </w:rPr>
                    <w:t>157</w:t>
                  </w:r>
                  <w:r w:rsidRPr="00B109FA">
                    <w:rPr>
                      <w:rFonts w:eastAsia="Arial" w:cs="Arial"/>
                      <w:b w:val="0"/>
                      <w:color w:val="auto"/>
                      <w:sz w:val="20"/>
                      <w:szCs w:val="20"/>
                    </w:rPr>
                    <w:fldChar w:fldCharType="end"/>
                  </w:r>
                </w:p>
              </w:tc>
            </w:tr>
          </w:tbl>
          <w:p w14:paraId="6D24FBCB" w14:textId="77777777" w:rsidR="003C51D1" w:rsidRPr="00F94CF2" w:rsidRDefault="00000000" w:rsidP="00F94CF2">
            <w:pPr>
              <w:pStyle w:val="Footer"/>
              <w:spacing w:before="0"/>
              <w:rPr>
                <w:b w:val="0"/>
                <w:sz w:val="16"/>
                <w:szCs w:val="16"/>
              </w:rPr>
            </w:pPr>
          </w:p>
        </w:sdtContent>
      </w:sdt>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Ind w:w="86" w:type="dxa"/>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3C51D1" w:rsidRPr="00095625" w14:paraId="265BAB12" w14:textId="77777777" w:rsidTr="000C4EE7">
      <w:trPr>
        <w:trHeight w:val="540"/>
      </w:trPr>
      <w:tc>
        <w:tcPr>
          <w:tcW w:w="2057" w:type="dxa"/>
          <w:shd w:val="solid" w:color="auto" w:fill="auto"/>
          <w:vAlign w:val="center"/>
        </w:tcPr>
        <w:p w14:paraId="4D313876" w14:textId="77777777" w:rsidR="003C51D1" w:rsidRPr="00095625" w:rsidRDefault="003C51D1" w:rsidP="00095625">
          <w:pPr>
            <w:spacing w:after="0" w:line="240" w:lineRule="auto"/>
            <w:jc w:val="center"/>
            <w:rPr>
              <w:rFonts w:eastAsia="Arial" w:cs="Arial"/>
              <w:sz w:val="18"/>
              <w:szCs w:val="18"/>
            </w:rPr>
          </w:pPr>
          <w:r>
            <w:rPr>
              <w:rFonts w:eastAsia="Arial" w:cs="Arial"/>
              <w:color w:val="FFFFFF"/>
              <w:sz w:val="20"/>
              <w:szCs w:val="18"/>
            </w:rPr>
            <w:t>SCHOOL OF MEDICINE</w:t>
          </w:r>
        </w:p>
      </w:tc>
      <w:tc>
        <w:tcPr>
          <w:tcW w:w="2057" w:type="dxa"/>
          <w:vAlign w:val="center"/>
        </w:tcPr>
        <w:p w14:paraId="744FDA1C" w14:textId="77777777" w:rsidR="003C51D1" w:rsidRPr="00095625" w:rsidRDefault="003C51D1" w:rsidP="00095625">
          <w:pPr>
            <w:spacing w:after="0" w:line="240" w:lineRule="auto"/>
            <w:jc w:val="center"/>
            <w:rPr>
              <w:rFonts w:eastAsia="Arial" w:cs="Arial"/>
              <w:color w:val="auto"/>
              <w:sz w:val="15"/>
              <w:szCs w:val="15"/>
            </w:rPr>
          </w:pPr>
        </w:p>
      </w:tc>
      <w:tc>
        <w:tcPr>
          <w:tcW w:w="2057" w:type="dxa"/>
          <w:vAlign w:val="center"/>
        </w:tcPr>
        <w:p w14:paraId="366F5CCF" w14:textId="77777777" w:rsidR="003C51D1" w:rsidRPr="00095625" w:rsidRDefault="003C51D1" w:rsidP="00095625">
          <w:pPr>
            <w:spacing w:after="0" w:line="240" w:lineRule="auto"/>
            <w:rPr>
              <w:rFonts w:eastAsia="Arial" w:cs="Arial"/>
              <w:sz w:val="15"/>
              <w:szCs w:val="15"/>
            </w:rPr>
          </w:pPr>
        </w:p>
      </w:tc>
      <w:tc>
        <w:tcPr>
          <w:tcW w:w="2057" w:type="dxa"/>
          <w:vAlign w:val="center"/>
        </w:tcPr>
        <w:p w14:paraId="694835C2" w14:textId="77777777" w:rsidR="003C51D1" w:rsidRPr="00095625" w:rsidRDefault="003C51D1" w:rsidP="00095625">
          <w:pPr>
            <w:spacing w:after="0" w:line="240" w:lineRule="auto"/>
            <w:rPr>
              <w:rFonts w:eastAsia="Arial" w:cs="Arial"/>
              <w:sz w:val="15"/>
              <w:szCs w:val="15"/>
            </w:rPr>
          </w:pPr>
        </w:p>
      </w:tc>
      <w:tc>
        <w:tcPr>
          <w:tcW w:w="2057" w:type="dxa"/>
          <w:vAlign w:val="center"/>
        </w:tcPr>
        <w:p w14:paraId="12433509" w14:textId="77777777" w:rsidR="003C51D1" w:rsidRPr="00095625" w:rsidRDefault="003C51D1" w:rsidP="00095625">
          <w:pPr>
            <w:spacing w:after="0" w:line="240" w:lineRule="auto"/>
            <w:rPr>
              <w:rFonts w:eastAsia="Arial" w:cs="Arial"/>
              <w:sz w:val="15"/>
              <w:szCs w:val="15"/>
            </w:rPr>
          </w:pPr>
        </w:p>
      </w:tc>
      <w:tc>
        <w:tcPr>
          <w:tcW w:w="2057" w:type="dxa"/>
          <w:vAlign w:val="center"/>
        </w:tcPr>
        <w:p w14:paraId="375660C7" w14:textId="77777777" w:rsidR="003C51D1" w:rsidRPr="00095625" w:rsidRDefault="003C51D1" w:rsidP="00095625">
          <w:pPr>
            <w:spacing w:after="0" w:line="240" w:lineRule="auto"/>
            <w:rPr>
              <w:rFonts w:eastAsia="Arial" w:cs="Arial"/>
              <w:sz w:val="15"/>
              <w:szCs w:val="15"/>
            </w:rPr>
          </w:pPr>
        </w:p>
      </w:tc>
      <w:tc>
        <w:tcPr>
          <w:tcW w:w="2058" w:type="dxa"/>
          <w:vAlign w:val="center"/>
        </w:tcPr>
        <w:p w14:paraId="07CB8937" w14:textId="21AA7E1D" w:rsidR="003C51D1" w:rsidRPr="00095625" w:rsidRDefault="003C51D1" w:rsidP="00095625">
          <w:pPr>
            <w:spacing w:after="0" w:line="240" w:lineRule="auto"/>
            <w:jc w:val="right"/>
            <w:rPr>
              <w:rFonts w:eastAsia="Arial" w:cs="Arial"/>
              <w:b w:val="0"/>
              <w:sz w:val="20"/>
              <w:szCs w:val="20"/>
            </w:rPr>
          </w:pPr>
          <w:r w:rsidRPr="00095625">
            <w:rPr>
              <w:rFonts w:eastAsia="Arial" w:cs="Arial"/>
              <w:b w:val="0"/>
              <w:sz w:val="20"/>
              <w:szCs w:val="20"/>
            </w:rPr>
            <w:t xml:space="preserve">Page </w:t>
          </w:r>
          <w:r w:rsidRPr="00095625">
            <w:rPr>
              <w:rFonts w:eastAsia="Arial" w:cs="Arial"/>
              <w:b w:val="0"/>
              <w:sz w:val="20"/>
              <w:szCs w:val="20"/>
            </w:rPr>
            <w:fldChar w:fldCharType="begin"/>
          </w:r>
          <w:r w:rsidRPr="00095625">
            <w:rPr>
              <w:rFonts w:eastAsia="Arial" w:cs="Arial"/>
              <w:b w:val="0"/>
              <w:sz w:val="20"/>
              <w:szCs w:val="20"/>
            </w:rPr>
            <w:instrText xml:space="preserve"> PAGE </w:instrText>
          </w:r>
          <w:r w:rsidRPr="00095625">
            <w:rPr>
              <w:rFonts w:eastAsia="Arial" w:cs="Arial"/>
              <w:b w:val="0"/>
              <w:sz w:val="20"/>
              <w:szCs w:val="20"/>
            </w:rPr>
            <w:fldChar w:fldCharType="separate"/>
          </w:r>
          <w:r w:rsidR="00CA0E91">
            <w:rPr>
              <w:rFonts w:eastAsia="Arial" w:cs="Arial"/>
              <w:b w:val="0"/>
              <w:noProof/>
              <w:sz w:val="20"/>
              <w:szCs w:val="20"/>
            </w:rPr>
            <w:t>109</w:t>
          </w:r>
          <w:r w:rsidRPr="00095625">
            <w:rPr>
              <w:rFonts w:eastAsia="Arial" w:cs="Arial"/>
              <w:b w:val="0"/>
              <w:sz w:val="20"/>
              <w:szCs w:val="20"/>
            </w:rPr>
            <w:fldChar w:fldCharType="end"/>
          </w:r>
          <w:r w:rsidRPr="00095625">
            <w:rPr>
              <w:rFonts w:eastAsia="Arial" w:cs="Arial"/>
              <w:b w:val="0"/>
              <w:sz w:val="20"/>
              <w:szCs w:val="20"/>
            </w:rPr>
            <w:t xml:space="preserve"> of </w:t>
          </w:r>
          <w:r w:rsidRPr="00095625">
            <w:rPr>
              <w:rFonts w:eastAsia="Arial" w:cs="Arial"/>
              <w:b w:val="0"/>
              <w:sz w:val="20"/>
              <w:szCs w:val="20"/>
            </w:rPr>
            <w:fldChar w:fldCharType="begin"/>
          </w:r>
          <w:r w:rsidRPr="00095625">
            <w:rPr>
              <w:rFonts w:eastAsia="Arial" w:cs="Arial"/>
              <w:b w:val="0"/>
              <w:sz w:val="20"/>
              <w:szCs w:val="20"/>
            </w:rPr>
            <w:instrText xml:space="preserve"> NUMPAGES </w:instrText>
          </w:r>
          <w:r w:rsidRPr="00095625">
            <w:rPr>
              <w:rFonts w:eastAsia="Arial" w:cs="Arial"/>
              <w:b w:val="0"/>
              <w:sz w:val="20"/>
              <w:szCs w:val="20"/>
            </w:rPr>
            <w:fldChar w:fldCharType="separate"/>
          </w:r>
          <w:r w:rsidR="00CA0E91">
            <w:rPr>
              <w:rFonts w:eastAsia="Arial" w:cs="Arial"/>
              <w:b w:val="0"/>
              <w:noProof/>
              <w:sz w:val="20"/>
              <w:szCs w:val="20"/>
            </w:rPr>
            <w:t>157</w:t>
          </w:r>
          <w:r w:rsidRPr="00095625">
            <w:rPr>
              <w:rFonts w:eastAsia="Arial" w:cs="Arial"/>
              <w:b w:val="0"/>
              <w:sz w:val="20"/>
              <w:szCs w:val="20"/>
            </w:rPr>
            <w:fldChar w:fldCharType="end"/>
          </w:r>
        </w:p>
      </w:tc>
    </w:tr>
  </w:tbl>
  <w:p w14:paraId="25BE8BD6" w14:textId="77777777" w:rsidR="003C51D1" w:rsidRPr="00FE12E4" w:rsidRDefault="003C51D1" w:rsidP="00FE12E4">
    <w:pPr>
      <w:pStyle w:val="Footer"/>
      <w:spacing w:before="0"/>
      <w:jc w:val="right"/>
      <w:rPr>
        <w:b w:val="0"/>
        <w:sz w:val="16"/>
        <w:szCs w:val="1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Ind w:w="86" w:type="dxa"/>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3C51D1" w:rsidRPr="00095625" w14:paraId="5BB9A718" w14:textId="77777777" w:rsidTr="000C4EE7">
      <w:trPr>
        <w:trHeight w:val="540"/>
      </w:trPr>
      <w:tc>
        <w:tcPr>
          <w:tcW w:w="2057" w:type="dxa"/>
          <w:shd w:val="solid" w:color="auto" w:fill="auto"/>
          <w:vAlign w:val="center"/>
        </w:tcPr>
        <w:p w14:paraId="25A29511" w14:textId="77777777" w:rsidR="003C51D1" w:rsidRPr="00095625" w:rsidRDefault="003C51D1" w:rsidP="00095625">
          <w:pPr>
            <w:spacing w:after="0" w:line="240" w:lineRule="auto"/>
            <w:jc w:val="center"/>
            <w:rPr>
              <w:rFonts w:eastAsia="Arial" w:cs="Arial"/>
              <w:sz w:val="18"/>
              <w:szCs w:val="18"/>
            </w:rPr>
          </w:pPr>
          <w:r>
            <w:rPr>
              <w:rFonts w:eastAsia="Arial" w:cs="Arial"/>
              <w:color w:val="FFFFFF"/>
              <w:sz w:val="20"/>
              <w:szCs w:val="18"/>
            </w:rPr>
            <w:t>SCHOOL OF DENTISTRY</w:t>
          </w:r>
        </w:p>
      </w:tc>
      <w:tc>
        <w:tcPr>
          <w:tcW w:w="2057" w:type="dxa"/>
          <w:vAlign w:val="center"/>
        </w:tcPr>
        <w:p w14:paraId="693D7721" w14:textId="77777777" w:rsidR="003C51D1" w:rsidRPr="00095625" w:rsidRDefault="003C51D1" w:rsidP="00095625">
          <w:pPr>
            <w:spacing w:after="0" w:line="240" w:lineRule="auto"/>
            <w:jc w:val="center"/>
            <w:rPr>
              <w:rFonts w:eastAsia="Arial" w:cs="Arial"/>
              <w:color w:val="auto"/>
              <w:sz w:val="15"/>
              <w:szCs w:val="15"/>
            </w:rPr>
          </w:pPr>
        </w:p>
      </w:tc>
      <w:tc>
        <w:tcPr>
          <w:tcW w:w="2057" w:type="dxa"/>
          <w:vAlign w:val="center"/>
        </w:tcPr>
        <w:p w14:paraId="7610118A" w14:textId="77777777" w:rsidR="003C51D1" w:rsidRPr="00095625" w:rsidRDefault="003C51D1" w:rsidP="00095625">
          <w:pPr>
            <w:spacing w:after="0" w:line="240" w:lineRule="auto"/>
            <w:rPr>
              <w:rFonts w:eastAsia="Arial" w:cs="Arial"/>
              <w:sz w:val="15"/>
              <w:szCs w:val="15"/>
            </w:rPr>
          </w:pPr>
        </w:p>
      </w:tc>
      <w:tc>
        <w:tcPr>
          <w:tcW w:w="2057" w:type="dxa"/>
          <w:vAlign w:val="center"/>
        </w:tcPr>
        <w:p w14:paraId="617DD231" w14:textId="77777777" w:rsidR="003C51D1" w:rsidRPr="00095625" w:rsidRDefault="003C51D1" w:rsidP="00095625">
          <w:pPr>
            <w:spacing w:after="0" w:line="240" w:lineRule="auto"/>
            <w:rPr>
              <w:rFonts w:eastAsia="Arial" w:cs="Arial"/>
              <w:sz w:val="15"/>
              <w:szCs w:val="15"/>
            </w:rPr>
          </w:pPr>
        </w:p>
      </w:tc>
      <w:tc>
        <w:tcPr>
          <w:tcW w:w="2057" w:type="dxa"/>
          <w:vAlign w:val="center"/>
        </w:tcPr>
        <w:p w14:paraId="32F593C5" w14:textId="77777777" w:rsidR="003C51D1" w:rsidRPr="00095625" w:rsidRDefault="003C51D1" w:rsidP="00095625">
          <w:pPr>
            <w:spacing w:after="0" w:line="240" w:lineRule="auto"/>
            <w:rPr>
              <w:rFonts w:eastAsia="Arial" w:cs="Arial"/>
              <w:sz w:val="15"/>
              <w:szCs w:val="15"/>
            </w:rPr>
          </w:pPr>
        </w:p>
      </w:tc>
      <w:tc>
        <w:tcPr>
          <w:tcW w:w="2057" w:type="dxa"/>
          <w:vAlign w:val="center"/>
        </w:tcPr>
        <w:p w14:paraId="1232AA9C" w14:textId="77777777" w:rsidR="003C51D1" w:rsidRPr="00095625" w:rsidRDefault="003C51D1" w:rsidP="00095625">
          <w:pPr>
            <w:spacing w:after="0" w:line="240" w:lineRule="auto"/>
            <w:rPr>
              <w:rFonts w:eastAsia="Arial" w:cs="Arial"/>
              <w:sz w:val="15"/>
              <w:szCs w:val="15"/>
            </w:rPr>
          </w:pPr>
        </w:p>
      </w:tc>
      <w:tc>
        <w:tcPr>
          <w:tcW w:w="2058" w:type="dxa"/>
          <w:vAlign w:val="center"/>
        </w:tcPr>
        <w:p w14:paraId="3CC7E56F" w14:textId="0D806A25" w:rsidR="003C51D1" w:rsidRPr="00095625" w:rsidRDefault="003C51D1" w:rsidP="00095625">
          <w:pPr>
            <w:spacing w:after="0" w:line="240" w:lineRule="auto"/>
            <w:jc w:val="right"/>
            <w:rPr>
              <w:rFonts w:eastAsia="Arial" w:cs="Arial"/>
              <w:b w:val="0"/>
              <w:sz w:val="20"/>
              <w:szCs w:val="20"/>
            </w:rPr>
          </w:pPr>
          <w:r w:rsidRPr="00095625">
            <w:rPr>
              <w:rFonts w:eastAsia="Arial" w:cs="Arial"/>
              <w:b w:val="0"/>
              <w:sz w:val="20"/>
              <w:szCs w:val="20"/>
            </w:rPr>
            <w:t xml:space="preserve">Page </w:t>
          </w:r>
          <w:r w:rsidRPr="00095625">
            <w:rPr>
              <w:rFonts w:eastAsia="Arial" w:cs="Arial"/>
              <w:b w:val="0"/>
              <w:sz w:val="20"/>
              <w:szCs w:val="20"/>
            </w:rPr>
            <w:fldChar w:fldCharType="begin"/>
          </w:r>
          <w:r w:rsidRPr="00095625">
            <w:rPr>
              <w:rFonts w:eastAsia="Arial" w:cs="Arial"/>
              <w:b w:val="0"/>
              <w:sz w:val="20"/>
              <w:szCs w:val="20"/>
            </w:rPr>
            <w:instrText xml:space="preserve"> PAGE </w:instrText>
          </w:r>
          <w:r w:rsidRPr="00095625">
            <w:rPr>
              <w:rFonts w:eastAsia="Arial" w:cs="Arial"/>
              <w:b w:val="0"/>
              <w:sz w:val="20"/>
              <w:szCs w:val="20"/>
            </w:rPr>
            <w:fldChar w:fldCharType="separate"/>
          </w:r>
          <w:r w:rsidR="003161BA">
            <w:rPr>
              <w:rFonts w:eastAsia="Arial" w:cs="Arial"/>
              <w:b w:val="0"/>
              <w:noProof/>
              <w:sz w:val="20"/>
              <w:szCs w:val="20"/>
            </w:rPr>
            <w:t>113</w:t>
          </w:r>
          <w:r w:rsidRPr="00095625">
            <w:rPr>
              <w:rFonts w:eastAsia="Arial" w:cs="Arial"/>
              <w:b w:val="0"/>
              <w:sz w:val="20"/>
              <w:szCs w:val="20"/>
            </w:rPr>
            <w:fldChar w:fldCharType="end"/>
          </w:r>
          <w:r w:rsidRPr="00095625">
            <w:rPr>
              <w:rFonts w:eastAsia="Arial" w:cs="Arial"/>
              <w:b w:val="0"/>
              <w:sz w:val="20"/>
              <w:szCs w:val="20"/>
            </w:rPr>
            <w:t xml:space="preserve"> of </w:t>
          </w:r>
          <w:r w:rsidRPr="00095625">
            <w:rPr>
              <w:rFonts w:eastAsia="Arial" w:cs="Arial"/>
              <w:b w:val="0"/>
              <w:sz w:val="20"/>
              <w:szCs w:val="20"/>
            </w:rPr>
            <w:fldChar w:fldCharType="begin"/>
          </w:r>
          <w:r w:rsidRPr="00095625">
            <w:rPr>
              <w:rFonts w:eastAsia="Arial" w:cs="Arial"/>
              <w:b w:val="0"/>
              <w:sz w:val="20"/>
              <w:szCs w:val="20"/>
            </w:rPr>
            <w:instrText xml:space="preserve"> NUMPAGES </w:instrText>
          </w:r>
          <w:r w:rsidRPr="00095625">
            <w:rPr>
              <w:rFonts w:eastAsia="Arial" w:cs="Arial"/>
              <w:b w:val="0"/>
              <w:sz w:val="20"/>
              <w:szCs w:val="20"/>
            </w:rPr>
            <w:fldChar w:fldCharType="separate"/>
          </w:r>
          <w:r w:rsidR="003161BA">
            <w:rPr>
              <w:rFonts w:eastAsia="Arial" w:cs="Arial"/>
              <w:b w:val="0"/>
              <w:noProof/>
              <w:sz w:val="20"/>
              <w:szCs w:val="20"/>
            </w:rPr>
            <w:t>157</w:t>
          </w:r>
          <w:r w:rsidRPr="00095625">
            <w:rPr>
              <w:rFonts w:eastAsia="Arial" w:cs="Arial"/>
              <w:b w:val="0"/>
              <w:sz w:val="20"/>
              <w:szCs w:val="20"/>
            </w:rPr>
            <w:fldChar w:fldCharType="end"/>
          </w:r>
        </w:p>
      </w:tc>
    </w:tr>
  </w:tbl>
  <w:p w14:paraId="7C4C2067" w14:textId="77777777" w:rsidR="003C51D1" w:rsidRPr="00FE12E4" w:rsidRDefault="003C51D1" w:rsidP="00FE12E4">
    <w:pPr>
      <w:pStyle w:val="Footer"/>
      <w:spacing w:before="0"/>
      <w:jc w:val="right"/>
      <w:rPr>
        <w:b w:val="0"/>
        <w:sz w:val="16"/>
        <w:szCs w:val="1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995565"/>
      <w:docPartObj>
        <w:docPartGallery w:val="Page Numbers (Bottom of Page)"/>
        <w:docPartUnique/>
      </w:docPartObj>
    </w:sdtPr>
    <w:sdtContent>
      <w:sdt>
        <w:sdtPr>
          <w:id w:val="-1103337102"/>
          <w:docPartObj>
            <w:docPartGallery w:val="Page Numbers (Top of Page)"/>
            <w:docPartUnique/>
          </w:docPartObj>
        </w:sdtPr>
        <w:sdtContent>
          <w:tbl>
            <w:tblPr>
              <w:tblW w:w="14400" w:type="dxa"/>
              <w:tblInd w:w="86" w:type="dxa"/>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3C51D1" w:rsidRPr="00095625" w14:paraId="19216F75" w14:textId="77777777" w:rsidTr="000C4EE7">
              <w:trPr>
                <w:trHeight w:val="540"/>
              </w:trPr>
              <w:tc>
                <w:tcPr>
                  <w:tcW w:w="2057" w:type="dxa"/>
                  <w:shd w:val="solid" w:color="auto" w:fill="auto"/>
                  <w:vAlign w:val="center"/>
                </w:tcPr>
                <w:p w14:paraId="568F0CFF" w14:textId="77777777" w:rsidR="003C51D1" w:rsidRPr="00095625" w:rsidRDefault="003C51D1" w:rsidP="00E75122">
                  <w:pPr>
                    <w:spacing w:after="0" w:line="240" w:lineRule="auto"/>
                    <w:jc w:val="center"/>
                    <w:rPr>
                      <w:rFonts w:eastAsia="Arial" w:cs="Arial"/>
                      <w:sz w:val="18"/>
                      <w:szCs w:val="18"/>
                    </w:rPr>
                  </w:pPr>
                  <w:r>
                    <w:rPr>
                      <w:rFonts w:eastAsia="Arial" w:cs="Arial"/>
                      <w:color w:val="FFFFFF"/>
                      <w:sz w:val="20"/>
                      <w:szCs w:val="18"/>
                    </w:rPr>
                    <w:t>SCHOOL OF NURSING</w:t>
                  </w:r>
                </w:p>
              </w:tc>
              <w:tc>
                <w:tcPr>
                  <w:tcW w:w="2057" w:type="dxa"/>
                  <w:vAlign w:val="center"/>
                </w:tcPr>
                <w:p w14:paraId="48F26F19" w14:textId="77777777" w:rsidR="003C51D1" w:rsidRPr="00095625" w:rsidRDefault="003C51D1" w:rsidP="00095625">
                  <w:pPr>
                    <w:spacing w:after="0" w:line="240" w:lineRule="auto"/>
                    <w:jc w:val="center"/>
                    <w:rPr>
                      <w:rFonts w:eastAsia="Arial" w:cs="Arial"/>
                      <w:color w:val="auto"/>
                      <w:sz w:val="15"/>
                      <w:szCs w:val="15"/>
                    </w:rPr>
                  </w:pPr>
                </w:p>
              </w:tc>
              <w:tc>
                <w:tcPr>
                  <w:tcW w:w="2057" w:type="dxa"/>
                  <w:vAlign w:val="center"/>
                </w:tcPr>
                <w:p w14:paraId="179CF178" w14:textId="77777777" w:rsidR="003C51D1" w:rsidRPr="00095625" w:rsidRDefault="003C51D1" w:rsidP="00095625">
                  <w:pPr>
                    <w:spacing w:after="0" w:line="240" w:lineRule="auto"/>
                    <w:rPr>
                      <w:rFonts w:eastAsia="Arial" w:cs="Arial"/>
                      <w:sz w:val="15"/>
                      <w:szCs w:val="15"/>
                    </w:rPr>
                  </w:pPr>
                </w:p>
              </w:tc>
              <w:tc>
                <w:tcPr>
                  <w:tcW w:w="2057" w:type="dxa"/>
                  <w:vAlign w:val="center"/>
                </w:tcPr>
                <w:p w14:paraId="7AE844D5" w14:textId="77777777" w:rsidR="003C51D1" w:rsidRPr="00095625" w:rsidRDefault="003C51D1" w:rsidP="00095625">
                  <w:pPr>
                    <w:spacing w:after="0" w:line="240" w:lineRule="auto"/>
                    <w:rPr>
                      <w:rFonts w:eastAsia="Arial" w:cs="Arial"/>
                      <w:sz w:val="15"/>
                      <w:szCs w:val="15"/>
                    </w:rPr>
                  </w:pPr>
                </w:p>
              </w:tc>
              <w:tc>
                <w:tcPr>
                  <w:tcW w:w="2057" w:type="dxa"/>
                  <w:vAlign w:val="center"/>
                </w:tcPr>
                <w:p w14:paraId="3BA5A115" w14:textId="77777777" w:rsidR="003C51D1" w:rsidRPr="00095625" w:rsidRDefault="003C51D1" w:rsidP="00095625">
                  <w:pPr>
                    <w:spacing w:after="0" w:line="240" w:lineRule="auto"/>
                    <w:rPr>
                      <w:rFonts w:eastAsia="Arial" w:cs="Arial"/>
                      <w:sz w:val="15"/>
                      <w:szCs w:val="15"/>
                    </w:rPr>
                  </w:pPr>
                </w:p>
              </w:tc>
              <w:tc>
                <w:tcPr>
                  <w:tcW w:w="2057" w:type="dxa"/>
                  <w:vAlign w:val="center"/>
                </w:tcPr>
                <w:p w14:paraId="5C21664A" w14:textId="77777777" w:rsidR="003C51D1" w:rsidRPr="00095625" w:rsidRDefault="003C51D1" w:rsidP="00095625">
                  <w:pPr>
                    <w:spacing w:after="0" w:line="240" w:lineRule="auto"/>
                    <w:rPr>
                      <w:rFonts w:eastAsia="Arial" w:cs="Arial"/>
                      <w:sz w:val="15"/>
                      <w:szCs w:val="15"/>
                    </w:rPr>
                  </w:pPr>
                </w:p>
              </w:tc>
              <w:tc>
                <w:tcPr>
                  <w:tcW w:w="2058" w:type="dxa"/>
                  <w:vAlign w:val="center"/>
                </w:tcPr>
                <w:p w14:paraId="085DFF8D" w14:textId="1BA0F921" w:rsidR="003C51D1" w:rsidRPr="00095625" w:rsidRDefault="003C51D1" w:rsidP="00095625">
                  <w:pPr>
                    <w:spacing w:after="0" w:line="240" w:lineRule="auto"/>
                    <w:jc w:val="right"/>
                    <w:rPr>
                      <w:rFonts w:eastAsia="Arial" w:cs="Arial"/>
                      <w:b w:val="0"/>
                      <w:sz w:val="20"/>
                      <w:szCs w:val="20"/>
                    </w:rPr>
                  </w:pPr>
                  <w:r w:rsidRPr="00095625">
                    <w:rPr>
                      <w:rFonts w:eastAsia="Arial" w:cs="Arial"/>
                      <w:b w:val="0"/>
                      <w:sz w:val="20"/>
                      <w:szCs w:val="20"/>
                    </w:rPr>
                    <w:t xml:space="preserve">Page </w:t>
                  </w:r>
                  <w:r w:rsidRPr="00095625">
                    <w:rPr>
                      <w:rFonts w:eastAsia="Arial" w:cs="Arial"/>
                      <w:b w:val="0"/>
                      <w:sz w:val="20"/>
                      <w:szCs w:val="20"/>
                    </w:rPr>
                    <w:fldChar w:fldCharType="begin"/>
                  </w:r>
                  <w:r w:rsidRPr="00095625">
                    <w:rPr>
                      <w:rFonts w:eastAsia="Arial" w:cs="Arial"/>
                      <w:b w:val="0"/>
                      <w:sz w:val="20"/>
                      <w:szCs w:val="20"/>
                    </w:rPr>
                    <w:instrText xml:space="preserve"> PAGE </w:instrText>
                  </w:r>
                  <w:r w:rsidRPr="00095625">
                    <w:rPr>
                      <w:rFonts w:eastAsia="Arial" w:cs="Arial"/>
                      <w:b w:val="0"/>
                      <w:sz w:val="20"/>
                      <w:szCs w:val="20"/>
                    </w:rPr>
                    <w:fldChar w:fldCharType="separate"/>
                  </w:r>
                  <w:r w:rsidR="00CA0E91">
                    <w:rPr>
                      <w:rFonts w:eastAsia="Arial" w:cs="Arial"/>
                      <w:b w:val="0"/>
                      <w:noProof/>
                      <w:sz w:val="20"/>
                      <w:szCs w:val="20"/>
                    </w:rPr>
                    <w:t>114</w:t>
                  </w:r>
                  <w:r w:rsidRPr="00095625">
                    <w:rPr>
                      <w:rFonts w:eastAsia="Arial" w:cs="Arial"/>
                      <w:b w:val="0"/>
                      <w:sz w:val="20"/>
                      <w:szCs w:val="20"/>
                    </w:rPr>
                    <w:fldChar w:fldCharType="end"/>
                  </w:r>
                  <w:r w:rsidRPr="00095625">
                    <w:rPr>
                      <w:rFonts w:eastAsia="Arial" w:cs="Arial"/>
                      <w:b w:val="0"/>
                      <w:sz w:val="20"/>
                      <w:szCs w:val="20"/>
                    </w:rPr>
                    <w:t xml:space="preserve"> of </w:t>
                  </w:r>
                  <w:r w:rsidRPr="00095625">
                    <w:rPr>
                      <w:rFonts w:eastAsia="Arial" w:cs="Arial"/>
                      <w:b w:val="0"/>
                      <w:sz w:val="20"/>
                      <w:szCs w:val="20"/>
                    </w:rPr>
                    <w:fldChar w:fldCharType="begin"/>
                  </w:r>
                  <w:r w:rsidRPr="00095625">
                    <w:rPr>
                      <w:rFonts w:eastAsia="Arial" w:cs="Arial"/>
                      <w:b w:val="0"/>
                      <w:sz w:val="20"/>
                      <w:szCs w:val="20"/>
                    </w:rPr>
                    <w:instrText xml:space="preserve"> NUMPAGES </w:instrText>
                  </w:r>
                  <w:r w:rsidRPr="00095625">
                    <w:rPr>
                      <w:rFonts w:eastAsia="Arial" w:cs="Arial"/>
                      <w:b w:val="0"/>
                      <w:sz w:val="20"/>
                      <w:szCs w:val="20"/>
                    </w:rPr>
                    <w:fldChar w:fldCharType="separate"/>
                  </w:r>
                  <w:r w:rsidR="00CA0E91">
                    <w:rPr>
                      <w:rFonts w:eastAsia="Arial" w:cs="Arial"/>
                      <w:b w:val="0"/>
                      <w:noProof/>
                      <w:sz w:val="20"/>
                      <w:szCs w:val="20"/>
                    </w:rPr>
                    <w:t>157</w:t>
                  </w:r>
                  <w:r w:rsidRPr="00095625">
                    <w:rPr>
                      <w:rFonts w:eastAsia="Arial" w:cs="Arial"/>
                      <w:b w:val="0"/>
                      <w:sz w:val="20"/>
                      <w:szCs w:val="20"/>
                    </w:rPr>
                    <w:fldChar w:fldCharType="end"/>
                  </w:r>
                </w:p>
              </w:tc>
            </w:tr>
          </w:tbl>
          <w:p w14:paraId="32BDADED" w14:textId="77777777" w:rsidR="003C51D1" w:rsidRPr="00FE12E4" w:rsidRDefault="00000000" w:rsidP="00FE12E4">
            <w:pPr>
              <w:pStyle w:val="Footer"/>
              <w:spacing w:before="0"/>
              <w:jc w:val="right"/>
              <w:rPr>
                <w:b w:val="0"/>
                <w:sz w:val="16"/>
                <w:szCs w:val="16"/>
              </w:rPr>
            </w:pPr>
          </w:p>
        </w:sdtContent>
      </w:sdt>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073058"/>
      <w:docPartObj>
        <w:docPartGallery w:val="Page Numbers (Bottom of Page)"/>
        <w:docPartUnique/>
      </w:docPartObj>
    </w:sdtPr>
    <w:sdtContent>
      <w:sdt>
        <w:sdtPr>
          <w:id w:val="2029454903"/>
          <w:docPartObj>
            <w:docPartGallery w:val="Page Numbers (Top of Page)"/>
            <w:docPartUnique/>
          </w:docPartObj>
        </w:sdtPr>
        <w:sdtContent>
          <w:tbl>
            <w:tblPr>
              <w:tblW w:w="14400" w:type="dxa"/>
              <w:tblInd w:w="86" w:type="dxa"/>
              <w:tblBorders>
                <w:top w:val="single" w:sz="4" w:space="0" w:color="auto"/>
              </w:tblBorders>
              <w:tblLayout w:type="fixed"/>
              <w:tblLook w:val="01E0" w:firstRow="1" w:lastRow="1" w:firstColumn="1" w:lastColumn="1" w:noHBand="0" w:noVBand="0"/>
            </w:tblPr>
            <w:tblGrid>
              <w:gridCol w:w="2434"/>
              <w:gridCol w:w="1680"/>
              <w:gridCol w:w="2057"/>
              <w:gridCol w:w="2057"/>
              <w:gridCol w:w="2057"/>
              <w:gridCol w:w="2057"/>
              <w:gridCol w:w="2058"/>
            </w:tblGrid>
            <w:tr w:rsidR="003C51D1" w:rsidRPr="00095625" w14:paraId="0D75DF45" w14:textId="77777777" w:rsidTr="008427D1">
              <w:trPr>
                <w:trHeight w:val="540"/>
              </w:trPr>
              <w:tc>
                <w:tcPr>
                  <w:tcW w:w="2434" w:type="dxa"/>
                  <w:shd w:val="solid" w:color="auto" w:fill="auto"/>
                  <w:vAlign w:val="center"/>
                </w:tcPr>
                <w:p w14:paraId="08B4BF57" w14:textId="1DF977C3" w:rsidR="003C51D1" w:rsidRPr="00095625" w:rsidRDefault="003C51D1" w:rsidP="008427D1">
                  <w:pPr>
                    <w:spacing w:after="0" w:line="240" w:lineRule="auto"/>
                    <w:jc w:val="center"/>
                    <w:rPr>
                      <w:rFonts w:eastAsia="Arial" w:cs="Arial"/>
                      <w:sz w:val="18"/>
                      <w:szCs w:val="18"/>
                    </w:rPr>
                  </w:pPr>
                  <w:r>
                    <w:rPr>
                      <w:rFonts w:eastAsia="Arial" w:cs="Arial"/>
                      <w:color w:val="FFFFFF"/>
                      <w:sz w:val="20"/>
                      <w:szCs w:val="18"/>
                    </w:rPr>
                    <w:t>WARREN G. MAGNUSON HEALTH SCIENCES CENTER</w:t>
                  </w:r>
                </w:p>
              </w:tc>
              <w:tc>
                <w:tcPr>
                  <w:tcW w:w="1680" w:type="dxa"/>
                  <w:vAlign w:val="center"/>
                </w:tcPr>
                <w:p w14:paraId="191D12F9" w14:textId="77777777" w:rsidR="003C51D1" w:rsidRPr="00095625" w:rsidRDefault="003C51D1" w:rsidP="00095625">
                  <w:pPr>
                    <w:spacing w:after="0" w:line="240" w:lineRule="auto"/>
                    <w:jc w:val="center"/>
                    <w:rPr>
                      <w:rFonts w:eastAsia="Arial" w:cs="Arial"/>
                      <w:color w:val="auto"/>
                      <w:sz w:val="15"/>
                      <w:szCs w:val="15"/>
                    </w:rPr>
                  </w:pPr>
                </w:p>
              </w:tc>
              <w:tc>
                <w:tcPr>
                  <w:tcW w:w="2057" w:type="dxa"/>
                  <w:vAlign w:val="center"/>
                </w:tcPr>
                <w:p w14:paraId="0B6D8DF0" w14:textId="77777777" w:rsidR="003C51D1" w:rsidRPr="00095625" w:rsidRDefault="003C51D1" w:rsidP="00095625">
                  <w:pPr>
                    <w:spacing w:after="0" w:line="240" w:lineRule="auto"/>
                    <w:rPr>
                      <w:rFonts w:eastAsia="Arial" w:cs="Arial"/>
                      <w:sz w:val="15"/>
                      <w:szCs w:val="15"/>
                    </w:rPr>
                  </w:pPr>
                </w:p>
              </w:tc>
              <w:tc>
                <w:tcPr>
                  <w:tcW w:w="2057" w:type="dxa"/>
                  <w:vAlign w:val="center"/>
                </w:tcPr>
                <w:p w14:paraId="04EADB80" w14:textId="77777777" w:rsidR="003C51D1" w:rsidRPr="00095625" w:rsidRDefault="003C51D1" w:rsidP="00095625">
                  <w:pPr>
                    <w:spacing w:after="0" w:line="240" w:lineRule="auto"/>
                    <w:rPr>
                      <w:rFonts w:eastAsia="Arial" w:cs="Arial"/>
                      <w:sz w:val="15"/>
                      <w:szCs w:val="15"/>
                    </w:rPr>
                  </w:pPr>
                </w:p>
              </w:tc>
              <w:tc>
                <w:tcPr>
                  <w:tcW w:w="2057" w:type="dxa"/>
                  <w:vAlign w:val="center"/>
                </w:tcPr>
                <w:p w14:paraId="40F37087" w14:textId="77777777" w:rsidR="003C51D1" w:rsidRPr="00095625" w:rsidRDefault="003C51D1" w:rsidP="00095625">
                  <w:pPr>
                    <w:spacing w:after="0" w:line="240" w:lineRule="auto"/>
                    <w:rPr>
                      <w:rFonts w:eastAsia="Arial" w:cs="Arial"/>
                      <w:sz w:val="15"/>
                      <w:szCs w:val="15"/>
                    </w:rPr>
                  </w:pPr>
                </w:p>
              </w:tc>
              <w:tc>
                <w:tcPr>
                  <w:tcW w:w="2057" w:type="dxa"/>
                  <w:vAlign w:val="center"/>
                </w:tcPr>
                <w:p w14:paraId="5630B944" w14:textId="77777777" w:rsidR="003C51D1" w:rsidRPr="00095625" w:rsidRDefault="003C51D1" w:rsidP="00095625">
                  <w:pPr>
                    <w:spacing w:after="0" w:line="240" w:lineRule="auto"/>
                    <w:rPr>
                      <w:rFonts w:eastAsia="Arial" w:cs="Arial"/>
                      <w:sz w:val="15"/>
                      <w:szCs w:val="15"/>
                    </w:rPr>
                  </w:pPr>
                </w:p>
              </w:tc>
              <w:tc>
                <w:tcPr>
                  <w:tcW w:w="2058" w:type="dxa"/>
                  <w:vAlign w:val="center"/>
                </w:tcPr>
                <w:p w14:paraId="264057D2" w14:textId="057AF199" w:rsidR="003C51D1" w:rsidRPr="00095625" w:rsidRDefault="003C51D1" w:rsidP="00095625">
                  <w:pPr>
                    <w:spacing w:after="0" w:line="240" w:lineRule="auto"/>
                    <w:jc w:val="right"/>
                    <w:rPr>
                      <w:rFonts w:eastAsia="Arial" w:cs="Arial"/>
                      <w:b w:val="0"/>
                      <w:sz w:val="20"/>
                      <w:szCs w:val="20"/>
                    </w:rPr>
                  </w:pPr>
                  <w:r w:rsidRPr="00095625">
                    <w:rPr>
                      <w:rFonts w:eastAsia="Arial" w:cs="Arial"/>
                      <w:b w:val="0"/>
                      <w:sz w:val="20"/>
                      <w:szCs w:val="20"/>
                    </w:rPr>
                    <w:t xml:space="preserve">Page </w:t>
                  </w:r>
                  <w:r w:rsidRPr="00095625">
                    <w:rPr>
                      <w:rFonts w:eastAsia="Arial" w:cs="Arial"/>
                      <w:b w:val="0"/>
                      <w:sz w:val="20"/>
                      <w:szCs w:val="20"/>
                    </w:rPr>
                    <w:fldChar w:fldCharType="begin"/>
                  </w:r>
                  <w:r w:rsidRPr="00095625">
                    <w:rPr>
                      <w:rFonts w:eastAsia="Arial" w:cs="Arial"/>
                      <w:b w:val="0"/>
                      <w:sz w:val="20"/>
                      <w:szCs w:val="20"/>
                    </w:rPr>
                    <w:instrText xml:space="preserve"> PAGE </w:instrText>
                  </w:r>
                  <w:r w:rsidRPr="00095625">
                    <w:rPr>
                      <w:rFonts w:eastAsia="Arial" w:cs="Arial"/>
                      <w:b w:val="0"/>
                      <w:sz w:val="20"/>
                      <w:szCs w:val="20"/>
                    </w:rPr>
                    <w:fldChar w:fldCharType="separate"/>
                  </w:r>
                  <w:r w:rsidR="003161BA">
                    <w:rPr>
                      <w:rFonts w:eastAsia="Arial" w:cs="Arial"/>
                      <w:b w:val="0"/>
                      <w:noProof/>
                      <w:sz w:val="20"/>
                      <w:szCs w:val="20"/>
                    </w:rPr>
                    <w:t>120</w:t>
                  </w:r>
                  <w:r w:rsidRPr="00095625">
                    <w:rPr>
                      <w:rFonts w:eastAsia="Arial" w:cs="Arial"/>
                      <w:b w:val="0"/>
                      <w:sz w:val="20"/>
                      <w:szCs w:val="20"/>
                    </w:rPr>
                    <w:fldChar w:fldCharType="end"/>
                  </w:r>
                  <w:r w:rsidRPr="00095625">
                    <w:rPr>
                      <w:rFonts w:eastAsia="Arial" w:cs="Arial"/>
                      <w:b w:val="0"/>
                      <w:sz w:val="20"/>
                      <w:szCs w:val="20"/>
                    </w:rPr>
                    <w:t xml:space="preserve"> of </w:t>
                  </w:r>
                  <w:r w:rsidRPr="00095625">
                    <w:rPr>
                      <w:rFonts w:eastAsia="Arial" w:cs="Arial"/>
                      <w:b w:val="0"/>
                      <w:sz w:val="20"/>
                      <w:szCs w:val="20"/>
                    </w:rPr>
                    <w:fldChar w:fldCharType="begin"/>
                  </w:r>
                  <w:r w:rsidRPr="00095625">
                    <w:rPr>
                      <w:rFonts w:eastAsia="Arial" w:cs="Arial"/>
                      <w:b w:val="0"/>
                      <w:sz w:val="20"/>
                      <w:szCs w:val="20"/>
                    </w:rPr>
                    <w:instrText xml:space="preserve"> NUMPAGES </w:instrText>
                  </w:r>
                  <w:r w:rsidRPr="00095625">
                    <w:rPr>
                      <w:rFonts w:eastAsia="Arial" w:cs="Arial"/>
                      <w:b w:val="0"/>
                      <w:sz w:val="20"/>
                      <w:szCs w:val="20"/>
                    </w:rPr>
                    <w:fldChar w:fldCharType="separate"/>
                  </w:r>
                  <w:r w:rsidR="003161BA">
                    <w:rPr>
                      <w:rFonts w:eastAsia="Arial" w:cs="Arial"/>
                      <w:b w:val="0"/>
                      <w:noProof/>
                      <w:sz w:val="20"/>
                      <w:szCs w:val="20"/>
                    </w:rPr>
                    <w:t>157</w:t>
                  </w:r>
                  <w:r w:rsidRPr="00095625">
                    <w:rPr>
                      <w:rFonts w:eastAsia="Arial" w:cs="Arial"/>
                      <w:b w:val="0"/>
                      <w:sz w:val="20"/>
                      <w:szCs w:val="20"/>
                    </w:rPr>
                    <w:fldChar w:fldCharType="end"/>
                  </w:r>
                </w:p>
              </w:tc>
            </w:tr>
          </w:tbl>
          <w:p w14:paraId="7E031495" w14:textId="499207BD" w:rsidR="003C51D1" w:rsidRPr="00FE12E4" w:rsidRDefault="00000000" w:rsidP="00FE12E4">
            <w:pPr>
              <w:pStyle w:val="Footer"/>
              <w:spacing w:before="0"/>
              <w:jc w:val="right"/>
              <w:rPr>
                <w:b w:val="0"/>
                <w:sz w:val="16"/>
                <w:szCs w:val="16"/>
              </w:rPr>
            </w:pPr>
          </w:p>
        </w:sdtContent>
      </w:sdt>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444477"/>
      <w:docPartObj>
        <w:docPartGallery w:val="Page Numbers (Bottom of Page)"/>
        <w:docPartUnique/>
      </w:docPartObj>
    </w:sdtPr>
    <w:sdtContent>
      <w:sdt>
        <w:sdtPr>
          <w:id w:val="1277064683"/>
          <w:docPartObj>
            <w:docPartGallery w:val="Page Numbers (Top of Page)"/>
            <w:docPartUnique/>
          </w:docPartObj>
        </w:sdtPr>
        <w:sdtContent>
          <w:tbl>
            <w:tblPr>
              <w:tblW w:w="14400" w:type="dxa"/>
              <w:tblInd w:w="86" w:type="dxa"/>
              <w:tblBorders>
                <w:top w:val="single" w:sz="4" w:space="0" w:color="auto"/>
              </w:tblBorders>
              <w:tblLayout w:type="fixed"/>
              <w:tblLook w:val="01E0" w:firstRow="1" w:lastRow="1" w:firstColumn="1" w:lastColumn="1" w:noHBand="0" w:noVBand="0"/>
            </w:tblPr>
            <w:tblGrid>
              <w:gridCol w:w="2164"/>
              <w:gridCol w:w="1950"/>
              <w:gridCol w:w="2057"/>
              <w:gridCol w:w="2057"/>
              <w:gridCol w:w="2057"/>
              <w:gridCol w:w="2057"/>
              <w:gridCol w:w="2058"/>
            </w:tblGrid>
            <w:tr w:rsidR="003C51D1" w:rsidRPr="00095625" w14:paraId="19676C37" w14:textId="77777777" w:rsidTr="00AE6449">
              <w:trPr>
                <w:trHeight w:val="540"/>
              </w:trPr>
              <w:tc>
                <w:tcPr>
                  <w:tcW w:w="2164" w:type="dxa"/>
                  <w:shd w:val="solid" w:color="auto" w:fill="auto"/>
                  <w:vAlign w:val="center"/>
                </w:tcPr>
                <w:p w14:paraId="0891E468" w14:textId="77777777" w:rsidR="003C51D1" w:rsidRPr="00095625" w:rsidRDefault="003C51D1" w:rsidP="00AE6449">
                  <w:pPr>
                    <w:spacing w:after="0" w:line="240" w:lineRule="auto"/>
                    <w:jc w:val="center"/>
                    <w:rPr>
                      <w:rFonts w:eastAsia="Arial" w:cs="Arial"/>
                      <w:sz w:val="18"/>
                      <w:szCs w:val="18"/>
                    </w:rPr>
                  </w:pPr>
                  <w:r>
                    <w:rPr>
                      <w:rFonts w:eastAsia="Arial" w:cs="Arial"/>
                      <w:color w:val="FFFFFF"/>
                      <w:sz w:val="20"/>
                      <w:szCs w:val="18"/>
                    </w:rPr>
                    <w:t>SCHOOL OF PUBLIC HEALTH</w:t>
                  </w:r>
                </w:p>
              </w:tc>
              <w:tc>
                <w:tcPr>
                  <w:tcW w:w="1950" w:type="dxa"/>
                  <w:vAlign w:val="center"/>
                </w:tcPr>
                <w:p w14:paraId="5FF411DE" w14:textId="77777777" w:rsidR="003C51D1" w:rsidRPr="00095625" w:rsidRDefault="003C51D1" w:rsidP="00095625">
                  <w:pPr>
                    <w:spacing w:after="0" w:line="240" w:lineRule="auto"/>
                    <w:jc w:val="center"/>
                    <w:rPr>
                      <w:rFonts w:eastAsia="Arial" w:cs="Arial"/>
                      <w:color w:val="auto"/>
                      <w:sz w:val="15"/>
                      <w:szCs w:val="15"/>
                    </w:rPr>
                  </w:pPr>
                </w:p>
              </w:tc>
              <w:tc>
                <w:tcPr>
                  <w:tcW w:w="2057" w:type="dxa"/>
                  <w:vAlign w:val="center"/>
                </w:tcPr>
                <w:p w14:paraId="315E524F" w14:textId="77777777" w:rsidR="003C51D1" w:rsidRPr="00095625" w:rsidRDefault="003C51D1" w:rsidP="00095625">
                  <w:pPr>
                    <w:spacing w:after="0" w:line="240" w:lineRule="auto"/>
                    <w:rPr>
                      <w:rFonts w:eastAsia="Arial" w:cs="Arial"/>
                      <w:sz w:val="15"/>
                      <w:szCs w:val="15"/>
                    </w:rPr>
                  </w:pPr>
                </w:p>
              </w:tc>
              <w:tc>
                <w:tcPr>
                  <w:tcW w:w="2057" w:type="dxa"/>
                  <w:vAlign w:val="center"/>
                </w:tcPr>
                <w:p w14:paraId="0A886051" w14:textId="77777777" w:rsidR="003C51D1" w:rsidRPr="00095625" w:rsidRDefault="003C51D1" w:rsidP="00095625">
                  <w:pPr>
                    <w:spacing w:after="0" w:line="240" w:lineRule="auto"/>
                    <w:rPr>
                      <w:rFonts w:eastAsia="Arial" w:cs="Arial"/>
                      <w:sz w:val="15"/>
                      <w:szCs w:val="15"/>
                    </w:rPr>
                  </w:pPr>
                </w:p>
              </w:tc>
              <w:tc>
                <w:tcPr>
                  <w:tcW w:w="2057" w:type="dxa"/>
                  <w:vAlign w:val="center"/>
                </w:tcPr>
                <w:p w14:paraId="2CE3BF12" w14:textId="77777777" w:rsidR="003C51D1" w:rsidRPr="00095625" w:rsidRDefault="003C51D1" w:rsidP="00095625">
                  <w:pPr>
                    <w:spacing w:after="0" w:line="240" w:lineRule="auto"/>
                    <w:rPr>
                      <w:rFonts w:eastAsia="Arial" w:cs="Arial"/>
                      <w:sz w:val="15"/>
                      <w:szCs w:val="15"/>
                    </w:rPr>
                  </w:pPr>
                </w:p>
              </w:tc>
              <w:tc>
                <w:tcPr>
                  <w:tcW w:w="2057" w:type="dxa"/>
                  <w:vAlign w:val="center"/>
                </w:tcPr>
                <w:p w14:paraId="3825DF7E" w14:textId="77777777" w:rsidR="003C51D1" w:rsidRPr="00095625" w:rsidRDefault="003C51D1" w:rsidP="00095625">
                  <w:pPr>
                    <w:spacing w:after="0" w:line="240" w:lineRule="auto"/>
                    <w:rPr>
                      <w:rFonts w:eastAsia="Arial" w:cs="Arial"/>
                      <w:sz w:val="15"/>
                      <w:szCs w:val="15"/>
                    </w:rPr>
                  </w:pPr>
                </w:p>
              </w:tc>
              <w:tc>
                <w:tcPr>
                  <w:tcW w:w="2058" w:type="dxa"/>
                  <w:vAlign w:val="center"/>
                </w:tcPr>
                <w:p w14:paraId="1FFBC954" w14:textId="105BBCFC" w:rsidR="003C51D1" w:rsidRPr="00095625" w:rsidRDefault="003C51D1" w:rsidP="00095625">
                  <w:pPr>
                    <w:spacing w:after="0" w:line="240" w:lineRule="auto"/>
                    <w:jc w:val="right"/>
                    <w:rPr>
                      <w:rFonts w:eastAsia="Arial" w:cs="Arial"/>
                      <w:b w:val="0"/>
                      <w:sz w:val="20"/>
                      <w:szCs w:val="20"/>
                    </w:rPr>
                  </w:pPr>
                  <w:r w:rsidRPr="00095625">
                    <w:rPr>
                      <w:rFonts w:eastAsia="Arial" w:cs="Arial"/>
                      <w:b w:val="0"/>
                      <w:sz w:val="20"/>
                      <w:szCs w:val="20"/>
                    </w:rPr>
                    <w:t xml:space="preserve">Page </w:t>
                  </w:r>
                  <w:r w:rsidRPr="00095625">
                    <w:rPr>
                      <w:rFonts w:eastAsia="Arial" w:cs="Arial"/>
                      <w:b w:val="0"/>
                      <w:sz w:val="20"/>
                      <w:szCs w:val="20"/>
                    </w:rPr>
                    <w:fldChar w:fldCharType="begin"/>
                  </w:r>
                  <w:r w:rsidRPr="00095625">
                    <w:rPr>
                      <w:rFonts w:eastAsia="Arial" w:cs="Arial"/>
                      <w:b w:val="0"/>
                      <w:sz w:val="20"/>
                      <w:szCs w:val="20"/>
                    </w:rPr>
                    <w:instrText xml:space="preserve"> PAGE </w:instrText>
                  </w:r>
                  <w:r w:rsidRPr="00095625">
                    <w:rPr>
                      <w:rFonts w:eastAsia="Arial" w:cs="Arial"/>
                      <w:b w:val="0"/>
                      <w:sz w:val="20"/>
                      <w:szCs w:val="20"/>
                    </w:rPr>
                    <w:fldChar w:fldCharType="separate"/>
                  </w:r>
                  <w:r w:rsidR="00CA0E91">
                    <w:rPr>
                      <w:rFonts w:eastAsia="Arial" w:cs="Arial"/>
                      <w:b w:val="0"/>
                      <w:noProof/>
                      <w:sz w:val="20"/>
                      <w:szCs w:val="20"/>
                    </w:rPr>
                    <w:t>134</w:t>
                  </w:r>
                  <w:r w:rsidRPr="00095625">
                    <w:rPr>
                      <w:rFonts w:eastAsia="Arial" w:cs="Arial"/>
                      <w:b w:val="0"/>
                      <w:sz w:val="20"/>
                      <w:szCs w:val="20"/>
                    </w:rPr>
                    <w:fldChar w:fldCharType="end"/>
                  </w:r>
                  <w:r w:rsidRPr="00095625">
                    <w:rPr>
                      <w:rFonts w:eastAsia="Arial" w:cs="Arial"/>
                      <w:b w:val="0"/>
                      <w:sz w:val="20"/>
                      <w:szCs w:val="20"/>
                    </w:rPr>
                    <w:t xml:space="preserve"> of </w:t>
                  </w:r>
                  <w:r w:rsidRPr="00095625">
                    <w:rPr>
                      <w:rFonts w:eastAsia="Arial" w:cs="Arial"/>
                      <w:b w:val="0"/>
                      <w:sz w:val="20"/>
                      <w:szCs w:val="20"/>
                    </w:rPr>
                    <w:fldChar w:fldCharType="begin"/>
                  </w:r>
                  <w:r w:rsidRPr="00095625">
                    <w:rPr>
                      <w:rFonts w:eastAsia="Arial" w:cs="Arial"/>
                      <w:b w:val="0"/>
                      <w:sz w:val="20"/>
                      <w:szCs w:val="20"/>
                    </w:rPr>
                    <w:instrText xml:space="preserve"> NUMPAGES </w:instrText>
                  </w:r>
                  <w:r w:rsidRPr="00095625">
                    <w:rPr>
                      <w:rFonts w:eastAsia="Arial" w:cs="Arial"/>
                      <w:b w:val="0"/>
                      <w:sz w:val="20"/>
                      <w:szCs w:val="20"/>
                    </w:rPr>
                    <w:fldChar w:fldCharType="separate"/>
                  </w:r>
                  <w:r w:rsidR="00CA0E91">
                    <w:rPr>
                      <w:rFonts w:eastAsia="Arial" w:cs="Arial"/>
                      <w:b w:val="0"/>
                      <w:noProof/>
                      <w:sz w:val="20"/>
                      <w:szCs w:val="20"/>
                    </w:rPr>
                    <w:t>157</w:t>
                  </w:r>
                  <w:r w:rsidRPr="00095625">
                    <w:rPr>
                      <w:rFonts w:eastAsia="Arial" w:cs="Arial"/>
                      <w:b w:val="0"/>
                      <w:sz w:val="20"/>
                      <w:szCs w:val="20"/>
                    </w:rPr>
                    <w:fldChar w:fldCharType="end"/>
                  </w:r>
                </w:p>
              </w:tc>
            </w:tr>
          </w:tbl>
          <w:p w14:paraId="2FAF4582" w14:textId="77777777" w:rsidR="003C51D1" w:rsidRPr="00FE12E4" w:rsidRDefault="00000000" w:rsidP="00FE12E4">
            <w:pPr>
              <w:pStyle w:val="Footer"/>
              <w:spacing w:before="0"/>
              <w:jc w:val="right"/>
              <w:rPr>
                <w:b w:val="0"/>
                <w:sz w:val="16"/>
                <w:szCs w:val="16"/>
              </w:rPr>
            </w:pPr>
          </w:p>
        </w:sdtContent>
      </w:sdt>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856642"/>
      <w:docPartObj>
        <w:docPartGallery w:val="Page Numbers (Bottom of Page)"/>
        <w:docPartUnique/>
      </w:docPartObj>
    </w:sdtPr>
    <w:sdtContent>
      <w:sdt>
        <w:sdtPr>
          <w:id w:val="1612477855"/>
          <w:docPartObj>
            <w:docPartGallery w:val="Page Numbers (Top of Page)"/>
            <w:docPartUnique/>
          </w:docPartObj>
        </w:sdtPr>
        <w:sdtContent>
          <w:tbl>
            <w:tblPr>
              <w:tblW w:w="14400" w:type="dxa"/>
              <w:tblInd w:w="86" w:type="dxa"/>
              <w:tblBorders>
                <w:top w:val="single" w:sz="4" w:space="0" w:color="auto"/>
              </w:tblBorders>
              <w:tblLayout w:type="fixed"/>
              <w:tblLook w:val="01E0" w:firstRow="1" w:lastRow="1" w:firstColumn="1" w:lastColumn="1" w:noHBand="0" w:noVBand="0"/>
            </w:tblPr>
            <w:tblGrid>
              <w:gridCol w:w="2092"/>
              <w:gridCol w:w="2022"/>
              <w:gridCol w:w="2057"/>
              <w:gridCol w:w="2057"/>
              <w:gridCol w:w="2057"/>
              <w:gridCol w:w="2057"/>
              <w:gridCol w:w="2058"/>
            </w:tblGrid>
            <w:tr w:rsidR="003C51D1" w:rsidRPr="00095625" w14:paraId="609A4DFA" w14:textId="77777777" w:rsidTr="00A57AD9">
              <w:trPr>
                <w:trHeight w:val="540"/>
              </w:trPr>
              <w:tc>
                <w:tcPr>
                  <w:tcW w:w="2092" w:type="dxa"/>
                  <w:shd w:val="solid" w:color="auto" w:fill="auto"/>
                  <w:vAlign w:val="center"/>
                </w:tcPr>
                <w:p w14:paraId="56C9AFBB" w14:textId="123CA12D" w:rsidR="003C51D1" w:rsidRPr="00095625" w:rsidRDefault="003C51D1" w:rsidP="00AE6449">
                  <w:pPr>
                    <w:spacing w:after="0" w:line="240" w:lineRule="auto"/>
                    <w:jc w:val="center"/>
                    <w:rPr>
                      <w:rFonts w:eastAsia="Arial" w:cs="Arial"/>
                      <w:sz w:val="18"/>
                      <w:szCs w:val="18"/>
                    </w:rPr>
                  </w:pPr>
                  <w:r>
                    <w:rPr>
                      <w:rFonts w:eastAsia="Arial" w:cs="Arial"/>
                      <w:color w:val="FFFFFF"/>
                      <w:sz w:val="20"/>
                      <w:szCs w:val="18"/>
                    </w:rPr>
                    <w:t>COMOTION</w:t>
                  </w:r>
                </w:p>
              </w:tc>
              <w:tc>
                <w:tcPr>
                  <w:tcW w:w="2022" w:type="dxa"/>
                  <w:vAlign w:val="center"/>
                </w:tcPr>
                <w:p w14:paraId="12678A61" w14:textId="77777777" w:rsidR="003C51D1" w:rsidRPr="00095625" w:rsidRDefault="003C51D1" w:rsidP="00095625">
                  <w:pPr>
                    <w:spacing w:after="0" w:line="240" w:lineRule="auto"/>
                    <w:jc w:val="center"/>
                    <w:rPr>
                      <w:rFonts w:eastAsia="Arial" w:cs="Arial"/>
                      <w:color w:val="auto"/>
                      <w:sz w:val="15"/>
                      <w:szCs w:val="15"/>
                    </w:rPr>
                  </w:pPr>
                </w:p>
              </w:tc>
              <w:tc>
                <w:tcPr>
                  <w:tcW w:w="2057" w:type="dxa"/>
                  <w:vAlign w:val="center"/>
                </w:tcPr>
                <w:p w14:paraId="29345EDE" w14:textId="77777777" w:rsidR="003C51D1" w:rsidRPr="00095625" w:rsidRDefault="003C51D1" w:rsidP="00095625">
                  <w:pPr>
                    <w:spacing w:after="0" w:line="240" w:lineRule="auto"/>
                    <w:rPr>
                      <w:rFonts w:eastAsia="Arial" w:cs="Arial"/>
                      <w:sz w:val="15"/>
                      <w:szCs w:val="15"/>
                    </w:rPr>
                  </w:pPr>
                </w:p>
              </w:tc>
              <w:tc>
                <w:tcPr>
                  <w:tcW w:w="2057" w:type="dxa"/>
                  <w:vAlign w:val="center"/>
                </w:tcPr>
                <w:p w14:paraId="592823E4" w14:textId="77777777" w:rsidR="003C51D1" w:rsidRPr="00095625" w:rsidRDefault="003C51D1" w:rsidP="00095625">
                  <w:pPr>
                    <w:spacing w:after="0" w:line="240" w:lineRule="auto"/>
                    <w:rPr>
                      <w:rFonts w:eastAsia="Arial" w:cs="Arial"/>
                      <w:sz w:val="15"/>
                      <w:szCs w:val="15"/>
                    </w:rPr>
                  </w:pPr>
                </w:p>
              </w:tc>
              <w:tc>
                <w:tcPr>
                  <w:tcW w:w="2057" w:type="dxa"/>
                  <w:vAlign w:val="center"/>
                </w:tcPr>
                <w:p w14:paraId="73F5D956" w14:textId="77777777" w:rsidR="003C51D1" w:rsidRPr="00095625" w:rsidRDefault="003C51D1" w:rsidP="00095625">
                  <w:pPr>
                    <w:spacing w:after="0" w:line="240" w:lineRule="auto"/>
                    <w:rPr>
                      <w:rFonts w:eastAsia="Arial" w:cs="Arial"/>
                      <w:sz w:val="15"/>
                      <w:szCs w:val="15"/>
                    </w:rPr>
                  </w:pPr>
                </w:p>
              </w:tc>
              <w:tc>
                <w:tcPr>
                  <w:tcW w:w="2057" w:type="dxa"/>
                  <w:vAlign w:val="center"/>
                </w:tcPr>
                <w:p w14:paraId="399FAD95" w14:textId="77777777" w:rsidR="003C51D1" w:rsidRPr="00095625" w:rsidRDefault="003C51D1" w:rsidP="00095625">
                  <w:pPr>
                    <w:spacing w:after="0" w:line="240" w:lineRule="auto"/>
                    <w:rPr>
                      <w:rFonts w:eastAsia="Arial" w:cs="Arial"/>
                      <w:sz w:val="15"/>
                      <w:szCs w:val="15"/>
                    </w:rPr>
                  </w:pPr>
                </w:p>
              </w:tc>
              <w:tc>
                <w:tcPr>
                  <w:tcW w:w="2058" w:type="dxa"/>
                  <w:vAlign w:val="center"/>
                </w:tcPr>
                <w:p w14:paraId="3DD2F1FD" w14:textId="35660C9A" w:rsidR="003C51D1" w:rsidRPr="00095625" w:rsidRDefault="003C51D1" w:rsidP="00095625">
                  <w:pPr>
                    <w:spacing w:after="0" w:line="240" w:lineRule="auto"/>
                    <w:jc w:val="right"/>
                    <w:rPr>
                      <w:rFonts w:eastAsia="Arial" w:cs="Arial"/>
                      <w:b w:val="0"/>
                      <w:sz w:val="20"/>
                      <w:szCs w:val="20"/>
                    </w:rPr>
                  </w:pPr>
                  <w:r w:rsidRPr="00095625">
                    <w:rPr>
                      <w:rFonts w:eastAsia="Arial" w:cs="Arial"/>
                      <w:b w:val="0"/>
                      <w:sz w:val="20"/>
                      <w:szCs w:val="20"/>
                    </w:rPr>
                    <w:t xml:space="preserve">Page </w:t>
                  </w:r>
                  <w:r w:rsidRPr="00095625">
                    <w:rPr>
                      <w:rFonts w:eastAsia="Arial" w:cs="Arial"/>
                      <w:b w:val="0"/>
                      <w:sz w:val="20"/>
                      <w:szCs w:val="20"/>
                    </w:rPr>
                    <w:fldChar w:fldCharType="begin"/>
                  </w:r>
                  <w:r w:rsidRPr="00095625">
                    <w:rPr>
                      <w:rFonts w:eastAsia="Arial" w:cs="Arial"/>
                      <w:b w:val="0"/>
                      <w:sz w:val="20"/>
                      <w:szCs w:val="20"/>
                    </w:rPr>
                    <w:instrText xml:space="preserve"> PAGE </w:instrText>
                  </w:r>
                  <w:r w:rsidRPr="00095625">
                    <w:rPr>
                      <w:rFonts w:eastAsia="Arial" w:cs="Arial"/>
                      <w:b w:val="0"/>
                      <w:sz w:val="20"/>
                      <w:szCs w:val="20"/>
                    </w:rPr>
                    <w:fldChar w:fldCharType="separate"/>
                  </w:r>
                  <w:r w:rsidR="00CA0E91">
                    <w:rPr>
                      <w:rFonts w:eastAsia="Arial" w:cs="Arial"/>
                      <w:b w:val="0"/>
                      <w:noProof/>
                      <w:sz w:val="20"/>
                      <w:szCs w:val="20"/>
                    </w:rPr>
                    <w:t>135</w:t>
                  </w:r>
                  <w:r w:rsidRPr="00095625">
                    <w:rPr>
                      <w:rFonts w:eastAsia="Arial" w:cs="Arial"/>
                      <w:b w:val="0"/>
                      <w:sz w:val="20"/>
                      <w:szCs w:val="20"/>
                    </w:rPr>
                    <w:fldChar w:fldCharType="end"/>
                  </w:r>
                  <w:r w:rsidRPr="00095625">
                    <w:rPr>
                      <w:rFonts w:eastAsia="Arial" w:cs="Arial"/>
                      <w:b w:val="0"/>
                      <w:sz w:val="20"/>
                      <w:szCs w:val="20"/>
                    </w:rPr>
                    <w:t xml:space="preserve"> of </w:t>
                  </w:r>
                  <w:r w:rsidRPr="00095625">
                    <w:rPr>
                      <w:rFonts w:eastAsia="Arial" w:cs="Arial"/>
                      <w:b w:val="0"/>
                      <w:sz w:val="20"/>
                      <w:szCs w:val="20"/>
                    </w:rPr>
                    <w:fldChar w:fldCharType="begin"/>
                  </w:r>
                  <w:r w:rsidRPr="00095625">
                    <w:rPr>
                      <w:rFonts w:eastAsia="Arial" w:cs="Arial"/>
                      <w:b w:val="0"/>
                      <w:sz w:val="20"/>
                      <w:szCs w:val="20"/>
                    </w:rPr>
                    <w:instrText xml:space="preserve"> NUMPAGES </w:instrText>
                  </w:r>
                  <w:r w:rsidRPr="00095625">
                    <w:rPr>
                      <w:rFonts w:eastAsia="Arial" w:cs="Arial"/>
                      <w:b w:val="0"/>
                      <w:sz w:val="20"/>
                      <w:szCs w:val="20"/>
                    </w:rPr>
                    <w:fldChar w:fldCharType="separate"/>
                  </w:r>
                  <w:r w:rsidR="00CA0E91">
                    <w:rPr>
                      <w:rFonts w:eastAsia="Arial" w:cs="Arial"/>
                      <w:b w:val="0"/>
                      <w:noProof/>
                      <w:sz w:val="20"/>
                      <w:szCs w:val="20"/>
                    </w:rPr>
                    <w:t>157</w:t>
                  </w:r>
                  <w:r w:rsidRPr="00095625">
                    <w:rPr>
                      <w:rFonts w:eastAsia="Arial" w:cs="Arial"/>
                      <w:b w:val="0"/>
                      <w:sz w:val="20"/>
                      <w:szCs w:val="20"/>
                    </w:rPr>
                    <w:fldChar w:fldCharType="end"/>
                  </w:r>
                </w:p>
              </w:tc>
            </w:tr>
          </w:tbl>
          <w:p w14:paraId="1AAE4C36" w14:textId="77777777" w:rsidR="003C51D1" w:rsidRPr="00FE12E4" w:rsidRDefault="00000000" w:rsidP="00FE12E4">
            <w:pPr>
              <w:pStyle w:val="Footer"/>
              <w:spacing w:before="0"/>
              <w:jc w:val="right"/>
              <w:rPr>
                <w:b w:val="0"/>
                <w:sz w:val="16"/>
                <w:szCs w:val="16"/>
              </w:rPr>
            </w:pPr>
          </w:p>
        </w:sdtContent>
      </w:sdt>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541011"/>
      <w:docPartObj>
        <w:docPartGallery w:val="Page Numbers (Bottom of Page)"/>
        <w:docPartUnique/>
      </w:docPartObj>
    </w:sdtPr>
    <w:sdtContent>
      <w:sdt>
        <w:sdtPr>
          <w:id w:val="-1799745855"/>
          <w:docPartObj>
            <w:docPartGallery w:val="Page Numbers (Top of Page)"/>
            <w:docPartUnique/>
          </w:docPartObj>
        </w:sdtPr>
        <w:sdtContent>
          <w:tbl>
            <w:tblPr>
              <w:tblW w:w="14400" w:type="dxa"/>
              <w:tblInd w:w="86" w:type="dxa"/>
              <w:tblBorders>
                <w:top w:val="single" w:sz="4" w:space="0" w:color="auto"/>
              </w:tblBorders>
              <w:tblLayout w:type="fixed"/>
              <w:tblLook w:val="01E0" w:firstRow="1" w:lastRow="1" w:firstColumn="1" w:lastColumn="1" w:noHBand="0" w:noVBand="0"/>
            </w:tblPr>
            <w:tblGrid>
              <w:gridCol w:w="2974"/>
              <w:gridCol w:w="1140"/>
              <w:gridCol w:w="2057"/>
              <w:gridCol w:w="2057"/>
              <w:gridCol w:w="2057"/>
              <w:gridCol w:w="2057"/>
              <w:gridCol w:w="2058"/>
            </w:tblGrid>
            <w:tr w:rsidR="003C51D1" w:rsidRPr="00095625" w14:paraId="7E28CC5B" w14:textId="77777777" w:rsidTr="00FE12E4">
              <w:trPr>
                <w:trHeight w:val="540"/>
              </w:trPr>
              <w:tc>
                <w:tcPr>
                  <w:tcW w:w="2974" w:type="dxa"/>
                  <w:shd w:val="solid" w:color="auto" w:fill="auto"/>
                  <w:vAlign w:val="center"/>
                </w:tcPr>
                <w:p w14:paraId="5C7F37D9" w14:textId="77777777" w:rsidR="003C51D1" w:rsidRPr="00095625" w:rsidRDefault="003C51D1" w:rsidP="00631442">
                  <w:pPr>
                    <w:spacing w:after="0" w:line="240" w:lineRule="auto"/>
                    <w:jc w:val="center"/>
                    <w:rPr>
                      <w:rFonts w:eastAsia="Arial" w:cs="Arial"/>
                      <w:sz w:val="18"/>
                      <w:szCs w:val="18"/>
                    </w:rPr>
                  </w:pPr>
                  <w:r>
                    <w:rPr>
                      <w:rFonts w:eastAsia="Arial" w:cs="Arial"/>
                      <w:color w:val="FFFFFF"/>
                      <w:sz w:val="20"/>
                      <w:szCs w:val="18"/>
                    </w:rPr>
                    <w:t>VICE PROVOST FOR PLANNING AND BUDGETING</w:t>
                  </w:r>
                </w:p>
              </w:tc>
              <w:tc>
                <w:tcPr>
                  <w:tcW w:w="1140" w:type="dxa"/>
                  <w:vAlign w:val="center"/>
                </w:tcPr>
                <w:p w14:paraId="178E5ACC" w14:textId="77777777" w:rsidR="003C51D1" w:rsidRPr="00095625" w:rsidRDefault="003C51D1" w:rsidP="00095625">
                  <w:pPr>
                    <w:spacing w:after="0" w:line="240" w:lineRule="auto"/>
                    <w:jc w:val="center"/>
                    <w:rPr>
                      <w:rFonts w:eastAsia="Arial" w:cs="Arial"/>
                      <w:color w:val="auto"/>
                      <w:sz w:val="15"/>
                      <w:szCs w:val="15"/>
                    </w:rPr>
                  </w:pPr>
                </w:p>
              </w:tc>
              <w:tc>
                <w:tcPr>
                  <w:tcW w:w="2057" w:type="dxa"/>
                  <w:vAlign w:val="center"/>
                </w:tcPr>
                <w:p w14:paraId="4B3E0B37" w14:textId="77777777" w:rsidR="003C51D1" w:rsidRPr="00095625" w:rsidRDefault="003C51D1" w:rsidP="00095625">
                  <w:pPr>
                    <w:spacing w:after="0" w:line="240" w:lineRule="auto"/>
                    <w:rPr>
                      <w:rFonts w:eastAsia="Arial" w:cs="Arial"/>
                      <w:sz w:val="15"/>
                      <w:szCs w:val="15"/>
                    </w:rPr>
                  </w:pPr>
                </w:p>
              </w:tc>
              <w:tc>
                <w:tcPr>
                  <w:tcW w:w="2057" w:type="dxa"/>
                  <w:vAlign w:val="center"/>
                </w:tcPr>
                <w:p w14:paraId="26412548" w14:textId="77777777" w:rsidR="003C51D1" w:rsidRPr="00095625" w:rsidRDefault="003C51D1" w:rsidP="00095625">
                  <w:pPr>
                    <w:spacing w:after="0" w:line="240" w:lineRule="auto"/>
                    <w:rPr>
                      <w:rFonts w:eastAsia="Arial" w:cs="Arial"/>
                      <w:sz w:val="15"/>
                      <w:szCs w:val="15"/>
                    </w:rPr>
                  </w:pPr>
                </w:p>
              </w:tc>
              <w:tc>
                <w:tcPr>
                  <w:tcW w:w="2057" w:type="dxa"/>
                  <w:vAlign w:val="center"/>
                </w:tcPr>
                <w:p w14:paraId="2C400F01" w14:textId="77777777" w:rsidR="003C51D1" w:rsidRPr="00095625" w:rsidRDefault="003C51D1" w:rsidP="00095625">
                  <w:pPr>
                    <w:spacing w:after="0" w:line="240" w:lineRule="auto"/>
                    <w:rPr>
                      <w:rFonts w:eastAsia="Arial" w:cs="Arial"/>
                      <w:sz w:val="15"/>
                      <w:szCs w:val="15"/>
                    </w:rPr>
                  </w:pPr>
                </w:p>
              </w:tc>
              <w:tc>
                <w:tcPr>
                  <w:tcW w:w="2057" w:type="dxa"/>
                  <w:vAlign w:val="center"/>
                </w:tcPr>
                <w:p w14:paraId="308C56A8" w14:textId="77777777" w:rsidR="003C51D1" w:rsidRPr="00095625" w:rsidRDefault="003C51D1" w:rsidP="00095625">
                  <w:pPr>
                    <w:spacing w:after="0" w:line="240" w:lineRule="auto"/>
                    <w:rPr>
                      <w:rFonts w:eastAsia="Arial" w:cs="Arial"/>
                      <w:sz w:val="15"/>
                      <w:szCs w:val="15"/>
                    </w:rPr>
                  </w:pPr>
                </w:p>
              </w:tc>
              <w:tc>
                <w:tcPr>
                  <w:tcW w:w="2058" w:type="dxa"/>
                  <w:vAlign w:val="center"/>
                </w:tcPr>
                <w:p w14:paraId="12E534D7" w14:textId="0D21AAC0" w:rsidR="003C51D1" w:rsidRPr="00095625" w:rsidRDefault="003C51D1" w:rsidP="00095625">
                  <w:pPr>
                    <w:spacing w:after="0" w:line="240" w:lineRule="auto"/>
                    <w:jc w:val="right"/>
                    <w:rPr>
                      <w:rFonts w:eastAsia="Arial" w:cs="Arial"/>
                      <w:b w:val="0"/>
                      <w:sz w:val="20"/>
                      <w:szCs w:val="20"/>
                    </w:rPr>
                  </w:pPr>
                  <w:r w:rsidRPr="00095625">
                    <w:rPr>
                      <w:rFonts w:eastAsia="Arial" w:cs="Arial"/>
                      <w:b w:val="0"/>
                      <w:sz w:val="20"/>
                      <w:szCs w:val="20"/>
                    </w:rPr>
                    <w:t xml:space="preserve">Page </w:t>
                  </w:r>
                  <w:r w:rsidRPr="00095625">
                    <w:rPr>
                      <w:rFonts w:eastAsia="Arial" w:cs="Arial"/>
                      <w:b w:val="0"/>
                      <w:sz w:val="20"/>
                      <w:szCs w:val="20"/>
                    </w:rPr>
                    <w:fldChar w:fldCharType="begin"/>
                  </w:r>
                  <w:r w:rsidRPr="00095625">
                    <w:rPr>
                      <w:rFonts w:eastAsia="Arial" w:cs="Arial"/>
                      <w:b w:val="0"/>
                      <w:sz w:val="20"/>
                      <w:szCs w:val="20"/>
                    </w:rPr>
                    <w:instrText xml:space="preserve"> PAGE </w:instrText>
                  </w:r>
                  <w:r w:rsidRPr="00095625">
                    <w:rPr>
                      <w:rFonts w:eastAsia="Arial" w:cs="Arial"/>
                      <w:b w:val="0"/>
                      <w:sz w:val="20"/>
                      <w:szCs w:val="20"/>
                    </w:rPr>
                    <w:fldChar w:fldCharType="separate"/>
                  </w:r>
                  <w:r w:rsidR="00CA0E91">
                    <w:rPr>
                      <w:rFonts w:eastAsia="Arial" w:cs="Arial"/>
                      <w:b w:val="0"/>
                      <w:noProof/>
                      <w:sz w:val="20"/>
                      <w:szCs w:val="20"/>
                    </w:rPr>
                    <w:t>139</w:t>
                  </w:r>
                  <w:r w:rsidRPr="00095625">
                    <w:rPr>
                      <w:rFonts w:eastAsia="Arial" w:cs="Arial"/>
                      <w:b w:val="0"/>
                      <w:sz w:val="20"/>
                      <w:szCs w:val="20"/>
                    </w:rPr>
                    <w:fldChar w:fldCharType="end"/>
                  </w:r>
                  <w:r w:rsidRPr="00095625">
                    <w:rPr>
                      <w:rFonts w:eastAsia="Arial" w:cs="Arial"/>
                      <w:b w:val="0"/>
                      <w:sz w:val="20"/>
                      <w:szCs w:val="20"/>
                    </w:rPr>
                    <w:t xml:space="preserve"> of </w:t>
                  </w:r>
                  <w:r w:rsidRPr="00095625">
                    <w:rPr>
                      <w:rFonts w:eastAsia="Arial" w:cs="Arial"/>
                      <w:b w:val="0"/>
                      <w:sz w:val="20"/>
                      <w:szCs w:val="20"/>
                    </w:rPr>
                    <w:fldChar w:fldCharType="begin"/>
                  </w:r>
                  <w:r w:rsidRPr="00095625">
                    <w:rPr>
                      <w:rFonts w:eastAsia="Arial" w:cs="Arial"/>
                      <w:b w:val="0"/>
                      <w:sz w:val="20"/>
                      <w:szCs w:val="20"/>
                    </w:rPr>
                    <w:instrText xml:space="preserve"> NUMPAGES </w:instrText>
                  </w:r>
                  <w:r w:rsidRPr="00095625">
                    <w:rPr>
                      <w:rFonts w:eastAsia="Arial" w:cs="Arial"/>
                      <w:b w:val="0"/>
                      <w:sz w:val="20"/>
                      <w:szCs w:val="20"/>
                    </w:rPr>
                    <w:fldChar w:fldCharType="separate"/>
                  </w:r>
                  <w:r w:rsidR="00CA0E91">
                    <w:rPr>
                      <w:rFonts w:eastAsia="Arial" w:cs="Arial"/>
                      <w:b w:val="0"/>
                      <w:noProof/>
                      <w:sz w:val="20"/>
                      <w:szCs w:val="20"/>
                    </w:rPr>
                    <w:t>157</w:t>
                  </w:r>
                  <w:r w:rsidRPr="00095625">
                    <w:rPr>
                      <w:rFonts w:eastAsia="Arial" w:cs="Arial"/>
                      <w:b w:val="0"/>
                      <w:sz w:val="20"/>
                      <w:szCs w:val="20"/>
                    </w:rPr>
                    <w:fldChar w:fldCharType="end"/>
                  </w:r>
                </w:p>
              </w:tc>
            </w:tr>
          </w:tbl>
          <w:p w14:paraId="7E34BE5C" w14:textId="77777777" w:rsidR="003C51D1" w:rsidRPr="00FE12E4" w:rsidRDefault="00000000" w:rsidP="00FE12E4">
            <w:pPr>
              <w:pStyle w:val="Footer"/>
              <w:spacing w:before="0"/>
              <w:rPr>
                <w:sz w:val="16"/>
                <w:szCs w:val="16"/>
              </w:rPr>
            </w:pPr>
          </w:p>
        </w:sdtContent>
      </w:sdt>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087216"/>
      <w:docPartObj>
        <w:docPartGallery w:val="Page Numbers (Bottom of Page)"/>
        <w:docPartUnique/>
      </w:docPartObj>
    </w:sdtPr>
    <w:sdtContent>
      <w:sdt>
        <w:sdtPr>
          <w:id w:val="-471599034"/>
          <w:docPartObj>
            <w:docPartGallery w:val="Page Numbers (Top of Page)"/>
            <w:docPartUnique/>
          </w:docPartObj>
        </w:sdtPr>
        <w:sdtContent>
          <w:tbl>
            <w:tblPr>
              <w:tblW w:w="14400" w:type="dxa"/>
              <w:tblInd w:w="86" w:type="dxa"/>
              <w:tblBorders>
                <w:top w:val="single" w:sz="4" w:space="0" w:color="auto"/>
              </w:tblBorders>
              <w:tblLayout w:type="fixed"/>
              <w:tblLook w:val="01E0" w:firstRow="1" w:lastRow="1" w:firstColumn="1" w:lastColumn="1" w:noHBand="0" w:noVBand="0"/>
            </w:tblPr>
            <w:tblGrid>
              <w:gridCol w:w="2974"/>
              <w:gridCol w:w="1140"/>
              <w:gridCol w:w="2057"/>
              <w:gridCol w:w="2057"/>
              <w:gridCol w:w="2057"/>
              <w:gridCol w:w="2057"/>
              <w:gridCol w:w="2058"/>
            </w:tblGrid>
            <w:tr w:rsidR="003C51D1" w:rsidRPr="00095625" w14:paraId="69AF7D68" w14:textId="77777777" w:rsidTr="00FE12E4">
              <w:trPr>
                <w:trHeight w:val="540"/>
              </w:trPr>
              <w:tc>
                <w:tcPr>
                  <w:tcW w:w="2974" w:type="dxa"/>
                  <w:shd w:val="solid" w:color="auto" w:fill="auto"/>
                  <w:vAlign w:val="center"/>
                </w:tcPr>
                <w:p w14:paraId="352618BD" w14:textId="77777777" w:rsidR="003C51D1" w:rsidRPr="00095625" w:rsidRDefault="003C51D1" w:rsidP="009404E5">
                  <w:pPr>
                    <w:spacing w:after="0" w:line="240" w:lineRule="auto"/>
                    <w:jc w:val="center"/>
                    <w:rPr>
                      <w:rFonts w:eastAsia="Arial" w:cs="Arial"/>
                      <w:sz w:val="18"/>
                      <w:szCs w:val="18"/>
                    </w:rPr>
                  </w:pPr>
                  <w:r>
                    <w:rPr>
                      <w:rFonts w:eastAsia="Arial" w:cs="Arial"/>
                      <w:color w:val="FFFFFF"/>
                      <w:sz w:val="20"/>
                      <w:szCs w:val="18"/>
                    </w:rPr>
                    <w:t>COLLEGE OF THE ENVIRONMENT</w:t>
                  </w:r>
                </w:p>
              </w:tc>
              <w:tc>
                <w:tcPr>
                  <w:tcW w:w="1140" w:type="dxa"/>
                  <w:vAlign w:val="center"/>
                </w:tcPr>
                <w:p w14:paraId="118FD73D" w14:textId="77777777" w:rsidR="003C51D1" w:rsidRPr="00095625" w:rsidRDefault="003C51D1" w:rsidP="00095625">
                  <w:pPr>
                    <w:spacing w:after="0" w:line="240" w:lineRule="auto"/>
                    <w:jc w:val="center"/>
                    <w:rPr>
                      <w:rFonts w:eastAsia="Arial" w:cs="Arial"/>
                      <w:color w:val="auto"/>
                      <w:sz w:val="15"/>
                      <w:szCs w:val="15"/>
                    </w:rPr>
                  </w:pPr>
                </w:p>
              </w:tc>
              <w:tc>
                <w:tcPr>
                  <w:tcW w:w="2057" w:type="dxa"/>
                  <w:vAlign w:val="center"/>
                </w:tcPr>
                <w:p w14:paraId="56410B10" w14:textId="77777777" w:rsidR="003C51D1" w:rsidRPr="00095625" w:rsidRDefault="003C51D1" w:rsidP="00095625">
                  <w:pPr>
                    <w:spacing w:after="0" w:line="240" w:lineRule="auto"/>
                    <w:rPr>
                      <w:rFonts w:eastAsia="Arial" w:cs="Arial"/>
                      <w:sz w:val="15"/>
                      <w:szCs w:val="15"/>
                    </w:rPr>
                  </w:pPr>
                </w:p>
              </w:tc>
              <w:tc>
                <w:tcPr>
                  <w:tcW w:w="2057" w:type="dxa"/>
                  <w:vAlign w:val="center"/>
                </w:tcPr>
                <w:p w14:paraId="18523EBB" w14:textId="77777777" w:rsidR="003C51D1" w:rsidRPr="00095625" w:rsidRDefault="003C51D1" w:rsidP="00095625">
                  <w:pPr>
                    <w:spacing w:after="0" w:line="240" w:lineRule="auto"/>
                    <w:rPr>
                      <w:rFonts w:eastAsia="Arial" w:cs="Arial"/>
                      <w:sz w:val="15"/>
                      <w:szCs w:val="15"/>
                    </w:rPr>
                  </w:pPr>
                </w:p>
              </w:tc>
              <w:tc>
                <w:tcPr>
                  <w:tcW w:w="2057" w:type="dxa"/>
                  <w:vAlign w:val="center"/>
                </w:tcPr>
                <w:p w14:paraId="263D3E36" w14:textId="77777777" w:rsidR="003C51D1" w:rsidRPr="00095625" w:rsidRDefault="003C51D1" w:rsidP="00095625">
                  <w:pPr>
                    <w:spacing w:after="0" w:line="240" w:lineRule="auto"/>
                    <w:rPr>
                      <w:rFonts w:eastAsia="Arial" w:cs="Arial"/>
                      <w:sz w:val="15"/>
                      <w:szCs w:val="15"/>
                    </w:rPr>
                  </w:pPr>
                </w:p>
              </w:tc>
              <w:tc>
                <w:tcPr>
                  <w:tcW w:w="2057" w:type="dxa"/>
                  <w:vAlign w:val="center"/>
                </w:tcPr>
                <w:p w14:paraId="168872E3" w14:textId="77777777" w:rsidR="003C51D1" w:rsidRPr="00095625" w:rsidRDefault="003C51D1" w:rsidP="00095625">
                  <w:pPr>
                    <w:spacing w:after="0" w:line="240" w:lineRule="auto"/>
                    <w:rPr>
                      <w:rFonts w:eastAsia="Arial" w:cs="Arial"/>
                      <w:sz w:val="15"/>
                      <w:szCs w:val="15"/>
                    </w:rPr>
                  </w:pPr>
                </w:p>
              </w:tc>
              <w:tc>
                <w:tcPr>
                  <w:tcW w:w="2058" w:type="dxa"/>
                  <w:vAlign w:val="center"/>
                </w:tcPr>
                <w:p w14:paraId="0BAC3D11" w14:textId="41276B78" w:rsidR="003C51D1" w:rsidRPr="00095625" w:rsidRDefault="003C51D1" w:rsidP="00095625">
                  <w:pPr>
                    <w:spacing w:after="0" w:line="240" w:lineRule="auto"/>
                    <w:jc w:val="right"/>
                    <w:rPr>
                      <w:rFonts w:eastAsia="Arial" w:cs="Arial"/>
                      <w:b w:val="0"/>
                      <w:sz w:val="20"/>
                      <w:szCs w:val="20"/>
                    </w:rPr>
                  </w:pPr>
                  <w:r w:rsidRPr="00095625">
                    <w:rPr>
                      <w:rFonts w:eastAsia="Arial" w:cs="Arial"/>
                      <w:b w:val="0"/>
                      <w:sz w:val="20"/>
                      <w:szCs w:val="20"/>
                    </w:rPr>
                    <w:t xml:space="preserve">Page </w:t>
                  </w:r>
                  <w:r w:rsidRPr="00095625">
                    <w:rPr>
                      <w:rFonts w:eastAsia="Arial" w:cs="Arial"/>
                      <w:b w:val="0"/>
                      <w:sz w:val="20"/>
                      <w:szCs w:val="20"/>
                    </w:rPr>
                    <w:fldChar w:fldCharType="begin"/>
                  </w:r>
                  <w:r w:rsidRPr="00095625">
                    <w:rPr>
                      <w:rFonts w:eastAsia="Arial" w:cs="Arial"/>
                      <w:b w:val="0"/>
                      <w:sz w:val="20"/>
                      <w:szCs w:val="20"/>
                    </w:rPr>
                    <w:instrText xml:space="preserve"> PAGE </w:instrText>
                  </w:r>
                  <w:r w:rsidRPr="00095625">
                    <w:rPr>
                      <w:rFonts w:eastAsia="Arial" w:cs="Arial"/>
                      <w:b w:val="0"/>
                      <w:sz w:val="20"/>
                      <w:szCs w:val="20"/>
                    </w:rPr>
                    <w:fldChar w:fldCharType="separate"/>
                  </w:r>
                  <w:r w:rsidR="00CA0E91">
                    <w:rPr>
                      <w:rFonts w:eastAsia="Arial" w:cs="Arial"/>
                      <w:b w:val="0"/>
                      <w:noProof/>
                      <w:sz w:val="20"/>
                      <w:szCs w:val="20"/>
                    </w:rPr>
                    <w:t>140</w:t>
                  </w:r>
                  <w:r w:rsidRPr="00095625">
                    <w:rPr>
                      <w:rFonts w:eastAsia="Arial" w:cs="Arial"/>
                      <w:b w:val="0"/>
                      <w:sz w:val="20"/>
                      <w:szCs w:val="20"/>
                    </w:rPr>
                    <w:fldChar w:fldCharType="end"/>
                  </w:r>
                  <w:r w:rsidRPr="00095625">
                    <w:rPr>
                      <w:rFonts w:eastAsia="Arial" w:cs="Arial"/>
                      <w:b w:val="0"/>
                      <w:sz w:val="20"/>
                      <w:szCs w:val="20"/>
                    </w:rPr>
                    <w:t xml:space="preserve"> of </w:t>
                  </w:r>
                  <w:r w:rsidRPr="00095625">
                    <w:rPr>
                      <w:rFonts w:eastAsia="Arial" w:cs="Arial"/>
                      <w:b w:val="0"/>
                      <w:sz w:val="20"/>
                      <w:szCs w:val="20"/>
                    </w:rPr>
                    <w:fldChar w:fldCharType="begin"/>
                  </w:r>
                  <w:r w:rsidRPr="00095625">
                    <w:rPr>
                      <w:rFonts w:eastAsia="Arial" w:cs="Arial"/>
                      <w:b w:val="0"/>
                      <w:sz w:val="20"/>
                      <w:szCs w:val="20"/>
                    </w:rPr>
                    <w:instrText xml:space="preserve"> NUMPAGES </w:instrText>
                  </w:r>
                  <w:r w:rsidRPr="00095625">
                    <w:rPr>
                      <w:rFonts w:eastAsia="Arial" w:cs="Arial"/>
                      <w:b w:val="0"/>
                      <w:sz w:val="20"/>
                      <w:szCs w:val="20"/>
                    </w:rPr>
                    <w:fldChar w:fldCharType="separate"/>
                  </w:r>
                  <w:r w:rsidR="00CA0E91">
                    <w:rPr>
                      <w:rFonts w:eastAsia="Arial" w:cs="Arial"/>
                      <w:b w:val="0"/>
                      <w:noProof/>
                      <w:sz w:val="20"/>
                      <w:szCs w:val="20"/>
                    </w:rPr>
                    <w:t>157</w:t>
                  </w:r>
                  <w:r w:rsidRPr="00095625">
                    <w:rPr>
                      <w:rFonts w:eastAsia="Arial" w:cs="Arial"/>
                      <w:b w:val="0"/>
                      <w:sz w:val="20"/>
                      <w:szCs w:val="20"/>
                    </w:rPr>
                    <w:fldChar w:fldCharType="end"/>
                  </w:r>
                </w:p>
              </w:tc>
            </w:tr>
          </w:tbl>
          <w:p w14:paraId="0C6ADC85" w14:textId="77777777" w:rsidR="003C51D1" w:rsidRPr="00FE12E4" w:rsidRDefault="00000000" w:rsidP="00FE12E4">
            <w:pPr>
              <w:pStyle w:val="Footer"/>
              <w:spacing w:before="0"/>
              <w:rPr>
                <w:sz w:val="16"/>
                <w:szCs w:val="16"/>
              </w:rPr>
            </w:pPr>
          </w:p>
        </w:sdtContent>
      </w:sdt>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Ind w:w="86" w:type="dxa"/>
      <w:tblBorders>
        <w:top w:val="single" w:sz="4" w:space="0" w:color="auto"/>
      </w:tblBorders>
      <w:tblLayout w:type="fixed"/>
      <w:tblLook w:val="01E0" w:firstRow="1" w:lastRow="1" w:firstColumn="1" w:lastColumn="1" w:noHBand="0" w:noVBand="0"/>
    </w:tblPr>
    <w:tblGrid>
      <w:gridCol w:w="2974"/>
      <w:gridCol w:w="1140"/>
      <w:gridCol w:w="2057"/>
      <w:gridCol w:w="2057"/>
      <w:gridCol w:w="2057"/>
      <w:gridCol w:w="2057"/>
      <w:gridCol w:w="2058"/>
    </w:tblGrid>
    <w:tr w:rsidR="007F25B1" w:rsidRPr="00095625" w14:paraId="3595B1AE" w14:textId="77777777" w:rsidTr="00FA4BA6">
      <w:trPr>
        <w:trHeight w:val="540"/>
      </w:trPr>
      <w:tc>
        <w:tcPr>
          <w:tcW w:w="2974" w:type="dxa"/>
          <w:shd w:val="solid" w:color="auto" w:fill="auto"/>
          <w:vAlign w:val="center"/>
        </w:tcPr>
        <w:p w14:paraId="0AC54785" w14:textId="22296DB6" w:rsidR="007F25B1" w:rsidRPr="00095625" w:rsidRDefault="00C91EA6" w:rsidP="007F25B1">
          <w:pPr>
            <w:spacing w:after="0" w:line="240" w:lineRule="auto"/>
            <w:jc w:val="center"/>
            <w:rPr>
              <w:rFonts w:eastAsia="Arial" w:cs="Arial"/>
              <w:sz w:val="18"/>
              <w:szCs w:val="18"/>
            </w:rPr>
          </w:pPr>
          <w:r>
            <w:rPr>
              <w:rFonts w:eastAsia="Arial" w:cs="Arial"/>
              <w:color w:val="FFFFFF"/>
              <w:sz w:val="20"/>
              <w:szCs w:val="18"/>
            </w:rPr>
            <w:t>Compliance &amp; Risk Services</w:t>
          </w:r>
        </w:p>
      </w:tc>
      <w:tc>
        <w:tcPr>
          <w:tcW w:w="1140" w:type="dxa"/>
          <w:vAlign w:val="center"/>
        </w:tcPr>
        <w:p w14:paraId="4D55794E" w14:textId="77777777" w:rsidR="007F25B1" w:rsidRPr="00095625" w:rsidRDefault="007F25B1" w:rsidP="007F25B1">
          <w:pPr>
            <w:spacing w:after="0" w:line="240" w:lineRule="auto"/>
            <w:jc w:val="center"/>
            <w:rPr>
              <w:rFonts w:eastAsia="Arial" w:cs="Arial"/>
              <w:color w:val="auto"/>
              <w:sz w:val="15"/>
              <w:szCs w:val="15"/>
            </w:rPr>
          </w:pPr>
        </w:p>
      </w:tc>
      <w:tc>
        <w:tcPr>
          <w:tcW w:w="2057" w:type="dxa"/>
          <w:vAlign w:val="center"/>
        </w:tcPr>
        <w:p w14:paraId="631B83D2" w14:textId="77777777" w:rsidR="007F25B1" w:rsidRPr="00095625" w:rsidRDefault="007F25B1" w:rsidP="007F25B1">
          <w:pPr>
            <w:spacing w:after="0" w:line="240" w:lineRule="auto"/>
            <w:rPr>
              <w:rFonts w:eastAsia="Arial" w:cs="Arial"/>
              <w:sz w:val="15"/>
              <w:szCs w:val="15"/>
            </w:rPr>
          </w:pPr>
        </w:p>
      </w:tc>
      <w:tc>
        <w:tcPr>
          <w:tcW w:w="2057" w:type="dxa"/>
          <w:vAlign w:val="center"/>
        </w:tcPr>
        <w:p w14:paraId="319CEB01" w14:textId="77777777" w:rsidR="007F25B1" w:rsidRPr="00095625" w:rsidRDefault="007F25B1" w:rsidP="007F25B1">
          <w:pPr>
            <w:spacing w:after="0" w:line="240" w:lineRule="auto"/>
            <w:rPr>
              <w:rFonts w:eastAsia="Arial" w:cs="Arial"/>
              <w:sz w:val="15"/>
              <w:szCs w:val="15"/>
            </w:rPr>
          </w:pPr>
        </w:p>
      </w:tc>
      <w:tc>
        <w:tcPr>
          <w:tcW w:w="2057" w:type="dxa"/>
          <w:vAlign w:val="center"/>
        </w:tcPr>
        <w:p w14:paraId="6BF0456D" w14:textId="77777777" w:rsidR="007F25B1" w:rsidRPr="00095625" w:rsidRDefault="007F25B1" w:rsidP="007F25B1">
          <w:pPr>
            <w:spacing w:after="0" w:line="240" w:lineRule="auto"/>
            <w:rPr>
              <w:rFonts w:eastAsia="Arial" w:cs="Arial"/>
              <w:sz w:val="15"/>
              <w:szCs w:val="15"/>
            </w:rPr>
          </w:pPr>
        </w:p>
      </w:tc>
      <w:tc>
        <w:tcPr>
          <w:tcW w:w="2057" w:type="dxa"/>
          <w:vAlign w:val="center"/>
        </w:tcPr>
        <w:p w14:paraId="7BA44C0C" w14:textId="77777777" w:rsidR="007F25B1" w:rsidRPr="00095625" w:rsidRDefault="007F25B1" w:rsidP="007F25B1">
          <w:pPr>
            <w:spacing w:after="0" w:line="240" w:lineRule="auto"/>
            <w:rPr>
              <w:rFonts w:eastAsia="Arial" w:cs="Arial"/>
              <w:sz w:val="15"/>
              <w:szCs w:val="15"/>
            </w:rPr>
          </w:pPr>
        </w:p>
      </w:tc>
      <w:tc>
        <w:tcPr>
          <w:tcW w:w="2058" w:type="dxa"/>
          <w:vAlign w:val="center"/>
        </w:tcPr>
        <w:p w14:paraId="69066676" w14:textId="77777777" w:rsidR="007F25B1" w:rsidRPr="00095625" w:rsidRDefault="007F25B1" w:rsidP="007F25B1">
          <w:pPr>
            <w:spacing w:after="0" w:line="240" w:lineRule="auto"/>
            <w:jc w:val="right"/>
            <w:rPr>
              <w:rFonts w:eastAsia="Arial" w:cs="Arial"/>
              <w:b w:val="0"/>
              <w:sz w:val="20"/>
              <w:szCs w:val="20"/>
            </w:rPr>
          </w:pPr>
          <w:r w:rsidRPr="00095625">
            <w:rPr>
              <w:rFonts w:eastAsia="Arial" w:cs="Arial"/>
              <w:b w:val="0"/>
              <w:sz w:val="20"/>
              <w:szCs w:val="20"/>
            </w:rPr>
            <w:t xml:space="preserve">Page </w:t>
          </w:r>
          <w:r w:rsidRPr="00095625">
            <w:rPr>
              <w:rFonts w:eastAsia="Arial" w:cs="Arial"/>
              <w:b w:val="0"/>
              <w:sz w:val="20"/>
              <w:szCs w:val="20"/>
            </w:rPr>
            <w:fldChar w:fldCharType="begin"/>
          </w:r>
          <w:r w:rsidRPr="00095625">
            <w:rPr>
              <w:rFonts w:eastAsia="Arial" w:cs="Arial"/>
              <w:b w:val="0"/>
              <w:sz w:val="20"/>
              <w:szCs w:val="20"/>
            </w:rPr>
            <w:instrText xml:space="preserve"> PAGE </w:instrText>
          </w:r>
          <w:r w:rsidRPr="00095625">
            <w:rPr>
              <w:rFonts w:eastAsia="Arial" w:cs="Arial"/>
              <w:b w:val="0"/>
              <w:sz w:val="20"/>
              <w:szCs w:val="20"/>
            </w:rPr>
            <w:fldChar w:fldCharType="separate"/>
          </w:r>
          <w:r>
            <w:rPr>
              <w:rFonts w:eastAsia="Arial" w:cs="Arial"/>
              <w:b w:val="0"/>
              <w:noProof/>
              <w:sz w:val="20"/>
              <w:szCs w:val="20"/>
            </w:rPr>
            <w:t>140</w:t>
          </w:r>
          <w:r w:rsidRPr="00095625">
            <w:rPr>
              <w:rFonts w:eastAsia="Arial" w:cs="Arial"/>
              <w:b w:val="0"/>
              <w:sz w:val="20"/>
              <w:szCs w:val="20"/>
            </w:rPr>
            <w:fldChar w:fldCharType="end"/>
          </w:r>
          <w:r w:rsidRPr="00095625">
            <w:rPr>
              <w:rFonts w:eastAsia="Arial" w:cs="Arial"/>
              <w:b w:val="0"/>
              <w:sz w:val="20"/>
              <w:szCs w:val="20"/>
            </w:rPr>
            <w:t xml:space="preserve"> of </w:t>
          </w:r>
          <w:r w:rsidRPr="00095625">
            <w:rPr>
              <w:rFonts w:eastAsia="Arial" w:cs="Arial"/>
              <w:b w:val="0"/>
              <w:sz w:val="20"/>
              <w:szCs w:val="20"/>
            </w:rPr>
            <w:fldChar w:fldCharType="begin"/>
          </w:r>
          <w:r w:rsidRPr="00095625">
            <w:rPr>
              <w:rFonts w:eastAsia="Arial" w:cs="Arial"/>
              <w:b w:val="0"/>
              <w:sz w:val="20"/>
              <w:szCs w:val="20"/>
            </w:rPr>
            <w:instrText xml:space="preserve"> NUMPAGES </w:instrText>
          </w:r>
          <w:r w:rsidRPr="00095625">
            <w:rPr>
              <w:rFonts w:eastAsia="Arial" w:cs="Arial"/>
              <w:b w:val="0"/>
              <w:sz w:val="20"/>
              <w:szCs w:val="20"/>
            </w:rPr>
            <w:fldChar w:fldCharType="separate"/>
          </w:r>
          <w:r>
            <w:rPr>
              <w:rFonts w:eastAsia="Arial" w:cs="Arial"/>
              <w:b w:val="0"/>
              <w:noProof/>
              <w:sz w:val="20"/>
              <w:szCs w:val="20"/>
            </w:rPr>
            <w:t>157</w:t>
          </w:r>
          <w:r w:rsidRPr="00095625">
            <w:rPr>
              <w:rFonts w:eastAsia="Arial" w:cs="Arial"/>
              <w:b w:val="0"/>
              <w:sz w:val="20"/>
              <w:szCs w:val="20"/>
            </w:rPr>
            <w:fldChar w:fldCharType="end"/>
          </w:r>
        </w:p>
      </w:tc>
    </w:tr>
  </w:tbl>
  <w:p w14:paraId="74633E57" w14:textId="77777777" w:rsidR="003C51D1" w:rsidRPr="00EC464B" w:rsidRDefault="003C51D1" w:rsidP="0075648B">
    <w:pPr>
      <w:pStyle w:val="Footer"/>
      <w:rPr>
        <w:sz w:val="4"/>
        <w:szCs w:val="4"/>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Ind w:w="86" w:type="dxa"/>
      <w:tblBorders>
        <w:top w:val="single" w:sz="4" w:space="0" w:color="auto"/>
      </w:tblBorders>
      <w:tblLayout w:type="fixed"/>
      <w:tblLook w:val="01E0" w:firstRow="1" w:lastRow="1" w:firstColumn="1" w:lastColumn="1" w:noHBand="0" w:noVBand="0"/>
    </w:tblPr>
    <w:tblGrid>
      <w:gridCol w:w="2974"/>
      <w:gridCol w:w="1140"/>
      <w:gridCol w:w="2057"/>
      <w:gridCol w:w="2057"/>
      <w:gridCol w:w="2057"/>
      <w:gridCol w:w="2057"/>
      <w:gridCol w:w="2058"/>
    </w:tblGrid>
    <w:tr w:rsidR="00C91EA6" w:rsidRPr="00095625" w14:paraId="0EAFC396" w14:textId="77777777" w:rsidTr="00FA4BA6">
      <w:trPr>
        <w:trHeight w:val="540"/>
      </w:trPr>
      <w:tc>
        <w:tcPr>
          <w:tcW w:w="2974" w:type="dxa"/>
          <w:shd w:val="solid" w:color="auto" w:fill="auto"/>
          <w:vAlign w:val="center"/>
        </w:tcPr>
        <w:p w14:paraId="095DC051" w14:textId="18346BC1" w:rsidR="00C91EA6" w:rsidRPr="00095625" w:rsidRDefault="00C91EA6" w:rsidP="007F25B1">
          <w:pPr>
            <w:spacing w:after="0" w:line="240" w:lineRule="auto"/>
            <w:jc w:val="center"/>
            <w:rPr>
              <w:rFonts w:eastAsia="Arial" w:cs="Arial"/>
              <w:sz w:val="18"/>
              <w:szCs w:val="18"/>
            </w:rPr>
          </w:pPr>
          <w:r>
            <w:rPr>
              <w:rFonts w:eastAsia="Arial" w:cs="Arial"/>
              <w:color w:val="FFFFFF"/>
              <w:sz w:val="20"/>
              <w:szCs w:val="18"/>
            </w:rPr>
            <w:t>Campus Community Safety</w:t>
          </w:r>
        </w:p>
      </w:tc>
      <w:tc>
        <w:tcPr>
          <w:tcW w:w="1140" w:type="dxa"/>
          <w:vAlign w:val="center"/>
        </w:tcPr>
        <w:p w14:paraId="6CA78AD6" w14:textId="77777777" w:rsidR="00C91EA6" w:rsidRPr="00095625" w:rsidRDefault="00C91EA6" w:rsidP="007F25B1">
          <w:pPr>
            <w:spacing w:after="0" w:line="240" w:lineRule="auto"/>
            <w:jc w:val="center"/>
            <w:rPr>
              <w:rFonts w:eastAsia="Arial" w:cs="Arial"/>
              <w:color w:val="auto"/>
              <w:sz w:val="15"/>
              <w:szCs w:val="15"/>
            </w:rPr>
          </w:pPr>
        </w:p>
      </w:tc>
      <w:tc>
        <w:tcPr>
          <w:tcW w:w="2057" w:type="dxa"/>
          <w:vAlign w:val="center"/>
        </w:tcPr>
        <w:p w14:paraId="72862269" w14:textId="77777777" w:rsidR="00C91EA6" w:rsidRPr="00095625" w:rsidRDefault="00C91EA6" w:rsidP="007F25B1">
          <w:pPr>
            <w:spacing w:after="0" w:line="240" w:lineRule="auto"/>
            <w:rPr>
              <w:rFonts w:eastAsia="Arial" w:cs="Arial"/>
              <w:sz w:val="15"/>
              <w:szCs w:val="15"/>
            </w:rPr>
          </w:pPr>
        </w:p>
      </w:tc>
      <w:tc>
        <w:tcPr>
          <w:tcW w:w="2057" w:type="dxa"/>
          <w:vAlign w:val="center"/>
        </w:tcPr>
        <w:p w14:paraId="1EE2FAED" w14:textId="77777777" w:rsidR="00C91EA6" w:rsidRPr="00095625" w:rsidRDefault="00C91EA6" w:rsidP="007F25B1">
          <w:pPr>
            <w:spacing w:after="0" w:line="240" w:lineRule="auto"/>
            <w:rPr>
              <w:rFonts w:eastAsia="Arial" w:cs="Arial"/>
              <w:sz w:val="15"/>
              <w:szCs w:val="15"/>
            </w:rPr>
          </w:pPr>
        </w:p>
      </w:tc>
      <w:tc>
        <w:tcPr>
          <w:tcW w:w="2057" w:type="dxa"/>
          <w:vAlign w:val="center"/>
        </w:tcPr>
        <w:p w14:paraId="04C1156A" w14:textId="77777777" w:rsidR="00C91EA6" w:rsidRPr="00095625" w:rsidRDefault="00C91EA6" w:rsidP="007F25B1">
          <w:pPr>
            <w:spacing w:after="0" w:line="240" w:lineRule="auto"/>
            <w:rPr>
              <w:rFonts w:eastAsia="Arial" w:cs="Arial"/>
              <w:sz w:val="15"/>
              <w:szCs w:val="15"/>
            </w:rPr>
          </w:pPr>
        </w:p>
      </w:tc>
      <w:tc>
        <w:tcPr>
          <w:tcW w:w="2057" w:type="dxa"/>
          <w:vAlign w:val="center"/>
        </w:tcPr>
        <w:p w14:paraId="7E5F49A3" w14:textId="77777777" w:rsidR="00C91EA6" w:rsidRPr="00095625" w:rsidRDefault="00C91EA6" w:rsidP="007F25B1">
          <w:pPr>
            <w:spacing w:after="0" w:line="240" w:lineRule="auto"/>
            <w:rPr>
              <w:rFonts w:eastAsia="Arial" w:cs="Arial"/>
              <w:sz w:val="15"/>
              <w:szCs w:val="15"/>
            </w:rPr>
          </w:pPr>
        </w:p>
      </w:tc>
      <w:tc>
        <w:tcPr>
          <w:tcW w:w="2058" w:type="dxa"/>
          <w:vAlign w:val="center"/>
        </w:tcPr>
        <w:p w14:paraId="2898F305" w14:textId="77777777" w:rsidR="00C91EA6" w:rsidRPr="00095625" w:rsidRDefault="00C91EA6" w:rsidP="007F25B1">
          <w:pPr>
            <w:spacing w:after="0" w:line="240" w:lineRule="auto"/>
            <w:jc w:val="right"/>
            <w:rPr>
              <w:rFonts w:eastAsia="Arial" w:cs="Arial"/>
              <w:b w:val="0"/>
              <w:sz w:val="20"/>
              <w:szCs w:val="20"/>
            </w:rPr>
          </w:pPr>
          <w:r w:rsidRPr="00095625">
            <w:rPr>
              <w:rFonts w:eastAsia="Arial" w:cs="Arial"/>
              <w:b w:val="0"/>
              <w:sz w:val="20"/>
              <w:szCs w:val="20"/>
            </w:rPr>
            <w:t xml:space="preserve">Page </w:t>
          </w:r>
          <w:r w:rsidRPr="00095625">
            <w:rPr>
              <w:rFonts w:eastAsia="Arial" w:cs="Arial"/>
              <w:b w:val="0"/>
              <w:sz w:val="20"/>
              <w:szCs w:val="20"/>
            </w:rPr>
            <w:fldChar w:fldCharType="begin"/>
          </w:r>
          <w:r w:rsidRPr="00095625">
            <w:rPr>
              <w:rFonts w:eastAsia="Arial" w:cs="Arial"/>
              <w:b w:val="0"/>
              <w:sz w:val="20"/>
              <w:szCs w:val="20"/>
            </w:rPr>
            <w:instrText xml:space="preserve"> PAGE </w:instrText>
          </w:r>
          <w:r w:rsidRPr="00095625">
            <w:rPr>
              <w:rFonts w:eastAsia="Arial" w:cs="Arial"/>
              <w:b w:val="0"/>
              <w:sz w:val="20"/>
              <w:szCs w:val="20"/>
            </w:rPr>
            <w:fldChar w:fldCharType="separate"/>
          </w:r>
          <w:r>
            <w:rPr>
              <w:rFonts w:eastAsia="Arial" w:cs="Arial"/>
              <w:b w:val="0"/>
              <w:noProof/>
              <w:sz w:val="20"/>
              <w:szCs w:val="20"/>
            </w:rPr>
            <w:t>140</w:t>
          </w:r>
          <w:r w:rsidRPr="00095625">
            <w:rPr>
              <w:rFonts w:eastAsia="Arial" w:cs="Arial"/>
              <w:b w:val="0"/>
              <w:sz w:val="20"/>
              <w:szCs w:val="20"/>
            </w:rPr>
            <w:fldChar w:fldCharType="end"/>
          </w:r>
          <w:r w:rsidRPr="00095625">
            <w:rPr>
              <w:rFonts w:eastAsia="Arial" w:cs="Arial"/>
              <w:b w:val="0"/>
              <w:sz w:val="20"/>
              <w:szCs w:val="20"/>
            </w:rPr>
            <w:t xml:space="preserve"> of </w:t>
          </w:r>
          <w:r w:rsidRPr="00095625">
            <w:rPr>
              <w:rFonts w:eastAsia="Arial" w:cs="Arial"/>
              <w:b w:val="0"/>
              <w:sz w:val="20"/>
              <w:szCs w:val="20"/>
            </w:rPr>
            <w:fldChar w:fldCharType="begin"/>
          </w:r>
          <w:r w:rsidRPr="00095625">
            <w:rPr>
              <w:rFonts w:eastAsia="Arial" w:cs="Arial"/>
              <w:b w:val="0"/>
              <w:sz w:val="20"/>
              <w:szCs w:val="20"/>
            </w:rPr>
            <w:instrText xml:space="preserve"> NUMPAGES </w:instrText>
          </w:r>
          <w:r w:rsidRPr="00095625">
            <w:rPr>
              <w:rFonts w:eastAsia="Arial" w:cs="Arial"/>
              <w:b w:val="0"/>
              <w:sz w:val="20"/>
              <w:szCs w:val="20"/>
            </w:rPr>
            <w:fldChar w:fldCharType="separate"/>
          </w:r>
          <w:r>
            <w:rPr>
              <w:rFonts w:eastAsia="Arial" w:cs="Arial"/>
              <w:b w:val="0"/>
              <w:noProof/>
              <w:sz w:val="20"/>
              <w:szCs w:val="20"/>
            </w:rPr>
            <w:t>157</w:t>
          </w:r>
          <w:r w:rsidRPr="00095625">
            <w:rPr>
              <w:rFonts w:eastAsia="Arial" w:cs="Arial"/>
              <w:b w:val="0"/>
              <w:sz w:val="20"/>
              <w:szCs w:val="20"/>
            </w:rPr>
            <w:fldChar w:fldCharType="end"/>
          </w:r>
        </w:p>
      </w:tc>
    </w:tr>
  </w:tbl>
  <w:p w14:paraId="07EF10E3" w14:textId="77777777" w:rsidR="00C91EA6" w:rsidRPr="00EC464B" w:rsidRDefault="00C91EA6" w:rsidP="0075648B">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1F69" w14:textId="77777777" w:rsidR="003C51D1" w:rsidRPr="00F94CF2" w:rsidRDefault="003C51D1" w:rsidP="00F94CF2">
    <w:pPr>
      <w:pStyle w:val="Footer"/>
      <w:spacing w:before="0"/>
      <w:rPr>
        <w:b w:val="0"/>
        <w:sz w:val="16"/>
        <w:szCs w:val="16"/>
      </w:rPr>
    </w:pPr>
  </w:p>
  <w:tbl>
    <w:tblPr>
      <w:tblW w:w="14400" w:type="dxa"/>
      <w:tblInd w:w="86" w:type="dxa"/>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3C51D1" w:rsidRPr="00D532D9" w14:paraId="6C9E7125" w14:textId="77777777" w:rsidTr="000C4EE7">
      <w:trPr>
        <w:trHeight w:val="540"/>
      </w:trPr>
      <w:tc>
        <w:tcPr>
          <w:tcW w:w="2057" w:type="dxa"/>
          <w:shd w:val="solid" w:color="auto" w:fill="auto"/>
          <w:vAlign w:val="center"/>
        </w:tcPr>
        <w:p w14:paraId="429AC56D" w14:textId="77777777" w:rsidR="003C51D1" w:rsidRPr="00D532D9" w:rsidRDefault="003C51D1" w:rsidP="005450D7">
          <w:pPr>
            <w:spacing w:after="144" w:line="240" w:lineRule="auto"/>
            <w:jc w:val="center"/>
            <w:rPr>
              <w:rFonts w:eastAsia="Arial" w:cs="Arial"/>
              <w:color w:val="FFFFFF"/>
              <w:sz w:val="20"/>
              <w:szCs w:val="18"/>
            </w:rPr>
          </w:pPr>
          <w:r>
            <w:rPr>
              <w:rFonts w:eastAsia="Arial" w:cs="Arial"/>
              <w:color w:val="FFFFFF"/>
              <w:sz w:val="20"/>
              <w:szCs w:val="18"/>
            </w:rPr>
            <w:t>NATIONAL PRIMATE RESEARCH CENTER</w:t>
          </w:r>
        </w:p>
      </w:tc>
      <w:tc>
        <w:tcPr>
          <w:tcW w:w="2057" w:type="dxa"/>
          <w:vAlign w:val="center"/>
        </w:tcPr>
        <w:p w14:paraId="4694CEF9" w14:textId="77777777" w:rsidR="003C51D1" w:rsidRPr="00D532D9" w:rsidRDefault="003C51D1" w:rsidP="00D532D9">
          <w:pPr>
            <w:spacing w:after="144" w:line="240" w:lineRule="auto"/>
            <w:jc w:val="center"/>
            <w:rPr>
              <w:rFonts w:eastAsia="Arial" w:cs="Arial"/>
              <w:color w:val="auto"/>
              <w:sz w:val="15"/>
              <w:szCs w:val="15"/>
            </w:rPr>
          </w:pPr>
        </w:p>
      </w:tc>
      <w:tc>
        <w:tcPr>
          <w:tcW w:w="2057" w:type="dxa"/>
          <w:vAlign w:val="center"/>
        </w:tcPr>
        <w:p w14:paraId="55D50145" w14:textId="77777777" w:rsidR="003C51D1" w:rsidRPr="00D532D9" w:rsidRDefault="003C51D1" w:rsidP="00D532D9">
          <w:pPr>
            <w:spacing w:after="144" w:line="240" w:lineRule="auto"/>
            <w:rPr>
              <w:rFonts w:eastAsia="Arial" w:cs="Arial"/>
              <w:sz w:val="15"/>
              <w:szCs w:val="15"/>
            </w:rPr>
          </w:pPr>
        </w:p>
      </w:tc>
      <w:tc>
        <w:tcPr>
          <w:tcW w:w="2057" w:type="dxa"/>
          <w:vAlign w:val="center"/>
        </w:tcPr>
        <w:p w14:paraId="679E9399" w14:textId="77777777" w:rsidR="003C51D1" w:rsidRPr="00D532D9" w:rsidRDefault="003C51D1" w:rsidP="00D532D9">
          <w:pPr>
            <w:spacing w:after="144" w:line="240" w:lineRule="auto"/>
            <w:rPr>
              <w:rFonts w:eastAsia="Arial" w:cs="Arial"/>
              <w:sz w:val="15"/>
              <w:szCs w:val="15"/>
            </w:rPr>
          </w:pPr>
        </w:p>
      </w:tc>
      <w:tc>
        <w:tcPr>
          <w:tcW w:w="2057" w:type="dxa"/>
          <w:vAlign w:val="center"/>
        </w:tcPr>
        <w:p w14:paraId="49914520" w14:textId="77777777" w:rsidR="003C51D1" w:rsidRPr="00D532D9" w:rsidRDefault="003C51D1" w:rsidP="00D532D9">
          <w:pPr>
            <w:spacing w:after="144" w:line="240" w:lineRule="auto"/>
            <w:rPr>
              <w:rFonts w:eastAsia="Arial" w:cs="Arial"/>
              <w:sz w:val="15"/>
              <w:szCs w:val="15"/>
            </w:rPr>
          </w:pPr>
        </w:p>
      </w:tc>
      <w:tc>
        <w:tcPr>
          <w:tcW w:w="2057" w:type="dxa"/>
          <w:vAlign w:val="center"/>
        </w:tcPr>
        <w:p w14:paraId="6515AFB8" w14:textId="77777777" w:rsidR="003C51D1" w:rsidRPr="00D532D9" w:rsidRDefault="003C51D1" w:rsidP="00D532D9">
          <w:pPr>
            <w:spacing w:after="144" w:line="240" w:lineRule="auto"/>
            <w:rPr>
              <w:rFonts w:eastAsia="Arial" w:cs="Arial"/>
              <w:sz w:val="15"/>
              <w:szCs w:val="15"/>
            </w:rPr>
          </w:pPr>
        </w:p>
      </w:tc>
      <w:tc>
        <w:tcPr>
          <w:tcW w:w="2058" w:type="dxa"/>
          <w:vAlign w:val="center"/>
        </w:tcPr>
        <w:p w14:paraId="0C03108C" w14:textId="31C2BE24" w:rsidR="003C51D1" w:rsidRPr="00D532D9" w:rsidRDefault="003C51D1" w:rsidP="00D532D9">
          <w:pPr>
            <w:spacing w:after="144" w:line="240" w:lineRule="auto"/>
            <w:jc w:val="right"/>
            <w:rPr>
              <w:rFonts w:eastAsia="Arial" w:cs="Arial"/>
              <w:b w:val="0"/>
              <w:sz w:val="20"/>
              <w:szCs w:val="20"/>
            </w:rPr>
          </w:pPr>
          <w:r w:rsidRPr="00D532D9">
            <w:rPr>
              <w:rFonts w:eastAsia="Arial" w:cs="Arial"/>
              <w:b w:val="0"/>
              <w:sz w:val="20"/>
              <w:szCs w:val="20"/>
            </w:rPr>
            <w:t xml:space="preserve">Page </w:t>
          </w:r>
          <w:r w:rsidRPr="00D532D9">
            <w:rPr>
              <w:rFonts w:eastAsia="Arial" w:cs="Arial"/>
              <w:b w:val="0"/>
              <w:sz w:val="20"/>
              <w:szCs w:val="20"/>
            </w:rPr>
            <w:fldChar w:fldCharType="begin"/>
          </w:r>
          <w:r w:rsidRPr="00D532D9">
            <w:rPr>
              <w:rFonts w:eastAsia="Arial" w:cs="Arial"/>
              <w:b w:val="0"/>
              <w:sz w:val="20"/>
              <w:szCs w:val="20"/>
            </w:rPr>
            <w:instrText xml:space="preserve"> PAGE </w:instrText>
          </w:r>
          <w:r w:rsidRPr="00D532D9">
            <w:rPr>
              <w:rFonts w:eastAsia="Arial" w:cs="Arial"/>
              <w:b w:val="0"/>
              <w:sz w:val="20"/>
              <w:szCs w:val="20"/>
            </w:rPr>
            <w:fldChar w:fldCharType="separate"/>
          </w:r>
          <w:r w:rsidR="00CA0E91">
            <w:rPr>
              <w:rFonts w:eastAsia="Arial" w:cs="Arial"/>
              <w:b w:val="0"/>
              <w:noProof/>
              <w:sz w:val="20"/>
              <w:szCs w:val="20"/>
            </w:rPr>
            <w:t>39</w:t>
          </w:r>
          <w:r w:rsidRPr="00D532D9">
            <w:rPr>
              <w:rFonts w:eastAsia="Arial" w:cs="Arial"/>
              <w:b w:val="0"/>
              <w:sz w:val="20"/>
              <w:szCs w:val="20"/>
            </w:rPr>
            <w:fldChar w:fldCharType="end"/>
          </w:r>
          <w:r w:rsidRPr="00D532D9">
            <w:rPr>
              <w:rFonts w:eastAsia="Arial" w:cs="Arial"/>
              <w:b w:val="0"/>
              <w:sz w:val="20"/>
              <w:szCs w:val="20"/>
            </w:rPr>
            <w:t xml:space="preserve"> of </w:t>
          </w:r>
          <w:r w:rsidRPr="00D532D9">
            <w:rPr>
              <w:rFonts w:eastAsia="Arial" w:cs="Arial"/>
              <w:b w:val="0"/>
              <w:sz w:val="20"/>
              <w:szCs w:val="20"/>
            </w:rPr>
            <w:fldChar w:fldCharType="begin"/>
          </w:r>
          <w:r w:rsidRPr="00D532D9">
            <w:rPr>
              <w:rFonts w:eastAsia="Arial" w:cs="Arial"/>
              <w:b w:val="0"/>
              <w:sz w:val="20"/>
              <w:szCs w:val="20"/>
            </w:rPr>
            <w:instrText xml:space="preserve"> NUMPAGES </w:instrText>
          </w:r>
          <w:r w:rsidRPr="00D532D9">
            <w:rPr>
              <w:rFonts w:eastAsia="Arial" w:cs="Arial"/>
              <w:b w:val="0"/>
              <w:sz w:val="20"/>
              <w:szCs w:val="20"/>
            </w:rPr>
            <w:fldChar w:fldCharType="separate"/>
          </w:r>
          <w:r w:rsidR="00CA0E91">
            <w:rPr>
              <w:rFonts w:eastAsia="Arial" w:cs="Arial"/>
              <w:b w:val="0"/>
              <w:noProof/>
              <w:sz w:val="20"/>
              <w:szCs w:val="20"/>
            </w:rPr>
            <w:t>157</w:t>
          </w:r>
          <w:r w:rsidRPr="00D532D9">
            <w:rPr>
              <w:rFonts w:eastAsia="Arial" w:cs="Arial"/>
              <w:b w:val="0"/>
              <w:sz w:val="20"/>
              <w:szCs w:val="20"/>
            </w:rPr>
            <w:fldChar w:fldCharType="end"/>
          </w:r>
        </w:p>
      </w:tc>
    </w:tr>
  </w:tbl>
  <w:p w14:paraId="156791AE" w14:textId="77777777" w:rsidR="003C51D1" w:rsidRPr="00F94CF2" w:rsidRDefault="003C51D1" w:rsidP="00F94CF2">
    <w:pPr>
      <w:pStyle w:val="Footer"/>
      <w:spacing w:before="0"/>
      <w:rPr>
        <w:b w:val="0"/>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457" w:type="dxa"/>
      <w:tblInd w:w="86" w:type="dxa"/>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7"/>
      <w:gridCol w:w="2058"/>
    </w:tblGrid>
    <w:tr w:rsidR="00EF071C" w:rsidRPr="00095625" w14:paraId="16E9E20E" w14:textId="77777777" w:rsidTr="00FA4BA6">
      <w:trPr>
        <w:trHeight w:val="540"/>
      </w:trPr>
      <w:tc>
        <w:tcPr>
          <w:tcW w:w="2057" w:type="dxa"/>
          <w:shd w:val="clear" w:color="auto" w:fill="FFFFFF" w:themeFill="background1"/>
          <w:vAlign w:val="center"/>
        </w:tcPr>
        <w:p w14:paraId="61F7ED6B" w14:textId="77777777" w:rsidR="00EF071C" w:rsidRPr="00095625" w:rsidRDefault="00EF071C" w:rsidP="00EF071C">
          <w:pPr>
            <w:spacing w:after="0" w:line="240" w:lineRule="auto"/>
            <w:jc w:val="center"/>
            <w:rPr>
              <w:rFonts w:eastAsia="Arial" w:cs="Arial"/>
              <w:sz w:val="18"/>
              <w:szCs w:val="18"/>
            </w:rPr>
          </w:pPr>
        </w:p>
      </w:tc>
      <w:tc>
        <w:tcPr>
          <w:tcW w:w="2057" w:type="dxa"/>
          <w:vAlign w:val="center"/>
        </w:tcPr>
        <w:p w14:paraId="7F5C187B" w14:textId="77777777" w:rsidR="00EF071C" w:rsidRPr="00095625" w:rsidRDefault="00EF071C" w:rsidP="00EF071C">
          <w:pPr>
            <w:spacing w:after="0" w:line="240" w:lineRule="auto"/>
            <w:jc w:val="center"/>
            <w:rPr>
              <w:rFonts w:eastAsia="Arial" w:cs="Arial"/>
              <w:color w:val="auto"/>
              <w:sz w:val="15"/>
              <w:szCs w:val="15"/>
            </w:rPr>
          </w:pPr>
        </w:p>
      </w:tc>
      <w:tc>
        <w:tcPr>
          <w:tcW w:w="2057" w:type="dxa"/>
          <w:vAlign w:val="center"/>
        </w:tcPr>
        <w:p w14:paraId="0B241522" w14:textId="77777777" w:rsidR="00EF071C" w:rsidRPr="00095625" w:rsidRDefault="00EF071C" w:rsidP="00EF071C">
          <w:pPr>
            <w:spacing w:after="0" w:line="240" w:lineRule="auto"/>
            <w:rPr>
              <w:rFonts w:eastAsia="Arial" w:cs="Arial"/>
              <w:sz w:val="15"/>
              <w:szCs w:val="15"/>
            </w:rPr>
          </w:pPr>
        </w:p>
      </w:tc>
      <w:tc>
        <w:tcPr>
          <w:tcW w:w="2057" w:type="dxa"/>
          <w:vAlign w:val="center"/>
        </w:tcPr>
        <w:p w14:paraId="024B62F1" w14:textId="77777777" w:rsidR="00EF071C" w:rsidRPr="00095625" w:rsidRDefault="00EF071C" w:rsidP="00EF071C">
          <w:pPr>
            <w:spacing w:after="0" w:line="240" w:lineRule="auto"/>
            <w:rPr>
              <w:rFonts w:eastAsia="Arial" w:cs="Arial"/>
              <w:sz w:val="15"/>
              <w:szCs w:val="15"/>
            </w:rPr>
          </w:pPr>
        </w:p>
      </w:tc>
      <w:tc>
        <w:tcPr>
          <w:tcW w:w="2057" w:type="dxa"/>
          <w:shd w:val="clear" w:color="auto" w:fill="000000" w:themeFill="text1"/>
          <w:vAlign w:val="center"/>
        </w:tcPr>
        <w:p w14:paraId="211F63C3" w14:textId="77777777" w:rsidR="00EF071C" w:rsidRPr="00095625" w:rsidRDefault="00EF071C" w:rsidP="00EF071C">
          <w:pPr>
            <w:spacing w:after="0" w:line="240" w:lineRule="auto"/>
            <w:jc w:val="center"/>
            <w:rPr>
              <w:rFonts w:eastAsia="Arial" w:cs="Arial"/>
              <w:sz w:val="18"/>
              <w:szCs w:val="18"/>
            </w:rPr>
          </w:pPr>
          <w:r>
            <w:rPr>
              <w:rFonts w:eastAsia="Arial" w:cs="Arial"/>
              <w:color w:val="FFFFFF"/>
              <w:sz w:val="20"/>
              <w:szCs w:val="18"/>
            </w:rPr>
            <w:t>GLOSSARY</w:t>
          </w:r>
        </w:p>
      </w:tc>
      <w:tc>
        <w:tcPr>
          <w:tcW w:w="2057" w:type="dxa"/>
          <w:vAlign w:val="center"/>
        </w:tcPr>
        <w:p w14:paraId="4C42E9C3" w14:textId="77777777" w:rsidR="00EF071C" w:rsidRPr="00095625" w:rsidRDefault="00EF071C" w:rsidP="00EF071C">
          <w:pPr>
            <w:spacing w:after="0" w:line="240" w:lineRule="auto"/>
            <w:rPr>
              <w:rFonts w:eastAsia="Arial" w:cs="Arial"/>
              <w:sz w:val="15"/>
              <w:szCs w:val="15"/>
            </w:rPr>
          </w:pPr>
        </w:p>
      </w:tc>
      <w:tc>
        <w:tcPr>
          <w:tcW w:w="2057" w:type="dxa"/>
          <w:vAlign w:val="center"/>
        </w:tcPr>
        <w:p w14:paraId="3E0EB7FB" w14:textId="77777777" w:rsidR="00EF071C" w:rsidRPr="00095625" w:rsidRDefault="00EF071C" w:rsidP="00EF071C">
          <w:pPr>
            <w:spacing w:after="0" w:line="240" w:lineRule="auto"/>
            <w:rPr>
              <w:rFonts w:eastAsia="Arial" w:cs="Arial"/>
              <w:sz w:val="15"/>
              <w:szCs w:val="15"/>
            </w:rPr>
          </w:pPr>
        </w:p>
      </w:tc>
      <w:tc>
        <w:tcPr>
          <w:tcW w:w="2058" w:type="dxa"/>
          <w:vAlign w:val="center"/>
        </w:tcPr>
        <w:p w14:paraId="55B4DF5D" w14:textId="77777777" w:rsidR="00EF071C" w:rsidRPr="00095625" w:rsidRDefault="00EF071C" w:rsidP="00EF071C">
          <w:pPr>
            <w:spacing w:after="0" w:line="240" w:lineRule="auto"/>
            <w:jc w:val="right"/>
            <w:rPr>
              <w:rFonts w:eastAsia="Arial" w:cs="Arial"/>
              <w:b w:val="0"/>
              <w:sz w:val="20"/>
              <w:szCs w:val="20"/>
            </w:rPr>
          </w:pPr>
          <w:r w:rsidRPr="00095625">
            <w:rPr>
              <w:rFonts w:eastAsia="Arial" w:cs="Arial"/>
              <w:b w:val="0"/>
              <w:sz w:val="20"/>
              <w:szCs w:val="20"/>
            </w:rPr>
            <w:t xml:space="preserve">Page </w:t>
          </w:r>
          <w:r w:rsidRPr="00095625">
            <w:rPr>
              <w:rFonts w:eastAsia="Arial" w:cs="Arial"/>
              <w:b w:val="0"/>
              <w:sz w:val="20"/>
              <w:szCs w:val="20"/>
            </w:rPr>
            <w:fldChar w:fldCharType="begin"/>
          </w:r>
          <w:r w:rsidRPr="00095625">
            <w:rPr>
              <w:rFonts w:eastAsia="Arial" w:cs="Arial"/>
              <w:b w:val="0"/>
              <w:sz w:val="20"/>
              <w:szCs w:val="20"/>
            </w:rPr>
            <w:instrText xml:space="preserve"> PAGE </w:instrText>
          </w:r>
          <w:r w:rsidRPr="00095625">
            <w:rPr>
              <w:rFonts w:eastAsia="Arial" w:cs="Arial"/>
              <w:b w:val="0"/>
              <w:sz w:val="20"/>
              <w:szCs w:val="20"/>
            </w:rPr>
            <w:fldChar w:fldCharType="separate"/>
          </w:r>
          <w:r>
            <w:rPr>
              <w:rFonts w:eastAsia="Arial" w:cs="Arial"/>
              <w:b w:val="0"/>
              <w:noProof/>
              <w:sz w:val="20"/>
              <w:szCs w:val="20"/>
            </w:rPr>
            <w:t>142</w:t>
          </w:r>
          <w:r w:rsidRPr="00095625">
            <w:rPr>
              <w:rFonts w:eastAsia="Arial" w:cs="Arial"/>
              <w:b w:val="0"/>
              <w:sz w:val="20"/>
              <w:szCs w:val="20"/>
            </w:rPr>
            <w:fldChar w:fldCharType="end"/>
          </w:r>
          <w:r w:rsidRPr="00095625">
            <w:rPr>
              <w:rFonts w:eastAsia="Arial" w:cs="Arial"/>
              <w:b w:val="0"/>
              <w:sz w:val="20"/>
              <w:szCs w:val="20"/>
            </w:rPr>
            <w:t xml:space="preserve"> of </w:t>
          </w:r>
          <w:r w:rsidRPr="00095625">
            <w:rPr>
              <w:rFonts w:eastAsia="Arial" w:cs="Arial"/>
              <w:b w:val="0"/>
              <w:sz w:val="20"/>
              <w:szCs w:val="20"/>
            </w:rPr>
            <w:fldChar w:fldCharType="begin"/>
          </w:r>
          <w:r w:rsidRPr="00095625">
            <w:rPr>
              <w:rFonts w:eastAsia="Arial" w:cs="Arial"/>
              <w:b w:val="0"/>
              <w:sz w:val="20"/>
              <w:szCs w:val="20"/>
            </w:rPr>
            <w:instrText xml:space="preserve"> NUMPAGES </w:instrText>
          </w:r>
          <w:r w:rsidRPr="00095625">
            <w:rPr>
              <w:rFonts w:eastAsia="Arial" w:cs="Arial"/>
              <w:b w:val="0"/>
              <w:sz w:val="20"/>
              <w:szCs w:val="20"/>
            </w:rPr>
            <w:fldChar w:fldCharType="separate"/>
          </w:r>
          <w:r>
            <w:rPr>
              <w:rFonts w:eastAsia="Arial" w:cs="Arial"/>
              <w:b w:val="0"/>
              <w:noProof/>
              <w:sz w:val="20"/>
              <w:szCs w:val="20"/>
            </w:rPr>
            <w:t>157</w:t>
          </w:r>
          <w:r w:rsidRPr="00095625">
            <w:rPr>
              <w:rFonts w:eastAsia="Arial" w:cs="Arial"/>
              <w:b w:val="0"/>
              <w:sz w:val="20"/>
              <w:szCs w:val="20"/>
            </w:rPr>
            <w:fldChar w:fldCharType="end"/>
          </w:r>
        </w:p>
      </w:tc>
    </w:tr>
  </w:tbl>
  <w:p w14:paraId="1E9DD308" w14:textId="77777777" w:rsidR="00C91EA6" w:rsidRPr="00EC464B" w:rsidRDefault="00C91EA6" w:rsidP="0075648B">
    <w:pPr>
      <w:pStyle w:val="Footer"/>
      <w:rPr>
        <w:sz w:val="4"/>
        <w:szCs w:val="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902311"/>
      <w:docPartObj>
        <w:docPartGallery w:val="Page Numbers (Bottom of Page)"/>
        <w:docPartUnique/>
      </w:docPartObj>
    </w:sdtPr>
    <w:sdtEndPr>
      <w:rPr>
        <w:sz w:val="16"/>
        <w:szCs w:val="16"/>
      </w:rPr>
    </w:sdtEndPr>
    <w:sdtContent>
      <w:sdt>
        <w:sdtPr>
          <w:id w:val="-2007900291"/>
          <w:docPartObj>
            <w:docPartGallery w:val="Page Numbers (Top of Page)"/>
            <w:docPartUnique/>
          </w:docPartObj>
        </w:sdtPr>
        <w:sdtEndPr>
          <w:rPr>
            <w:sz w:val="16"/>
            <w:szCs w:val="16"/>
          </w:rPr>
        </w:sdtEndPr>
        <w:sdtContent>
          <w:tbl>
            <w:tblPr>
              <w:tblW w:w="14400" w:type="dxa"/>
              <w:jc w:val="center"/>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3C51D1" w:rsidRPr="00095625" w14:paraId="30F15FF9" w14:textId="77777777" w:rsidTr="00E77CEA">
              <w:trPr>
                <w:trHeight w:val="540"/>
                <w:jc w:val="center"/>
              </w:trPr>
              <w:tc>
                <w:tcPr>
                  <w:tcW w:w="2057" w:type="dxa"/>
                  <w:shd w:val="solid" w:color="auto" w:fill="auto"/>
                  <w:vAlign w:val="center"/>
                </w:tcPr>
                <w:p w14:paraId="36C04B5E" w14:textId="77777777" w:rsidR="003C51D1" w:rsidRPr="00095625" w:rsidRDefault="003C51D1" w:rsidP="00E77CEA">
                  <w:pPr>
                    <w:spacing w:after="0" w:line="240" w:lineRule="auto"/>
                    <w:jc w:val="center"/>
                    <w:rPr>
                      <w:rFonts w:eastAsia="Arial" w:cs="Arial"/>
                      <w:sz w:val="18"/>
                      <w:szCs w:val="18"/>
                    </w:rPr>
                  </w:pPr>
                  <w:r>
                    <w:rPr>
                      <w:rFonts w:eastAsia="Arial" w:cs="Arial"/>
                      <w:color w:val="FFFFFF"/>
                      <w:sz w:val="20"/>
                      <w:szCs w:val="18"/>
                    </w:rPr>
                    <w:t>INDEX</w:t>
                  </w:r>
                </w:p>
              </w:tc>
              <w:tc>
                <w:tcPr>
                  <w:tcW w:w="2057" w:type="dxa"/>
                  <w:vAlign w:val="center"/>
                </w:tcPr>
                <w:p w14:paraId="0A1827B9" w14:textId="77777777" w:rsidR="003C51D1" w:rsidRPr="00095625" w:rsidRDefault="003C51D1" w:rsidP="00095625">
                  <w:pPr>
                    <w:spacing w:after="0" w:line="240" w:lineRule="auto"/>
                    <w:jc w:val="center"/>
                    <w:rPr>
                      <w:rFonts w:eastAsia="Arial" w:cs="Arial"/>
                      <w:color w:val="auto"/>
                      <w:sz w:val="15"/>
                      <w:szCs w:val="15"/>
                    </w:rPr>
                  </w:pPr>
                </w:p>
              </w:tc>
              <w:tc>
                <w:tcPr>
                  <w:tcW w:w="2057" w:type="dxa"/>
                  <w:vAlign w:val="center"/>
                </w:tcPr>
                <w:p w14:paraId="5BB89E20" w14:textId="77777777" w:rsidR="003C51D1" w:rsidRPr="00095625" w:rsidRDefault="003C51D1" w:rsidP="00095625">
                  <w:pPr>
                    <w:spacing w:after="0" w:line="240" w:lineRule="auto"/>
                    <w:rPr>
                      <w:rFonts w:eastAsia="Arial" w:cs="Arial"/>
                      <w:sz w:val="15"/>
                      <w:szCs w:val="15"/>
                    </w:rPr>
                  </w:pPr>
                </w:p>
              </w:tc>
              <w:tc>
                <w:tcPr>
                  <w:tcW w:w="2057" w:type="dxa"/>
                  <w:vAlign w:val="center"/>
                </w:tcPr>
                <w:p w14:paraId="54971B20" w14:textId="77777777" w:rsidR="003C51D1" w:rsidRPr="00095625" w:rsidRDefault="003C51D1" w:rsidP="00095625">
                  <w:pPr>
                    <w:spacing w:after="0" w:line="240" w:lineRule="auto"/>
                    <w:rPr>
                      <w:rFonts w:eastAsia="Arial" w:cs="Arial"/>
                      <w:sz w:val="15"/>
                      <w:szCs w:val="15"/>
                    </w:rPr>
                  </w:pPr>
                </w:p>
              </w:tc>
              <w:tc>
                <w:tcPr>
                  <w:tcW w:w="2057" w:type="dxa"/>
                  <w:vAlign w:val="center"/>
                </w:tcPr>
                <w:p w14:paraId="43F86AE0" w14:textId="77777777" w:rsidR="003C51D1" w:rsidRPr="00095625" w:rsidRDefault="003C51D1" w:rsidP="00095625">
                  <w:pPr>
                    <w:spacing w:after="0" w:line="240" w:lineRule="auto"/>
                    <w:rPr>
                      <w:rFonts w:eastAsia="Arial" w:cs="Arial"/>
                      <w:sz w:val="15"/>
                      <w:szCs w:val="15"/>
                    </w:rPr>
                  </w:pPr>
                </w:p>
              </w:tc>
              <w:tc>
                <w:tcPr>
                  <w:tcW w:w="2057" w:type="dxa"/>
                  <w:vAlign w:val="center"/>
                </w:tcPr>
                <w:p w14:paraId="2C28DB75" w14:textId="77777777" w:rsidR="003C51D1" w:rsidRPr="00095625" w:rsidRDefault="003C51D1" w:rsidP="00095625">
                  <w:pPr>
                    <w:spacing w:after="0" w:line="240" w:lineRule="auto"/>
                    <w:rPr>
                      <w:rFonts w:eastAsia="Arial" w:cs="Arial"/>
                      <w:sz w:val="15"/>
                      <w:szCs w:val="15"/>
                    </w:rPr>
                  </w:pPr>
                </w:p>
              </w:tc>
              <w:tc>
                <w:tcPr>
                  <w:tcW w:w="2058" w:type="dxa"/>
                  <w:vAlign w:val="center"/>
                </w:tcPr>
                <w:p w14:paraId="3677E74E" w14:textId="27290435" w:rsidR="003C51D1" w:rsidRPr="00095625" w:rsidRDefault="003C51D1" w:rsidP="00095625">
                  <w:pPr>
                    <w:spacing w:after="0" w:line="240" w:lineRule="auto"/>
                    <w:jc w:val="right"/>
                    <w:rPr>
                      <w:rFonts w:eastAsia="Arial" w:cs="Arial"/>
                      <w:b w:val="0"/>
                      <w:sz w:val="20"/>
                      <w:szCs w:val="20"/>
                    </w:rPr>
                  </w:pPr>
                  <w:r w:rsidRPr="00095625">
                    <w:rPr>
                      <w:rFonts w:eastAsia="Arial" w:cs="Arial"/>
                      <w:b w:val="0"/>
                      <w:sz w:val="20"/>
                      <w:szCs w:val="20"/>
                    </w:rPr>
                    <w:t xml:space="preserve">Page </w:t>
                  </w:r>
                  <w:r w:rsidRPr="00095625">
                    <w:rPr>
                      <w:rFonts w:eastAsia="Arial" w:cs="Arial"/>
                      <w:b w:val="0"/>
                      <w:sz w:val="20"/>
                      <w:szCs w:val="20"/>
                    </w:rPr>
                    <w:fldChar w:fldCharType="begin"/>
                  </w:r>
                  <w:r w:rsidRPr="00095625">
                    <w:rPr>
                      <w:rFonts w:eastAsia="Arial" w:cs="Arial"/>
                      <w:b w:val="0"/>
                      <w:sz w:val="20"/>
                      <w:szCs w:val="20"/>
                    </w:rPr>
                    <w:instrText xml:space="preserve"> PAGE </w:instrText>
                  </w:r>
                  <w:r w:rsidRPr="00095625">
                    <w:rPr>
                      <w:rFonts w:eastAsia="Arial" w:cs="Arial"/>
                      <w:b w:val="0"/>
                      <w:sz w:val="20"/>
                      <w:szCs w:val="20"/>
                    </w:rPr>
                    <w:fldChar w:fldCharType="separate"/>
                  </w:r>
                  <w:r w:rsidR="00CA0E91">
                    <w:rPr>
                      <w:rFonts w:eastAsia="Arial" w:cs="Arial"/>
                      <w:b w:val="0"/>
                      <w:noProof/>
                      <w:sz w:val="20"/>
                      <w:szCs w:val="20"/>
                    </w:rPr>
                    <w:t>157</w:t>
                  </w:r>
                  <w:r w:rsidRPr="00095625">
                    <w:rPr>
                      <w:rFonts w:eastAsia="Arial" w:cs="Arial"/>
                      <w:b w:val="0"/>
                      <w:sz w:val="20"/>
                      <w:szCs w:val="20"/>
                    </w:rPr>
                    <w:fldChar w:fldCharType="end"/>
                  </w:r>
                  <w:r w:rsidRPr="00095625">
                    <w:rPr>
                      <w:rFonts w:eastAsia="Arial" w:cs="Arial"/>
                      <w:b w:val="0"/>
                      <w:sz w:val="20"/>
                      <w:szCs w:val="20"/>
                    </w:rPr>
                    <w:t xml:space="preserve"> of </w:t>
                  </w:r>
                  <w:r w:rsidRPr="00095625">
                    <w:rPr>
                      <w:rFonts w:eastAsia="Arial" w:cs="Arial"/>
                      <w:b w:val="0"/>
                      <w:sz w:val="20"/>
                      <w:szCs w:val="20"/>
                    </w:rPr>
                    <w:fldChar w:fldCharType="begin"/>
                  </w:r>
                  <w:r w:rsidRPr="00095625">
                    <w:rPr>
                      <w:rFonts w:eastAsia="Arial" w:cs="Arial"/>
                      <w:b w:val="0"/>
                      <w:sz w:val="20"/>
                      <w:szCs w:val="20"/>
                    </w:rPr>
                    <w:instrText xml:space="preserve"> NUMPAGES </w:instrText>
                  </w:r>
                  <w:r w:rsidRPr="00095625">
                    <w:rPr>
                      <w:rFonts w:eastAsia="Arial" w:cs="Arial"/>
                      <w:b w:val="0"/>
                      <w:sz w:val="20"/>
                      <w:szCs w:val="20"/>
                    </w:rPr>
                    <w:fldChar w:fldCharType="separate"/>
                  </w:r>
                  <w:r w:rsidR="00CA0E91">
                    <w:rPr>
                      <w:rFonts w:eastAsia="Arial" w:cs="Arial"/>
                      <w:b w:val="0"/>
                      <w:noProof/>
                      <w:sz w:val="20"/>
                      <w:szCs w:val="20"/>
                    </w:rPr>
                    <w:t>157</w:t>
                  </w:r>
                  <w:r w:rsidRPr="00095625">
                    <w:rPr>
                      <w:rFonts w:eastAsia="Arial" w:cs="Arial"/>
                      <w:b w:val="0"/>
                      <w:sz w:val="20"/>
                      <w:szCs w:val="20"/>
                    </w:rPr>
                    <w:fldChar w:fldCharType="end"/>
                  </w:r>
                </w:p>
              </w:tc>
            </w:tr>
          </w:tbl>
          <w:p w14:paraId="36FB959F" w14:textId="77777777" w:rsidR="003C51D1" w:rsidRPr="003D60E8" w:rsidRDefault="00000000" w:rsidP="003D60E8">
            <w:pPr>
              <w:pStyle w:val="Footer"/>
              <w:spacing w:before="0"/>
              <w:jc w:val="center"/>
              <w:rPr>
                <w:sz w:val="16"/>
                <w:szCs w:val="16"/>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696345"/>
      <w:docPartObj>
        <w:docPartGallery w:val="Page Numbers (Bottom of Page)"/>
        <w:docPartUnique/>
      </w:docPartObj>
    </w:sdtPr>
    <w:sdtContent>
      <w:sdt>
        <w:sdtPr>
          <w:id w:val="-960334020"/>
          <w:docPartObj>
            <w:docPartGallery w:val="Page Numbers (Top of Page)"/>
            <w:docPartUnique/>
          </w:docPartObj>
        </w:sdtPr>
        <w:sdtContent>
          <w:tbl>
            <w:tblPr>
              <w:tblW w:w="14400" w:type="dxa"/>
              <w:tblInd w:w="86" w:type="dxa"/>
              <w:tblBorders>
                <w:top w:val="single" w:sz="4" w:space="0" w:color="auto"/>
              </w:tblBorders>
              <w:tblLayout w:type="fixed"/>
              <w:tblLook w:val="01E0" w:firstRow="1" w:lastRow="1" w:firstColumn="1" w:lastColumn="1" w:noHBand="0" w:noVBand="0"/>
            </w:tblPr>
            <w:tblGrid>
              <w:gridCol w:w="2344"/>
              <w:gridCol w:w="1770"/>
              <w:gridCol w:w="2057"/>
              <w:gridCol w:w="2057"/>
              <w:gridCol w:w="2057"/>
              <w:gridCol w:w="2057"/>
              <w:gridCol w:w="2058"/>
            </w:tblGrid>
            <w:tr w:rsidR="003C51D1" w:rsidRPr="00D532D9" w14:paraId="160D58A1" w14:textId="77777777" w:rsidTr="008A74EC">
              <w:trPr>
                <w:trHeight w:val="540"/>
              </w:trPr>
              <w:tc>
                <w:tcPr>
                  <w:tcW w:w="2344" w:type="dxa"/>
                  <w:shd w:val="solid" w:color="auto" w:fill="auto"/>
                  <w:vAlign w:val="center"/>
                </w:tcPr>
                <w:p w14:paraId="2C697F56" w14:textId="77777777" w:rsidR="003C51D1" w:rsidRPr="00D532D9" w:rsidRDefault="003C51D1" w:rsidP="00D532D9">
                  <w:pPr>
                    <w:spacing w:after="144" w:line="240" w:lineRule="auto"/>
                    <w:jc w:val="center"/>
                    <w:rPr>
                      <w:rFonts w:eastAsia="Arial" w:cs="Arial"/>
                      <w:sz w:val="18"/>
                      <w:szCs w:val="18"/>
                    </w:rPr>
                  </w:pPr>
                  <w:r>
                    <w:rPr>
                      <w:rFonts w:eastAsia="Arial" w:cs="Arial"/>
                      <w:color w:val="FFFFFF"/>
                      <w:sz w:val="20"/>
                      <w:szCs w:val="18"/>
                    </w:rPr>
                    <w:t>VICE PROVOST FOR ACADEMIC PERSONNEL</w:t>
                  </w:r>
                </w:p>
              </w:tc>
              <w:tc>
                <w:tcPr>
                  <w:tcW w:w="1770" w:type="dxa"/>
                  <w:vAlign w:val="center"/>
                </w:tcPr>
                <w:p w14:paraId="6646CFBF" w14:textId="77777777" w:rsidR="003C51D1" w:rsidRPr="00D532D9" w:rsidRDefault="003C51D1" w:rsidP="00D532D9">
                  <w:pPr>
                    <w:spacing w:after="144" w:line="240" w:lineRule="auto"/>
                    <w:jc w:val="center"/>
                    <w:rPr>
                      <w:rFonts w:eastAsia="Arial" w:cs="Arial"/>
                      <w:color w:val="auto"/>
                      <w:sz w:val="15"/>
                      <w:szCs w:val="15"/>
                    </w:rPr>
                  </w:pPr>
                </w:p>
              </w:tc>
              <w:tc>
                <w:tcPr>
                  <w:tcW w:w="2057" w:type="dxa"/>
                  <w:vAlign w:val="center"/>
                </w:tcPr>
                <w:p w14:paraId="459CB37E" w14:textId="77777777" w:rsidR="003C51D1" w:rsidRPr="00D532D9" w:rsidRDefault="003C51D1" w:rsidP="00D532D9">
                  <w:pPr>
                    <w:spacing w:after="144" w:line="240" w:lineRule="auto"/>
                    <w:rPr>
                      <w:rFonts w:eastAsia="Arial" w:cs="Arial"/>
                      <w:sz w:val="15"/>
                      <w:szCs w:val="15"/>
                    </w:rPr>
                  </w:pPr>
                </w:p>
              </w:tc>
              <w:tc>
                <w:tcPr>
                  <w:tcW w:w="2057" w:type="dxa"/>
                  <w:vAlign w:val="center"/>
                </w:tcPr>
                <w:p w14:paraId="279ED233" w14:textId="77777777" w:rsidR="003C51D1" w:rsidRPr="00D532D9" w:rsidRDefault="003C51D1" w:rsidP="00D532D9">
                  <w:pPr>
                    <w:spacing w:after="144" w:line="240" w:lineRule="auto"/>
                    <w:rPr>
                      <w:rFonts w:eastAsia="Arial" w:cs="Arial"/>
                      <w:sz w:val="15"/>
                      <w:szCs w:val="15"/>
                    </w:rPr>
                  </w:pPr>
                </w:p>
              </w:tc>
              <w:tc>
                <w:tcPr>
                  <w:tcW w:w="2057" w:type="dxa"/>
                  <w:vAlign w:val="center"/>
                </w:tcPr>
                <w:p w14:paraId="12F2B7CF" w14:textId="77777777" w:rsidR="003C51D1" w:rsidRPr="00D532D9" w:rsidRDefault="003C51D1" w:rsidP="00D532D9">
                  <w:pPr>
                    <w:spacing w:after="144" w:line="240" w:lineRule="auto"/>
                    <w:rPr>
                      <w:rFonts w:eastAsia="Arial" w:cs="Arial"/>
                      <w:sz w:val="15"/>
                      <w:szCs w:val="15"/>
                    </w:rPr>
                  </w:pPr>
                </w:p>
              </w:tc>
              <w:tc>
                <w:tcPr>
                  <w:tcW w:w="2057" w:type="dxa"/>
                  <w:vAlign w:val="center"/>
                </w:tcPr>
                <w:p w14:paraId="04824C68" w14:textId="77777777" w:rsidR="003C51D1" w:rsidRPr="00D532D9" w:rsidRDefault="003C51D1" w:rsidP="00D532D9">
                  <w:pPr>
                    <w:spacing w:after="144" w:line="240" w:lineRule="auto"/>
                    <w:rPr>
                      <w:rFonts w:eastAsia="Arial" w:cs="Arial"/>
                      <w:sz w:val="15"/>
                      <w:szCs w:val="15"/>
                    </w:rPr>
                  </w:pPr>
                </w:p>
              </w:tc>
              <w:tc>
                <w:tcPr>
                  <w:tcW w:w="2058" w:type="dxa"/>
                  <w:vAlign w:val="center"/>
                </w:tcPr>
                <w:p w14:paraId="15B9DAD8" w14:textId="4E7E3D76" w:rsidR="003C51D1" w:rsidRPr="00D532D9" w:rsidRDefault="003C51D1" w:rsidP="00D532D9">
                  <w:pPr>
                    <w:spacing w:after="144" w:line="240" w:lineRule="auto"/>
                    <w:jc w:val="right"/>
                    <w:rPr>
                      <w:rFonts w:eastAsia="Arial" w:cs="Arial"/>
                      <w:b w:val="0"/>
                      <w:sz w:val="20"/>
                      <w:szCs w:val="20"/>
                    </w:rPr>
                  </w:pPr>
                  <w:r w:rsidRPr="00D532D9">
                    <w:rPr>
                      <w:rFonts w:eastAsia="Arial" w:cs="Arial"/>
                      <w:b w:val="0"/>
                      <w:sz w:val="20"/>
                      <w:szCs w:val="20"/>
                    </w:rPr>
                    <w:t xml:space="preserve">Page </w:t>
                  </w:r>
                  <w:r w:rsidRPr="00D532D9">
                    <w:rPr>
                      <w:rFonts w:eastAsia="Arial" w:cs="Arial"/>
                      <w:b w:val="0"/>
                      <w:sz w:val="20"/>
                      <w:szCs w:val="20"/>
                    </w:rPr>
                    <w:fldChar w:fldCharType="begin"/>
                  </w:r>
                  <w:r w:rsidRPr="00D532D9">
                    <w:rPr>
                      <w:rFonts w:eastAsia="Arial" w:cs="Arial"/>
                      <w:b w:val="0"/>
                      <w:sz w:val="20"/>
                      <w:szCs w:val="20"/>
                    </w:rPr>
                    <w:instrText xml:space="preserve"> PAGE </w:instrText>
                  </w:r>
                  <w:r w:rsidRPr="00D532D9">
                    <w:rPr>
                      <w:rFonts w:eastAsia="Arial" w:cs="Arial"/>
                      <w:b w:val="0"/>
                      <w:sz w:val="20"/>
                      <w:szCs w:val="20"/>
                    </w:rPr>
                    <w:fldChar w:fldCharType="separate"/>
                  </w:r>
                  <w:r w:rsidR="00CA0E91">
                    <w:rPr>
                      <w:rFonts w:eastAsia="Arial" w:cs="Arial"/>
                      <w:b w:val="0"/>
                      <w:noProof/>
                      <w:sz w:val="20"/>
                      <w:szCs w:val="20"/>
                    </w:rPr>
                    <w:t>41</w:t>
                  </w:r>
                  <w:r w:rsidRPr="00D532D9">
                    <w:rPr>
                      <w:rFonts w:eastAsia="Arial" w:cs="Arial"/>
                      <w:b w:val="0"/>
                      <w:sz w:val="20"/>
                      <w:szCs w:val="20"/>
                    </w:rPr>
                    <w:fldChar w:fldCharType="end"/>
                  </w:r>
                  <w:r w:rsidRPr="00D532D9">
                    <w:rPr>
                      <w:rFonts w:eastAsia="Arial" w:cs="Arial"/>
                      <w:b w:val="0"/>
                      <w:sz w:val="20"/>
                      <w:szCs w:val="20"/>
                    </w:rPr>
                    <w:t xml:space="preserve"> of </w:t>
                  </w:r>
                  <w:r w:rsidRPr="00D532D9">
                    <w:rPr>
                      <w:rFonts w:eastAsia="Arial" w:cs="Arial"/>
                      <w:b w:val="0"/>
                      <w:sz w:val="20"/>
                      <w:szCs w:val="20"/>
                    </w:rPr>
                    <w:fldChar w:fldCharType="begin"/>
                  </w:r>
                  <w:r w:rsidRPr="00D532D9">
                    <w:rPr>
                      <w:rFonts w:eastAsia="Arial" w:cs="Arial"/>
                      <w:b w:val="0"/>
                      <w:sz w:val="20"/>
                      <w:szCs w:val="20"/>
                    </w:rPr>
                    <w:instrText xml:space="preserve"> NUMPAGES </w:instrText>
                  </w:r>
                  <w:r w:rsidRPr="00D532D9">
                    <w:rPr>
                      <w:rFonts w:eastAsia="Arial" w:cs="Arial"/>
                      <w:b w:val="0"/>
                      <w:sz w:val="20"/>
                      <w:szCs w:val="20"/>
                    </w:rPr>
                    <w:fldChar w:fldCharType="separate"/>
                  </w:r>
                  <w:r w:rsidR="00CA0E91">
                    <w:rPr>
                      <w:rFonts w:eastAsia="Arial" w:cs="Arial"/>
                      <w:b w:val="0"/>
                      <w:noProof/>
                      <w:sz w:val="20"/>
                      <w:szCs w:val="20"/>
                    </w:rPr>
                    <w:t>157</w:t>
                  </w:r>
                  <w:r w:rsidRPr="00D532D9">
                    <w:rPr>
                      <w:rFonts w:eastAsia="Arial" w:cs="Arial"/>
                      <w:b w:val="0"/>
                      <w:sz w:val="20"/>
                      <w:szCs w:val="20"/>
                    </w:rPr>
                    <w:fldChar w:fldCharType="end"/>
                  </w:r>
                </w:p>
              </w:tc>
            </w:tr>
          </w:tbl>
          <w:p w14:paraId="190DC8E5" w14:textId="77777777" w:rsidR="003C51D1" w:rsidRPr="00F94CF2" w:rsidRDefault="00000000" w:rsidP="00F94CF2">
            <w:pPr>
              <w:pStyle w:val="Footer"/>
              <w:spacing w:before="0"/>
              <w:rPr>
                <w:b w:val="0"/>
                <w:sz w:val="16"/>
                <w:szCs w:val="16"/>
              </w:rPr>
            </w:pP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54454"/>
      <w:docPartObj>
        <w:docPartGallery w:val="Page Numbers (Bottom of Page)"/>
        <w:docPartUnique/>
      </w:docPartObj>
    </w:sdtPr>
    <w:sdtContent>
      <w:sdt>
        <w:sdtPr>
          <w:id w:val="1198208760"/>
          <w:docPartObj>
            <w:docPartGallery w:val="Page Numbers (Top of Page)"/>
            <w:docPartUnique/>
          </w:docPartObj>
        </w:sdtPr>
        <w:sdtContent>
          <w:tbl>
            <w:tblPr>
              <w:tblW w:w="14400" w:type="dxa"/>
              <w:tblInd w:w="86" w:type="dxa"/>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3C51D1" w:rsidRPr="00D532D9" w14:paraId="189ED4CB" w14:textId="77777777" w:rsidTr="000C4EE7">
              <w:trPr>
                <w:trHeight w:val="540"/>
              </w:trPr>
              <w:tc>
                <w:tcPr>
                  <w:tcW w:w="2057" w:type="dxa"/>
                  <w:shd w:val="solid" w:color="auto" w:fill="auto"/>
                  <w:vAlign w:val="center"/>
                </w:tcPr>
                <w:p w14:paraId="0841174B" w14:textId="77777777" w:rsidR="003C51D1" w:rsidRPr="00D532D9" w:rsidRDefault="003C51D1" w:rsidP="00D532D9">
                  <w:pPr>
                    <w:spacing w:after="144" w:line="240" w:lineRule="auto"/>
                    <w:jc w:val="center"/>
                    <w:rPr>
                      <w:rFonts w:eastAsia="Arial" w:cs="Arial"/>
                      <w:sz w:val="18"/>
                      <w:szCs w:val="18"/>
                    </w:rPr>
                  </w:pPr>
                  <w:r>
                    <w:rPr>
                      <w:rFonts w:eastAsia="Arial" w:cs="Arial"/>
                      <w:color w:val="FFFFFF"/>
                      <w:sz w:val="20"/>
                      <w:szCs w:val="18"/>
                    </w:rPr>
                    <w:t>UNIVERSITY LIBRARIES</w:t>
                  </w:r>
                </w:p>
              </w:tc>
              <w:tc>
                <w:tcPr>
                  <w:tcW w:w="2057" w:type="dxa"/>
                  <w:vAlign w:val="center"/>
                </w:tcPr>
                <w:p w14:paraId="4427571C" w14:textId="77777777" w:rsidR="003C51D1" w:rsidRPr="00D532D9" w:rsidRDefault="003C51D1" w:rsidP="00D532D9">
                  <w:pPr>
                    <w:spacing w:after="144" w:line="240" w:lineRule="auto"/>
                    <w:jc w:val="center"/>
                    <w:rPr>
                      <w:rFonts w:eastAsia="Arial" w:cs="Arial"/>
                      <w:color w:val="auto"/>
                      <w:sz w:val="15"/>
                      <w:szCs w:val="15"/>
                    </w:rPr>
                  </w:pPr>
                </w:p>
              </w:tc>
              <w:tc>
                <w:tcPr>
                  <w:tcW w:w="2057" w:type="dxa"/>
                  <w:vAlign w:val="center"/>
                </w:tcPr>
                <w:p w14:paraId="3445B639" w14:textId="77777777" w:rsidR="003C51D1" w:rsidRPr="00D532D9" w:rsidRDefault="003C51D1" w:rsidP="00D532D9">
                  <w:pPr>
                    <w:spacing w:after="144" w:line="240" w:lineRule="auto"/>
                    <w:rPr>
                      <w:rFonts w:eastAsia="Arial" w:cs="Arial"/>
                      <w:sz w:val="15"/>
                      <w:szCs w:val="15"/>
                    </w:rPr>
                  </w:pPr>
                </w:p>
              </w:tc>
              <w:tc>
                <w:tcPr>
                  <w:tcW w:w="2057" w:type="dxa"/>
                  <w:vAlign w:val="center"/>
                </w:tcPr>
                <w:p w14:paraId="716C7581" w14:textId="77777777" w:rsidR="003C51D1" w:rsidRPr="00D532D9" w:rsidRDefault="003C51D1" w:rsidP="00D532D9">
                  <w:pPr>
                    <w:spacing w:after="144" w:line="240" w:lineRule="auto"/>
                    <w:rPr>
                      <w:rFonts w:eastAsia="Arial" w:cs="Arial"/>
                      <w:sz w:val="15"/>
                      <w:szCs w:val="15"/>
                    </w:rPr>
                  </w:pPr>
                </w:p>
              </w:tc>
              <w:tc>
                <w:tcPr>
                  <w:tcW w:w="2057" w:type="dxa"/>
                  <w:vAlign w:val="center"/>
                </w:tcPr>
                <w:p w14:paraId="68E4DD08" w14:textId="77777777" w:rsidR="003C51D1" w:rsidRPr="00D532D9" w:rsidRDefault="003C51D1" w:rsidP="00D532D9">
                  <w:pPr>
                    <w:spacing w:after="144" w:line="240" w:lineRule="auto"/>
                    <w:rPr>
                      <w:rFonts w:eastAsia="Arial" w:cs="Arial"/>
                      <w:sz w:val="15"/>
                      <w:szCs w:val="15"/>
                    </w:rPr>
                  </w:pPr>
                </w:p>
              </w:tc>
              <w:tc>
                <w:tcPr>
                  <w:tcW w:w="2057" w:type="dxa"/>
                  <w:vAlign w:val="center"/>
                </w:tcPr>
                <w:p w14:paraId="2F006FD2" w14:textId="77777777" w:rsidR="003C51D1" w:rsidRPr="00D532D9" w:rsidRDefault="003C51D1" w:rsidP="00D532D9">
                  <w:pPr>
                    <w:spacing w:after="144" w:line="240" w:lineRule="auto"/>
                    <w:rPr>
                      <w:rFonts w:eastAsia="Arial" w:cs="Arial"/>
                      <w:sz w:val="15"/>
                      <w:szCs w:val="15"/>
                    </w:rPr>
                  </w:pPr>
                </w:p>
              </w:tc>
              <w:tc>
                <w:tcPr>
                  <w:tcW w:w="2058" w:type="dxa"/>
                  <w:vAlign w:val="center"/>
                </w:tcPr>
                <w:p w14:paraId="3ECEA50E" w14:textId="32843D06" w:rsidR="003C51D1" w:rsidRPr="00D532D9" w:rsidRDefault="003C51D1" w:rsidP="00D532D9">
                  <w:pPr>
                    <w:spacing w:after="144" w:line="240" w:lineRule="auto"/>
                    <w:jc w:val="right"/>
                    <w:rPr>
                      <w:rFonts w:eastAsia="Arial" w:cs="Arial"/>
                      <w:b w:val="0"/>
                      <w:sz w:val="20"/>
                      <w:szCs w:val="20"/>
                    </w:rPr>
                  </w:pPr>
                  <w:r w:rsidRPr="00D532D9">
                    <w:rPr>
                      <w:rFonts w:eastAsia="Arial" w:cs="Arial"/>
                      <w:b w:val="0"/>
                      <w:sz w:val="20"/>
                      <w:szCs w:val="20"/>
                    </w:rPr>
                    <w:t xml:space="preserve">Page </w:t>
                  </w:r>
                  <w:r w:rsidRPr="00D532D9">
                    <w:rPr>
                      <w:rFonts w:eastAsia="Arial" w:cs="Arial"/>
                      <w:b w:val="0"/>
                      <w:sz w:val="20"/>
                      <w:szCs w:val="20"/>
                    </w:rPr>
                    <w:fldChar w:fldCharType="begin"/>
                  </w:r>
                  <w:r w:rsidRPr="00D532D9">
                    <w:rPr>
                      <w:rFonts w:eastAsia="Arial" w:cs="Arial"/>
                      <w:b w:val="0"/>
                      <w:sz w:val="20"/>
                      <w:szCs w:val="20"/>
                    </w:rPr>
                    <w:instrText xml:space="preserve"> PAGE </w:instrText>
                  </w:r>
                  <w:r w:rsidRPr="00D532D9">
                    <w:rPr>
                      <w:rFonts w:eastAsia="Arial" w:cs="Arial"/>
                      <w:b w:val="0"/>
                      <w:sz w:val="20"/>
                      <w:szCs w:val="20"/>
                    </w:rPr>
                    <w:fldChar w:fldCharType="separate"/>
                  </w:r>
                  <w:r w:rsidR="00CA0E91">
                    <w:rPr>
                      <w:rFonts w:eastAsia="Arial" w:cs="Arial"/>
                      <w:b w:val="0"/>
                      <w:noProof/>
                      <w:sz w:val="20"/>
                      <w:szCs w:val="20"/>
                    </w:rPr>
                    <w:t>43</w:t>
                  </w:r>
                  <w:r w:rsidRPr="00D532D9">
                    <w:rPr>
                      <w:rFonts w:eastAsia="Arial" w:cs="Arial"/>
                      <w:b w:val="0"/>
                      <w:sz w:val="20"/>
                      <w:szCs w:val="20"/>
                    </w:rPr>
                    <w:fldChar w:fldCharType="end"/>
                  </w:r>
                  <w:r w:rsidRPr="00D532D9">
                    <w:rPr>
                      <w:rFonts w:eastAsia="Arial" w:cs="Arial"/>
                      <w:b w:val="0"/>
                      <w:sz w:val="20"/>
                      <w:szCs w:val="20"/>
                    </w:rPr>
                    <w:t xml:space="preserve"> of </w:t>
                  </w:r>
                  <w:r w:rsidRPr="00D532D9">
                    <w:rPr>
                      <w:rFonts w:eastAsia="Arial" w:cs="Arial"/>
                      <w:b w:val="0"/>
                      <w:sz w:val="20"/>
                      <w:szCs w:val="20"/>
                    </w:rPr>
                    <w:fldChar w:fldCharType="begin"/>
                  </w:r>
                  <w:r w:rsidRPr="00D532D9">
                    <w:rPr>
                      <w:rFonts w:eastAsia="Arial" w:cs="Arial"/>
                      <w:b w:val="0"/>
                      <w:sz w:val="20"/>
                      <w:szCs w:val="20"/>
                    </w:rPr>
                    <w:instrText xml:space="preserve"> NUMPAGES </w:instrText>
                  </w:r>
                  <w:r w:rsidRPr="00D532D9">
                    <w:rPr>
                      <w:rFonts w:eastAsia="Arial" w:cs="Arial"/>
                      <w:b w:val="0"/>
                      <w:sz w:val="20"/>
                      <w:szCs w:val="20"/>
                    </w:rPr>
                    <w:fldChar w:fldCharType="separate"/>
                  </w:r>
                  <w:r w:rsidR="00CA0E91">
                    <w:rPr>
                      <w:rFonts w:eastAsia="Arial" w:cs="Arial"/>
                      <w:b w:val="0"/>
                      <w:noProof/>
                      <w:sz w:val="20"/>
                      <w:szCs w:val="20"/>
                    </w:rPr>
                    <w:t>157</w:t>
                  </w:r>
                  <w:r w:rsidRPr="00D532D9">
                    <w:rPr>
                      <w:rFonts w:eastAsia="Arial" w:cs="Arial"/>
                      <w:b w:val="0"/>
                      <w:sz w:val="20"/>
                      <w:szCs w:val="20"/>
                    </w:rPr>
                    <w:fldChar w:fldCharType="end"/>
                  </w:r>
                </w:p>
              </w:tc>
            </w:tr>
          </w:tbl>
          <w:p w14:paraId="205626E5" w14:textId="77777777" w:rsidR="003C51D1" w:rsidRPr="003D1F93" w:rsidRDefault="00000000" w:rsidP="003D1F93">
            <w:pPr>
              <w:pStyle w:val="Footer"/>
              <w:spacing w:before="0"/>
              <w:rPr>
                <w:b w:val="0"/>
                <w:sz w:val="16"/>
                <w:szCs w:val="16"/>
              </w:rPr>
            </w:pP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312121"/>
      <w:docPartObj>
        <w:docPartGallery w:val="Page Numbers (Bottom of Page)"/>
        <w:docPartUnique/>
      </w:docPartObj>
    </w:sdtPr>
    <w:sdtContent>
      <w:sdt>
        <w:sdtPr>
          <w:id w:val="328325820"/>
          <w:docPartObj>
            <w:docPartGallery w:val="Page Numbers (Top of Page)"/>
            <w:docPartUnique/>
          </w:docPartObj>
        </w:sdtPr>
        <w:sdtContent>
          <w:tbl>
            <w:tblPr>
              <w:tblW w:w="14400" w:type="dxa"/>
              <w:tblInd w:w="86" w:type="dxa"/>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3C51D1" w:rsidRPr="008A0AD1" w14:paraId="195C82CE" w14:textId="77777777" w:rsidTr="000C4EE7">
              <w:trPr>
                <w:trHeight w:val="540"/>
              </w:trPr>
              <w:tc>
                <w:tcPr>
                  <w:tcW w:w="2057" w:type="dxa"/>
                  <w:shd w:val="solid" w:color="auto" w:fill="auto"/>
                  <w:vAlign w:val="center"/>
                </w:tcPr>
                <w:p w14:paraId="51788E45" w14:textId="77777777" w:rsidR="003C51D1" w:rsidRPr="008A0AD1" w:rsidRDefault="003C51D1" w:rsidP="008A0AD1">
                  <w:pPr>
                    <w:spacing w:after="144" w:line="240" w:lineRule="auto"/>
                    <w:jc w:val="center"/>
                    <w:rPr>
                      <w:rFonts w:eastAsia="Arial" w:cs="Arial"/>
                      <w:sz w:val="18"/>
                      <w:szCs w:val="18"/>
                    </w:rPr>
                  </w:pPr>
                  <w:r>
                    <w:rPr>
                      <w:rFonts w:eastAsia="Arial" w:cs="Arial"/>
                      <w:color w:val="FFFFFF"/>
                      <w:sz w:val="20"/>
                      <w:szCs w:val="18"/>
                    </w:rPr>
                    <w:t>UNDERGRADUATE ACADEMIC AFFAIRS</w:t>
                  </w:r>
                </w:p>
              </w:tc>
              <w:tc>
                <w:tcPr>
                  <w:tcW w:w="2057" w:type="dxa"/>
                  <w:vAlign w:val="center"/>
                </w:tcPr>
                <w:p w14:paraId="18F6CDA7" w14:textId="77777777" w:rsidR="003C51D1" w:rsidRPr="008A0AD1" w:rsidRDefault="003C51D1" w:rsidP="008A0AD1">
                  <w:pPr>
                    <w:spacing w:after="144" w:line="240" w:lineRule="auto"/>
                    <w:jc w:val="center"/>
                    <w:rPr>
                      <w:rFonts w:eastAsia="Arial" w:cs="Arial"/>
                      <w:color w:val="auto"/>
                      <w:sz w:val="15"/>
                      <w:szCs w:val="15"/>
                    </w:rPr>
                  </w:pPr>
                </w:p>
              </w:tc>
              <w:tc>
                <w:tcPr>
                  <w:tcW w:w="2057" w:type="dxa"/>
                  <w:vAlign w:val="center"/>
                </w:tcPr>
                <w:p w14:paraId="4F3C3850" w14:textId="77777777" w:rsidR="003C51D1" w:rsidRPr="008A0AD1" w:rsidRDefault="003C51D1" w:rsidP="008A0AD1">
                  <w:pPr>
                    <w:spacing w:after="144" w:line="240" w:lineRule="auto"/>
                    <w:rPr>
                      <w:rFonts w:eastAsia="Arial" w:cs="Arial"/>
                      <w:sz w:val="15"/>
                      <w:szCs w:val="15"/>
                    </w:rPr>
                  </w:pPr>
                </w:p>
              </w:tc>
              <w:tc>
                <w:tcPr>
                  <w:tcW w:w="2057" w:type="dxa"/>
                  <w:vAlign w:val="center"/>
                </w:tcPr>
                <w:p w14:paraId="54493B30" w14:textId="77777777" w:rsidR="003C51D1" w:rsidRPr="008A0AD1" w:rsidRDefault="003C51D1" w:rsidP="008A0AD1">
                  <w:pPr>
                    <w:spacing w:after="144" w:line="240" w:lineRule="auto"/>
                    <w:rPr>
                      <w:rFonts w:eastAsia="Arial" w:cs="Arial"/>
                      <w:sz w:val="15"/>
                      <w:szCs w:val="15"/>
                    </w:rPr>
                  </w:pPr>
                </w:p>
              </w:tc>
              <w:tc>
                <w:tcPr>
                  <w:tcW w:w="2057" w:type="dxa"/>
                  <w:vAlign w:val="center"/>
                </w:tcPr>
                <w:p w14:paraId="18709062" w14:textId="77777777" w:rsidR="003C51D1" w:rsidRPr="008A0AD1" w:rsidRDefault="003C51D1" w:rsidP="008A0AD1">
                  <w:pPr>
                    <w:spacing w:after="144" w:line="240" w:lineRule="auto"/>
                    <w:rPr>
                      <w:rFonts w:eastAsia="Arial" w:cs="Arial"/>
                      <w:sz w:val="15"/>
                      <w:szCs w:val="15"/>
                    </w:rPr>
                  </w:pPr>
                </w:p>
              </w:tc>
              <w:tc>
                <w:tcPr>
                  <w:tcW w:w="2057" w:type="dxa"/>
                  <w:vAlign w:val="center"/>
                </w:tcPr>
                <w:p w14:paraId="315FC151" w14:textId="77777777" w:rsidR="003C51D1" w:rsidRPr="008A0AD1" w:rsidRDefault="003C51D1" w:rsidP="008A0AD1">
                  <w:pPr>
                    <w:spacing w:after="144" w:line="240" w:lineRule="auto"/>
                    <w:rPr>
                      <w:rFonts w:eastAsia="Arial" w:cs="Arial"/>
                      <w:sz w:val="15"/>
                      <w:szCs w:val="15"/>
                    </w:rPr>
                  </w:pPr>
                </w:p>
              </w:tc>
              <w:tc>
                <w:tcPr>
                  <w:tcW w:w="2058" w:type="dxa"/>
                  <w:vAlign w:val="center"/>
                </w:tcPr>
                <w:p w14:paraId="4187FF5E" w14:textId="61715FB2" w:rsidR="003C51D1" w:rsidRPr="008A0AD1" w:rsidRDefault="003C51D1" w:rsidP="008A0AD1">
                  <w:pPr>
                    <w:spacing w:after="144" w:line="240" w:lineRule="auto"/>
                    <w:jc w:val="right"/>
                    <w:rPr>
                      <w:rFonts w:eastAsia="Arial" w:cs="Arial"/>
                      <w:b w:val="0"/>
                      <w:sz w:val="20"/>
                      <w:szCs w:val="20"/>
                    </w:rPr>
                  </w:pPr>
                  <w:r w:rsidRPr="008A0AD1">
                    <w:rPr>
                      <w:rFonts w:eastAsia="Arial" w:cs="Arial"/>
                      <w:b w:val="0"/>
                      <w:sz w:val="20"/>
                      <w:szCs w:val="20"/>
                    </w:rPr>
                    <w:t xml:space="preserve">Page </w:t>
                  </w:r>
                  <w:r w:rsidRPr="008A0AD1">
                    <w:rPr>
                      <w:rFonts w:eastAsia="Arial" w:cs="Arial"/>
                      <w:b w:val="0"/>
                      <w:sz w:val="20"/>
                      <w:szCs w:val="20"/>
                    </w:rPr>
                    <w:fldChar w:fldCharType="begin"/>
                  </w:r>
                  <w:r w:rsidRPr="008A0AD1">
                    <w:rPr>
                      <w:rFonts w:eastAsia="Arial" w:cs="Arial"/>
                      <w:b w:val="0"/>
                      <w:sz w:val="20"/>
                      <w:szCs w:val="20"/>
                    </w:rPr>
                    <w:instrText xml:space="preserve"> PAGE </w:instrText>
                  </w:r>
                  <w:r w:rsidRPr="008A0AD1">
                    <w:rPr>
                      <w:rFonts w:eastAsia="Arial" w:cs="Arial"/>
                      <w:b w:val="0"/>
                      <w:sz w:val="20"/>
                      <w:szCs w:val="20"/>
                    </w:rPr>
                    <w:fldChar w:fldCharType="separate"/>
                  </w:r>
                  <w:r w:rsidR="00CA0E91">
                    <w:rPr>
                      <w:rFonts w:eastAsia="Arial" w:cs="Arial"/>
                      <w:b w:val="0"/>
                      <w:noProof/>
                      <w:sz w:val="20"/>
                      <w:szCs w:val="20"/>
                    </w:rPr>
                    <w:t>44</w:t>
                  </w:r>
                  <w:r w:rsidRPr="008A0AD1">
                    <w:rPr>
                      <w:rFonts w:eastAsia="Arial" w:cs="Arial"/>
                      <w:b w:val="0"/>
                      <w:sz w:val="20"/>
                      <w:szCs w:val="20"/>
                    </w:rPr>
                    <w:fldChar w:fldCharType="end"/>
                  </w:r>
                  <w:r w:rsidRPr="008A0AD1">
                    <w:rPr>
                      <w:rFonts w:eastAsia="Arial" w:cs="Arial"/>
                      <w:b w:val="0"/>
                      <w:sz w:val="20"/>
                      <w:szCs w:val="20"/>
                    </w:rPr>
                    <w:t xml:space="preserve"> of </w:t>
                  </w:r>
                  <w:r w:rsidRPr="008A0AD1">
                    <w:rPr>
                      <w:rFonts w:eastAsia="Arial" w:cs="Arial"/>
                      <w:b w:val="0"/>
                      <w:sz w:val="20"/>
                      <w:szCs w:val="20"/>
                    </w:rPr>
                    <w:fldChar w:fldCharType="begin"/>
                  </w:r>
                  <w:r w:rsidRPr="008A0AD1">
                    <w:rPr>
                      <w:rFonts w:eastAsia="Arial" w:cs="Arial"/>
                      <w:b w:val="0"/>
                      <w:sz w:val="20"/>
                      <w:szCs w:val="20"/>
                    </w:rPr>
                    <w:instrText xml:space="preserve"> NUMPAGES </w:instrText>
                  </w:r>
                  <w:r w:rsidRPr="008A0AD1">
                    <w:rPr>
                      <w:rFonts w:eastAsia="Arial" w:cs="Arial"/>
                      <w:b w:val="0"/>
                      <w:sz w:val="20"/>
                      <w:szCs w:val="20"/>
                    </w:rPr>
                    <w:fldChar w:fldCharType="separate"/>
                  </w:r>
                  <w:r w:rsidR="00CA0E91">
                    <w:rPr>
                      <w:rFonts w:eastAsia="Arial" w:cs="Arial"/>
                      <w:b w:val="0"/>
                      <w:noProof/>
                      <w:sz w:val="20"/>
                      <w:szCs w:val="20"/>
                    </w:rPr>
                    <w:t>157</w:t>
                  </w:r>
                  <w:r w:rsidRPr="008A0AD1">
                    <w:rPr>
                      <w:rFonts w:eastAsia="Arial" w:cs="Arial"/>
                      <w:b w:val="0"/>
                      <w:sz w:val="20"/>
                      <w:szCs w:val="20"/>
                    </w:rPr>
                    <w:fldChar w:fldCharType="end"/>
                  </w:r>
                </w:p>
              </w:tc>
            </w:tr>
          </w:tbl>
          <w:p w14:paraId="0D12E185" w14:textId="77777777" w:rsidR="003C51D1" w:rsidRPr="003D1F93" w:rsidRDefault="00000000" w:rsidP="003D1F93">
            <w:pPr>
              <w:pStyle w:val="Footer"/>
              <w:spacing w:before="0"/>
              <w:rPr>
                <w:b w:val="0"/>
                <w:sz w:val="16"/>
                <w:szCs w:val="16"/>
              </w:rPr>
            </w:pP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00" w:type="dxa"/>
      <w:tblInd w:w="86" w:type="dxa"/>
      <w:tblBorders>
        <w:top w:val="single" w:sz="4" w:space="0" w:color="auto"/>
      </w:tblBorders>
      <w:tblLayout w:type="fixed"/>
      <w:tblLook w:val="01E0" w:firstRow="1" w:lastRow="1" w:firstColumn="1" w:lastColumn="1" w:noHBand="0" w:noVBand="0"/>
    </w:tblPr>
    <w:tblGrid>
      <w:gridCol w:w="2057"/>
      <w:gridCol w:w="2057"/>
      <w:gridCol w:w="2057"/>
      <w:gridCol w:w="2057"/>
      <w:gridCol w:w="2057"/>
      <w:gridCol w:w="2057"/>
      <w:gridCol w:w="2058"/>
    </w:tblGrid>
    <w:tr w:rsidR="003C51D1" w:rsidRPr="008A0AD1" w14:paraId="3106A248" w14:textId="77777777" w:rsidTr="000C4EE7">
      <w:trPr>
        <w:trHeight w:val="540"/>
      </w:trPr>
      <w:tc>
        <w:tcPr>
          <w:tcW w:w="2057" w:type="dxa"/>
          <w:shd w:val="solid" w:color="auto" w:fill="auto"/>
          <w:vAlign w:val="center"/>
        </w:tcPr>
        <w:p w14:paraId="61F516BE" w14:textId="77777777" w:rsidR="003C51D1" w:rsidRPr="008A0AD1" w:rsidRDefault="003C51D1" w:rsidP="008A0AD1">
          <w:pPr>
            <w:spacing w:after="144" w:line="240" w:lineRule="auto"/>
            <w:jc w:val="center"/>
            <w:rPr>
              <w:rFonts w:eastAsia="Arial" w:cs="Arial"/>
              <w:sz w:val="18"/>
              <w:szCs w:val="18"/>
            </w:rPr>
          </w:pPr>
          <w:r>
            <w:rPr>
              <w:rFonts w:eastAsia="Arial" w:cs="Arial"/>
              <w:color w:val="FFFFFF"/>
              <w:sz w:val="20"/>
              <w:szCs w:val="18"/>
            </w:rPr>
            <w:t>VICE PROVOST FOR RESEARCH</w:t>
          </w:r>
        </w:p>
      </w:tc>
      <w:tc>
        <w:tcPr>
          <w:tcW w:w="2057" w:type="dxa"/>
          <w:vAlign w:val="center"/>
        </w:tcPr>
        <w:p w14:paraId="1276628C" w14:textId="77777777" w:rsidR="003C51D1" w:rsidRPr="008A0AD1" w:rsidRDefault="003C51D1" w:rsidP="008A0AD1">
          <w:pPr>
            <w:spacing w:after="144" w:line="240" w:lineRule="auto"/>
            <w:jc w:val="center"/>
            <w:rPr>
              <w:rFonts w:eastAsia="Arial" w:cs="Arial"/>
              <w:color w:val="auto"/>
              <w:sz w:val="15"/>
              <w:szCs w:val="15"/>
            </w:rPr>
          </w:pPr>
        </w:p>
      </w:tc>
      <w:tc>
        <w:tcPr>
          <w:tcW w:w="2057" w:type="dxa"/>
          <w:vAlign w:val="center"/>
        </w:tcPr>
        <w:p w14:paraId="62AF616F" w14:textId="77777777" w:rsidR="003C51D1" w:rsidRPr="008A0AD1" w:rsidRDefault="003C51D1" w:rsidP="008A0AD1">
          <w:pPr>
            <w:spacing w:after="144" w:line="240" w:lineRule="auto"/>
            <w:rPr>
              <w:rFonts w:eastAsia="Arial" w:cs="Arial"/>
              <w:sz w:val="15"/>
              <w:szCs w:val="15"/>
            </w:rPr>
          </w:pPr>
        </w:p>
      </w:tc>
      <w:tc>
        <w:tcPr>
          <w:tcW w:w="2057" w:type="dxa"/>
          <w:vAlign w:val="center"/>
        </w:tcPr>
        <w:p w14:paraId="7D39D196" w14:textId="77777777" w:rsidR="003C51D1" w:rsidRPr="008A0AD1" w:rsidRDefault="003C51D1" w:rsidP="008A0AD1">
          <w:pPr>
            <w:spacing w:after="144" w:line="240" w:lineRule="auto"/>
            <w:rPr>
              <w:rFonts w:eastAsia="Arial" w:cs="Arial"/>
              <w:sz w:val="15"/>
              <w:szCs w:val="15"/>
            </w:rPr>
          </w:pPr>
        </w:p>
      </w:tc>
      <w:tc>
        <w:tcPr>
          <w:tcW w:w="2057" w:type="dxa"/>
          <w:vAlign w:val="center"/>
        </w:tcPr>
        <w:p w14:paraId="2E2A67C5" w14:textId="77777777" w:rsidR="003C51D1" w:rsidRPr="008A0AD1" w:rsidRDefault="003C51D1" w:rsidP="008A0AD1">
          <w:pPr>
            <w:spacing w:after="144" w:line="240" w:lineRule="auto"/>
            <w:rPr>
              <w:rFonts w:eastAsia="Arial" w:cs="Arial"/>
              <w:sz w:val="15"/>
              <w:szCs w:val="15"/>
            </w:rPr>
          </w:pPr>
        </w:p>
      </w:tc>
      <w:tc>
        <w:tcPr>
          <w:tcW w:w="2057" w:type="dxa"/>
          <w:vAlign w:val="center"/>
        </w:tcPr>
        <w:p w14:paraId="2BDBC935" w14:textId="77777777" w:rsidR="003C51D1" w:rsidRPr="008A0AD1" w:rsidRDefault="003C51D1" w:rsidP="008A0AD1">
          <w:pPr>
            <w:spacing w:after="144" w:line="240" w:lineRule="auto"/>
            <w:rPr>
              <w:rFonts w:eastAsia="Arial" w:cs="Arial"/>
              <w:sz w:val="15"/>
              <w:szCs w:val="15"/>
            </w:rPr>
          </w:pPr>
        </w:p>
      </w:tc>
      <w:tc>
        <w:tcPr>
          <w:tcW w:w="2058" w:type="dxa"/>
          <w:vAlign w:val="center"/>
        </w:tcPr>
        <w:p w14:paraId="29C2CB86" w14:textId="53524603" w:rsidR="003C51D1" w:rsidRPr="008A0AD1" w:rsidRDefault="003C51D1" w:rsidP="008A0AD1">
          <w:pPr>
            <w:spacing w:after="144" w:line="240" w:lineRule="auto"/>
            <w:jc w:val="right"/>
            <w:rPr>
              <w:rFonts w:eastAsia="Arial" w:cs="Arial"/>
              <w:b w:val="0"/>
              <w:sz w:val="20"/>
              <w:szCs w:val="20"/>
            </w:rPr>
          </w:pPr>
          <w:r w:rsidRPr="008A0AD1">
            <w:rPr>
              <w:rFonts w:eastAsia="Arial" w:cs="Arial"/>
              <w:b w:val="0"/>
              <w:sz w:val="20"/>
              <w:szCs w:val="20"/>
            </w:rPr>
            <w:t xml:space="preserve">Page </w:t>
          </w:r>
          <w:r w:rsidRPr="008A0AD1">
            <w:rPr>
              <w:rFonts w:eastAsia="Arial" w:cs="Arial"/>
              <w:b w:val="0"/>
              <w:sz w:val="20"/>
              <w:szCs w:val="20"/>
            </w:rPr>
            <w:fldChar w:fldCharType="begin"/>
          </w:r>
          <w:r w:rsidRPr="008A0AD1">
            <w:rPr>
              <w:rFonts w:eastAsia="Arial" w:cs="Arial"/>
              <w:b w:val="0"/>
              <w:sz w:val="20"/>
              <w:szCs w:val="20"/>
            </w:rPr>
            <w:instrText xml:space="preserve"> PAGE </w:instrText>
          </w:r>
          <w:r w:rsidRPr="008A0AD1">
            <w:rPr>
              <w:rFonts w:eastAsia="Arial" w:cs="Arial"/>
              <w:b w:val="0"/>
              <w:sz w:val="20"/>
              <w:szCs w:val="20"/>
            </w:rPr>
            <w:fldChar w:fldCharType="separate"/>
          </w:r>
          <w:r w:rsidR="00CA0E91">
            <w:rPr>
              <w:rFonts w:eastAsia="Arial" w:cs="Arial"/>
              <w:b w:val="0"/>
              <w:noProof/>
              <w:sz w:val="20"/>
              <w:szCs w:val="20"/>
            </w:rPr>
            <w:t>50</w:t>
          </w:r>
          <w:r w:rsidRPr="008A0AD1">
            <w:rPr>
              <w:rFonts w:eastAsia="Arial" w:cs="Arial"/>
              <w:b w:val="0"/>
              <w:sz w:val="20"/>
              <w:szCs w:val="20"/>
            </w:rPr>
            <w:fldChar w:fldCharType="end"/>
          </w:r>
          <w:r w:rsidRPr="008A0AD1">
            <w:rPr>
              <w:rFonts w:eastAsia="Arial" w:cs="Arial"/>
              <w:b w:val="0"/>
              <w:sz w:val="20"/>
              <w:szCs w:val="20"/>
            </w:rPr>
            <w:t xml:space="preserve"> of </w:t>
          </w:r>
          <w:r w:rsidRPr="008A0AD1">
            <w:rPr>
              <w:rFonts w:eastAsia="Arial" w:cs="Arial"/>
              <w:b w:val="0"/>
              <w:sz w:val="20"/>
              <w:szCs w:val="20"/>
            </w:rPr>
            <w:fldChar w:fldCharType="begin"/>
          </w:r>
          <w:r w:rsidRPr="008A0AD1">
            <w:rPr>
              <w:rFonts w:eastAsia="Arial" w:cs="Arial"/>
              <w:b w:val="0"/>
              <w:sz w:val="20"/>
              <w:szCs w:val="20"/>
            </w:rPr>
            <w:instrText xml:space="preserve"> NUMPAGES </w:instrText>
          </w:r>
          <w:r w:rsidRPr="008A0AD1">
            <w:rPr>
              <w:rFonts w:eastAsia="Arial" w:cs="Arial"/>
              <w:b w:val="0"/>
              <w:sz w:val="20"/>
              <w:szCs w:val="20"/>
            </w:rPr>
            <w:fldChar w:fldCharType="separate"/>
          </w:r>
          <w:r w:rsidR="00CA0E91">
            <w:rPr>
              <w:rFonts w:eastAsia="Arial" w:cs="Arial"/>
              <w:b w:val="0"/>
              <w:noProof/>
              <w:sz w:val="20"/>
              <w:szCs w:val="20"/>
            </w:rPr>
            <w:t>157</w:t>
          </w:r>
          <w:r w:rsidRPr="008A0AD1">
            <w:rPr>
              <w:rFonts w:eastAsia="Arial" w:cs="Arial"/>
              <w:b w:val="0"/>
              <w:sz w:val="20"/>
              <w:szCs w:val="20"/>
            </w:rPr>
            <w:fldChar w:fldCharType="end"/>
          </w:r>
        </w:p>
      </w:tc>
    </w:tr>
  </w:tbl>
  <w:p w14:paraId="668C6C63" w14:textId="77777777" w:rsidR="003C51D1" w:rsidRPr="003D1F93" w:rsidRDefault="003C51D1" w:rsidP="003D1F93">
    <w:pPr>
      <w:pStyle w:val="Footer"/>
      <w:spacing w:before="0"/>
      <w:rPr>
        <w:b w:val="0"/>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130903"/>
      <w:docPartObj>
        <w:docPartGallery w:val="Page Numbers (Bottom of Page)"/>
        <w:docPartUnique/>
      </w:docPartObj>
    </w:sdtPr>
    <w:sdtContent>
      <w:sdt>
        <w:sdtPr>
          <w:id w:val="1519125280"/>
          <w:docPartObj>
            <w:docPartGallery w:val="Page Numbers (Top of Page)"/>
            <w:docPartUnique/>
          </w:docPartObj>
        </w:sdtPr>
        <w:sdtContent>
          <w:tbl>
            <w:tblPr>
              <w:tblW w:w="14400" w:type="dxa"/>
              <w:tblInd w:w="86" w:type="dxa"/>
              <w:tblBorders>
                <w:top w:val="single" w:sz="4" w:space="0" w:color="auto"/>
              </w:tblBorders>
              <w:tblLayout w:type="fixed"/>
              <w:tblLook w:val="01E0" w:firstRow="1" w:lastRow="1" w:firstColumn="1" w:lastColumn="1" w:noHBand="0" w:noVBand="0"/>
            </w:tblPr>
            <w:tblGrid>
              <w:gridCol w:w="2974"/>
              <w:gridCol w:w="1140"/>
              <w:gridCol w:w="2057"/>
              <w:gridCol w:w="2057"/>
              <w:gridCol w:w="2057"/>
              <w:gridCol w:w="2057"/>
              <w:gridCol w:w="2058"/>
            </w:tblGrid>
            <w:tr w:rsidR="003C51D1" w:rsidRPr="00095625" w14:paraId="7443DEAA" w14:textId="77777777" w:rsidTr="00FE12E4">
              <w:trPr>
                <w:trHeight w:val="540"/>
              </w:trPr>
              <w:tc>
                <w:tcPr>
                  <w:tcW w:w="2974" w:type="dxa"/>
                  <w:shd w:val="solid" w:color="auto" w:fill="auto"/>
                  <w:vAlign w:val="center"/>
                </w:tcPr>
                <w:p w14:paraId="54C688C8" w14:textId="77777777" w:rsidR="003C51D1" w:rsidRPr="00095625" w:rsidRDefault="003C51D1" w:rsidP="00045D8A">
                  <w:pPr>
                    <w:spacing w:after="0" w:line="240" w:lineRule="auto"/>
                    <w:jc w:val="center"/>
                    <w:rPr>
                      <w:rFonts w:eastAsia="Arial" w:cs="Arial"/>
                      <w:sz w:val="18"/>
                      <w:szCs w:val="18"/>
                    </w:rPr>
                  </w:pPr>
                  <w:r>
                    <w:rPr>
                      <w:rFonts w:eastAsia="Arial" w:cs="Arial"/>
                      <w:color w:val="FFFFFF"/>
                      <w:sz w:val="20"/>
                      <w:szCs w:val="18"/>
                    </w:rPr>
                    <w:t>VICE PRESIDENT FOR FACILITIES</w:t>
                  </w:r>
                </w:p>
              </w:tc>
              <w:tc>
                <w:tcPr>
                  <w:tcW w:w="1140" w:type="dxa"/>
                  <w:vAlign w:val="center"/>
                </w:tcPr>
                <w:p w14:paraId="5F7A49EE" w14:textId="77777777" w:rsidR="003C51D1" w:rsidRPr="00095625" w:rsidRDefault="003C51D1" w:rsidP="00095625">
                  <w:pPr>
                    <w:spacing w:after="0" w:line="240" w:lineRule="auto"/>
                    <w:jc w:val="center"/>
                    <w:rPr>
                      <w:rFonts w:eastAsia="Arial" w:cs="Arial"/>
                      <w:color w:val="auto"/>
                      <w:sz w:val="15"/>
                      <w:szCs w:val="15"/>
                    </w:rPr>
                  </w:pPr>
                </w:p>
              </w:tc>
              <w:tc>
                <w:tcPr>
                  <w:tcW w:w="2057" w:type="dxa"/>
                  <w:vAlign w:val="center"/>
                </w:tcPr>
                <w:p w14:paraId="7173112A" w14:textId="77777777" w:rsidR="003C51D1" w:rsidRPr="00095625" w:rsidRDefault="003C51D1" w:rsidP="00095625">
                  <w:pPr>
                    <w:spacing w:after="0" w:line="240" w:lineRule="auto"/>
                    <w:rPr>
                      <w:rFonts w:eastAsia="Arial" w:cs="Arial"/>
                      <w:sz w:val="15"/>
                      <w:szCs w:val="15"/>
                    </w:rPr>
                  </w:pPr>
                </w:p>
              </w:tc>
              <w:tc>
                <w:tcPr>
                  <w:tcW w:w="2057" w:type="dxa"/>
                  <w:vAlign w:val="center"/>
                </w:tcPr>
                <w:p w14:paraId="66667310" w14:textId="77777777" w:rsidR="003C51D1" w:rsidRPr="00095625" w:rsidRDefault="003C51D1" w:rsidP="00095625">
                  <w:pPr>
                    <w:spacing w:after="0" w:line="240" w:lineRule="auto"/>
                    <w:rPr>
                      <w:rFonts w:eastAsia="Arial" w:cs="Arial"/>
                      <w:sz w:val="15"/>
                      <w:szCs w:val="15"/>
                    </w:rPr>
                  </w:pPr>
                </w:p>
              </w:tc>
              <w:tc>
                <w:tcPr>
                  <w:tcW w:w="2057" w:type="dxa"/>
                  <w:vAlign w:val="center"/>
                </w:tcPr>
                <w:p w14:paraId="035921EE" w14:textId="77777777" w:rsidR="003C51D1" w:rsidRPr="00095625" w:rsidRDefault="003C51D1" w:rsidP="00095625">
                  <w:pPr>
                    <w:spacing w:after="0" w:line="240" w:lineRule="auto"/>
                    <w:rPr>
                      <w:rFonts w:eastAsia="Arial" w:cs="Arial"/>
                      <w:sz w:val="15"/>
                      <w:szCs w:val="15"/>
                    </w:rPr>
                  </w:pPr>
                </w:p>
              </w:tc>
              <w:tc>
                <w:tcPr>
                  <w:tcW w:w="2057" w:type="dxa"/>
                  <w:vAlign w:val="center"/>
                </w:tcPr>
                <w:p w14:paraId="0D775745" w14:textId="77777777" w:rsidR="003C51D1" w:rsidRPr="00095625" w:rsidRDefault="003C51D1" w:rsidP="00095625">
                  <w:pPr>
                    <w:spacing w:after="0" w:line="240" w:lineRule="auto"/>
                    <w:rPr>
                      <w:rFonts w:eastAsia="Arial" w:cs="Arial"/>
                      <w:sz w:val="15"/>
                      <w:szCs w:val="15"/>
                    </w:rPr>
                  </w:pPr>
                </w:p>
              </w:tc>
              <w:tc>
                <w:tcPr>
                  <w:tcW w:w="2058" w:type="dxa"/>
                  <w:vAlign w:val="center"/>
                </w:tcPr>
                <w:p w14:paraId="365BA132" w14:textId="32FE385F" w:rsidR="003C51D1" w:rsidRPr="00095625" w:rsidRDefault="003C51D1" w:rsidP="00095625">
                  <w:pPr>
                    <w:spacing w:after="0" w:line="240" w:lineRule="auto"/>
                    <w:jc w:val="right"/>
                    <w:rPr>
                      <w:rFonts w:eastAsia="Arial" w:cs="Arial"/>
                      <w:b w:val="0"/>
                      <w:sz w:val="20"/>
                      <w:szCs w:val="20"/>
                    </w:rPr>
                  </w:pPr>
                  <w:r w:rsidRPr="00095625">
                    <w:rPr>
                      <w:rFonts w:eastAsia="Arial" w:cs="Arial"/>
                      <w:b w:val="0"/>
                      <w:sz w:val="20"/>
                      <w:szCs w:val="20"/>
                    </w:rPr>
                    <w:t xml:space="preserve">Page </w:t>
                  </w:r>
                  <w:r w:rsidRPr="00095625">
                    <w:rPr>
                      <w:rFonts w:eastAsia="Arial" w:cs="Arial"/>
                      <w:b w:val="0"/>
                      <w:sz w:val="20"/>
                      <w:szCs w:val="20"/>
                    </w:rPr>
                    <w:fldChar w:fldCharType="begin"/>
                  </w:r>
                  <w:r w:rsidRPr="00095625">
                    <w:rPr>
                      <w:rFonts w:eastAsia="Arial" w:cs="Arial"/>
                      <w:b w:val="0"/>
                      <w:sz w:val="20"/>
                      <w:szCs w:val="20"/>
                    </w:rPr>
                    <w:instrText xml:space="preserve"> PAGE </w:instrText>
                  </w:r>
                  <w:r w:rsidRPr="00095625">
                    <w:rPr>
                      <w:rFonts w:eastAsia="Arial" w:cs="Arial"/>
                      <w:b w:val="0"/>
                      <w:sz w:val="20"/>
                      <w:szCs w:val="20"/>
                    </w:rPr>
                    <w:fldChar w:fldCharType="separate"/>
                  </w:r>
                  <w:r w:rsidR="00CA0E91">
                    <w:rPr>
                      <w:rFonts w:eastAsia="Arial" w:cs="Arial"/>
                      <w:b w:val="0"/>
                      <w:noProof/>
                      <w:sz w:val="20"/>
                      <w:szCs w:val="20"/>
                    </w:rPr>
                    <w:t>57</w:t>
                  </w:r>
                  <w:r w:rsidRPr="00095625">
                    <w:rPr>
                      <w:rFonts w:eastAsia="Arial" w:cs="Arial"/>
                      <w:b w:val="0"/>
                      <w:sz w:val="20"/>
                      <w:szCs w:val="20"/>
                    </w:rPr>
                    <w:fldChar w:fldCharType="end"/>
                  </w:r>
                  <w:r w:rsidRPr="00095625">
                    <w:rPr>
                      <w:rFonts w:eastAsia="Arial" w:cs="Arial"/>
                      <w:b w:val="0"/>
                      <w:sz w:val="20"/>
                      <w:szCs w:val="20"/>
                    </w:rPr>
                    <w:t xml:space="preserve"> of </w:t>
                  </w:r>
                  <w:r w:rsidRPr="00095625">
                    <w:rPr>
                      <w:rFonts w:eastAsia="Arial" w:cs="Arial"/>
                      <w:b w:val="0"/>
                      <w:sz w:val="20"/>
                      <w:szCs w:val="20"/>
                    </w:rPr>
                    <w:fldChar w:fldCharType="begin"/>
                  </w:r>
                  <w:r w:rsidRPr="00095625">
                    <w:rPr>
                      <w:rFonts w:eastAsia="Arial" w:cs="Arial"/>
                      <w:b w:val="0"/>
                      <w:sz w:val="20"/>
                      <w:szCs w:val="20"/>
                    </w:rPr>
                    <w:instrText xml:space="preserve"> NUMPAGES </w:instrText>
                  </w:r>
                  <w:r w:rsidRPr="00095625">
                    <w:rPr>
                      <w:rFonts w:eastAsia="Arial" w:cs="Arial"/>
                      <w:b w:val="0"/>
                      <w:sz w:val="20"/>
                      <w:szCs w:val="20"/>
                    </w:rPr>
                    <w:fldChar w:fldCharType="separate"/>
                  </w:r>
                  <w:r w:rsidR="00CA0E91">
                    <w:rPr>
                      <w:rFonts w:eastAsia="Arial" w:cs="Arial"/>
                      <w:b w:val="0"/>
                      <w:noProof/>
                      <w:sz w:val="20"/>
                      <w:szCs w:val="20"/>
                    </w:rPr>
                    <w:t>157</w:t>
                  </w:r>
                  <w:r w:rsidRPr="00095625">
                    <w:rPr>
                      <w:rFonts w:eastAsia="Arial" w:cs="Arial"/>
                      <w:b w:val="0"/>
                      <w:sz w:val="20"/>
                      <w:szCs w:val="20"/>
                    </w:rPr>
                    <w:fldChar w:fldCharType="end"/>
                  </w:r>
                </w:p>
              </w:tc>
            </w:tr>
          </w:tbl>
          <w:p w14:paraId="6AC2285A" w14:textId="77777777" w:rsidR="003C51D1" w:rsidRPr="00FE12E4" w:rsidRDefault="00000000" w:rsidP="00FE12E4">
            <w:pPr>
              <w:pStyle w:val="Footer"/>
              <w:spacing w:before="0"/>
              <w:rPr>
                <w:sz w:val="16"/>
                <w:szCs w:val="16"/>
              </w:rPr>
            </w:pP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702610"/>
      <w:docPartObj>
        <w:docPartGallery w:val="Page Numbers (Bottom of Page)"/>
        <w:docPartUnique/>
      </w:docPartObj>
    </w:sdtPr>
    <w:sdtContent>
      <w:sdt>
        <w:sdtPr>
          <w:id w:val="-738552639"/>
          <w:docPartObj>
            <w:docPartGallery w:val="Page Numbers (Top of Page)"/>
            <w:docPartUnique/>
          </w:docPartObj>
        </w:sdtPr>
        <w:sdtContent>
          <w:tbl>
            <w:tblPr>
              <w:tblW w:w="14400" w:type="dxa"/>
              <w:tblInd w:w="86" w:type="dxa"/>
              <w:tblBorders>
                <w:top w:val="single" w:sz="4" w:space="0" w:color="auto"/>
              </w:tblBorders>
              <w:tblLayout w:type="fixed"/>
              <w:tblLook w:val="01E0" w:firstRow="1" w:lastRow="1" w:firstColumn="1" w:lastColumn="1" w:noHBand="0" w:noVBand="0"/>
            </w:tblPr>
            <w:tblGrid>
              <w:gridCol w:w="2524"/>
              <w:gridCol w:w="1590"/>
              <w:gridCol w:w="2057"/>
              <w:gridCol w:w="2057"/>
              <w:gridCol w:w="2057"/>
              <w:gridCol w:w="2057"/>
              <w:gridCol w:w="2058"/>
            </w:tblGrid>
            <w:tr w:rsidR="003C51D1" w:rsidRPr="008A0AD1" w14:paraId="787A5AD5" w14:textId="77777777" w:rsidTr="003D1F93">
              <w:trPr>
                <w:trHeight w:val="540"/>
              </w:trPr>
              <w:tc>
                <w:tcPr>
                  <w:tcW w:w="2524" w:type="dxa"/>
                  <w:shd w:val="solid" w:color="auto" w:fill="auto"/>
                  <w:vAlign w:val="center"/>
                </w:tcPr>
                <w:p w14:paraId="5F3376A5" w14:textId="44E4827F" w:rsidR="003C51D1" w:rsidRPr="003A078E" w:rsidRDefault="006B5315" w:rsidP="009404E5">
                  <w:pPr>
                    <w:spacing w:after="144" w:line="240" w:lineRule="auto"/>
                    <w:jc w:val="center"/>
                    <w:rPr>
                      <w:rFonts w:eastAsia="Arial" w:cs="Arial"/>
                      <w:color w:val="FFFFFF"/>
                      <w:sz w:val="20"/>
                      <w:szCs w:val="18"/>
                    </w:rPr>
                  </w:pPr>
                  <w:r>
                    <w:rPr>
                      <w:rFonts w:eastAsia="Arial" w:cs="Arial"/>
                      <w:color w:val="FFFFFF"/>
                      <w:sz w:val="20"/>
                      <w:szCs w:val="18"/>
                    </w:rPr>
                    <w:t>Finance, Planning &amp; Budgeting</w:t>
                  </w:r>
                </w:p>
              </w:tc>
              <w:tc>
                <w:tcPr>
                  <w:tcW w:w="1590" w:type="dxa"/>
                  <w:vAlign w:val="center"/>
                </w:tcPr>
                <w:p w14:paraId="545B8C01" w14:textId="77777777" w:rsidR="003C51D1" w:rsidRPr="008A0AD1" w:rsidRDefault="003C51D1" w:rsidP="008A0AD1">
                  <w:pPr>
                    <w:spacing w:after="144" w:line="240" w:lineRule="auto"/>
                    <w:jc w:val="center"/>
                    <w:rPr>
                      <w:rFonts w:eastAsia="Arial" w:cs="Arial"/>
                      <w:color w:val="auto"/>
                      <w:sz w:val="15"/>
                      <w:szCs w:val="15"/>
                    </w:rPr>
                  </w:pPr>
                </w:p>
              </w:tc>
              <w:tc>
                <w:tcPr>
                  <w:tcW w:w="2057" w:type="dxa"/>
                  <w:vAlign w:val="center"/>
                </w:tcPr>
                <w:p w14:paraId="5716EA10" w14:textId="77777777" w:rsidR="003C51D1" w:rsidRPr="008A0AD1" w:rsidRDefault="003C51D1" w:rsidP="008A0AD1">
                  <w:pPr>
                    <w:spacing w:after="144" w:line="240" w:lineRule="auto"/>
                    <w:rPr>
                      <w:rFonts w:eastAsia="Arial" w:cs="Arial"/>
                      <w:sz w:val="15"/>
                      <w:szCs w:val="15"/>
                    </w:rPr>
                  </w:pPr>
                </w:p>
              </w:tc>
              <w:tc>
                <w:tcPr>
                  <w:tcW w:w="2057" w:type="dxa"/>
                  <w:vAlign w:val="center"/>
                </w:tcPr>
                <w:p w14:paraId="251E50A4" w14:textId="77777777" w:rsidR="003C51D1" w:rsidRPr="008A0AD1" w:rsidRDefault="003C51D1" w:rsidP="008A0AD1">
                  <w:pPr>
                    <w:spacing w:after="144" w:line="240" w:lineRule="auto"/>
                    <w:rPr>
                      <w:rFonts w:eastAsia="Arial" w:cs="Arial"/>
                      <w:sz w:val="15"/>
                      <w:szCs w:val="15"/>
                    </w:rPr>
                  </w:pPr>
                </w:p>
              </w:tc>
              <w:tc>
                <w:tcPr>
                  <w:tcW w:w="2057" w:type="dxa"/>
                  <w:vAlign w:val="center"/>
                </w:tcPr>
                <w:p w14:paraId="17085B7A" w14:textId="77777777" w:rsidR="003C51D1" w:rsidRPr="008A0AD1" w:rsidRDefault="003C51D1" w:rsidP="008A0AD1">
                  <w:pPr>
                    <w:spacing w:after="144" w:line="240" w:lineRule="auto"/>
                    <w:rPr>
                      <w:rFonts w:eastAsia="Arial" w:cs="Arial"/>
                      <w:sz w:val="15"/>
                      <w:szCs w:val="15"/>
                    </w:rPr>
                  </w:pPr>
                </w:p>
              </w:tc>
              <w:tc>
                <w:tcPr>
                  <w:tcW w:w="2057" w:type="dxa"/>
                  <w:vAlign w:val="center"/>
                </w:tcPr>
                <w:p w14:paraId="36AA1E21" w14:textId="77777777" w:rsidR="003C51D1" w:rsidRPr="008A0AD1" w:rsidRDefault="003C51D1" w:rsidP="008A0AD1">
                  <w:pPr>
                    <w:spacing w:after="144" w:line="240" w:lineRule="auto"/>
                    <w:rPr>
                      <w:rFonts w:eastAsia="Arial" w:cs="Arial"/>
                      <w:sz w:val="15"/>
                      <w:szCs w:val="15"/>
                    </w:rPr>
                  </w:pPr>
                </w:p>
              </w:tc>
              <w:tc>
                <w:tcPr>
                  <w:tcW w:w="2058" w:type="dxa"/>
                  <w:vAlign w:val="center"/>
                </w:tcPr>
                <w:p w14:paraId="3752A46A" w14:textId="6E9FDBE5" w:rsidR="003C51D1" w:rsidRPr="008A0AD1" w:rsidRDefault="003C51D1" w:rsidP="008A0AD1">
                  <w:pPr>
                    <w:spacing w:after="144" w:line="240" w:lineRule="auto"/>
                    <w:jc w:val="right"/>
                    <w:rPr>
                      <w:rFonts w:eastAsia="Arial" w:cs="Arial"/>
                      <w:b w:val="0"/>
                      <w:sz w:val="20"/>
                      <w:szCs w:val="20"/>
                    </w:rPr>
                  </w:pPr>
                  <w:r w:rsidRPr="008A0AD1">
                    <w:rPr>
                      <w:rFonts w:eastAsia="Arial" w:cs="Arial"/>
                      <w:b w:val="0"/>
                      <w:sz w:val="20"/>
                      <w:szCs w:val="20"/>
                    </w:rPr>
                    <w:t xml:space="preserve">Page </w:t>
                  </w:r>
                  <w:r w:rsidRPr="008A0AD1">
                    <w:rPr>
                      <w:rFonts w:eastAsia="Arial" w:cs="Arial"/>
                      <w:b w:val="0"/>
                      <w:sz w:val="20"/>
                      <w:szCs w:val="20"/>
                    </w:rPr>
                    <w:fldChar w:fldCharType="begin"/>
                  </w:r>
                  <w:r w:rsidRPr="008A0AD1">
                    <w:rPr>
                      <w:rFonts w:eastAsia="Arial" w:cs="Arial"/>
                      <w:b w:val="0"/>
                      <w:sz w:val="20"/>
                      <w:szCs w:val="20"/>
                    </w:rPr>
                    <w:instrText xml:space="preserve"> PAGE </w:instrText>
                  </w:r>
                  <w:r w:rsidRPr="008A0AD1">
                    <w:rPr>
                      <w:rFonts w:eastAsia="Arial" w:cs="Arial"/>
                      <w:b w:val="0"/>
                      <w:sz w:val="20"/>
                      <w:szCs w:val="20"/>
                    </w:rPr>
                    <w:fldChar w:fldCharType="separate"/>
                  </w:r>
                  <w:r w:rsidR="00CA0E91">
                    <w:rPr>
                      <w:rFonts w:eastAsia="Arial" w:cs="Arial"/>
                      <w:b w:val="0"/>
                      <w:noProof/>
                      <w:sz w:val="20"/>
                      <w:szCs w:val="20"/>
                    </w:rPr>
                    <w:t>64</w:t>
                  </w:r>
                  <w:r w:rsidRPr="008A0AD1">
                    <w:rPr>
                      <w:rFonts w:eastAsia="Arial" w:cs="Arial"/>
                      <w:b w:val="0"/>
                      <w:sz w:val="20"/>
                      <w:szCs w:val="20"/>
                    </w:rPr>
                    <w:fldChar w:fldCharType="end"/>
                  </w:r>
                  <w:r w:rsidRPr="008A0AD1">
                    <w:rPr>
                      <w:rFonts w:eastAsia="Arial" w:cs="Arial"/>
                      <w:b w:val="0"/>
                      <w:sz w:val="20"/>
                      <w:szCs w:val="20"/>
                    </w:rPr>
                    <w:t xml:space="preserve"> of </w:t>
                  </w:r>
                  <w:r w:rsidRPr="008A0AD1">
                    <w:rPr>
                      <w:rFonts w:eastAsia="Arial" w:cs="Arial"/>
                      <w:b w:val="0"/>
                      <w:sz w:val="20"/>
                      <w:szCs w:val="20"/>
                    </w:rPr>
                    <w:fldChar w:fldCharType="begin"/>
                  </w:r>
                  <w:r w:rsidRPr="008A0AD1">
                    <w:rPr>
                      <w:rFonts w:eastAsia="Arial" w:cs="Arial"/>
                      <w:b w:val="0"/>
                      <w:sz w:val="20"/>
                      <w:szCs w:val="20"/>
                    </w:rPr>
                    <w:instrText xml:space="preserve"> NUMPAGES </w:instrText>
                  </w:r>
                  <w:r w:rsidRPr="008A0AD1">
                    <w:rPr>
                      <w:rFonts w:eastAsia="Arial" w:cs="Arial"/>
                      <w:b w:val="0"/>
                      <w:sz w:val="20"/>
                      <w:szCs w:val="20"/>
                    </w:rPr>
                    <w:fldChar w:fldCharType="separate"/>
                  </w:r>
                  <w:r w:rsidR="00CA0E91">
                    <w:rPr>
                      <w:rFonts w:eastAsia="Arial" w:cs="Arial"/>
                      <w:b w:val="0"/>
                      <w:noProof/>
                      <w:sz w:val="20"/>
                      <w:szCs w:val="20"/>
                    </w:rPr>
                    <w:t>157</w:t>
                  </w:r>
                  <w:r w:rsidRPr="008A0AD1">
                    <w:rPr>
                      <w:rFonts w:eastAsia="Arial" w:cs="Arial"/>
                      <w:b w:val="0"/>
                      <w:sz w:val="20"/>
                      <w:szCs w:val="20"/>
                    </w:rPr>
                    <w:fldChar w:fldCharType="end"/>
                  </w:r>
                </w:p>
              </w:tc>
            </w:tr>
          </w:tbl>
          <w:p w14:paraId="08FBA5E7" w14:textId="77777777" w:rsidR="003C51D1" w:rsidRPr="003D1F93" w:rsidRDefault="00000000" w:rsidP="003D1F93">
            <w:pPr>
              <w:pStyle w:val="Footer"/>
              <w:spacing w:before="0"/>
              <w:rPr>
                <w:b w:val="0"/>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21BCB" w14:textId="77777777" w:rsidR="008F6917" w:rsidRDefault="008F6917">
      <w:pPr>
        <w:spacing w:after="144" w:line="240" w:lineRule="auto"/>
      </w:pPr>
      <w:r>
        <w:separator/>
      </w:r>
    </w:p>
  </w:footnote>
  <w:footnote w:type="continuationSeparator" w:id="0">
    <w:p w14:paraId="58EF49B2" w14:textId="77777777" w:rsidR="008F6917" w:rsidRDefault="008F6917">
      <w:pPr>
        <w:spacing w:after="144"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10" w:type="dxa"/>
      <w:jc w:val="center"/>
      <w:tblBorders>
        <w:top w:val="single" w:sz="18" w:space="0" w:color="auto"/>
        <w:bottom w:val="single" w:sz="18" w:space="0" w:color="auto"/>
      </w:tblBorders>
      <w:tblLayout w:type="fixed"/>
      <w:tblCellMar>
        <w:left w:w="115" w:type="dxa"/>
        <w:right w:w="115" w:type="dxa"/>
      </w:tblCellMar>
      <w:tblLook w:val="0000" w:firstRow="0" w:lastRow="0" w:firstColumn="0" w:lastColumn="0" w:noHBand="0" w:noVBand="0"/>
    </w:tblPr>
    <w:tblGrid>
      <w:gridCol w:w="3240"/>
      <w:gridCol w:w="3425"/>
      <w:gridCol w:w="7745"/>
    </w:tblGrid>
    <w:tr w:rsidR="003C51D1" w:rsidRPr="00B36432" w14:paraId="2E5A05DF" w14:textId="77777777" w:rsidTr="009D3EE5">
      <w:trPr>
        <w:jc w:val="center"/>
      </w:trPr>
      <w:tc>
        <w:tcPr>
          <w:tcW w:w="3240" w:type="dxa"/>
          <w:vAlign w:val="bottom"/>
        </w:tcPr>
        <w:p w14:paraId="445A6BEA" w14:textId="77777777" w:rsidR="003C51D1" w:rsidRPr="00BD74D5" w:rsidRDefault="003C51D1" w:rsidP="005051A6">
          <w:r w:rsidRPr="00BD74D5">
            <w:rPr>
              <w:noProof/>
            </w:rPr>
            <w:drawing>
              <wp:anchor distT="0" distB="0" distL="114300" distR="114300" simplePos="0" relativeHeight="251679744" behindDoc="1" locked="0" layoutInCell="1" allowOverlap="1" wp14:anchorId="5BEBFE15" wp14:editId="077F6517">
                <wp:simplePos x="0" y="0"/>
                <wp:positionH relativeFrom="column">
                  <wp:posOffset>643</wp:posOffset>
                </wp:positionH>
                <wp:positionV relativeFrom="paragraph">
                  <wp:posOffset>-1385</wp:posOffset>
                </wp:positionV>
                <wp:extent cx="1926623" cy="6766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_SecStateWA_Archives.png"/>
                        <pic:cNvPicPr/>
                      </pic:nvPicPr>
                      <pic:blipFill rotWithShape="1">
                        <a:blip r:embed="rId1" cstate="print">
                          <a:extLst>
                            <a:ext uri="{28A0092B-C50C-407E-A947-70E740481C1C}">
                              <a14:useLocalDpi xmlns:a14="http://schemas.microsoft.com/office/drawing/2010/main" val="0"/>
                            </a:ext>
                          </a:extLst>
                        </a:blip>
                        <a:srcRect l="5091"/>
                        <a:stretch/>
                      </pic:blipFill>
                      <pic:spPr bwMode="auto">
                        <a:xfrm>
                          <a:off x="0" y="0"/>
                          <a:ext cx="1926623" cy="6766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425" w:type="dxa"/>
          <w:vAlign w:val="center"/>
        </w:tcPr>
        <w:p w14:paraId="5BEAD024" w14:textId="33ED40C2" w:rsidR="003C51D1" w:rsidRPr="009D3EE5" w:rsidRDefault="003C51D1" w:rsidP="009D3EE5">
          <w:pPr>
            <w:pStyle w:val="Header"/>
            <w:tabs>
              <w:tab w:val="clear" w:pos="4680"/>
              <w:tab w:val="clear" w:pos="9360"/>
              <w:tab w:val="right" w:pos="13230"/>
            </w:tabs>
            <w:jc w:val="center"/>
            <w:rPr>
              <w:b/>
              <w:caps/>
              <w:outline/>
              <w:color w:val="FF0000"/>
              <w:sz w:val="84"/>
              <w:szCs w:val="84"/>
              <w14:textOutline w14:w="9525" w14:cap="flat" w14:cmpd="sng" w14:algn="ctr">
                <w14:solidFill>
                  <w14:srgbClr w14:val="FF0000"/>
                </w14:solidFill>
                <w14:prstDash w14:val="solid"/>
                <w14:round/>
              </w14:textOutline>
              <w14:textFill>
                <w14:noFill/>
              </w14:textFill>
            </w:rPr>
          </w:pPr>
        </w:p>
      </w:tc>
      <w:tc>
        <w:tcPr>
          <w:tcW w:w="7745" w:type="dxa"/>
          <w:vAlign w:val="center"/>
        </w:tcPr>
        <w:p w14:paraId="5A3FD0A4" w14:textId="77777777" w:rsidR="003C51D1" w:rsidRPr="009D3EE5" w:rsidRDefault="003C51D1" w:rsidP="009D3EE5">
          <w:pPr>
            <w:pStyle w:val="Header"/>
            <w:tabs>
              <w:tab w:val="clear" w:pos="4680"/>
              <w:tab w:val="clear" w:pos="9360"/>
              <w:tab w:val="right" w:pos="13230"/>
            </w:tabs>
            <w:spacing w:before="0"/>
            <w:jc w:val="right"/>
            <w:rPr>
              <w:b/>
              <w:i/>
            </w:rPr>
          </w:pPr>
          <w:r w:rsidRPr="009D3EE5">
            <w:rPr>
              <w:b/>
              <w:i/>
              <w:sz w:val="24"/>
              <w:szCs w:val="24"/>
            </w:rPr>
            <w:t>University of Washington Records Retention Schedule</w:t>
          </w:r>
        </w:p>
        <w:p w14:paraId="5D33FC11" w14:textId="74A148E6" w:rsidR="003C51D1" w:rsidRPr="003D7DEB" w:rsidRDefault="003C51D1" w:rsidP="00F6014D">
          <w:pPr>
            <w:pStyle w:val="Header"/>
            <w:tabs>
              <w:tab w:val="clear" w:pos="4680"/>
              <w:tab w:val="clear" w:pos="9360"/>
              <w:tab w:val="right" w:pos="13230"/>
            </w:tabs>
            <w:spacing w:before="0"/>
            <w:jc w:val="right"/>
            <w:rPr>
              <w:b/>
              <w:i/>
            </w:rPr>
          </w:pPr>
          <w:r w:rsidRPr="00E01166">
            <w:rPr>
              <w:b/>
              <w:i/>
            </w:rPr>
            <w:t>Version</w:t>
          </w:r>
          <w:r>
            <w:rPr>
              <w:b/>
              <w:i/>
            </w:rPr>
            <w:t xml:space="preserve"> 2.3</w:t>
          </w:r>
          <w:r w:rsidR="004B1366">
            <w:rPr>
              <w:b/>
              <w:i/>
            </w:rPr>
            <w:t>4</w:t>
          </w:r>
          <w:r>
            <w:rPr>
              <w:b/>
              <w:i/>
            </w:rPr>
            <w:t xml:space="preserve"> (</w:t>
          </w:r>
          <w:r w:rsidR="004B1366">
            <w:rPr>
              <w:b/>
              <w:i/>
            </w:rPr>
            <w:t>October</w:t>
          </w:r>
          <w:r>
            <w:rPr>
              <w:b/>
              <w:i/>
            </w:rPr>
            <w:t xml:space="preserve"> 2025</w:t>
          </w:r>
          <w:r w:rsidRPr="00825EFE">
            <w:rPr>
              <w:b/>
              <w:i/>
            </w:rPr>
            <w:t>)</w:t>
          </w:r>
        </w:p>
      </w:tc>
    </w:tr>
  </w:tbl>
  <w:p w14:paraId="4EA012DA" w14:textId="77777777" w:rsidR="003C51D1" w:rsidRPr="00635F5E" w:rsidRDefault="003C51D1" w:rsidP="00635F5E">
    <w:pPr>
      <w:pStyle w:val="Header"/>
      <w:spacing w:befor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1B91"/>
    <w:multiLevelType w:val="hybridMultilevel"/>
    <w:tmpl w:val="5F28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9B3650"/>
    <w:multiLevelType w:val="hybridMultilevel"/>
    <w:tmpl w:val="B80E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471311"/>
    <w:multiLevelType w:val="hybridMultilevel"/>
    <w:tmpl w:val="3316530A"/>
    <w:lvl w:ilvl="0" w:tplc="7C042E5E">
      <w:start w:val="89"/>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0478831">
    <w:abstractNumId w:val="0"/>
  </w:num>
  <w:num w:numId="2" w16cid:durableId="2088190643">
    <w:abstractNumId w:val="1"/>
  </w:num>
  <w:num w:numId="3" w16cid:durableId="387798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2F7"/>
    <w:rsid w:val="00000883"/>
    <w:rsid w:val="00001074"/>
    <w:rsid w:val="00002325"/>
    <w:rsid w:val="00002B31"/>
    <w:rsid w:val="00002BB4"/>
    <w:rsid w:val="00002C5D"/>
    <w:rsid w:val="0000453E"/>
    <w:rsid w:val="00005283"/>
    <w:rsid w:val="000056B9"/>
    <w:rsid w:val="000057A7"/>
    <w:rsid w:val="0000590A"/>
    <w:rsid w:val="00006942"/>
    <w:rsid w:val="00006D4B"/>
    <w:rsid w:val="00006EBF"/>
    <w:rsid w:val="00010623"/>
    <w:rsid w:val="00011A65"/>
    <w:rsid w:val="000141D9"/>
    <w:rsid w:val="0001439E"/>
    <w:rsid w:val="000147D5"/>
    <w:rsid w:val="00016499"/>
    <w:rsid w:val="00016A3D"/>
    <w:rsid w:val="00016D66"/>
    <w:rsid w:val="0001703A"/>
    <w:rsid w:val="000175FE"/>
    <w:rsid w:val="0001772C"/>
    <w:rsid w:val="00017EBD"/>
    <w:rsid w:val="00017FDC"/>
    <w:rsid w:val="000203E8"/>
    <w:rsid w:val="0002047B"/>
    <w:rsid w:val="000217C8"/>
    <w:rsid w:val="0002190B"/>
    <w:rsid w:val="00022106"/>
    <w:rsid w:val="00022218"/>
    <w:rsid w:val="0002224B"/>
    <w:rsid w:val="00022AF8"/>
    <w:rsid w:val="00022B5F"/>
    <w:rsid w:val="00023B07"/>
    <w:rsid w:val="000244E6"/>
    <w:rsid w:val="00024A28"/>
    <w:rsid w:val="00024B17"/>
    <w:rsid w:val="000255BA"/>
    <w:rsid w:val="00025EEF"/>
    <w:rsid w:val="00026688"/>
    <w:rsid w:val="0002671C"/>
    <w:rsid w:val="00030A4C"/>
    <w:rsid w:val="00031299"/>
    <w:rsid w:val="000313C4"/>
    <w:rsid w:val="000314AA"/>
    <w:rsid w:val="00031801"/>
    <w:rsid w:val="00031F7E"/>
    <w:rsid w:val="00032B5D"/>
    <w:rsid w:val="000340A6"/>
    <w:rsid w:val="000349B7"/>
    <w:rsid w:val="00034A63"/>
    <w:rsid w:val="00034B73"/>
    <w:rsid w:val="000350DD"/>
    <w:rsid w:val="0003616E"/>
    <w:rsid w:val="000369DC"/>
    <w:rsid w:val="00037339"/>
    <w:rsid w:val="00037603"/>
    <w:rsid w:val="00037ADA"/>
    <w:rsid w:val="00040D7D"/>
    <w:rsid w:val="00041565"/>
    <w:rsid w:val="00042943"/>
    <w:rsid w:val="0004307B"/>
    <w:rsid w:val="0004509A"/>
    <w:rsid w:val="000459F8"/>
    <w:rsid w:val="00045A16"/>
    <w:rsid w:val="00045D8A"/>
    <w:rsid w:val="00045F9D"/>
    <w:rsid w:val="00046E7B"/>
    <w:rsid w:val="00047116"/>
    <w:rsid w:val="000478DB"/>
    <w:rsid w:val="00050204"/>
    <w:rsid w:val="00052355"/>
    <w:rsid w:val="000523CB"/>
    <w:rsid w:val="00052476"/>
    <w:rsid w:val="0005269B"/>
    <w:rsid w:val="00052763"/>
    <w:rsid w:val="0005298B"/>
    <w:rsid w:val="00053AD6"/>
    <w:rsid w:val="00053F17"/>
    <w:rsid w:val="0005421E"/>
    <w:rsid w:val="0005437A"/>
    <w:rsid w:val="00054BAD"/>
    <w:rsid w:val="00055913"/>
    <w:rsid w:val="00056128"/>
    <w:rsid w:val="00056A24"/>
    <w:rsid w:val="000574B4"/>
    <w:rsid w:val="00057805"/>
    <w:rsid w:val="00060028"/>
    <w:rsid w:val="00060AA0"/>
    <w:rsid w:val="00061077"/>
    <w:rsid w:val="000614CB"/>
    <w:rsid w:val="00061D32"/>
    <w:rsid w:val="00062093"/>
    <w:rsid w:val="0006331C"/>
    <w:rsid w:val="000640FA"/>
    <w:rsid w:val="000654F7"/>
    <w:rsid w:val="0006551E"/>
    <w:rsid w:val="00065C48"/>
    <w:rsid w:val="00066B9D"/>
    <w:rsid w:val="00066C76"/>
    <w:rsid w:val="000671C7"/>
    <w:rsid w:val="00071078"/>
    <w:rsid w:val="00071085"/>
    <w:rsid w:val="00071E12"/>
    <w:rsid w:val="0007220C"/>
    <w:rsid w:val="00072A09"/>
    <w:rsid w:val="00072A74"/>
    <w:rsid w:val="00072F69"/>
    <w:rsid w:val="00072F7B"/>
    <w:rsid w:val="00073E0F"/>
    <w:rsid w:val="000743C3"/>
    <w:rsid w:val="00074EE3"/>
    <w:rsid w:val="000752C2"/>
    <w:rsid w:val="0007669F"/>
    <w:rsid w:val="00076898"/>
    <w:rsid w:val="00077D6B"/>
    <w:rsid w:val="00080023"/>
    <w:rsid w:val="00080F96"/>
    <w:rsid w:val="0008133F"/>
    <w:rsid w:val="00081C67"/>
    <w:rsid w:val="00081D54"/>
    <w:rsid w:val="00081D99"/>
    <w:rsid w:val="00082070"/>
    <w:rsid w:val="00082502"/>
    <w:rsid w:val="000826FD"/>
    <w:rsid w:val="0008273B"/>
    <w:rsid w:val="00082A22"/>
    <w:rsid w:val="00083C25"/>
    <w:rsid w:val="000840DA"/>
    <w:rsid w:val="00084181"/>
    <w:rsid w:val="00084535"/>
    <w:rsid w:val="00084829"/>
    <w:rsid w:val="00084989"/>
    <w:rsid w:val="000854FE"/>
    <w:rsid w:val="00085D55"/>
    <w:rsid w:val="00085E95"/>
    <w:rsid w:val="0008667D"/>
    <w:rsid w:val="00086A87"/>
    <w:rsid w:val="00086B6A"/>
    <w:rsid w:val="00086BE4"/>
    <w:rsid w:val="00086EA5"/>
    <w:rsid w:val="00087391"/>
    <w:rsid w:val="00087489"/>
    <w:rsid w:val="00087B6C"/>
    <w:rsid w:val="000907B9"/>
    <w:rsid w:val="00091D12"/>
    <w:rsid w:val="00091FD7"/>
    <w:rsid w:val="000922B8"/>
    <w:rsid w:val="00092692"/>
    <w:rsid w:val="00092CCA"/>
    <w:rsid w:val="00092EA2"/>
    <w:rsid w:val="000930B8"/>
    <w:rsid w:val="00093AEA"/>
    <w:rsid w:val="00094448"/>
    <w:rsid w:val="00094E72"/>
    <w:rsid w:val="00095625"/>
    <w:rsid w:val="0009601C"/>
    <w:rsid w:val="00096FC7"/>
    <w:rsid w:val="000A037C"/>
    <w:rsid w:val="000A132A"/>
    <w:rsid w:val="000A161E"/>
    <w:rsid w:val="000A1EE8"/>
    <w:rsid w:val="000A224D"/>
    <w:rsid w:val="000A48A2"/>
    <w:rsid w:val="000A48F0"/>
    <w:rsid w:val="000A4DFC"/>
    <w:rsid w:val="000A5AB9"/>
    <w:rsid w:val="000A5CE4"/>
    <w:rsid w:val="000A5D8A"/>
    <w:rsid w:val="000A5E86"/>
    <w:rsid w:val="000A6372"/>
    <w:rsid w:val="000A67BE"/>
    <w:rsid w:val="000A6C46"/>
    <w:rsid w:val="000A6DC5"/>
    <w:rsid w:val="000A7C83"/>
    <w:rsid w:val="000B00D6"/>
    <w:rsid w:val="000B068E"/>
    <w:rsid w:val="000B07EC"/>
    <w:rsid w:val="000B1057"/>
    <w:rsid w:val="000B11FB"/>
    <w:rsid w:val="000B17E5"/>
    <w:rsid w:val="000B19F5"/>
    <w:rsid w:val="000B214A"/>
    <w:rsid w:val="000B2350"/>
    <w:rsid w:val="000B24CF"/>
    <w:rsid w:val="000B299D"/>
    <w:rsid w:val="000B2A00"/>
    <w:rsid w:val="000B37E8"/>
    <w:rsid w:val="000B476D"/>
    <w:rsid w:val="000B4B35"/>
    <w:rsid w:val="000B4E9F"/>
    <w:rsid w:val="000B6B7A"/>
    <w:rsid w:val="000B6B7E"/>
    <w:rsid w:val="000B6F85"/>
    <w:rsid w:val="000B71C9"/>
    <w:rsid w:val="000B71CD"/>
    <w:rsid w:val="000C0595"/>
    <w:rsid w:val="000C05A3"/>
    <w:rsid w:val="000C0FF3"/>
    <w:rsid w:val="000C1645"/>
    <w:rsid w:val="000C181E"/>
    <w:rsid w:val="000C2905"/>
    <w:rsid w:val="000C3881"/>
    <w:rsid w:val="000C391A"/>
    <w:rsid w:val="000C3BD9"/>
    <w:rsid w:val="000C3CA0"/>
    <w:rsid w:val="000C4896"/>
    <w:rsid w:val="000C4D6F"/>
    <w:rsid w:val="000C4E3D"/>
    <w:rsid w:val="000C4EC4"/>
    <w:rsid w:val="000C4EE7"/>
    <w:rsid w:val="000C52A0"/>
    <w:rsid w:val="000C5586"/>
    <w:rsid w:val="000C5690"/>
    <w:rsid w:val="000C5AFD"/>
    <w:rsid w:val="000C5F37"/>
    <w:rsid w:val="000C63AF"/>
    <w:rsid w:val="000C730C"/>
    <w:rsid w:val="000D05AA"/>
    <w:rsid w:val="000D1021"/>
    <w:rsid w:val="000D10FA"/>
    <w:rsid w:val="000D1731"/>
    <w:rsid w:val="000D17DE"/>
    <w:rsid w:val="000D19AC"/>
    <w:rsid w:val="000D1C96"/>
    <w:rsid w:val="000D1D27"/>
    <w:rsid w:val="000D29E7"/>
    <w:rsid w:val="000D2A1C"/>
    <w:rsid w:val="000D2A82"/>
    <w:rsid w:val="000D2F62"/>
    <w:rsid w:val="000D32A5"/>
    <w:rsid w:val="000D3449"/>
    <w:rsid w:val="000D3C6A"/>
    <w:rsid w:val="000D3C6C"/>
    <w:rsid w:val="000D42A0"/>
    <w:rsid w:val="000D448C"/>
    <w:rsid w:val="000D4ABB"/>
    <w:rsid w:val="000D4D22"/>
    <w:rsid w:val="000D4DA6"/>
    <w:rsid w:val="000D6300"/>
    <w:rsid w:val="000D6F55"/>
    <w:rsid w:val="000D7BBE"/>
    <w:rsid w:val="000E11F8"/>
    <w:rsid w:val="000E125A"/>
    <w:rsid w:val="000E1722"/>
    <w:rsid w:val="000E2036"/>
    <w:rsid w:val="000E2AEF"/>
    <w:rsid w:val="000E2E07"/>
    <w:rsid w:val="000E33A5"/>
    <w:rsid w:val="000E388A"/>
    <w:rsid w:val="000E48A8"/>
    <w:rsid w:val="000E4C7F"/>
    <w:rsid w:val="000E6721"/>
    <w:rsid w:val="000E6B80"/>
    <w:rsid w:val="000E7416"/>
    <w:rsid w:val="000E76C1"/>
    <w:rsid w:val="000F222A"/>
    <w:rsid w:val="000F23D3"/>
    <w:rsid w:val="000F285C"/>
    <w:rsid w:val="000F2A90"/>
    <w:rsid w:val="000F2C74"/>
    <w:rsid w:val="000F2D16"/>
    <w:rsid w:val="000F332A"/>
    <w:rsid w:val="000F4A2C"/>
    <w:rsid w:val="000F5389"/>
    <w:rsid w:val="000F5FB5"/>
    <w:rsid w:val="000F637D"/>
    <w:rsid w:val="000F6BB0"/>
    <w:rsid w:val="000F704A"/>
    <w:rsid w:val="000F7664"/>
    <w:rsid w:val="000F76C5"/>
    <w:rsid w:val="000F7BCF"/>
    <w:rsid w:val="000F7BE0"/>
    <w:rsid w:val="000F7CFF"/>
    <w:rsid w:val="000F7DED"/>
    <w:rsid w:val="00101D79"/>
    <w:rsid w:val="00101F2A"/>
    <w:rsid w:val="0010231F"/>
    <w:rsid w:val="001026BC"/>
    <w:rsid w:val="00103635"/>
    <w:rsid w:val="001038BD"/>
    <w:rsid w:val="00103A8E"/>
    <w:rsid w:val="001043BD"/>
    <w:rsid w:val="001051E2"/>
    <w:rsid w:val="001065E2"/>
    <w:rsid w:val="0010676C"/>
    <w:rsid w:val="00106CD2"/>
    <w:rsid w:val="00106D0F"/>
    <w:rsid w:val="00106EB2"/>
    <w:rsid w:val="00110A75"/>
    <w:rsid w:val="001117F3"/>
    <w:rsid w:val="001119DC"/>
    <w:rsid w:val="00112846"/>
    <w:rsid w:val="00112C75"/>
    <w:rsid w:val="00112DA1"/>
    <w:rsid w:val="001130C5"/>
    <w:rsid w:val="00113206"/>
    <w:rsid w:val="001135A5"/>
    <w:rsid w:val="00113644"/>
    <w:rsid w:val="00113DE1"/>
    <w:rsid w:val="00113FC7"/>
    <w:rsid w:val="001144C6"/>
    <w:rsid w:val="00115047"/>
    <w:rsid w:val="0011506F"/>
    <w:rsid w:val="00116600"/>
    <w:rsid w:val="00116A6D"/>
    <w:rsid w:val="0011719F"/>
    <w:rsid w:val="001208D9"/>
    <w:rsid w:val="00120A74"/>
    <w:rsid w:val="00120C9B"/>
    <w:rsid w:val="00121521"/>
    <w:rsid w:val="0012220C"/>
    <w:rsid w:val="0012240B"/>
    <w:rsid w:val="00122780"/>
    <w:rsid w:val="00122B57"/>
    <w:rsid w:val="00122E49"/>
    <w:rsid w:val="00122F1A"/>
    <w:rsid w:val="00123AD4"/>
    <w:rsid w:val="00124845"/>
    <w:rsid w:val="00124ACF"/>
    <w:rsid w:val="001253BF"/>
    <w:rsid w:val="00125487"/>
    <w:rsid w:val="0012598D"/>
    <w:rsid w:val="00125D06"/>
    <w:rsid w:val="00125ECE"/>
    <w:rsid w:val="001261B5"/>
    <w:rsid w:val="00126AD7"/>
    <w:rsid w:val="001273C2"/>
    <w:rsid w:val="00127FEE"/>
    <w:rsid w:val="00130D01"/>
    <w:rsid w:val="00131869"/>
    <w:rsid w:val="00132259"/>
    <w:rsid w:val="001331A6"/>
    <w:rsid w:val="00133721"/>
    <w:rsid w:val="00134B6B"/>
    <w:rsid w:val="00135443"/>
    <w:rsid w:val="00135950"/>
    <w:rsid w:val="00136F6E"/>
    <w:rsid w:val="001372E9"/>
    <w:rsid w:val="001376DA"/>
    <w:rsid w:val="00140218"/>
    <w:rsid w:val="001405A2"/>
    <w:rsid w:val="00140871"/>
    <w:rsid w:val="001408A8"/>
    <w:rsid w:val="00140EA3"/>
    <w:rsid w:val="00141259"/>
    <w:rsid w:val="001418E7"/>
    <w:rsid w:val="00141D0C"/>
    <w:rsid w:val="001428E4"/>
    <w:rsid w:val="001429AC"/>
    <w:rsid w:val="00142CC8"/>
    <w:rsid w:val="0014461A"/>
    <w:rsid w:val="00144E4C"/>
    <w:rsid w:val="001465A7"/>
    <w:rsid w:val="001467B6"/>
    <w:rsid w:val="00146A52"/>
    <w:rsid w:val="00146AF0"/>
    <w:rsid w:val="00146B35"/>
    <w:rsid w:val="001471B5"/>
    <w:rsid w:val="0014780D"/>
    <w:rsid w:val="001479EB"/>
    <w:rsid w:val="00147EFD"/>
    <w:rsid w:val="00150076"/>
    <w:rsid w:val="001502E6"/>
    <w:rsid w:val="00150FB6"/>
    <w:rsid w:val="00151363"/>
    <w:rsid w:val="001515FF"/>
    <w:rsid w:val="00152654"/>
    <w:rsid w:val="001526F5"/>
    <w:rsid w:val="00152C01"/>
    <w:rsid w:val="00152D71"/>
    <w:rsid w:val="00153446"/>
    <w:rsid w:val="00153A01"/>
    <w:rsid w:val="00154260"/>
    <w:rsid w:val="0015441A"/>
    <w:rsid w:val="001545FD"/>
    <w:rsid w:val="0015461A"/>
    <w:rsid w:val="00154B75"/>
    <w:rsid w:val="00154C90"/>
    <w:rsid w:val="00154E0D"/>
    <w:rsid w:val="00155054"/>
    <w:rsid w:val="00155F7D"/>
    <w:rsid w:val="0015664B"/>
    <w:rsid w:val="00156C9B"/>
    <w:rsid w:val="00156DC7"/>
    <w:rsid w:val="00156E29"/>
    <w:rsid w:val="00156E59"/>
    <w:rsid w:val="00157276"/>
    <w:rsid w:val="001572BB"/>
    <w:rsid w:val="00157599"/>
    <w:rsid w:val="00160043"/>
    <w:rsid w:val="0016043B"/>
    <w:rsid w:val="00161F6E"/>
    <w:rsid w:val="00161F90"/>
    <w:rsid w:val="00162CBF"/>
    <w:rsid w:val="00163255"/>
    <w:rsid w:val="00163774"/>
    <w:rsid w:val="00164192"/>
    <w:rsid w:val="00164365"/>
    <w:rsid w:val="00164640"/>
    <w:rsid w:val="00164E86"/>
    <w:rsid w:val="00165379"/>
    <w:rsid w:val="001653CF"/>
    <w:rsid w:val="00165CA0"/>
    <w:rsid w:val="0016612C"/>
    <w:rsid w:val="001664C6"/>
    <w:rsid w:val="00166B26"/>
    <w:rsid w:val="00167475"/>
    <w:rsid w:val="001679A1"/>
    <w:rsid w:val="001679AC"/>
    <w:rsid w:val="00167A27"/>
    <w:rsid w:val="001700B0"/>
    <w:rsid w:val="001703E9"/>
    <w:rsid w:val="001703FB"/>
    <w:rsid w:val="00170A7E"/>
    <w:rsid w:val="00171097"/>
    <w:rsid w:val="00171544"/>
    <w:rsid w:val="001722EC"/>
    <w:rsid w:val="00172429"/>
    <w:rsid w:val="00172544"/>
    <w:rsid w:val="00172B90"/>
    <w:rsid w:val="00172BDB"/>
    <w:rsid w:val="00172C72"/>
    <w:rsid w:val="00173C27"/>
    <w:rsid w:val="00173F0B"/>
    <w:rsid w:val="00174B14"/>
    <w:rsid w:val="00174F62"/>
    <w:rsid w:val="00175235"/>
    <w:rsid w:val="0017528D"/>
    <w:rsid w:val="00175D25"/>
    <w:rsid w:val="00176A2C"/>
    <w:rsid w:val="00176AE7"/>
    <w:rsid w:val="00176E60"/>
    <w:rsid w:val="00177505"/>
    <w:rsid w:val="00177856"/>
    <w:rsid w:val="001808D5"/>
    <w:rsid w:val="00180CCB"/>
    <w:rsid w:val="00181C11"/>
    <w:rsid w:val="00181CAC"/>
    <w:rsid w:val="00181E5A"/>
    <w:rsid w:val="001830C0"/>
    <w:rsid w:val="00183505"/>
    <w:rsid w:val="00183514"/>
    <w:rsid w:val="001835FC"/>
    <w:rsid w:val="001839DD"/>
    <w:rsid w:val="001845FA"/>
    <w:rsid w:val="0018463D"/>
    <w:rsid w:val="00184642"/>
    <w:rsid w:val="001849A3"/>
    <w:rsid w:val="0018529A"/>
    <w:rsid w:val="00185456"/>
    <w:rsid w:val="0018566F"/>
    <w:rsid w:val="001860FB"/>
    <w:rsid w:val="00186302"/>
    <w:rsid w:val="00186570"/>
    <w:rsid w:val="00186E3C"/>
    <w:rsid w:val="00187406"/>
    <w:rsid w:val="00187540"/>
    <w:rsid w:val="00187616"/>
    <w:rsid w:val="00187B5F"/>
    <w:rsid w:val="00190DE9"/>
    <w:rsid w:val="00191511"/>
    <w:rsid w:val="0019185D"/>
    <w:rsid w:val="00191B4C"/>
    <w:rsid w:val="00192C1E"/>
    <w:rsid w:val="00192D36"/>
    <w:rsid w:val="00193080"/>
    <w:rsid w:val="001935B3"/>
    <w:rsid w:val="00193817"/>
    <w:rsid w:val="00193BCF"/>
    <w:rsid w:val="00193D1F"/>
    <w:rsid w:val="00193FFE"/>
    <w:rsid w:val="001940AF"/>
    <w:rsid w:val="00194685"/>
    <w:rsid w:val="00194AB4"/>
    <w:rsid w:val="00194DBA"/>
    <w:rsid w:val="0019569C"/>
    <w:rsid w:val="00195B24"/>
    <w:rsid w:val="00195C07"/>
    <w:rsid w:val="00196021"/>
    <w:rsid w:val="00196061"/>
    <w:rsid w:val="00196478"/>
    <w:rsid w:val="001968EA"/>
    <w:rsid w:val="00196AD3"/>
    <w:rsid w:val="001978E3"/>
    <w:rsid w:val="00197DCB"/>
    <w:rsid w:val="001A03F0"/>
    <w:rsid w:val="001A053E"/>
    <w:rsid w:val="001A179F"/>
    <w:rsid w:val="001A286C"/>
    <w:rsid w:val="001A304D"/>
    <w:rsid w:val="001A33CB"/>
    <w:rsid w:val="001A3714"/>
    <w:rsid w:val="001A3B69"/>
    <w:rsid w:val="001A4173"/>
    <w:rsid w:val="001A43E5"/>
    <w:rsid w:val="001A4568"/>
    <w:rsid w:val="001A4858"/>
    <w:rsid w:val="001A59E5"/>
    <w:rsid w:val="001A5FF8"/>
    <w:rsid w:val="001A688B"/>
    <w:rsid w:val="001A69B1"/>
    <w:rsid w:val="001A6A91"/>
    <w:rsid w:val="001A73CF"/>
    <w:rsid w:val="001A764F"/>
    <w:rsid w:val="001A7B4B"/>
    <w:rsid w:val="001A7BA0"/>
    <w:rsid w:val="001B0599"/>
    <w:rsid w:val="001B0CFA"/>
    <w:rsid w:val="001B0DF3"/>
    <w:rsid w:val="001B1922"/>
    <w:rsid w:val="001B2146"/>
    <w:rsid w:val="001B22E7"/>
    <w:rsid w:val="001B24ED"/>
    <w:rsid w:val="001B3017"/>
    <w:rsid w:val="001B3287"/>
    <w:rsid w:val="001B363B"/>
    <w:rsid w:val="001B3896"/>
    <w:rsid w:val="001B3A32"/>
    <w:rsid w:val="001B4DEC"/>
    <w:rsid w:val="001B5024"/>
    <w:rsid w:val="001B5988"/>
    <w:rsid w:val="001B670B"/>
    <w:rsid w:val="001B73A7"/>
    <w:rsid w:val="001B7923"/>
    <w:rsid w:val="001C0020"/>
    <w:rsid w:val="001C01FF"/>
    <w:rsid w:val="001C0A44"/>
    <w:rsid w:val="001C0CBB"/>
    <w:rsid w:val="001C1EB5"/>
    <w:rsid w:val="001C333F"/>
    <w:rsid w:val="001C3395"/>
    <w:rsid w:val="001C4EE6"/>
    <w:rsid w:val="001C4F06"/>
    <w:rsid w:val="001C50D7"/>
    <w:rsid w:val="001C5E67"/>
    <w:rsid w:val="001C61E6"/>
    <w:rsid w:val="001C7106"/>
    <w:rsid w:val="001C7AF2"/>
    <w:rsid w:val="001C7DEF"/>
    <w:rsid w:val="001D076F"/>
    <w:rsid w:val="001D07BE"/>
    <w:rsid w:val="001D09E4"/>
    <w:rsid w:val="001D0A6C"/>
    <w:rsid w:val="001D0EDB"/>
    <w:rsid w:val="001D19A9"/>
    <w:rsid w:val="001D1BF0"/>
    <w:rsid w:val="001D23B9"/>
    <w:rsid w:val="001D2EDB"/>
    <w:rsid w:val="001D2FC6"/>
    <w:rsid w:val="001D312B"/>
    <w:rsid w:val="001D365B"/>
    <w:rsid w:val="001D3CB6"/>
    <w:rsid w:val="001D3E9D"/>
    <w:rsid w:val="001D4675"/>
    <w:rsid w:val="001D47B5"/>
    <w:rsid w:val="001D49A7"/>
    <w:rsid w:val="001D4B84"/>
    <w:rsid w:val="001D5173"/>
    <w:rsid w:val="001D5FCC"/>
    <w:rsid w:val="001D64F5"/>
    <w:rsid w:val="001D75D5"/>
    <w:rsid w:val="001D7DDF"/>
    <w:rsid w:val="001E04D0"/>
    <w:rsid w:val="001E0E4A"/>
    <w:rsid w:val="001E11FD"/>
    <w:rsid w:val="001E1584"/>
    <w:rsid w:val="001E23D4"/>
    <w:rsid w:val="001E2557"/>
    <w:rsid w:val="001E2976"/>
    <w:rsid w:val="001E307A"/>
    <w:rsid w:val="001E3216"/>
    <w:rsid w:val="001E3344"/>
    <w:rsid w:val="001E3681"/>
    <w:rsid w:val="001E399C"/>
    <w:rsid w:val="001E3F29"/>
    <w:rsid w:val="001E4416"/>
    <w:rsid w:val="001E4DA1"/>
    <w:rsid w:val="001E570D"/>
    <w:rsid w:val="001E5B1F"/>
    <w:rsid w:val="001E631A"/>
    <w:rsid w:val="001E6CB2"/>
    <w:rsid w:val="001E6E20"/>
    <w:rsid w:val="001E70E8"/>
    <w:rsid w:val="001E7D5D"/>
    <w:rsid w:val="001E7F5A"/>
    <w:rsid w:val="001F071D"/>
    <w:rsid w:val="001F0ED7"/>
    <w:rsid w:val="001F132A"/>
    <w:rsid w:val="001F2209"/>
    <w:rsid w:val="001F2A9D"/>
    <w:rsid w:val="001F365E"/>
    <w:rsid w:val="001F3B43"/>
    <w:rsid w:val="001F3DBD"/>
    <w:rsid w:val="001F4312"/>
    <w:rsid w:val="001F4810"/>
    <w:rsid w:val="001F494A"/>
    <w:rsid w:val="001F50CC"/>
    <w:rsid w:val="001F5708"/>
    <w:rsid w:val="001F570A"/>
    <w:rsid w:val="001F5A1C"/>
    <w:rsid w:val="001F6A22"/>
    <w:rsid w:val="001F7C07"/>
    <w:rsid w:val="001F7D55"/>
    <w:rsid w:val="00200260"/>
    <w:rsid w:val="0020141D"/>
    <w:rsid w:val="002026DF"/>
    <w:rsid w:val="00202BE3"/>
    <w:rsid w:val="002035B7"/>
    <w:rsid w:val="00203EEA"/>
    <w:rsid w:val="0020418B"/>
    <w:rsid w:val="002049BB"/>
    <w:rsid w:val="00206301"/>
    <w:rsid w:val="002072C0"/>
    <w:rsid w:val="0020759C"/>
    <w:rsid w:val="002079F0"/>
    <w:rsid w:val="00207F3C"/>
    <w:rsid w:val="002101F0"/>
    <w:rsid w:val="00210B3B"/>
    <w:rsid w:val="00211038"/>
    <w:rsid w:val="002110C8"/>
    <w:rsid w:val="0021126C"/>
    <w:rsid w:val="0021255E"/>
    <w:rsid w:val="00212A65"/>
    <w:rsid w:val="00212EE0"/>
    <w:rsid w:val="00213338"/>
    <w:rsid w:val="00213B27"/>
    <w:rsid w:val="00213CC1"/>
    <w:rsid w:val="002142B7"/>
    <w:rsid w:val="00214AEF"/>
    <w:rsid w:val="00215134"/>
    <w:rsid w:val="002151F2"/>
    <w:rsid w:val="00215EF0"/>
    <w:rsid w:val="002163F0"/>
    <w:rsid w:val="00216738"/>
    <w:rsid w:val="00216951"/>
    <w:rsid w:val="00216CD2"/>
    <w:rsid w:val="00216D5C"/>
    <w:rsid w:val="00216F35"/>
    <w:rsid w:val="00220337"/>
    <w:rsid w:val="00220D90"/>
    <w:rsid w:val="002210C8"/>
    <w:rsid w:val="002212CB"/>
    <w:rsid w:val="00221A4E"/>
    <w:rsid w:val="00222D83"/>
    <w:rsid w:val="00223FD5"/>
    <w:rsid w:val="00224887"/>
    <w:rsid w:val="002255F7"/>
    <w:rsid w:val="002262B3"/>
    <w:rsid w:val="002267D3"/>
    <w:rsid w:val="0022706E"/>
    <w:rsid w:val="00227738"/>
    <w:rsid w:val="002277C6"/>
    <w:rsid w:val="00227F4C"/>
    <w:rsid w:val="002300D5"/>
    <w:rsid w:val="0023010D"/>
    <w:rsid w:val="00230177"/>
    <w:rsid w:val="00231691"/>
    <w:rsid w:val="00231DDD"/>
    <w:rsid w:val="00232049"/>
    <w:rsid w:val="002322ED"/>
    <w:rsid w:val="002328B4"/>
    <w:rsid w:val="00232B9E"/>
    <w:rsid w:val="00232D66"/>
    <w:rsid w:val="0023340C"/>
    <w:rsid w:val="002352DE"/>
    <w:rsid w:val="002353A6"/>
    <w:rsid w:val="00235647"/>
    <w:rsid w:val="00235EA1"/>
    <w:rsid w:val="002364CA"/>
    <w:rsid w:val="00236E0A"/>
    <w:rsid w:val="00237F3C"/>
    <w:rsid w:val="002407E9"/>
    <w:rsid w:val="00240A9C"/>
    <w:rsid w:val="00240D13"/>
    <w:rsid w:val="00240FC5"/>
    <w:rsid w:val="00241911"/>
    <w:rsid w:val="00241FFD"/>
    <w:rsid w:val="00242039"/>
    <w:rsid w:val="00242F80"/>
    <w:rsid w:val="00243133"/>
    <w:rsid w:val="00243343"/>
    <w:rsid w:val="00243A8D"/>
    <w:rsid w:val="00244448"/>
    <w:rsid w:val="00244BCD"/>
    <w:rsid w:val="00244CEC"/>
    <w:rsid w:val="002457FC"/>
    <w:rsid w:val="00246995"/>
    <w:rsid w:val="002471A6"/>
    <w:rsid w:val="00247839"/>
    <w:rsid w:val="00247A9F"/>
    <w:rsid w:val="002508F4"/>
    <w:rsid w:val="00250EE5"/>
    <w:rsid w:val="0025168D"/>
    <w:rsid w:val="00251D29"/>
    <w:rsid w:val="0025242B"/>
    <w:rsid w:val="00252C4F"/>
    <w:rsid w:val="00252C6D"/>
    <w:rsid w:val="00254041"/>
    <w:rsid w:val="00254114"/>
    <w:rsid w:val="00256619"/>
    <w:rsid w:val="00256A05"/>
    <w:rsid w:val="002579DE"/>
    <w:rsid w:val="00257DB2"/>
    <w:rsid w:val="00260420"/>
    <w:rsid w:val="0026053B"/>
    <w:rsid w:val="00260825"/>
    <w:rsid w:val="002618F6"/>
    <w:rsid w:val="002624E3"/>
    <w:rsid w:val="00262C8F"/>
    <w:rsid w:val="00262ED5"/>
    <w:rsid w:val="00263206"/>
    <w:rsid w:val="00263367"/>
    <w:rsid w:val="002636C0"/>
    <w:rsid w:val="00263A45"/>
    <w:rsid w:val="00264219"/>
    <w:rsid w:val="00264302"/>
    <w:rsid w:val="0026460C"/>
    <w:rsid w:val="002647C4"/>
    <w:rsid w:val="002647F3"/>
    <w:rsid w:val="0026497F"/>
    <w:rsid w:val="00264B54"/>
    <w:rsid w:val="00264EA7"/>
    <w:rsid w:val="00264F3B"/>
    <w:rsid w:val="002665FF"/>
    <w:rsid w:val="00266875"/>
    <w:rsid w:val="00267F7A"/>
    <w:rsid w:val="002705EB"/>
    <w:rsid w:val="00270DDB"/>
    <w:rsid w:val="002715E7"/>
    <w:rsid w:val="00271779"/>
    <w:rsid w:val="0027295E"/>
    <w:rsid w:val="00272CF3"/>
    <w:rsid w:val="00272D02"/>
    <w:rsid w:val="0027349C"/>
    <w:rsid w:val="002739F7"/>
    <w:rsid w:val="00273BCC"/>
    <w:rsid w:val="00275639"/>
    <w:rsid w:val="002764E4"/>
    <w:rsid w:val="0028064C"/>
    <w:rsid w:val="00281D0B"/>
    <w:rsid w:val="00281EAA"/>
    <w:rsid w:val="00282F5C"/>
    <w:rsid w:val="00283589"/>
    <w:rsid w:val="0028370E"/>
    <w:rsid w:val="002838D0"/>
    <w:rsid w:val="002847E9"/>
    <w:rsid w:val="002849A3"/>
    <w:rsid w:val="002849F3"/>
    <w:rsid w:val="00285966"/>
    <w:rsid w:val="00285B3C"/>
    <w:rsid w:val="00285DF5"/>
    <w:rsid w:val="002864BA"/>
    <w:rsid w:val="002873D3"/>
    <w:rsid w:val="0028761E"/>
    <w:rsid w:val="00287880"/>
    <w:rsid w:val="00287E64"/>
    <w:rsid w:val="00290821"/>
    <w:rsid w:val="002910F4"/>
    <w:rsid w:val="002911F7"/>
    <w:rsid w:val="002913D1"/>
    <w:rsid w:val="00293ADC"/>
    <w:rsid w:val="00294215"/>
    <w:rsid w:val="002942C5"/>
    <w:rsid w:val="00294611"/>
    <w:rsid w:val="00294E8C"/>
    <w:rsid w:val="00295A35"/>
    <w:rsid w:val="00295B67"/>
    <w:rsid w:val="002962E4"/>
    <w:rsid w:val="00296957"/>
    <w:rsid w:val="00296D09"/>
    <w:rsid w:val="00297F8E"/>
    <w:rsid w:val="002A02F7"/>
    <w:rsid w:val="002A0D23"/>
    <w:rsid w:val="002A0DE9"/>
    <w:rsid w:val="002A27F1"/>
    <w:rsid w:val="002A2948"/>
    <w:rsid w:val="002A2C8E"/>
    <w:rsid w:val="002A2D37"/>
    <w:rsid w:val="002A3345"/>
    <w:rsid w:val="002A3ADB"/>
    <w:rsid w:val="002A499D"/>
    <w:rsid w:val="002A4C22"/>
    <w:rsid w:val="002A512A"/>
    <w:rsid w:val="002A522A"/>
    <w:rsid w:val="002A5E22"/>
    <w:rsid w:val="002A65E5"/>
    <w:rsid w:val="002B05AE"/>
    <w:rsid w:val="002B0FCF"/>
    <w:rsid w:val="002B1238"/>
    <w:rsid w:val="002B1989"/>
    <w:rsid w:val="002B19C2"/>
    <w:rsid w:val="002B33FF"/>
    <w:rsid w:val="002B3D57"/>
    <w:rsid w:val="002B4C72"/>
    <w:rsid w:val="002B58F5"/>
    <w:rsid w:val="002B5D86"/>
    <w:rsid w:val="002B6002"/>
    <w:rsid w:val="002B64F8"/>
    <w:rsid w:val="002B7586"/>
    <w:rsid w:val="002C03F7"/>
    <w:rsid w:val="002C0685"/>
    <w:rsid w:val="002C08F9"/>
    <w:rsid w:val="002C0AD4"/>
    <w:rsid w:val="002C166D"/>
    <w:rsid w:val="002C3430"/>
    <w:rsid w:val="002C3908"/>
    <w:rsid w:val="002C3946"/>
    <w:rsid w:val="002C3A5A"/>
    <w:rsid w:val="002C44AE"/>
    <w:rsid w:val="002C4527"/>
    <w:rsid w:val="002C4675"/>
    <w:rsid w:val="002C4E13"/>
    <w:rsid w:val="002C4F58"/>
    <w:rsid w:val="002C5E5D"/>
    <w:rsid w:val="002C651B"/>
    <w:rsid w:val="002C70A7"/>
    <w:rsid w:val="002C70F2"/>
    <w:rsid w:val="002C72E2"/>
    <w:rsid w:val="002C731A"/>
    <w:rsid w:val="002C7788"/>
    <w:rsid w:val="002D0CE6"/>
    <w:rsid w:val="002D11E0"/>
    <w:rsid w:val="002D246E"/>
    <w:rsid w:val="002D2829"/>
    <w:rsid w:val="002D2ABC"/>
    <w:rsid w:val="002D2B6B"/>
    <w:rsid w:val="002D2E98"/>
    <w:rsid w:val="002D3227"/>
    <w:rsid w:val="002D3556"/>
    <w:rsid w:val="002D3612"/>
    <w:rsid w:val="002D40B5"/>
    <w:rsid w:val="002D40C1"/>
    <w:rsid w:val="002D4A58"/>
    <w:rsid w:val="002D5C98"/>
    <w:rsid w:val="002D5DE2"/>
    <w:rsid w:val="002D69B2"/>
    <w:rsid w:val="002D6A31"/>
    <w:rsid w:val="002D6F9C"/>
    <w:rsid w:val="002D7954"/>
    <w:rsid w:val="002D7D91"/>
    <w:rsid w:val="002E0804"/>
    <w:rsid w:val="002E0A35"/>
    <w:rsid w:val="002E0D57"/>
    <w:rsid w:val="002E163A"/>
    <w:rsid w:val="002E2160"/>
    <w:rsid w:val="002E233D"/>
    <w:rsid w:val="002E24CC"/>
    <w:rsid w:val="002E304D"/>
    <w:rsid w:val="002E321B"/>
    <w:rsid w:val="002E405A"/>
    <w:rsid w:val="002E4251"/>
    <w:rsid w:val="002E4802"/>
    <w:rsid w:val="002E4C25"/>
    <w:rsid w:val="002E59A9"/>
    <w:rsid w:val="002E6C4A"/>
    <w:rsid w:val="002F071D"/>
    <w:rsid w:val="002F0DD9"/>
    <w:rsid w:val="002F13EC"/>
    <w:rsid w:val="002F14FC"/>
    <w:rsid w:val="002F15DD"/>
    <w:rsid w:val="002F18AB"/>
    <w:rsid w:val="002F230A"/>
    <w:rsid w:val="002F245E"/>
    <w:rsid w:val="002F2482"/>
    <w:rsid w:val="002F3846"/>
    <w:rsid w:val="002F389A"/>
    <w:rsid w:val="002F3960"/>
    <w:rsid w:val="002F3C1A"/>
    <w:rsid w:val="002F3DF9"/>
    <w:rsid w:val="002F3E8A"/>
    <w:rsid w:val="002F4E4D"/>
    <w:rsid w:val="002F56A2"/>
    <w:rsid w:val="002F5A63"/>
    <w:rsid w:val="002F625B"/>
    <w:rsid w:val="002F6B60"/>
    <w:rsid w:val="002F72AA"/>
    <w:rsid w:val="002F7623"/>
    <w:rsid w:val="00300A7E"/>
    <w:rsid w:val="00300AEB"/>
    <w:rsid w:val="003015DD"/>
    <w:rsid w:val="00301689"/>
    <w:rsid w:val="00301758"/>
    <w:rsid w:val="00301C18"/>
    <w:rsid w:val="00301F46"/>
    <w:rsid w:val="0030203A"/>
    <w:rsid w:val="00302728"/>
    <w:rsid w:val="00302D37"/>
    <w:rsid w:val="0030438A"/>
    <w:rsid w:val="00305A78"/>
    <w:rsid w:val="00305CD4"/>
    <w:rsid w:val="00305D97"/>
    <w:rsid w:val="00305F3B"/>
    <w:rsid w:val="00305F93"/>
    <w:rsid w:val="0030675C"/>
    <w:rsid w:val="00306AD2"/>
    <w:rsid w:val="0030715E"/>
    <w:rsid w:val="0031121F"/>
    <w:rsid w:val="003117F2"/>
    <w:rsid w:val="00311BC6"/>
    <w:rsid w:val="003123B3"/>
    <w:rsid w:val="00312903"/>
    <w:rsid w:val="00313CC6"/>
    <w:rsid w:val="00313D83"/>
    <w:rsid w:val="0031443E"/>
    <w:rsid w:val="0031464A"/>
    <w:rsid w:val="003146A4"/>
    <w:rsid w:val="00314842"/>
    <w:rsid w:val="0031484D"/>
    <w:rsid w:val="003149D3"/>
    <w:rsid w:val="0031605A"/>
    <w:rsid w:val="003161BA"/>
    <w:rsid w:val="00317118"/>
    <w:rsid w:val="00317A26"/>
    <w:rsid w:val="003200E2"/>
    <w:rsid w:val="0032020A"/>
    <w:rsid w:val="00320A70"/>
    <w:rsid w:val="00320DD7"/>
    <w:rsid w:val="00321419"/>
    <w:rsid w:val="00321B54"/>
    <w:rsid w:val="003225FB"/>
    <w:rsid w:val="003232FB"/>
    <w:rsid w:val="00323742"/>
    <w:rsid w:val="0032376B"/>
    <w:rsid w:val="003238FF"/>
    <w:rsid w:val="00323E41"/>
    <w:rsid w:val="00324616"/>
    <w:rsid w:val="0032478C"/>
    <w:rsid w:val="00325117"/>
    <w:rsid w:val="0032539B"/>
    <w:rsid w:val="003253DB"/>
    <w:rsid w:val="00325556"/>
    <w:rsid w:val="00326098"/>
    <w:rsid w:val="00326742"/>
    <w:rsid w:val="00327C5D"/>
    <w:rsid w:val="00327DB5"/>
    <w:rsid w:val="0033057A"/>
    <w:rsid w:val="00330EE5"/>
    <w:rsid w:val="00331713"/>
    <w:rsid w:val="00331733"/>
    <w:rsid w:val="00331C64"/>
    <w:rsid w:val="003325BB"/>
    <w:rsid w:val="00332831"/>
    <w:rsid w:val="00332CEF"/>
    <w:rsid w:val="00332E43"/>
    <w:rsid w:val="00333607"/>
    <w:rsid w:val="00333973"/>
    <w:rsid w:val="00333A52"/>
    <w:rsid w:val="00333F09"/>
    <w:rsid w:val="0033427F"/>
    <w:rsid w:val="00334681"/>
    <w:rsid w:val="003353AF"/>
    <w:rsid w:val="0033673F"/>
    <w:rsid w:val="00336B88"/>
    <w:rsid w:val="00336E88"/>
    <w:rsid w:val="00337303"/>
    <w:rsid w:val="003375BE"/>
    <w:rsid w:val="003401FE"/>
    <w:rsid w:val="0034165B"/>
    <w:rsid w:val="00341814"/>
    <w:rsid w:val="00341C46"/>
    <w:rsid w:val="003421C3"/>
    <w:rsid w:val="0034309B"/>
    <w:rsid w:val="003446E3"/>
    <w:rsid w:val="0034521A"/>
    <w:rsid w:val="0034521D"/>
    <w:rsid w:val="00345417"/>
    <w:rsid w:val="00345650"/>
    <w:rsid w:val="00345AA6"/>
    <w:rsid w:val="00345C09"/>
    <w:rsid w:val="00345CEB"/>
    <w:rsid w:val="00345ECF"/>
    <w:rsid w:val="0034655E"/>
    <w:rsid w:val="00346934"/>
    <w:rsid w:val="00347BAA"/>
    <w:rsid w:val="00347F9A"/>
    <w:rsid w:val="00351549"/>
    <w:rsid w:val="003520D2"/>
    <w:rsid w:val="00352FC3"/>
    <w:rsid w:val="00353C0B"/>
    <w:rsid w:val="00354C00"/>
    <w:rsid w:val="003550E4"/>
    <w:rsid w:val="00355107"/>
    <w:rsid w:val="003558BA"/>
    <w:rsid w:val="00355E0B"/>
    <w:rsid w:val="00355FB2"/>
    <w:rsid w:val="0035633F"/>
    <w:rsid w:val="00356985"/>
    <w:rsid w:val="0035768D"/>
    <w:rsid w:val="00357BE1"/>
    <w:rsid w:val="00361019"/>
    <w:rsid w:val="00361908"/>
    <w:rsid w:val="00361F71"/>
    <w:rsid w:val="003621D3"/>
    <w:rsid w:val="00362272"/>
    <w:rsid w:val="00362823"/>
    <w:rsid w:val="00362E00"/>
    <w:rsid w:val="00363E96"/>
    <w:rsid w:val="00363EC1"/>
    <w:rsid w:val="00364AE9"/>
    <w:rsid w:val="00364D07"/>
    <w:rsid w:val="003651BE"/>
    <w:rsid w:val="00365A3E"/>
    <w:rsid w:val="003660F7"/>
    <w:rsid w:val="0036697D"/>
    <w:rsid w:val="003669AA"/>
    <w:rsid w:val="00366E97"/>
    <w:rsid w:val="003673FE"/>
    <w:rsid w:val="00367D66"/>
    <w:rsid w:val="00370F8E"/>
    <w:rsid w:val="003712A8"/>
    <w:rsid w:val="00373783"/>
    <w:rsid w:val="00373797"/>
    <w:rsid w:val="003738C3"/>
    <w:rsid w:val="00373C57"/>
    <w:rsid w:val="00376070"/>
    <w:rsid w:val="003760F0"/>
    <w:rsid w:val="00376381"/>
    <w:rsid w:val="00377FBF"/>
    <w:rsid w:val="00380547"/>
    <w:rsid w:val="003808DC"/>
    <w:rsid w:val="00380E95"/>
    <w:rsid w:val="003813E2"/>
    <w:rsid w:val="00381D07"/>
    <w:rsid w:val="0038246A"/>
    <w:rsid w:val="00382CFC"/>
    <w:rsid w:val="0038373E"/>
    <w:rsid w:val="00383936"/>
    <w:rsid w:val="00383C11"/>
    <w:rsid w:val="00384A19"/>
    <w:rsid w:val="00385194"/>
    <w:rsid w:val="003854E3"/>
    <w:rsid w:val="0038682B"/>
    <w:rsid w:val="00386CA3"/>
    <w:rsid w:val="00386DD3"/>
    <w:rsid w:val="0038728F"/>
    <w:rsid w:val="00387C07"/>
    <w:rsid w:val="00391713"/>
    <w:rsid w:val="00392786"/>
    <w:rsid w:val="003928C1"/>
    <w:rsid w:val="00392AF9"/>
    <w:rsid w:val="003930BD"/>
    <w:rsid w:val="003949AE"/>
    <w:rsid w:val="00394D93"/>
    <w:rsid w:val="00394E6C"/>
    <w:rsid w:val="003950AF"/>
    <w:rsid w:val="00395926"/>
    <w:rsid w:val="003959F6"/>
    <w:rsid w:val="00395F51"/>
    <w:rsid w:val="003A0019"/>
    <w:rsid w:val="003A039D"/>
    <w:rsid w:val="003A078E"/>
    <w:rsid w:val="003A0816"/>
    <w:rsid w:val="003A3114"/>
    <w:rsid w:val="003A31B3"/>
    <w:rsid w:val="003A31E9"/>
    <w:rsid w:val="003A379D"/>
    <w:rsid w:val="003A3DC6"/>
    <w:rsid w:val="003A42EF"/>
    <w:rsid w:val="003A4A5A"/>
    <w:rsid w:val="003A5E80"/>
    <w:rsid w:val="003A61F6"/>
    <w:rsid w:val="003A6A33"/>
    <w:rsid w:val="003A6BB5"/>
    <w:rsid w:val="003A719A"/>
    <w:rsid w:val="003A7B09"/>
    <w:rsid w:val="003A7B55"/>
    <w:rsid w:val="003B0910"/>
    <w:rsid w:val="003B0F8F"/>
    <w:rsid w:val="003B1AE8"/>
    <w:rsid w:val="003B2047"/>
    <w:rsid w:val="003B27F3"/>
    <w:rsid w:val="003B286F"/>
    <w:rsid w:val="003B2998"/>
    <w:rsid w:val="003B2A27"/>
    <w:rsid w:val="003B2C94"/>
    <w:rsid w:val="003B30FC"/>
    <w:rsid w:val="003B3563"/>
    <w:rsid w:val="003B3EC4"/>
    <w:rsid w:val="003B3EF7"/>
    <w:rsid w:val="003B3F49"/>
    <w:rsid w:val="003B53D8"/>
    <w:rsid w:val="003B5CA1"/>
    <w:rsid w:val="003B60DC"/>
    <w:rsid w:val="003B659B"/>
    <w:rsid w:val="003B672D"/>
    <w:rsid w:val="003B72DF"/>
    <w:rsid w:val="003B72E6"/>
    <w:rsid w:val="003B73F2"/>
    <w:rsid w:val="003B7B82"/>
    <w:rsid w:val="003C0E18"/>
    <w:rsid w:val="003C122A"/>
    <w:rsid w:val="003C146F"/>
    <w:rsid w:val="003C2A4A"/>
    <w:rsid w:val="003C3B43"/>
    <w:rsid w:val="003C4165"/>
    <w:rsid w:val="003C51D1"/>
    <w:rsid w:val="003C60D6"/>
    <w:rsid w:val="003C68DF"/>
    <w:rsid w:val="003C6D18"/>
    <w:rsid w:val="003C7774"/>
    <w:rsid w:val="003C79F4"/>
    <w:rsid w:val="003D07FC"/>
    <w:rsid w:val="003D0849"/>
    <w:rsid w:val="003D110B"/>
    <w:rsid w:val="003D14BF"/>
    <w:rsid w:val="003D1B35"/>
    <w:rsid w:val="003D1F93"/>
    <w:rsid w:val="003D32AC"/>
    <w:rsid w:val="003D3B69"/>
    <w:rsid w:val="003D47A5"/>
    <w:rsid w:val="003D4F56"/>
    <w:rsid w:val="003D5AB3"/>
    <w:rsid w:val="003D60E8"/>
    <w:rsid w:val="003D67A7"/>
    <w:rsid w:val="003D6908"/>
    <w:rsid w:val="003D690C"/>
    <w:rsid w:val="003D6FC4"/>
    <w:rsid w:val="003D714F"/>
    <w:rsid w:val="003D7CFF"/>
    <w:rsid w:val="003E09FD"/>
    <w:rsid w:val="003E1A3E"/>
    <w:rsid w:val="003E24E2"/>
    <w:rsid w:val="003E256E"/>
    <w:rsid w:val="003E2831"/>
    <w:rsid w:val="003E2EC6"/>
    <w:rsid w:val="003E2ED8"/>
    <w:rsid w:val="003E3039"/>
    <w:rsid w:val="003E3143"/>
    <w:rsid w:val="003E3255"/>
    <w:rsid w:val="003E33D1"/>
    <w:rsid w:val="003E390F"/>
    <w:rsid w:val="003E3934"/>
    <w:rsid w:val="003E3D32"/>
    <w:rsid w:val="003E3ED6"/>
    <w:rsid w:val="003E3F3A"/>
    <w:rsid w:val="003E4037"/>
    <w:rsid w:val="003E40F0"/>
    <w:rsid w:val="003E54E7"/>
    <w:rsid w:val="003E56CF"/>
    <w:rsid w:val="003E5B26"/>
    <w:rsid w:val="003E5BEE"/>
    <w:rsid w:val="003E5CDB"/>
    <w:rsid w:val="003E6448"/>
    <w:rsid w:val="003E6494"/>
    <w:rsid w:val="003E6B65"/>
    <w:rsid w:val="003E7996"/>
    <w:rsid w:val="003E7AB7"/>
    <w:rsid w:val="003E7EFD"/>
    <w:rsid w:val="003F060A"/>
    <w:rsid w:val="003F0869"/>
    <w:rsid w:val="003F26DB"/>
    <w:rsid w:val="003F2C0B"/>
    <w:rsid w:val="003F37A3"/>
    <w:rsid w:val="003F3C3C"/>
    <w:rsid w:val="003F3EA1"/>
    <w:rsid w:val="003F3F17"/>
    <w:rsid w:val="003F4FDD"/>
    <w:rsid w:val="003F6D33"/>
    <w:rsid w:val="003F6FA8"/>
    <w:rsid w:val="003F7C06"/>
    <w:rsid w:val="003F7CB1"/>
    <w:rsid w:val="003F7EF1"/>
    <w:rsid w:val="00400636"/>
    <w:rsid w:val="0040064B"/>
    <w:rsid w:val="00400A72"/>
    <w:rsid w:val="004016FA"/>
    <w:rsid w:val="00401C51"/>
    <w:rsid w:val="00401FDE"/>
    <w:rsid w:val="004026C1"/>
    <w:rsid w:val="00402D12"/>
    <w:rsid w:val="004034B6"/>
    <w:rsid w:val="00403A8E"/>
    <w:rsid w:val="00403F2F"/>
    <w:rsid w:val="004043E7"/>
    <w:rsid w:val="00404423"/>
    <w:rsid w:val="0040446A"/>
    <w:rsid w:val="004050A5"/>
    <w:rsid w:val="00405287"/>
    <w:rsid w:val="00405BAE"/>
    <w:rsid w:val="00405F63"/>
    <w:rsid w:val="0040791A"/>
    <w:rsid w:val="00407AD8"/>
    <w:rsid w:val="00407DD6"/>
    <w:rsid w:val="00410B31"/>
    <w:rsid w:val="0041106E"/>
    <w:rsid w:val="004117F6"/>
    <w:rsid w:val="004121DE"/>
    <w:rsid w:val="0041238E"/>
    <w:rsid w:val="004128F9"/>
    <w:rsid w:val="00412DAB"/>
    <w:rsid w:val="00413A45"/>
    <w:rsid w:val="0041467D"/>
    <w:rsid w:val="00414DA9"/>
    <w:rsid w:val="00414E36"/>
    <w:rsid w:val="00414FB7"/>
    <w:rsid w:val="00415081"/>
    <w:rsid w:val="0041667D"/>
    <w:rsid w:val="0042052C"/>
    <w:rsid w:val="0042062E"/>
    <w:rsid w:val="004207F9"/>
    <w:rsid w:val="00420B5B"/>
    <w:rsid w:val="004211A8"/>
    <w:rsid w:val="00421CC0"/>
    <w:rsid w:val="00422301"/>
    <w:rsid w:val="00422B02"/>
    <w:rsid w:val="00424C04"/>
    <w:rsid w:val="00425556"/>
    <w:rsid w:val="004265F7"/>
    <w:rsid w:val="00426C9F"/>
    <w:rsid w:val="004275D7"/>
    <w:rsid w:val="00427C42"/>
    <w:rsid w:val="00427F8F"/>
    <w:rsid w:val="00430081"/>
    <w:rsid w:val="00430175"/>
    <w:rsid w:val="004301A2"/>
    <w:rsid w:val="004312AB"/>
    <w:rsid w:val="00431722"/>
    <w:rsid w:val="00431BB2"/>
    <w:rsid w:val="00432915"/>
    <w:rsid w:val="00432FFB"/>
    <w:rsid w:val="00433B5F"/>
    <w:rsid w:val="00433DBD"/>
    <w:rsid w:val="0043435E"/>
    <w:rsid w:val="00434699"/>
    <w:rsid w:val="00434A9D"/>
    <w:rsid w:val="00435DA2"/>
    <w:rsid w:val="0043626E"/>
    <w:rsid w:val="004364A1"/>
    <w:rsid w:val="00436AD4"/>
    <w:rsid w:val="00436FA2"/>
    <w:rsid w:val="00437EE1"/>
    <w:rsid w:val="00440185"/>
    <w:rsid w:val="004407D4"/>
    <w:rsid w:val="00440983"/>
    <w:rsid w:val="00440E85"/>
    <w:rsid w:val="00441723"/>
    <w:rsid w:val="00441E8D"/>
    <w:rsid w:val="00442517"/>
    <w:rsid w:val="00443904"/>
    <w:rsid w:val="004442EF"/>
    <w:rsid w:val="004459E0"/>
    <w:rsid w:val="00445B23"/>
    <w:rsid w:val="00445EB7"/>
    <w:rsid w:val="00446D9F"/>
    <w:rsid w:val="00447636"/>
    <w:rsid w:val="00447D32"/>
    <w:rsid w:val="00450933"/>
    <w:rsid w:val="00450A27"/>
    <w:rsid w:val="00450AED"/>
    <w:rsid w:val="00450F0C"/>
    <w:rsid w:val="0045174E"/>
    <w:rsid w:val="00451A69"/>
    <w:rsid w:val="004529BD"/>
    <w:rsid w:val="00452E19"/>
    <w:rsid w:val="00453974"/>
    <w:rsid w:val="00453BAF"/>
    <w:rsid w:val="004545CD"/>
    <w:rsid w:val="00454ABA"/>
    <w:rsid w:val="00454B8E"/>
    <w:rsid w:val="0045558D"/>
    <w:rsid w:val="00455D42"/>
    <w:rsid w:val="004578A4"/>
    <w:rsid w:val="00457D06"/>
    <w:rsid w:val="00460C2B"/>
    <w:rsid w:val="0046117F"/>
    <w:rsid w:val="004627F5"/>
    <w:rsid w:val="00463E06"/>
    <w:rsid w:val="00464B5D"/>
    <w:rsid w:val="00464D7E"/>
    <w:rsid w:val="00464DE3"/>
    <w:rsid w:val="00465005"/>
    <w:rsid w:val="004653E1"/>
    <w:rsid w:val="0046565E"/>
    <w:rsid w:val="004656C7"/>
    <w:rsid w:val="00465DF8"/>
    <w:rsid w:val="00465FA0"/>
    <w:rsid w:val="00466037"/>
    <w:rsid w:val="00466136"/>
    <w:rsid w:val="0046648C"/>
    <w:rsid w:val="00466667"/>
    <w:rsid w:val="0046683F"/>
    <w:rsid w:val="00466C58"/>
    <w:rsid w:val="00466CD8"/>
    <w:rsid w:val="00466D7D"/>
    <w:rsid w:val="0046728D"/>
    <w:rsid w:val="00467DC4"/>
    <w:rsid w:val="004701BC"/>
    <w:rsid w:val="0047061C"/>
    <w:rsid w:val="00471630"/>
    <w:rsid w:val="00472279"/>
    <w:rsid w:val="00472566"/>
    <w:rsid w:val="0047325E"/>
    <w:rsid w:val="004739CE"/>
    <w:rsid w:val="00473C3E"/>
    <w:rsid w:val="00473CCE"/>
    <w:rsid w:val="004740E5"/>
    <w:rsid w:val="004749F6"/>
    <w:rsid w:val="00475369"/>
    <w:rsid w:val="00475D55"/>
    <w:rsid w:val="00475DA1"/>
    <w:rsid w:val="00480719"/>
    <w:rsid w:val="00480C18"/>
    <w:rsid w:val="004815EC"/>
    <w:rsid w:val="004815ED"/>
    <w:rsid w:val="00481781"/>
    <w:rsid w:val="00481CAE"/>
    <w:rsid w:val="00483481"/>
    <w:rsid w:val="00483593"/>
    <w:rsid w:val="00483647"/>
    <w:rsid w:val="00483869"/>
    <w:rsid w:val="00484552"/>
    <w:rsid w:val="00485123"/>
    <w:rsid w:val="004854C4"/>
    <w:rsid w:val="004857D4"/>
    <w:rsid w:val="00485B4E"/>
    <w:rsid w:val="00485CC2"/>
    <w:rsid w:val="00485ED5"/>
    <w:rsid w:val="0048659A"/>
    <w:rsid w:val="00487A2A"/>
    <w:rsid w:val="00487A71"/>
    <w:rsid w:val="00491C3D"/>
    <w:rsid w:val="00493432"/>
    <w:rsid w:val="0049359B"/>
    <w:rsid w:val="004942FD"/>
    <w:rsid w:val="00494EA8"/>
    <w:rsid w:val="00496B96"/>
    <w:rsid w:val="004A03F3"/>
    <w:rsid w:val="004A0CC0"/>
    <w:rsid w:val="004A1F58"/>
    <w:rsid w:val="004A2C70"/>
    <w:rsid w:val="004A3AB0"/>
    <w:rsid w:val="004A428F"/>
    <w:rsid w:val="004A42D8"/>
    <w:rsid w:val="004A4C14"/>
    <w:rsid w:val="004A596F"/>
    <w:rsid w:val="004A5C93"/>
    <w:rsid w:val="004A6D0D"/>
    <w:rsid w:val="004A6E45"/>
    <w:rsid w:val="004A6FF5"/>
    <w:rsid w:val="004A70D5"/>
    <w:rsid w:val="004A71BA"/>
    <w:rsid w:val="004B039C"/>
    <w:rsid w:val="004B0B26"/>
    <w:rsid w:val="004B0EA8"/>
    <w:rsid w:val="004B0F18"/>
    <w:rsid w:val="004B1366"/>
    <w:rsid w:val="004B16F1"/>
    <w:rsid w:val="004B178A"/>
    <w:rsid w:val="004B1FC9"/>
    <w:rsid w:val="004B2DFC"/>
    <w:rsid w:val="004B3C4B"/>
    <w:rsid w:val="004B3EE4"/>
    <w:rsid w:val="004B480B"/>
    <w:rsid w:val="004B4939"/>
    <w:rsid w:val="004B4960"/>
    <w:rsid w:val="004B4C2B"/>
    <w:rsid w:val="004B5E14"/>
    <w:rsid w:val="004B5F8A"/>
    <w:rsid w:val="004B6877"/>
    <w:rsid w:val="004B72CE"/>
    <w:rsid w:val="004B74FE"/>
    <w:rsid w:val="004C026F"/>
    <w:rsid w:val="004C045D"/>
    <w:rsid w:val="004C111E"/>
    <w:rsid w:val="004C1272"/>
    <w:rsid w:val="004C19FF"/>
    <w:rsid w:val="004C26DD"/>
    <w:rsid w:val="004C34B1"/>
    <w:rsid w:val="004C3796"/>
    <w:rsid w:val="004C39FE"/>
    <w:rsid w:val="004C4352"/>
    <w:rsid w:val="004C43D0"/>
    <w:rsid w:val="004C49CE"/>
    <w:rsid w:val="004C4B9D"/>
    <w:rsid w:val="004C4DCA"/>
    <w:rsid w:val="004C4E12"/>
    <w:rsid w:val="004C4F52"/>
    <w:rsid w:val="004C5C2F"/>
    <w:rsid w:val="004C6816"/>
    <w:rsid w:val="004C69E6"/>
    <w:rsid w:val="004C6CC5"/>
    <w:rsid w:val="004C720D"/>
    <w:rsid w:val="004C75BD"/>
    <w:rsid w:val="004C795E"/>
    <w:rsid w:val="004D0E71"/>
    <w:rsid w:val="004D149D"/>
    <w:rsid w:val="004D1D29"/>
    <w:rsid w:val="004D239C"/>
    <w:rsid w:val="004D3813"/>
    <w:rsid w:val="004D4281"/>
    <w:rsid w:val="004D451E"/>
    <w:rsid w:val="004D45F8"/>
    <w:rsid w:val="004D534C"/>
    <w:rsid w:val="004D5855"/>
    <w:rsid w:val="004D5A37"/>
    <w:rsid w:val="004D5D12"/>
    <w:rsid w:val="004D61AE"/>
    <w:rsid w:val="004D691C"/>
    <w:rsid w:val="004D7881"/>
    <w:rsid w:val="004E0064"/>
    <w:rsid w:val="004E0734"/>
    <w:rsid w:val="004E1917"/>
    <w:rsid w:val="004E1D6A"/>
    <w:rsid w:val="004E24BF"/>
    <w:rsid w:val="004E258D"/>
    <w:rsid w:val="004E2D5A"/>
    <w:rsid w:val="004E3C55"/>
    <w:rsid w:val="004E623A"/>
    <w:rsid w:val="004E6883"/>
    <w:rsid w:val="004E79BB"/>
    <w:rsid w:val="004F00F0"/>
    <w:rsid w:val="004F0272"/>
    <w:rsid w:val="004F0AFB"/>
    <w:rsid w:val="004F129A"/>
    <w:rsid w:val="004F1CC6"/>
    <w:rsid w:val="004F2217"/>
    <w:rsid w:val="004F2417"/>
    <w:rsid w:val="004F35C6"/>
    <w:rsid w:val="004F3E68"/>
    <w:rsid w:val="004F4066"/>
    <w:rsid w:val="004F48AF"/>
    <w:rsid w:val="004F4B73"/>
    <w:rsid w:val="004F5359"/>
    <w:rsid w:val="004F5757"/>
    <w:rsid w:val="004F638B"/>
    <w:rsid w:val="004F678B"/>
    <w:rsid w:val="004F68C7"/>
    <w:rsid w:val="004F69E7"/>
    <w:rsid w:val="004F7290"/>
    <w:rsid w:val="004F7318"/>
    <w:rsid w:val="004F7788"/>
    <w:rsid w:val="004F7A91"/>
    <w:rsid w:val="0050025E"/>
    <w:rsid w:val="005005D0"/>
    <w:rsid w:val="005018FC"/>
    <w:rsid w:val="00501AD8"/>
    <w:rsid w:val="00501F80"/>
    <w:rsid w:val="00502C47"/>
    <w:rsid w:val="00503502"/>
    <w:rsid w:val="00503889"/>
    <w:rsid w:val="0050455E"/>
    <w:rsid w:val="005051A6"/>
    <w:rsid w:val="005054B0"/>
    <w:rsid w:val="00506213"/>
    <w:rsid w:val="00507222"/>
    <w:rsid w:val="00510CA1"/>
    <w:rsid w:val="00510DA6"/>
    <w:rsid w:val="00511967"/>
    <w:rsid w:val="0051246F"/>
    <w:rsid w:val="00512D9D"/>
    <w:rsid w:val="00513014"/>
    <w:rsid w:val="005133E7"/>
    <w:rsid w:val="0051394C"/>
    <w:rsid w:val="00514412"/>
    <w:rsid w:val="005146BF"/>
    <w:rsid w:val="00514764"/>
    <w:rsid w:val="00515DB9"/>
    <w:rsid w:val="00515E6E"/>
    <w:rsid w:val="00516F88"/>
    <w:rsid w:val="00516FA7"/>
    <w:rsid w:val="005171BB"/>
    <w:rsid w:val="005171EE"/>
    <w:rsid w:val="00517A17"/>
    <w:rsid w:val="00517D33"/>
    <w:rsid w:val="00517D46"/>
    <w:rsid w:val="00520E43"/>
    <w:rsid w:val="00520EB7"/>
    <w:rsid w:val="00521223"/>
    <w:rsid w:val="00521470"/>
    <w:rsid w:val="005214D9"/>
    <w:rsid w:val="00521CEC"/>
    <w:rsid w:val="005225AE"/>
    <w:rsid w:val="00522BB6"/>
    <w:rsid w:val="00523728"/>
    <w:rsid w:val="00523833"/>
    <w:rsid w:val="00523958"/>
    <w:rsid w:val="0052486A"/>
    <w:rsid w:val="00524E76"/>
    <w:rsid w:val="005259C3"/>
    <w:rsid w:val="005269D8"/>
    <w:rsid w:val="00527889"/>
    <w:rsid w:val="005301DD"/>
    <w:rsid w:val="00530B3B"/>
    <w:rsid w:val="0053166F"/>
    <w:rsid w:val="00531B94"/>
    <w:rsid w:val="005324E9"/>
    <w:rsid w:val="0053306C"/>
    <w:rsid w:val="00533708"/>
    <w:rsid w:val="00533EF2"/>
    <w:rsid w:val="00533FA8"/>
    <w:rsid w:val="00534577"/>
    <w:rsid w:val="00534CC0"/>
    <w:rsid w:val="00534D79"/>
    <w:rsid w:val="00535020"/>
    <w:rsid w:val="00535177"/>
    <w:rsid w:val="00535321"/>
    <w:rsid w:val="00535A22"/>
    <w:rsid w:val="005361DC"/>
    <w:rsid w:val="0053651B"/>
    <w:rsid w:val="005368DD"/>
    <w:rsid w:val="00536A41"/>
    <w:rsid w:val="00536A85"/>
    <w:rsid w:val="00537A3E"/>
    <w:rsid w:val="00537E3A"/>
    <w:rsid w:val="00537F92"/>
    <w:rsid w:val="005405B1"/>
    <w:rsid w:val="005407F6"/>
    <w:rsid w:val="00540D83"/>
    <w:rsid w:val="00541199"/>
    <w:rsid w:val="005411F8"/>
    <w:rsid w:val="00541EAB"/>
    <w:rsid w:val="00543E4F"/>
    <w:rsid w:val="00544220"/>
    <w:rsid w:val="005443A9"/>
    <w:rsid w:val="00544BCB"/>
    <w:rsid w:val="00544E50"/>
    <w:rsid w:val="005450D7"/>
    <w:rsid w:val="005451CD"/>
    <w:rsid w:val="005456C2"/>
    <w:rsid w:val="00546370"/>
    <w:rsid w:val="0054686B"/>
    <w:rsid w:val="00546AB2"/>
    <w:rsid w:val="00546C5A"/>
    <w:rsid w:val="0054792A"/>
    <w:rsid w:val="00547B8E"/>
    <w:rsid w:val="00547FD6"/>
    <w:rsid w:val="00550C03"/>
    <w:rsid w:val="00550C52"/>
    <w:rsid w:val="0055158B"/>
    <w:rsid w:val="0055233B"/>
    <w:rsid w:val="00553489"/>
    <w:rsid w:val="0055441A"/>
    <w:rsid w:val="00554606"/>
    <w:rsid w:val="0055482B"/>
    <w:rsid w:val="0055519A"/>
    <w:rsid w:val="00555CFB"/>
    <w:rsid w:val="00556F22"/>
    <w:rsid w:val="0055740A"/>
    <w:rsid w:val="0055777E"/>
    <w:rsid w:val="0056171A"/>
    <w:rsid w:val="005617C8"/>
    <w:rsid w:val="00562479"/>
    <w:rsid w:val="00562F63"/>
    <w:rsid w:val="00564825"/>
    <w:rsid w:val="0056482F"/>
    <w:rsid w:val="00565821"/>
    <w:rsid w:val="00565896"/>
    <w:rsid w:val="00565E40"/>
    <w:rsid w:val="00566272"/>
    <w:rsid w:val="00566FF6"/>
    <w:rsid w:val="00567238"/>
    <w:rsid w:val="005678D6"/>
    <w:rsid w:val="00567EF8"/>
    <w:rsid w:val="0057074B"/>
    <w:rsid w:val="005708AA"/>
    <w:rsid w:val="00570AE1"/>
    <w:rsid w:val="00570EF4"/>
    <w:rsid w:val="0057138E"/>
    <w:rsid w:val="005717DD"/>
    <w:rsid w:val="0057185B"/>
    <w:rsid w:val="00572108"/>
    <w:rsid w:val="00572A8D"/>
    <w:rsid w:val="00572B06"/>
    <w:rsid w:val="005740B1"/>
    <w:rsid w:val="00574448"/>
    <w:rsid w:val="0057470E"/>
    <w:rsid w:val="00576328"/>
    <w:rsid w:val="005766EB"/>
    <w:rsid w:val="00576ABE"/>
    <w:rsid w:val="00577FB3"/>
    <w:rsid w:val="00580737"/>
    <w:rsid w:val="005814A4"/>
    <w:rsid w:val="005816A7"/>
    <w:rsid w:val="00581B55"/>
    <w:rsid w:val="0058203C"/>
    <w:rsid w:val="005821C5"/>
    <w:rsid w:val="0058226D"/>
    <w:rsid w:val="005823A4"/>
    <w:rsid w:val="00582444"/>
    <w:rsid w:val="0058270B"/>
    <w:rsid w:val="0058378E"/>
    <w:rsid w:val="005848D9"/>
    <w:rsid w:val="00585544"/>
    <w:rsid w:val="005863E2"/>
    <w:rsid w:val="00586BAE"/>
    <w:rsid w:val="005872CD"/>
    <w:rsid w:val="005876F7"/>
    <w:rsid w:val="00587C4F"/>
    <w:rsid w:val="00587C65"/>
    <w:rsid w:val="00587FA1"/>
    <w:rsid w:val="00590826"/>
    <w:rsid w:val="00590A96"/>
    <w:rsid w:val="005912CB"/>
    <w:rsid w:val="0059141A"/>
    <w:rsid w:val="005915BE"/>
    <w:rsid w:val="00591B5D"/>
    <w:rsid w:val="0059220E"/>
    <w:rsid w:val="00592B35"/>
    <w:rsid w:val="005936C8"/>
    <w:rsid w:val="005939BC"/>
    <w:rsid w:val="00593A29"/>
    <w:rsid w:val="00593E71"/>
    <w:rsid w:val="0059401E"/>
    <w:rsid w:val="00594340"/>
    <w:rsid w:val="00594BB2"/>
    <w:rsid w:val="00594F98"/>
    <w:rsid w:val="00595117"/>
    <w:rsid w:val="00596884"/>
    <w:rsid w:val="00596CF8"/>
    <w:rsid w:val="0059770F"/>
    <w:rsid w:val="0059784A"/>
    <w:rsid w:val="005978BE"/>
    <w:rsid w:val="005A03DD"/>
    <w:rsid w:val="005A0FDC"/>
    <w:rsid w:val="005A1089"/>
    <w:rsid w:val="005A1848"/>
    <w:rsid w:val="005A27F4"/>
    <w:rsid w:val="005A2E27"/>
    <w:rsid w:val="005A2F20"/>
    <w:rsid w:val="005A3082"/>
    <w:rsid w:val="005A3110"/>
    <w:rsid w:val="005A31BE"/>
    <w:rsid w:val="005A3C40"/>
    <w:rsid w:val="005A4438"/>
    <w:rsid w:val="005A50BB"/>
    <w:rsid w:val="005A5323"/>
    <w:rsid w:val="005A557D"/>
    <w:rsid w:val="005A55DD"/>
    <w:rsid w:val="005A5BA0"/>
    <w:rsid w:val="005A5F34"/>
    <w:rsid w:val="005A6E6F"/>
    <w:rsid w:val="005A70EA"/>
    <w:rsid w:val="005A71F9"/>
    <w:rsid w:val="005A7741"/>
    <w:rsid w:val="005A7EA6"/>
    <w:rsid w:val="005B1345"/>
    <w:rsid w:val="005B21E4"/>
    <w:rsid w:val="005B23BE"/>
    <w:rsid w:val="005B253A"/>
    <w:rsid w:val="005B25D6"/>
    <w:rsid w:val="005B28EC"/>
    <w:rsid w:val="005B2DFD"/>
    <w:rsid w:val="005B325D"/>
    <w:rsid w:val="005B3489"/>
    <w:rsid w:val="005B36E8"/>
    <w:rsid w:val="005B377F"/>
    <w:rsid w:val="005B3888"/>
    <w:rsid w:val="005B3CA3"/>
    <w:rsid w:val="005B46BB"/>
    <w:rsid w:val="005B5213"/>
    <w:rsid w:val="005B5FC9"/>
    <w:rsid w:val="005B681A"/>
    <w:rsid w:val="005B7D4D"/>
    <w:rsid w:val="005B7E74"/>
    <w:rsid w:val="005C00D5"/>
    <w:rsid w:val="005C0187"/>
    <w:rsid w:val="005C0420"/>
    <w:rsid w:val="005C07C5"/>
    <w:rsid w:val="005C1E67"/>
    <w:rsid w:val="005C242C"/>
    <w:rsid w:val="005C24F1"/>
    <w:rsid w:val="005C2ABC"/>
    <w:rsid w:val="005C2D15"/>
    <w:rsid w:val="005C2F30"/>
    <w:rsid w:val="005C4084"/>
    <w:rsid w:val="005C4756"/>
    <w:rsid w:val="005C4928"/>
    <w:rsid w:val="005C5383"/>
    <w:rsid w:val="005C5A05"/>
    <w:rsid w:val="005C5D0F"/>
    <w:rsid w:val="005C6457"/>
    <w:rsid w:val="005C661F"/>
    <w:rsid w:val="005C6CA7"/>
    <w:rsid w:val="005C6DB7"/>
    <w:rsid w:val="005C6EEC"/>
    <w:rsid w:val="005C7710"/>
    <w:rsid w:val="005D0889"/>
    <w:rsid w:val="005D12BB"/>
    <w:rsid w:val="005D1439"/>
    <w:rsid w:val="005D16D5"/>
    <w:rsid w:val="005D26CA"/>
    <w:rsid w:val="005D330B"/>
    <w:rsid w:val="005D371B"/>
    <w:rsid w:val="005D483A"/>
    <w:rsid w:val="005D4F72"/>
    <w:rsid w:val="005D5497"/>
    <w:rsid w:val="005D58D9"/>
    <w:rsid w:val="005D59E4"/>
    <w:rsid w:val="005D5DCE"/>
    <w:rsid w:val="005D5F6B"/>
    <w:rsid w:val="005D6060"/>
    <w:rsid w:val="005D6567"/>
    <w:rsid w:val="005D71CB"/>
    <w:rsid w:val="005D7553"/>
    <w:rsid w:val="005D7979"/>
    <w:rsid w:val="005E084F"/>
    <w:rsid w:val="005E1589"/>
    <w:rsid w:val="005E160E"/>
    <w:rsid w:val="005E1960"/>
    <w:rsid w:val="005E196E"/>
    <w:rsid w:val="005E1D0B"/>
    <w:rsid w:val="005E2392"/>
    <w:rsid w:val="005E2419"/>
    <w:rsid w:val="005E2A4A"/>
    <w:rsid w:val="005E2E7D"/>
    <w:rsid w:val="005E3006"/>
    <w:rsid w:val="005E3208"/>
    <w:rsid w:val="005E3450"/>
    <w:rsid w:val="005E3A11"/>
    <w:rsid w:val="005E3DAE"/>
    <w:rsid w:val="005E3F87"/>
    <w:rsid w:val="005E433C"/>
    <w:rsid w:val="005E589E"/>
    <w:rsid w:val="005E59F5"/>
    <w:rsid w:val="005E67FB"/>
    <w:rsid w:val="005E687C"/>
    <w:rsid w:val="005E6C96"/>
    <w:rsid w:val="005E6E8D"/>
    <w:rsid w:val="005E7133"/>
    <w:rsid w:val="005E7659"/>
    <w:rsid w:val="005E7A73"/>
    <w:rsid w:val="005F050A"/>
    <w:rsid w:val="005F1C68"/>
    <w:rsid w:val="005F1D1E"/>
    <w:rsid w:val="005F1DFA"/>
    <w:rsid w:val="005F27C1"/>
    <w:rsid w:val="005F2A56"/>
    <w:rsid w:val="005F2CF3"/>
    <w:rsid w:val="005F4A76"/>
    <w:rsid w:val="005F4FC1"/>
    <w:rsid w:val="005F56D9"/>
    <w:rsid w:val="005F5C6E"/>
    <w:rsid w:val="005F5CCF"/>
    <w:rsid w:val="005F5D57"/>
    <w:rsid w:val="005F613B"/>
    <w:rsid w:val="005F7C0C"/>
    <w:rsid w:val="006000A2"/>
    <w:rsid w:val="00600268"/>
    <w:rsid w:val="00600417"/>
    <w:rsid w:val="00600C40"/>
    <w:rsid w:val="006011DD"/>
    <w:rsid w:val="00601E4C"/>
    <w:rsid w:val="00601E72"/>
    <w:rsid w:val="006023AD"/>
    <w:rsid w:val="0060245A"/>
    <w:rsid w:val="006025EF"/>
    <w:rsid w:val="0060321C"/>
    <w:rsid w:val="006038E7"/>
    <w:rsid w:val="00604ADB"/>
    <w:rsid w:val="00604B31"/>
    <w:rsid w:val="00604FDC"/>
    <w:rsid w:val="0060569E"/>
    <w:rsid w:val="00605787"/>
    <w:rsid w:val="006057FB"/>
    <w:rsid w:val="006067F8"/>
    <w:rsid w:val="00607588"/>
    <w:rsid w:val="00607DA9"/>
    <w:rsid w:val="00610339"/>
    <w:rsid w:val="0061079F"/>
    <w:rsid w:val="006107B4"/>
    <w:rsid w:val="0061139F"/>
    <w:rsid w:val="00611934"/>
    <w:rsid w:val="00611B96"/>
    <w:rsid w:val="00612311"/>
    <w:rsid w:val="00613E27"/>
    <w:rsid w:val="00613FAA"/>
    <w:rsid w:val="006152E2"/>
    <w:rsid w:val="00615872"/>
    <w:rsid w:val="00616405"/>
    <w:rsid w:val="0061670C"/>
    <w:rsid w:val="00616F52"/>
    <w:rsid w:val="00616FC3"/>
    <w:rsid w:val="00620380"/>
    <w:rsid w:val="0062040D"/>
    <w:rsid w:val="006204B5"/>
    <w:rsid w:val="0062094E"/>
    <w:rsid w:val="00620F38"/>
    <w:rsid w:val="006210AF"/>
    <w:rsid w:val="00622052"/>
    <w:rsid w:val="00622320"/>
    <w:rsid w:val="0062314F"/>
    <w:rsid w:val="00624405"/>
    <w:rsid w:val="00625458"/>
    <w:rsid w:val="00625AC5"/>
    <w:rsid w:val="00625E26"/>
    <w:rsid w:val="0062615E"/>
    <w:rsid w:val="00626CC8"/>
    <w:rsid w:val="00630576"/>
    <w:rsid w:val="0063065E"/>
    <w:rsid w:val="00630E64"/>
    <w:rsid w:val="00631372"/>
    <w:rsid w:val="006313E1"/>
    <w:rsid w:val="00631442"/>
    <w:rsid w:val="00632747"/>
    <w:rsid w:val="006327C3"/>
    <w:rsid w:val="0063297C"/>
    <w:rsid w:val="00632D92"/>
    <w:rsid w:val="00632F5F"/>
    <w:rsid w:val="00633D4F"/>
    <w:rsid w:val="00634142"/>
    <w:rsid w:val="00634392"/>
    <w:rsid w:val="00634770"/>
    <w:rsid w:val="006349A5"/>
    <w:rsid w:val="00634E37"/>
    <w:rsid w:val="00635479"/>
    <w:rsid w:val="0063576B"/>
    <w:rsid w:val="0063597B"/>
    <w:rsid w:val="00635F5E"/>
    <w:rsid w:val="006362C6"/>
    <w:rsid w:val="00636A83"/>
    <w:rsid w:val="00637481"/>
    <w:rsid w:val="006375E9"/>
    <w:rsid w:val="00637A1E"/>
    <w:rsid w:val="00637B43"/>
    <w:rsid w:val="00637FD2"/>
    <w:rsid w:val="0064048E"/>
    <w:rsid w:val="006406E9"/>
    <w:rsid w:val="00640CC5"/>
    <w:rsid w:val="00640CD4"/>
    <w:rsid w:val="00643B0C"/>
    <w:rsid w:val="00644C80"/>
    <w:rsid w:val="00644E63"/>
    <w:rsid w:val="00644FCE"/>
    <w:rsid w:val="00645238"/>
    <w:rsid w:val="00645B47"/>
    <w:rsid w:val="00646800"/>
    <w:rsid w:val="00646AF2"/>
    <w:rsid w:val="00646DD9"/>
    <w:rsid w:val="00646EA0"/>
    <w:rsid w:val="006475AF"/>
    <w:rsid w:val="0064778D"/>
    <w:rsid w:val="00647C22"/>
    <w:rsid w:val="00647C5F"/>
    <w:rsid w:val="006507BB"/>
    <w:rsid w:val="006507EB"/>
    <w:rsid w:val="00651468"/>
    <w:rsid w:val="00652681"/>
    <w:rsid w:val="0065348D"/>
    <w:rsid w:val="006548B5"/>
    <w:rsid w:val="00654D15"/>
    <w:rsid w:val="006559D8"/>
    <w:rsid w:val="00655C83"/>
    <w:rsid w:val="00656A30"/>
    <w:rsid w:val="00656B4D"/>
    <w:rsid w:val="006570A1"/>
    <w:rsid w:val="00657350"/>
    <w:rsid w:val="00657F77"/>
    <w:rsid w:val="00660289"/>
    <w:rsid w:val="006606FA"/>
    <w:rsid w:val="00661012"/>
    <w:rsid w:val="006610FD"/>
    <w:rsid w:val="006616F8"/>
    <w:rsid w:val="00662F52"/>
    <w:rsid w:val="00663121"/>
    <w:rsid w:val="00663655"/>
    <w:rsid w:val="0066424B"/>
    <w:rsid w:val="00664638"/>
    <w:rsid w:val="00665612"/>
    <w:rsid w:val="00666AB7"/>
    <w:rsid w:val="00666DEA"/>
    <w:rsid w:val="006679B5"/>
    <w:rsid w:val="0067139D"/>
    <w:rsid w:val="006727F0"/>
    <w:rsid w:val="00672C0E"/>
    <w:rsid w:val="0067374A"/>
    <w:rsid w:val="0067408A"/>
    <w:rsid w:val="0067478B"/>
    <w:rsid w:val="00674803"/>
    <w:rsid w:val="00674C6B"/>
    <w:rsid w:val="006751D8"/>
    <w:rsid w:val="0067542E"/>
    <w:rsid w:val="0067552D"/>
    <w:rsid w:val="00675892"/>
    <w:rsid w:val="00675E21"/>
    <w:rsid w:val="00677219"/>
    <w:rsid w:val="006774EF"/>
    <w:rsid w:val="006777BE"/>
    <w:rsid w:val="0067783A"/>
    <w:rsid w:val="006778D7"/>
    <w:rsid w:val="0068054C"/>
    <w:rsid w:val="006805F1"/>
    <w:rsid w:val="0068099D"/>
    <w:rsid w:val="00682034"/>
    <w:rsid w:val="00682EF4"/>
    <w:rsid w:val="0068488F"/>
    <w:rsid w:val="006853BD"/>
    <w:rsid w:val="00685606"/>
    <w:rsid w:val="00685616"/>
    <w:rsid w:val="00685983"/>
    <w:rsid w:val="00685F23"/>
    <w:rsid w:val="00686BF9"/>
    <w:rsid w:val="00686E59"/>
    <w:rsid w:val="006872BC"/>
    <w:rsid w:val="00687F8F"/>
    <w:rsid w:val="006907D0"/>
    <w:rsid w:val="00692345"/>
    <w:rsid w:val="00693374"/>
    <w:rsid w:val="006941CD"/>
    <w:rsid w:val="00695286"/>
    <w:rsid w:val="006966DD"/>
    <w:rsid w:val="006967EB"/>
    <w:rsid w:val="00697358"/>
    <w:rsid w:val="00697733"/>
    <w:rsid w:val="006979A3"/>
    <w:rsid w:val="006979D8"/>
    <w:rsid w:val="00697EE2"/>
    <w:rsid w:val="006A028A"/>
    <w:rsid w:val="006A0A91"/>
    <w:rsid w:val="006A2436"/>
    <w:rsid w:val="006A2492"/>
    <w:rsid w:val="006A25E8"/>
    <w:rsid w:val="006A279E"/>
    <w:rsid w:val="006A2AA1"/>
    <w:rsid w:val="006A2AE9"/>
    <w:rsid w:val="006A3122"/>
    <w:rsid w:val="006A3414"/>
    <w:rsid w:val="006A356E"/>
    <w:rsid w:val="006A359D"/>
    <w:rsid w:val="006A3C12"/>
    <w:rsid w:val="006A53BE"/>
    <w:rsid w:val="006A618A"/>
    <w:rsid w:val="006A628D"/>
    <w:rsid w:val="006A635E"/>
    <w:rsid w:val="006A6710"/>
    <w:rsid w:val="006A6E20"/>
    <w:rsid w:val="006A78F4"/>
    <w:rsid w:val="006B0FD7"/>
    <w:rsid w:val="006B10E6"/>
    <w:rsid w:val="006B14F2"/>
    <w:rsid w:val="006B1DB6"/>
    <w:rsid w:val="006B251A"/>
    <w:rsid w:val="006B25B9"/>
    <w:rsid w:val="006B26C0"/>
    <w:rsid w:val="006B2716"/>
    <w:rsid w:val="006B2B99"/>
    <w:rsid w:val="006B3372"/>
    <w:rsid w:val="006B36F4"/>
    <w:rsid w:val="006B3A46"/>
    <w:rsid w:val="006B4A70"/>
    <w:rsid w:val="006B4BFA"/>
    <w:rsid w:val="006B4E98"/>
    <w:rsid w:val="006B51FA"/>
    <w:rsid w:val="006B5315"/>
    <w:rsid w:val="006B54AD"/>
    <w:rsid w:val="006B64E0"/>
    <w:rsid w:val="006B668F"/>
    <w:rsid w:val="006B6C89"/>
    <w:rsid w:val="006B7369"/>
    <w:rsid w:val="006C0B79"/>
    <w:rsid w:val="006C0F96"/>
    <w:rsid w:val="006C3D5B"/>
    <w:rsid w:val="006C4A11"/>
    <w:rsid w:val="006C4C5B"/>
    <w:rsid w:val="006C5139"/>
    <w:rsid w:val="006C54A9"/>
    <w:rsid w:val="006C5A05"/>
    <w:rsid w:val="006C5B8D"/>
    <w:rsid w:val="006C6301"/>
    <w:rsid w:val="006C65E8"/>
    <w:rsid w:val="006C68BE"/>
    <w:rsid w:val="006C6F98"/>
    <w:rsid w:val="006C7C02"/>
    <w:rsid w:val="006D0468"/>
    <w:rsid w:val="006D07D8"/>
    <w:rsid w:val="006D0D11"/>
    <w:rsid w:val="006D0DB0"/>
    <w:rsid w:val="006D16DC"/>
    <w:rsid w:val="006D26AE"/>
    <w:rsid w:val="006D2C6D"/>
    <w:rsid w:val="006D2F09"/>
    <w:rsid w:val="006D42EC"/>
    <w:rsid w:val="006D47F6"/>
    <w:rsid w:val="006D4B37"/>
    <w:rsid w:val="006D5FC9"/>
    <w:rsid w:val="006D618B"/>
    <w:rsid w:val="006D6375"/>
    <w:rsid w:val="006D6D26"/>
    <w:rsid w:val="006D6EB4"/>
    <w:rsid w:val="006D718F"/>
    <w:rsid w:val="006D73F9"/>
    <w:rsid w:val="006D7551"/>
    <w:rsid w:val="006D7552"/>
    <w:rsid w:val="006D76AC"/>
    <w:rsid w:val="006D76B9"/>
    <w:rsid w:val="006D7995"/>
    <w:rsid w:val="006E05F1"/>
    <w:rsid w:val="006E0835"/>
    <w:rsid w:val="006E197F"/>
    <w:rsid w:val="006E1D87"/>
    <w:rsid w:val="006E1F5E"/>
    <w:rsid w:val="006E2F3D"/>
    <w:rsid w:val="006E3382"/>
    <w:rsid w:val="006E3C0F"/>
    <w:rsid w:val="006E3EB2"/>
    <w:rsid w:val="006E5AB9"/>
    <w:rsid w:val="006E5BE0"/>
    <w:rsid w:val="006E600C"/>
    <w:rsid w:val="006E64FF"/>
    <w:rsid w:val="006E6B9D"/>
    <w:rsid w:val="006E6EB4"/>
    <w:rsid w:val="006E6EDF"/>
    <w:rsid w:val="006F09A7"/>
    <w:rsid w:val="006F11BB"/>
    <w:rsid w:val="006F1461"/>
    <w:rsid w:val="006F1583"/>
    <w:rsid w:val="006F16A7"/>
    <w:rsid w:val="006F1852"/>
    <w:rsid w:val="006F18D5"/>
    <w:rsid w:val="006F1B31"/>
    <w:rsid w:val="006F2299"/>
    <w:rsid w:val="006F24EC"/>
    <w:rsid w:val="006F2ADD"/>
    <w:rsid w:val="006F43E5"/>
    <w:rsid w:val="006F4616"/>
    <w:rsid w:val="006F46CD"/>
    <w:rsid w:val="006F4EB7"/>
    <w:rsid w:val="006F5024"/>
    <w:rsid w:val="006F504C"/>
    <w:rsid w:val="006F552D"/>
    <w:rsid w:val="006F574E"/>
    <w:rsid w:val="006F5856"/>
    <w:rsid w:val="006F5B68"/>
    <w:rsid w:val="006F5B8F"/>
    <w:rsid w:val="006F64E2"/>
    <w:rsid w:val="006F6C00"/>
    <w:rsid w:val="006F6CF8"/>
    <w:rsid w:val="006F7231"/>
    <w:rsid w:val="006F7F07"/>
    <w:rsid w:val="007000AF"/>
    <w:rsid w:val="00700DFD"/>
    <w:rsid w:val="007012F5"/>
    <w:rsid w:val="00701743"/>
    <w:rsid w:val="0070187E"/>
    <w:rsid w:val="007019C0"/>
    <w:rsid w:val="00702534"/>
    <w:rsid w:val="0070285A"/>
    <w:rsid w:val="00702A03"/>
    <w:rsid w:val="0070307C"/>
    <w:rsid w:val="00703C60"/>
    <w:rsid w:val="00704BBA"/>
    <w:rsid w:val="00705474"/>
    <w:rsid w:val="0070571A"/>
    <w:rsid w:val="00705FD4"/>
    <w:rsid w:val="00706379"/>
    <w:rsid w:val="007069AC"/>
    <w:rsid w:val="0070786C"/>
    <w:rsid w:val="00710168"/>
    <w:rsid w:val="00710B36"/>
    <w:rsid w:val="00711A0B"/>
    <w:rsid w:val="00712562"/>
    <w:rsid w:val="00712F80"/>
    <w:rsid w:val="007136F9"/>
    <w:rsid w:val="00713F52"/>
    <w:rsid w:val="00714653"/>
    <w:rsid w:val="00714E3F"/>
    <w:rsid w:val="00714EB8"/>
    <w:rsid w:val="00715383"/>
    <w:rsid w:val="007157E9"/>
    <w:rsid w:val="007165C3"/>
    <w:rsid w:val="0071695A"/>
    <w:rsid w:val="00717E96"/>
    <w:rsid w:val="00717F32"/>
    <w:rsid w:val="00720381"/>
    <w:rsid w:val="007209FC"/>
    <w:rsid w:val="00721275"/>
    <w:rsid w:val="00721477"/>
    <w:rsid w:val="007220FC"/>
    <w:rsid w:val="00722123"/>
    <w:rsid w:val="00722B39"/>
    <w:rsid w:val="00722C5E"/>
    <w:rsid w:val="00723E4A"/>
    <w:rsid w:val="00723EFF"/>
    <w:rsid w:val="0072460F"/>
    <w:rsid w:val="0072497F"/>
    <w:rsid w:val="00724EA2"/>
    <w:rsid w:val="00725D51"/>
    <w:rsid w:val="007267B1"/>
    <w:rsid w:val="007274D4"/>
    <w:rsid w:val="00727A31"/>
    <w:rsid w:val="00730C24"/>
    <w:rsid w:val="00730D96"/>
    <w:rsid w:val="007313BB"/>
    <w:rsid w:val="0073230E"/>
    <w:rsid w:val="0073328F"/>
    <w:rsid w:val="007333B2"/>
    <w:rsid w:val="007337DE"/>
    <w:rsid w:val="007338F3"/>
    <w:rsid w:val="00733A07"/>
    <w:rsid w:val="00734054"/>
    <w:rsid w:val="00734129"/>
    <w:rsid w:val="007346D9"/>
    <w:rsid w:val="00734FC3"/>
    <w:rsid w:val="00735636"/>
    <w:rsid w:val="00735BCD"/>
    <w:rsid w:val="00735DA4"/>
    <w:rsid w:val="0073637D"/>
    <w:rsid w:val="00737103"/>
    <w:rsid w:val="0073797A"/>
    <w:rsid w:val="00737A24"/>
    <w:rsid w:val="00740CE4"/>
    <w:rsid w:val="00741161"/>
    <w:rsid w:val="00741B07"/>
    <w:rsid w:val="00742054"/>
    <w:rsid w:val="0074296F"/>
    <w:rsid w:val="00742FA5"/>
    <w:rsid w:val="007448A8"/>
    <w:rsid w:val="00744BEC"/>
    <w:rsid w:val="0074559E"/>
    <w:rsid w:val="00746A35"/>
    <w:rsid w:val="00746D73"/>
    <w:rsid w:val="00747643"/>
    <w:rsid w:val="007478AB"/>
    <w:rsid w:val="007502CF"/>
    <w:rsid w:val="007506A7"/>
    <w:rsid w:val="00750A54"/>
    <w:rsid w:val="0075106F"/>
    <w:rsid w:val="0075126E"/>
    <w:rsid w:val="00751503"/>
    <w:rsid w:val="00751601"/>
    <w:rsid w:val="00751B4C"/>
    <w:rsid w:val="007522B7"/>
    <w:rsid w:val="00753647"/>
    <w:rsid w:val="007540BB"/>
    <w:rsid w:val="00754BD6"/>
    <w:rsid w:val="00755343"/>
    <w:rsid w:val="007556B0"/>
    <w:rsid w:val="00756046"/>
    <w:rsid w:val="007562F1"/>
    <w:rsid w:val="0075648B"/>
    <w:rsid w:val="00757B88"/>
    <w:rsid w:val="00760B38"/>
    <w:rsid w:val="00760C4B"/>
    <w:rsid w:val="0076108F"/>
    <w:rsid w:val="007620CA"/>
    <w:rsid w:val="00762639"/>
    <w:rsid w:val="007626D0"/>
    <w:rsid w:val="007627D7"/>
    <w:rsid w:val="00762856"/>
    <w:rsid w:val="00762C41"/>
    <w:rsid w:val="00763101"/>
    <w:rsid w:val="0076336B"/>
    <w:rsid w:val="0076395B"/>
    <w:rsid w:val="00763EE7"/>
    <w:rsid w:val="00765594"/>
    <w:rsid w:val="00765A6C"/>
    <w:rsid w:val="00766B4A"/>
    <w:rsid w:val="00767499"/>
    <w:rsid w:val="0077066B"/>
    <w:rsid w:val="00770B5F"/>
    <w:rsid w:val="00770DD1"/>
    <w:rsid w:val="007710BE"/>
    <w:rsid w:val="0077169D"/>
    <w:rsid w:val="0077176F"/>
    <w:rsid w:val="00771AA0"/>
    <w:rsid w:val="0077221D"/>
    <w:rsid w:val="00772809"/>
    <w:rsid w:val="0077300B"/>
    <w:rsid w:val="0077347C"/>
    <w:rsid w:val="007742B3"/>
    <w:rsid w:val="00775344"/>
    <w:rsid w:val="007757E2"/>
    <w:rsid w:val="00775C46"/>
    <w:rsid w:val="0077604E"/>
    <w:rsid w:val="007760AF"/>
    <w:rsid w:val="007761DF"/>
    <w:rsid w:val="007762C3"/>
    <w:rsid w:val="007768D5"/>
    <w:rsid w:val="007769AE"/>
    <w:rsid w:val="00780639"/>
    <w:rsid w:val="00780B09"/>
    <w:rsid w:val="00780E12"/>
    <w:rsid w:val="00781612"/>
    <w:rsid w:val="00781DA7"/>
    <w:rsid w:val="0078226B"/>
    <w:rsid w:val="00782D73"/>
    <w:rsid w:val="0078353C"/>
    <w:rsid w:val="00783ECE"/>
    <w:rsid w:val="00784660"/>
    <w:rsid w:val="007849CD"/>
    <w:rsid w:val="00784C7D"/>
    <w:rsid w:val="00784E0B"/>
    <w:rsid w:val="0078521D"/>
    <w:rsid w:val="00785F91"/>
    <w:rsid w:val="00786950"/>
    <w:rsid w:val="0078757A"/>
    <w:rsid w:val="00787B64"/>
    <w:rsid w:val="0079235F"/>
    <w:rsid w:val="007927B8"/>
    <w:rsid w:val="0079485B"/>
    <w:rsid w:val="00795077"/>
    <w:rsid w:val="00795A5F"/>
    <w:rsid w:val="00795D78"/>
    <w:rsid w:val="007962F8"/>
    <w:rsid w:val="00796EC8"/>
    <w:rsid w:val="007974AA"/>
    <w:rsid w:val="00797AFE"/>
    <w:rsid w:val="007A0354"/>
    <w:rsid w:val="007A0B01"/>
    <w:rsid w:val="007A1413"/>
    <w:rsid w:val="007A1632"/>
    <w:rsid w:val="007A1C5E"/>
    <w:rsid w:val="007A1EFD"/>
    <w:rsid w:val="007A258F"/>
    <w:rsid w:val="007A5F9A"/>
    <w:rsid w:val="007A600C"/>
    <w:rsid w:val="007A652F"/>
    <w:rsid w:val="007A68DB"/>
    <w:rsid w:val="007A6902"/>
    <w:rsid w:val="007A7453"/>
    <w:rsid w:val="007B02D1"/>
    <w:rsid w:val="007B1304"/>
    <w:rsid w:val="007B13EA"/>
    <w:rsid w:val="007B1595"/>
    <w:rsid w:val="007B1DB3"/>
    <w:rsid w:val="007B27EE"/>
    <w:rsid w:val="007B316B"/>
    <w:rsid w:val="007B37A9"/>
    <w:rsid w:val="007B3D5D"/>
    <w:rsid w:val="007B4A00"/>
    <w:rsid w:val="007B4C18"/>
    <w:rsid w:val="007B4EEB"/>
    <w:rsid w:val="007B4FAB"/>
    <w:rsid w:val="007B585F"/>
    <w:rsid w:val="007B59E6"/>
    <w:rsid w:val="007B5A97"/>
    <w:rsid w:val="007B5F3E"/>
    <w:rsid w:val="007B6C68"/>
    <w:rsid w:val="007B7125"/>
    <w:rsid w:val="007B719C"/>
    <w:rsid w:val="007B7336"/>
    <w:rsid w:val="007B77AB"/>
    <w:rsid w:val="007C00DD"/>
    <w:rsid w:val="007C05BB"/>
    <w:rsid w:val="007C07D1"/>
    <w:rsid w:val="007C112A"/>
    <w:rsid w:val="007C1A4B"/>
    <w:rsid w:val="007C1F66"/>
    <w:rsid w:val="007C1FA8"/>
    <w:rsid w:val="007C205A"/>
    <w:rsid w:val="007C2A03"/>
    <w:rsid w:val="007C2E23"/>
    <w:rsid w:val="007C31A2"/>
    <w:rsid w:val="007C3A2F"/>
    <w:rsid w:val="007C3BF6"/>
    <w:rsid w:val="007C3FB3"/>
    <w:rsid w:val="007C4588"/>
    <w:rsid w:val="007C4A5C"/>
    <w:rsid w:val="007C4E3E"/>
    <w:rsid w:val="007C52D0"/>
    <w:rsid w:val="007C5FB8"/>
    <w:rsid w:val="007C748D"/>
    <w:rsid w:val="007C77E8"/>
    <w:rsid w:val="007C7840"/>
    <w:rsid w:val="007C7871"/>
    <w:rsid w:val="007C7A61"/>
    <w:rsid w:val="007D066F"/>
    <w:rsid w:val="007D17F8"/>
    <w:rsid w:val="007D1926"/>
    <w:rsid w:val="007D1F17"/>
    <w:rsid w:val="007D20E4"/>
    <w:rsid w:val="007D2866"/>
    <w:rsid w:val="007D349C"/>
    <w:rsid w:val="007D34FE"/>
    <w:rsid w:val="007D3B47"/>
    <w:rsid w:val="007D45C2"/>
    <w:rsid w:val="007D5190"/>
    <w:rsid w:val="007D5B43"/>
    <w:rsid w:val="007D5D1A"/>
    <w:rsid w:val="007D66A9"/>
    <w:rsid w:val="007D7D22"/>
    <w:rsid w:val="007D7F9C"/>
    <w:rsid w:val="007E046A"/>
    <w:rsid w:val="007E1860"/>
    <w:rsid w:val="007E2A80"/>
    <w:rsid w:val="007E2B0C"/>
    <w:rsid w:val="007E36CC"/>
    <w:rsid w:val="007E3BD7"/>
    <w:rsid w:val="007E57C9"/>
    <w:rsid w:val="007E5CA6"/>
    <w:rsid w:val="007E71C7"/>
    <w:rsid w:val="007E7432"/>
    <w:rsid w:val="007E7C16"/>
    <w:rsid w:val="007F18C4"/>
    <w:rsid w:val="007F199F"/>
    <w:rsid w:val="007F244D"/>
    <w:rsid w:val="007F25B1"/>
    <w:rsid w:val="007F2CCC"/>
    <w:rsid w:val="007F31B6"/>
    <w:rsid w:val="007F372C"/>
    <w:rsid w:val="007F3A7C"/>
    <w:rsid w:val="007F3A9F"/>
    <w:rsid w:val="007F3FFB"/>
    <w:rsid w:val="007F5789"/>
    <w:rsid w:val="007F5A02"/>
    <w:rsid w:val="007F6829"/>
    <w:rsid w:val="007F6F8B"/>
    <w:rsid w:val="007F7BE3"/>
    <w:rsid w:val="0080006D"/>
    <w:rsid w:val="00800A50"/>
    <w:rsid w:val="00800E82"/>
    <w:rsid w:val="0080144F"/>
    <w:rsid w:val="008021A6"/>
    <w:rsid w:val="0080258E"/>
    <w:rsid w:val="00802C01"/>
    <w:rsid w:val="00803A92"/>
    <w:rsid w:val="00804011"/>
    <w:rsid w:val="0080490E"/>
    <w:rsid w:val="00804C4E"/>
    <w:rsid w:val="00804F7C"/>
    <w:rsid w:val="008054EB"/>
    <w:rsid w:val="0080571A"/>
    <w:rsid w:val="00805C0E"/>
    <w:rsid w:val="00805E74"/>
    <w:rsid w:val="00805F4F"/>
    <w:rsid w:val="00806B6A"/>
    <w:rsid w:val="0080731D"/>
    <w:rsid w:val="00810271"/>
    <w:rsid w:val="00811051"/>
    <w:rsid w:val="00811931"/>
    <w:rsid w:val="00812317"/>
    <w:rsid w:val="0081272B"/>
    <w:rsid w:val="008128C4"/>
    <w:rsid w:val="00812A24"/>
    <w:rsid w:val="00812E99"/>
    <w:rsid w:val="00813086"/>
    <w:rsid w:val="00813AF4"/>
    <w:rsid w:val="008149B1"/>
    <w:rsid w:val="00814F1E"/>
    <w:rsid w:val="008152CD"/>
    <w:rsid w:val="00815534"/>
    <w:rsid w:val="0081581D"/>
    <w:rsid w:val="00816F50"/>
    <w:rsid w:val="008172DD"/>
    <w:rsid w:val="008173D6"/>
    <w:rsid w:val="008173E8"/>
    <w:rsid w:val="00817441"/>
    <w:rsid w:val="00817A86"/>
    <w:rsid w:val="00820E06"/>
    <w:rsid w:val="00821585"/>
    <w:rsid w:val="0082159B"/>
    <w:rsid w:val="0082302F"/>
    <w:rsid w:val="008233A8"/>
    <w:rsid w:val="008234B8"/>
    <w:rsid w:val="00823972"/>
    <w:rsid w:val="0082417A"/>
    <w:rsid w:val="00824E4E"/>
    <w:rsid w:val="00824F56"/>
    <w:rsid w:val="00825B35"/>
    <w:rsid w:val="00826033"/>
    <w:rsid w:val="00826EDF"/>
    <w:rsid w:val="008272B5"/>
    <w:rsid w:val="0082733F"/>
    <w:rsid w:val="00827DB9"/>
    <w:rsid w:val="00830568"/>
    <w:rsid w:val="0083088A"/>
    <w:rsid w:val="00831ED6"/>
    <w:rsid w:val="00832FA0"/>
    <w:rsid w:val="00833FA8"/>
    <w:rsid w:val="00834677"/>
    <w:rsid w:val="008351B5"/>
    <w:rsid w:val="00835244"/>
    <w:rsid w:val="00835EC7"/>
    <w:rsid w:val="0083600E"/>
    <w:rsid w:val="008365F7"/>
    <w:rsid w:val="00837241"/>
    <w:rsid w:val="00837581"/>
    <w:rsid w:val="00837775"/>
    <w:rsid w:val="008379BA"/>
    <w:rsid w:val="00837A81"/>
    <w:rsid w:val="00837C3D"/>
    <w:rsid w:val="00837D95"/>
    <w:rsid w:val="008406B1"/>
    <w:rsid w:val="0084073F"/>
    <w:rsid w:val="00841102"/>
    <w:rsid w:val="00841C88"/>
    <w:rsid w:val="00841E48"/>
    <w:rsid w:val="0084216E"/>
    <w:rsid w:val="0084253B"/>
    <w:rsid w:val="0084264B"/>
    <w:rsid w:val="008427D1"/>
    <w:rsid w:val="00842998"/>
    <w:rsid w:val="008439B1"/>
    <w:rsid w:val="00844B50"/>
    <w:rsid w:val="00844E7B"/>
    <w:rsid w:val="008465A5"/>
    <w:rsid w:val="00846872"/>
    <w:rsid w:val="00846C41"/>
    <w:rsid w:val="00846F35"/>
    <w:rsid w:val="00847469"/>
    <w:rsid w:val="0084757D"/>
    <w:rsid w:val="008478A8"/>
    <w:rsid w:val="00847C3C"/>
    <w:rsid w:val="00850C1D"/>
    <w:rsid w:val="0085105D"/>
    <w:rsid w:val="00851415"/>
    <w:rsid w:val="00851488"/>
    <w:rsid w:val="00851CE8"/>
    <w:rsid w:val="00852434"/>
    <w:rsid w:val="008525F2"/>
    <w:rsid w:val="008527B7"/>
    <w:rsid w:val="00852865"/>
    <w:rsid w:val="00852F93"/>
    <w:rsid w:val="008532BC"/>
    <w:rsid w:val="00853444"/>
    <w:rsid w:val="0085479B"/>
    <w:rsid w:val="00854835"/>
    <w:rsid w:val="00854A9D"/>
    <w:rsid w:val="0085577D"/>
    <w:rsid w:val="00855978"/>
    <w:rsid w:val="008573E4"/>
    <w:rsid w:val="008578DE"/>
    <w:rsid w:val="0086065B"/>
    <w:rsid w:val="008616A8"/>
    <w:rsid w:val="00862CB0"/>
    <w:rsid w:val="00862DC2"/>
    <w:rsid w:val="00862F30"/>
    <w:rsid w:val="008634DA"/>
    <w:rsid w:val="008641B8"/>
    <w:rsid w:val="00866E89"/>
    <w:rsid w:val="008673B9"/>
    <w:rsid w:val="00867C82"/>
    <w:rsid w:val="00871072"/>
    <w:rsid w:val="00871C70"/>
    <w:rsid w:val="008723EB"/>
    <w:rsid w:val="00872EE3"/>
    <w:rsid w:val="008734D5"/>
    <w:rsid w:val="00873F90"/>
    <w:rsid w:val="008741D1"/>
    <w:rsid w:val="00874348"/>
    <w:rsid w:val="008744BE"/>
    <w:rsid w:val="00874890"/>
    <w:rsid w:val="00874970"/>
    <w:rsid w:val="0087538D"/>
    <w:rsid w:val="00875B8B"/>
    <w:rsid w:val="00875BF6"/>
    <w:rsid w:val="00875EAF"/>
    <w:rsid w:val="008760FA"/>
    <w:rsid w:val="008768CF"/>
    <w:rsid w:val="0087698B"/>
    <w:rsid w:val="00876D98"/>
    <w:rsid w:val="00876F39"/>
    <w:rsid w:val="00877846"/>
    <w:rsid w:val="0088026E"/>
    <w:rsid w:val="0088057B"/>
    <w:rsid w:val="008805E9"/>
    <w:rsid w:val="00880616"/>
    <w:rsid w:val="008806B1"/>
    <w:rsid w:val="00880CFB"/>
    <w:rsid w:val="00880F06"/>
    <w:rsid w:val="00881358"/>
    <w:rsid w:val="008814ED"/>
    <w:rsid w:val="00881D9E"/>
    <w:rsid w:val="00882B39"/>
    <w:rsid w:val="00882F99"/>
    <w:rsid w:val="00883012"/>
    <w:rsid w:val="00883303"/>
    <w:rsid w:val="00883864"/>
    <w:rsid w:val="008839F9"/>
    <w:rsid w:val="0088434C"/>
    <w:rsid w:val="008847A5"/>
    <w:rsid w:val="00884B26"/>
    <w:rsid w:val="00884F54"/>
    <w:rsid w:val="00885736"/>
    <w:rsid w:val="00885B2D"/>
    <w:rsid w:val="00886F5B"/>
    <w:rsid w:val="008905AB"/>
    <w:rsid w:val="00890751"/>
    <w:rsid w:val="00891D47"/>
    <w:rsid w:val="00892825"/>
    <w:rsid w:val="008928A7"/>
    <w:rsid w:val="00893078"/>
    <w:rsid w:val="0089399D"/>
    <w:rsid w:val="00893F52"/>
    <w:rsid w:val="00893FEF"/>
    <w:rsid w:val="008951D1"/>
    <w:rsid w:val="008961A3"/>
    <w:rsid w:val="008967C8"/>
    <w:rsid w:val="00897562"/>
    <w:rsid w:val="00897DC9"/>
    <w:rsid w:val="008A0AD1"/>
    <w:rsid w:val="008A0FA1"/>
    <w:rsid w:val="008A0FE5"/>
    <w:rsid w:val="008A1303"/>
    <w:rsid w:val="008A148A"/>
    <w:rsid w:val="008A1BEF"/>
    <w:rsid w:val="008A1D5E"/>
    <w:rsid w:val="008A2195"/>
    <w:rsid w:val="008A22A1"/>
    <w:rsid w:val="008A23CE"/>
    <w:rsid w:val="008A29FB"/>
    <w:rsid w:val="008A2C9D"/>
    <w:rsid w:val="008A318F"/>
    <w:rsid w:val="008A3B59"/>
    <w:rsid w:val="008A41EA"/>
    <w:rsid w:val="008A4569"/>
    <w:rsid w:val="008A467B"/>
    <w:rsid w:val="008A4886"/>
    <w:rsid w:val="008A5869"/>
    <w:rsid w:val="008A5AFF"/>
    <w:rsid w:val="008A612A"/>
    <w:rsid w:val="008A63EF"/>
    <w:rsid w:val="008A6443"/>
    <w:rsid w:val="008A67BB"/>
    <w:rsid w:val="008A74EC"/>
    <w:rsid w:val="008B10C2"/>
    <w:rsid w:val="008B17BF"/>
    <w:rsid w:val="008B205D"/>
    <w:rsid w:val="008B3E39"/>
    <w:rsid w:val="008B49F3"/>
    <w:rsid w:val="008B5F38"/>
    <w:rsid w:val="008B6646"/>
    <w:rsid w:val="008B7D54"/>
    <w:rsid w:val="008C01AD"/>
    <w:rsid w:val="008C0539"/>
    <w:rsid w:val="008C2384"/>
    <w:rsid w:val="008C33EC"/>
    <w:rsid w:val="008C3506"/>
    <w:rsid w:val="008C390F"/>
    <w:rsid w:val="008C3B25"/>
    <w:rsid w:val="008C3C51"/>
    <w:rsid w:val="008C4224"/>
    <w:rsid w:val="008C42A2"/>
    <w:rsid w:val="008C458D"/>
    <w:rsid w:val="008C4864"/>
    <w:rsid w:val="008C4A87"/>
    <w:rsid w:val="008C4BCF"/>
    <w:rsid w:val="008C4C32"/>
    <w:rsid w:val="008C56A8"/>
    <w:rsid w:val="008C58E0"/>
    <w:rsid w:val="008C6006"/>
    <w:rsid w:val="008C79E7"/>
    <w:rsid w:val="008C7A19"/>
    <w:rsid w:val="008D03F2"/>
    <w:rsid w:val="008D0641"/>
    <w:rsid w:val="008D0908"/>
    <w:rsid w:val="008D0918"/>
    <w:rsid w:val="008D1139"/>
    <w:rsid w:val="008D1431"/>
    <w:rsid w:val="008D1B88"/>
    <w:rsid w:val="008D3263"/>
    <w:rsid w:val="008D34BF"/>
    <w:rsid w:val="008D35EA"/>
    <w:rsid w:val="008D366A"/>
    <w:rsid w:val="008D396F"/>
    <w:rsid w:val="008D3BB4"/>
    <w:rsid w:val="008D45FC"/>
    <w:rsid w:val="008D4783"/>
    <w:rsid w:val="008D4986"/>
    <w:rsid w:val="008D508F"/>
    <w:rsid w:val="008D5F66"/>
    <w:rsid w:val="008D6D6F"/>
    <w:rsid w:val="008D7EF2"/>
    <w:rsid w:val="008E06A9"/>
    <w:rsid w:val="008E0858"/>
    <w:rsid w:val="008E0D79"/>
    <w:rsid w:val="008E15B5"/>
    <w:rsid w:val="008E1714"/>
    <w:rsid w:val="008E1983"/>
    <w:rsid w:val="008E1F96"/>
    <w:rsid w:val="008E290C"/>
    <w:rsid w:val="008E3559"/>
    <w:rsid w:val="008E3AF7"/>
    <w:rsid w:val="008E3E71"/>
    <w:rsid w:val="008E4227"/>
    <w:rsid w:val="008E47B5"/>
    <w:rsid w:val="008E5F23"/>
    <w:rsid w:val="008E64AD"/>
    <w:rsid w:val="008E6908"/>
    <w:rsid w:val="008E6A63"/>
    <w:rsid w:val="008E6CCB"/>
    <w:rsid w:val="008E73A5"/>
    <w:rsid w:val="008F029E"/>
    <w:rsid w:val="008F0EAB"/>
    <w:rsid w:val="008F13C4"/>
    <w:rsid w:val="008F13CE"/>
    <w:rsid w:val="008F1C16"/>
    <w:rsid w:val="008F2793"/>
    <w:rsid w:val="008F30E1"/>
    <w:rsid w:val="008F3BE4"/>
    <w:rsid w:val="008F3C08"/>
    <w:rsid w:val="008F6917"/>
    <w:rsid w:val="008F69CA"/>
    <w:rsid w:val="008F6F9F"/>
    <w:rsid w:val="008F76F6"/>
    <w:rsid w:val="009017CE"/>
    <w:rsid w:val="00902932"/>
    <w:rsid w:val="00903387"/>
    <w:rsid w:val="009033F1"/>
    <w:rsid w:val="0090345D"/>
    <w:rsid w:val="00903967"/>
    <w:rsid w:val="00903CEC"/>
    <w:rsid w:val="009050A2"/>
    <w:rsid w:val="00905132"/>
    <w:rsid w:val="0090652B"/>
    <w:rsid w:val="0090680C"/>
    <w:rsid w:val="0090701F"/>
    <w:rsid w:val="00907449"/>
    <w:rsid w:val="00910454"/>
    <w:rsid w:val="00910D8E"/>
    <w:rsid w:val="00910EE6"/>
    <w:rsid w:val="00911570"/>
    <w:rsid w:val="009117B1"/>
    <w:rsid w:val="00912247"/>
    <w:rsid w:val="0091263B"/>
    <w:rsid w:val="009127EE"/>
    <w:rsid w:val="00912E9F"/>
    <w:rsid w:val="00913973"/>
    <w:rsid w:val="0091457E"/>
    <w:rsid w:val="00914CC0"/>
    <w:rsid w:val="00914DC5"/>
    <w:rsid w:val="009154E7"/>
    <w:rsid w:val="009155DE"/>
    <w:rsid w:val="00915D65"/>
    <w:rsid w:val="0091788A"/>
    <w:rsid w:val="00920513"/>
    <w:rsid w:val="0092059F"/>
    <w:rsid w:val="00920E97"/>
    <w:rsid w:val="0092121D"/>
    <w:rsid w:val="00921A61"/>
    <w:rsid w:val="00923CBE"/>
    <w:rsid w:val="0092418B"/>
    <w:rsid w:val="00924DA0"/>
    <w:rsid w:val="0092565E"/>
    <w:rsid w:val="00925B0D"/>
    <w:rsid w:val="00925DA9"/>
    <w:rsid w:val="00925EF6"/>
    <w:rsid w:val="00926D9B"/>
    <w:rsid w:val="00927242"/>
    <w:rsid w:val="009277E4"/>
    <w:rsid w:val="00927946"/>
    <w:rsid w:val="00927F2F"/>
    <w:rsid w:val="0093026B"/>
    <w:rsid w:val="009310B7"/>
    <w:rsid w:val="00931286"/>
    <w:rsid w:val="009316B5"/>
    <w:rsid w:val="009335F0"/>
    <w:rsid w:val="009336D9"/>
    <w:rsid w:val="00934A71"/>
    <w:rsid w:val="00934CB3"/>
    <w:rsid w:val="009359A7"/>
    <w:rsid w:val="00936245"/>
    <w:rsid w:val="009368C6"/>
    <w:rsid w:val="00936C50"/>
    <w:rsid w:val="0093793C"/>
    <w:rsid w:val="00940243"/>
    <w:rsid w:val="009404E5"/>
    <w:rsid w:val="009405A0"/>
    <w:rsid w:val="009409C7"/>
    <w:rsid w:val="00941372"/>
    <w:rsid w:val="00941669"/>
    <w:rsid w:val="009418CB"/>
    <w:rsid w:val="00942176"/>
    <w:rsid w:val="00942229"/>
    <w:rsid w:val="009427DA"/>
    <w:rsid w:val="00942B34"/>
    <w:rsid w:val="0094395C"/>
    <w:rsid w:val="00943CFB"/>
    <w:rsid w:val="009443F5"/>
    <w:rsid w:val="00944A22"/>
    <w:rsid w:val="00944F51"/>
    <w:rsid w:val="009454DA"/>
    <w:rsid w:val="009458FE"/>
    <w:rsid w:val="00945A3B"/>
    <w:rsid w:val="00945E20"/>
    <w:rsid w:val="0094643C"/>
    <w:rsid w:val="00946B49"/>
    <w:rsid w:val="00946E43"/>
    <w:rsid w:val="009479D1"/>
    <w:rsid w:val="00947C5B"/>
    <w:rsid w:val="009508F8"/>
    <w:rsid w:val="0095134E"/>
    <w:rsid w:val="009514C0"/>
    <w:rsid w:val="00951509"/>
    <w:rsid w:val="0095183F"/>
    <w:rsid w:val="0095211F"/>
    <w:rsid w:val="009538CC"/>
    <w:rsid w:val="00953BF6"/>
    <w:rsid w:val="00953F9C"/>
    <w:rsid w:val="009540E8"/>
    <w:rsid w:val="00954F61"/>
    <w:rsid w:val="00954FF7"/>
    <w:rsid w:val="00955D8B"/>
    <w:rsid w:val="009563B0"/>
    <w:rsid w:val="0095651E"/>
    <w:rsid w:val="00956790"/>
    <w:rsid w:val="00956E0D"/>
    <w:rsid w:val="00956E70"/>
    <w:rsid w:val="009574B9"/>
    <w:rsid w:val="00957D06"/>
    <w:rsid w:val="00957D8B"/>
    <w:rsid w:val="00960404"/>
    <w:rsid w:val="009613E3"/>
    <w:rsid w:val="009618F6"/>
    <w:rsid w:val="00961904"/>
    <w:rsid w:val="0096192B"/>
    <w:rsid w:val="00961EC9"/>
    <w:rsid w:val="00961ED3"/>
    <w:rsid w:val="00962151"/>
    <w:rsid w:val="009628A6"/>
    <w:rsid w:val="00962991"/>
    <w:rsid w:val="00962CD9"/>
    <w:rsid w:val="00963470"/>
    <w:rsid w:val="00963599"/>
    <w:rsid w:val="0096374D"/>
    <w:rsid w:val="00963DD4"/>
    <w:rsid w:val="00963E68"/>
    <w:rsid w:val="0096482C"/>
    <w:rsid w:val="009649E4"/>
    <w:rsid w:val="00965786"/>
    <w:rsid w:val="009660ED"/>
    <w:rsid w:val="00966B9C"/>
    <w:rsid w:val="00967C99"/>
    <w:rsid w:val="009702AC"/>
    <w:rsid w:val="0097070C"/>
    <w:rsid w:val="0097097E"/>
    <w:rsid w:val="00970DA9"/>
    <w:rsid w:val="009723C9"/>
    <w:rsid w:val="009724A1"/>
    <w:rsid w:val="00972A62"/>
    <w:rsid w:val="00972C5B"/>
    <w:rsid w:val="009731D7"/>
    <w:rsid w:val="00973559"/>
    <w:rsid w:val="009738FA"/>
    <w:rsid w:val="00973A5F"/>
    <w:rsid w:val="00973BFA"/>
    <w:rsid w:val="00973E04"/>
    <w:rsid w:val="009742BF"/>
    <w:rsid w:val="00974EAF"/>
    <w:rsid w:val="00975C5B"/>
    <w:rsid w:val="009761A0"/>
    <w:rsid w:val="009767A4"/>
    <w:rsid w:val="00977075"/>
    <w:rsid w:val="009773F7"/>
    <w:rsid w:val="00977C83"/>
    <w:rsid w:val="00977E47"/>
    <w:rsid w:val="00980C5C"/>
    <w:rsid w:val="00980D4D"/>
    <w:rsid w:val="00981423"/>
    <w:rsid w:val="00983798"/>
    <w:rsid w:val="009838BD"/>
    <w:rsid w:val="0098393C"/>
    <w:rsid w:val="009839DD"/>
    <w:rsid w:val="00984027"/>
    <w:rsid w:val="00984456"/>
    <w:rsid w:val="0098537D"/>
    <w:rsid w:val="009854BF"/>
    <w:rsid w:val="00986A57"/>
    <w:rsid w:val="00986B9F"/>
    <w:rsid w:val="00987391"/>
    <w:rsid w:val="0098754C"/>
    <w:rsid w:val="009876D9"/>
    <w:rsid w:val="0099131F"/>
    <w:rsid w:val="0099157A"/>
    <w:rsid w:val="00992995"/>
    <w:rsid w:val="00992CE7"/>
    <w:rsid w:val="009944C5"/>
    <w:rsid w:val="0099478D"/>
    <w:rsid w:val="00995299"/>
    <w:rsid w:val="00995436"/>
    <w:rsid w:val="00995710"/>
    <w:rsid w:val="00995A76"/>
    <w:rsid w:val="0099616E"/>
    <w:rsid w:val="009963D7"/>
    <w:rsid w:val="009968A0"/>
    <w:rsid w:val="00996E7E"/>
    <w:rsid w:val="009972DB"/>
    <w:rsid w:val="009977A7"/>
    <w:rsid w:val="00997A0F"/>
    <w:rsid w:val="00997CB3"/>
    <w:rsid w:val="009A05D9"/>
    <w:rsid w:val="009A0873"/>
    <w:rsid w:val="009A15CE"/>
    <w:rsid w:val="009A1655"/>
    <w:rsid w:val="009A1C58"/>
    <w:rsid w:val="009A210F"/>
    <w:rsid w:val="009A2415"/>
    <w:rsid w:val="009A2822"/>
    <w:rsid w:val="009A2F7E"/>
    <w:rsid w:val="009A4078"/>
    <w:rsid w:val="009A44B3"/>
    <w:rsid w:val="009A52C8"/>
    <w:rsid w:val="009A533E"/>
    <w:rsid w:val="009A5F6D"/>
    <w:rsid w:val="009A7353"/>
    <w:rsid w:val="009B07B2"/>
    <w:rsid w:val="009B18C7"/>
    <w:rsid w:val="009B37B5"/>
    <w:rsid w:val="009B4256"/>
    <w:rsid w:val="009B466C"/>
    <w:rsid w:val="009B4E26"/>
    <w:rsid w:val="009B4E7E"/>
    <w:rsid w:val="009B6018"/>
    <w:rsid w:val="009B61FB"/>
    <w:rsid w:val="009B6CBF"/>
    <w:rsid w:val="009B7D25"/>
    <w:rsid w:val="009B7D76"/>
    <w:rsid w:val="009C0164"/>
    <w:rsid w:val="009C0308"/>
    <w:rsid w:val="009C0347"/>
    <w:rsid w:val="009C0B93"/>
    <w:rsid w:val="009C1165"/>
    <w:rsid w:val="009C1559"/>
    <w:rsid w:val="009C237C"/>
    <w:rsid w:val="009C240B"/>
    <w:rsid w:val="009C24B6"/>
    <w:rsid w:val="009C29E2"/>
    <w:rsid w:val="009C3A1F"/>
    <w:rsid w:val="009C3BD0"/>
    <w:rsid w:val="009C46F4"/>
    <w:rsid w:val="009C5831"/>
    <w:rsid w:val="009C5DE0"/>
    <w:rsid w:val="009D055A"/>
    <w:rsid w:val="009D0A36"/>
    <w:rsid w:val="009D1097"/>
    <w:rsid w:val="009D1230"/>
    <w:rsid w:val="009D3A6F"/>
    <w:rsid w:val="009D3D79"/>
    <w:rsid w:val="009D3EE5"/>
    <w:rsid w:val="009D5256"/>
    <w:rsid w:val="009D55AF"/>
    <w:rsid w:val="009D5AF0"/>
    <w:rsid w:val="009D5B85"/>
    <w:rsid w:val="009D695B"/>
    <w:rsid w:val="009D69C4"/>
    <w:rsid w:val="009D6A7A"/>
    <w:rsid w:val="009D6CDB"/>
    <w:rsid w:val="009D6FCF"/>
    <w:rsid w:val="009D7EA0"/>
    <w:rsid w:val="009E0C8C"/>
    <w:rsid w:val="009E125B"/>
    <w:rsid w:val="009E12E8"/>
    <w:rsid w:val="009E17AA"/>
    <w:rsid w:val="009E1A42"/>
    <w:rsid w:val="009E2C06"/>
    <w:rsid w:val="009E3B67"/>
    <w:rsid w:val="009E3CFD"/>
    <w:rsid w:val="009E3F86"/>
    <w:rsid w:val="009E40D6"/>
    <w:rsid w:val="009E47F3"/>
    <w:rsid w:val="009E4DF3"/>
    <w:rsid w:val="009E509C"/>
    <w:rsid w:val="009E5670"/>
    <w:rsid w:val="009E58EB"/>
    <w:rsid w:val="009E59DD"/>
    <w:rsid w:val="009E5E41"/>
    <w:rsid w:val="009E5ECA"/>
    <w:rsid w:val="009E6803"/>
    <w:rsid w:val="009E7CC0"/>
    <w:rsid w:val="009F08D4"/>
    <w:rsid w:val="009F0E64"/>
    <w:rsid w:val="009F14E0"/>
    <w:rsid w:val="009F179A"/>
    <w:rsid w:val="009F1C3C"/>
    <w:rsid w:val="009F1FA4"/>
    <w:rsid w:val="009F4638"/>
    <w:rsid w:val="009F4B35"/>
    <w:rsid w:val="009F519F"/>
    <w:rsid w:val="009F560C"/>
    <w:rsid w:val="009F62B2"/>
    <w:rsid w:val="009F733A"/>
    <w:rsid w:val="009F7C13"/>
    <w:rsid w:val="009F7C67"/>
    <w:rsid w:val="009F7CE3"/>
    <w:rsid w:val="00A00151"/>
    <w:rsid w:val="00A0067D"/>
    <w:rsid w:val="00A00B9A"/>
    <w:rsid w:val="00A01146"/>
    <w:rsid w:val="00A01542"/>
    <w:rsid w:val="00A019BE"/>
    <w:rsid w:val="00A01A3F"/>
    <w:rsid w:val="00A01AC9"/>
    <w:rsid w:val="00A023D0"/>
    <w:rsid w:val="00A03A26"/>
    <w:rsid w:val="00A03ED3"/>
    <w:rsid w:val="00A040E2"/>
    <w:rsid w:val="00A057F3"/>
    <w:rsid w:val="00A06495"/>
    <w:rsid w:val="00A064AF"/>
    <w:rsid w:val="00A06784"/>
    <w:rsid w:val="00A06CAF"/>
    <w:rsid w:val="00A06DED"/>
    <w:rsid w:val="00A072A6"/>
    <w:rsid w:val="00A07A9A"/>
    <w:rsid w:val="00A10748"/>
    <w:rsid w:val="00A12443"/>
    <w:rsid w:val="00A125FE"/>
    <w:rsid w:val="00A1261C"/>
    <w:rsid w:val="00A1273F"/>
    <w:rsid w:val="00A1387F"/>
    <w:rsid w:val="00A13A03"/>
    <w:rsid w:val="00A14025"/>
    <w:rsid w:val="00A143D6"/>
    <w:rsid w:val="00A14CF9"/>
    <w:rsid w:val="00A14DCE"/>
    <w:rsid w:val="00A14F76"/>
    <w:rsid w:val="00A153B5"/>
    <w:rsid w:val="00A154EE"/>
    <w:rsid w:val="00A1571E"/>
    <w:rsid w:val="00A15BDD"/>
    <w:rsid w:val="00A16386"/>
    <w:rsid w:val="00A1724E"/>
    <w:rsid w:val="00A209FE"/>
    <w:rsid w:val="00A2148B"/>
    <w:rsid w:val="00A2186E"/>
    <w:rsid w:val="00A221BD"/>
    <w:rsid w:val="00A22D4E"/>
    <w:rsid w:val="00A22F63"/>
    <w:rsid w:val="00A23704"/>
    <w:rsid w:val="00A239B7"/>
    <w:rsid w:val="00A243DF"/>
    <w:rsid w:val="00A24511"/>
    <w:rsid w:val="00A24543"/>
    <w:rsid w:val="00A24906"/>
    <w:rsid w:val="00A24929"/>
    <w:rsid w:val="00A25479"/>
    <w:rsid w:val="00A26983"/>
    <w:rsid w:val="00A269D1"/>
    <w:rsid w:val="00A26B76"/>
    <w:rsid w:val="00A26E55"/>
    <w:rsid w:val="00A27024"/>
    <w:rsid w:val="00A27122"/>
    <w:rsid w:val="00A27243"/>
    <w:rsid w:val="00A27BDA"/>
    <w:rsid w:val="00A30118"/>
    <w:rsid w:val="00A309BE"/>
    <w:rsid w:val="00A30C4F"/>
    <w:rsid w:val="00A31012"/>
    <w:rsid w:val="00A33853"/>
    <w:rsid w:val="00A341AC"/>
    <w:rsid w:val="00A34741"/>
    <w:rsid w:val="00A355D9"/>
    <w:rsid w:val="00A365FF"/>
    <w:rsid w:val="00A366D1"/>
    <w:rsid w:val="00A36B18"/>
    <w:rsid w:val="00A409ED"/>
    <w:rsid w:val="00A411CF"/>
    <w:rsid w:val="00A41734"/>
    <w:rsid w:val="00A41921"/>
    <w:rsid w:val="00A41A43"/>
    <w:rsid w:val="00A41B86"/>
    <w:rsid w:val="00A42776"/>
    <w:rsid w:val="00A42B54"/>
    <w:rsid w:val="00A42D46"/>
    <w:rsid w:val="00A432FD"/>
    <w:rsid w:val="00A44942"/>
    <w:rsid w:val="00A44AE7"/>
    <w:rsid w:val="00A45501"/>
    <w:rsid w:val="00A45520"/>
    <w:rsid w:val="00A45B7E"/>
    <w:rsid w:val="00A46185"/>
    <w:rsid w:val="00A47210"/>
    <w:rsid w:val="00A47603"/>
    <w:rsid w:val="00A47926"/>
    <w:rsid w:val="00A47F63"/>
    <w:rsid w:val="00A47FCA"/>
    <w:rsid w:val="00A47FCE"/>
    <w:rsid w:val="00A50354"/>
    <w:rsid w:val="00A515C9"/>
    <w:rsid w:val="00A517E6"/>
    <w:rsid w:val="00A518A4"/>
    <w:rsid w:val="00A520A6"/>
    <w:rsid w:val="00A5238D"/>
    <w:rsid w:val="00A52C31"/>
    <w:rsid w:val="00A532F9"/>
    <w:rsid w:val="00A54F49"/>
    <w:rsid w:val="00A55148"/>
    <w:rsid w:val="00A55544"/>
    <w:rsid w:val="00A55C12"/>
    <w:rsid w:val="00A56361"/>
    <w:rsid w:val="00A56DB6"/>
    <w:rsid w:val="00A576B8"/>
    <w:rsid w:val="00A57812"/>
    <w:rsid w:val="00A57842"/>
    <w:rsid w:val="00A5785F"/>
    <w:rsid w:val="00A57AD9"/>
    <w:rsid w:val="00A57CBC"/>
    <w:rsid w:val="00A6035B"/>
    <w:rsid w:val="00A6211F"/>
    <w:rsid w:val="00A6292A"/>
    <w:rsid w:val="00A62F8E"/>
    <w:rsid w:val="00A63D95"/>
    <w:rsid w:val="00A6452D"/>
    <w:rsid w:val="00A647A4"/>
    <w:rsid w:val="00A647EB"/>
    <w:rsid w:val="00A6485E"/>
    <w:rsid w:val="00A64DC2"/>
    <w:rsid w:val="00A6522A"/>
    <w:rsid w:val="00A654F2"/>
    <w:rsid w:val="00A6573E"/>
    <w:rsid w:val="00A66FD0"/>
    <w:rsid w:val="00A671A9"/>
    <w:rsid w:val="00A70592"/>
    <w:rsid w:val="00A70721"/>
    <w:rsid w:val="00A70A13"/>
    <w:rsid w:val="00A71488"/>
    <w:rsid w:val="00A7156A"/>
    <w:rsid w:val="00A71BD9"/>
    <w:rsid w:val="00A71DCF"/>
    <w:rsid w:val="00A7219A"/>
    <w:rsid w:val="00A7272D"/>
    <w:rsid w:val="00A72CC5"/>
    <w:rsid w:val="00A72CDC"/>
    <w:rsid w:val="00A7307F"/>
    <w:rsid w:val="00A738EB"/>
    <w:rsid w:val="00A74BDC"/>
    <w:rsid w:val="00A75389"/>
    <w:rsid w:val="00A755EF"/>
    <w:rsid w:val="00A75612"/>
    <w:rsid w:val="00A759ED"/>
    <w:rsid w:val="00A7608B"/>
    <w:rsid w:val="00A80144"/>
    <w:rsid w:val="00A8047B"/>
    <w:rsid w:val="00A808F5"/>
    <w:rsid w:val="00A80A16"/>
    <w:rsid w:val="00A80A3D"/>
    <w:rsid w:val="00A81523"/>
    <w:rsid w:val="00A81CA5"/>
    <w:rsid w:val="00A82758"/>
    <w:rsid w:val="00A82EB1"/>
    <w:rsid w:val="00A838F2"/>
    <w:rsid w:val="00A84E5D"/>
    <w:rsid w:val="00A8684B"/>
    <w:rsid w:val="00A868C1"/>
    <w:rsid w:val="00A86D2E"/>
    <w:rsid w:val="00A87649"/>
    <w:rsid w:val="00A87B1D"/>
    <w:rsid w:val="00A902ED"/>
    <w:rsid w:val="00A905C6"/>
    <w:rsid w:val="00A909C5"/>
    <w:rsid w:val="00A91201"/>
    <w:rsid w:val="00A9194D"/>
    <w:rsid w:val="00A921EA"/>
    <w:rsid w:val="00A92226"/>
    <w:rsid w:val="00A927AD"/>
    <w:rsid w:val="00A93B0C"/>
    <w:rsid w:val="00A94331"/>
    <w:rsid w:val="00A95EC3"/>
    <w:rsid w:val="00A95F59"/>
    <w:rsid w:val="00A96189"/>
    <w:rsid w:val="00A96398"/>
    <w:rsid w:val="00A964BF"/>
    <w:rsid w:val="00A972F7"/>
    <w:rsid w:val="00AA02F6"/>
    <w:rsid w:val="00AA06D5"/>
    <w:rsid w:val="00AA0A36"/>
    <w:rsid w:val="00AA15B7"/>
    <w:rsid w:val="00AA349D"/>
    <w:rsid w:val="00AA352F"/>
    <w:rsid w:val="00AA3D3B"/>
    <w:rsid w:val="00AA4167"/>
    <w:rsid w:val="00AA4212"/>
    <w:rsid w:val="00AA43E8"/>
    <w:rsid w:val="00AA470C"/>
    <w:rsid w:val="00AA4A36"/>
    <w:rsid w:val="00AA5A3C"/>
    <w:rsid w:val="00AA5A98"/>
    <w:rsid w:val="00AA617D"/>
    <w:rsid w:val="00AA643B"/>
    <w:rsid w:val="00AA683A"/>
    <w:rsid w:val="00AA71CD"/>
    <w:rsid w:val="00AA7807"/>
    <w:rsid w:val="00AB10E5"/>
    <w:rsid w:val="00AB12E4"/>
    <w:rsid w:val="00AB2357"/>
    <w:rsid w:val="00AB2F39"/>
    <w:rsid w:val="00AB32F6"/>
    <w:rsid w:val="00AB3F4A"/>
    <w:rsid w:val="00AB4B29"/>
    <w:rsid w:val="00AB56A6"/>
    <w:rsid w:val="00AB67E0"/>
    <w:rsid w:val="00AB7179"/>
    <w:rsid w:val="00AB7414"/>
    <w:rsid w:val="00AB74D3"/>
    <w:rsid w:val="00AB7A7F"/>
    <w:rsid w:val="00AC0041"/>
    <w:rsid w:val="00AC0711"/>
    <w:rsid w:val="00AC0FF9"/>
    <w:rsid w:val="00AC158A"/>
    <w:rsid w:val="00AC1B65"/>
    <w:rsid w:val="00AC1E66"/>
    <w:rsid w:val="00AC20EF"/>
    <w:rsid w:val="00AC2254"/>
    <w:rsid w:val="00AC2F98"/>
    <w:rsid w:val="00AC301A"/>
    <w:rsid w:val="00AC33EA"/>
    <w:rsid w:val="00AC35AE"/>
    <w:rsid w:val="00AC43FF"/>
    <w:rsid w:val="00AC4C5B"/>
    <w:rsid w:val="00AC581F"/>
    <w:rsid w:val="00AC6508"/>
    <w:rsid w:val="00AC6B72"/>
    <w:rsid w:val="00AC6EA1"/>
    <w:rsid w:val="00AC75FA"/>
    <w:rsid w:val="00AC771F"/>
    <w:rsid w:val="00AC7B3B"/>
    <w:rsid w:val="00AD01A8"/>
    <w:rsid w:val="00AD06A2"/>
    <w:rsid w:val="00AD0C7D"/>
    <w:rsid w:val="00AD0D6A"/>
    <w:rsid w:val="00AD1E7D"/>
    <w:rsid w:val="00AD240D"/>
    <w:rsid w:val="00AD25CB"/>
    <w:rsid w:val="00AD336C"/>
    <w:rsid w:val="00AD364E"/>
    <w:rsid w:val="00AD44B5"/>
    <w:rsid w:val="00AD53E6"/>
    <w:rsid w:val="00AD5B6D"/>
    <w:rsid w:val="00AD6253"/>
    <w:rsid w:val="00AD6C51"/>
    <w:rsid w:val="00AD7644"/>
    <w:rsid w:val="00AD7A26"/>
    <w:rsid w:val="00AD7B41"/>
    <w:rsid w:val="00AD7E28"/>
    <w:rsid w:val="00AE01CA"/>
    <w:rsid w:val="00AE063F"/>
    <w:rsid w:val="00AE161B"/>
    <w:rsid w:val="00AE1698"/>
    <w:rsid w:val="00AE1A51"/>
    <w:rsid w:val="00AE2E63"/>
    <w:rsid w:val="00AE3028"/>
    <w:rsid w:val="00AE32A1"/>
    <w:rsid w:val="00AE35AB"/>
    <w:rsid w:val="00AE3BB1"/>
    <w:rsid w:val="00AE3F90"/>
    <w:rsid w:val="00AE4170"/>
    <w:rsid w:val="00AE4215"/>
    <w:rsid w:val="00AE4447"/>
    <w:rsid w:val="00AE4BC6"/>
    <w:rsid w:val="00AE5BD3"/>
    <w:rsid w:val="00AE6449"/>
    <w:rsid w:val="00AE6FCA"/>
    <w:rsid w:val="00AE72AE"/>
    <w:rsid w:val="00AF03D7"/>
    <w:rsid w:val="00AF0950"/>
    <w:rsid w:val="00AF0E36"/>
    <w:rsid w:val="00AF1D45"/>
    <w:rsid w:val="00AF21A6"/>
    <w:rsid w:val="00AF29B6"/>
    <w:rsid w:val="00AF2B27"/>
    <w:rsid w:val="00AF30B4"/>
    <w:rsid w:val="00AF3164"/>
    <w:rsid w:val="00AF38E7"/>
    <w:rsid w:val="00AF3CC5"/>
    <w:rsid w:val="00AF41CD"/>
    <w:rsid w:val="00AF4406"/>
    <w:rsid w:val="00AF4784"/>
    <w:rsid w:val="00AF506F"/>
    <w:rsid w:val="00AF5FCF"/>
    <w:rsid w:val="00AF6453"/>
    <w:rsid w:val="00AF7576"/>
    <w:rsid w:val="00B003BD"/>
    <w:rsid w:val="00B00E7D"/>
    <w:rsid w:val="00B016E9"/>
    <w:rsid w:val="00B029C8"/>
    <w:rsid w:val="00B02DAF"/>
    <w:rsid w:val="00B039B0"/>
    <w:rsid w:val="00B04DAE"/>
    <w:rsid w:val="00B06105"/>
    <w:rsid w:val="00B06207"/>
    <w:rsid w:val="00B0682B"/>
    <w:rsid w:val="00B06975"/>
    <w:rsid w:val="00B06A52"/>
    <w:rsid w:val="00B06BB3"/>
    <w:rsid w:val="00B06C28"/>
    <w:rsid w:val="00B06E59"/>
    <w:rsid w:val="00B07595"/>
    <w:rsid w:val="00B07EC9"/>
    <w:rsid w:val="00B105B3"/>
    <w:rsid w:val="00B109FA"/>
    <w:rsid w:val="00B10D06"/>
    <w:rsid w:val="00B1105A"/>
    <w:rsid w:val="00B1108E"/>
    <w:rsid w:val="00B11338"/>
    <w:rsid w:val="00B1187A"/>
    <w:rsid w:val="00B1194F"/>
    <w:rsid w:val="00B11B5E"/>
    <w:rsid w:val="00B12123"/>
    <w:rsid w:val="00B127BE"/>
    <w:rsid w:val="00B12E91"/>
    <w:rsid w:val="00B13EF8"/>
    <w:rsid w:val="00B150AC"/>
    <w:rsid w:val="00B16298"/>
    <w:rsid w:val="00B163E5"/>
    <w:rsid w:val="00B17193"/>
    <w:rsid w:val="00B174BF"/>
    <w:rsid w:val="00B17580"/>
    <w:rsid w:val="00B1775E"/>
    <w:rsid w:val="00B1778D"/>
    <w:rsid w:val="00B20A9A"/>
    <w:rsid w:val="00B21C0F"/>
    <w:rsid w:val="00B21F54"/>
    <w:rsid w:val="00B23722"/>
    <w:rsid w:val="00B23800"/>
    <w:rsid w:val="00B2451B"/>
    <w:rsid w:val="00B245DD"/>
    <w:rsid w:val="00B24C3F"/>
    <w:rsid w:val="00B24E0A"/>
    <w:rsid w:val="00B25402"/>
    <w:rsid w:val="00B25F0B"/>
    <w:rsid w:val="00B260CA"/>
    <w:rsid w:val="00B265FE"/>
    <w:rsid w:val="00B2698D"/>
    <w:rsid w:val="00B270D8"/>
    <w:rsid w:val="00B2720E"/>
    <w:rsid w:val="00B27246"/>
    <w:rsid w:val="00B301ED"/>
    <w:rsid w:val="00B304C6"/>
    <w:rsid w:val="00B326C8"/>
    <w:rsid w:val="00B32A13"/>
    <w:rsid w:val="00B33C15"/>
    <w:rsid w:val="00B35119"/>
    <w:rsid w:val="00B364B9"/>
    <w:rsid w:val="00B36583"/>
    <w:rsid w:val="00B369D2"/>
    <w:rsid w:val="00B36C55"/>
    <w:rsid w:val="00B37137"/>
    <w:rsid w:val="00B375DA"/>
    <w:rsid w:val="00B378C6"/>
    <w:rsid w:val="00B407F7"/>
    <w:rsid w:val="00B40AFD"/>
    <w:rsid w:val="00B41226"/>
    <w:rsid w:val="00B41501"/>
    <w:rsid w:val="00B41B08"/>
    <w:rsid w:val="00B42309"/>
    <w:rsid w:val="00B434DA"/>
    <w:rsid w:val="00B43700"/>
    <w:rsid w:val="00B45E2C"/>
    <w:rsid w:val="00B45F82"/>
    <w:rsid w:val="00B46A2D"/>
    <w:rsid w:val="00B46A5B"/>
    <w:rsid w:val="00B46BED"/>
    <w:rsid w:val="00B475D4"/>
    <w:rsid w:val="00B4771C"/>
    <w:rsid w:val="00B50644"/>
    <w:rsid w:val="00B50966"/>
    <w:rsid w:val="00B509F0"/>
    <w:rsid w:val="00B50FDE"/>
    <w:rsid w:val="00B51072"/>
    <w:rsid w:val="00B5153D"/>
    <w:rsid w:val="00B51761"/>
    <w:rsid w:val="00B5197A"/>
    <w:rsid w:val="00B51B91"/>
    <w:rsid w:val="00B51CF3"/>
    <w:rsid w:val="00B52171"/>
    <w:rsid w:val="00B5240A"/>
    <w:rsid w:val="00B52B76"/>
    <w:rsid w:val="00B5348B"/>
    <w:rsid w:val="00B5376B"/>
    <w:rsid w:val="00B54485"/>
    <w:rsid w:val="00B55001"/>
    <w:rsid w:val="00B5526A"/>
    <w:rsid w:val="00B577FD"/>
    <w:rsid w:val="00B57B2A"/>
    <w:rsid w:val="00B6093C"/>
    <w:rsid w:val="00B609D4"/>
    <w:rsid w:val="00B61BB5"/>
    <w:rsid w:val="00B62637"/>
    <w:rsid w:val="00B62E4E"/>
    <w:rsid w:val="00B635AB"/>
    <w:rsid w:val="00B63BE9"/>
    <w:rsid w:val="00B63F49"/>
    <w:rsid w:val="00B6438F"/>
    <w:rsid w:val="00B64B8C"/>
    <w:rsid w:val="00B657CD"/>
    <w:rsid w:val="00B65FAD"/>
    <w:rsid w:val="00B6670E"/>
    <w:rsid w:val="00B66EFA"/>
    <w:rsid w:val="00B672F3"/>
    <w:rsid w:val="00B67C6A"/>
    <w:rsid w:val="00B67CB9"/>
    <w:rsid w:val="00B67CE2"/>
    <w:rsid w:val="00B67DD5"/>
    <w:rsid w:val="00B70252"/>
    <w:rsid w:val="00B70701"/>
    <w:rsid w:val="00B71111"/>
    <w:rsid w:val="00B71614"/>
    <w:rsid w:val="00B72AA3"/>
    <w:rsid w:val="00B72E4C"/>
    <w:rsid w:val="00B7312E"/>
    <w:rsid w:val="00B73E9C"/>
    <w:rsid w:val="00B74169"/>
    <w:rsid w:val="00B74784"/>
    <w:rsid w:val="00B747A8"/>
    <w:rsid w:val="00B74876"/>
    <w:rsid w:val="00B757A7"/>
    <w:rsid w:val="00B75AB8"/>
    <w:rsid w:val="00B767DE"/>
    <w:rsid w:val="00B8088F"/>
    <w:rsid w:val="00B81400"/>
    <w:rsid w:val="00B83295"/>
    <w:rsid w:val="00B833B7"/>
    <w:rsid w:val="00B83B97"/>
    <w:rsid w:val="00B83EB7"/>
    <w:rsid w:val="00B85139"/>
    <w:rsid w:val="00B857C0"/>
    <w:rsid w:val="00B85F82"/>
    <w:rsid w:val="00B8688A"/>
    <w:rsid w:val="00B875DA"/>
    <w:rsid w:val="00B8763B"/>
    <w:rsid w:val="00B87D00"/>
    <w:rsid w:val="00B90DC6"/>
    <w:rsid w:val="00B912AD"/>
    <w:rsid w:val="00B91307"/>
    <w:rsid w:val="00B91365"/>
    <w:rsid w:val="00B92295"/>
    <w:rsid w:val="00B922FB"/>
    <w:rsid w:val="00B92533"/>
    <w:rsid w:val="00B930AA"/>
    <w:rsid w:val="00B9399C"/>
    <w:rsid w:val="00B9435D"/>
    <w:rsid w:val="00B946BF"/>
    <w:rsid w:val="00B9471E"/>
    <w:rsid w:val="00B9480B"/>
    <w:rsid w:val="00B94DC9"/>
    <w:rsid w:val="00B95215"/>
    <w:rsid w:val="00B9577A"/>
    <w:rsid w:val="00B959B7"/>
    <w:rsid w:val="00B95B43"/>
    <w:rsid w:val="00B95D24"/>
    <w:rsid w:val="00B96243"/>
    <w:rsid w:val="00B96A5B"/>
    <w:rsid w:val="00B96DAD"/>
    <w:rsid w:val="00B97306"/>
    <w:rsid w:val="00B97AC2"/>
    <w:rsid w:val="00B97AE4"/>
    <w:rsid w:val="00BA0193"/>
    <w:rsid w:val="00BA0EDC"/>
    <w:rsid w:val="00BA122B"/>
    <w:rsid w:val="00BA188B"/>
    <w:rsid w:val="00BA1D7A"/>
    <w:rsid w:val="00BA2AE7"/>
    <w:rsid w:val="00BA2DAC"/>
    <w:rsid w:val="00BA3543"/>
    <w:rsid w:val="00BA3E25"/>
    <w:rsid w:val="00BA406F"/>
    <w:rsid w:val="00BA5239"/>
    <w:rsid w:val="00BA57D9"/>
    <w:rsid w:val="00BA5D88"/>
    <w:rsid w:val="00BA5FDC"/>
    <w:rsid w:val="00BA64CF"/>
    <w:rsid w:val="00BA65E7"/>
    <w:rsid w:val="00BA6703"/>
    <w:rsid w:val="00BA7321"/>
    <w:rsid w:val="00BA75E2"/>
    <w:rsid w:val="00BB02F0"/>
    <w:rsid w:val="00BB052F"/>
    <w:rsid w:val="00BB12A1"/>
    <w:rsid w:val="00BB15DE"/>
    <w:rsid w:val="00BB1AE2"/>
    <w:rsid w:val="00BB1D95"/>
    <w:rsid w:val="00BB2669"/>
    <w:rsid w:val="00BB297C"/>
    <w:rsid w:val="00BB3B09"/>
    <w:rsid w:val="00BB4DC0"/>
    <w:rsid w:val="00BB5677"/>
    <w:rsid w:val="00BB710A"/>
    <w:rsid w:val="00BC1445"/>
    <w:rsid w:val="00BC1576"/>
    <w:rsid w:val="00BC16CF"/>
    <w:rsid w:val="00BC1BCA"/>
    <w:rsid w:val="00BC1F64"/>
    <w:rsid w:val="00BC23BC"/>
    <w:rsid w:val="00BC328A"/>
    <w:rsid w:val="00BC32E9"/>
    <w:rsid w:val="00BC3ACC"/>
    <w:rsid w:val="00BC3B05"/>
    <w:rsid w:val="00BC3C97"/>
    <w:rsid w:val="00BC41D1"/>
    <w:rsid w:val="00BC475F"/>
    <w:rsid w:val="00BC5290"/>
    <w:rsid w:val="00BC5A45"/>
    <w:rsid w:val="00BC6430"/>
    <w:rsid w:val="00BC7668"/>
    <w:rsid w:val="00BC7BAE"/>
    <w:rsid w:val="00BC7CC9"/>
    <w:rsid w:val="00BD0040"/>
    <w:rsid w:val="00BD0C83"/>
    <w:rsid w:val="00BD27E5"/>
    <w:rsid w:val="00BD28BF"/>
    <w:rsid w:val="00BD2C97"/>
    <w:rsid w:val="00BD352C"/>
    <w:rsid w:val="00BD3B3B"/>
    <w:rsid w:val="00BD45E4"/>
    <w:rsid w:val="00BD4858"/>
    <w:rsid w:val="00BD4A00"/>
    <w:rsid w:val="00BD5047"/>
    <w:rsid w:val="00BD51B9"/>
    <w:rsid w:val="00BD592A"/>
    <w:rsid w:val="00BD5948"/>
    <w:rsid w:val="00BD6E70"/>
    <w:rsid w:val="00BE0C38"/>
    <w:rsid w:val="00BE1983"/>
    <w:rsid w:val="00BE1BCA"/>
    <w:rsid w:val="00BE206A"/>
    <w:rsid w:val="00BE29BE"/>
    <w:rsid w:val="00BE29F5"/>
    <w:rsid w:val="00BE3394"/>
    <w:rsid w:val="00BE3AF0"/>
    <w:rsid w:val="00BE3E3E"/>
    <w:rsid w:val="00BE3E50"/>
    <w:rsid w:val="00BE50AA"/>
    <w:rsid w:val="00BE5149"/>
    <w:rsid w:val="00BE514A"/>
    <w:rsid w:val="00BE55F7"/>
    <w:rsid w:val="00BE5A9B"/>
    <w:rsid w:val="00BE5E34"/>
    <w:rsid w:val="00BE5ED1"/>
    <w:rsid w:val="00BE63A7"/>
    <w:rsid w:val="00BE6CC2"/>
    <w:rsid w:val="00BE6F8C"/>
    <w:rsid w:val="00BE7F86"/>
    <w:rsid w:val="00BF00F4"/>
    <w:rsid w:val="00BF048C"/>
    <w:rsid w:val="00BF0646"/>
    <w:rsid w:val="00BF0A5E"/>
    <w:rsid w:val="00BF0B88"/>
    <w:rsid w:val="00BF206E"/>
    <w:rsid w:val="00BF31FC"/>
    <w:rsid w:val="00BF344A"/>
    <w:rsid w:val="00BF42F4"/>
    <w:rsid w:val="00BF43D3"/>
    <w:rsid w:val="00BF46B1"/>
    <w:rsid w:val="00BF47D9"/>
    <w:rsid w:val="00BF53AA"/>
    <w:rsid w:val="00BF5665"/>
    <w:rsid w:val="00BF679F"/>
    <w:rsid w:val="00BF6F21"/>
    <w:rsid w:val="00BF72D0"/>
    <w:rsid w:val="00BF734E"/>
    <w:rsid w:val="00BF7B98"/>
    <w:rsid w:val="00C000F3"/>
    <w:rsid w:val="00C00B03"/>
    <w:rsid w:val="00C00E96"/>
    <w:rsid w:val="00C01375"/>
    <w:rsid w:val="00C024BC"/>
    <w:rsid w:val="00C02801"/>
    <w:rsid w:val="00C02B10"/>
    <w:rsid w:val="00C03590"/>
    <w:rsid w:val="00C03AEC"/>
    <w:rsid w:val="00C03AFF"/>
    <w:rsid w:val="00C03F65"/>
    <w:rsid w:val="00C04571"/>
    <w:rsid w:val="00C04FAD"/>
    <w:rsid w:val="00C055A2"/>
    <w:rsid w:val="00C059B7"/>
    <w:rsid w:val="00C05BEC"/>
    <w:rsid w:val="00C05E16"/>
    <w:rsid w:val="00C05E73"/>
    <w:rsid w:val="00C062C3"/>
    <w:rsid w:val="00C07F1F"/>
    <w:rsid w:val="00C1024A"/>
    <w:rsid w:val="00C10BB4"/>
    <w:rsid w:val="00C10C72"/>
    <w:rsid w:val="00C112B1"/>
    <w:rsid w:val="00C1143D"/>
    <w:rsid w:val="00C127D0"/>
    <w:rsid w:val="00C128A0"/>
    <w:rsid w:val="00C13933"/>
    <w:rsid w:val="00C13C28"/>
    <w:rsid w:val="00C13FA2"/>
    <w:rsid w:val="00C1519D"/>
    <w:rsid w:val="00C154CB"/>
    <w:rsid w:val="00C15FA6"/>
    <w:rsid w:val="00C16382"/>
    <w:rsid w:val="00C165D7"/>
    <w:rsid w:val="00C16835"/>
    <w:rsid w:val="00C16C26"/>
    <w:rsid w:val="00C16EE3"/>
    <w:rsid w:val="00C17596"/>
    <w:rsid w:val="00C20152"/>
    <w:rsid w:val="00C20B51"/>
    <w:rsid w:val="00C20B53"/>
    <w:rsid w:val="00C20DF4"/>
    <w:rsid w:val="00C21B30"/>
    <w:rsid w:val="00C21C36"/>
    <w:rsid w:val="00C22AE6"/>
    <w:rsid w:val="00C23247"/>
    <w:rsid w:val="00C23E00"/>
    <w:rsid w:val="00C23EC9"/>
    <w:rsid w:val="00C24332"/>
    <w:rsid w:val="00C24E3B"/>
    <w:rsid w:val="00C253A4"/>
    <w:rsid w:val="00C25404"/>
    <w:rsid w:val="00C265A4"/>
    <w:rsid w:val="00C26D38"/>
    <w:rsid w:val="00C26ED4"/>
    <w:rsid w:val="00C270E3"/>
    <w:rsid w:val="00C2787F"/>
    <w:rsid w:val="00C27DA5"/>
    <w:rsid w:val="00C27F06"/>
    <w:rsid w:val="00C30108"/>
    <w:rsid w:val="00C30748"/>
    <w:rsid w:val="00C30976"/>
    <w:rsid w:val="00C31910"/>
    <w:rsid w:val="00C32E78"/>
    <w:rsid w:val="00C34062"/>
    <w:rsid w:val="00C34657"/>
    <w:rsid w:val="00C34DEC"/>
    <w:rsid w:val="00C35A9A"/>
    <w:rsid w:val="00C35DE9"/>
    <w:rsid w:val="00C37DB9"/>
    <w:rsid w:val="00C4018F"/>
    <w:rsid w:val="00C4021B"/>
    <w:rsid w:val="00C402DE"/>
    <w:rsid w:val="00C403F2"/>
    <w:rsid w:val="00C40B7E"/>
    <w:rsid w:val="00C40BB3"/>
    <w:rsid w:val="00C40C1C"/>
    <w:rsid w:val="00C413CF"/>
    <w:rsid w:val="00C41707"/>
    <w:rsid w:val="00C41E7E"/>
    <w:rsid w:val="00C422C7"/>
    <w:rsid w:val="00C42343"/>
    <w:rsid w:val="00C42529"/>
    <w:rsid w:val="00C425D3"/>
    <w:rsid w:val="00C42F66"/>
    <w:rsid w:val="00C4356D"/>
    <w:rsid w:val="00C43EDF"/>
    <w:rsid w:val="00C44253"/>
    <w:rsid w:val="00C44E23"/>
    <w:rsid w:val="00C44F6A"/>
    <w:rsid w:val="00C452C7"/>
    <w:rsid w:val="00C45F44"/>
    <w:rsid w:val="00C46414"/>
    <w:rsid w:val="00C473A0"/>
    <w:rsid w:val="00C504AE"/>
    <w:rsid w:val="00C50665"/>
    <w:rsid w:val="00C50D6B"/>
    <w:rsid w:val="00C51CC8"/>
    <w:rsid w:val="00C520A0"/>
    <w:rsid w:val="00C52FEB"/>
    <w:rsid w:val="00C530C6"/>
    <w:rsid w:val="00C530CB"/>
    <w:rsid w:val="00C53FFF"/>
    <w:rsid w:val="00C54000"/>
    <w:rsid w:val="00C545CA"/>
    <w:rsid w:val="00C56E4E"/>
    <w:rsid w:val="00C578DC"/>
    <w:rsid w:val="00C578EA"/>
    <w:rsid w:val="00C57CD9"/>
    <w:rsid w:val="00C57FBA"/>
    <w:rsid w:val="00C60717"/>
    <w:rsid w:val="00C615FD"/>
    <w:rsid w:val="00C61756"/>
    <w:rsid w:val="00C61D8C"/>
    <w:rsid w:val="00C626FB"/>
    <w:rsid w:val="00C63262"/>
    <w:rsid w:val="00C633F4"/>
    <w:rsid w:val="00C63C15"/>
    <w:rsid w:val="00C6406A"/>
    <w:rsid w:val="00C64FF3"/>
    <w:rsid w:val="00C655AB"/>
    <w:rsid w:val="00C65F3C"/>
    <w:rsid w:val="00C66438"/>
    <w:rsid w:val="00C677F6"/>
    <w:rsid w:val="00C70A68"/>
    <w:rsid w:val="00C71094"/>
    <w:rsid w:val="00C713FC"/>
    <w:rsid w:val="00C71C41"/>
    <w:rsid w:val="00C71F87"/>
    <w:rsid w:val="00C73E1F"/>
    <w:rsid w:val="00C741E0"/>
    <w:rsid w:val="00C74338"/>
    <w:rsid w:val="00C74BE7"/>
    <w:rsid w:val="00C74F24"/>
    <w:rsid w:val="00C75A0A"/>
    <w:rsid w:val="00C75C04"/>
    <w:rsid w:val="00C75D7B"/>
    <w:rsid w:val="00C75FAA"/>
    <w:rsid w:val="00C76BF7"/>
    <w:rsid w:val="00C770B6"/>
    <w:rsid w:val="00C7748B"/>
    <w:rsid w:val="00C77C16"/>
    <w:rsid w:val="00C80D96"/>
    <w:rsid w:val="00C831DB"/>
    <w:rsid w:val="00C83B29"/>
    <w:rsid w:val="00C83B45"/>
    <w:rsid w:val="00C83D71"/>
    <w:rsid w:val="00C8470B"/>
    <w:rsid w:val="00C847E8"/>
    <w:rsid w:val="00C84D1B"/>
    <w:rsid w:val="00C856FF"/>
    <w:rsid w:val="00C85BB8"/>
    <w:rsid w:val="00C85D7F"/>
    <w:rsid w:val="00C85DBF"/>
    <w:rsid w:val="00C85DCB"/>
    <w:rsid w:val="00C85FA1"/>
    <w:rsid w:val="00C86591"/>
    <w:rsid w:val="00C86C2F"/>
    <w:rsid w:val="00C877FD"/>
    <w:rsid w:val="00C87D4E"/>
    <w:rsid w:val="00C87F8D"/>
    <w:rsid w:val="00C90886"/>
    <w:rsid w:val="00C90E5A"/>
    <w:rsid w:val="00C911FE"/>
    <w:rsid w:val="00C91B10"/>
    <w:rsid w:val="00C91EA5"/>
    <w:rsid w:val="00C91EA6"/>
    <w:rsid w:val="00C920EB"/>
    <w:rsid w:val="00C92B3A"/>
    <w:rsid w:val="00C94781"/>
    <w:rsid w:val="00C94A33"/>
    <w:rsid w:val="00C94E0D"/>
    <w:rsid w:val="00C95B0D"/>
    <w:rsid w:val="00C96BF5"/>
    <w:rsid w:val="00C96CDB"/>
    <w:rsid w:val="00C97384"/>
    <w:rsid w:val="00CA0D63"/>
    <w:rsid w:val="00CA0E91"/>
    <w:rsid w:val="00CA119C"/>
    <w:rsid w:val="00CA190B"/>
    <w:rsid w:val="00CA21F8"/>
    <w:rsid w:val="00CA24C8"/>
    <w:rsid w:val="00CA2851"/>
    <w:rsid w:val="00CA299A"/>
    <w:rsid w:val="00CA37AB"/>
    <w:rsid w:val="00CA5DBC"/>
    <w:rsid w:val="00CA6540"/>
    <w:rsid w:val="00CA694F"/>
    <w:rsid w:val="00CA69AB"/>
    <w:rsid w:val="00CA6BBF"/>
    <w:rsid w:val="00CA7542"/>
    <w:rsid w:val="00CA7586"/>
    <w:rsid w:val="00CA7AA7"/>
    <w:rsid w:val="00CB08A5"/>
    <w:rsid w:val="00CB0AF5"/>
    <w:rsid w:val="00CB0C24"/>
    <w:rsid w:val="00CB100A"/>
    <w:rsid w:val="00CB2428"/>
    <w:rsid w:val="00CB24A1"/>
    <w:rsid w:val="00CB24D3"/>
    <w:rsid w:val="00CB26BE"/>
    <w:rsid w:val="00CB27AF"/>
    <w:rsid w:val="00CB328A"/>
    <w:rsid w:val="00CB3484"/>
    <w:rsid w:val="00CB3C96"/>
    <w:rsid w:val="00CB3D21"/>
    <w:rsid w:val="00CB4B03"/>
    <w:rsid w:val="00CB5108"/>
    <w:rsid w:val="00CB5CF8"/>
    <w:rsid w:val="00CB6065"/>
    <w:rsid w:val="00CB662A"/>
    <w:rsid w:val="00CB7014"/>
    <w:rsid w:val="00CB7339"/>
    <w:rsid w:val="00CB7791"/>
    <w:rsid w:val="00CB7EF6"/>
    <w:rsid w:val="00CC0266"/>
    <w:rsid w:val="00CC0D6F"/>
    <w:rsid w:val="00CC1388"/>
    <w:rsid w:val="00CC14C9"/>
    <w:rsid w:val="00CC1791"/>
    <w:rsid w:val="00CC1984"/>
    <w:rsid w:val="00CC1D50"/>
    <w:rsid w:val="00CC201C"/>
    <w:rsid w:val="00CC270B"/>
    <w:rsid w:val="00CC28E6"/>
    <w:rsid w:val="00CC2C6C"/>
    <w:rsid w:val="00CC2CB4"/>
    <w:rsid w:val="00CC3084"/>
    <w:rsid w:val="00CC4033"/>
    <w:rsid w:val="00CC4A3D"/>
    <w:rsid w:val="00CC4D14"/>
    <w:rsid w:val="00CC4D4B"/>
    <w:rsid w:val="00CC538C"/>
    <w:rsid w:val="00CC5552"/>
    <w:rsid w:val="00CC6168"/>
    <w:rsid w:val="00CC65DB"/>
    <w:rsid w:val="00CC6699"/>
    <w:rsid w:val="00CC68B3"/>
    <w:rsid w:val="00CC68DF"/>
    <w:rsid w:val="00CC71DD"/>
    <w:rsid w:val="00CC73D6"/>
    <w:rsid w:val="00CC7B11"/>
    <w:rsid w:val="00CC7F04"/>
    <w:rsid w:val="00CD067C"/>
    <w:rsid w:val="00CD079E"/>
    <w:rsid w:val="00CD07E8"/>
    <w:rsid w:val="00CD1247"/>
    <w:rsid w:val="00CD13BD"/>
    <w:rsid w:val="00CD1AF7"/>
    <w:rsid w:val="00CD20E8"/>
    <w:rsid w:val="00CD25B9"/>
    <w:rsid w:val="00CD396F"/>
    <w:rsid w:val="00CD3A1D"/>
    <w:rsid w:val="00CD3D8D"/>
    <w:rsid w:val="00CD4282"/>
    <w:rsid w:val="00CD42B7"/>
    <w:rsid w:val="00CD6258"/>
    <w:rsid w:val="00CD67BD"/>
    <w:rsid w:val="00CD6A11"/>
    <w:rsid w:val="00CD6A23"/>
    <w:rsid w:val="00CD6A5A"/>
    <w:rsid w:val="00CD7A45"/>
    <w:rsid w:val="00CD7AC3"/>
    <w:rsid w:val="00CE01FA"/>
    <w:rsid w:val="00CE02C5"/>
    <w:rsid w:val="00CE0FA0"/>
    <w:rsid w:val="00CE1608"/>
    <w:rsid w:val="00CE173F"/>
    <w:rsid w:val="00CE1AFB"/>
    <w:rsid w:val="00CE30BF"/>
    <w:rsid w:val="00CE4C92"/>
    <w:rsid w:val="00CE4CB0"/>
    <w:rsid w:val="00CE52B9"/>
    <w:rsid w:val="00CE5BEF"/>
    <w:rsid w:val="00CE61EC"/>
    <w:rsid w:val="00CE61EE"/>
    <w:rsid w:val="00CE71FD"/>
    <w:rsid w:val="00CE741E"/>
    <w:rsid w:val="00CE760D"/>
    <w:rsid w:val="00CE7FDF"/>
    <w:rsid w:val="00CF000F"/>
    <w:rsid w:val="00CF042F"/>
    <w:rsid w:val="00CF06F1"/>
    <w:rsid w:val="00CF08B7"/>
    <w:rsid w:val="00CF1618"/>
    <w:rsid w:val="00CF1863"/>
    <w:rsid w:val="00CF28EE"/>
    <w:rsid w:val="00CF2A16"/>
    <w:rsid w:val="00CF2AFE"/>
    <w:rsid w:val="00CF3A3F"/>
    <w:rsid w:val="00CF4478"/>
    <w:rsid w:val="00CF4772"/>
    <w:rsid w:val="00CF52D5"/>
    <w:rsid w:val="00CF53F2"/>
    <w:rsid w:val="00CF543B"/>
    <w:rsid w:val="00CF548F"/>
    <w:rsid w:val="00CF6559"/>
    <w:rsid w:val="00CF6959"/>
    <w:rsid w:val="00CF6EF3"/>
    <w:rsid w:val="00CF7AF4"/>
    <w:rsid w:val="00CF7E05"/>
    <w:rsid w:val="00CF7E7E"/>
    <w:rsid w:val="00D00075"/>
    <w:rsid w:val="00D0082E"/>
    <w:rsid w:val="00D009F6"/>
    <w:rsid w:val="00D017AC"/>
    <w:rsid w:val="00D018C4"/>
    <w:rsid w:val="00D01B9C"/>
    <w:rsid w:val="00D022FC"/>
    <w:rsid w:val="00D025F6"/>
    <w:rsid w:val="00D03150"/>
    <w:rsid w:val="00D034F5"/>
    <w:rsid w:val="00D043E8"/>
    <w:rsid w:val="00D04696"/>
    <w:rsid w:val="00D053BA"/>
    <w:rsid w:val="00D05818"/>
    <w:rsid w:val="00D0588E"/>
    <w:rsid w:val="00D05D6B"/>
    <w:rsid w:val="00D06524"/>
    <w:rsid w:val="00D11316"/>
    <w:rsid w:val="00D114F3"/>
    <w:rsid w:val="00D11B52"/>
    <w:rsid w:val="00D1235C"/>
    <w:rsid w:val="00D12594"/>
    <w:rsid w:val="00D1286F"/>
    <w:rsid w:val="00D12AD0"/>
    <w:rsid w:val="00D137B5"/>
    <w:rsid w:val="00D13FFB"/>
    <w:rsid w:val="00D1543D"/>
    <w:rsid w:val="00D160B5"/>
    <w:rsid w:val="00D168F4"/>
    <w:rsid w:val="00D16AB8"/>
    <w:rsid w:val="00D16ABE"/>
    <w:rsid w:val="00D170EC"/>
    <w:rsid w:val="00D175E5"/>
    <w:rsid w:val="00D176BE"/>
    <w:rsid w:val="00D179FB"/>
    <w:rsid w:val="00D17E28"/>
    <w:rsid w:val="00D17E74"/>
    <w:rsid w:val="00D17EF1"/>
    <w:rsid w:val="00D20158"/>
    <w:rsid w:val="00D218E4"/>
    <w:rsid w:val="00D22035"/>
    <w:rsid w:val="00D227F7"/>
    <w:rsid w:val="00D229F9"/>
    <w:rsid w:val="00D22F4C"/>
    <w:rsid w:val="00D231AF"/>
    <w:rsid w:val="00D23DAA"/>
    <w:rsid w:val="00D24CBF"/>
    <w:rsid w:val="00D25087"/>
    <w:rsid w:val="00D251CC"/>
    <w:rsid w:val="00D2585B"/>
    <w:rsid w:val="00D25A72"/>
    <w:rsid w:val="00D25DAD"/>
    <w:rsid w:val="00D26D91"/>
    <w:rsid w:val="00D26E45"/>
    <w:rsid w:val="00D27410"/>
    <w:rsid w:val="00D27C9A"/>
    <w:rsid w:val="00D27FC0"/>
    <w:rsid w:val="00D30A98"/>
    <w:rsid w:val="00D30CAE"/>
    <w:rsid w:val="00D30CFD"/>
    <w:rsid w:val="00D316DC"/>
    <w:rsid w:val="00D32E89"/>
    <w:rsid w:val="00D33025"/>
    <w:rsid w:val="00D33480"/>
    <w:rsid w:val="00D33A16"/>
    <w:rsid w:val="00D347A8"/>
    <w:rsid w:val="00D34BEE"/>
    <w:rsid w:val="00D34C30"/>
    <w:rsid w:val="00D34EF6"/>
    <w:rsid w:val="00D35C79"/>
    <w:rsid w:val="00D35CD9"/>
    <w:rsid w:val="00D3640C"/>
    <w:rsid w:val="00D3643A"/>
    <w:rsid w:val="00D365B6"/>
    <w:rsid w:val="00D3668E"/>
    <w:rsid w:val="00D36965"/>
    <w:rsid w:val="00D36A27"/>
    <w:rsid w:val="00D36C56"/>
    <w:rsid w:val="00D3728E"/>
    <w:rsid w:val="00D37CE3"/>
    <w:rsid w:val="00D37E3C"/>
    <w:rsid w:val="00D40451"/>
    <w:rsid w:val="00D407AC"/>
    <w:rsid w:val="00D40B4D"/>
    <w:rsid w:val="00D40BA8"/>
    <w:rsid w:val="00D40CB9"/>
    <w:rsid w:val="00D41ABC"/>
    <w:rsid w:val="00D41DB7"/>
    <w:rsid w:val="00D422D8"/>
    <w:rsid w:val="00D423C1"/>
    <w:rsid w:val="00D424FB"/>
    <w:rsid w:val="00D42FC3"/>
    <w:rsid w:val="00D43735"/>
    <w:rsid w:val="00D4392C"/>
    <w:rsid w:val="00D43BFE"/>
    <w:rsid w:val="00D43DD6"/>
    <w:rsid w:val="00D44542"/>
    <w:rsid w:val="00D449B6"/>
    <w:rsid w:val="00D44B94"/>
    <w:rsid w:val="00D44BD2"/>
    <w:rsid w:val="00D44BFE"/>
    <w:rsid w:val="00D44D3E"/>
    <w:rsid w:val="00D459DB"/>
    <w:rsid w:val="00D465F5"/>
    <w:rsid w:val="00D470DE"/>
    <w:rsid w:val="00D47B9F"/>
    <w:rsid w:val="00D5023E"/>
    <w:rsid w:val="00D50245"/>
    <w:rsid w:val="00D50DCF"/>
    <w:rsid w:val="00D512CD"/>
    <w:rsid w:val="00D51605"/>
    <w:rsid w:val="00D5167D"/>
    <w:rsid w:val="00D51E92"/>
    <w:rsid w:val="00D52014"/>
    <w:rsid w:val="00D52B74"/>
    <w:rsid w:val="00D52FB3"/>
    <w:rsid w:val="00D532D9"/>
    <w:rsid w:val="00D5344A"/>
    <w:rsid w:val="00D53D7E"/>
    <w:rsid w:val="00D54636"/>
    <w:rsid w:val="00D551F0"/>
    <w:rsid w:val="00D55C55"/>
    <w:rsid w:val="00D55C9C"/>
    <w:rsid w:val="00D56669"/>
    <w:rsid w:val="00D56D3F"/>
    <w:rsid w:val="00D56D55"/>
    <w:rsid w:val="00D5703D"/>
    <w:rsid w:val="00D60436"/>
    <w:rsid w:val="00D6044E"/>
    <w:rsid w:val="00D6132C"/>
    <w:rsid w:val="00D623DC"/>
    <w:rsid w:val="00D6253A"/>
    <w:rsid w:val="00D62A19"/>
    <w:rsid w:val="00D62DFC"/>
    <w:rsid w:val="00D63017"/>
    <w:rsid w:val="00D63A1D"/>
    <w:rsid w:val="00D63F9B"/>
    <w:rsid w:val="00D6443F"/>
    <w:rsid w:val="00D64472"/>
    <w:rsid w:val="00D6488E"/>
    <w:rsid w:val="00D64A91"/>
    <w:rsid w:val="00D65A4D"/>
    <w:rsid w:val="00D65DFD"/>
    <w:rsid w:val="00D67434"/>
    <w:rsid w:val="00D679E8"/>
    <w:rsid w:val="00D70220"/>
    <w:rsid w:val="00D70972"/>
    <w:rsid w:val="00D70A18"/>
    <w:rsid w:val="00D7167B"/>
    <w:rsid w:val="00D71DDA"/>
    <w:rsid w:val="00D71EA2"/>
    <w:rsid w:val="00D71F0C"/>
    <w:rsid w:val="00D72220"/>
    <w:rsid w:val="00D72299"/>
    <w:rsid w:val="00D73492"/>
    <w:rsid w:val="00D7351E"/>
    <w:rsid w:val="00D73769"/>
    <w:rsid w:val="00D737D1"/>
    <w:rsid w:val="00D73AB1"/>
    <w:rsid w:val="00D742DC"/>
    <w:rsid w:val="00D74586"/>
    <w:rsid w:val="00D748D3"/>
    <w:rsid w:val="00D74B30"/>
    <w:rsid w:val="00D74E18"/>
    <w:rsid w:val="00D74F52"/>
    <w:rsid w:val="00D750F7"/>
    <w:rsid w:val="00D7592E"/>
    <w:rsid w:val="00D75A94"/>
    <w:rsid w:val="00D75AC6"/>
    <w:rsid w:val="00D75DFD"/>
    <w:rsid w:val="00D75E8D"/>
    <w:rsid w:val="00D75F59"/>
    <w:rsid w:val="00D76810"/>
    <w:rsid w:val="00D76AC5"/>
    <w:rsid w:val="00D776D5"/>
    <w:rsid w:val="00D776E9"/>
    <w:rsid w:val="00D77BD9"/>
    <w:rsid w:val="00D80601"/>
    <w:rsid w:val="00D81832"/>
    <w:rsid w:val="00D81F8D"/>
    <w:rsid w:val="00D8201B"/>
    <w:rsid w:val="00D82644"/>
    <w:rsid w:val="00D83578"/>
    <w:rsid w:val="00D85143"/>
    <w:rsid w:val="00D85156"/>
    <w:rsid w:val="00D85D60"/>
    <w:rsid w:val="00D85F32"/>
    <w:rsid w:val="00D85FD7"/>
    <w:rsid w:val="00D86774"/>
    <w:rsid w:val="00D8709A"/>
    <w:rsid w:val="00D87485"/>
    <w:rsid w:val="00D87D51"/>
    <w:rsid w:val="00D900D4"/>
    <w:rsid w:val="00D902D8"/>
    <w:rsid w:val="00D90661"/>
    <w:rsid w:val="00D91418"/>
    <w:rsid w:val="00D9164A"/>
    <w:rsid w:val="00D91D3C"/>
    <w:rsid w:val="00D92497"/>
    <w:rsid w:val="00D936EC"/>
    <w:rsid w:val="00D9398C"/>
    <w:rsid w:val="00D94581"/>
    <w:rsid w:val="00D94719"/>
    <w:rsid w:val="00D94B89"/>
    <w:rsid w:val="00D94CB4"/>
    <w:rsid w:val="00D9540C"/>
    <w:rsid w:val="00D968CF"/>
    <w:rsid w:val="00D97401"/>
    <w:rsid w:val="00DA0977"/>
    <w:rsid w:val="00DA0CC6"/>
    <w:rsid w:val="00DA0F81"/>
    <w:rsid w:val="00DA11E9"/>
    <w:rsid w:val="00DA152F"/>
    <w:rsid w:val="00DA15E8"/>
    <w:rsid w:val="00DA1B56"/>
    <w:rsid w:val="00DA267D"/>
    <w:rsid w:val="00DA2827"/>
    <w:rsid w:val="00DA283C"/>
    <w:rsid w:val="00DA2B9D"/>
    <w:rsid w:val="00DA37A4"/>
    <w:rsid w:val="00DA6B2A"/>
    <w:rsid w:val="00DA6FF4"/>
    <w:rsid w:val="00DA7238"/>
    <w:rsid w:val="00DB0929"/>
    <w:rsid w:val="00DB0F6F"/>
    <w:rsid w:val="00DB0FA7"/>
    <w:rsid w:val="00DB11C9"/>
    <w:rsid w:val="00DB1BAA"/>
    <w:rsid w:val="00DB1BFE"/>
    <w:rsid w:val="00DB226C"/>
    <w:rsid w:val="00DB247D"/>
    <w:rsid w:val="00DB27D5"/>
    <w:rsid w:val="00DB28E7"/>
    <w:rsid w:val="00DB2C20"/>
    <w:rsid w:val="00DB2DBA"/>
    <w:rsid w:val="00DB3387"/>
    <w:rsid w:val="00DB3679"/>
    <w:rsid w:val="00DB3B0D"/>
    <w:rsid w:val="00DB3E0B"/>
    <w:rsid w:val="00DB3FE7"/>
    <w:rsid w:val="00DB43E5"/>
    <w:rsid w:val="00DB49BF"/>
    <w:rsid w:val="00DB5311"/>
    <w:rsid w:val="00DB5EAC"/>
    <w:rsid w:val="00DB6008"/>
    <w:rsid w:val="00DB6DCE"/>
    <w:rsid w:val="00DB7187"/>
    <w:rsid w:val="00DB7FA8"/>
    <w:rsid w:val="00DB7FDD"/>
    <w:rsid w:val="00DC0211"/>
    <w:rsid w:val="00DC07FD"/>
    <w:rsid w:val="00DC09D9"/>
    <w:rsid w:val="00DC1C66"/>
    <w:rsid w:val="00DC210F"/>
    <w:rsid w:val="00DC22AE"/>
    <w:rsid w:val="00DC22FE"/>
    <w:rsid w:val="00DC2530"/>
    <w:rsid w:val="00DC2B5F"/>
    <w:rsid w:val="00DC2E85"/>
    <w:rsid w:val="00DC3740"/>
    <w:rsid w:val="00DC490F"/>
    <w:rsid w:val="00DC4DBF"/>
    <w:rsid w:val="00DC4EFE"/>
    <w:rsid w:val="00DC4F4E"/>
    <w:rsid w:val="00DC58AF"/>
    <w:rsid w:val="00DC59A3"/>
    <w:rsid w:val="00DC6431"/>
    <w:rsid w:val="00DC68C7"/>
    <w:rsid w:val="00DC6900"/>
    <w:rsid w:val="00DC6929"/>
    <w:rsid w:val="00DC6A37"/>
    <w:rsid w:val="00DC746C"/>
    <w:rsid w:val="00DD0575"/>
    <w:rsid w:val="00DD0732"/>
    <w:rsid w:val="00DD17DA"/>
    <w:rsid w:val="00DD1F40"/>
    <w:rsid w:val="00DD2E7D"/>
    <w:rsid w:val="00DD4E8C"/>
    <w:rsid w:val="00DD4F96"/>
    <w:rsid w:val="00DD53DB"/>
    <w:rsid w:val="00DD6359"/>
    <w:rsid w:val="00DD6ECB"/>
    <w:rsid w:val="00DD7DCE"/>
    <w:rsid w:val="00DE0034"/>
    <w:rsid w:val="00DE009F"/>
    <w:rsid w:val="00DE00B7"/>
    <w:rsid w:val="00DE02C9"/>
    <w:rsid w:val="00DE042B"/>
    <w:rsid w:val="00DE0501"/>
    <w:rsid w:val="00DE067E"/>
    <w:rsid w:val="00DE0753"/>
    <w:rsid w:val="00DE085F"/>
    <w:rsid w:val="00DE1476"/>
    <w:rsid w:val="00DE1486"/>
    <w:rsid w:val="00DE18BC"/>
    <w:rsid w:val="00DE1974"/>
    <w:rsid w:val="00DE1975"/>
    <w:rsid w:val="00DE1FE1"/>
    <w:rsid w:val="00DE21C8"/>
    <w:rsid w:val="00DE2696"/>
    <w:rsid w:val="00DE2871"/>
    <w:rsid w:val="00DE3203"/>
    <w:rsid w:val="00DE373F"/>
    <w:rsid w:val="00DE5F86"/>
    <w:rsid w:val="00DE6198"/>
    <w:rsid w:val="00DE7950"/>
    <w:rsid w:val="00DE7FB1"/>
    <w:rsid w:val="00DF0293"/>
    <w:rsid w:val="00DF040C"/>
    <w:rsid w:val="00DF052D"/>
    <w:rsid w:val="00DF0628"/>
    <w:rsid w:val="00DF0F70"/>
    <w:rsid w:val="00DF3296"/>
    <w:rsid w:val="00DF3A2A"/>
    <w:rsid w:val="00DF4C26"/>
    <w:rsid w:val="00DF4E1B"/>
    <w:rsid w:val="00DF51FE"/>
    <w:rsid w:val="00DF55A4"/>
    <w:rsid w:val="00DF59A4"/>
    <w:rsid w:val="00DF5B5A"/>
    <w:rsid w:val="00DF5D73"/>
    <w:rsid w:val="00DF6371"/>
    <w:rsid w:val="00DF6736"/>
    <w:rsid w:val="00DF767F"/>
    <w:rsid w:val="00DF79FA"/>
    <w:rsid w:val="00DF7A93"/>
    <w:rsid w:val="00DF7DE1"/>
    <w:rsid w:val="00E000F6"/>
    <w:rsid w:val="00E008CD"/>
    <w:rsid w:val="00E00A1B"/>
    <w:rsid w:val="00E00A63"/>
    <w:rsid w:val="00E0106D"/>
    <w:rsid w:val="00E010E3"/>
    <w:rsid w:val="00E01166"/>
    <w:rsid w:val="00E01CB8"/>
    <w:rsid w:val="00E02500"/>
    <w:rsid w:val="00E0253C"/>
    <w:rsid w:val="00E02B01"/>
    <w:rsid w:val="00E02C28"/>
    <w:rsid w:val="00E02E87"/>
    <w:rsid w:val="00E03458"/>
    <w:rsid w:val="00E0375E"/>
    <w:rsid w:val="00E039B4"/>
    <w:rsid w:val="00E03D34"/>
    <w:rsid w:val="00E0411E"/>
    <w:rsid w:val="00E04F19"/>
    <w:rsid w:val="00E0537B"/>
    <w:rsid w:val="00E07338"/>
    <w:rsid w:val="00E07CE8"/>
    <w:rsid w:val="00E10572"/>
    <w:rsid w:val="00E1087B"/>
    <w:rsid w:val="00E12395"/>
    <w:rsid w:val="00E1252B"/>
    <w:rsid w:val="00E12B61"/>
    <w:rsid w:val="00E13071"/>
    <w:rsid w:val="00E13380"/>
    <w:rsid w:val="00E1343D"/>
    <w:rsid w:val="00E1367F"/>
    <w:rsid w:val="00E14633"/>
    <w:rsid w:val="00E14D51"/>
    <w:rsid w:val="00E14E77"/>
    <w:rsid w:val="00E151AB"/>
    <w:rsid w:val="00E15886"/>
    <w:rsid w:val="00E158E2"/>
    <w:rsid w:val="00E177D8"/>
    <w:rsid w:val="00E17CBA"/>
    <w:rsid w:val="00E17D52"/>
    <w:rsid w:val="00E219D2"/>
    <w:rsid w:val="00E21E10"/>
    <w:rsid w:val="00E21E6D"/>
    <w:rsid w:val="00E21EB0"/>
    <w:rsid w:val="00E21FEB"/>
    <w:rsid w:val="00E22155"/>
    <w:rsid w:val="00E223F5"/>
    <w:rsid w:val="00E23490"/>
    <w:rsid w:val="00E2355D"/>
    <w:rsid w:val="00E244EA"/>
    <w:rsid w:val="00E25766"/>
    <w:rsid w:val="00E25A07"/>
    <w:rsid w:val="00E25E4A"/>
    <w:rsid w:val="00E27A88"/>
    <w:rsid w:val="00E27AD7"/>
    <w:rsid w:val="00E30EE4"/>
    <w:rsid w:val="00E3104B"/>
    <w:rsid w:val="00E310E4"/>
    <w:rsid w:val="00E314AC"/>
    <w:rsid w:val="00E3199D"/>
    <w:rsid w:val="00E32605"/>
    <w:rsid w:val="00E3297D"/>
    <w:rsid w:val="00E32DBB"/>
    <w:rsid w:val="00E3329B"/>
    <w:rsid w:val="00E3367E"/>
    <w:rsid w:val="00E33726"/>
    <w:rsid w:val="00E33B9C"/>
    <w:rsid w:val="00E33E08"/>
    <w:rsid w:val="00E342CB"/>
    <w:rsid w:val="00E355FE"/>
    <w:rsid w:val="00E356B5"/>
    <w:rsid w:val="00E35C61"/>
    <w:rsid w:val="00E363C8"/>
    <w:rsid w:val="00E370E8"/>
    <w:rsid w:val="00E37FEF"/>
    <w:rsid w:val="00E405A8"/>
    <w:rsid w:val="00E405CB"/>
    <w:rsid w:val="00E421A0"/>
    <w:rsid w:val="00E42C52"/>
    <w:rsid w:val="00E431F9"/>
    <w:rsid w:val="00E43CEB"/>
    <w:rsid w:val="00E43D74"/>
    <w:rsid w:val="00E43D89"/>
    <w:rsid w:val="00E446AE"/>
    <w:rsid w:val="00E44C0E"/>
    <w:rsid w:val="00E462BE"/>
    <w:rsid w:val="00E4682E"/>
    <w:rsid w:val="00E47C94"/>
    <w:rsid w:val="00E500EF"/>
    <w:rsid w:val="00E50C3C"/>
    <w:rsid w:val="00E519C8"/>
    <w:rsid w:val="00E52223"/>
    <w:rsid w:val="00E528EB"/>
    <w:rsid w:val="00E52CEE"/>
    <w:rsid w:val="00E534ED"/>
    <w:rsid w:val="00E539F4"/>
    <w:rsid w:val="00E5400C"/>
    <w:rsid w:val="00E540F0"/>
    <w:rsid w:val="00E541C2"/>
    <w:rsid w:val="00E54A08"/>
    <w:rsid w:val="00E5540F"/>
    <w:rsid w:val="00E57464"/>
    <w:rsid w:val="00E5785D"/>
    <w:rsid w:val="00E579C6"/>
    <w:rsid w:val="00E57D03"/>
    <w:rsid w:val="00E57D5A"/>
    <w:rsid w:val="00E57F4F"/>
    <w:rsid w:val="00E61669"/>
    <w:rsid w:val="00E61DA8"/>
    <w:rsid w:val="00E61DBC"/>
    <w:rsid w:val="00E622DB"/>
    <w:rsid w:val="00E623C7"/>
    <w:rsid w:val="00E625C3"/>
    <w:rsid w:val="00E62C37"/>
    <w:rsid w:val="00E6301F"/>
    <w:rsid w:val="00E63604"/>
    <w:rsid w:val="00E6371F"/>
    <w:rsid w:val="00E638D2"/>
    <w:rsid w:val="00E64222"/>
    <w:rsid w:val="00E6496E"/>
    <w:rsid w:val="00E6523F"/>
    <w:rsid w:val="00E65B01"/>
    <w:rsid w:val="00E65C16"/>
    <w:rsid w:val="00E65C6D"/>
    <w:rsid w:val="00E66304"/>
    <w:rsid w:val="00E6658E"/>
    <w:rsid w:val="00E66E7C"/>
    <w:rsid w:val="00E67B67"/>
    <w:rsid w:val="00E67BDD"/>
    <w:rsid w:val="00E705F7"/>
    <w:rsid w:val="00E70882"/>
    <w:rsid w:val="00E70B4B"/>
    <w:rsid w:val="00E714E8"/>
    <w:rsid w:val="00E72C27"/>
    <w:rsid w:val="00E75116"/>
    <w:rsid w:val="00E75122"/>
    <w:rsid w:val="00E76078"/>
    <w:rsid w:val="00E760C0"/>
    <w:rsid w:val="00E7669E"/>
    <w:rsid w:val="00E76C24"/>
    <w:rsid w:val="00E77CEA"/>
    <w:rsid w:val="00E8029B"/>
    <w:rsid w:val="00E80774"/>
    <w:rsid w:val="00E80A46"/>
    <w:rsid w:val="00E8131C"/>
    <w:rsid w:val="00E813CE"/>
    <w:rsid w:val="00E8275E"/>
    <w:rsid w:val="00E8288F"/>
    <w:rsid w:val="00E82C30"/>
    <w:rsid w:val="00E8321F"/>
    <w:rsid w:val="00E839A7"/>
    <w:rsid w:val="00E83F42"/>
    <w:rsid w:val="00E843C8"/>
    <w:rsid w:val="00E848CB"/>
    <w:rsid w:val="00E84D6F"/>
    <w:rsid w:val="00E86E75"/>
    <w:rsid w:val="00E86EA6"/>
    <w:rsid w:val="00E871B1"/>
    <w:rsid w:val="00E8727C"/>
    <w:rsid w:val="00E8785B"/>
    <w:rsid w:val="00E87FA2"/>
    <w:rsid w:val="00E907A4"/>
    <w:rsid w:val="00E90E04"/>
    <w:rsid w:val="00E90F00"/>
    <w:rsid w:val="00E91189"/>
    <w:rsid w:val="00E91208"/>
    <w:rsid w:val="00E913D3"/>
    <w:rsid w:val="00E917E6"/>
    <w:rsid w:val="00E91921"/>
    <w:rsid w:val="00E91AFB"/>
    <w:rsid w:val="00E91EBF"/>
    <w:rsid w:val="00E91FD8"/>
    <w:rsid w:val="00E9248E"/>
    <w:rsid w:val="00E92520"/>
    <w:rsid w:val="00E92B20"/>
    <w:rsid w:val="00E93A14"/>
    <w:rsid w:val="00E94689"/>
    <w:rsid w:val="00E946FC"/>
    <w:rsid w:val="00E94928"/>
    <w:rsid w:val="00E9499C"/>
    <w:rsid w:val="00E94ADC"/>
    <w:rsid w:val="00E950FE"/>
    <w:rsid w:val="00E9525A"/>
    <w:rsid w:val="00E96CCA"/>
    <w:rsid w:val="00E96E8C"/>
    <w:rsid w:val="00E97F94"/>
    <w:rsid w:val="00EA025C"/>
    <w:rsid w:val="00EA074D"/>
    <w:rsid w:val="00EA0D0D"/>
    <w:rsid w:val="00EA12C3"/>
    <w:rsid w:val="00EA1735"/>
    <w:rsid w:val="00EA19BC"/>
    <w:rsid w:val="00EA2D08"/>
    <w:rsid w:val="00EA3087"/>
    <w:rsid w:val="00EA3988"/>
    <w:rsid w:val="00EA44F9"/>
    <w:rsid w:val="00EA5F29"/>
    <w:rsid w:val="00EA70AE"/>
    <w:rsid w:val="00EB0735"/>
    <w:rsid w:val="00EB0D44"/>
    <w:rsid w:val="00EB0FF5"/>
    <w:rsid w:val="00EB2225"/>
    <w:rsid w:val="00EB4282"/>
    <w:rsid w:val="00EB42B5"/>
    <w:rsid w:val="00EB454F"/>
    <w:rsid w:val="00EB47F9"/>
    <w:rsid w:val="00EB52C9"/>
    <w:rsid w:val="00EB5C65"/>
    <w:rsid w:val="00EB6609"/>
    <w:rsid w:val="00EB6861"/>
    <w:rsid w:val="00EB6D37"/>
    <w:rsid w:val="00EB7953"/>
    <w:rsid w:val="00EC1B89"/>
    <w:rsid w:val="00EC1E3E"/>
    <w:rsid w:val="00EC27ED"/>
    <w:rsid w:val="00EC2AE1"/>
    <w:rsid w:val="00EC3761"/>
    <w:rsid w:val="00EC4A45"/>
    <w:rsid w:val="00EC5352"/>
    <w:rsid w:val="00EC58DC"/>
    <w:rsid w:val="00EC5937"/>
    <w:rsid w:val="00EC6F66"/>
    <w:rsid w:val="00EC728C"/>
    <w:rsid w:val="00EC7C63"/>
    <w:rsid w:val="00EC7FE2"/>
    <w:rsid w:val="00ED0004"/>
    <w:rsid w:val="00ED0CE8"/>
    <w:rsid w:val="00ED1719"/>
    <w:rsid w:val="00ED172E"/>
    <w:rsid w:val="00ED1924"/>
    <w:rsid w:val="00ED201D"/>
    <w:rsid w:val="00ED2096"/>
    <w:rsid w:val="00ED2449"/>
    <w:rsid w:val="00ED2583"/>
    <w:rsid w:val="00ED2BAE"/>
    <w:rsid w:val="00ED4989"/>
    <w:rsid w:val="00ED4A5D"/>
    <w:rsid w:val="00ED4B09"/>
    <w:rsid w:val="00ED54C6"/>
    <w:rsid w:val="00ED591E"/>
    <w:rsid w:val="00ED660B"/>
    <w:rsid w:val="00ED70B5"/>
    <w:rsid w:val="00ED7502"/>
    <w:rsid w:val="00ED7B24"/>
    <w:rsid w:val="00EE0062"/>
    <w:rsid w:val="00EE060E"/>
    <w:rsid w:val="00EE0815"/>
    <w:rsid w:val="00EE0F63"/>
    <w:rsid w:val="00EE154B"/>
    <w:rsid w:val="00EE1630"/>
    <w:rsid w:val="00EE1B1F"/>
    <w:rsid w:val="00EE1C4F"/>
    <w:rsid w:val="00EE21E6"/>
    <w:rsid w:val="00EE288A"/>
    <w:rsid w:val="00EE2C97"/>
    <w:rsid w:val="00EE3481"/>
    <w:rsid w:val="00EE3817"/>
    <w:rsid w:val="00EE42FD"/>
    <w:rsid w:val="00EE4543"/>
    <w:rsid w:val="00EE487E"/>
    <w:rsid w:val="00EE4908"/>
    <w:rsid w:val="00EE4EF7"/>
    <w:rsid w:val="00EE60FB"/>
    <w:rsid w:val="00EE654D"/>
    <w:rsid w:val="00EE75B5"/>
    <w:rsid w:val="00EE7993"/>
    <w:rsid w:val="00EE7AAD"/>
    <w:rsid w:val="00EE7C8C"/>
    <w:rsid w:val="00EE7CA6"/>
    <w:rsid w:val="00EE7E01"/>
    <w:rsid w:val="00EF071C"/>
    <w:rsid w:val="00EF0BE8"/>
    <w:rsid w:val="00EF1CBF"/>
    <w:rsid w:val="00EF1E1D"/>
    <w:rsid w:val="00EF25E8"/>
    <w:rsid w:val="00EF311B"/>
    <w:rsid w:val="00EF3685"/>
    <w:rsid w:val="00EF41FA"/>
    <w:rsid w:val="00EF4318"/>
    <w:rsid w:val="00EF4855"/>
    <w:rsid w:val="00EF4B02"/>
    <w:rsid w:val="00EF4B2A"/>
    <w:rsid w:val="00EF4E19"/>
    <w:rsid w:val="00EF522E"/>
    <w:rsid w:val="00EF53D5"/>
    <w:rsid w:val="00EF557E"/>
    <w:rsid w:val="00EF61B6"/>
    <w:rsid w:val="00EF68CE"/>
    <w:rsid w:val="00EF6A85"/>
    <w:rsid w:val="00EF73C3"/>
    <w:rsid w:val="00F0001E"/>
    <w:rsid w:val="00F005B1"/>
    <w:rsid w:val="00F009E5"/>
    <w:rsid w:val="00F00AEF"/>
    <w:rsid w:val="00F0116C"/>
    <w:rsid w:val="00F015EA"/>
    <w:rsid w:val="00F01CD3"/>
    <w:rsid w:val="00F021C3"/>
    <w:rsid w:val="00F0302D"/>
    <w:rsid w:val="00F032DC"/>
    <w:rsid w:val="00F03317"/>
    <w:rsid w:val="00F035B4"/>
    <w:rsid w:val="00F035DF"/>
    <w:rsid w:val="00F04559"/>
    <w:rsid w:val="00F0457C"/>
    <w:rsid w:val="00F04D7C"/>
    <w:rsid w:val="00F04E07"/>
    <w:rsid w:val="00F050C9"/>
    <w:rsid w:val="00F05584"/>
    <w:rsid w:val="00F0663B"/>
    <w:rsid w:val="00F06D9C"/>
    <w:rsid w:val="00F07126"/>
    <w:rsid w:val="00F0764B"/>
    <w:rsid w:val="00F106CA"/>
    <w:rsid w:val="00F10A1E"/>
    <w:rsid w:val="00F10E01"/>
    <w:rsid w:val="00F11661"/>
    <w:rsid w:val="00F1284B"/>
    <w:rsid w:val="00F1287A"/>
    <w:rsid w:val="00F13454"/>
    <w:rsid w:val="00F14CC1"/>
    <w:rsid w:val="00F14FF3"/>
    <w:rsid w:val="00F152C7"/>
    <w:rsid w:val="00F15639"/>
    <w:rsid w:val="00F15D38"/>
    <w:rsid w:val="00F15E39"/>
    <w:rsid w:val="00F16010"/>
    <w:rsid w:val="00F16540"/>
    <w:rsid w:val="00F16691"/>
    <w:rsid w:val="00F16841"/>
    <w:rsid w:val="00F16C87"/>
    <w:rsid w:val="00F16DFF"/>
    <w:rsid w:val="00F17AFF"/>
    <w:rsid w:val="00F2007D"/>
    <w:rsid w:val="00F20673"/>
    <w:rsid w:val="00F2075F"/>
    <w:rsid w:val="00F209EB"/>
    <w:rsid w:val="00F20BF0"/>
    <w:rsid w:val="00F21599"/>
    <w:rsid w:val="00F2190F"/>
    <w:rsid w:val="00F21A78"/>
    <w:rsid w:val="00F22173"/>
    <w:rsid w:val="00F22466"/>
    <w:rsid w:val="00F224FE"/>
    <w:rsid w:val="00F2270B"/>
    <w:rsid w:val="00F22A3B"/>
    <w:rsid w:val="00F22FAD"/>
    <w:rsid w:val="00F23425"/>
    <w:rsid w:val="00F2372C"/>
    <w:rsid w:val="00F2385A"/>
    <w:rsid w:val="00F23A57"/>
    <w:rsid w:val="00F23E6B"/>
    <w:rsid w:val="00F248A6"/>
    <w:rsid w:val="00F24E41"/>
    <w:rsid w:val="00F25A1F"/>
    <w:rsid w:val="00F25CC3"/>
    <w:rsid w:val="00F25EDE"/>
    <w:rsid w:val="00F26ACF"/>
    <w:rsid w:val="00F26DC9"/>
    <w:rsid w:val="00F274B9"/>
    <w:rsid w:val="00F27775"/>
    <w:rsid w:val="00F27FBD"/>
    <w:rsid w:val="00F301D3"/>
    <w:rsid w:val="00F30BB7"/>
    <w:rsid w:val="00F30BB8"/>
    <w:rsid w:val="00F30D5C"/>
    <w:rsid w:val="00F30F8B"/>
    <w:rsid w:val="00F3253E"/>
    <w:rsid w:val="00F32755"/>
    <w:rsid w:val="00F3277F"/>
    <w:rsid w:val="00F32AB3"/>
    <w:rsid w:val="00F32CAD"/>
    <w:rsid w:val="00F331EF"/>
    <w:rsid w:val="00F33815"/>
    <w:rsid w:val="00F33BF7"/>
    <w:rsid w:val="00F345DB"/>
    <w:rsid w:val="00F34C3A"/>
    <w:rsid w:val="00F3520F"/>
    <w:rsid w:val="00F35BBE"/>
    <w:rsid w:val="00F36B3A"/>
    <w:rsid w:val="00F36CE2"/>
    <w:rsid w:val="00F36EEC"/>
    <w:rsid w:val="00F3760F"/>
    <w:rsid w:val="00F37D97"/>
    <w:rsid w:val="00F403F6"/>
    <w:rsid w:val="00F40620"/>
    <w:rsid w:val="00F40D23"/>
    <w:rsid w:val="00F41C2D"/>
    <w:rsid w:val="00F427A2"/>
    <w:rsid w:val="00F43ED7"/>
    <w:rsid w:val="00F43F22"/>
    <w:rsid w:val="00F44A66"/>
    <w:rsid w:val="00F453AB"/>
    <w:rsid w:val="00F459D0"/>
    <w:rsid w:val="00F461C2"/>
    <w:rsid w:val="00F4695C"/>
    <w:rsid w:val="00F46B5A"/>
    <w:rsid w:val="00F47CB5"/>
    <w:rsid w:val="00F501F9"/>
    <w:rsid w:val="00F50336"/>
    <w:rsid w:val="00F52284"/>
    <w:rsid w:val="00F5232F"/>
    <w:rsid w:val="00F524C4"/>
    <w:rsid w:val="00F52AAA"/>
    <w:rsid w:val="00F533A5"/>
    <w:rsid w:val="00F53DAE"/>
    <w:rsid w:val="00F53EB6"/>
    <w:rsid w:val="00F541C3"/>
    <w:rsid w:val="00F5425B"/>
    <w:rsid w:val="00F54376"/>
    <w:rsid w:val="00F54413"/>
    <w:rsid w:val="00F54623"/>
    <w:rsid w:val="00F54E78"/>
    <w:rsid w:val="00F55A46"/>
    <w:rsid w:val="00F55B5F"/>
    <w:rsid w:val="00F55C1B"/>
    <w:rsid w:val="00F561FA"/>
    <w:rsid w:val="00F56245"/>
    <w:rsid w:val="00F57190"/>
    <w:rsid w:val="00F6014D"/>
    <w:rsid w:val="00F60E6C"/>
    <w:rsid w:val="00F6100F"/>
    <w:rsid w:val="00F61273"/>
    <w:rsid w:val="00F6130D"/>
    <w:rsid w:val="00F61444"/>
    <w:rsid w:val="00F61932"/>
    <w:rsid w:val="00F619F5"/>
    <w:rsid w:val="00F623C9"/>
    <w:rsid w:val="00F62D3B"/>
    <w:rsid w:val="00F63B71"/>
    <w:rsid w:val="00F6420C"/>
    <w:rsid w:val="00F64853"/>
    <w:rsid w:val="00F64A1B"/>
    <w:rsid w:val="00F64D37"/>
    <w:rsid w:val="00F64DEA"/>
    <w:rsid w:val="00F64DFB"/>
    <w:rsid w:val="00F6549D"/>
    <w:rsid w:val="00F65602"/>
    <w:rsid w:val="00F65F57"/>
    <w:rsid w:val="00F661B2"/>
    <w:rsid w:val="00F66B7E"/>
    <w:rsid w:val="00F6748D"/>
    <w:rsid w:val="00F675D4"/>
    <w:rsid w:val="00F67B83"/>
    <w:rsid w:val="00F70329"/>
    <w:rsid w:val="00F706A0"/>
    <w:rsid w:val="00F70FD6"/>
    <w:rsid w:val="00F713B7"/>
    <w:rsid w:val="00F72E36"/>
    <w:rsid w:val="00F72EDD"/>
    <w:rsid w:val="00F72F03"/>
    <w:rsid w:val="00F730AA"/>
    <w:rsid w:val="00F73328"/>
    <w:rsid w:val="00F73542"/>
    <w:rsid w:val="00F73737"/>
    <w:rsid w:val="00F738A9"/>
    <w:rsid w:val="00F73C5C"/>
    <w:rsid w:val="00F74D64"/>
    <w:rsid w:val="00F75B8F"/>
    <w:rsid w:val="00F767BB"/>
    <w:rsid w:val="00F772D6"/>
    <w:rsid w:val="00F7795F"/>
    <w:rsid w:val="00F77A1E"/>
    <w:rsid w:val="00F77F16"/>
    <w:rsid w:val="00F8005A"/>
    <w:rsid w:val="00F800C5"/>
    <w:rsid w:val="00F8058A"/>
    <w:rsid w:val="00F80B12"/>
    <w:rsid w:val="00F81934"/>
    <w:rsid w:val="00F81A87"/>
    <w:rsid w:val="00F81FD7"/>
    <w:rsid w:val="00F82A63"/>
    <w:rsid w:val="00F83CBF"/>
    <w:rsid w:val="00F844B8"/>
    <w:rsid w:val="00F85076"/>
    <w:rsid w:val="00F85152"/>
    <w:rsid w:val="00F85D1B"/>
    <w:rsid w:val="00F860A0"/>
    <w:rsid w:val="00F8690C"/>
    <w:rsid w:val="00F86E76"/>
    <w:rsid w:val="00F8708A"/>
    <w:rsid w:val="00F871C9"/>
    <w:rsid w:val="00F87D8D"/>
    <w:rsid w:val="00F902CE"/>
    <w:rsid w:val="00F90839"/>
    <w:rsid w:val="00F909C1"/>
    <w:rsid w:val="00F90E94"/>
    <w:rsid w:val="00F90FA6"/>
    <w:rsid w:val="00F918FC"/>
    <w:rsid w:val="00F91F31"/>
    <w:rsid w:val="00F92B57"/>
    <w:rsid w:val="00F93A38"/>
    <w:rsid w:val="00F93E3B"/>
    <w:rsid w:val="00F9421E"/>
    <w:rsid w:val="00F947AE"/>
    <w:rsid w:val="00F948F7"/>
    <w:rsid w:val="00F94CF2"/>
    <w:rsid w:val="00F95E5A"/>
    <w:rsid w:val="00F96471"/>
    <w:rsid w:val="00F96D32"/>
    <w:rsid w:val="00F97549"/>
    <w:rsid w:val="00F97F88"/>
    <w:rsid w:val="00FA005D"/>
    <w:rsid w:val="00FA053B"/>
    <w:rsid w:val="00FA0FE7"/>
    <w:rsid w:val="00FA15DD"/>
    <w:rsid w:val="00FA1761"/>
    <w:rsid w:val="00FA2B2C"/>
    <w:rsid w:val="00FA36A0"/>
    <w:rsid w:val="00FA3B7E"/>
    <w:rsid w:val="00FA45DC"/>
    <w:rsid w:val="00FA4FC7"/>
    <w:rsid w:val="00FA6115"/>
    <w:rsid w:val="00FA707D"/>
    <w:rsid w:val="00FA7D67"/>
    <w:rsid w:val="00FB0E24"/>
    <w:rsid w:val="00FB1169"/>
    <w:rsid w:val="00FB1B23"/>
    <w:rsid w:val="00FB23C3"/>
    <w:rsid w:val="00FB38B7"/>
    <w:rsid w:val="00FB493A"/>
    <w:rsid w:val="00FB627F"/>
    <w:rsid w:val="00FB6FAF"/>
    <w:rsid w:val="00FB783A"/>
    <w:rsid w:val="00FB7F39"/>
    <w:rsid w:val="00FC0237"/>
    <w:rsid w:val="00FC045F"/>
    <w:rsid w:val="00FC06DE"/>
    <w:rsid w:val="00FC1321"/>
    <w:rsid w:val="00FC1B67"/>
    <w:rsid w:val="00FC2609"/>
    <w:rsid w:val="00FC3FBB"/>
    <w:rsid w:val="00FC402E"/>
    <w:rsid w:val="00FC410C"/>
    <w:rsid w:val="00FC4257"/>
    <w:rsid w:val="00FC47AB"/>
    <w:rsid w:val="00FC5DCC"/>
    <w:rsid w:val="00FC76C0"/>
    <w:rsid w:val="00FC789F"/>
    <w:rsid w:val="00FC7B57"/>
    <w:rsid w:val="00FD00CF"/>
    <w:rsid w:val="00FD0900"/>
    <w:rsid w:val="00FD0CBE"/>
    <w:rsid w:val="00FD16FE"/>
    <w:rsid w:val="00FD1723"/>
    <w:rsid w:val="00FD1739"/>
    <w:rsid w:val="00FD17A5"/>
    <w:rsid w:val="00FD1913"/>
    <w:rsid w:val="00FD1A27"/>
    <w:rsid w:val="00FD1F8A"/>
    <w:rsid w:val="00FD205E"/>
    <w:rsid w:val="00FD4853"/>
    <w:rsid w:val="00FD48CF"/>
    <w:rsid w:val="00FD4A91"/>
    <w:rsid w:val="00FD4BB4"/>
    <w:rsid w:val="00FD4E4B"/>
    <w:rsid w:val="00FD51FC"/>
    <w:rsid w:val="00FD594F"/>
    <w:rsid w:val="00FD6922"/>
    <w:rsid w:val="00FD6AA9"/>
    <w:rsid w:val="00FE061A"/>
    <w:rsid w:val="00FE07B1"/>
    <w:rsid w:val="00FE12E4"/>
    <w:rsid w:val="00FE1500"/>
    <w:rsid w:val="00FE17A2"/>
    <w:rsid w:val="00FE199F"/>
    <w:rsid w:val="00FE257B"/>
    <w:rsid w:val="00FE43BE"/>
    <w:rsid w:val="00FE5B0E"/>
    <w:rsid w:val="00FE60D6"/>
    <w:rsid w:val="00FE6F77"/>
    <w:rsid w:val="00FE7EF8"/>
    <w:rsid w:val="00FF0875"/>
    <w:rsid w:val="00FF0AA4"/>
    <w:rsid w:val="00FF1E1B"/>
    <w:rsid w:val="00FF1E8A"/>
    <w:rsid w:val="00FF201E"/>
    <w:rsid w:val="00FF31C9"/>
    <w:rsid w:val="00FF376C"/>
    <w:rsid w:val="00FF3B3B"/>
    <w:rsid w:val="00FF47AC"/>
    <w:rsid w:val="00FF4908"/>
    <w:rsid w:val="00FF566F"/>
    <w:rsid w:val="00FF581A"/>
    <w:rsid w:val="00FF5E6B"/>
    <w:rsid w:val="00FF6D15"/>
    <w:rsid w:val="00FF739D"/>
    <w:rsid w:val="00FF782A"/>
    <w:rsid w:val="00FF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63DF4"/>
  <w15:docId w15:val="{DDD4874B-CC03-449B-85B5-DF882C3B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60"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173"/>
    <w:rPr>
      <w:rFonts w:eastAsia="Calibri" w:cs="Calibri"/>
      <w:b/>
      <w:color w:val="000000"/>
      <w:sz w:val="28"/>
    </w:rPr>
  </w:style>
  <w:style w:type="paragraph" w:styleId="Heading1">
    <w:name w:val="heading 1"/>
    <w:next w:val="Normal"/>
    <w:link w:val="Heading1Char"/>
    <w:uiPriority w:val="9"/>
    <w:unhideWhenUsed/>
    <w:qFormat/>
    <w:rsid w:val="005C6CA7"/>
    <w:pPr>
      <w:keepNext/>
      <w:keepLines/>
      <w:spacing w:after="0"/>
      <w:ind w:right="2"/>
      <w:outlineLvl w:val="0"/>
    </w:pPr>
    <w:rPr>
      <w:rFonts w:ascii="Calibri" w:eastAsia="Calibri" w:hAnsi="Calibri" w:cs="Calibri"/>
      <w:b/>
      <w:color w:val="000000"/>
      <w:sz w:val="32"/>
    </w:rPr>
  </w:style>
  <w:style w:type="paragraph" w:styleId="Heading2">
    <w:name w:val="heading 2"/>
    <w:basedOn w:val="Normal"/>
    <w:next w:val="Normal"/>
    <w:link w:val="Heading2Char"/>
    <w:uiPriority w:val="9"/>
    <w:unhideWhenUsed/>
    <w:qFormat/>
    <w:rsid w:val="00E0106D"/>
    <w:pPr>
      <w:keepNext/>
      <w:keepLines/>
      <w:spacing w:before="40" w:after="0"/>
      <w:outlineLvl w:val="1"/>
    </w:pPr>
    <w:rPr>
      <w:rFonts w:eastAsiaTheme="majorEastAsia" w:cstheme="majorBidi"/>
      <w:color w:val="000000" w:themeColor="text1"/>
      <w:szCs w:val="26"/>
    </w:rPr>
  </w:style>
  <w:style w:type="paragraph" w:styleId="Heading3">
    <w:name w:val="heading 3"/>
    <w:basedOn w:val="Normal"/>
    <w:next w:val="Normal"/>
    <w:link w:val="Heading3Char"/>
    <w:uiPriority w:val="9"/>
    <w:semiHidden/>
    <w:unhideWhenUsed/>
    <w:qFormat/>
    <w:rsid w:val="009F08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6CA7"/>
    <w:rPr>
      <w:rFonts w:ascii="Calibri" w:eastAsia="Calibri" w:hAnsi="Calibri" w:cs="Calibri"/>
      <w:b/>
      <w:color w:val="000000"/>
      <w:sz w:val="32"/>
    </w:rPr>
  </w:style>
  <w:style w:type="character" w:customStyle="1" w:styleId="Heading2Char">
    <w:name w:val="Heading 2 Char"/>
    <w:basedOn w:val="DefaultParagraphFont"/>
    <w:link w:val="Heading2"/>
    <w:uiPriority w:val="9"/>
    <w:rsid w:val="00E0106D"/>
    <w:rPr>
      <w:rFonts w:eastAsiaTheme="majorEastAsia" w:cstheme="majorBidi"/>
      <w:b/>
      <w:color w:val="000000" w:themeColor="text1"/>
      <w:sz w:val="28"/>
      <w:szCs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64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DEA"/>
    <w:rPr>
      <w:rFonts w:ascii="Calibri" w:eastAsia="Calibri" w:hAnsi="Calibri" w:cs="Calibri"/>
      <w:b/>
      <w:color w:val="000000"/>
      <w:sz w:val="32"/>
    </w:rPr>
  </w:style>
  <w:style w:type="paragraph" w:styleId="Header">
    <w:name w:val="header"/>
    <w:basedOn w:val="Normal"/>
    <w:link w:val="HeaderChar"/>
    <w:unhideWhenUsed/>
    <w:rsid w:val="003F7C06"/>
    <w:pPr>
      <w:widowControl w:val="0"/>
      <w:tabs>
        <w:tab w:val="center" w:pos="4680"/>
        <w:tab w:val="right" w:pos="9360"/>
      </w:tabs>
      <w:spacing w:after="0" w:line="240" w:lineRule="auto"/>
    </w:pPr>
    <w:rPr>
      <w:rFonts w:eastAsiaTheme="minorHAnsi" w:cstheme="minorBidi"/>
      <w:b w:val="0"/>
      <w:color w:val="auto"/>
      <w:sz w:val="22"/>
    </w:rPr>
  </w:style>
  <w:style w:type="character" w:customStyle="1" w:styleId="HeaderChar">
    <w:name w:val="Header Char"/>
    <w:basedOn w:val="DefaultParagraphFont"/>
    <w:link w:val="Header"/>
    <w:uiPriority w:val="99"/>
    <w:rsid w:val="003F7C06"/>
    <w:rPr>
      <w:rFonts w:eastAsiaTheme="minorHAnsi"/>
    </w:rPr>
  </w:style>
  <w:style w:type="character" w:styleId="Hyperlink">
    <w:name w:val="Hyperlink"/>
    <w:basedOn w:val="DefaultParagraphFont"/>
    <w:uiPriority w:val="99"/>
    <w:unhideWhenUsed/>
    <w:rsid w:val="003F7C06"/>
    <w:rPr>
      <w:color w:val="0000FF"/>
      <w:u w:val="single"/>
    </w:rPr>
  </w:style>
  <w:style w:type="character" w:customStyle="1" w:styleId="TOCwnoChar">
    <w:name w:val="**TOC w/no # Char"/>
    <w:basedOn w:val="DefaultParagraphFont"/>
    <w:link w:val="TOCwno"/>
    <w:locked/>
    <w:rsid w:val="003F7C06"/>
    <w:rPr>
      <w:b/>
      <w:caps/>
      <w:color w:val="000000"/>
      <w:sz w:val="32"/>
      <w:szCs w:val="19"/>
    </w:rPr>
  </w:style>
  <w:style w:type="paragraph" w:customStyle="1" w:styleId="TOCwno">
    <w:name w:val="**TOC w/no #"/>
    <w:link w:val="TOCwnoChar"/>
    <w:locked/>
    <w:rsid w:val="003F7C06"/>
    <w:pPr>
      <w:tabs>
        <w:tab w:val="left" w:pos="720"/>
      </w:tabs>
      <w:spacing w:after="120" w:line="240" w:lineRule="auto"/>
      <w:jc w:val="center"/>
      <w:outlineLvl w:val="0"/>
    </w:pPr>
    <w:rPr>
      <w:b/>
      <w:caps/>
      <w:color w:val="000000"/>
      <w:sz w:val="32"/>
      <w:szCs w:val="19"/>
    </w:rPr>
  </w:style>
  <w:style w:type="paragraph" w:customStyle="1" w:styleId="StyleNormal16NotBold">
    <w:name w:val="Style Normal 16 + Not Bold"/>
    <w:basedOn w:val="Normal"/>
    <w:locked/>
    <w:rsid w:val="003F7C06"/>
    <w:pPr>
      <w:spacing w:after="240" w:line="240" w:lineRule="auto"/>
      <w:jc w:val="center"/>
    </w:pPr>
    <w:rPr>
      <w:rFonts w:eastAsiaTheme="minorHAnsi" w:cstheme="minorBidi"/>
      <w:caps/>
      <w:szCs w:val="19"/>
    </w:rPr>
  </w:style>
  <w:style w:type="paragraph" w:styleId="TOCHeading">
    <w:name w:val="TOC Heading"/>
    <w:basedOn w:val="Heading1"/>
    <w:next w:val="Normal"/>
    <w:uiPriority w:val="39"/>
    <w:unhideWhenUsed/>
    <w:qFormat/>
    <w:rsid w:val="00457D06"/>
    <w:pPr>
      <w:spacing w:before="240"/>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link w:val="TOC1Char"/>
    <w:autoRedefine/>
    <w:uiPriority w:val="39"/>
    <w:unhideWhenUsed/>
    <w:rsid w:val="00CC28E6"/>
    <w:pPr>
      <w:tabs>
        <w:tab w:val="right" w:leader="dot" w:pos="14692"/>
      </w:tabs>
      <w:spacing w:after="100"/>
      <w:contextualSpacing/>
    </w:pPr>
  </w:style>
  <w:style w:type="paragraph" w:styleId="TOC2">
    <w:name w:val="toc 2"/>
    <w:basedOn w:val="Normal"/>
    <w:next w:val="Normal"/>
    <w:autoRedefine/>
    <w:uiPriority w:val="39"/>
    <w:unhideWhenUsed/>
    <w:rsid w:val="00125D06"/>
    <w:pPr>
      <w:spacing w:after="100"/>
      <w:ind w:left="320"/>
    </w:pPr>
  </w:style>
  <w:style w:type="paragraph" w:styleId="TOC3">
    <w:name w:val="toc 3"/>
    <w:basedOn w:val="Normal"/>
    <w:next w:val="Normal"/>
    <w:autoRedefine/>
    <w:uiPriority w:val="39"/>
    <w:unhideWhenUsed/>
    <w:rsid w:val="00EC5352"/>
    <w:pPr>
      <w:spacing w:after="100"/>
      <w:ind w:left="440"/>
    </w:pPr>
    <w:rPr>
      <w:rFonts w:eastAsiaTheme="minorEastAsia" w:cstheme="minorBidi"/>
      <w:b w:val="0"/>
      <w:color w:val="auto"/>
      <w:sz w:val="22"/>
    </w:rPr>
  </w:style>
  <w:style w:type="paragraph" w:styleId="TOC4">
    <w:name w:val="toc 4"/>
    <w:basedOn w:val="Normal"/>
    <w:next w:val="Normal"/>
    <w:autoRedefine/>
    <w:uiPriority w:val="39"/>
    <w:unhideWhenUsed/>
    <w:rsid w:val="00EC5352"/>
    <w:pPr>
      <w:spacing w:after="100"/>
      <w:ind w:left="660"/>
    </w:pPr>
    <w:rPr>
      <w:rFonts w:eastAsiaTheme="minorEastAsia" w:cstheme="minorBidi"/>
      <w:b w:val="0"/>
      <w:color w:val="auto"/>
      <w:sz w:val="22"/>
    </w:rPr>
  </w:style>
  <w:style w:type="paragraph" w:styleId="TOC5">
    <w:name w:val="toc 5"/>
    <w:basedOn w:val="Normal"/>
    <w:next w:val="Normal"/>
    <w:autoRedefine/>
    <w:uiPriority w:val="39"/>
    <w:unhideWhenUsed/>
    <w:rsid w:val="00EC5352"/>
    <w:pPr>
      <w:spacing w:after="100"/>
      <w:ind w:left="880"/>
    </w:pPr>
    <w:rPr>
      <w:rFonts w:eastAsiaTheme="minorEastAsia" w:cstheme="minorBidi"/>
      <w:b w:val="0"/>
      <w:color w:val="auto"/>
      <w:sz w:val="22"/>
    </w:rPr>
  </w:style>
  <w:style w:type="paragraph" w:styleId="TOC6">
    <w:name w:val="toc 6"/>
    <w:basedOn w:val="Normal"/>
    <w:next w:val="Normal"/>
    <w:autoRedefine/>
    <w:uiPriority w:val="39"/>
    <w:unhideWhenUsed/>
    <w:rsid w:val="00EC5352"/>
    <w:pPr>
      <w:spacing w:after="100"/>
      <w:ind w:left="1100"/>
    </w:pPr>
    <w:rPr>
      <w:rFonts w:eastAsiaTheme="minorEastAsia" w:cstheme="minorBidi"/>
      <w:b w:val="0"/>
      <w:color w:val="auto"/>
      <w:sz w:val="22"/>
    </w:rPr>
  </w:style>
  <w:style w:type="paragraph" w:styleId="TOC7">
    <w:name w:val="toc 7"/>
    <w:basedOn w:val="Normal"/>
    <w:next w:val="Normal"/>
    <w:autoRedefine/>
    <w:uiPriority w:val="39"/>
    <w:unhideWhenUsed/>
    <w:rsid w:val="00EC5352"/>
    <w:pPr>
      <w:spacing w:after="100"/>
      <w:ind w:left="1320"/>
    </w:pPr>
    <w:rPr>
      <w:rFonts w:eastAsiaTheme="minorEastAsia" w:cstheme="minorBidi"/>
      <w:b w:val="0"/>
      <w:color w:val="auto"/>
      <w:sz w:val="22"/>
    </w:rPr>
  </w:style>
  <w:style w:type="paragraph" w:styleId="TOC8">
    <w:name w:val="toc 8"/>
    <w:basedOn w:val="Normal"/>
    <w:next w:val="Normal"/>
    <w:autoRedefine/>
    <w:uiPriority w:val="39"/>
    <w:unhideWhenUsed/>
    <w:rsid w:val="00EC5352"/>
    <w:pPr>
      <w:spacing w:after="100"/>
      <w:ind w:left="1540"/>
    </w:pPr>
    <w:rPr>
      <w:rFonts w:eastAsiaTheme="minorEastAsia" w:cstheme="minorBidi"/>
      <w:b w:val="0"/>
      <w:color w:val="auto"/>
      <w:sz w:val="22"/>
    </w:rPr>
  </w:style>
  <w:style w:type="paragraph" w:styleId="TOC9">
    <w:name w:val="toc 9"/>
    <w:basedOn w:val="Normal"/>
    <w:next w:val="Normal"/>
    <w:autoRedefine/>
    <w:uiPriority w:val="39"/>
    <w:unhideWhenUsed/>
    <w:rsid w:val="00EC5352"/>
    <w:pPr>
      <w:spacing w:after="100"/>
      <w:ind w:left="1760"/>
    </w:pPr>
    <w:rPr>
      <w:rFonts w:eastAsiaTheme="minorEastAsia" w:cstheme="minorBidi"/>
      <w:b w:val="0"/>
      <w:color w:val="auto"/>
      <w:sz w:val="22"/>
    </w:rPr>
  </w:style>
  <w:style w:type="paragraph" w:styleId="BalloonText">
    <w:name w:val="Balloon Text"/>
    <w:basedOn w:val="Normal"/>
    <w:link w:val="BalloonTextChar"/>
    <w:uiPriority w:val="99"/>
    <w:semiHidden/>
    <w:unhideWhenUsed/>
    <w:rsid w:val="00710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168"/>
    <w:rPr>
      <w:rFonts w:ascii="Tahoma" w:eastAsia="Calibri" w:hAnsi="Tahoma" w:cs="Tahoma"/>
      <w:b/>
      <w:color w:val="000000"/>
      <w:sz w:val="16"/>
      <w:szCs w:val="16"/>
    </w:rPr>
  </w:style>
  <w:style w:type="paragraph" w:styleId="Index1">
    <w:name w:val="index 1"/>
    <w:basedOn w:val="Normal"/>
    <w:next w:val="Normal"/>
    <w:autoRedefine/>
    <w:uiPriority w:val="99"/>
    <w:unhideWhenUsed/>
    <w:rsid w:val="002C4E13"/>
    <w:pPr>
      <w:tabs>
        <w:tab w:val="right" w:leader="dot" w:pos="4410"/>
        <w:tab w:val="right" w:leader="dot" w:pos="14692"/>
      </w:tabs>
      <w:spacing w:after="0"/>
    </w:pPr>
    <w:rPr>
      <w:rFonts w:eastAsia="Arial" w:cstheme="minorHAnsi"/>
      <w:b w:val="0"/>
      <w:i/>
      <w:noProof/>
      <w:color w:val="auto"/>
      <w:sz w:val="18"/>
      <w:szCs w:val="18"/>
    </w:rPr>
  </w:style>
  <w:style w:type="paragraph" w:styleId="Index2">
    <w:name w:val="index 2"/>
    <w:basedOn w:val="Normal"/>
    <w:next w:val="Normal"/>
    <w:autoRedefine/>
    <w:uiPriority w:val="99"/>
    <w:unhideWhenUsed/>
    <w:rsid w:val="00A81CA5"/>
    <w:pPr>
      <w:tabs>
        <w:tab w:val="right" w:leader="dot" w:pos="4410"/>
      </w:tabs>
      <w:spacing w:after="0"/>
      <w:ind w:left="90" w:hanging="90"/>
    </w:pPr>
    <w:rPr>
      <w:b w:val="0"/>
      <w:i/>
      <w:iCs/>
      <w:noProof/>
      <w:sz w:val="18"/>
      <w:szCs w:val="18"/>
    </w:rPr>
  </w:style>
  <w:style w:type="paragraph" w:styleId="IndexHeading">
    <w:name w:val="index heading"/>
    <w:basedOn w:val="Normal"/>
    <w:next w:val="Index1"/>
    <w:uiPriority w:val="99"/>
    <w:unhideWhenUsed/>
    <w:rsid w:val="00E342CB"/>
    <w:pPr>
      <w:pBdr>
        <w:top w:val="single" w:sz="12" w:space="0" w:color="auto"/>
      </w:pBdr>
      <w:spacing w:before="360" w:after="240"/>
    </w:pPr>
    <w:rPr>
      <w:bCs/>
      <w:i/>
      <w:iCs/>
      <w:sz w:val="26"/>
      <w:szCs w:val="26"/>
    </w:rPr>
  </w:style>
  <w:style w:type="paragraph" w:styleId="Index3">
    <w:name w:val="index 3"/>
    <w:basedOn w:val="Normal"/>
    <w:next w:val="Normal"/>
    <w:autoRedefine/>
    <w:uiPriority w:val="99"/>
    <w:unhideWhenUsed/>
    <w:rsid w:val="00092692"/>
    <w:pPr>
      <w:spacing w:after="0"/>
      <w:ind w:left="960" w:hanging="320"/>
    </w:pPr>
    <w:rPr>
      <w:b w:val="0"/>
      <w:sz w:val="18"/>
      <w:szCs w:val="18"/>
    </w:rPr>
  </w:style>
  <w:style w:type="paragraph" w:styleId="Index4">
    <w:name w:val="index 4"/>
    <w:basedOn w:val="Normal"/>
    <w:next w:val="Normal"/>
    <w:autoRedefine/>
    <w:uiPriority w:val="99"/>
    <w:unhideWhenUsed/>
    <w:rsid w:val="00092692"/>
    <w:pPr>
      <w:spacing w:after="0"/>
      <w:ind w:left="1280" w:hanging="320"/>
    </w:pPr>
    <w:rPr>
      <w:b w:val="0"/>
      <w:sz w:val="18"/>
      <w:szCs w:val="18"/>
    </w:rPr>
  </w:style>
  <w:style w:type="paragraph" w:styleId="Index5">
    <w:name w:val="index 5"/>
    <w:basedOn w:val="Normal"/>
    <w:next w:val="Normal"/>
    <w:autoRedefine/>
    <w:uiPriority w:val="99"/>
    <w:unhideWhenUsed/>
    <w:rsid w:val="00092692"/>
    <w:pPr>
      <w:spacing w:after="0"/>
      <w:ind w:left="1600" w:hanging="320"/>
    </w:pPr>
    <w:rPr>
      <w:b w:val="0"/>
      <w:sz w:val="18"/>
      <w:szCs w:val="18"/>
    </w:rPr>
  </w:style>
  <w:style w:type="paragraph" w:styleId="Index6">
    <w:name w:val="index 6"/>
    <w:basedOn w:val="Normal"/>
    <w:next w:val="Normal"/>
    <w:autoRedefine/>
    <w:uiPriority w:val="99"/>
    <w:unhideWhenUsed/>
    <w:rsid w:val="00092692"/>
    <w:pPr>
      <w:spacing w:after="0"/>
      <w:ind w:left="1920" w:hanging="320"/>
    </w:pPr>
    <w:rPr>
      <w:b w:val="0"/>
      <w:sz w:val="18"/>
      <w:szCs w:val="18"/>
    </w:rPr>
  </w:style>
  <w:style w:type="paragraph" w:styleId="Index7">
    <w:name w:val="index 7"/>
    <w:basedOn w:val="Normal"/>
    <w:next w:val="Normal"/>
    <w:autoRedefine/>
    <w:uiPriority w:val="99"/>
    <w:unhideWhenUsed/>
    <w:rsid w:val="00092692"/>
    <w:pPr>
      <w:spacing w:after="0"/>
      <w:ind w:left="2240" w:hanging="320"/>
    </w:pPr>
    <w:rPr>
      <w:b w:val="0"/>
      <w:sz w:val="18"/>
      <w:szCs w:val="18"/>
    </w:rPr>
  </w:style>
  <w:style w:type="paragraph" w:styleId="Index8">
    <w:name w:val="index 8"/>
    <w:basedOn w:val="Normal"/>
    <w:next w:val="Normal"/>
    <w:autoRedefine/>
    <w:uiPriority w:val="99"/>
    <w:unhideWhenUsed/>
    <w:rsid w:val="00092692"/>
    <w:pPr>
      <w:spacing w:after="0"/>
      <w:ind w:left="2560" w:hanging="320"/>
    </w:pPr>
    <w:rPr>
      <w:b w:val="0"/>
      <w:sz w:val="18"/>
      <w:szCs w:val="18"/>
    </w:rPr>
  </w:style>
  <w:style w:type="paragraph" w:styleId="Index9">
    <w:name w:val="index 9"/>
    <w:basedOn w:val="Normal"/>
    <w:next w:val="Normal"/>
    <w:autoRedefine/>
    <w:uiPriority w:val="99"/>
    <w:unhideWhenUsed/>
    <w:rsid w:val="00092692"/>
    <w:pPr>
      <w:spacing w:after="0"/>
      <w:ind w:left="2880" w:hanging="320"/>
    </w:pPr>
    <w:rPr>
      <w:b w:val="0"/>
      <w:sz w:val="18"/>
      <w:szCs w:val="18"/>
    </w:rPr>
  </w:style>
  <w:style w:type="paragraph" w:styleId="NoSpacing">
    <w:name w:val="No Spacing"/>
    <w:uiPriority w:val="1"/>
    <w:qFormat/>
    <w:rsid w:val="000E2E07"/>
    <w:pPr>
      <w:spacing w:after="0" w:line="240" w:lineRule="auto"/>
      <w:ind w:left="10" w:right="2" w:hanging="10"/>
    </w:pPr>
    <w:rPr>
      <w:rFonts w:ascii="Calibri" w:eastAsia="Calibri" w:hAnsi="Calibri" w:cs="Calibri"/>
      <w:b/>
      <w:color w:val="000000"/>
      <w:sz w:val="32"/>
    </w:rPr>
  </w:style>
  <w:style w:type="character" w:styleId="CommentReference">
    <w:name w:val="annotation reference"/>
    <w:basedOn w:val="DefaultParagraphFont"/>
    <w:uiPriority w:val="99"/>
    <w:semiHidden/>
    <w:unhideWhenUsed/>
    <w:rsid w:val="00F706A0"/>
    <w:rPr>
      <w:sz w:val="16"/>
      <w:szCs w:val="16"/>
    </w:rPr>
  </w:style>
  <w:style w:type="paragraph" w:styleId="CommentText">
    <w:name w:val="annotation text"/>
    <w:basedOn w:val="Normal"/>
    <w:link w:val="CommentTextChar"/>
    <w:uiPriority w:val="99"/>
    <w:unhideWhenUsed/>
    <w:rsid w:val="00F706A0"/>
    <w:pPr>
      <w:spacing w:line="240" w:lineRule="auto"/>
    </w:pPr>
    <w:rPr>
      <w:sz w:val="20"/>
      <w:szCs w:val="20"/>
    </w:rPr>
  </w:style>
  <w:style w:type="character" w:customStyle="1" w:styleId="CommentTextChar">
    <w:name w:val="Comment Text Char"/>
    <w:basedOn w:val="DefaultParagraphFont"/>
    <w:link w:val="CommentText"/>
    <w:uiPriority w:val="99"/>
    <w:rsid w:val="00F706A0"/>
    <w:rPr>
      <w:rFonts w:ascii="Calibri" w:eastAsia="Calibri" w:hAnsi="Calibri" w:cs="Calibri"/>
      <w:b/>
      <w:color w:val="000000"/>
      <w:sz w:val="20"/>
      <w:szCs w:val="20"/>
    </w:rPr>
  </w:style>
  <w:style w:type="paragraph" w:styleId="CommentSubject">
    <w:name w:val="annotation subject"/>
    <w:basedOn w:val="CommentText"/>
    <w:next w:val="CommentText"/>
    <w:link w:val="CommentSubjectChar"/>
    <w:uiPriority w:val="99"/>
    <w:semiHidden/>
    <w:unhideWhenUsed/>
    <w:rsid w:val="00F706A0"/>
    <w:rPr>
      <w:bCs/>
    </w:rPr>
  </w:style>
  <w:style w:type="character" w:customStyle="1" w:styleId="CommentSubjectChar">
    <w:name w:val="Comment Subject Char"/>
    <w:basedOn w:val="CommentTextChar"/>
    <w:link w:val="CommentSubject"/>
    <w:uiPriority w:val="99"/>
    <w:semiHidden/>
    <w:rsid w:val="00F706A0"/>
    <w:rPr>
      <w:rFonts w:ascii="Calibri" w:eastAsia="Calibri" w:hAnsi="Calibri" w:cs="Calibri"/>
      <w:b/>
      <w:bCs/>
      <w:color w:val="000000"/>
      <w:sz w:val="20"/>
      <w:szCs w:val="20"/>
    </w:rPr>
  </w:style>
  <w:style w:type="character" w:customStyle="1" w:styleId="IntenseQuoteChar">
    <w:name w:val="Intense Quote Char"/>
    <w:basedOn w:val="DefaultParagraphFont"/>
    <w:link w:val="IntenseQuote"/>
    <w:uiPriority w:val="30"/>
    <w:rsid w:val="00503502"/>
    <w:rPr>
      <w:rFonts w:eastAsiaTheme="minorHAnsi"/>
      <w:i/>
      <w:iCs/>
      <w:color w:val="5B9BD5" w:themeColor="accent1"/>
    </w:rPr>
  </w:style>
  <w:style w:type="paragraph" w:styleId="IntenseQuote">
    <w:name w:val="Intense Quote"/>
    <w:basedOn w:val="Normal"/>
    <w:next w:val="Normal"/>
    <w:link w:val="IntenseQuoteChar"/>
    <w:uiPriority w:val="30"/>
    <w:qFormat/>
    <w:rsid w:val="00503502"/>
    <w:pPr>
      <w:pBdr>
        <w:top w:val="single" w:sz="4" w:space="10" w:color="5B9BD5" w:themeColor="accent1"/>
        <w:bottom w:val="single" w:sz="4" w:space="10" w:color="5B9BD5" w:themeColor="accent1"/>
      </w:pBdr>
      <w:spacing w:before="360" w:after="360"/>
      <w:ind w:left="864" w:right="864"/>
      <w:jc w:val="center"/>
    </w:pPr>
    <w:rPr>
      <w:rFonts w:eastAsiaTheme="minorHAnsi" w:cstheme="minorBidi"/>
      <w:b w:val="0"/>
      <w:i/>
      <w:iCs/>
      <w:color w:val="5B9BD5" w:themeColor="accent1"/>
      <w:sz w:val="22"/>
    </w:rPr>
  </w:style>
  <w:style w:type="paragraph" w:customStyle="1" w:styleId="TOCsrc">
    <w:name w:val="TOC src"/>
    <w:basedOn w:val="TOC1"/>
    <w:link w:val="TOCsrcChar"/>
    <w:autoRedefine/>
    <w:qFormat/>
    <w:rsid w:val="00AA470C"/>
    <w:pPr>
      <w:tabs>
        <w:tab w:val="right" w:leader="dot" w:pos="12960"/>
      </w:tabs>
    </w:pPr>
    <w:rPr>
      <w:rFonts w:cstheme="minorHAnsi"/>
      <w:b w:val="0"/>
      <w:noProof/>
      <w:sz w:val="20"/>
      <w:szCs w:val="20"/>
    </w:rPr>
  </w:style>
  <w:style w:type="character" w:customStyle="1" w:styleId="TOC1Char">
    <w:name w:val="TOC 1 Char"/>
    <w:basedOn w:val="DefaultParagraphFont"/>
    <w:link w:val="TOC1"/>
    <w:uiPriority w:val="39"/>
    <w:rsid w:val="00632D92"/>
    <w:rPr>
      <w:rFonts w:ascii="Calibri" w:eastAsia="Calibri" w:hAnsi="Calibri" w:cs="Calibri"/>
      <w:b/>
      <w:color w:val="000000"/>
      <w:sz w:val="32"/>
    </w:rPr>
  </w:style>
  <w:style w:type="character" w:customStyle="1" w:styleId="TOCsrcChar">
    <w:name w:val="TOC src Char"/>
    <w:basedOn w:val="TOC1Char"/>
    <w:link w:val="TOCsrc"/>
    <w:rsid w:val="00AA470C"/>
    <w:rPr>
      <w:rFonts w:ascii="Calibri" w:eastAsia="Calibri" w:hAnsi="Calibri" w:cstheme="minorHAnsi"/>
      <w:b w:val="0"/>
      <w:noProof/>
      <w:color w:val="000000"/>
      <w:sz w:val="20"/>
      <w:szCs w:val="20"/>
    </w:rPr>
  </w:style>
  <w:style w:type="character" w:styleId="PageNumber">
    <w:name w:val="page number"/>
    <w:basedOn w:val="DefaultParagraphFont"/>
    <w:rsid w:val="00EE3481"/>
  </w:style>
  <w:style w:type="paragraph" w:styleId="BodyText2">
    <w:name w:val="Body Text 2"/>
    <w:basedOn w:val="Normal"/>
    <w:link w:val="BodyText2Char"/>
    <w:uiPriority w:val="99"/>
    <w:unhideWhenUsed/>
    <w:rsid w:val="00EE3481"/>
    <w:pPr>
      <w:spacing w:before="0" w:after="120" w:line="480" w:lineRule="auto"/>
    </w:pPr>
    <w:rPr>
      <w:rFonts w:eastAsia="Arial" w:cs="Arial"/>
      <w:b w:val="0"/>
      <w:sz w:val="22"/>
      <w:szCs w:val="19"/>
    </w:rPr>
  </w:style>
  <w:style w:type="character" w:customStyle="1" w:styleId="BodyText2Char">
    <w:name w:val="Body Text 2 Char"/>
    <w:basedOn w:val="DefaultParagraphFont"/>
    <w:link w:val="BodyText2"/>
    <w:uiPriority w:val="99"/>
    <w:rsid w:val="00EE3481"/>
    <w:rPr>
      <w:rFonts w:ascii="Calibri" w:eastAsia="Arial" w:hAnsi="Calibri" w:cs="Arial"/>
      <w:color w:val="000000"/>
      <w:szCs w:val="19"/>
    </w:rPr>
  </w:style>
  <w:style w:type="paragraph" w:styleId="Subtitle">
    <w:name w:val="Subtitle"/>
    <w:basedOn w:val="Normal"/>
    <w:next w:val="Normal"/>
    <w:link w:val="SubtitleChar"/>
    <w:uiPriority w:val="11"/>
    <w:qFormat/>
    <w:rsid w:val="00E0106D"/>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E0106D"/>
    <w:rPr>
      <w:b/>
      <w:color w:val="5A5A5A" w:themeColor="text1" w:themeTint="A5"/>
      <w:spacing w:val="15"/>
    </w:rPr>
  </w:style>
  <w:style w:type="character" w:styleId="SubtleEmphasis">
    <w:name w:val="Subtle Emphasis"/>
    <w:basedOn w:val="DefaultParagraphFont"/>
    <w:uiPriority w:val="19"/>
    <w:qFormat/>
    <w:rsid w:val="00E0106D"/>
    <w:rPr>
      <w:i/>
      <w:iCs/>
      <w:color w:val="404040" w:themeColor="text1" w:themeTint="BF"/>
    </w:rPr>
  </w:style>
  <w:style w:type="character" w:styleId="Emphasis">
    <w:name w:val="Emphasis"/>
    <w:basedOn w:val="DefaultParagraphFont"/>
    <w:uiPriority w:val="20"/>
    <w:qFormat/>
    <w:rsid w:val="00927F2F"/>
    <w:rPr>
      <w:rFonts w:ascii="Calibri" w:hAnsi="Calibri"/>
      <w:i w:val="0"/>
      <w:iCs/>
      <w:sz w:val="22"/>
    </w:rPr>
  </w:style>
  <w:style w:type="paragraph" w:styleId="ListParagraph">
    <w:name w:val="List Paragraph"/>
    <w:basedOn w:val="Normal"/>
    <w:uiPriority w:val="34"/>
    <w:qFormat/>
    <w:rsid w:val="000A48A2"/>
    <w:pPr>
      <w:spacing w:before="0" w:after="160"/>
      <w:ind w:left="720"/>
      <w:contextualSpacing/>
    </w:pPr>
    <w:rPr>
      <w:rFonts w:eastAsiaTheme="minorHAnsi" w:cstheme="minorBidi"/>
      <w:b w:val="0"/>
      <w:color w:val="auto"/>
      <w:sz w:val="22"/>
    </w:rPr>
  </w:style>
  <w:style w:type="paragraph" w:styleId="Revision">
    <w:name w:val="Revision"/>
    <w:hidden/>
    <w:uiPriority w:val="99"/>
    <w:semiHidden/>
    <w:rsid w:val="00E80774"/>
    <w:pPr>
      <w:spacing w:before="0" w:after="0" w:line="240" w:lineRule="auto"/>
    </w:pPr>
    <w:rPr>
      <w:rFonts w:ascii="Calibri" w:eastAsia="Calibri" w:hAnsi="Calibri" w:cs="Calibri"/>
      <w:b/>
      <w:color w:val="000000"/>
      <w:sz w:val="32"/>
    </w:rPr>
  </w:style>
  <w:style w:type="paragraph" w:styleId="NormalWeb">
    <w:name w:val="Normal (Web)"/>
    <w:basedOn w:val="Normal"/>
    <w:uiPriority w:val="99"/>
    <w:semiHidden/>
    <w:unhideWhenUsed/>
    <w:rsid w:val="00412DAB"/>
    <w:pPr>
      <w:spacing w:before="100" w:beforeAutospacing="1" w:after="100" w:afterAutospacing="1" w:line="240" w:lineRule="auto"/>
    </w:pPr>
    <w:rPr>
      <w:rFonts w:ascii="Times New Roman" w:eastAsiaTheme="minorEastAsia" w:hAnsi="Times New Roman" w:cs="Times New Roman"/>
      <w:b w:val="0"/>
      <w:color w:val="auto"/>
      <w:sz w:val="24"/>
      <w:szCs w:val="24"/>
    </w:rPr>
  </w:style>
  <w:style w:type="paragraph" w:customStyle="1" w:styleId="Indexalphas">
    <w:name w:val="Index_alphas"/>
    <w:basedOn w:val="Normal"/>
    <w:link w:val="IndexalphasChar"/>
    <w:qFormat/>
    <w:rsid w:val="00DB2DBA"/>
    <w:pPr>
      <w:pBdr>
        <w:top w:val="single" w:sz="18" w:space="1" w:color="auto"/>
      </w:pBdr>
    </w:pPr>
    <w:rPr>
      <w:color w:val="auto"/>
      <w:sz w:val="24"/>
      <w:szCs w:val="24"/>
    </w:rPr>
  </w:style>
  <w:style w:type="character" w:customStyle="1" w:styleId="IndexalphasChar">
    <w:name w:val="Index_alphas Char"/>
    <w:basedOn w:val="DefaultParagraphFont"/>
    <w:link w:val="Indexalphas"/>
    <w:rsid w:val="00DB2DBA"/>
    <w:rPr>
      <w:rFonts w:eastAsia="Calibri" w:cs="Calibri"/>
      <w:b/>
      <w:sz w:val="24"/>
      <w:szCs w:val="24"/>
    </w:rPr>
  </w:style>
  <w:style w:type="character" w:customStyle="1" w:styleId="UnresolvedMention1">
    <w:name w:val="Unresolved Mention1"/>
    <w:basedOn w:val="DefaultParagraphFont"/>
    <w:uiPriority w:val="99"/>
    <w:semiHidden/>
    <w:unhideWhenUsed/>
    <w:rsid w:val="006F4EB7"/>
    <w:rPr>
      <w:color w:val="605E5C"/>
      <w:shd w:val="clear" w:color="auto" w:fill="E1DFDD"/>
    </w:rPr>
  </w:style>
  <w:style w:type="character" w:customStyle="1" w:styleId="Heading3Char">
    <w:name w:val="Heading 3 Char"/>
    <w:basedOn w:val="DefaultParagraphFont"/>
    <w:link w:val="Heading3"/>
    <w:uiPriority w:val="9"/>
    <w:semiHidden/>
    <w:rsid w:val="009F08D4"/>
    <w:rPr>
      <w:rFonts w:asciiTheme="majorHAnsi" w:eastAsiaTheme="majorEastAsia" w:hAnsiTheme="majorHAnsi" w:cstheme="majorBidi"/>
      <w:b/>
      <w:color w:val="1F4D78" w:themeColor="accent1" w:themeShade="7F"/>
      <w:sz w:val="24"/>
      <w:szCs w:val="24"/>
    </w:rPr>
  </w:style>
  <w:style w:type="character" w:customStyle="1" w:styleId="UnresolvedMention2">
    <w:name w:val="Unresolved Mention2"/>
    <w:basedOn w:val="DefaultParagraphFont"/>
    <w:uiPriority w:val="99"/>
    <w:semiHidden/>
    <w:unhideWhenUsed/>
    <w:rsid w:val="007927B8"/>
    <w:rPr>
      <w:color w:val="605E5C"/>
      <w:shd w:val="clear" w:color="auto" w:fill="E1DFDD"/>
    </w:rPr>
  </w:style>
  <w:style w:type="character" w:styleId="UnresolvedMention">
    <w:name w:val="Unresolved Mention"/>
    <w:basedOn w:val="DefaultParagraphFont"/>
    <w:uiPriority w:val="99"/>
    <w:semiHidden/>
    <w:unhideWhenUsed/>
    <w:rsid w:val="008E1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10611">
      <w:bodyDiv w:val="1"/>
      <w:marLeft w:val="0"/>
      <w:marRight w:val="0"/>
      <w:marTop w:val="0"/>
      <w:marBottom w:val="0"/>
      <w:divBdr>
        <w:top w:val="none" w:sz="0" w:space="0" w:color="auto"/>
        <w:left w:val="none" w:sz="0" w:space="0" w:color="auto"/>
        <w:bottom w:val="none" w:sz="0" w:space="0" w:color="auto"/>
        <w:right w:val="none" w:sz="0" w:space="0" w:color="auto"/>
      </w:divBdr>
    </w:div>
    <w:div w:id="581530878">
      <w:bodyDiv w:val="1"/>
      <w:marLeft w:val="0"/>
      <w:marRight w:val="0"/>
      <w:marTop w:val="0"/>
      <w:marBottom w:val="0"/>
      <w:divBdr>
        <w:top w:val="none" w:sz="0" w:space="0" w:color="auto"/>
        <w:left w:val="none" w:sz="0" w:space="0" w:color="auto"/>
        <w:bottom w:val="none" w:sz="0" w:space="0" w:color="auto"/>
        <w:right w:val="none" w:sz="0" w:space="0" w:color="auto"/>
      </w:divBdr>
    </w:div>
    <w:div w:id="785275676">
      <w:bodyDiv w:val="1"/>
      <w:marLeft w:val="0"/>
      <w:marRight w:val="0"/>
      <w:marTop w:val="0"/>
      <w:marBottom w:val="0"/>
      <w:divBdr>
        <w:top w:val="none" w:sz="0" w:space="0" w:color="auto"/>
        <w:left w:val="none" w:sz="0" w:space="0" w:color="auto"/>
        <w:bottom w:val="none" w:sz="0" w:space="0" w:color="auto"/>
        <w:right w:val="none" w:sz="0" w:space="0" w:color="auto"/>
      </w:divBdr>
    </w:div>
    <w:div w:id="815682950">
      <w:bodyDiv w:val="1"/>
      <w:marLeft w:val="0"/>
      <w:marRight w:val="0"/>
      <w:marTop w:val="0"/>
      <w:marBottom w:val="0"/>
      <w:divBdr>
        <w:top w:val="none" w:sz="0" w:space="0" w:color="auto"/>
        <w:left w:val="none" w:sz="0" w:space="0" w:color="auto"/>
        <w:bottom w:val="none" w:sz="0" w:space="0" w:color="auto"/>
        <w:right w:val="none" w:sz="0" w:space="0" w:color="auto"/>
      </w:divBdr>
    </w:div>
    <w:div w:id="1464150626">
      <w:bodyDiv w:val="1"/>
      <w:marLeft w:val="0"/>
      <w:marRight w:val="0"/>
      <w:marTop w:val="0"/>
      <w:marBottom w:val="0"/>
      <w:divBdr>
        <w:top w:val="none" w:sz="0" w:space="0" w:color="auto"/>
        <w:left w:val="none" w:sz="0" w:space="0" w:color="auto"/>
        <w:bottom w:val="none" w:sz="0" w:space="0" w:color="auto"/>
        <w:right w:val="none" w:sz="0" w:space="0" w:color="auto"/>
      </w:divBdr>
    </w:div>
    <w:div w:id="1982150090">
      <w:bodyDiv w:val="1"/>
      <w:marLeft w:val="0"/>
      <w:marRight w:val="0"/>
      <w:marTop w:val="0"/>
      <w:marBottom w:val="0"/>
      <w:divBdr>
        <w:top w:val="none" w:sz="0" w:space="0" w:color="auto"/>
        <w:left w:val="none" w:sz="0" w:space="0" w:color="auto"/>
        <w:bottom w:val="none" w:sz="0" w:space="0" w:color="auto"/>
        <w:right w:val="none" w:sz="0" w:space="0" w:color="auto"/>
      </w:divBdr>
      <w:divsChild>
        <w:div w:id="17053163">
          <w:marLeft w:val="0"/>
          <w:marRight w:val="0"/>
          <w:marTop w:val="0"/>
          <w:marBottom w:val="0"/>
          <w:divBdr>
            <w:top w:val="none" w:sz="0" w:space="0" w:color="auto"/>
            <w:left w:val="none" w:sz="0" w:space="0" w:color="auto"/>
            <w:bottom w:val="none" w:sz="0" w:space="0" w:color="auto"/>
            <w:right w:val="none" w:sz="0" w:space="0" w:color="auto"/>
          </w:divBdr>
        </w:div>
        <w:div w:id="384834614">
          <w:marLeft w:val="0"/>
          <w:marRight w:val="0"/>
          <w:marTop w:val="0"/>
          <w:marBottom w:val="0"/>
          <w:divBdr>
            <w:top w:val="none" w:sz="0" w:space="0" w:color="auto"/>
            <w:left w:val="none" w:sz="0" w:space="0" w:color="auto"/>
            <w:bottom w:val="none" w:sz="0" w:space="0" w:color="auto"/>
            <w:right w:val="none" w:sz="0" w:space="0" w:color="auto"/>
          </w:divBdr>
        </w:div>
        <w:div w:id="508567661">
          <w:marLeft w:val="0"/>
          <w:marRight w:val="0"/>
          <w:marTop w:val="0"/>
          <w:marBottom w:val="0"/>
          <w:divBdr>
            <w:top w:val="none" w:sz="0" w:space="0" w:color="auto"/>
            <w:left w:val="none" w:sz="0" w:space="0" w:color="auto"/>
            <w:bottom w:val="none" w:sz="0" w:space="0" w:color="auto"/>
            <w:right w:val="none" w:sz="0" w:space="0" w:color="auto"/>
          </w:divBdr>
        </w:div>
        <w:div w:id="1248271211">
          <w:marLeft w:val="0"/>
          <w:marRight w:val="0"/>
          <w:marTop w:val="0"/>
          <w:marBottom w:val="0"/>
          <w:divBdr>
            <w:top w:val="none" w:sz="0" w:space="0" w:color="auto"/>
            <w:left w:val="none" w:sz="0" w:space="0" w:color="auto"/>
            <w:bottom w:val="none" w:sz="0" w:space="0" w:color="auto"/>
            <w:right w:val="none" w:sz="0" w:space="0" w:color="auto"/>
          </w:divBdr>
        </w:div>
        <w:div w:id="1745641762">
          <w:marLeft w:val="0"/>
          <w:marRight w:val="0"/>
          <w:marTop w:val="0"/>
          <w:marBottom w:val="0"/>
          <w:divBdr>
            <w:top w:val="none" w:sz="0" w:space="0" w:color="auto"/>
            <w:left w:val="none" w:sz="0" w:space="0" w:color="auto"/>
            <w:bottom w:val="none" w:sz="0" w:space="0" w:color="auto"/>
            <w:right w:val="none" w:sz="0" w:space="0" w:color="auto"/>
          </w:divBdr>
        </w:div>
        <w:div w:id="19050247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footer" Target="footer30.xml"/><Relationship Id="rId21" Type="http://schemas.openxmlformats.org/officeDocument/2006/relationships/footer" Target="footer12.xml"/><Relationship Id="rId34" Type="http://schemas.openxmlformats.org/officeDocument/2006/relationships/footer" Target="footer25.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footer" Target="footer23.xml"/><Relationship Id="rId37" Type="http://schemas.openxmlformats.org/officeDocument/2006/relationships/footer" Target="footer28.xml"/><Relationship Id="rId40" Type="http://schemas.openxmlformats.org/officeDocument/2006/relationships/footer" Target="footer3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footer" Target="footer27.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oter" Target="footer26.xml"/><Relationship Id="rId8" Type="http://schemas.openxmlformats.org/officeDocument/2006/relationships/hyperlink" Target="mailto:recordsmanagement@sos.wa.gov"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38" Type="http://schemas.openxmlformats.org/officeDocument/2006/relationships/footer" Target="footer2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05BFB-F03C-42C9-B270-00B7BB183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3223</TotalTime>
  <Pages>164</Pages>
  <Words>45463</Words>
  <Characters>259142</Characters>
  <Application>Microsoft Office Word</Application>
  <DocSecurity>0</DocSecurity>
  <Lines>2159</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Russell</dc:creator>
  <cp:keywords/>
  <dc:description/>
  <cp:lastModifiedBy>Wood, Russell</cp:lastModifiedBy>
  <cp:revision>311</cp:revision>
  <cp:lastPrinted>2025-09-04T20:30:00Z</cp:lastPrinted>
  <dcterms:created xsi:type="dcterms:W3CDTF">2024-10-09T17:59:00Z</dcterms:created>
  <dcterms:modified xsi:type="dcterms:W3CDTF">2025-10-03T21:24:00Z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