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A540"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4243B3" w:rsidRPr="004243B3">
        <w:rPr>
          <w:b/>
          <w:color w:val="auto"/>
          <w:spacing w:val="-3"/>
          <w:sz w:val="32"/>
          <w:szCs w:val="32"/>
          <w:u w:val="single"/>
        </w:rPr>
        <w:t>Washington Traffic Safety Commission</w:t>
      </w:r>
    </w:p>
    <w:p w14:paraId="63785234"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9F67972"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4243B3">
        <w:rPr>
          <w:szCs w:val="22"/>
        </w:rPr>
        <w:t>Washington Traffic Safety Commission</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4243B3" w:rsidRPr="004243B3">
        <w:rPr>
          <w:color w:val="auto"/>
          <w:szCs w:val="22"/>
        </w:rPr>
        <w:t>receiving and compiling traffic safety data</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3009AB" w:rsidRPr="00C04DC1">
        <w:rPr>
          <w:bCs/>
          <w:szCs w:val="22"/>
        </w:rPr>
        <w:fldChar w:fldCharType="begin"/>
      </w:r>
      <w:r w:rsidR="003009AB" w:rsidRPr="00C04DC1">
        <w:rPr>
          <w:bCs/>
          <w:szCs w:val="22"/>
        </w:rPr>
        <w:instrText xml:space="preserve"> xe "</w:instrText>
      </w:r>
      <w:r w:rsidR="003009AB">
        <w:rPr>
          <w:bCs/>
          <w:szCs w:val="22"/>
        </w:rPr>
        <w:instrText>Commission meetings</w:instrText>
      </w:r>
      <w:r w:rsidR="003009AB" w:rsidRPr="00C04DC1">
        <w:rPr>
          <w:bCs/>
          <w:szCs w:val="22"/>
        </w:rPr>
        <w:instrText>" \t "</w:instrText>
      </w:r>
      <w:r w:rsidR="003009AB" w:rsidRPr="00875B3D">
        <w:rPr>
          <w:bCs/>
          <w:i/>
          <w:szCs w:val="22"/>
        </w:rPr>
        <w:instrText>see SGGRRS</w:instrText>
      </w:r>
      <w:r w:rsidR="003009AB" w:rsidRPr="00C04DC1">
        <w:rPr>
          <w:bCs/>
          <w:szCs w:val="22"/>
        </w:rPr>
        <w:instrText xml:space="preserve">" \f “subject” </w:instrText>
      </w:r>
      <w:r w:rsidR="003009AB"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3009AB" w:rsidRPr="00B64159">
        <w:fldChar w:fldCharType="begin"/>
      </w:r>
      <w:r w:rsidR="003009AB" w:rsidRPr="00B64159">
        <w:instrText xml:space="preserve"> XE "</w:instrText>
      </w:r>
      <w:r w:rsidR="003009AB">
        <w:instrText>emails</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rsidRPr="00B64159">
        <w:instrText xml:space="preserve"> XE "</w:instrText>
      </w:r>
      <w:r w:rsidR="003009AB">
        <w:instrText>text messages</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rsidRPr="00B64159">
        <w:instrText xml:space="preserve"> XE "</w:instrText>
      </w:r>
      <w:r w:rsidR="003009AB">
        <w:instrText>voicemails</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rsidRPr="00B64159">
        <w:instrText xml:space="preserve"> XE "</w:instrText>
      </w:r>
      <w:r w:rsidR="003009AB">
        <w:instrText>tweets</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rsidRPr="00B64159">
        <w:instrText xml:space="preserve"> XE "</w:instrText>
      </w:r>
      <w:r w:rsidR="003009AB">
        <w:instrText>blog posts</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rsidRPr="00B64159">
        <w:instrText xml:space="preserve"> XE "</w:instrText>
      </w:r>
      <w:r w:rsidR="003009AB">
        <w:instrText>correspondence</w:instrText>
      </w:r>
      <w:r w:rsidR="003009AB" w:rsidRPr="00B64159">
        <w:instrText>”</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\f "</w:instrText>
      </w:r>
      <w:r w:rsidR="003009AB">
        <w:instrText>s</w:instrText>
      </w:r>
      <w:r w:rsidR="003009AB" w:rsidRPr="00B64159">
        <w:instrText xml:space="preserve">ubject" </w:instrText>
      </w:r>
      <w:r w:rsidR="003009AB" w:rsidRPr="00B64159">
        <w:fldChar w:fldCharType="end"/>
      </w:r>
      <w:r w:rsidR="003009AB" w:rsidRPr="00B64159">
        <w:fldChar w:fldCharType="begin"/>
      </w:r>
      <w:r w:rsidR="003009AB">
        <w:instrText xml:space="preserve"> XE "webpage/site</w:instrText>
      </w:r>
      <w:r w:rsidR="003009AB" w:rsidRPr="00B64159">
        <w:instrText xml:space="preserve">" </w:instrText>
      </w:r>
      <w:r w:rsidR="003009AB">
        <w:instrText>\t “</w:instrText>
      </w:r>
      <w:r w:rsidR="003009AB" w:rsidRPr="0054193D">
        <w:rPr>
          <w:i/>
        </w:rPr>
        <w:instrText xml:space="preserve">search by function/content of </w:instrText>
      </w:r>
      <w:r w:rsidR="003009AB">
        <w:rPr>
          <w:i/>
        </w:rPr>
        <w:instrText xml:space="preserve">the </w:instrText>
      </w:r>
      <w:r w:rsidR="003009AB" w:rsidRPr="0054193D">
        <w:rPr>
          <w:i/>
        </w:rPr>
        <w:instrText>record</w:instrText>
      </w:r>
      <w:r w:rsidR="003009AB">
        <w:instrText xml:space="preserve">” </w:instrText>
      </w:r>
      <w:r w:rsidR="003009AB" w:rsidRPr="00B64159">
        <w:instrText xml:space="preserve">\f “Subject" </w:instrText>
      </w:r>
      <w:r w:rsidR="003009AB" w:rsidRPr="00B64159">
        <w:fldChar w:fldCharType="end"/>
      </w:r>
    </w:p>
    <w:p w14:paraId="1F9DDB1D"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05EBB311"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E414A40"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69CA4021" w14:textId="77777777" w:rsidR="00F23239" w:rsidRDefault="00F23239" w:rsidP="008035F0">
      <w:pPr>
        <w:rPr>
          <w:bCs/>
          <w:szCs w:val="22"/>
        </w:rPr>
      </w:pPr>
    </w:p>
    <w:p w14:paraId="0F0B2BC0"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A9A1E98" w14:textId="77777777" w:rsidR="003E362F" w:rsidRPr="00310173" w:rsidRDefault="003E362F" w:rsidP="008035F0">
      <w:pPr>
        <w:rPr>
          <w:bCs/>
          <w:szCs w:val="22"/>
        </w:rPr>
      </w:pPr>
    </w:p>
    <w:p w14:paraId="45948FC0" w14:textId="77777777" w:rsidR="009015F7" w:rsidRPr="00C04DC1" w:rsidRDefault="009015F7" w:rsidP="009015F7">
      <w:pPr>
        <w:jc w:val="both"/>
        <w:rPr>
          <w:b/>
          <w:szCs w:val="22"/>
        </w:rPr>
      </w:pPr>
      <w:r w:rsidRPr="00C04DC1">
        <w:rPr>
          <w:b/>
          <w:szCs w:val="22"/>
        </w:rPr>
        <w:t>Revocation of previously issued records retention schedules</w:t>
      </w:r>
    </w:p>
    <w:p w14:paraId="6F5B8D1E"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4243B3" w:rsidRPr="004243B3">
        <w:rPr>
          <w:color w:val="auto"/>
          <w:szCs w:val="22"/>
        </w:rPr>
        <w:t>Washington Traffic Safety Commission</w:t>
      </w:r>
      <w:r w:rsidR="005723A7">
        <w:rPr>
          <w:color w:val="FF0000"/>
          <w:szCs w:val="22"/>
        </w:rPr>
        <w:t xml:space="preserve"> </w:t>
      </w:r>
      <w:r w:rsidRPr="00C04DC1">
        <w:rPr>
          <w:szCs w:val="22"/>
        </w:rPr>
        <w:t xml:space="preserve">are revoked. </w:t>
      </w:r>
      <w:r w:rsidR="002E2126">
        <w:rPr>
          <w:szCs w:val="22"/>
        </w:rPr>
        <w:t xml:space="preserve">The </w:t>
      </w:r>
      <w:r w:rsidR="004243B3" w:rsidRPr="004243B3">
        <w:rPr>
          <w:color w:val="auto"/>
          <w:szCs w:val="22"/>
        </w:rPr>
        <w:t>Washington Traffic Safety Commission</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2641A5F8" w14:textId="77777777" w:rsidR="009015F7" w:rsidRPr="00C04DC1" w:rsidRDefault="009015F7" w:rsidP="009015F7">
      <w:pPr>
        <w:jc w:val="both"/>
        <w:rPr>
          <w:szCs w:val="22"/>
        </w:rPr>
      </w:pPr>
    </w:p>
    <w:p w14:paraId="3F88EE7D" w14:textId="77777777" w:rsidR="009015F7" w:rsidRPr="00C04DC1" w:rsidRDefault="009015F7" w:rsidP="009015F7">
      <w:pPr>
        <w:jc w:val="both"/>
        <w:rPr>
          <w:b/>
          <w:bCs/>
          <w:szCs w:val="22"/>
        </w:rPr>
      </w:pPr>
      <w:r w:rsidRPr="00C04DC1">
        <w:rPr>
          <w:b/>
          <w:bCs/>
          <w:szCs w:val="22"/>
        </w:rPr>
        <w:t>Authority</w:t>
      </w:r>
    </w:p>
    <w:p w14:paraId="0332119F"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4243B3" w:rsidRPr="004243B3">
        <w:rPr>
          <w:color w:val="auto"/>
          <w:szCs w:val="22"/>
        </w:rPr>
        <w:t>December 6, 2017</w:t>
      </w:r>
      <w:r w:rsidRPr="00023B3E">
        <w:rPr>
          <w:color w:val="auto"/>
          <w:szCs w:val="22"/>
        </w:rPr>
        <w:t>.</w:t>
      </w:r>
    </w:p>
    <w:p w14:paraId="32DABCEE"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ABE5484" w14:textId="77777777" w:rsidTr="003E362F">
        <w:trPr>
          <w:trHeight w:val="320"/>
        </w:trPr>
        <w:tc>
          <w:tcPr>
            <w:tcW w:w="3602" w:type="dxa"/>
            <w:shd w:val="clear" w:color="auto" w:fill="auto"/>
            <w:tcMar>
              <w:top w:w="40" w:type="dxa"/>
              <w:left w:w="40" w:type="dxa"/>
              <w:bottom w:w="40" w:type="dxa"/>
              <w:right w:w="40" w:type="dxa"/>
            </w:tcMar>
          </w:tcPr>
          <w:p w14:paraId="0C8ECAD6" w14:textId="77777777" w:rsidR="003E362F" w:rsidRDefault="003E362F" w:rsidP="00EA5ACB">
            <w:pPr>
              <w:tabs>
                <w:tab w:val="left" w:pos="540"/>
                <w:tab w:val="left" w:pos="5670"/>
                <w:tab w:val="left" w:pos="10890"/>
              </w:tabs>
              <w:ind w:left="43"/>
              <w:jc w:val="center"/>
              <w:rPr>
                <w:bCs/>
                <w:i/>
                <w:color w:val="404040"/>
                <w:sz w:val="23"/>
                <w:szCs w:val="23"/>
              </w:rPr>
            </w:pPr>
          </w:p>
          <w:p w14:paraId="5D082C16" w14:textId="77777777" w:rsidR="003658B7" w:rsidRPr="003E362F" w:rsidRDefault="003D25D2"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D90389D"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0D892BC"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4F821CE0" w14:textId="77777777" w:rsidR="003E362F" w:rsidRPr="004B0EEB" w:rsidRDefault="003D25D2" w:rsidP="003D25D2">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4D9A8A67" w14:textId="77777777" w:rsidR="003E362F" w:rsidRDefault="003E362F" w:rsidP="00EA5ACB">
            <w:pPr>
              <w:tabs>
                <w:tab w:val="left" w:pos="180"/>
                <w:tab w:val="left" w:pos="5310"/>
                <w:tab w:val="left" w:pos="10440"/>
              </w:tabs>
              <w:jc w:val="center"/>
              <w:rPr>
                <w:bCs/>
                <w:i/>
                <w:color w:val="404040"/>
                <w:sz w:val="23"/>
                <w:szCs w:val="23"/>
              </w:rPr>
            </w:pPr>
          </w:p>
          <w:p w14:paraId="3CBC60C4" w14:textId="77777777" w:rsidR="003658B7" w:rsidRPr="003E362F" w:rsidRDefault="003D25D2"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1D926C2"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2B09501"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6B510780" w14:textId="77777777" w:rsidR="003E362F" w:rsidRPr="004B0EEB" w:rsidRDefault="004243B3" w:rsidP="004243B3">
            <w:pPr>
              <w:tabs>
                <w:tab w:val="left" w:pos="540"/>
                <w:tab w:val="left" w:pos="5670"/>
                <w:tab w:val="left" w:pos="10890"/>
              </w:tabs>
              <w:ind w:left="43"/>
              <w:jc w:val="center"/>
              <w:rPr>
                <w:b/>
                <w:bCs/>
                <w:szCs w:val="22"/>
                <w:highlight w:val="yellow"/>
              </w:rPr>
            </w:pPr>
            <w:r>
              <w:rPr>
                <w:b/>
                <w:bCs/>
                <w:sz w:val="20"/>
                <w:szCs w:val="20"/>
              </w:rPr>
              <w:t>Sharon James</w:t>
            </w:r>
          </w:p>
        </w:tc>
        <w:tc>
          <w:tcPr>
            <w:tcW w:w="3602" w:type="dxa"/>
            <w:shd w:val="clear" w:color="auto" w:fill="auto"/>
          </w:tcPr>
          <w:p w14:paraId="1E99A5EC" w14:textId="77777777" w:rsidR="003E362F" w:rsidRDefault="003E362F" w:rsidP="003E362F">
            <w:pPr>
              <w:tabs>
                <w:tab w:val="left" w:pos="180"/>
                <w:tab w:val="left" w:pos="5310"/>
                <w:tab w:val="left" w:pos="10440"/>
              </w:tabs>
              <w:jc w:val="center"/>
              <w:rPr>
                <w:bCs/>
                <w:i/>
                <w:color w:val="404040"/>
                <w:sz w:val="23"/>
                <w:szCs w:val="23"/>
              </w:rPr>
            </w:pPr>
          </w:p>
          <w:p w14:paraId="077F2248" w14:textId="77777777" w:rsidR="003658B7" w:rsidRPr="00E86BDE" w:rsidRDefault="003D25D2"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3352EBF0"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F32307B"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137A8D71"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5F90E8B6" w14:textId="77777777" w:rsidR="003E362F" w:rsidRDefault="003E362F" w:rsidP="00EA5ACB">
            <w:pPr>
              <w:tabs>
                <w:tab w:val="left" w:pos="180"/>
                <w:tab w:val="left" w:pos="5310"/>
                <w:tab w:val="left" w:pos="10440"/>
              </w:tabs>
              <w:jc w:val="center"/>
              <w:rPr>
                <w:bCs/>
                <w:i/>
                <w:color w:val="404040"/>
                <w:sz w:val="23"/>
                <w:szCs w:val="23"/>
              </w:rPr>
            </w:pPr>
          </w:p>
          <w:p w14:paraId="553C84F4" w14:textId="77777777" w:rsidR="003658B7" w:rsidRPr="00E86BDE" w:rsidRDefault="003D25D2"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DC561A1"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83F20EC"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58DEE9DB"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72BD439C" w14:textId="77777777" w:rsidR="009D6050" w:rsidRPr="00FD0D28" w:rsidRDefault="009D6050" w:rsidP="00FD0D28">
      <w:pPr>
        <w:pStyle w:val="StyleNormal16NotBold"/>
        <w:spacing w:after="0"/>
        <w:rPr>
          <w:sz w:val="22"/>
          <w:szCs w:val="22"/>
        </w:rPr>
      </w:pPr>
    </w:p>
    <w:p w14:paraId="61D7BB05"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87"/>
        <w:gridCol w:w="7"/>
      </w:tblGrid>
      <w:tr w:rsidR="0019371A" w:rsidRPr="00C04DC1" w14:paraId="521C3246"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C2E98B1"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2A48B08"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D766562" w14:textId="77777777" w:rsidR="0019371A" w:rsidRPr="00C04DC1" w:rsidRDefault="0019371A" w:rsidP="00EE7625">
            <w:pPr>
              <w:jc w:val="center"/>
              <w:rPr>
                <w:szCs w:val="22"/>
              </w:rPr>
            </w:pPr>
            <w:r w:rsidRPr="00C04DC1">
              <w:rPr>
                <w:szCs w:val="22"/>
              </w:rPr>
              <w:t>Extent of Revision</w:t>
            </w:r>
          </w:p>
        </w:tc>
      </w:tr>
      <w:tr w:rsidR="00C44D86" w:rsidRPr="00C04DC1" w14:paraId="5107C8BB"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1EC180D2"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077C685" w14:textId="77777777" w:rsidR="00C44D86" w:rsidRPr="004243B3" w:rsidRDefault="004243B3" w:rsidP="001476C8">
            <w:pPr>
              <w:spacing w:before="60" w:after="60"/>
              <w:jc w:val="center"/>
              <w:rPr>
                <w:color w:val="auto"/>
                <w:szCs w:val="22"/>
                <w:highlight w:val="yellow"/>
              </w:rPr>
            </w:pPr>
            <w:r w:rsidRPr="004243B3">
              <w:rPr>
                <w:color w:val="auto"/>
                <w:szCs w:val="22"/>
              </w:rPr>
              <w:t>December 6, 2017</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0E0781B6"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32AC9A52" w14:textId="77777777" w:rsidR="0019371A" w:rsidRPr="00C04DC1" w:rsidRDefault="0019371A" w:rsidP="0019371A"/>
    <w:p w14:paraId="22A8F8A2" w14:textId="77777777" w:rsidR="0019371A" w:rsidRPr="00C04DC1" w:rsidRDefault="0019371A" w:rsidP="0019371A"/>
    <w:p w14:paraId="47572536" w14:textId="77777777" w:rsidR="0019371A" w:rsidRDefault="0019371A" w:rsidP="0019371A"/>
    <w:p w14:paraId="753B5198" w14:textId="77777777" w:rsidR="00E86BDE" w:rsidRDefault="00E86BDE" w:rsidP="0019371A"/>
    <w:p w14:paraId="7FB63145" w14:textId="77777777" w:rsidR="00E86BDE" w:rsidRDefault="00E86BDE" w:rsidP="0019371A"/>
    <w:p w14:paraId="0B8D2A6B" w14:textId="77777777" w:rsidR="00E86BDE" w:rsidRDefault="00E86BDE" w:rsidP="0019371A"/>
    <w:p w14:paraId="41A0F235"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678C2F4"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4243B3" w:rsidRPr="004243B3">
        <w:rPr>
          <w:color w:val="auto"/>
          <w:sz w:val="36"/>
          <w:szCs w:val="36"/>
        </w:rPr>
        <w:t>Washington Traffic Safety Commission</w:t>
      </w:r>
      <w:r w:rsidR="001476C8">
        <w:rPr>
          <w:sz w:val="36"/>
          <w:szCs w:val="36"/>
        </w:rPr>
        <w:t>’s Records Officer</w:t>
      </w:r>
    </w:p>
    <w:p w14:paraId="71DBF376"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1E17FA7E"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18F17ABC"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02FE324D"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6CDC69B2" w14:textId="77777777" w:rsidR="00432FBA"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98433780" w:history="1">
        <w:r w:rsidR="00432FBA" w:rsidRPr="007E442C">
          <w:rPr>
            <w:rStyle w:val="Hyperlink"/>
            <w:noProof/>
          </w:rPr>
          <w:t>1.</w:t>
        </w:r>
        <w:r w:rsidR="00432FBA">
          <w:rPr>
            <w:rFonts w:asciiTheme="minorHAnsi" w:eastAsiaTheme="minorEastAsia" w:hAnsiTheme="minorHAnsi" w:cstheme="minorBidi"/>
            <w:b w:val="0"/>
            <w:bCs w:val="0"/>
            <w:caps w:val="0"/>
            <w:noProof/>
            <w:color w:val="auto"/>
            <w:sz w:val="22"/>
            <w:szCs w:val="22"/>
          </w:rPr>
          <w:tab/>
        </w:r>
        <w:r w:rsidR="00432FBA" w:rsidRPr="007E442C">
          <w:rPr>
            <w:rStyle w:val="Hyperlink"/>
            <w:noProof/>
          </w:rPr>
          <w:t>TRAFFIC SAFETY DATA MANAGEMENT</w:t>
        </w:r>
        <w:r w:rsidR="00432FBA">
          <w:rPr>
            <w:noProof/>
            <w:webHidden/>
          </w:rPr>
          <w:tab/>
        </w:r>
        <w:r w:rsidR="00432FBA">
          <w:rPr>
            <w:noProof/>
            <w:webHidden/>
          </w:rPr>
          <w:fldChar w:fldCharType="begin"/>
        </w:r>
        <w:r w:rsidR="00432FBA">
          <w:rPr>
            <w:noProof/>
            <w:webHidden/>
          </w:rPr>
          <w:instrText xml:space="preserve"> PAGEREF _Toc498433780 \h </w:instrText>
        </w:r>
        <w:r w:rsidR="00432FBA">
          <w:rPr>
            <w:noProof/>
            <w:webHidden/>
          </w:rPr>
        </w:r>
        <w:r w:rsidR="00432FBA">
          <w:rPr>
            <w:noProof/>
            <w:webHidden/>
          </w:rPr>
          <w:fldChar w:fldCharType="separate"/>
        </w:r>
        <w:r w:rsidR="003D25D2">
          <w:rPr>
            <w:noProof/>
            <w:webHidden/>
          </w:rPr>
          <w:t>4</w:t>
        </w:r>
        <w:r w:rsidR="00432FBA">
          <w:rPr>
            <w:noProof/>
            <w:webHidden/>
          </w:rPr>
          <w:fldChar w:fldCharType="end"/>
        </w:r>
      </w:hyperlink>
    </w:p>
    <w:p w14:paraId="5ECFB492" w14:textId="77777777" w:rsidR="00432FBA" w:rsidRDefault="00432FBA">
      <w:pPr>
        <w:pStyle w:val="TOC1"/>
        <w:rPr>
          <w:rFonts w:asciiTheme="minorHAnsi" w:eastAsiaTheme="minorEastAsia" w:hAnsiTheme="minorHAnsi" w:cstheme="minorBidi"/>
          <w:b w:val="0"/>
          <w:bCs w:val="0"/>
          <w:caps w:val="0"/>
          <w:noProof/>
          <w:color w:val="auto"/>
          <w:sz w:val="22"/>
          <w:szCs w:val="22"/>
        </w:rPr>
      </w:pPr>
      <w:hyperlink w:anchor="_Toc498433781" w:history="1">
        <w:r w:rsidRPr="007E442C">
          <w:rPr>
            <w:rStyle w:val="Hyperlink"/>
            <w:noProof/>
          </w:rPr>
          <w:t>glossary</w:t>
        </w:r>
        <w:r>
          <w:rPr>
            <w:noProof/>
            <w:webHidden/>
          </w:rPr>
          <w:tab/>
        </w:r>
        <w:r>
          <w:rPr>
            <w:noProof/>
            <w:webHidden/>
          </w:rPr>
          <w:fldChar w:fldCharType="begin"/>
        </w:r>
        <w:r>
          <w:rPr>
            <w:noProof/>
            <w:webHidden/>
          </w:rPr>
          <w:instrText xml:space="preserve"> PAGEREF _Toc498433781 \h </w:instrText>
        </w:r>
        <w:r>
          <w:rPr>
            <w:noProof/>
            <w:webHidden/>
          </w:rPr>
        </w:r>
        <w:r>
          <w:rPr>
            <w:noProof/>
            <w:webHidden/>
          </w:rPr>
          <w:fldChar w:fldCharType="separate"/>
        </w:r>
        <w:r w:rsidR="003D25D2">
          <w:rPr>
            <w:noProof/>
            <w:webHidden/>
          </w:rPr>
          <w:t>5</w:t>
        </w:r>
        <w:r>
          <w:rPr>
            <w:noProof/>
            <w:webHidden/>
          </w:rPr>
          <w:fldChar w:fldCharType="end"/>
        </w:r>
      </w:hyperlink>
    </w:p>
    <w:p w14:paraId="614F2CF7" w14:textId="77777777" w:rsidR="00432FBA" w:rsidRDefault="00432FBA">
      <w:pPr>
        <w:pStyle w:val="TOC1"/>
        <w:rPr>
          <w:rFonts w:asciiTheme="minorHAnsi" w:eastAsiaTheme="minorEastAsia" w:hAnsiTheme="minorHAnsi" w:cstheme="minorBidi"/>
          <w:b w:val="0"/>
          <w:bCs w:val="0"/>
          <w:caps w:val="0"/>
          <w:noProof/>
          <w:color w:val="auto"/>
          <w:sz w:val="22"/>
          <w:szCs w:val="22"/>
        </w:rPr>
      </w:pPr>
      <w:hyperlink w:anchor="_Toc498433782" w:history="1">
        <w:r w:rsidRPr="007E442C">
          <w:rPr>
            <w:rStyle w:val="Hyperlink"/>
            <w:noProof/>
          </w:rPr>
          <w:t>INDEXES</w:t>
        </w:r>
        <w:r>
          <w:rPr>
            <w:noProof/>
            <w:webHidden/>
          </w:rPr>
          <w:tab/>
        </w:r>
        <w:r>
          <w:rPr>
            <w:noProof/>
            <w:webHidden/>
          </w:rPr>
          <w:fldChar w:fldCharType="begin"/>
        </w:r>
        <w:r>
          <w:rPr>
            <w:noProof/>
            <w:webHidden/>
          </w:rPr>
          <w:instrText xml:space="preserve"> PAGEREF _Toc498433782 \h </w:instrText>
        </w:r>
        <w:r>
          <w:rPr>
            <w:noProof/>
            <w:webHidden/>
          </w:rPr>
        </w:r>
        <w:r>
          <w:rPr>
            <w:noProof/>
            <w:webHidden/>
          </w:rPr>
          <w:fldChar w:fldCharType="separate"/>
        </w:r>
        <w:r w:rsidR="003D25D2">
          <w:rPr>
            <w:noProof/>
            <w:webHidden/>
          </w:rPr>
          <w:t>8</w:t>
        </w:r>
        <w:r>
          <w:rPr>
            <w:noProof/>
            <w:webHidden/>
          </w:rPr>
          <w:fldChar w:fldCharType="end"/>
        </w:r>
      </w:hyperlink>
    </w:p>
    <w:p w14:paraId="357CD719" w14:textId="77777777" w:rsidR="00F31296" w:rsidRDefault="002374C7" w:rsidP="00F31296">
      <w:pPr>
        <w:pStyle w:val="TOC1"/>
      </w:pPr>
      <w:r w:rsidRPr="00C04DC1">
        <w:rPr>
          <w:bCs w:val="0"/>
          <w:caps w:val="0"/>
        </w:rPr>
        <w:fldChar w:fldCharType="end"/>
      </w:r>
    </w:p>
    <w:p w14:paraId="1154ABFB" w14:textId="77777777" w:rsidR="00F31296" w:rsidRPr="00F31296" w:rsidRDefault="00F31296" w:rsidP="00F31296"/>
    <w:p w14:paraId="7856841D"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2A1734C3" w14:textId="77777777" w:rsidR="006219C6" w:rsidRPr="0030098C" w:rsidRDefault="009415EE" w:rsidP="006219C6">
      <w:pPr>
        <w:pStyle w:val="Functions"/>
        <w:rPr>
          <w:color w:val="auto"/>
        </w:rPr>
      </w:pPr>
      <w:bookmarkStart w:id="0" w:name="_Toc498433780"/>
      <w:r w:rsidRPr="0030098C">
        <w:rPr>
          <w:color w:val="auto"/>
        </w:rPr>
        <w:lastRenderedPageBreak/>
        <w:t>TRAFFIC SAFETY DATA MANAGEMENT</w:t>
      </w:r>
      <w:bookmarkEnd w:id="0"/>
    </w:p>
    <w:p w14:paraId="574FE9CA"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30098C">
        <w:rPr>
          <w:color w:val="auto"/>
        </w:rPr>
        <w:t>the management of road fatality accident data collected, compiled and reported by Washington Traffic Safety Commission</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498464AC"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FC8D921"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3E8C4C"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991A1F"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1D8C014A"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1A282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5F7938" w:rsidRPr="00941F22" w14:paraId="2F2456D2"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16ECE7" w14:textId="77777777" w:rsidR="005F7938" w:rsidRPr="009415EE" w:rsidRDefault="009415EE" w:rsidP="005F7938">
            <w:pPr>
              <w:spacing w:before="60" w:after="60"/>
              <w:jc w:val="center"/>
              <w:rPr>
                <w:rFonts w:asciiTheme="minorHAnsi" w:eastAsia="Times New Roman" w:hAnsiTheme="minorHAnsi"/>
                <w:color w:val="auto"/>
                <w:szCs w:val="22"/>
              </w:rPr>
            </w:pPr>
            <w:r w:rsidRPr="009415EE">
              <w:rPr>
                <w:rFonts w:asciiTheme="minorHAnsi" w:eastAsia="Times New Roman" w:hAnsiTheme="minorHAnsi"/>
                <w:color w:val="auto"/>
                <w:szCs w:val="22"/>
              </w:rPr>
              <w:t>01</w:t>
            </w:r>
            <w:r w:rsidR="005F7938" w:rsidRPr="009415EE">
              <w:rPr>
                <w:rFonts w:asciiTheme="minorHAnsi" w:eastAsia="Times New Roman" w:hAnsiTheme="minorHAnsi"/>
                <w:color w:val="auto"/>
                <w:szCs w:val="22"/>
              </w:rPr>
              <w:t>-</w:t>
            </w:r>
            <w:r w:rsidRPr="009415EE">
              <w:rPr>
                <w:rFonts w:asciiTheme="minorHAnsi" w:eastAsia="Times New Roman" w:hAnsiTheme="minorHAnsi"/>
                <w:color w:val="auto"/>
                <w:szCs w:val="22"/>
              </w:rPr>
              <w:t>07</w:t>
            </w:r>
            <w:r w:rsidR="005F7938" w:rsidRPr="009415EE">
              <w:rPr>
                <w:rFonts w:asciiTheme="minorHAnsi" w:eastAsia="Times New Roman" w:hAnsiTheme="minorHAnsi"/>
                <w:color w:val="auto"/>
                <w:szCs w:val="22"/>
              </w:rPr>
              <w:t>-</w:t>
            </w:r>
            <w:r w:rsidRPr="009415EE">
              <w:rPr>
                <w:rFonts w:asciiTheme="minorHAnsi" w:eastAsia="Times New Roman" w:hAnsiTheme="minorHAnsi"/>
                <w:color w:val="auto"/>
                <w:szCs w:val="22"/>
              </w:rPr>
              <w:t>60110</w:t>
            </w:r>
            <w:r w:rsidR="002374C7" w:rsidRPr="009415EE">
              <w:rPr>
                <w:rFonts w:asciiTheme="minorHAnsi" w:eastAsia="Times New Roman" w:hAnsiTheme="minorHAnsi"/>
                <w:color w:val="auto"/>
                <w:szCs w:val="22"/>
              </w:rPr>
              <w:fldChar w:fldCharType="begin"/>
            </w:r>
            <w:r w:rsidR="005F7938" w:rsidRPr="009415EE">
              <w:rPr>
                <w:color w:val="auto"/>
              </w:rPr>
              <w:instrText xml:space="preserve"> XE "</w:instrText>
            </w:r>
            <w:r w:rsidRPr="009415EE">
              <w:rPr>
                <w:color w:val="auto"/>
              </w:rPr>
              <w:instrText>01</w:instrText>
            </w:r>
            <w:r w:rsidR="005F7938" w:rsidRPr="009415EE">
              <w:rPr>
                <w:rFonts w:asciiTheme="minorHAnsi" w:eastAsia="Times New Roman" w:hAnsiTheme="minorHAnsi"/>
                <w:color w:val="auto"/>
                <w:szCs w:val="22"/>
              </w:rPr>
              <w:instrText>-</w:instrText>
            </w:r>
            <w:r w:rsidRPr="009415EE">
              <w:rPr>
                <w:rFonts w:asciiTheme="minorHAnsi" w:eastAsia="Times New Roman" w:hAnsiTheme="minorHAnsi"/>
                <w:color w:val="auto"/>
                <w:szCs w:val="22"/>
              </w:rPr>
              <w:instrText>07</w:instrText>
            </w:r>
            <w:r w:rsidR="005F7938" w:rsidRPr="009415EE">
              <w:rPr>
                <w:rFonts w:asciiTheme="minorHAnsi" w:eastAsia="Times New Roman" w:hAnsiTheme="minorHAnsi"/>
                <w:color w:val="auto"/>
                <w:szCs w:val="22"/>
              </w:rPr>
              <w:instrText>-</w:instrText>
            </w:r>
            <w:r w:rsidRPr="009415EE">
              <w:rPr>
                <w:rFonts w:asciiTheme="minorHAnsi" w:eastAsia="Times New Roman" w:hAnsiTheme="minorHAnsi"/>
                <w:color w:val="auto"/>
                <w:szCs w:val="22"/>
              </w:rPr>
              <w:instrText>60110</w:instrText>
            </w:r>
            <w:r w:rsidR="005F7938" w:rsidRPr="009415EE">
              <w:rPr>
                <w:color w:val="auto"/>
              </w:rPr>
              <w:instrText xml:space="preserve">" </w:instrText>
            </w:r>
            <w:r w:rsidR="005F7938" w:rsidRPr="009415EE">
              <w:rPr>
                <w:rFonts w:eastAsia="Calibri" w:cs="Times New Roman"/>
                <w:bCs/>
                <w:color w:val="auto"/>
                <w:szCs w:val="17"/>
              </w:rPr>
              <w:instrText xml:space="preserve">\f “dan” </w:instrText>
            </w:r>
            <w:r w:rsidR="002374C7" w:rsidRPr="009415EE">
              <w:rPr>
                <w:rFonts w:asciiTheme="minorHAnsi" w:eastAsia="Times New Roman" w:hAnsiTheme="minorHAnsi"/>
                <w:color w:val="auto"/>
                <w:szCs w:val="22"/>
              </w:rPr>
              <w:fldChar w:fldCharType="end"/>
            </w:r>
          </w:p>
          <w:p w14:paraId="458B52A1" w14:textId="77777777" w:rsidR="005F7938" w:rsidRPr="009415EE" w:rsidRDefault="005F7938" w:rsidP="009415EE">
            <w:pPr>
              <w:spacing w:before="60" w:after="60"/>
              <w:jc w:val="center"/>
              <w:rPr>
                <w:rFonts w:asciiTheme="minorHAnsi" w:eastAsia="Times New Roman" w:hAnsiTheme="minorHAnsi"/>
                <w:color w:val="auto"/>
                <w:szCs w:val="22"/>
              </w:rPr>
            </w:pPr>
            <w:r w:rsidRPr="009415EE">
              <w:rPr>
                <w:rFonts w:asciiTheme="minorHAnsi" w:eastAsia="Times New Roman" w:hAnsiTheme="minorHAnsi"/>
                <w:color w:val="auto"/>
                <w:szCs w:val="22"/>
              </w:rPr>
              <w:t xml:space="preserve">Rev. </w:t>
            </w:r>
            <w:r w:rsidR="009415EE" w:rsidRPr="009415EE">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CEDB5F2" w14:textId="77777777" w:rsidR="005F7938" w:rsidRPr="009415EE" w:rsidRDefault="009415EE" w:rsidP="005F7938">
            <w:pPr>
              <w:spacing w:before="60" w:after="60"/>
              <w:rPr>
                <w:rFonts w:asciiTheme="minorHAnsi" w:hAnsiTheme="minorHAnsi"/>
                <w:b/>
                <w:bCs/>
                <w:i/>
                <w:color w:val="auto"/>
                <w:szCs w:val="22"/>
              </w:rPr>
            </w:pPr>
            <w:r w:rsidRPr="009415EE">
              <w:rPr>
                <w:rFonts w:asciiTheme="minorHAnsi" w:hAnsiTheme="minorHAnsi"/>
                <w:b/>
                <w:bCs/>
                <w:i/>
                <w:color w:val="auto"/>
                <w:szCs w:val="22"/>
              </w:rPr>
              <w:t>Fatal</w:t>
            </w:r>
            <w:r w:rsidR="008E2147">
              <w:rPr>
                <w:rFonts w:asciiTheme="minorHAnsi" w:hAnsiTheme="minorHAnsi"/>
                <w:b/>
                <w:bCs/>
                <w:i/>
                <w:color w:val="auto"/>
                <w:szCs w:val="22"/>
              </w:rPr>
              <w:t>ity Analysis Reporting System (FARS) Source Records</w:t>
            </w:r>
          </w:p>
          <w:p w14:paraId="1669B505" w14:textId="77777777" w:rsidR="005F7938" w:rsidRDefault="008E2147" w:rsidP="008E2147">
            <w:pPr>
              <w:spacing w:before="60" w:after="60"/>
              <w:rPr>
                <w:bCs/>
                <w:color w:val="auto"/>
                <w:szCs w:val="22"/>
              </w:rPr>
            </w:pPr>
            <w:r>
              <w:rPr>
                <w:rFonts w:asciiTheme="minorHAnsi" w:eastAsia="Times New Roman" w:hAnsiTheme="minorHAnsi"/>
                <w:color w:val="auto"/>
                <w:szCs w:val="22"/>
              </w:rPr>
              <w:t xml:space="preserve">Information </w:t>
            </w:r>
            <w:r w:rsidR="009415EE" w:rsidRPr="009415EE">
              <w:rPr>
                <w:rFonts w:asciiTheme="minorHAnsi" w:eastAsia="Times New Roman" w:hAnsiTheme="minorHAnsi"/>
                <w:color w:val="auto"/>
                <w:szCs w:val="22"/>
              </w:rPr>
              <w:t xml:space="preserve">received from other government agencies and compiled by the Washington Traffic Safety </w:t>
            </w:r>
            <w:r>
              <w:rPr>
                <w:rFonts w:asciiTheme="minorHAnsi" w:eastAsia="Times New Roman" w:hAnsiTheme="minorHAnsi"/>
                <w:color w:val="auto"/>
                <w:szCs w:val="22"/>
              </w:rPr>
              <w:t>Commission for the national Fatality Analysis Reporting System</w:t>
            </w:r>
            <w:r w:rsidR="009415EE" w:rsidRPr="009415EE">
              <w:rPr>
                <w:rFonts w:asciiTheme="minorHAnsi" w:eastAsia="Times New Roman" w:hAnsiTheme="minorHAnsi"/>
                <w:color w:val="auto"/>
                <w:szCs w:val="22"/>
              </w:rPr>
              <w:t>.</w:t>
            </w:r>
            <w:r w:rsidRPr="009415EE">
              <w:rPr>
                <w:bCs/>
                <w:color w:val="auto"/>
                <w:szCs w:val="22"/>
              </w:rPr>
              <w:t xml:space="preserve"> </w:t>
            </w:r>
            <w:r w:rsidR="003009AB" w:rsidRPr="009415EE">
              <w:rPr>
                <w:bCs/>
                <w:color w:val="auto"/>
                <w:szCs w:val="22"/>
              </w:rPr>
              <w:fldChar w:fldCharType="begin"/>
            </w:r>
            <w:r w:rsidR="003009AB" w:rsidRPr="009415EE">
              <w:rPr>
                <w:bCs/>
                <w:color w:val="auto"/>
                <w:szCs w:val="22"/>
              </w:rPr>
              <w:instrText xml:space="preserve"> xe "</w:instrText>
            </w:r>
            <w:r w:rsidR="00520FE3">
              <w:rPr>
                <w:bCs/>
                <w:color w:val="auto"/>
                <w:szCs w:val="22"/>
              </w:rPr>
              <w:instrText>FARS (Fatal</w:instrText>
            </w:r>
            <w:r>
              <w:rPr>
                <w:bCs/>
                <w:color w:val="auto"/>
                <w:szCs w:val="22"/>
              </w:rPr>
              <w:instrText>ity</w:instrText>
            </w:r>
            <w:r w:rsidR="00520FE3">
              <w:rPr>
                <w:bCs/>
                <w:color w:val="auto"/>
                <w:szCs w:val="22"/>
              </w:rPr>
              <w:instrText xml:space="preserve"> Analysis Reporting System)</w:instrText>
            </w:r>
            <w:r w:rsidR="003009AB" w:rsidRPr="009415EE">
              <w:rPr>
                <w:bCs/>
                <w:color w:val="auto"/>
                <w:szCs w:val="22"/>
              </w:rPr>
              <w:instrText xml:space="preserve">" \f “subject” </w:instrText>
            </w:r>
            <w:r w:rsidR="003009AB" w:rsidRPr="009415EE">
              <w:rPr>
                <w:bCs/>
                <w:color w:val="auto"/>
                <w:szCs w:val="22"/>
              </w:rPr>
              <w:fldChar w:fldCharType="end"/>
            </w:r>
          </w:p>
          <w:p w14:paraId="70524BD1" w14:textId="77777777" w:rsidR="00BC56F5" w:rsidRPr="00BC56F5" w:rsidRDefault="00BC56F5" w:rsidP="002A6C03">
            <w:pPr>
              <w:spacing w:before="60" w:after="60"/>
              <w:rPr>
                <w:rFonts w:asciiTheme="minorHAnsi" w:eastAsia="Times New Roman" w:hAnsiTheme="minorHAnsi"/>
                <w:i/>
                <w:color w:val="auto"/>
                <w:sz w:val="21"/>
                <w:szCs w:val="21"/>
              </w:rPr>
            </w:pPr>
            <w:r w:rsidRPr="00BC56F5">
              <w:rPr>
                <w:bCs/>
                <w:i/>
                <w:color w:val="auto"/>
                <w:sz w:val="21"/>
                <w:szCs w:val="21"/>
              </w:rPr>
              <w:t xml:space="preserve">Note: </w:t>
            </w:r>
            <w:r w:rsidR="002A6C03">
              <w:rPr>
                <w:i/>
                <w:iCs/>
                <w:sz w:val="21"/>
                <w:szCs w:val="21"/>
              </w:rPr>
              <w:t xml:space="preserve">Retention based on </w:t>
            </w:r>
            <w:r w:rsidR="002A6C03" w:rsidRPr="002A6C03">
              <w:rPr>
                <w:i/>
                <w:iCs/>
                <w:color w:val="auto"/>
                <w:sz w:val="21"/>
                <w:szCs w:val="21"/>
              </w:rPr>
              <w:t>23 U.S.C. § 403</w:t>
            </w:r>
            <w:r w:rsidRPr="00BC56F5">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0338A50" w14:textId="77777777" w:rsidR="005F7938" w:rsidRPr="009415EE" w:rsidRDefault="005F7938" w:rsidP="005F7938">
            <w:pPr>
              <w:spacing w:before="60" w:after="60"/>
              <w:rPr>
                <w:bCs/>
                <w:color w:val="auto"/>
                <w:szCs w:val="17"/>
              </w:rPr>
            </w:pPr>
            <w:r w:rsidRPr="009415EE">
              <w:rPr>
                <w:b/>
                <w:bCs/>
                <w:color w:val="auto"/>
                <w:szCs w:val="17"/>
              </w:rPr>
              <w:t>Retain</w:t>
            </w:r>
            <w:r w:rsidRPr="009415EE">
              <w:rPr>
                <w:bCs/>
                <w:color w:val="auto"/>
                <w:szCs w:val="17"/>
              </w:rPr>
              <w:t xml:space="preserve"> for </w:t>
            </w:r>
            <w:r w:rsidR="00BC56F5">
              <w:rPr>
                <w:bCs/>
                <w:color w:val="auto"/>
                <w:szCs w:val="17"/>
              </w:rPr>
              <w:t>3</w:t>
            </w:r>
            <w:r w:rsidRPr="009415EE">
              <w:rPr>
                <w:bCs/>
                <w:color w:val="auto"/>
                <w:szCs w:val="17"/>
              </w:rPr>
              <w:t xml:space="preserve"> years after </w:t>
            </w:r>
            <w:r w:rsidR="009415EE" w:rsidRPr="009415EE">
              <w:rPr>
                <w:bCs/>
                <w:color w:val="auto"/>
                <w:szCs w:val="17"/>
              </w:rPr>
              <w:t>end of calendar year</w:t>
            </w:r>
          </w:p>
          <w:p w14:paraId="744DDC6D" w14:textId="77777777" w:rsidR="005F7938" w:rsidRPr="009415EE" w:rsidRDefault="005F7938" w:rsidP="005F7938">
            <w:pPr>
              <w:spacing w:before="60" w:after="60"/>
              <w:rPr>
                <w:bCs/>
                <w:i/>
                <w:color w:val="auto"/>
                <w:szCs w:val="17"/>
              </w:rPr>
            </w:pPr>
            <w:r w:rsidRPr="009415EE">
              <w:rPr>
                <w:bCs/>
                <w:color w:val="auto"/>
                <w:szCs w:val="17"/>
              </w:rPr>
              <w:t xml:space="preserve">   </w:t>
            </w:r>
            <w:r w:rsidRPr="009415EE">
              <w:rPr>
                <w:bCs/>
                <w:i/>
                <w:color w:val="auto"/>
                <w:szCs w:val="17"/>
              </w:rPr>
              <w:t>then</w:t>
            </w:r>
          </w:p>
          <w:p w14:paraId="6A0E38BB" w14:textId="77777777" w:rsidR="005F7938" w:rsidRPr="009415EE" w:rsidRDefault="005F7938" w:rsidP="005F7938">
            <w:pPr>
              <w:spacing w:before="60" w:after="60"/>
              <w:rPr>
                <w:b/>
                <w:bCs/>
                <w:color w:val="auto"/>
                <w:szCs w:val="17"/>
              </w:rPr>
            </w:pPr>
            <w:r w:rsidRPr="009415EE">
              <w:rPr>
                <w:b/>
                <w:bCs/>
                <w:color w:val="auto"/>
                <w:szCs w:val="17"/>
              </w:rPr>
              <w:t>Destroy</w:t>
            </w:r>
            <w:r w:rsidRPr="009415E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A356F1" w14:textId="77777777" w:rsidR="005F7938" w:rsidRPr="005F7938" w:rsidRDefault="005F7938" w:rsidP="005F793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B4B42CE" w14:textId="77777777" w:rsidR="005F7938" w:rsidRPr="00BC56F5" w:rsidRDefault="005F7938" w:rsidP="005F7938">
            <w:pPr>
              <w:jc w:val="center"/>
              <w:rPr>
                <w:rFonts w:eastAsia="Calibri" w:cs="Times New Roman"/>
                <w:b/>
                <w:color w:val="auto"/>
                <w:szCs w:val="22"/>
              </w:rPr>
            </w:pPr>
            <w:r w:rsidRPr="00BC56F5">
              <w:rPr>
                <w:rFonts w:eastAsia="Calibri" w:cs="Times New Roman"/>
                <w:b/>
                <w:color w:val="auto"/>
                <w:szCs w:val="22"/>
              </w:rPr>
              <w:t>ESSENTIAL</w:t>
            </w:r>
            <w:r w:rsidR="00BC56F5" w:rsidRPr="009415EE">
              <w:rPr>
                <w:bCs/>
                <w:color w:val="auto"/>
                <w:szCs w:val="22"/>
              </w:rPr>
              <w:fldChar w:fldCharType="begin"/>
            </w:r>
            <w:r w:rsidR="00BC56F5" w:rsidRPr="009415EE">
              <w:rPr>
                <w:bCs/>
                <w:color w:val="auto"/>
                <w:szCs w:val="22"/>
              </w:rPr>
              <w:instrText xml:space="preserve"> xe "</w:instrText>
            </w:r>
            <w:r w:rsidR="00BC56F5">
              <w:rPr>
                <w:bCs/>
                <w:color w:val="auto"/>
                <w:szCs w:val="22"/>
              </w:rPr>
              <w:instrText>TRAFFIC SAFETY DATA MANAGEMENT:Fatality Analysis Reporting System (FARS) Source Records</w:instrText>
            </w:r>
            <w:r w:rsidR="00BC56F5" w:rsidRPr="009415EE">
              <w:rPr>
                <w:bCs/>
                <w:color w:val="auto"/>
                <w:szCs w:val="22"/>
              </w:rPr>
              <w:instrText>" \f “</w:instrText>
            </w:r>
            <w:r w:rsidR="00BC56F5">
              <w:rPr>
                <w:bCs/>
                <w:color w:val="auto"/>
                <w:szCs w:val="22"/>
              </w:rPr>
              <w:instrText>essential</w:instrText>
            </w:r>
            <w:r w:rsidR="00BC56F5" w:rsidRPr="009415EE">
              <w:rPr>
                <w:bCs/>
                <w:color w:val="auto"/>
                <w:szCs w:val="22"/>
              </w:rPr>
              <w:instrText xml:space="preserve">” </w:instrText>
            </w:r>
            <w:r w:rsidR="00BC56F5" w:rsidRPr="009415EE">
              <w:rPr>
                <w:bCs/>
                <w:color w:val="auto"/>
                <w:szCs w:val="22"/>
              </w:rPr>
              <w:fldChar w:fldCharType="end"/>
            </w:r>
          </w:p>
          <w:p w14:paraId="314E97DA" w14:textId="77777777" w:rsidR="005F7938" w:rsidRPr="00D23FE2" w:rsidRDefault="005F7938" w:rsidP="005F793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20237ADA" w14:textId="77777777" w:rsidR="00725C90" w:rsidRDefault="00725C90" w:rsidP="00725C90"/>
    <w:p w14:paraId="0C2CB864" w14:textId="77777777" w:rsidR="00FC4508" w:rsidRDefault="00FC4508" w:rsidP="00725C90"/>
    <w:p w14:paraId="2AAA9AD6" w14:textId="77777777" w:rsidR="00FC4508" w:rsidRDefault="00FC4508" w:rsidP="00725C90"/>
    <w:p w14:paraId="6E02DAA8"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7E8B53D7" w14:textId="77777777" w:rsidR="00E7522C" w:rsidRPr="00EB5008" w:rsidRDefault="00E71C92" w:rsidP="00D42E80">
      <w:pPr>
        <w:pStyle w:val="TOCwno"/>
        <w:rPr>
          <w:color w:val="auto"/>
        </w:rPr>
      </w:pPr>
      <w:bookmarkStart w:id="1" w:name="_Toc215394215"/>
      <w:bookmarkStart w:id="2" w:name="_Toc219518915"/>
      <w:bookmarkStart w:id="3" w:name="_Toc299352380"/>
      <w:bookmarkStart w:id="4" w:name="_Toc304382616"/>
      <w:bookmarkStart w:id="5" w:name="_Toc498433781"/>
      <w:r>
        <w:lastRenderedPageBreak/>
        <w:t>g</w:t>
      </w:r>
      <w:r w:rsidR="00E7522C" w:rsidRPr="00C04DC1">
        <w:t>lossary</w:t>
      </w:r>
      <w:bookmarkEnd w:id="1"/>
      <w:bookmarkEnd w:id="2"/>
      <w:bookmarkEnd w:id="3"/>
      <w:bookmarkEnd w:id="4"/>
      <w:bookmarkEnd w:id="5"/>
    </w:p>
    <w:tbl>
      <w:tblPr>
        <w:tblW w:w="14317" w:type="dxa"/>
        <w:tblInd w:w="108" w:type="dxa"/>
        <w:tblLook w:val="04A0" w:firstRow="1" w:lastRow="0" w:firstColumn="1" w:lastColumn="0" w:noHBand="0" w:noVBand="1"/>
      </w:tblPr>
      <w:tblGrid>
        <w:gridCol w:w="14317"/>
      </w:tblGrid>
      <w:tr w:rsidR="005A06D7" w:rsidRPr="0089069B" w14:paraId="56899F8C" w14:textId="77777777" w:rsidTr="00722AA4">
        <w:trPr>
          <w:trHeight w:val="405"/>
        </w:trPr>
        <w:tc>
          <w:tcPr>
            <w:tcW w:w="14317" w:type="dxa"/>
            <w:tcMar>
              <w:left w:w="115" w:type="dxa"/>
              <w:right w:w="202" w:type="dxa"/>
            </w:tcMar>
          </w:tcPr>
          <w:p w14:paraId="421C6634"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2B010CB1" w14:textId="77777777" w:rsidTr="00722AA4">
        <w:tc>
          <w:tcPr>
            <w:tcW w:w="14317" w:type="dxa"/>
            <w:tcMar>
              <w:left w:w="115" w:type="dxa"/>
              <w:right w:w="202" w:type="dxa"/>
            </w:tcMar>
          </w:tcPr>
          <w:p w14:paraId="78BAA2B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520FE3"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5A06D7" w:rsidRPr="0089069B" w14:paraId="49B3F7C6" w14:textId="77777777" w:rsidTr="00722AA4">
        <w:tc>
          <w:tcPr>
            <w:tcW w:w="14317" w:type="dxa"/>
            <w:tcMar>
              <w:left w:w="115" w:type="dxa"/>
              <w:right w:w="202" w:type="dxa"/>
            </w:tcMar>
          </w:tcPr>
          <w:p w14:paraId="62509D6B"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38D776CD" w14:textId="77777777" w:rsidTr="00722AA4">
        <w:tc>
          <w:tcPr>
            <w:tcW w:w="14317" w:type="dxa"/>
            <w:tcMar>
              <w:left w:w="115" w:type="dxa"/>
              <w:right w:w="202" w:type="dxa"/>
            </w:tcMar>
          </w:tcPr>
          <w:p w14:paraId="183541F8"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4E30952B"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30098C"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w:t>
            </w:r>
            <w:r w:rsidR="0030098C"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2E0AE86F" w14:textId="77777777" w:rsidTr="00722AA4">
        <w:trPr>
          <w:trHeight w:val="333"/>
        </w:trPr>
        <w:tc>
          <w:tcPr>
            <w:tcW w:w="14317" w:type="dxa"/>
            <w:tcMar>
              <w:left w:w="115" w:type="dxa"/>
              <w:right w:w="202" w:type="dxa"/>
            </w:tcMar>
            <w:vAlign w:val="center"/>
          </w:tcPr>
          <w:p w14:paraId="3CF56AB1"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65C61769" w14:textId="77777777" w:rsidTr="00193EB1">
        <w:trPr>
          <w:trHeight w:val="1197"/>
        </w:trPr>
        <w:tc>
          <w:tcPr>
            <w:tcW w:w="14317" w:type="dxa"/>
            <w:tcMar>
              <w:left w:w="115" w:type="dxa"/>
              <w:right w:w="202" w:type="dxa"/>
            </w:tcMar>
          </w:tcPr>
          <w:p w14:paraId="7383C5E2"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30098C"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214B6DF5"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03CE1E5E" w14:textId="77777777" w:rsidTr="00722AA4">
        <w:trPr>
          <w:trHeight w:val="360"/>
        </w:trPr>
        <w:tc>
          <w:tcPr>
            <w:tcW w:w="14317" w:type="dxa"/>
            <w:tcMar>
              <w:left w:w="115" w:type="dxa"/>
              <w:right w:w="202" w:type="dxa"/>
            </w:tcMar>
          </w:tcPr>
          <w:p w14:paraId="7B7CF4F4"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415D70E1" w14:textId="77777777" w:rsidTr="00722AA4">
        <w:tc>
          <w:tcPr>
            <w:tcW w:w="14317" w:type="dxa"/>
            <w:tcMar>
              <w:left w:w="115" w:type="dxa"/>
              <w:right w:w="202" w:type="dxa"/>
            </w:tcMar>
          </w:tcPr>
          <w:p w14:paraId="156FBB04"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7A664B23" w14:textId="77777777" w:rsidR="005A06D7" w:rsidRPr="0089069B" w:rsidRDefault="005A06D7" w:rsidP="0030098C">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p>
        </w:tc>
      </w:tr>
      <w:tr w:rsidR="005A06D7" w:rsidRPr="0089069B" w14:paraId="43AED048" w14:textId="77777777" w:rsidTr="00722AA4">
        <w:trPr>
          <w:trHeight w:val="360"/>
        </w:trPr>
        <w:tc>
          <w:tcPr>
            <w:tcW w:w="14317" w:type="dxa"/>
            <w:tcMar>
              <w:left w:w="115" w:type="dxa"/>
              <w:right w:w="202" w:type="dxa"/>
            </w:tcMar>
          </w:tcPr>
          <w:p w14:paraId="38C0489F"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63B3B951" w14:textId="77777777" w:rsidTr="00722AA4">
        <w:tc>
          <w:tcPr>
            <w:tcW w:w="14317" w:type="dxa"/>
            <w:tcMar>
              <w:left w:w="115" w:type="dxa"/>
              <w:right w:w="202" w:type="dxa"/>
            </w:tcMar>
          </w:tcPr>
          <w:p w14:paraId="24792FC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14:paraId="582B968D" w14:textId="77777777" w:rsidR="005A06D7" w:rsidRDefault="005A06D7" w:rsidP="00722AA4">
            <w:pPr>
              <w:shd w:val="clear" w:color="auto" w:fill="FFFFFF"/>
              <w:spacing w:after="40"/>
              <w:jc w:val="both"/>
              <w:rPr>
                <w:rFonts w:eastAsia="Calibri" w:cs="Times New Roman"/>
                <w:b/>
                <w:szCs w:val="22"/>
              </w:rPr>
            </w:pPr>
          </w:p>
          <w:p w14:paraId="1B3B7937" w14:textId="77777777" w:rsidR="00193EB1" w:rsidRDefault="00193EB1" w:rsidP="00722AA4">
            <w:pPr>
              <w:shd w:val="clear" w:color="auto" w:fill="FFFFFF"/>
              <w:spacing w:after="40"/>
              <w:jc w:val="both"/>
              <w:rPr>
                <w:rFonts w:eastAsia="Calibri" w:cs="Times New Roman"/>
                <w:b/>
                <w:szCs w:val="22"/>
              </w:rPr>
            </w:pPr>
          </w:p>
          <w:p w14:paraId="53A5EC3A" w14:textId="77777777" w:rsidR="00193EB1" w:rsidRDefault="00193EB1" w:rsidP="00722AA4">
            <w:pPr>
              <w:shd w:val="clear" w:color="auto" w:fill="FFFFFF"/>
              <w:spacing w:after="40"/>
              <w:jc w:val="both"/>
              <w:rPr>
                <w:rFonts w:eastAsia="Calibri" w:cs="Times New Roman"/>
                <w:b/>
                <w:szCs w:val="22"/>
              </w:rPr>
            </w:pPr>
          </w:p>
          <w:p w14:paraId="1F643E38" w14:textId="77777777" w:rsidR="00193EB1" w:rsidRPr="0089069B" w:rsidRDefault="00193EB1" w:rsidP="00722AA4">
            <w:pPr>
              <w:shd w:val="clear" w:color="auto" w:fill="FFFFFF"/>
              <w:spacing w:after="40"/>
              <w:jc w:val="both"/>
              <w:rPr>
                <w:rFonts w:eastAsia="Calibri" w:cs="Times New Roman"/>
                <w:b/>
                <w:szCs w:val="22"/>
              </w:rPr>
            </w:pPr>
          </w:p>
        </w:tc>
      </w:tr>
    </w:tbl>
    <w:p w14:paraId="00D94381" w14:textId="77777777" w:rsidR="00FC3384" w:rsidRDefault="00FC3384">
      <w:r>
        <w:br w:type="page"/>
      </w:r>
    </w:p>
    <w:tbl>
      <w:tblPr>
        <w:tblW w:w="14317" w:type="dxa"/>
        <w:tblInd w:w="108" w:type="dxa"/>
        <w:tblLook w:val="04A0" w:firstRow="1" w:lastRow="0" w:firstColumn="1" w:lastColumn="0" w:noHBand="0" w:noVBand="1"/>
      </w:tblPr>
      <w:tblGrid>
        <w:gridCol w:w="14317"/>
      </w:tblGrid>
      <w:tr w:rsidR="005A06D7" w:rsidRPr="0089069B" w14:paraId="42785B1E" w14:textId="77777777" w:rsidTr="00722AA4">
        <w:trPr>
          <w:trHeight w:val="288"/>
        </w:trPr>
        <w:tc>
          <w:tcPr>
            <w:tcW w:w="14317" w:type="dxa"/>
            <w:tcMar>
              <w:left w:w="115" w:type="dxa"/>
              <w:right w:w="202" w:type="dxa"/>
            </w:tcMar>
          </w:tcPr>
          <w:p w14:paraId="29FF4EA2"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40A898B9" w14:textId="77777777" w:rsidTr="00722AA4">
        <w:trPr>
          <w:trHeight w:val="1422"/>
        </w:trPr>
        <w:tc>
          <w:tcPr>
            <w:tcW w:w="14317" w:type="dxa"/>
            <w:tcMar>
              <w:left w:w="115" w:type="dxa"/>
              <w:right w:w="202" w:type="dxa"/>
            </w:tcMar>
          </w:tcPr>
          <w:p w14:paraId="1E4C7112"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759A6F31"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20278036" w14:textId="77777777" w:rsidTr="00193EB1">
        <w:trPr>
          <w:trHeight w:val="432"/>
        </w:trPr>
        <w:tc>
          <w:tcPr>
            <w:tcW w:w="14317" w:type="dxa"/>
            <w:tcMar>
              <w:left w:w="115" w:type="dxa"/>
              <w:right w:w="202" w:type="dxa"/>
            </w:tcMar>
          </w:tcPr>
          <w:p w14:paraId="1EF7B6AB"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17EE1321" w14:textId="77777777" w:rsidTr="00722AA4">
        <w:trPr>
          <w:trHeight w:val="1188"/>
        </w:trPr>
        <w:tc>
          <w:tcPr>
            <w:tcW w:w="14317" w:type="dxa"/>
            <w:tcMar>
              <w:left w:w="115" w:type="dxa"/>
              <w:right w:w="202" w:type="dxa"/>
            </w:tcMar>
          </w:tcPr>
          <w:p w14:paraId="266E530A"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71745BAE"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4E325246" w14:textId="77777777" w:rsidTr="00722AA4">
        <w:trPr>
          <w:trHeight w:val="378"/>
        </w:trPr>
        <w:tc>
          <w:tcPr>
            <w:tcW w:w="14317" w:type="dxa"/>
            <w:tcMar>
              <w:left w:w="115" w:type="dxa"/>
              <w:right w:w="202" w:type="dxa"/>
            </w:tcMar>
          </w:tcPr>
          <w:p w14:paraId="2360A8A4"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26F7BE2B" w14:textId="77777777" w:rsidTr="00722AA4">
        <w:trPr>
          <w:trHeight w:val="333"/>
        </w:trPr>
        <w:tc>
          <w:tcPr>
            <w:tcW w:w="14317" w:type="dxa"/>
            <w:tcMar>
              <w:left w:w="115" w:type="dxa"/>
              <w:right w:w="202" w:type="dxa"/>
            </w:tcMar>
          </w:tcPr>
          <w:p w14:paraId="7B8B383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0AF9A7FF" w14:textId="77777777" w:rsidTr="00722AA4">
        <w:trPr>
          <w:trHeight w:val="288"/>
        </w:trPr>
        <w:tc>
          <w:tcPr>
            <w:tcW w:w="14317" w:type="dxa"/>
            <w:tcMar>
              <w:left w:w="115" w:type="dxa"/>
              <w:right w:w="202" w:type="dxa"/>
            </w:tcMar>
          </w:tcPr>
          <w:p w14:paraId="09472F99" w14:textId="77777777" w:rsidR="005A06D7" w:rsidRPr="0089069B" w:rsidRDefault="005A06D7" w:rsidP="00011A02">
            <w:pPr>
              <w:shd w:val="clear" w:color="auto" w:fill="FFFFFF"/>
              <w:spacing w:before="24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r w:rsidRPr="0089069B">
              <w:t xml:space="preserve"> </w:t>
            </w:r>
          </w:p>
        </w:tc>
      </w:tr>
      <w:tr w:rsidR="005A06D7" w:rsidRPr="0089069B" w14:paraId="53DAE589" w14:textId="77777777" w:rsidTr="00722AA4">
        <w:trPr>
          <w:trHeight w:val="432"/>
        </w:trPr>
        <w:tc>
          <w:tcPr>
            <w:tcW w:w="14317" w:type="dxa"/>
            <w:tcMar>
              <w:left w:w="115" w:type="dxa"/>
              <w:right w:w="202" w:type="dxa"/>
            </w:tcMar>
          </w:tcPr>
          <w:p w14:paraId="26AEA9F2"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15BA6742"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2B180740"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5E9D8F75" w14:textId="77777777" w:rsidTr="00722AA4">
        <w:trPr>
          <w:trHeight w:val="432"/>
        </w:trPr>
        <w:tc>
          <w:tcPr>
            <w:tcW w:w="14317" w:type="dxa"/>
            <w:tcMar>
              <w:left w:w="115" w:type="dxa"/>
              <w:right w:w="202" w:type="dxa"/>
            </w:tcMar>
          </w:tcPr>
          <w:p w14:paraId="0FA496F5" w14:textId="77777777" w:rsidR="003A18DA" w:rsidRDefault="003A18DA" w:rsidP="00722AA4">
            <w:pPr>
              <w:shd w:val="clear" w:color="auto" w:fill="FFFFFF"/>
              <w:spacing w:before="240"/>
              <w:jc w:val="both"/>
              <w:rPr>
                <w:rFonts w:eastAsia="Calibri" w:cs="Times New Roman"/>
                <w:b/>
                <w:i/>
                <w:sz w:val="24"/>
                <w:szCs w:val="24"/>
              </w:rPr>
            </w:pPr>
          </w:p>
          <w:p w14:paraId="383FF4D8" w14:textId="77777777" w:rsidR="003A18DA" w:rsidRDefault="003A18DA" w:rsidP="00722AA4">
            <w:pPr>
              <w:shd w:val="clear" w:color="auto" w:fill="FFFFFF"/>
              <w:spacing w:before="240"/>
              <w:jc w:val="both"/>
              <w:rPr>
                <w:rFonts w:eastAsia="Calibri" w:cs="Times New Roman"/>
                <w:b/>
                <w:i/>
                <w:sz w:val="24"/>
                <w:szCs w:val="24"/>
              </w:rPr>
            </w:pPr>
          </w:p>
          <w:p w14:paraId="08A0D305" w14:textId="77777777" w:rsidR="003A18DA" w:rsidRDefault="003A18DA" w:rsidP="00722AA4">
            <w:pPr>
              <w:shd w:val="clear" w:color="auto" w:fill="FFFFFF"/>
              <w:spacing w:before="240"/>
              <w:jc w:val="both"/>
              <w:rPr>
                <w:rFonts w:eastAsia="Calibri" w:cs="Times New Roman"/>
                <w:b/>
                <w:i/>
                <w:sz w:val="24"/>
                <w:szCs w:val="24"/>
              </w:rPr>
            </w:pPr>
          </w:p>
          <w:p w14:paraId="1CCC2469"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14:paraId="0186A8D0" w14:textId="77777777" w:rsidTr="00722AA4">
        <w:trPr>
          <w:trHeight w:val="288"/>
        </w:trPr>
        <w:tc>
          <w:tcPr>
            <w:tcW w:w="14317" w:type="dxa"/>
            <w:tcMar>
              <w:left w:w="115" w:type="dxa"/>
              <w:right w:w="202" w:type="dxa"/>
            </w:tcMar>
          </w:tcPr>
          <w:p w14:paraId="5D956800"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14:paraId="47C3A270"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373B85BE"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6"/>
      <w:tr w:rsidR="005A06D7" w:rsidRPr="0089069B" w14:paraId="708FAB2D" w14:textId="77777777" w:rsidTr="00722AA4">
        <w:trPr>
          <w:trHeight w:val="441"/>
        </w:trPr>
        <w:tc>
          <w:tcPr>
            <w:tcW w:w="14317" w:type="dxa"/>
            <w:tcMar>
              <w:left w:w="115" w:type="dxa"/>
              <w:right w:w="202" w:type="dxa"/>
            </w:tcMar>
          </w:tcPr>
          <w:p w14:paraId="2606DE6C"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6E252294" w14:textId="77777777" w:rsidTr="00722AA4">
        <w:trPr>
          <w:trHeight w:val="432"/>
        </w:trPr>
        <w:tc>
          <w:tcPr>
            <w:tcW w:w="14317" w:type="dxa"/>
            <w:tcMar>
              <w:left w:w="115" w:type="dxa"/>
              <w:right w:w="202" w:type="dxa"/>
            </w:tcMar>
          </w:tcPr>
          <w:p w14:paraId="52A6CFCD" w14:textId="77777777" w:rsidR="005A06D7" w:rsidRPr="0089069B" w:rsidRDefault="005A06D7" w:rsidP="00722AA4">
            <w:pPr>
              <w:shd w:val="clear" w:color="auto" w:fill="FFFFFF"/>
              <w:spacing w:after="40"/>
              <w:ind w:left="432"/>
              <w:jc w:val="both"/>
              <w:rPr>
                <w:rFonts w:eastAsia="Calibri" w:cs="Times New Roman"/>
                <w:b/>
                <w:bCs/>
                <w:szCs w:val="22"/>
              </w:rPr>
            </w:pPr>
            <w:bookmarkStart w:id="7" w:name="rcw40.14.010"/>
            <w:r w:rsidRPr="0089069B">
              <w:rPr>
                <w:rFonts w:eastAsia="Calibri" w:cs="Times New Roman"/>
                <w:b/>
                <w:bCs/>
                <w:szCs w:val="22"/>
              </w:rPr>
              <w:t xml:space="preserve">RCW </w:t>
            </w:r>
            <w:bookmarkStart w:id="8" w:name="HIT1"/>
            <w:bookmarkEnd w:id="7"/>
            <w:bookmarkEnd w:id="8"/>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647EC3A9"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6F2EB1C6" w14:textId="77777777" w:rsidTr="00722AA4">
        <w:trPr>
          <w:trHeight w:val="351"/>
        </w:trPr>
        <w:tc>
          <w:tcPr>
            <w:tcW w:w="14317" w:type="dxa"/>
            <w:tcMar>
              <w:left w:w="115" w:type="dxa"/>
              <w:right w:w="202" w:type="dxa"/>
            </w:tcMar>
          </w:tcPr>
          <w:p w14:paraId="21AC6F18"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217C0A2B" w14:textId="77777777" w:rsidTr="00722AA4">
        <w:trPr>
          <w:trHeight w:val="432"/>
        </w:trPr>
        <w:tc>
          <w:tcPr>
            <w:tcW w:w="14317" w:type="dxa"/>
            <w:tcMar>
              <w:left w:w="115" w:type="dxa"/>
              <w:right w:w="202" w:type="dxa"/>
            </w:tcMar>
          </w:tcPr>
          <w:p w14:paraId="6D66F2C3"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1F11BBAF" w14:textId="77777777" w:rsidTr="00722AA4">
        <w:trPr>
          <w:trHeight w:val="432"/>
        </w:trPr>
        <w:tc>
          <w:tcPr>
            <w:tcW w:w="14317" w:type="dxa"/>
            <w:tcMar>
              <w:left w:w="115" w:type="dxa"/>
              <w:right w:w="202" w:type="dxa"/>
            </w:tcMar>
          </w:tcPr>
          <w:p w14:paraId="2E9ED9AE"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45808C9E" w14:textId="77777777" w:rsidTr="00722AA4">
        <w:trPr>
          <w:trHeight w:val="432"/>
        </w:trPr>
        <w:tc>
          <w:tcPr>
            <w:tcW w:w="14317" w:type="dxa"/>
            <w:tcMar>
              <w:left w:w="115" w:type="dxa"/>
              <w:right w:w="202" w:type="dxa"/>
            </w:tcMar>
          </w:tcPr>
          <w:p w14:paraId="0659E964"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425B5960"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6F9F73F2" w14:textId="77777777"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p w14:paraId="532FEFFE" w14:textId="77777777" w:rsidR="003009AB" w:rsidRPr="0050751B" w:rsidRDefault="003009AB" w:rsidP="003009AB">
      <w:pPr>
        <w:pStyle w:val="TOCwno"/>
      </w:pPr>
      <w:bookmarkStart w:id="9" w:name="_Toc474845201"/>
      <w:bookmarkStart w:id="10" w:name="_Toc498433782"/>
      <w:r w:rsidRPr="0050751B">
        <w:lastRenderedPageBreak/>
        <w:t>INDEXES</w:t>
      </w:r>
      <w:bookmarkEnd w:id="9"/>
      <w:bookmarkEnd w:id="10"/>
    </w:p>
    <w:p w14:paraId="7116BE75" w14:textId="77777777" w:rsidR="003009AB" w:rsidRPr="0050751B" w:rsidRDefault="003009AB" w:rsidP="003009AB">
      <w:pPr>
        <w:pStyle w:val="BodyText2"/>
        <w:spacing w:line="240" w:lineRule="auto"/>
        <w:jc w:val="center"/>
        <w:outlineLvl w:val="0"/>
        <w:rPr>
          <w:b/>
          <w:sz w:val="32"/>
          <w:szCs w:val="32"/>
        </w:rPr>
      </w:pPr>
      <w:r w:rsidRPr="0050751B">
        <w:rPr>
          <w:b/>
          <w:sz w:val="32"/>
          <w:szCs w:val="32"/>
        </w:rPr>
        <w:t>ARCHIVAL RECORDS</w:t>
      </w:r>
      <w:r>
        <w:rPr>
          <w:b/>
          <w:sz w:val="32"/>
          <w:szCs w:val="32"/>
        </w:rPr>
        <w:t xml:space="preserve"> INDEX</w:t>
      </w:r>
    </w:p>
    <w:p w14:paraId="109590E2" w14:textId="77777777" w:rsidR="003009AB" w:rsidRPr="0082620D" w:rsidRDefault="003009AB" w:rsidP="003009AB">
      <w:pPr>
        <w:pStyle w:val="BodyText2"/>
        <w:spacing w:line="240" w:lineRule="auto"/>
        <w:jc w:val="center"/>
        <w:outlineLvl w:val="0"/>
        <w:rPr>
          <w:i/>
          <w:szCs w:val="22"/>
        </w:rPr>
      </w:pPr>
      <w:r w:rsidRPr="0082620D">
        <w:rPr>
          <w:i/>
          <w:szCs w:val="22"/>
        </w:rPr>
        <w:t>See the State Government General Records Retention Schedule for “Archival” records.</w:t>
      </w:r>
    </w:p>
    <w:p w14:paraId="54E3E3AD" w14:textId="77777777" w:rsidR="003009AB" w:rsidRDefault="003009AB" w:rsidP="003009AB">
      <w:pPr>
        <w:pStyle w:val="BodyText2"/>
        <w:spacing w:line="240" w:lineRule="auto"/>
        <w:outlineLvl w:val="0"/>
        <w:rPr>
          <w:sz w:val="18"/>
          <w:szCs w:val="18"/>
        </w:rPr>
      </w:pPr>
    </w:p>
    <w:p w14:paraId="45A238D1" w14:textId="77777777" w:rsidR="003009AB" w:rsidRDefault="003009AB" w:rsidP="003009AB">
      <w:pPr>
        <w:pStyle w:val="BodyText2"/>
        <w:spacing w:line="240" w:lineRule="auto"/>
        <w:outlineLvl w:val="0"/>
        <w:rPr>
          <w:sz w:val="18"/>
          <w:szCs w:val="18"/>
        </w:rPr>
      </w:pPr>
    </w:p>
    <w:p w14:paraId="7B6A8303" w14:textId="77777777" w:rsidR="003009AB" w:rsidRPr="0050751B" w:rsidRDefault="003009AB" w:rsidP="003009AB">
      <w:pPr>
        <w:pStyle w:val="BodyText2"/>
        <w:spacing w:line="240" w:lineRule="auto"/>
        <w:jc w:val="center"/>
        <w:outlineLvl w:val="0"/>
        <w:rPr>
          <w:b/>
          <w:sz w:val="32"/>
          <w:szCs w:val="32"/>
        </w:rPr>
      </w:pPr>
      <w:r w:rsidRPr="0050751B">
        <w:rPr>
          <w:b/>
          <w:sz w:val="32"/>
          <w:szCs w:val="32"/>
        </w:rPr>
        <w:t>ESSENTIAL RECORDS</w:t>
      </w:r>
      <w:r>
        <w:rPr>
          <w:b/>
          <w:sz w:val="32"/>
          <w:szCs w:val="32"/>
        </w:rPr>
        <w:t xml:space="preserve"> INDEX</w:t>
      </w:r>
    </w:p>
    <w:p w14:paraId="4031092B" w14:textId="77777777" w:rsidR="003009AB" w:rsidRPr="0082620D" w:rsidRDefault="003009AB" w:rsidP="003009AB">
      <w:pPr>
        <w:pStyle w:val="BodyText2"/>
        <w:spacing w:line="240" w:lineRule="auto"/>
        <w:jc w:val="center"/>
        <w:outlineLvl w:val="0"/>
        <w:rPr>
          <w:i/>
          <w:szCs w:val="22"/>
        </w:rPr>
      </w:pPr>
      <w:r w:rsidRPr="0082620D">
        <w:rPr>
          <w:i/>
          <w:szCs w:val="22"/>
        </w:rPr>
        <w:t xml:space="preserve">See the State Government General Records Retention Schedule for </w:t>
      </w:r>
      <w:r w:rsidR="00BC56F5">
        <w:rPr>
          <w:i/>
          <w:szCs w:val="22"/>
        </w:rPr>
        <w:t xml:space="preserve">additional </w:t>
      </w:r>
      <w:r w:rsidRPr="0082620D">
        <w:rPr>
          <w:i/>
          <w:szCs w:val="22"/>
        </w:rPr>
        <w:t>“</w:t>
      </w:r>
      <w:r>
        <w:rPr>
          <w:i/>
          <w:szCs w:val="22"/>
        </w:rPr>
        <w:t>Essential</w:t>
      </w:r>
      <w:r w:rsidRPr="0082620D">
        <w:rPr>
          <w:i/>
          <w:szCs w:val="22"/>
        </w:rPr>
        <w:t>” records.</w:t>
      </w:r>
    </w:p>
    <w:p w14:paraId="343992DC" w14:textId="77777777" w:rsidR="00BC56F5" w:rsidRDefault="00BC56F5" w:rsidP="00BC56F5">
      <w:pPr>
        <w:pStyle w:val="BodyText2"/>
        <w:spacing w:line="240" w:lineRule="auto"/>
        <w:outlineLvl w:val="0"/>
        <w:rPr>
          <w:noProof/>
          <w:sz w:val="18"/>
          <w:szCs w:val="18"/>
        </w:rPr>
        <w:sectPr w:rsidR="00BC56F5" w:rsidSect="00BC56F5">
          <w:footerReference w:type="default" r:id="rId13"/>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\c "</w:instrText>
      </w:r>
      <w:r>
        <w:rPr>
          <w:sz w:val="18"/>
          <w:szCs w:val="18"/>
        </w:rPr>
        <w:instrText>1</w:instrText>
      </w:r>
      <w:r w:rsidRPr="00622B6B">
        <w:rPr>
          <w:sz w:val="18"/>
          <w:szCs w:val="18"/>
        </w:rPr>
        <w:instrText xml:space="preserve">" \z "1033"  \* MERGEFORMAT  \* MERGEFORMAT </w:instrText>
      </w:r>
      <w:r w:rsidRPr="00622B6B">
        <w:rPr>
          <w:sz w:val="18"/>
          <w:szCs w:val="18"/>
        </w:rPr>
        <w:fldChar w:fldCharType="separate"/>
      </w:r>
    </w:p>
    <w:p w14:paraId="1FC3CC67" w14:textId="77777777" w:rsidR="00BC56F5" w:rsidRDefault="00BC56F5">
      <w:pPr>
        <w:pStyle w:val="Index1"/>
        <w:tabs>
          <w:tab w:val="right" w:leader="dot" w:pos="14390"/>
        </w:tabs>
        <w:rPr>
          <w:noProof/>
        </w:rPr>
      </w:pPr>
      <w:r w:rsidRPr="00185BE1">
        <w:rPr>
          <w:bCs/>
          <w:noProof/>
        </w:rPr>
        <w:t>TRAFFIC SAFETY DATA MANAGEMENT</w:t>
      </w:r>
    </w:p>
    <w:p w14:paraId="35855406" w14:textId="77777777" w:rsidR="00BC56F5" w:rsidRDefault="00BC56F5">
      <w:pPr>
        <w:pStyle w:val="Index2"/>
        <w:tabs>
          <w:tab w:val="right" w:leader="dot" w:pos="14390"/>
        </w:tabs>
        <w:rPr>
          <w:noProof/>
        </w:rPr>
      </w:pPr>
      <w:r w:rsidRPr="00185BE1">
        <w:rPr>
          <w:bCs/>
          <w:noProof/>
        </w:rPr>
        <w:t>Fatality Analysis Reporting System (FARS) Source Records</w:t>
      </w:r>
      <w:r>
        <w:rPr>
          <w:noProof/>
        </w:rPr>
        <w:tab/>
        <w:t>4</w:t>
      </w:r>
    </w:p>
    <w:p w14:paraId="56F54464" w14:textId="77777777" w:rsidR="00BC56F5" w:rsidRDefault="00BC56F5" w:rsidP="00BC56F5">
      <w:pPr>
        <w:pStyle w:val="BodyText2"/>
        <w:spacing w:line="240" w:lineRule="auto"/>
        <w:outlineLvl w:val="0"/>
        <w:rPr>
          <w:noProof/>
          <w:sz w:val="18"/>
          <w:szCs w:val="18"/>
        </w:rPr>
        <w:sectPr w:rsidR="00BC56F5" w:rsidSect="00BC56F5">
          <w:type w:val="continuous"/>
          <w:pgSz w:w="15840" w:h="12240" w:orient="landscape" w:code="1"/>
          <w:pgMar w:top="1080" w:right="720" w:bottom="1080" w:left="720" w:header="1080" w:footer="720" w:gutter="0"/>
          <w:cols w:space="720"/>
          <w:docGrid w:linePitch="360"/>
        </w:sectPr>
      </w:pPr>
    </w:p>
    <w:p w14:paraId="1A4DA4D8" w14:textId="77777777" w:rsidR="003009AB" w:rsidRDefault="00BC56F5" w:rsidP="00BC56F5">
      <w:pPr>
        <w:pStyle w:val="BodyText2"/>
        <w:spacing w:line="240" w:lineRule="auto"/>
        <w:outlineLvl w:val="0"/>
        <w:rPr>
          <w:sz w:val="18"/>
          <w:szCs w:val="18"/>
        </w:rPr>
      </w:pPr>
      <w:r w:rsidRPr="00622B6B">
        <w:rPr>
          <w:sz w:val="18"/>
          <w:szCs w:val="18"/>
        </w:rPr>
        <w:fldChar w:fldCharType="end"/>
      </w:r>
    </w:p>
    <w:p w14:paraId="2FB9B741" w14:textId="77777777" w:rsidR="00BC56F5" w:rsidRDefault="00BC56F5" w:rsidP="003009AB">
      <w:pPr>
        <w:pStyle w:val="BodyText2"/>
        <w:spacing w:line="240" w:lineRule="auto"/>
        <w:outlineLvl w:val="0"/>
        <w:rPr>
          <w:sz w:val="18"/>
          <w:szCs w:val="18"/>
        </w:rPr>
      </w:pPr>
    </w:p>
    <w:p w14:paraId="02B808B7" w14:textId="77777777" w:rsidR="003009AB" w:rsidRDefault="003009AB" w:rsidP="003009AB">
      <w:pPr>
        <w:pStyle w:val="BodyText2"/>
        <w:spacing w:line="240" w:lineRule="auto"/>
        <w:outlineLvl w:val="0"/>
        <w:rPr>
          <w:sz w:val="18"/>
          <w:szCs w:val="18"/>
        </w:rPr>
      </w:pPr>
    </w:p>
    <w:p w14:paraId="69330E9F" w14:textId="77777777" w:rsidR="003009AB" w:rsidRPr="0050751B" w:rsidRDefault="003009AB" w:rsidP="003009AB">
      <w:pPr>
        <w:pStyle w:val="BodyText2"/>
        <w:spacing w:line="240" w:lineRule="auto"/>
        <w:jc w:val="center"/>
        <w:outlineLvl w:val="0"/>
        <w:rPr>
          <w:b/>
          <w:sz w:val="32"/>
          <w:szCs w:val="32"/>
        </w:rPr>
      </w:pPr>
      <w:r w:rsidRPr="0050751B">
        <w:rPr>
          <w:b/>
          <w:sz w:val="32"/>
          <w:szCs w:val="32"/>
        </w:rPr>
        <w:t>DISPOSITION AUTHORITY NUMBERS (DAN</w:t>
      </w:r>
      <w:r>
        <w:rPr>
          <w:b/>
          <w:sz w:val="32"/>
          <w:szCs w:val="32"/>
        </w:rPr>
        <w:t>’S</w:t>
      </w:r>
      <w:r w:rsidRPr="0050751B">
        <w:rPr>
          <w:b/>
          <w:sz w:val="32"/>
          <w:szCs w:val="32"/>
        </w:rPr>
        <w:t>)</w:t>
      </w:r>
      <w:r>
        <w:rPr>
          <w:b/>
          <w:sz w:val="32"/>
          <w:szCs w:val="32"/>
        </w:rPr>
        <w:t xml:space="preserve"> INDEX</w:t>
      </w:r>
    </w:p>
    <w:p w14:paraId="66C4E82B" w14:textId="77777777" w:rsidR="00BC56F5" w:rsidRDefault="003009AB" w:rsidP="00715D43">
      <w:pPr>
        <w:pStyle w:val="BodyText2"/>
        <w:spacing w:after="0"/>
        <w:rPr>
          <w:noProof/>
          <w:color w:val="auto"/>
          <w:sz w:val="18"/>
          <w:szCs w:val="18"/>
        </w:rPr>
        <w:sectPr w:rsidR="00BC56F5" w:rsidSect="00BC56F5">
          <w:type w:val="continuous"/>
          <w:pgSz w:w="15840" w:h="12240" w:orient="landscape" w:code="1"/>
          <w:pgMar w:top="1080" w:right="720" w:bottom="1080" w:left="720" w:header="1080" w:footer="720" w:gutter="0"/>
          <w:cols w:space="720"/>
          <w:docGrid w:linePitch="360"/>
        </w:sectPr>
      </w:pPr>
      <w:r w:rsidRPr="0050751B">
        <w:rPr>
          <w:color w:val="auto"/>
          <w:sz w:val="18"/>
          <w:szCs w:val="18"/>
        </w:rPr>
        <w:fldChar w:fldCharType="begin"/>
      </w:r>
      <w:r w:rsidRPr="0050751B">
        <w:rPr>
          <w:color w:val="auto"/>
          <w:sz w:val="18"/>
          <w:szCs w:val="18"/>
        </w:rPr>
        <w:instrText xml:space="preserve"> INDEX \f "dan" \e"</w:instrText>
      </w:r>
      <w:r w:rsidRPr="0050751B">
        <w:rPr>
          <w:color w:val="auto"/>
          <w:sz w:val="18"/>
          <w:szCs w:val="18"/>
        </w:rPr>
        <w:tab/>
        <w:instrText xml:space="preserve">"  \c "4" \z "1033"  \* MERGEFORMAT </w:instrText>
      </w:r>
      <w:r w:rsidRPr="0050751B">
        <w:rPr>
          <w:color w:val="auto"/>
          <w:sz w:val="18"/>
          <w:szCs w:val="18"/>
        </w:rPr>
        <w:fldChar w:fldCharType="separate"/>
      </w:r>
    </w:p>
    <w:p w14:paraId="2B0B9483" w14:textId="77777777" w:rsidR="00BC56F5" w:rsidRDefault="00BC56F5">
      <w:pPr>
        <w:pStyle w:val="Index1"/>
        <w:tabs>
          <w:tab w:val="right" w:leader="dot" w:pos="3050"/>
        </w:tabs>
        <w:rPr>
          <w:noProof/>
        </w:rPr>
      </w:pPr>
      <w:r>
        <w:rPr>
          <w:noProof/>
        </w:rPr>
        <w:t>01</w:t>
      </w:r>
      <w:r w:rsidRPr="007144FC">
        <w:rPr>
          <w:rFonts w:eastAsia="Times New Roman"/>
          <w:noProof/>
        </w:rPr>
        <w:t>-07-60110</w:t>
      </w:r>
      <w:r>
        <w:rPr>
          <w:noProof/>
        </w:rPr>
        <w:tab/>
        <w:t>4</w:t>
      </w:r>
    </w:p>
    <w:p w14:paraId="764D25BA" w14:textId="77777777" w:rsidR="00BC56F5" w:rsidRDefault="00BC56F5" w:rsidP="00715D43">
      <w:pPr>
        <w:pStyle w:val="BodyText2"/>
        <w:spacing w:after="0"/>
        <w:rPr>
          <w:noProof/>
          <w:color w:val="auto"/>
          <w:sz w:val="18"/>
          <w:szCs w:val="18"/>
        </w:rPr>
        <w:sectPr w:rsidR="00BC56F5" w:rsidSect="00BC56F5">
          <w:type w:val="continuous"/>
          <w:pgSz w:w="15840" w:h="12240" w:orient="landscape" w:code="1"/>
          <w:pgMar w:top="1080" w:right="720" w:bottom="1080" w:left="720" w:header="1080" w:footer="720" w:gutter="0"/>
          <w:cols w:num="4" w:space="720"/>
          <w:docGrid w:linePitch="360"/>
        </w:sectPr>
      </w:pPr>
    </w:p>
    <w:p w14:paraId="08AD3CFF" w14:textId="77777777" w:rsidR="003009AB" w:rsidRDefault="003009AB" w:rsidP="00715D43">
      <w:pPr>
        <w:pStyle w:val="BodyText2"/>
        <w:spacing w:after="0"/>
        <w:rPr>
          <w:color w:val="auto"/>
          <w:sz w:val="18"/>
          <w:szCs w:val="18"/>
        </w:rPr>
      </w:pPr>
      <w:r w:rsidRPr="0050751B">
        <w:rPr>
          <w:color w:val="auto"/>
          <w:sz w:val="18"/>
          <w:szCs w:val="18"/>
        </w:rPr>
        <w:fldChar w:fldCharType="end"/>
      </w:r>
    </w:p>
    <w:p w14:paraId="7909AFD1" w14:textId="77777777" w:rsidR="00F40CE7" w:rsidRPr="003009AB" w:rsidRDefault="002374C7" w:rsidP="003009AB">
      <w:pPr>
        <w:pStyle w:val="BodyText2"/>
        <w:spacing w:line="240" w:lineRule="auto"/>
        <w:jc w:val="center"/>
        <w:outlineLvl w:val="0"/>
        <w:rPr>
          <w:b/>
          <w:sz w:val="32"/>
          <w:szCs w:val="32"/>
        </w:rPr>
        <w:sectPr w:rsidR="00F40CE7" w:rsidRPr="003009AB" w:rsidSect="00BC56F5">
          <w:type w:val="continuous"/>
          <w:pgSz w:w="15840" w:h="12240" w:orient="landscape" w:code="1"/>
          <w:pgMar w:top="1080" w:right="720" w:bottom="1080" w:left="720" w:header="1080" w:footer="720" w:gutter="0"/>
          <w:cols w:space="720"/>
          <w:docGrid w:linePitch="360"/>
        </w:sectPr>
      </w:pPr>
      <w:r w:rsidRPr="003009AB">
        <w:rPr>
          <w:b/>
          <w:sz w:val="32"/>
          <w:szCs w:val="32"/>
        </w:rPr>
        <w:fldChar w:fldCharType="begin"/>
      </w:r>
      <w:r w:rsidR="00715D43" w:rsidRPr="003009AB">
        <w:rPr>
          <w:b/>
          <w:sz w:val="32"/>
          <w:szCs w:val="32"/>
        </w:rPr>
        <w:instrText xml:space="preserve"> INDEX \f "dan" \e"</w:instrText>
      </w:r>
      <w:r w:rsidR="00715D43" w:rsidRPr="003009AB">
        <w:rPr>
          <w:b/>
          <w:sz w:val="32"/>
          <w:szCs w:val="32"/>
        </w:rPr>
        <w:tab/>
        <w:instrText xml:space="preserve">"  \c "4" \z "1033"  \* MERGEFORMAT </w:instrText>
      </w:r>
      <w:r w:rsidRPr="003009AB">
        <w:rPr>
          <w:b/>
          <w:sz w:val="32"/>
          <w:szCs w:val="32"/>
        </w:rPr>
        <w:fldChar w:fldCharType="separate"/>
      </w:r>
    </w:p>
    <w:p w14:paraId="03AAD313" w14:textId="77777777" w:rsidR="00A41735" w:rsidRPr="003009AB" w:rsidRDefault="002374C7" w:rsidP="003009AB">
      <w:pPr>
        <w:pStyle w:val="BodyText2"/>
        <w:spacing w:line="240" w:lineRule="auto"/>
        <w:jc w:val="center"/>
        <w:outlineLvl w:val="0"/>
        <w:rPr>
          <w:b/>
          <w:sz w:val="32"/>
          <w:szCs w:val="32"/>
        </w:rPr>
      </w:pPr>
      <w:r w:rsidRPr="003009AB">
        <w:rPr>
          <w:b/>
          <w:sz w:val="32"/>
          <w:szCs w:val="32"/>
        </w:rPr>
        <w:lastRenderedPageBreak/>
        <w:fldChar w:fldCharType="end"/>
      </w:r>
      <w:r w:rsidR="003009AB">
        <w:rPr>
          <w:b/>
          <w:sz w:val="32"/>
          <w:szCs w:val="32"/>
        </w:rPr>
        <w:t>SUBJECT INDEX</w:t>
      </w:r>
    </w:p>
    <w:p w14:paraId="4B7033FA"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A86E0E1" w14:textId="77777777" w:rsidR="00BC56F5" w:rsidRDefault="002374C7" w:rsidP="00F879B2">
      <w:pPr>
        <w:pStyle w:val="Normal16"/>
        <w:jc w:val="left"/>
        <w:rPr>
          <w:b w:val="0"/>
          <w:caps w:val="0"/>
          <w:noProof/>
          <w:sz w:val="22"/>
        </w:rPr>
        <w:sectPr w:rsidR="00BC56F5" w:rsidSect="00BC56F5">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136DD02A"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A</w:t>
      </w:r>
    </w:p>
    <w:p w14:paraId="76D7861D" w14:textId="77777777" w:rsidR="00BC56F5" w:rsidRDefault="00BC56F5">
      <w:pPr>
        <w:pStyle w:val="Index1"/>
        <w:tabs>
          <w:tab w:val="right" w:leader="dot" w:pos="4310"/>
        </w:tabs>
        <w:rPr>
          <w:noProof/>
        </w:rPr>
      </w:pPr>
      <w:r w:rsidRPr="003434CF">
        <w:rPr>
          <w:bCs/>
          <w:noProof/>
        </w:rPr>
        <w:t>agreements</w:t>
      </w:r>
      <w:r>
        <w:rPr>
          <w:noProof/>
        </w:rPr>
        <w:tab/>
      </w:r>
      <w:r w:rsidRPr="003434CF">
        <w:rPr>
          <w:bCs/>
          <w:i/>
          <w:noProof/>
        </w:rPr>
        <w:t>see SGGRRS</w:t>
      </w:r>
    </w:p>
    <w:p w14:paraId="454102D7" w14:textId="77777777" w:rsidR="00BC56F5" w:rsidRDefault="00BC56F5">
      <w:pPr>
        <w:pStyle w:val="Index1"/>
        <w:tabs>
          <w:tab w:val="right" w:leader="dot" w:pos="4310"/>
        </w:tabs>
        <w:rPr>
          <w:noProof/>
        </w:rPr>
      </w:pPr>
      <w:r w:rsidRPr="003434CF">
        <w:rPr>
          <w:bCs/>
          <w:noProof/>
        </w:rPr>
        <w:t>asset management</w:t>
      </w:r>
      <w:r>
        <w:rPr>
          <w:noProof/>
        </w:rPr>
        <w:tab/>
      </w:r>
      <w:r w:rsidRPr="003434CF">
        <w:rPr>
          <w:bCs/>
          <w:i/>
          <w:noProof/>
        </w:rPr>
        <w:t>see SGGRRS</w:t>
      </w:r>
    </w:p>
    <w:p w14:paraId="6A16D921" w14:textId="77777777" w:rsidR="00BC56F5" w:rsidRDefault="00BC56F5">
      <w:pPr>
        <w:pStyle w:val="Index1"/>
        <w:tabs>
          <w:tab w:val="right" w:leader="dot" w:pos="4310"/>
        </w:tabs>
        <w:rPr>
          <w:noProof/>
        </w:rPr>
      </w:pPr>
      <w:r w:rsidRPr="003434CF">
        <w:rPr>
          <w:bCs/>
          <w:noProof/>
        </w:rPr>
        <w:t>audits</w:t>
      </w:r>
      <w:r>
        <w:rPr>
          <w:noProof/>
        </w:rPr>
        <w:tab/>
      </w:r>
      <w:r w:rsidRPr="003434CF">
        <w:rPr>
          <w:bCs/>
          <w:i/>
          <w:noProof/>
        </w:rPr>
        <w:t>see SGGRRS</w:t>
      </w:r>
    </w:p>
    <w:p w14:paraId="0994BDD4"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B</w:t>
      </w:r>
    </w:p>
    <w:p w14:paraId="2A4324A4" w14:textId="77777777" w:rsidR="00BC56F5" w:rsidRDefault="00BC56F5">
      <w:pPr>
        <w:pStyle w:val="Index1"/>
        <w:tabs>
          <w:tab w:val="right" w:leader="dot" w:pos="4310"/>
        </w:tabs>
        <w:rPr>
          <w:noProof/>
        </w:rPr>
      </w:pPr>
      <w:r w:rsidRPr="003434CF">
        <w:rPr>
          <w:bCs/>
          <w:noProof/>
        </w:rPr>
        <w:t>backups</w:t>
      </w:r>
      <w:r>
        <w:rPr>
          <w:noProof/>
        </w:rPr>
        <w:tab/>
      </w:r>
      <w:r w:rsidRPr="003434CF">
        <w:rPr>
          <w:bCs/>
          <w:i/>
          <w:noProof/>
        </w:rPr>
        <w:t>see SGGRRS</w:t>
      </w:r>
    </w:p>
    <w:p w14:paraId="6CE16B03" w14:textId="77777777" w:rsidR="00BC56F5" w:rsidRDefault="00BC56F5">
      <w:pPr>
        <w:pStyle w:val="Index1"/>
        <w:tabs>
          <w:tab w:val="right" w:leader="dot" w:pos="4310"/>
        </w:tabs>
        <w:rPr>
          <w:noProof/>
        </w:rPr>
      </w:pPr>
      <w:r>
        <w:rPr>
          <w:noProof/>
        </w:rPr>
        <w:t>blog posts</w:t>
      </w:r>
      <w:r>
        <w:rPr>
          <w:noProof/>
        </w:rPr>
        <w:tab/>
      </w:r>
      <w:r w:rsidRPr="003434CF">
        <w:rPr>
          <w:i/>
          <w:noProof/>
        </w:rPr>
        <w:t>search by function/content of the record</w:t>
      </w:r>
    </w:p>
    <w:p w14:paraId="1ED33E37" w14:textId="77777777" w:rsidR="00BC56F5" w:rsidRDefault="00BC56F5">
      <w:pPr>
        <w:pStyle w:val="Index1"/>
        <w:tabs>
          <w:tab w:val="right" w:leader="dot" w:pos="4310"/>
        </w:tabs>
        <w:rPr>
          <w:noProof/>
        </w:rPr>
      </w:pPr>
      <w:r w:rsidRPr="003434CF">
        <w:rPr>
          <w:bCs/>
          <w:noProof/>
        </w:rPr>
        <w:t>budgeting</w:t>
      </w:r>
      <w:r>
        <w:rPr>
          <w:noProof/>
        </w:rPr>
        <w:tab/>
      </w:r>
      <w:r w:rsidRPr="003434CF">
        <w:rPr>
          <w:bCs/>
          <w:i/>
          <w:noProof/>
        </w:rPr>
        <w:t>see SGGRRS</w:t>
      </w:r>
    </w:p>
    <w:p w14:paraId="29067BA7"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C</w:t>
      </w:r>
    </w:p>
    <w:p w14:paraId="78C28DEE" w14:textId="77777777" w:rsidR="00BC56F5" w:rsidRDefault="00BC56F5">
      <w:pPr>
        <w:pStyle w:val="Index1"/>
        <w:tabs>
          <w:tab w:val="right" w:leader="dot" w:pos="4310"/>
        </w:tabs>
        <w:rPr>
          <w:noProof/>
        </w:rPr>
      </w:pPr>
      <w:r w:rsidRPr="003434CF">
        <w:rPr>
          <w:bCs/>
          <w:noProof/>
        </w:rPr>
        <w:t>Commission meetings</w:t>
      </w:r>
      <w:r>
        <w:rPr>
          <w:noProof/>
        </w:rPr>
        <w:tab/>
      </w:r>
      <w:r w:rsidRPr="003434CF">
        <w:rPr>
          <w:bCs/>
          <w:i/>
          <w:noProof/>
        </w:rPr>
        <w:t>see SGGRRS</w:t>
      </w:r>
    </w:p>
    <w:p w14:paraId="5ACBE29D" w14:textId="77777777" w:rsidR="00BC56F5" w:rsidRDefault="00BC56F5">
      <w:pPr>
        <w:pStyle w:val="Index1"/>
        <w:tabs>
          <w:tab w:val="right" w:leader="dot" w:pos="4310"/>
        </w:tabs>
        <w:rPr>
          <w:noProof/>
        </w:rPr>
      </w:pPr>
      <w:r w:rsidRPr="003434CF">
        <w:rPr>
          <w:bCs/>
          <w:noProof/>
        </w:rPr>
        <w:t>complaints</w:t>
      </w:r>
      <w:r>
        <w:rPr>
          <w:noProof/>
        </w:rPr>
        <w:tab/>
      </w:r>
      <w:r w:rsidRPr="003434CF">
        <w:rPr>
          <w:bCs/>
          <w:i/>
          <w:noProof/>
        </w:rPr>
        <w:t>see SGGRRS</w:t>
      </w:r>
    </w:p>
    <w:p w14:paraId="5AC18450" w14:textId="77777777" w:rsidR="00BC56F5" w:rsidRDefault="00BC56F5">
      <w:pPr>
        <w:pStyle w:val="Index1"/>
        <w:tabs>
          <w:tab w:val="right" w:leader="dot" w:pos="4310"/>
        </w:tabs>
        <w:rPr>
          <w:noProof/>
        </w:rPr>
      </w:pPr>
      <w:r w:rsidRPr="003434CF">
        <w:rPr>
          <w:bCs/>
          <w:noProof/>
        </w:rPr>
        <w:t>contracts</w:t>
      </w:r>
      <w:r>
        <w:rPr>
          <w:noProof/>
        </w:rPr>
        <w:tab/>
      </w:r>
      <w:r w:rsidRPr="003434CF">
        <w:rPr>
          <w:bCs/>
          <w:i/>
          <w:noProof/>
        </w:rPr>
        <w:t>see SGGRRS</w:t>
      </w:r>
    </w:p>
    <w:p w14:paraId="4CFDE4C0" w14:textId="77777777" w:rsidR="00BC56F5" w:rsidRDefault="00BC56F5">
      <w:pPr>
        <w:pStyle w:val="Index1"/>
        <w:tabs>
          <w:tab w:val="right" w:leader="dot" w:pos="4310"/>
        </w:tabs>
        <w:rPr>
          <w:noProof/>
        </w:rPr>
      </w:pPr>
      <w:r>
        <w:rPr>
          <w:noProof/>
        </w:rPr>
        <w:t>correspondence</w:t>
      </w:r>
      <w:r>
        <w:rPr>
          <w:noProof/>
        </w:rPr>
        <w:tab/>
      </w:r>
      <w:r w:rsidRPr="003434CF">
        <w:rPr>
          <w:i/>
          <w:noProof/>
        </w:rPr>
        <w:t>search by function/content of the record</w:t>
      </w:r>
    </w:p>
    <w:p w14:paraId="433D84F9"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E</w:t>
      </w:r>
    </w:p>
    <w:p w14:paraId="2A231B86" w14:textId="77777777" w:rsidR="00BC56F5" w:rsidRDefault="00BC56F5">
      <w:pPr>
        <w:pStyle w:val="Index1"/>
        <w:tabs>
          <w:tab w:val="right" w:leader="dot" w:pos="4310"/>
        </w:tabs>
        <w:rPr>
          <w:noProof/>
        </w:rPr>
      </w:pPr>
      <w:r>
        <w:rPr>
          <w:noProof/>
        </w:rPr>
        <w:t>emails</w:t>
      </w:r>
      <w:r>
        <w:rPr>
          <w:noProof/>
        </w:rPr>
        <w:tab/>
      </w:r>
      <w:r w:rsidRPr="003434CF">
        <w:rPr>
          <w:i/>
          <w:noProof/>
        </w:rPr>
        <w:t>search by function/content of the record</w:t>
      </w:r>
    </w:p>
    <w:p w14:paraId="1FE3C012"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F</w:t>
      </w:r>
    </w:p>
    <w:p w14:paraId="7F4C2496" w14:textId="77777777" w:rsidR="00BC56F5" w:rsidRDefault="00BC56F5">
      <w:pPr>
        <w:pStyle w:val="Index1"/>
        <w:tabs>
          <w:tab w:val="right" w:leader="dot" w:pos="4310"/>
        </w:tabs>
        <w:rPr>
          <w:noProof/>
        </w:rPr>
      </w:pPr>
      <w:r w:rsidRPr="003434CF">
        <w:rPr>
          <w:bCs/>
          <w:noProof/>
        </w:rPr>
        <w:t>facilities</w:t>
      </w:r>
      <w:r>
        <w:rPr>
          <w:noProof/>
        </w:rPr>
        <w:tab/>
      </w:r>
      <w:r w:rsidRPr="003434CF">
        <w:rPr>
          <w:bCs/>
          <w:i/>
          <w:noProof/>
        </w:rPr>
        <w:t>see SGGRRS</w:t>
      </w:r>
    </w:p>
    <w:p w14:paraId="27249B96" w14:textId="77777777" w:rsidR="00BC56F5" w:rsidRDefault="00BC56F5">
      <w:pPr>
        <w:pStyle w:val="Index1"/>
        <w:tabs>
          <w:tab w:val="right" w:leader="dot" w:pos="4310"/>
        </w:tabs>
        <w:rPr>
          <w:noProof/>
        </w:rPr>
      </w:pPr>
      <w:r w:rsidRPr="003434CF">
        <w:rPr>
          <w:bCs/>
          <w:noProof/>
        </w:rPr>
        <w:t>FARS (Fatality Analysis Reporting System)</w:t>
      </w:r>
      <w:r>
        <w:rPr>
          <w:noProof/>
        </w:rPr>
        <w:tab/>
        <w:t>4</w:t>
      </w:r>
    </w:p>
    <w:p w14:paraId="42717E2B" w14:textId="77777777" w:rsidR="00BC56F5" w:rsidRDefault="00BC56F5">
      <w:pPr>
        <w:pStyle w:val="Index1"/>
        <w:tabs>
          <w:tab w:val="right" w:leader="dot" w:pos="4310"/>
        </w:tabs>
        <w:rPr>
          <w:noProof/>
        </w:rPr>
      </w:pPr>
      <w:r w:rsidRPr="003434CF">
        <w:rPr>
          <w:bCs/>
          <w:noProof/>
        </w:rPr>
        <w:t>financial records</w:t>
      </w:r>
      <w:r>
        <w:rPr>
          <w:noProof/>
        </w:rPr>
        <w:tab/>
      </w:r>
      <w:r w:rsidRPr="003434CF">
        <w:rPr>
          <w:bCs/>
          <w:i/>
          <w:noProof/>
        </w:rPr>
        <w:t>see SGGRRS</w:t>
      </w:r>
    </w:p>
    <w:p w14:paraId="170205B3"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G</w:t>
      </w:r>
    </w:p>
    <w:p w14:paraId="43A161D8" w14:textId="77777777" w:rsidR="00BC56F5" w:rsidRDefault="00BC56F5">
      <w:pPr>
        <w:pStyle w:val="Index1"/>
        <w:tabs>
          <w:tab w:val="right" w:leader="dot" w:pos="4310"/>
        </w:tabs>
        <w:rPr>
          <w:noProof/>
        </w:rPr>
      </w:pPr>
      <w:r w:rsidRPr="003434CF">
        <w:rPr>
          <w:bCs/>
          <w:noProof/>
        </w:rPr>
        <w:t>grants</w:t>
      </w:r>
      <w:r>
        <w:rPr>
          <w:noProof/>
        </w:rPr>
        <w:tab/>
      </w:r>
      <w:r w:rsidRPr="003434CF">
        <w:rPr>
          <w:bCs/>
          <w:i/>
          <w:noProof/>
        </w:rPr>
        <w:t>see SGGRRS</w:t>
      </w:r>
    </w:p>
    <w:p w14:paraId="21336FB1" w14:textId="77777777" w:rsidR="00BC56F5" w:rsidRDefault="00BC56F5">
      <w:pPr>
        <w:pStyle w:val="Index1"/>
        <w:tabs>
          <w:tab w:val="right" w:leader="dot" w:pos="4310"/>
        </w:tabs>
        <w:rPr>
          <w:noProof/>
        </w:rPr>
      </w:pPr>
      <w:r w:rsidRPr="003434CF">
        <w:rPr>
          <w:bCs/>
          <w:noProof/>
        </w:rPr>
        <w:t>grievances</w:t>
      </w:r>
      <w:r>
        <w:rPr>
          <w:noProof/>
        </w:rPr>
        <w:tab/>
      </w:r>
      <w:r w:rsidRPr="003434CF">
        <w:rPr>
          <w:bCs/>
          <w:i/>
          <w:noProof/>
        </w:rPr>
        <w:t>see SGGRRS</w:t>
      </w:r>
    </w:p>
    <w:p w14:paraId="4D509312"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H</w:t>
      </w:r>
    </w:p>
    <w:p w14:paraId="2726F51A" w14:textId="77777777" w:rsidR="00BC56F5" w:rsidRDefault="00BC56F5">
      <w:pPr>
        <w:pStyle w:val="Index1"/>
        <w:tabs>
          <w:tab w:val="right" w:leader="dot" w:pos="4310"/>
        </w:tabs>
        <w:rPr>
          <w:noProof/>
        </w:rPr>
      </w:pPr>
      <w:r w:rsidRPr="003434CF">
        <w:rPr>
          <w:bCs/>
          <w:noProof/>
        </w:rPr>
        <w:t>human resources</w:t>
      </w:r>
      <w:r>
        <w:rPr>
          <w:noProof/>
        </w:rPr>
        <w:tab/>
      </w:r>
      <w:r w:rsidRPr="003434CF">
        <w:rPr>
          <w:bCs/>
          <w:i/>
          <w:noProof/>
        </w:rPr>
        <w:t>see SGGRRS</w:t>
      </w:r>
    </w:p>
    <w:p w14:paraId="1C95BEF0"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I</w:t>
      </w:r>
    </w:p>
    <w:p w14:paraId="37CAC485" w14:textId="77777777" w:rsidR="00BC56F5" w:rsidRDefault="00BC56F5">
      <w:pPr>
        <w:pStyle w:val="Index1"/>
        <w:tabs>
          <w:tab w:val="right" w:leader="dot" w:pos="4310"/>
        </w:tabs>
        <w:rPr>
          <w:noProof/>
        </w:rPr>
      </w:pPr>
      <w:r w:rsidRPr="003434CF">
        <w:rPr>
          <w:bCs/>
          <w:noProof/>
        </w:rPr>
        <w:t>information systems</w:t>
      </w:r>
      <w:r>
        <w:rPr>
          <w:noProof/>
        </w:rPr>
        <w:tab/>
      </w:r>
      <w:r w:rsidRPr="003434CF">
        <w:rPr>
          <w:bCs/>
          <w:i/>
          <w:noProof/>
        </w:rPr>
        <w:t>see SGGRRS</w:t>
      </w:r>
    </w:p>
    <w:p w14:paraId="78E1F928"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L</w:t>
      </w:r>
    </w:p>
    <w:p w14:paraId="10206161" w14:textId="77777777" w:rsidR="00BC56F5" w:rsidRDefault="00BC56F5">
      <w:pPr>
        <w:pStyle w:val="Index1"/>
        <w:tabs>
          <w:tab w:val="right" w:leader="dot" w:pos="4310"/>
        </w:tabs>
        <w:rPr>
          <w:noProof/>
        </w:rPr>
      </w:pPr>
      <w:r w:rsidRPr="003434CF">
        <w:rPr>
          <w:bCs/>
          <w:noProof/>
        </w:rPr>
        <w:t>leave</w:t>
      </w:r>
      <w:r>
        <w:rPr>
          <w:noProof/>
        </w:rPr>
        <w:tab/>
      </w:r>
      <w:r w:rsidRPr="003434CF">
        <w:rPr>
          <w:bCs/>
          <w:i/>
          <w:noProof/>
        </w:rPr>
        <w:t>see SGGRRS</w:t>
      </w:r>
    </w:p>
    <w:p w14:paraId="454484CE" w14:textId="77777777" w:rsidR="00BC56F5" w:rsidRDefault="00BC56F5">
      <w:pPr>
        <w:pStyle w:val="Index1"/>
        <w:tabs>
          <w:tab w:val="right" w:leader="dot" w:pos="4310"/>
        </w:tabs>
        <w:rPr>
          <w:noProof/>
        </w:rPr>
      </w:pPr>
      <w:r w:rsidRPr="003434CF">
        <w:rPr>
          <w:bCs/>
          <w:noProof/>
        </w:rPr>
        <w:t>legal affairs</w:t>
      </w:r>
      <w:r>
        <w:rPr>
          <w:noProof/>
        </w:rPr>
        <w:tab/>
      </w:r>
      <w:r w:rsidRPr="003434CF">
        <w:rPr>
          <w:bCs/>
          <w:i/>
          <w:noProof/>
        </w:rPr>
        <w:t>see SGGRRS</w:t>
      </w:r>
    </w:p>
    <w:p w14:paraId="70A7A002"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M</w:t>
      </w:r>
    </w:p>
    <w:p w14:paraId="69B27060" w14:textId="77777777" w:rsidR="00BC56F5" w:rsidRDefault="00BC56F5">
      <w:pPr>
        <w:pStyle w:val="Index1"/>
        <w:tabs>
          <w:tab w:val="right" w:leader="dot" w:pos="4310"/>
        </w:tabs>
        <w:rPr>
          <w:noProof/>
        </w:rPr>
      </w:pPr>
      <w:r w:rsidRPr="003434CF">
        <w:rPr>
          <w:bCs/>
          <w:noProof/>
        </w:rPr>
        <w:t>mail services</w:t>
      </w:r>
      <w:r>
        <w:rPr>
          <w:noProof/>
        </w:rPr>
        <w:tab/>
      </w:r>
      <w:r w:rsidRPr="003434CF">
        <w:rPr>
          <w:bCs/>
          <w:i/>
          <w:noProof/>
        </w:rPr>
        <w:t>see SGGRRS</w:t>
      </w:r>
    </w:p>
    <w:p w14:paraId="7D8DF241" w14:textId="77777777" w:rsidR="00BC56F5" w:rsidRDefault="00BC56F5">
      <w:pPr>
        <w:pStyle w:val="Index1"/>
        <w:tabs>
          <w:tab w:val="right" w:leader="dot" w:pos="4310"/>
        </w:tabs>
        <w:rPr>
          <w:noProof/>
        </w:rPr>
      </w:pPr>
      <w:r w:rsidRPr="003434CF">
        <w:rPr>
          <w:bCs/>
          <w:noProof/>
        </w:rPr>
        <w:t>meetings</w:t>
      </w:r>
      <w:r>
        <w:rPr>
          <w:noProof/>
        </w:rPr>
        <w:tab/>
      </w:r>
      <w:r w:rsidRPr="003434CF">
        <w:rPr>
          <w:bCs/>
          <w:i/>
          <w:noProof/>
        </w:rPr>
        <w:t>see SGGRRS</w:t>
      </w:r>
    </w:p>
    <w:p w14:paraId="4993B095" w14:textId="77777777" w:rsidR="00BC56F5" w:rsidRDefault="00BC56F5">
      <w:pPr>
        <w:pStyle w:val="Index1"/>
        <w:tabs>
          <w:tab w:val="right" w:leader="dot" w:pos="4310"/>
        </w:tabs>
        <w:rPr>
          <w:noProof/>
        </w:rPr>
      </w:pPr>
      <w:r w:rsidRPr="003434CF">
        <w:rPr>
          <w:bCs/>
          <w:noProof/>
        </w:rPr>
        <w:t>motor vehicles</w:t>
      </w:r>
      <w:r>
        <w:rPr>
          <w:noProof/>
        </w:rPr>
        <w:tab/>
      </w:r>
      <w:r w:rsidRPr="003434CF">
        <w:rPr>
          <w:bCs/>
          <w:i/>
          <w:noProof/>
        </w:rPr>
        <w:t>see SGGRRS</w:t>
      </w:r>
    </w:p>
    <w:p w14:paraId="41EA1F77"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P</w:t>
      </w:r>
    </w:p>
    <w:p w14:paraId="4DC6022E" w14:textId="77777777" w:rsidR="00BC56F5" w:rsidRDefault="00BC56F5">
      <w:pPr>
        <w:pStyle w:val="Index1"/>
        <w:tabs>
          <w:tab w:val="right" w:leader="dot" w:pos="4310"/>
        </w:tabs>
        <w:rPr>
          <w:noProof/>
        </w:rPr>
      </w:pPr>
      <w:r w:rsidRPr="003434CF">
        <w:rPr>
          <w:bCs/>
          <w:noProof/>
        </w:rPr>
        <w:t>payroll</w:t>
      </w:r>
      <w:r>
        <w:rPr>
          <w:noProof/>
        </w:rPr>
        <w:tab/>
      </w:r>
      <w:r w:rsidRPr="003434CF">
        <w:rPr>
          <w:bCs/>
          <w:i/>
          <w:noProof/>
        </w:rPr>
        <w:t>see SGGRRS</w:t>
      </w:r>
    </w:p>
    <w:p w14:paraId="404E7268" w14:textId="77777777" w:rsidR="00BC56F5" w:rsidRDefault="00BC56F5">
      <w:pPr>
        <w:pStyle w:val="Index1"/>
        <w:tabs>
          <w:tab w:val="right" w:leader="dot" w:pos="4310"/>
        </w:tabs>
        <w:rPr>
          <w:noProof/>
        </w:rPr>
      </w:pPr>
      <w:r w:rsidRPr="003434CF">
        <w:rPr>
          <w:bCs/>
          <w:noProof/>
        </w:rPr>
        <w:t>policies/procedures</w:t>
      </w:r>
      <w:r>
        <w:rPr>
          <w:noProof/>
        </w:rPr>
        <w:tab/>
      </w:r>
      <w:r w:rsidRPr="003434CF">
        <w:rPr>
          <w:bCs/>
          <w:i/>
          <w:noProof/>
        </w:rPr>
        <w:t>see SGGRRS</w:t>
      </w:r>
    </w:p>
    <w:p w14:paraId="1C87D580" w14:textId="77777777" w:rsidR="00BC56F5" w:rsidRDefault="00BC56F5">
      <w:pPr>
        <w:pStyle w:val="Index1"/>
        <w:tabs>
          <w:tab w:val="right" w:leader="dot" w:pos="4310"/>
        </w:tabs>
        <w:rPr>
          <w:noProof/>
        </w:rPr>
      </w:pPr>
      <w:r w:rsidRPr="003434CF">
        <w:rPr>
          <w:bCs/>
          <w:noProof/>
        </w:rPr>
        <w:t>public disclosure</w:t>
      </w:r>
      <w:r>
        <w:rPr>
          <w:noProof/>
        </w:rPr>
        <w:tab/>
      </w:r>
      <w:r w:rsidRPr="003434CF">
        <w:rPr>
          <w:bCs/>
          <w:i/>
          <w:noProof/>
        </w:rPr>
        <w:t>see SGGRRS</w:t>
      </w:r>
    </w:p>
    <w:p w14:paraId="2216618C" w14:textId="77777777" w:rsidR="00BC56F5" w:rsidRDefault="00BC56F5">
      <w:pPr>
        <w:pStyle w:val="Index1"/>
        <w:tabs>
          <w:tab w:val="right" w:leader="dot" w:pos="4310"/>
        </w:tabs>
        <w:rPr>
          <w:noProof/>
        </w:rPr>
      </w:pPr>
      <w:r w:rsidRPr="003434CF">
        <w:rPr>
          <w:bCs/>
          <w:noProof/>
        </w:rPr>
        <w:t>public records requests</w:t>
      </w:r>
      <w:r>
        <w:rPr>
          <w:noProof/>
        </w:rPr>
        <w:tab/>
      </w:r>
      <w:r w:rsidRPr="003434CF">
        <w:rPr>
          <w:bCs/>
          <w:i/>
          <w:noProof/>
        </w:rPr>
        <w:t>see SGGRRS</w:t>
      </w:r>
    </w:p>
    <w:p w14:paraId="4FA90DBA" w14:textId="77777777" w:rsidR="00BC56F5" w:rsidRDefault="00BC56F5">
      <w:pPr>
        <w:pStyle w:val="Index1"/>
        <w:tabs>
          <w:tab w:val="right" w:leader="dot" w:pos="4310"/>
        </w:tabs>
        <w:rPr>
          <w:noProof/>
        </w:rPr>
      </w:pPr>
      <w:r w:rsidRPr="003434CF">
        <w:rPr>
          <w:bCs/>
          <w:noProof/>
        </w:rPr>
        <w:t>publications</w:t>
      </w:r>
      <w:r>
        <w:rPr>
          <w:noProof/>
        </w:rPr>
        <w:tab/>
      </w:r>
      <w:r w:rsidRPr="003434CF">
        <w:rPr>
          <w:bCs/>
          <w:i/>
          <w:noProof/>
        </w:rPr>
        <w:t>see SGGRRS</w:t>
      </w:r>
    </w:p>
    <w:p w14:paraId="2380788E"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R</w:t>
      </w:r>
    </w:p>
    <w:p w14:paraId="129DAD37" w14:textId="77777777" w:rsidR="00BC56F5" w:rsidRDefault="00BC56F5">
      <w:pPr>
        <w:pStyle w:val="Index1"/>
        <w:tabs>
          <w:tab w:val="right" w:leader="dot" w:pos="4310"/>
        </w:tabs>
        <w:rPr>
          <w:noProof/>
        </w:rPr>
      </w:pPr>
      <w:r w:rsidRPr="003434CF">
        <w:rPr>
          <w:bCs/>
          <w:noProof/>
        </w:rPr>
        <w:t>records management</w:t>
      </w:r>
      <w:r>
        <w:rPr>
          <w:noProof/>
        </w:rPr>
        <w:tab/>
      </w:r>
      <w:r w:rsidRPr="003434CF">
        <w:rPr>
          <w:bCs/>
          <w:i/>
          <w:noProof/>
        </w:rPr>
        <w:t>see SGGRRS</w:t>
      </w:r>
    </w:p>
    <w:p w14:paraId="460AD159" w14:textId="77777777" w:rsidR="00BC56F5" w:rsidRDefault="00BC56F5">
      <w:pPr>
        <w:pStyle w:val="Index1"/>
        <w:tabs>
          <w:tab w:val="right" w:leader="dot" w:pos="4310"/>
        </w:tabs>
        <w:rPr>
          <w:noProof/>
        </w:rPr>
      </w:pPr>
      <w:r w:rsidRPr="003434CF">
        <w:rPr>
          <w:bCs/>
          <w:noProof/>
        </w:rPr>
        <w:t>risk management</w:t>
      </w:r>
      <w:r>
        <w:rPr>
          <w:noProof/>
        </w:rPr>
        <w:tab/>
      </w:r>
      <w:r w:rsidRPr="003434CF">
        <w:rPr>
          <w:bCs/>
          <w:i/>
          <w:noProof/>
        </w:rPr>
        <w:t>see SGGRRS</w:t>
      </w:r>
    </w:p>
    <w:p w14:paraId="280E3048"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S</w:t>
      </w:r>
    </w:p>
    <w:p w14:paraId="435EF1AE" w14:textId="77777777" w:rsidR="00BC56F5" w:rsidRDefault="00BC56F5">
      <w:pPr>
        <w:pStyle w:val="Index1"/>
        <w:tabs>
          <w:tab w:val="right" w:leader="dot" w:pos="4310"/>
        </w:tabs>
        <w:rPr>
          <w:noProof/>
        </w:rPr>
      </w:pPr>
      <w:r w:rsidRPr="003434CF">
        <w:rPr>
          <w:bCs/>
          <w:noProof/>
        </w:rPr>
        <w:t>security</w:t>
      </w:r>
      <w:r>
        <w:rPr>
          <w:noProof/>
        </w:rPr>
        <w:tab/>
      </w:r>
      <w:r w:rsidRPr="003434CF">
        <w:rPr>
          <w:bCs/>
          <w:i/>
          <w:noProof/>
        </w:rPr>
        <w:t>see SGGRRS</w:t>
      </w:r>
    </w:p>
    <w:p w14:paraId="2C6A6A8B"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0986112B" w14:textId="77777777" w:rsidR="00BC56F5" w:rsidRDefault="00BC56F5">
      <w:pPr>
        <w:pStyle w:val="Index1"/>
        <w:tabs>
          <w:tab w:val="right" w:leader="dot" w:pos="4310"/>
        </w:tabs>
        <w:rPr>
          <w:noProof/>
        </w:rPr>
      </w:pPr>
      <w:r w:rsidRPr="003434CF">
        <w:rPr>
          <w:bCs/>
          <w:noProof/>
        </w:rPr>
        <w:t>telecommunications</w:t>
      </w:r>
      <w:r>
        <w:rPr>
          <w:noProof/>
        </w:rPr>
        <w:tab/>
      </w:r>
      <w:r w:rsidRPr="003434CF">
        <w:rPr>
          <w:bCs/>
          <w:i/>
          <w:noProof/>
        </w:rPr>
        <w:t>see SGGRRS</w:t>
      </w:r>
      <w:r w:rsidRPr="003434CF">
        <w:rPr>
          <w:bCs/>
          <w:noProof/>
        </w:rPr>
        <w:t xml:space="preserve"> </w:t>
      </w:r>
    </w:p>
    <w:p w14:paraId="774D5AB6" w14:textId="77777777" w:rsidR="00BC56F5" w:rsidRDefault="00BC56F5">
      <w:pPr>
        <w:pStyle w:val="Index1"/>
        <w:tabs>
          <w:tab w:val="right" w:leader="dot" w:pos="4310"/>
        </w:tabs>
        <w:rPr>
          <w:noProof/>
        </w:rPr>
      </w:pPr>
      <w:r>
        <w:rPr>
          <w:noProof/>
        </w:rPr>
        <w:t>text messages</w:t>
      </w:r>
      <w:r>
        <w:rPr>
          <w:noProof/>
        </w:rPr>
        <w:tab/>
      </w:r>
      <w:r w:rsidRPr="003434CF">
        <w:rPr>
          <w:i/>
          <w:noProof/>
        </w:rPr>
        <w:t>search by function/content of the record</w:t>
      </w:r>
    </w:p>
    <w:p w14:paraId="6D9DEBE1" w14:textId="77777777" w:rsidR="00BC56F5" w:rsidRDefault="00BC56F5">
      <w:pPr>
        <w:pStyle w:val="Index1"/>
        <w:tabs>
          <w:tab w:val="right" w:leader="dot" w:pos="4310"/>
        </w:tabs>
        <w:rPr>
          <w:noProof/>
        </w:rPr>
      </w:pPr>
      <w:r w:rsidRPr="003434CF">
        <w:rPr>
          <w:bCs/>
          <w:noProof/>
        </w:rPr>
        <w:t>timesheets</w:t>
      </w:r>
      <w:r>
        <w:rPr>
          <w:noProof/>
        </w:rPr>
        <w:tab/>
      </w:r>
      <w:r w:rsidRPr="003434CF">
        <w:rPr>
          <w:bCs/>
          <w:i/>
          <w:noProof/>
        </w:rPr>
        <w:t>see SGGRRS</w:t>
      </w:r>
    </w:p>
    <w:p w14:paraId="5E6F0901" w14:textId="77777777" w:rsidR="00BC56F5" w:rsidRDefault="00BC56F5">
      <w:pPr>
        <w:pStyle w:val="Index1"/>
        <w:tabs>
          <w:tab w:val="right" w:leader="dot" w:pos="4310"/>
        </w:tabs>
        <w:rPr>
          <w:noProof/>
        </w:rPr>
      </w:pPr>
      <w:r w:rsidRPr="003434CF">
        <w:rPr>
          <w:bCs/>
          <w:noProof/>
        </w:rPr>
        <w:t>training</w:t>
      </w:r>
      <w:r>
        <w:rPr>
          <w:noProof/>
        </w:rPr>
        <w:tab/>
      </w:r>
      <w:r w:rsidRPr="003434CF">
        <w:rPr>
          <w:bCs/>
          <w:i/>
          <w:noProof/>
        </w:rPr>
        <w:t>see SGGRRS</w:t>
      </w:r>
    </w:p>
    <w:p w14:paraId="64B9455A" w14:textId="77777777" w:rsidR="00BC56F5" w:rsidRDefault="00BC56F5">
      <w:pPr>
        <w:pStyle w:val="Index1"/>
        <w:tabs>
          <w:tab w:val="right" w:leader="dot" w:pos="4310"/>
        </w:tabs>
        <w:rPr>
          <w:noProof/>
        </w:rPr>
      </w:pPr>
      <w:r w:rsidRPr="003434CF">
        <w:rPr>
          <w:bCs/>
          <w:noProof/>
        </w:rPr>
        <w:t>transitory records</w:t>
      </w:r>
      <w:r>
        <w:rPr>
          <w:noProof/>
        </w:rPr>
        <w:tab/>
      </w:r>
      <w:r w:rsidRPr="003434CF">
        <w:rPr>
          <w:bCs/>
          <w:i/>
          <w:noProof/>
        </w:rPr>
        <w:t>see SGGRRS</w:t>
      </w:r>
    </w:p>
    <w:p w14:paraId="32A66D4E" w14:textId="77777777" w:rsidR="00BC56F5" w:rsidRDefault="00BC56F5">
      <w:pPr>
        <w:pStyle w:val="Index1"/>
        <w:tabs>
          <w:tab w:val="right" w:leader="dot" w:pos="4310"/>
        </w:tabs>
        <w:rPr>
          <w:noProof/>
        </w:rPr>
      </w:pPr>
      <w:r w:rsidRPr="003434CF">
        <w:rPr>
          <w:bCs/>
          <w:noProof/>
        </w:rPr>
        <w:t>travel</w:t>
      </w:r>
      <w:r>
        <w:rPr>
          <w:noProof/>
        </w:rPr>
        <w:tab/>
      </w:r>
      <w:r w:rsidRPr="003434CF">
        <w:rPr>
          <w:bCs/>
          <w:i/>
          <w:noProof/>
        </w:rPr>
        <w:t>see SGGRRS</w:t>
      </w:r>
    </w:p>
    <w:p w14:paraId="35BC1A7C" w14:textId="77777777" w:rsidR="00BC56F5" w:rsidRDefault="00BC56F5">
      <w:pPr>
        <w:pStyle w:val="Index1"/>
        <w:tabs>
          <w:tab w:val="right" w:leader="dot" w:pos="4310"/>
        </w:tabs>
        <w:rPr>
          <w:noProof/>
        </w:rPr>
      </w:pPr>
      <w:r>
        <w:rPr>
          <w:noProof/>
        </w:rPr>
        <w:t>tweets</w:t>
      </w:r>
      <w:r>
        <w:rPr>
          <w:noProof/>
        </w:rPr>
        <w:tab/>
      </w:r>
      <w:r w:rsidRPr="003434CF">
        <w:rPr>
          <w:i/>
          <w:noProof/>
        </w:rPr>
        <w:t>search by function/content of the record</w:t>
      </w:r>
    </w:p>
    <w:p w14:paraId="0C50D606"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V</w:t>
      </w:r>
    </w:p>
    <w:p w14:paraId="142F68E4" w14:textId="77777777" w:rsidR="00BC56F5" w:rsidRDefault="00BC56F5">
      <w:pPr>
        <w:pStyle w:val="Index1"/>
        <w:tabs>
          <w:tab w:val="right" w:leader="dot" w:pos="4310"/>
        </w:tabs>
        <w:rPr>
          <w:noProof/>
        </w:rPr>
      </w:pPr>
      <w:r w:rsidRPr="003434CF">
        <w:rPr>
          <w:bCs/>
          <w:noProof/>
        </w:rPr>
        <w:t>vehicles</w:t>
      </w:r>
      <w:r>
        <w:rPr>
          <w:noProof/>
        </w:rPr>
        <w:tab/>
      </w:r>
      <w:r w:rsidRPr="003434CF">
        <w:rPr>
          <w:bCs/>
          <w:i/>
          <w:noProof/>
        </w:rPr>
        <w:t>see SGGRRS</w:t>
      </w:r>
      <w:r w:rsidRPr="003434CF">
        <w:rPr>
          <w:bCs/>
          <w:noProof/>
        </w:rPr>
        <w:t xml:space="preserve"> </w:t>
      </w:r>
    </w:p>
    <w:p w14:paraId="79D7BBF4" w14:textId="77777777" w:rsidR="00BC56F5" w:rsidRDefault="00BC56F5">
      <w:pPr>
        <w:pStyle w:val="Index1"/>
        <w:tabs>
          <w:tab w:val="right" w:leader="dot" w:pos="4310"/>
        </w:tabs>
        <w:rPr>
          <w:noProof/>
        </w:rPr>
      </w:pPr>
      <w:r>
        <w:rPr>
          <w:noProof/>
        </w:rPr>
        <w:t>voicemails</w:t>
      </w:r>
      <w:r>
        <w:rPr>
          <w:noProof/>
        </w:rPr>
        <w:tab/>
      </w:r>
      <w:r w:rsidRPr="003434CF">
        <w:rPr>
          <w:i/>
          <w:noProof/>
        </w:rPr>
        <w:t>search by function/content of the record</w:t>
      </w:r>
    </w:p>
    <w:p w14:paraId="64528AA1" w14:textId="77777777" w:rsidR="00BC56F5" w:rsidRDefault="00BC56F5">
      <w:pPr>
        <w:pStyle w:val="IndexHeading"/>
        <w:keepNext/>
        <w:tabs>
          <w:tab w:val="right" w:leader="dot" w:pos="4310"/>
        </w:tabs>
        <w:rPr>
          <w:rFonts w:asciiTheme="minorHAnsi" w:eastAsiaTheme="minorEastAsia" w:hAnsiTheme="minorHAnsi" w:cstheme="minorBidi"/>
          <w:b w:val="0"/>
          <w:bCs w:val="0"/>
          <w:noProof/>
        </w:rPr>
      </w:pPr>
      <w:r>
        <w:rPr>
          <w:noProof/>
        </w:rPr>
        <w:t>W</w:t>
      </w:r>
    </w:p>
    <w:p w14:paraId="4D9D4098" w14:textId="77777777" w:rsidR="00BC56F5" w:rsidRDefault="00BC56F5">
      <w:pPr>
        <w:pStyle w:val="Index1"/>
        <w:tabs>
          <w:tab w:val="right" w:leader="dot" w:pos="4310"/>
        </w:tabs>
        <w:rPr>
          <w:noProof/>
        </w:rPr>
      </w:pPr>
      <w:r>
        <w:rPr>
          <w:noProof/>
        </w:rPr>
        <w:t>webpage/site</w:t>
      </w:r>
      <w:r>
        <w:rPr>
          <w:noProof/>
        </w:rPr>
        <w:tab/>
      </w:r>
      <w:r w:rsidRPr="003434CF">
        <w:rPr>
          <w:i/>
          <w:noProof/>
        </w:rPr>
        <w:t>search by function/content of the record</w:t>
      </w:r>
    </w:p>
    <w:p w14:paraId="24C3D599" w14:textId="77777777" w:rsidR="00BC56F5" w:rsidRDefault="00BC56F5" w:rsidP="00F879B2">
      <w:pPr>
        <w:pStyle w:val="Normal16"/>
        <w:jc w:val="left"/>
        <w:rPr>
          <w:b w:val="0"/>
          <w:caps w:val="0"/>
          <w:noProof/>
          <w:sz w:val="22"/>
        </w:rPr>
        <w:sectPr w:rsidR="00BC56F5" w:rsidSect="00BC56F5">
          <w:type w:val="continuous"/>
          <w:pgSz w:w="15840" w:h="12240" w:orient="landscape" w:code="1"/>
          <w:pgMar w:top="1080" w:right="720" w:bottom="1080" w:left="720" w:header="1080" w:footer="720" w:gutter="0"/>
          <w:cols w:num="3" w:space="720"/>
          <w:docGrid w:linePitch="360"/>
        </w:sectPr>
      </w:pPr>
    </w:p>
    <w:p w14:paraId="07E601E9" w14:textId="77777777" w:rsidR="00734C37" w:rsidRDefault="002374C7" w:rsidP="00F879B2">
      <w:pPr>
        <w:pStyle w:val="Normal16"/>
        <w:jc w:val="left"/>
        <w:rPr>
          <w:i/>
        </w:rPr>
      </w:pPr>
      <w:r w:rsidRPr="00C04DC1">
        <w:fldChar w:fldCharType="end"/>
      </w:r>
    </w:p>
    <w:sectPr w:rsidR="00734C37" w:rsidSect="00BC56F5">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EC43" w14:textId="77777777" w:rsidR="00363E46" w:rsidRDefault="00363E46" w:rsidP="000D39EA">
      <w:r>
        <w:separator/>
      </w:r>
    </w:p>
    <w:p w14:paraId="4BD3A50C" w14:textId="77777777" w:rsidR="00363E46" w:rsidRDefault="00363E46"/>
  </w:endnote>
  <w:endnote w:type="continuationSeparator" w:id="0">
    <w:p w14:paraId="047229E3" w14:textId="77777777" w:rsidR="00363E46" w:rsidRDefault="00363E46" w:rsidP="000D39EA">
      <w:r>
        <w:continuationSeparator/>
      </w:r>
    </w:p>
    <w:p w14:paraId="2ABDA9AE" w14:textId="77777777" w:rsidR="00363E46" w:rsidRDefault="00363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592C" w:rsidRPr="00D11821" w14:paraId="19B382B6" w14:textId="77777777" w:rsidTr="003658B7">
      <w:trPr>
        <w:trHeight w:val="540"/>
        <w:jc w:val="center"/>
      </w:trPr>
      <w:tc>
        <w:tcPr>
          <w:tcW w:w="2054" w:type="dxa"/>
          <w:shd w:val="clear" w:color="auto" w:fill="FFFFFF"/>
          <w:vAlign w:val="center"/>
        </w:tcPr>
        <w:p w14:paraId="382F699F" w14:textId="77777777" w:rsidR="0063592C" w:rsidRPr="0066629E" w:rsidRDefault="0063592C" w:rsidP="008E3DA6">
          <w:pPr>
            <w:jc w:val="center"/>
            <w:rPr>
              <w:b/>
              <w:sz w:val="18"/>
              <w:szCs w:val="18"/>
            </w:rPr>
          </w:pPr>
        </w:p>
      </w:tc>
      <w:tc>
        <w:tcPr>
          <w:tcW w:w="2054" w:type="dxa"/>
          <w:shd w:val="clear" w:color="auto" w:fill="auto"/>
          <w:vAlign w:val="center"/>
        </w:tcPr>
        <w:p w14:paraId="0DF3D72D" w14:textId="77777777" w:rsidR="0063592C" w:rsidRPr="00B36432" w:rsidRDefault="0063592C" w:rsidP="00E95BFC">
          <w:pPr>
            <w:jc w:val="center"/>
            <w:rPr>
              <w:b/>
              <w:color w:val="auto"/>
              <w:sz w:val="15"/>
              <w:szCs w:val="15"/>
            </w:rPr>
          </w:pPr>
        </w:p>
      </w:tc>
      <w:tc>
        <w:tcPr>
          <w:tcW w:w="2054" w:type="dxa"/>
          <w:shd w:val="clear" w:color="auto" w:fill="auto"/>
          <w:vAlign w:val="center"/>
        </w:tcPr>
        <w:p w14:paraId="5E9287BA" w14:textId="77777777" w:rsidR="0063592C" w:rsidRPr="00B36432" w:rsidRDefault="0063592C" w:rsidP="00E95BFC">
          <w:pPr>
            <w:rPr>
              <w:b/>
              <w:sz w:val="15"/>
              <w:szCs w:val="15"/>
            </w:rPr>
          </w:pPr>
        </w:p>
      </w:tc>
      <w:tc>
        <w:tcPr>
          <w:tcW w:w="2054" w:type="dxa"/>
          <w:shd w:val="clear" w:color="auto" w:fill="auto"/>
          <w:vAlign w:val="center"/>
        </w:tcPr>
        <w:p w14:paraId="366DD51F" w14:textId="77777777" w:rsidR="0063592C" w:rsidRPr="00B36432" w:rsidRDefault="0063592C" w:rsidP="00E95BFC">
          <w:pPr>
            <w:rPr>
              <w:b/>
              <w:sz w:val="15"/>
              <w:szCs w:val="15"/>
            </w:rPr>
          </w:pPr>
        </w:p>
      </w:tc>
      <w:tc>
        <w:tcPr>
          <w:tcW w:w="2054" w:type="dxa"/>
          <w:shd w:val="clear" w:color="auto" w:fill="auto"/>
          <w:vAlign w:val="center"/>
        </w:tcPr>
        <w:p w14:paraId="2E95C4FA" w14:textId="77777777" w:rsidR="0063592C" w:rsidRPr="00B36432" w:rsidRDefault="0063592C" w:rsidP="00E95BFC">
          <w:pPr>
            <w:rPr>
              <w:b/>
              <w:sz w:val="15"/>
              <w:szCs w:val="15"/>
            </w:rPr>
          </w:pPr>
        </w:p>
      </w:tc>
      <w:tc>
        <w:tcPr>
          <w:tcW w:w="2054" w:type="dxa"/>
          <w:shd w:val="clear" w:color="auto" w:fill="auto"/>
          <w:vAlign w:val="center"/>
        </w:tcPr>
        <w:p w14:paraId="42B285EF" w14:textId="77777777" w:rsidR="0063592C" w:rsidRPr="00B36432" w:rsidRDefault="0063592C" w:rsidP="00E95BFC">
          <w:pPr>
            <w:rPr>
              <w:b/>
              <w:sz w:val="15"/>
              <w:szCs w:val="15"/>
            </w:rPr>
          </w:pPr>
        </w:p>
      </w:tc>
      <w:tc>
        <w:tcPr>
          <w:tcW w:w="2054" w:type="dxa"/>
          <w:shd w:val="clear" w:color="auto" w:fill="auto"/>
          <w:vAlign w:val="center"/>
        </w:tcPr>
        <w:p w14:paraId="55C8F6DE" w14:textId="77777777" w:rsidR="0063592C" w:rsidRPr="0066629E" w:rsidRDefault="0063592C"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D25D2">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D25D2">
            <w:rPr>
              <w:rStyle w:val="PageNumber"/>
              <w:noProof/>
              <w:sz w:val="20"/>
              <w:szCs w:val="20"/>
            </w:rPr>
            <w:t>10</w:t>
          </w:r>
          <w:r w:rsidRPr="0066629E">
            <w:rPr>
              <w:rStyle w:val="PageNumber"/>
              <w:sz w:val="20"/>
              <w:szCs w:val="20"/>
            </w:rPr>
            <w:fldChar w:fldCharType="end"/>
          </w:r>
        </w:p>
      </w:tc>
    </w:tr>
  </w:tbl>
  <w:p w14:paraId="16AA2E5A" w14:textId="77777777" w:rsidR="0063592C" w:rsidRPr="00EC464B" w:rsidRDefault="0063592C"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592C" w:rsidRPr="00D11821" w14:paraId="47ED93DB" w14:textId="77777777" w:rsidTr="003658B7">
      <w:trPr>
        <w:trHeight w:val="540"/>
        <w:jc w:val="center"/>
      </w:trPr>
      <w:tc>
        <w:tcPr>
          <w:tcW w:w="2054" w:type="dxa"/>
          <w:tcBorders>
            <w:top w:val="single" w:sz="4" w:space="0" w:color="auto"/>
          </w:tcBorders>
          <w:shd w:val="clear" w:color="auto" w:fill="000000" w:themeFill="text1"/>
          <w:vAlign w:val="center"/>
        </w:tcPr>
        <w:p w14:paraId="18B552E0" w14:textId="77777777" w:rsidR="0063592C" w:rsidRPr="00FC4508" w:rsidRDefault="0063592C" w:rsidP="00520FE3">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TRAFFIC SAFETY DATA MANAGEMENT</w:t>
          </w:r>
        </w:p>
      </w:tc>
      <w:tc>
        <w:tcPr>
          <w:tcW w:w="2054" w:type="dxa"/>
          <w:tcBorders>
            <w:top w:val="single" w:sz="4" w:space="0" w:color="auto"/>
          </w:tcBorders>
          <w:shd w:val="clear" w:color="auto" w:fill="auto"/>
          <w:vAlign w:val="center"/>
        </w:tcPr>
        <w:p w14:paraId="7F390F5F" w14:textId="77777777" w:rsidR="0063592C" w:rsidRPr="00CB2273" w:rsidRDefault="0063592C" w:rsidP="00E95BFC">
          <w:pPr>
            <w:jc w:val="center"/>
            <w:rPr>
              <w:b/>
              <w:color w:val="auto"/>
              <w:sz w:val="18"/>
              <w:szCs w:val="18"/>
            </w:rPr>
          </w:pPr>
        </w:p>
      </w:tc>
      <w:tc>
        <w:tcPr>
          <w:tcW w:w="2054" w:type="dxa"/>
          <w:tcBorders>
            <w:top w:val="single" w:sz="4" w:space="0" w:color="auto"/>
          </w:tcBorders>
          <w:shd w:val="clear" w:color="auto" w:fill="auto"/>
          <w:vAlign w:val="center"/>
        </w:tcPr>
        <w:p w14:paraId="4B0FB1F6" w14:textId="77777777" w:rsidR="0063592C" w:rsidRPr="004556EB" w:rsidRDefault="0063592C" w:rsidP="00E72598">
          <w:pPr>
            <w:jc w:val="center"/>
            <w:rPr>
              <w:b/>
              <w:color w:val="FFFFFF" w:themeColor="background1"/>
              <w:sz w:val="20"/>
              <w:szCs w:val="20"/>
            </w:rPr>
          </w:pPr>
        </w:p>
      </w:tc>
      <w:tc>
        <w:tcPr>
          <w:tcW w:w="2054" w:type="dxa"/>
          <w:shd w:val="clear" w:color="auto" w:fill="auto"/>
          <w:vAlign w:val="center"/>
        </w:tcPr>
        <w:p w14:paraId="342B0D59" w14:textId="77777777" w:rsidR="0063592C" w:rsidRPr="00B36432" w:rsidRDefault="0063592C" w:rsidP="00E95BFC">
          <w:pPr>
            <w:rPr>
              <w:b/>
              <w:sz w:val="15"/>
              <w:szCs w:val="15"/>
            </w:rPr>
          </w:pPr>
        </w:p>
      </w:tc>
      <w:tc>
        <w:tcPr>
          <w:tcW w:w="2054" w:type="dxa"/>
          <w:shd w:val="clear" w:color="auto" w:fill="auto"/>
          <w:vAlign w:val="center"/>
        </w:tcPr>
        <w:p w14:paraId="72ABE725" w14:textId="77777777" w:rsidR="0063592C" w:rsidRPr="00B36432" w:rsidRDefault="0063592C" w:rsidP="00E95BFC">
          <w:pPr>
            <w:rPr>
              <w:b/>
              <w:sz w:val="15"/>
              <w:szCs w:val="15"/>
            </w:rPr>
          </w:pPr>
        </w:p>
      </w:tc>
      <w:tc>
        <w:tcPr>
          <w:tcW w:w="2054" w:type="dxa"/>
          <w:shd w:val="clear" w:color="auto" w:fill="auto"/>
          <w:vAlign w:val="center"/>
        </w:tcPr>
        <w:p w14:paraId="47CF7226" w14:textId="77777777" w:rsidR="0063592C" w:rsidRPr="00B36432" w:rsidRDefault="0063592C" w:rsidP="00E95BFC">
          <w:pPr>
            <w:rPr>
              <w:b/>
              <w:sz w:val="15"/>
              <w:szCs w:val="15"/>
            </w:rPr>
          </w:pPr>
        </w:p>
      </w:tc>
      <w:tc>
        <w:tcPr>
          <w:tcW w:w="2054" w:type="dxa"/>
          <w:shd w:val="clear" w:color="auto" w:fill="auto"/>
          <w:vAlign w:val="center"/>
        </w:tcPr>
        <w:p w14:paraId="7C5AF172" w14:textId="77777777" w:rsidR="0063592C" w:rsidRPr="0066629E" w:rsidRDefault="0063592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D25D2">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D25D2">
            <w:rPr>
              <w:rStyle w:val="PageNumber"/>
              <w:noProof/>
              <w:sz w:val="20"/>
              <w:szCs w:val="20"/>
            </w:rPr>
            <w:t>10</w:t>
          </w:r>
          <w:r w:rsidRPr="0066629E">
            <w:rPr>
              <w:rStyle w:val="PageNumber"/>
              <w:sz w:val="20"/>
              <w:szCs w:val="20"/>
            </w:rPr>
            <w:fldChar w:fldCharType="end"/>
          </w:r>
        </w:p>
      </w:tc>
    </w:tr>
  </w:tbl>
  <w:p w14:paraId="004E12B4" w14:textId="77777777" w:rsidR="0063592C" w:rsidRPr="00EC464B" w:rsidRDefault="0063592C"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592C" w:rsidRPr="00B36432" w14:paraId="61A3D071" w14:textId="77777777" w:rsidTr="00520FE3">
      <w:trPr>
        <w:trHeight w:val="540"/>
        <w:jc w:val="center"/>
      </w:trPr>
      <w:tc>
        <w:tcPr>
          <w:tcW w:w="2058" w:type="dxa"/>
          <w:tcBorders>
            <w:top w:val="single" w:sz="6" w:space="0" w:color="auto"/>
          </w:tcBorders>
          <w:shd w:val="clear" w:color="auto" w:fill="auto"/>
          <w:vAlign w:val="center"/>
        </w:tcPr>
        <w:p w14:paraId="27E9F487" w14:textId="77777777" w:rsidR="0063592C" w:rsidRPr="00F04148" w:rsidRDefault="0063592C"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555696CA" w14:textId="77777777" w:rsidR="0063592C" w:rsidRPr="0082620D" w:rsidRDefault="0063592C"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75E3A29D" w14:textId="77777777" w:rsidR="0063592C" w:rsidRPr="00B36432" w:rsidRDefault="0063592C" w:rsidP="00DB13A3">
          <w:pPr>
            <w:rPr>
              <w:szCs w:val="22"/>
            </w:rPr>
          </w:pPr>
        </w:p>
      </w:tc>
      <w:tc>
        <w:tcPr>
          <w:tcW w:w="2059" w:type="dxa"/>
          <w:tcBorders>
            <w:top w:val="single" w:sz="6" w:space="0" w:color="auto"/>
          </w:tcBorders>
          <w:shd w:val="clear" w:color="auto" w:fill="auto"/>
          <w:vAlign w:val="center"/>
        </w:tcPr>
        <w:p w14:paraId="38E25C11" w14:textId="77777777" w:rsidR="0063592C" w:rsidRPr="00EB5008" w:rsidRDefault="0063592C" w:rsidP="00DB13A3">
          <w:pPr>
            <w:jc w:val="center"/>
            <w:rPr>
              <w:b/>
              <w:color w:val="FFFFFF"/>
              <w:sz w:val="18"/>
              <w:szCs w:val="18"/>
            </w:rPr>
          </w:pPr>
        </w:p>
      </w:tc>
      <w:tc>
        <w:tcPr>
          <w:tcW w:w="2058" w:type="dxa"/>
          <w:tcBorders>
            <w:top w:val="single" w:sz="6" w:space="0" w:color="000000"/>
          </w:tcBorders>
          <w:shd w:val="clear" w:color="auto" w:fill="FFFFFF"/>
          <w:vAlign w:val="center"/>
        </w:tcPr>
        <w:p w14:paraId="5EF2DBE7" w14:textId="77777777" w:rsidR="0063592C" w:rsidRPr="00A302B9" w:rsidRDefault="0063592C" w:rsidP="00EE7625">
          <w:pPr>
            <w:jc w:val="center"/>
            <w:rPr>
              <w:b/>
              <w:color w:val="FFFFFF"/>
              <w:sz w:val="18"/>
              <w:szCs w:val="18"/>
            </w:rPr>
          </w:pPr>
        </w:p>
      </w:tc>
      <w:tc>
        <w:tcPr>
          <w:tcW w:w="2059" w:type="dxa"/>
          <w:tcBorders>
            <w:top w:val="single" w:sz="6" w:space="0" w:color="000000"/>
          </w:tcBorders>
          <w:shd w:val="clear" w:color="auto" w:fill="FFFFFF"/>
          <w:vAlign w:val="center"/>
        </w:tcPr>
        <w:p w14:paraId="25EB240E" w14:textId="77777777" w:rsidR="0063592C" w:rsidRPr="00B36432" w:rsidRDefault="0063592C" w:rsidP="005B5F42">
          <w:pPr>
            <w:jc w:val="center"/>
            <w:rPr>
              <w:color w:val="auto"/>
              <w:szCs w:val="22"/>
            </w:rPr>
          </w:pPr>
        </w:p>
      </w:tc>
      <w:tc>
        <w:tcPr>
          <w:tcW w:w="2059" w:type="dxa"/>
          <w:shd w:val="clear" w:color="auto" w:fill="auto"/>
          <w:vAlign w:val="center"/>
        </w:tcPr>
        <w:p w14:paraId="48D2FF95" w14:textId="77777777" w:rsidR="0063592C" w:rsidRPr="0066629E" w:rsidRDefault="0063592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D25D2">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D25D2">
            <w:rPr>
              <w:rStyle w:val="PageNumber"/>
              <w:noProof/>
              <w:sz w:val="20"/>
              <w:szCs w:val="20"/>
            </w:rPr>
            <w:t>10</w:t>
          </w:r>
          <w:r w:rsidRPr="0066629E">
            <w:rPr>
              <w:rStyle w:val="PageNumber"/>
              <w:sz w:val="20"/>
              <w:szCs w:val="20"/>
            </w:rPr>
            <w:fldChar w:fldCharType="end"/>
          </w:r>
        </w:p>
      </w:tc>
    </w:tr>
  </w:tbl>
  <w:p w14:paraId="64806CAB" w14:textId="77777777" w:rsidR="0063592C" w:rsidRPr="00EC464B" w:rsidRDefault="0063592C"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592C" w:rsidRPr="00B36432" w14:paraId="6262473F" w14:textId="77777777" w:rsidTr="00520FE3">
      <w:trPr>
        <w:trHeight w:val="540"/>
        <w:jc w:val="center"/>
      </w:trPr>
      <w:tc>
        <w:tcPr>
          <w:tcW w:w="2058" w:type="dxa"/>
          <w:tcBorders>
            <w:top w:val="single" w:sz="6" w:space="0" w:color="000000"/>
          </w:tcBorders>
          <w:shd w:val="clear" w:color="auto" w:fill="auto"/>
          <w:vAlign w:val="center"/>
        </w:tcPr>
        <w:p w14:paraId="7EF3DF05" w14:textId="77777777" w:rsidR="0063592C" w:rsidRPr="00976836" w:rsidRDefault="0063592C" w:rsidP="00976836">
          <w:pPr>
            <w:jc w:val="center"/>
            <w:rPr>
              <w:b/>
              <w:color w:val="FFFFFF"/>
              <w:sz w:val="18"/>
              <w:szCs w:val="18"/>
            </w:rPr>
          </w:pPr>
        </w:p>
      </w:tc>
      <w:tc>
        <w:tcPr>
          <w:tcW w:w="2059" w:type="dxa"/>
          <w:tcBorders>
            <w:top w:val="single" w:sz="6" w:space="0" w:color="auto"/>
          </w:tcBorders>
          <w:shd w:val="clear" w:color="auto" w:fill="auto"/>
          <w:vAlign w:val="center"/>
        </w:tcPr>
        <w:p w14:paraId="6CBFCD95" w14:textId="77777777" w:rsidR="0063592C" w:rsidRPr="00B36432" w:rsidRDefault="0063592C" w:rsidP="004556EB">
          <w:pPr>
            <w:jc w:val="center"/>
            <w:rPr>
              <w:szCs w:val="22"/>
            </w:rPr>
          </w:pPr>
        </w:p>
      </w:tc>
      <w:tc>
        <w:tcPr>
          <w:tcW w:w="2058" w:type="dxa"/>
          <w:tcBorders>
            <w:top w:val="single" w:sz="6" w:space="0" w:color="000000"/>
          </w:tcBorders>
          <w:shd w:val="clear" w:color="auto" w:fill="000000" w:themeFill="text1"/>
          <w:vAlign w:val="center"/>
        </w:tcPr>
        <w:p w14:paraId="153EB642" w14:textId="77777777" w:rsidR="0063592C" w:rsidRPr="00520FE3" w:rsidRDefault="0063592C" w:rsidP="00AE1D63">
          <w:pPr>
            <w:jc w:val="center"/>
            <w:rPr>
              <w:b/>
              <w:color w:val="FFFFFF"/>
              <w:sz w:val="18"/>
              <w:szCs w:val="18"/>
            </w:rPr>
          </w:pPr>
          <w:r w:rsidRPr="00520FE3">
            <w:rPr>
              <w:b/>
              <w:color w:val="FFFFFF"/>
              <w:sz w:val="18"/>
              <w:szCs w:val="18"/>
            </w:rPr>
            <w:t xml:space="preserve">INDEX TO: ARCHIVAL </w:t>
          </w:r>
          <w:r>
            <w:rPr>
              <w:b/>
              <w:color w:val="FFFFFF"/>
              <w:sz w:val="18"/>
              <w:szCs w:val="18"/>
            </w:rPr>
            <w:t>/</w:t>
          </w:r>
        </w:p>
        <w:p w14:paraId="21E2AF76" w14:textId="77777777" w:rsidR="0063592C" w:rsidRPr="00520FE3" w:rsidRDefault="0063592C" w:rsidP="00AE1D63">
          <w:pPr>
            <w:jc w:val="center"/>
            <w:rPr>
              <w:b/>
              <w:color w:val="FFFFFF"/>
              <w:sz w:val="18"/>
              <w:szCs w:val="18"/>
            </w:rPr>
          </w:pPr>
          <w:r w:rsidRPr="00520FE3">
            <w:rPr>
              <w:b/>
              <w:color w:val="FFFFFF"/>
              <w:sz w:val="18"/>
              <w:szCs w:val="18"/>
            </w:rPr>
            <w:t>ESSENTIAL / DANS</w:t>
          </w:r>
        </w:p>
      </w:tc>
      <w:tc>
        <w:tcPr>
          <w:tcW w:w="2059" w:type="dxa"/>
          <w:tcBorders>
            <w:top w:val="single" w:sz="6" w:space="0" w:color="000000"/>
          </w:tcBorders>
          <w:shd w:val="clear" w:color="auto" w:fill="auto"/>
          <w:vAlign w:val="center"/>
        </w:tcPr>
        <w:p w14:paraId="1071FF29" w14:textId="77777777" w:rsidR="0063592C" w:rsidRPr="00A61A95" w:rsidRDefault="0063592C" w:rsidP="00EE7625">
          <w:pPr>
            <w:jc w:val="center"/>
            <w:rPr>
              <w:b/>
              <w:color w:val="FFFFFF"/>
              <w:sz w:val="18"/>
              <w:szCs w:val="18"/>
            </w:rPr>
          </w:pPr>
        </w:p>
      </w:tc>
      <w:tc>
        <w:tcPr>
          <w:tcW w:w="2058" w:type="dxa"/>
          <w:tcBorders>
            <w:top w:val="single" w:sz="6" w:space="0" w:color="000000"/>
          </w:tcBorders>
          <w:shd w:val="clear" w:color="auto" w:fill="FFFFFF"/>
          <w:vAlign w:val="center"/>
        </w:tcPr>
        <w:p w14:paraId="005691B4" w14:textId="77777777" w:rsidR="0063592C" w:rsidRPr="007A224C" w:rsidRDefault="0063592C" w:rsidP="00EE7625">
          <w:pPr>
            <w:jc w:val="center"/>
            <w:rPr>
              <w:b/>
              <w:color w:val="FFFFFF"/>
              <w:sz w:val="18"/>
              <w:szCs w:val="18"/>
              <w:shd w:val="clear" w:color="auto" w:fill="000000"/>
            </w:rPr>
          </w:pPr>
        </w:p>
      </w:tc>
      <w:tc>
        <w:tcPr>
          <w:tcW w:w="2059" w:type="dxa"/>
          <w:shd w:val="clear" w:color="auto" w:fill="auto"/>
          <w:vAlign w:val="center"/>
        </w:tcPr>
        <w:p w14:paraId="142056A6" w14:textId="77777777" w:rsidR="0063592C" w:rsidRPr="00B36432" w:rsidRDefault="0063592C" w:rsidP="00EE7625">
          <w:pPr>
            <w:jc w:val="center"/>
            <w:rPr>
              <w:color w:val="auto"/>
              <w:szCs w:val="22"/>
            </w:rPr>
          </w:pPr>
        </w:p>
      </w:tc>
      <w:tc>
        <w:tcPr>
          <w:tcW w:w="2059" w:type="dxa"/>
          <w:shd w:val="clear" w:color="auto" w:fill="auto"/>
          <w:vAlign w:val="center"/>
        </w:tcPr>
        <w:p w14:paraId="37A8D0E2" w14:textId="77777777" w:rsidR="0063592C" w:rsidRPr="00A675DA" w:rsidRDefault="0063592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D25D2">
            <w:rPr>
              <w:rStyle w:val="PageNumber"/>
              <w:noProof/>
              <w:sz w:val="20"/>
              <w:szCs w:val="20"/>
            </w:rPr>
            <w:t>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D25D2">
            <w:rPr>
              <w:rStyle w:val="PageNumber"/>
              <w:noProof/>
              <w:sz w:val="20"/>
              <w:szCs w:val="20"/>
            </w:rPr>
            <w:t>10</w:t>
          </w:r>
          <w:r w:rsidRPr="00A675DA">
            <w:rPr>
              <w:rStyle w:val="PageNumber"/>
              <w:sz w:val="20"/>
              <w:szCs w:val="20"/>
            </w:rPr>
            <w:fldChar w:fldCharType="end"/>
          </w:r>
        </w:p>
      </w:tc>
    </w:tr>
  </w:tbl>
  <w:p w14:paraId="6F54236F" w14:textId="77777777" w:rsidR="0063592C" w:rsidRPr="00EC464B" w:rsidRDefault="0063592C"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592C" w:rsidRPr="00B36432" w14:paraId="548D9840" w14:textId="77777777" w:rsidTr="00520FE3">
      <w:trPr>
        <w:trHeight w:val="540"/>
        <w:jc w:val="center"/>
      </w:trPr>
      <w:tc>
        <w:tcPr>
          <w:tcW w:w="2058" w:type="dxa"/>
          <w:tcBorders>
            <w:top w:val="single" w:sz="6" w:space="0" w:color="000000"/>
          </w:tcBorders>
          <w:shd w:val="clear" w:color="auto" w:fill="FFFFFF"/>
          <w:vAlign w:val="center"/>
        </w:tcPr>
        <w:p w14:paraId="7EFF9FFA" w14:textId="77777777" w:rsidR="0063592C" w:rsidRPr="00B36432" w:rsidRDefault="0063592C" w:rsidP="000977DE">
          <w:pPr>
            <w:rPr>
              <w:szCs w:val="22"/>
            </w:rPr>
          </w:pPr>
        </w:p>
      </w:tc>
      <w:tc>
        <w:tcPr>
          <w:tcW w:w="2059" w:type="dxa"/>
          <w:tcBorders>
            <w:top w:val="single" w:sz="6" w:space="0" w:color="auto"/>
          </w:tcBorders>
          <w:shd w:val="clear" w:color="auto" w:fill="auto"/>
          <w:vAlign w:val="center"/>
        </w:tcPr>
        <w:p w14:paraId="2FA92D36" w14:textId="77777777" w:rsidR="0063592C" w:rsidRPr="00976836" w:rsidRDefault="0063592C" w:rsidP="00976836">
          <w:pPr>
            <w:jc w:val="center"/>
            <w:rPr>
              <w:b/>
              <w:color w:val="FFFFFF"/>
              <w:sz w:val="18"/>
              <w:szCs w:val="18"/>
            </w:rPr>
          </w:pPr>
        </w:p>
      </w:tc>
      <w:tc>
        <w:tcPr>
          <w:tcW w:w="2058" w:type="dxa"/>
          <w:tcBorders>
            <w:top w:val="single" w:sz="6" w:space="0" w:color="000000"/>
          </w:tcBorders>
          <w:shd w:val="clear" w:color="auto" w:fill="000000" w:themeFill="text1"/>
          <w:vAlign w:val="center"/>
        </w:tcPr>
        <w:p w14:paraId="08383FF8" w14:textId="77777777" w:rsidR="0063592C" w:rsidRPr="00520FE3" w:rsidRDefault="0063592C" w:rsidP="000977DE">
          <w:pPr>
            <w:jc w:val="center"/>
            <w:rPr>
              <w:b/>
              <w:color w:val="FFFFFF"/>
              <w:sz w:val="18"/>
              <w:szCs w:val="18"/>
            </w:rPr>
          </w:pPr>
          <w:r w:rsidRPr="00520FE3">
            <w:rPr>
              <w:b/>
              <w:color w:val="FFFFFF"/>
              <w:sz w:val="18"/>
              <w:szCs w:val="18"/>
            </w:rPr>
            <w:t>INDEX TO</w:t>
          </w:r>
        </w:p>
        <w:p w14:paraId="70FACE47" w14:textId="77777777" w:rsidR="0063592C" w:rsidRPr="00520FE3" w:rsidRDefault="0063592C" w:rsidP="000977DE">
          <w:pPr>
            <w:jc w:val="center"/>
            <w:rPr>
              <w:b/>
              <w:color w:val="FFFFFF"/>
              <w:sz w:val="18"/>
              <w:szCs w:val="18"/>
            </w:rPr>
          </w:pPr>
          <w:r w:rsidRPr="00520FE3">
            <w:rPr>
              <w:b/>
              <w:color w:val="FFFFFF"/>
              <w:sz w:val="18"/>
              <w:szCs w:val="18"/>
            </w:rPr>
            <w:t>SUBJECTS</w:t>
          </w:r>
        </w:p>
      </w:tc>
      <w:tc>
        <w:tcPr>
          <w:tcW w:w="2059" w:type="dxa"/>
          <w:tcBorders>
            <w:top w:val="single" w:sz="6" w:space="0" w:color="000000"/>
          </w:tcBorders>
          <w:shd w:val="clear" w:color="auto" w:fill="auto"/>
          <w:vAlign w:val="center"/>
        </w:tcPr>
        <w:p w14:paraId="60C87B0B" w14:textId="77777777" w:rsidR="0063592C" w:rsidRPr="00B36432" w:rsidRDefault="0063592C" w:rsidP="000977DE">
          <w:pPr>
            <w:jc w:val="center"/>
            <w:rPr>
              <w:szCs w:val="22"/>
            </w:rPr>
          </w:pPr>
        </w:p>
      </w:tc>
      <w:tc>
        <w:tcPr>
          <w:tcW w:w="2058" w:type="dxa"/>
          <w:tcBorders>
            <w:top w:val="single" w:sz="6" w:space="0" w:color="000000"/>
          </w:tcBorders>
          <w:shd w:val="clear" w:color="auto" w:fill="auto"/>
          <w:vAlign w:val="center"/>
        </w:tcPr>
        <w:p w14:paraId="06253B94" w14:textId="77777777" w:rsidR="0063592C" w:rsidRPr="00A61A95" w:rsidRDefault="0063592C" w:rsidP="00A61A95">
          <w:pPr>
            <w:jc w:val="center"/>
            <w:rPr>
              <w:b/>
              <w:color w:val="FFFFFF"/>
              <w:sz w:val="18"/>
              <w:szCs w:val="18"/>
            </w:rPr>
          </w:pPr>
        </w:p>
      </w:tc>
      <w:tc>
        <w:tcPr>
          <w:tcW w:w="2059" w:type="dxa"/>
          <w:shd w:val="clear" w:color="auto" w:fill="auto"/>
          <w:vAlign w:val="center"/>
        </w:tcPr>
        <w:p w14:paraId="5D6B436D" w14:textId="77777777" w:rsidR="0063592C" w:rsidRPr="00B36432" w:rsidRDefault="0063592C" w:rsidP="000977DE">
          <w:pPr>
            <w:jc w:val="center"/>
            <w:rPr>
              <w:color w:val="auto"/>
              <w:szCs w:val="22"/>
            </w:rPr>
          </w:pPr>
        </w:p>
      </w:tc>
      <w:tc>
        <w:tcPr>
          <w:tcW w:w="2059" w:type="dxa"/>
          <w:shd w:val="clear" w:color="auto" w:fill="auto"/>
          <w:vAlign w:val="center"/>
        </w:tcPr>
        <w:p w14:paraId="7706A24F" w14:textId="77777777" w:rsidR="0063592C" w:rsidRPr="00A675DA" w:rsidRDefault="0063592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D25D2">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D25D2">
            <w:rPr>
              <w:rStyle w:val="PageNumber"/>
              <w:noProof/>
              <w:sz w:val="20"/>
              <w:szCs w:val="20"/>
            </w:rPr>
            <w:t>10</w:t>
          </w:r>
          <w:r w:rsidRPr="00A675DA">
            <w:rPr>
              <w:rStyle w:val="PageNumber"/>
              <w:sz w:val="20"/>
              <w:szCs w:val="20"/>
            </w:rPr>
            <w:fldChar w:fldCharType="end"/>
          </w:r>
        </w:p>
      </w:tc>
    </w:tr>
  </w:tbl>
  <w:p w14:paraId="5716AA49" w14:textId="77777777" w:rsidR="0063592C" w:rsidRPr="00EC464B" w:rsidRDefault="0063592C"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69DF" w14:textId="77777777" w:rsidR="00363E46" w:rsidRDefault="00363E46" w:rsidP="000D39EA">
      <w:r>
        <w:separator/>
      </w:r>
    </w:p>
    <w:p w14:paraId="0F0B5D7E" w14:textId="77777777" w:rsidR="00363E46" w:rsidRDefault="00363E46"/>
  </w:footnote>
  <w:footnote w:type="continuationSeparator" w:id="0">
    <w:p w14:paraId="3B345B14" w14:textId="77777777" w:rsidR="00363E46" w:rsidRDefault="00363E46" w:rsidP="000D39EA">
      <w:r>
        <w:continuationSeparator/>
      </w:r>
    </w:p>
    <w:p w14:paraId="6296EB66" w14:textId="77777777" w:rsidR="00363E46" w:rsidRDefault="00363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63592C" w:rsidRPr="00B36432" w14:paraId="1EDDAA37" w14:textId="77777777" w:rsidTr="0063592C">
      <w:trPr>
        <w:jc w:val="center"/>
      </w:trPr>
      <w:tc>
        <w:tcPr>
          <w:tcW w:w="3240" w:type="dxa"/>
          <w:vAlign w:val="bottom"/>
        </w:tcPr>
        <w:p w14:paraId="69240482" w14:textId="77777777" w:rsidR="0063592C" w:rsidRPr="00B36432" w:rsidRDefault="0063592C"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710976" behindDoc="1" locked="0" layoutInCell="1" allowOverlap="1" wp14:anchorId="6472844B" wp14:editId="184A1162">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25CDD6C8" w14:textId="77777777" w:rsidR="0063592C" w:rsidRPr="004A1959" w:rsidRDefault="0063592C" w:rsidP="0063592C">
          <w:pPr>
            <w:pStyle w:val="Header"/>
            <w:tabs>
              <w:tab w:val="clear" w:pos="4680"/>
              <w:tab w:val="clear" w:pos="9360"/>
              <w:tab w:val="right" w:pos="13230"/>
            </w:tabs>
            <w:jc w:val="right"/>
            <w:rPr>
              <w:b/>
              <w:sz w:val="24"/>
              <w:szCs w:val="24"/>
            </w:rPr>
          </w:pPr>
          <w:r w:rsidRPr="004243B3">
            <w:rPr>
              <w:b/>
              <w:i/>
              <w:color w:val="auto"/>
              <w:sz w:val="24"/>
              <w:szCs w:val="24"/>
            </w:rPr>
            <w:t>Washington Traffic Safety Commission</w:t>
          </w:r>
          <w:r w:rsidRPr="004A1959">
            <w:rPr>
              <w:b/>
              <w:i/>
              <w:sz w:val="24"/>
              <w:szCs w:val="24"/>
            </w:rPr>
            <w:t xml:space="preserve"> Records Retention Schedule</w:t>
          </w:r>
        </w:p>
        <w:p w14:paraId="64B56B2E" w14:textId="77777777" w:rsidR="0063592C" w:rsidRPr="003D7DEB" w:rsidRDefault="0063592C" w:rsidP="00432FBA">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December 2017</w:t>
          </w:r>
          <w:r w:rsidRPr="00825EFE">
            <w:rPr>
              <w:b/>
              <w:i/>
              <w:color w:val="auto"/>
              <w:szCs w:val="22"/>
            </w:rPr>
            <w:t>)</w:t>
          </w:r>
        </w:p>
      </w:tc>
    </w:tr>
  </w:tbl>
  <w:p w14:paraId="38D7C60A" w14:textId="77777777" w:rsidR="0063592C" w:rsidRPr="00C82FD6" w:rsidRDefault="0063592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7232684">
    <w:abstractNumId w:val="2"/>
  </w:num>
  <w:num w:numId="2" w16cid:durableId="1542670658">
    <w:abstractNumId w:val="3"/>
  </w:num>
  <w:num w:numId="3" w16cid:durableId="962421467">
    <w:abstractNumId w:val="16"/>
  </w:num>
  <w:num w:numId="4" w16cid:durableId="827523368">
    <w:abstractNumId w:val="1"/>
  </w:num>
  <w:num w:numId="5" w16cid:durableId="162354685">
    <w:abstractNumId w:val="5"/>
  </w:num>
  <w:num w:numId="6" w16cid:durableId="1940142389">
    <w:abstractNumId w:val="17"/>
  </w:num>
  <w:num w:numId="7" w16cid:durableId="292831281">
    <w:abstractNumId w:val="11"/>
  </w:num>
  <w:num w:numId="8" w16cid:durableId="1751343462">
    <w:abstractNumId w:val="8"/>
  </w:num>
  <w:num w:numId="9" w16cid:durableId="1859614754">
    <w:abstractNumId w:val="7"/>
  </w:num>
  <w:num w:numId="10" w16cid:durableId="1138182592">
    <w:abstractNumId w:val="2"/>
  </w:num>
  <w:num w:numId="11" w16cid:durableId="385492403">
    <w:abstractNumId w:val="0"/>
  </w:num>
  <w:num w:numId="12" w16cid:durableId="547761619">
    <w:abstractNumId w:val="15"/>
  </w:num>
  <w:num w:numId="13" w16cid:durableId="1764034880">
    <w:abstractNumId w:val="14"/>
  </w:num>
  <w:num w:numId="14" w16cid:durableId="1762067711">
    <w:abstractNumId w:val="6"/>
  </w:num>
  <w:num w:numId="15" w16cid:durableId="1094588984">
    <w:abstractNumId w:val="10"/>
  </w:num>
  <w:num w:numId="16" w16cid:durableId="941032818">
    <w:abstractNumId w:val="9"/>
  </w:num>
  <w:num w:numId="17" w16cid:durableId="2060207227">
    <w:abstractNumId w:val="12"/>
  </w:num>
  <w:num w:numId="18" w16cid:durableId="2096121701">
    <w:abstractNumId w:val="13"/>
  </w:num>
  <w:num w:numId="19" w16cid:durableId="753475144">
    <w:abstractNumId w:val="4"/>
  </w:num>
  <w:num w:numId="20" w16cid:durableId="280233017">
    <w:abstractNumId w:val="2"/>
  </w:num>
  <w:num w:numId="21" w16cid:durableId="89832718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29C4"/>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A6C03"/>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098C"/>
    <w:rsid w:val="003009AB"/>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60A1E"/>
    <w:rsid w:val="003639B3"/>
    <w:rsid w:val="00363E46"/>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25D2"/>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43B3"/>
    <w:rsid w:val="0042539F"/>
    <w:rsid w:val="004257FB"/>
    <w:rsid w:val="0042687D"/>
    <w:rsid w:val="00426DF9"/>
    <w:rsid w:val="0042797A"/>
    <w:rsid w:val="0043255C"/>
    <w:rsid w:val="004327AB"/>
    <w:rsid w:val="00432FBA"/>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0FE3"/>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3592C"/>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2E3A"/>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2147"/>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5EE"/>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3CA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23E0"/>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56F5"/>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1EF3"/>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35A41"/>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384"/>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B3DF6"/>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520FE3"/>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91EC-7538-434C-80C7-F0B73811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14187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2017-12-06T20:09:00Z</cp:lastPrinted>
  <dcterms:created xsi:type="dcterms:W3CDTF">2025-06-05T22:08:00Z</dcterms:created>
  <dcterms:modified xsi:type="dcterms:W3CDTF">2025-06-05T22:08:00Z</dcterms:modified>
</cp:coreProperties>
</file>