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E1F7" w14:textId="72299BE9" w:rsidR="00C05CB2" w:rsidRPr="002F76C2" w:rsidRDefault="00E2155B" w:rsidP="000D14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rFonts w:asciiTheme="minorHAnsi" w:hAnsiTheme="minorHAnsi" w:cstheme="minorHAnsi"/>
          <w:b/>
          <w:spacing w:val="-3"/>
          <w:sz w:val="32"/>
          <w:szCs w:val="32"/>
        </w:rPr>
      </w:pPr>
      <w:r w:rsidRPr="002F76C2">
        <w:rPr>
          <w:rFonts w:asciiTheme="minorHAnsi" w:hAnsiTheme="minorHAnsi" w:cstheme="minorHAnsi"/>
          <w:b/>
          <w:spacing w:val="-3"/>
          <w:sz w:val="32"/>
          <w:szCs w:val="32"/>
        </w:rPr>
        <w:t>This schedule applies to</w:t>
      </w:r>
      <w:r w:rsidR="003768C8" w:rsidRPr="002F76C2">
        <w:rPr>
          <w:rFonts w:asciiTheme="minorHAnsi" w:hAnsiTheme="minorHAnsi" w:cstheme="minorHAnsi"/>
          <w:b/>
          <w:spacing w:val="-3"/>
          <w:sz w:val="32"/>
          <w:szCs w:val="32"/>
        </w:rPr>
        <w:t>:</w:t>
      </w:r>
      <w:r w:rsidRPr="002F76C2">
        <w:rPr>
          <w:rFonts w:asciiTheme="minorHAnsi" w:hAnsiTheme="minorHAnsi" w:cstheme="minorHAnsi"/>
          <w:b/>
          <w:spacing w:val="-3"/>
          <w:sz w:val="32"/>
          <w:szCs w:val="32"/>
        </w:rPr>
        <w:t xml:space="preserve"> </w:t>
      </w:r>
      <w:r w:rsidR="00152AD3" w:rsidRPr="002F76C2">
        <w:rPr>
          <w:rFonts w:asciiTheme="minorHAnsi" w:hAnsiTheme="minorHAnsi" w:cstheme="minorHAnsi"/>
          <w:b/>
          <w:spacing w:val="-3"/>
          <w:sz w:val="32"/>
          <w:szCs w:val="32"/>
          <w:u w:val="single"/>
        </w:rPr>
        <w:t>Public Schools (K-12) and Educational Service Districts</w:t>
      </w:r>
    </w:p>
    <w:p w14:paraId="7944AC79" w14:textId="04069BDC" w:rsidR="002330AF" w:rsidRPr="002F76C2" w:rsidRDefault="002330AF" w:rsidP="00D9133A">
      <w:pPr>
        <w:tabs>
          <w:tab w:val="left" w:pos="-720"/>
          <w:tab w:val="left" w:pos="0"/>
          <w:tab w:val="left" w:pos="315"/>
          <w:tab w:val="left" w:pos="9975"/>
        </w:tabs>
        <w:suppressAutoHyphens/>
        <w:rPr>
          <w:rFonts w:asciiTheme="minorHAnsi" w:hAnsiTheme="minorHAnsi" w:cstheme="minorHAnsi"/>
          <w:b/>
          <w:spacing w:val="-3"/>
          <w:sz w:val="16"/>
          <w:szCs w:val="16"/>
        </w:rPr>
      </w:pPr>
    </w:p>
    <w:p w14:paraId="5A99A5CD" w14:textId="0C960424" w:rsidR="00C05CB2" w:rsidRPr="002F76C2" w:rsidRDefault="00C05CB2" w:rsidP="002A48ED">
      <w:pPr>
        <w:tabs>
          <w:tab w:val="left" w:pos="9975"/>
        </w:tabs>
        <w:rPr>
          <w:rFonts w:asciiTheme="minorHAnsi" w:hAnsiTheme="minorHAnsi" w:cstheme="minorHAnsi"/>
          <w:b/>
          <w:szCs w:val="22"/>
        </w:rPr>
      </w:pPr>
      <w:r w:rsidRPr="002F76C2">
        <w:rPr>
          <w:rFonts w:asciiTheme="minorHAnsi" w:hAnsiTheme="minorHAnsi" w:cstheme="minorHAnsi"/>
          <w:b/>
          <w:szCs w:val="22"/>
        </w:rPr>
        <w:t xml:space="preserve">Scope of </w:t>
      </w:r>
      <w:r w:rsidR="009B6F4C" w:rsidRPr="002F76C2">
        <w:rPr>
          <w:rFonts w:asciiTheme="minorHAnsi" w:hAnsiTheme="minorHAnsi" w:cstheme="minorHAnsi"/>
          <w:b/>
          <w:szCs w:val="22"/>
        </w:rPr>
        <w:t>r</w:t>
      </w:r>
      <w:r w:rsidRPr="002F76C2">
        <w:rPr>
          <w:rFonts w:asciiTheme="minorHAnsi" w:hAnsiTheme="minorHAnsi" w:cstheme="minorHAnsi"/>
          <w:b/>
          <w:szCs w:val="22"/>
        </w:rPr>
        <w:t xml:space="preserve">ecords </w:t>
      </w:r>
      <w:r w:rsidR="009B6F4C" w:rsidRPr="002F76C2">
        <w:rPr>
          <w:rFonts w:asciiTheme="minorHAnsi" w:hAnsiTheme="minorHAnsi" w:cstheme="minorHAnsi"/>
          <w:b/>
          <w:szCs w:val="22"/>
        </w:rPr>
        <w:t>r</w:t>
      </w:r>
      <w:r w:rsidRPr="002F76C2">
        <w:rPr>
          <w:rFonts w:asciiTheme="minorHAnsi" w:hAnsiTheme="minorHAnsi" w:cstheme="minorHAnsi"/>
          <w:b/>
          <w:szCs w:val="22"/>
        </w:rPr>
        <w:t xml:space="preserve">etention </w:t>
      </w:r>
      <w:r w:rsidR="009B6F4C" w:rsidRPr="002F76C2">
        <w:rPr>
          <w:rFonts w:asciiTheme="minorHAnsi" w:hAnsiTheme="minorHAnsi" w:cstheme="minorHAnsi"/>
          <w:b/>
          <w:szCs w:val="22"/>
        </w:rPr>
        <w:t>s</w:t>
      </w:r>
      <w:r w:rsidRPr="002F76C2">
        <w:rPr>
          <w:rFonts w:asciiTheme="minorHAnsi" w:hAnsiTheme="minorHAnsi" w:cstheme="minorHAnsi"/>
          <w:b/>
          <w:szCs w:val="22"/>
        </w:rPr>
        <w:t>chedule</w:t>
      </w:r>
    </w:p>
    <w:p w14:paraId="537A8F73" w14:textId="66A84E43" w:rsidR="008B59D9" w:rsidRPr="002F76C2" w:rsidRDefault="008B59D9" w:rsidP="008B59D9">
      <w:pPr>
        <w:jc w:val="both"/>
        <w:rPr>
          <w:rFonts w:asciiTheme="minorHAnsi" w:hAnsiTheme="minorHAnsi" w:cstheme="minorHAnsi"/>
          <w:i/>
          <w:sz w:val="20"/>
          <w:szCs w:val="20"/>
        </w:rPr>
      </w:pPr>
      <w:r w:rsidRPr="002F76C2">
        <w:rPr>
          <w:rFonts w:asciiTheme="minorHAnsi" w:hAnsiTheme="minorHAnsi" w:cstheme="minorHAnsi"/>
        </w:rPr>
        <w:t xml:space="preserve">This records retention schedule authorizes the destruction/transfer of </w:t>
      </w:r>
      <w:r w:rsidR="00F57726" w:rsidRPr="002F76C2">
        <w:rPr>
          <w:rFonts w:asciiTheme="minorHAnsi" w:hAnsiTheme="minorHAnsi" w:cstheme="minorHAnsi"/>
        </w:rPr>
        <w:t xml:space="preserve">the </w:t>
      </w:r>
      <w:r w:rsidRPr="002F76C2">
        <w:rPr>
          <w:rFonts w:asciiTheme="minorHAnsi" w:hAnsiTheme="minorHAnsi" w:cstheme="minorHAnsi"/>
        </w:rPr>
        <w:t xml:space="preserve">public records </w:t>
      </w:r>
      <w:r w:rsidR="00E44721" w:rsidRPr="002F76C2">
        <w:rPr>
          <w:rFonts w:asciiTheme="minorHAnsi" w:hAnsiTheme="minorHAnsi" w:cstheme="minorHAnsi"/>
        </w:rPr>
        <w:t xml:space="preserve">of </w:t>
      </w:r>
      <w:r w:rsidR="00F57726" w:rsidRPr="002F76C2">
        <w:rPr>
          <w:rFonts w:asciiTheme="minorHAnsi" w:hAnsiTheme="minorHAnsi" w:cstheme="minorHAnsi"/>
        </w:rPr>
        <w:t>public schools (such as those operated by school districts, charter schools, state government agencies, etc.) as well as educational service districts</w:t>
      </w:r>
      <w:r w:rsidR="00E44721" w:rsidRPr="002F76C2">
        <w:rPr>
          <w:rFonts w:asciiTheme="minorHAnsi" w:hAnsiTheme="minorHAnsi" w:cstheme="minorHAnsi"/>
        </w:rPr>
        <w:t xml:space="preserve">. </w:t>
      </w:r>
      <w:r w:rsidR="00C81643" w:rsidRPr="002F76C2">
        <w:rPr>
          <w:rFonts w:asciiTheme="minorHAnsi" w:hAnsiTheme="minorHAnsi" w:cstheme="minorHAnsi"/>
        </w:rPr>
        <w:t xml:space="preserve">This schedule </w:t>
      </w:r>
      <w:r w:rsidRPr="002F76C2">
        <w:rPr>
          <w:rFonts w:asciiTheme="minorHAnsi" w:hAnsiTheme="minorHAnsi" w:cstheme="minorHAnsi"/>
        </w:rPr>
        <w:t>is to be used in conjunction with the</w:t>
      </w:r>
      <w:r w:rsidRPr="002F76C2">
        <w:rPr>
          <w:rFonts w:asciiTheme="minorHAnsi" w:hAnsiTheme="minorHAnsi" w:cstheme="minorHAnsi"/>
          <w:i/>
        </w:rPr>
        <w:t xml:space="preserve"> Local Government Common Records Retention Schedule (CORE)</w:t>
      </w:r>
      <w:r w:rsidR="00753E04" w:rsidRPr="002F76C2">
        <w:rPr>
          <w:rFonts w:asciiTheme="minorHAnsi" w:hAnsiTheme="minorHAnsi" w:cstheme="minorHAnsi"/>
          <w:i/>
        </w:rPr>
        <w:t xml:space="preserve"> </w:t>
      </w:r>
      <w:r w:rsidR="00584F1B" w:rsidRPr="002F76C2">
        <w:rPr>
          <w:rFonts w:asciiTheme="minorHAnsi" w:hAnsiTheme="minorHAnsi" w:cstheme="minorHAnsi"/>
          <w:i/>
        </w:rPr>
        <w:t>/ State Government General Records Retention Schedule (SGGRRS)</w:t>
      </w:r>
      <w:r w:rsidRPr="002F76C2">
        <w:rPr>
          <w:rFonts w:asciiTheme="minorHAnsi" w:hAnsiTheme="minorHAnsi" w:cstheme="minorHAnsi"/>
          <w:i/>
        </w:rPr>
        <w:t>,</w:t>
      </w:r>
      <w:r w:rsidRPr="002F76C2">
        <w:rPr>
          <w:rFonts w:asciiTheme="minorHAnsi" w:hAnsiTheme="minorHAnsi" w:cstheme="minorHAnsi"/>
        </w:rPr>
        <w:t xml:space="preserve"> which authorizes the destruction/transfer of public records common to </w:t>
      </w:r>
      <w:r w:rsidR="001C4C02" w:rsidRPr="002F76C2">
        <w:rPr>
          <w:rFonts w:asciiTheme="minorHAnsi" w:hAnsiTheme="minorHAnsi" w:cstheme="minorHAnsi"/>
        </w:rPr>
        <w:t>all government agencies.</w:t>
      </w:r>
    </w:p>
    <w:p w14:paraId="1FDE10C9" w14:textId="73F1A4E8" w:rsidR="008B59D9" w:rsidRPr="002F76C2" w:rsidRDefault="008B59D9" w:rsidP="008B59D9">
      <w:pPr>
        <w:jc w:val="both"/>
        <w:rPr>
          <w:rFonts w:asciiTheme="minorHAnsi" w:hAnsiTheme="minorHAnsi" w:cstheme="minorHAnsi"/>
          <w:i/>
          <w:sz w:val="14"/>
          <w:szCs w:val="14"/>
        </w:rPr>
      </w:pP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financial</w:instrText>
      </w:r>
      <w:r w:rsidR="00FB08AF" w:rsidRPr="002F76C2">
        <w:rPr>
          <w:rFonts w:asciiTheme="minorHAnsi" w:hAnsiTheme="minorHAnsi" w:cstheme="minorHAnsi"/>
          <w:szCs w:val="22"/>
        </w:rPr>
        <w:instrText xml:space="preserve"> management</w:instrText>
      </w:r>
      <w:r w:rsidRPr="002F76C2">
        <w:rPr>
          <w:rFonts w:asciiTheme="minorHAnsi" w:hAnsiTheme="minorHAnsi" w:cstheme="minorHAnsi"/>
          <w:i/>
          <w:szCs w:val="22"/>
        </w:rPr>
        <w:instrText>" \t "see</w:instrText>
      </w:r>
      <w:r w:rsidR="00FB08AF"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accounting</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benefits (human resources)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staff records</w:instrText>
      </w:r>
      <w:r w:rsidRPr="002F76C2">
        <w:rPr>
          <w:rFonts w:asciiTheme="minorHAnsi" w:hAnsiTheme="minorHAnsi" w:cstheme="minorHAnsi"/>
          <w:i/>
          <w:szCs w:val="22"/>
        </w:rPr>
        <w:instrText xml:space="preserve">" \t "see </w:instrText>
      </w:r>
      <w:r w:rsidR="00534B38" w:rsidRPr="002F76C2">
        <w:rPr>
          <w:rFonts w:asciiTheme="minorHAnsi" w:hAnsiTheme="minorHAnsi" w:cstheme="minorHAnsi"/>
          <w:i/>
          <w:szCs w:val="22"/>
        </w:rPr>
        <w:instrText xml:space="preserve">also </w:instrText>
      </w:r>
      <w:r w:rsidRPr="002F76C2">
        <w:rPr>
          <w:rFonts w:asciiTheme="minorHAnsi" w:hAnsiTheme="minorHAnsi" w:cstheme="minorHAnsi"/>
          <w:i/>
          <w:szCs w:val="22"/>
        </w:rPr>
        <w:instrText>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electronic information systems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mail/delivery</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public:</w:instrText>
      </w:r>
      <w:r w:rsidRPr="002F76C2">
        <w:rPr>
          <w:rFonts w:asciiTheme="minorHAnsi" w:hAnsiTheme="minorHAnsi" w:cstheme="minorHAnsi"/>
          <w:szCs w:val="22"/>
        </w:rPr>
        <w:instrText>disclosure</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records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human resources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asset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fleet/motor pool</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minutes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contracts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security</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maintenance</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inve</w:instrText>
      </w:r>
      <w:r w:rsidR="00E3167E" w:rsidRPr="002F76C2">
        <w:rPr>
          <w:rFonts w:asciiTheme="minorHAnsi" w:hAnsiTheme="minorHAnsi" w:cstheme="minorHAnsi"/>
          <w:szCs w:val="22"/>
        </w:rPr>
        <w:instrText>ntory</w:instrText>
      </w:r>
      <w:r w:rsidRPr="002F76C2">
        <w:rPr>
          <w:rFonts w:asciiTheme="minorHAnsi" w:hAnsiTheme="minorHAnsi" w:cstheme="minorHAnsi"/>
          <w:i/>
          <w:szCs w:val="22"/>
        </w:rPr>
        <w:instrText>" \t "see</w:instrText>
      </w:r>
      <w:r w:rsidR="00E3167E"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design/construction</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construction</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boards/councils/committees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community</w:instrText>
      </w:r>
      <w:r w:rsidR="00EF0493" w:rsidRPr="002F76C2">
        <w:rPr>
          <w:rFonts w:asciiTheme="minorHAnsi" w:hAnsiTheme="minorHAnsi" w:cstheme="minorHAnsi"/>
          <w:szCs w:val="22"/>
        </w:rPr>
        <w:instrText>/public</w:instrText>
      </w:r>
      <w:r w:rsidRPr="002F76C2">
        <w:rPr>
          <w:rFonts w:asciiTheme="minorHAnsi" w:hAnsiTheme="minorHAnsi" w:cstheme="minorHAnsi"/>
          <w:szCs w:val="22"/>
        </w:rPr>
        <w:instrText xml:space="preserve"> relations</w:instrText>
      </w:r>
      <w:r w:rsidRPr="002F76C2">
        <w:rPr>
          <w:rFonts w:asciiTheme="minorHAnsi" w:hAnsiTheme="minorHAnsi" w:cstheme="minorHAnsi"/>
          <w:i/>
          <w:szCs w:val="22"/>
        </w:rPr>
        <w:instrText>" \t "see</w:instrText>
      </w:r>
      <w:r w:rsidR="00EF0493"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 xml:space="preserve">legal (advice, litigation, legal affairs) </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property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glossary of terms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executive communications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governing bodies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meetings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planning</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facilities</w:instrText>
      </w:r>
      <w:r w:rsidR="00FB08AF" w:rsidRPr="002F76C2">
        <w:rPr>
          <w:rFonts w:asciiTheme="minorHAnsi" w:hAnsiTheme="minorHAnsi" w:cstheme="minorHAnsi"/>
          <w:szCs w:val="22"/>
        </w:rPr>
        <w:instrText>/property management:</w:instrText>
      </w:r>
      <w:r w:rsidRPr="002F76C2">
        <w:rPr>
          <w:rFonts w:asciiTheme="minorHAnsi" w:hAnsiTheme="minorHAnsi" w:cstheme="minorHAnsi"/>
          <w:szCs w:val="22"/>
        </w:rPr>
        <w:instrText>use permits</w:instrText>
      </w:r>
      <w:r w:rsidR="00FB08A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drawings</w:instrText>
      </w:r>
      <w:r w:rsidR="00FB08AF" w:rsidRPr="002F76C2">
        <w:rPr>
          <w:rFonts w:asciiTheme="minorHAnsi" w:hAnsiTheme="minorHAnsi" w:cstheme="minorHAnsi"/>
          <w:szCs w:val="22"/>
        </w:rPr>
        <w:instrText>:architectural</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project plans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as-built drawings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permits</w:instrText>
      </w:r>
      <w:r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annual report</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accidents/incidents</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budget</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contact information:emergency preparedness</w:instrText>
      </w:r>
      <w:r w:rsidR="00FB08A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BF6470" w:rsidRPr="002F76C2">
        <w:rPr>
          <w:rFonts w:asciiTheme="minorHAnsi" w:hAnsiTheme="minorHAnsi" w:cstheme="minorHAnsi"/>
          <w:i/>
          <w:szCs w:val="22"/>
        </w:rPr>
        <w:fldChar w:fldCharType="begin"/>
      </w:r>
      <w:r w:rsidR="00BF6470" w:rsidRPr="002F76C2">
        <w:rPr>
          <w:rFonts w:asciiTheme="minorHAnsi" w:hAnsiTheme="minorHAnsi" w:cstheme="minorHAnsi"/>
          <w:i/>
          <w:szCs w:val="22"/>
        </w:rPr>
        <w:instrText xml:space="preserve"> xe "</w:instrText>
      </w:r>
      <w:r w:rsidR="00BF6470" w:rsidRPr="002F76C2">
        <w:rPr>
          <w:rFonts w:asciiTheme="minorHAnsi" w:hAnsiTheme="minorHAnsi" w:cstheme="minorHAnsi"/>
          <w:szCs w:val="22"/>
        </w:rPr>
        <w:instrText>illness/injury:staff</w:instrText>
      </w:r>
      <w:r w:rsidR="00BF6470"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BF6470" w:rsidRPr="002F76C2">
        <w:rPr>
          <w:rFonts w:asciiTheme="minorHAnsi" w:hAnsiTheme="minorHAnsi" w:cstheme="minorHAnsi"/>
          <w:i/>
          <w:szCs w:val="22"/>
        </w:rPr>
        <w:instrText xml:space="preserve">” \f “subject” </w:instrText>
      </w:r>
      <w:r w:rsidR="00BF6470" w:rsidRPr="002F76C2">
        <w:rPr>
          <w:rFonts w:asciiTheme="minorHAnsi" w:hAnsiTheme="minorHAnsi" w:cstheme="minorHAnsi"/>
          <w:i/>
          <w:szCs w:val="22"/>
        </w:rPr>
        <w:fldChar w:fldCharType="end"/>
      </w:r>
      <w:r w:rsidR="00BF6470" w:rsidRPr="002F76C2">
        <w:rPr>
          <w:rFonts w:asciiTheme="minorHAnsi" w:hAnsiTheme="minorHAnsi" w:cstheme="minorHAnsi"/>
          <w:i/>
          <w:szCs w:val="22"/>
        </w:rPr>
        <w:fldChar w:fldCharType="begin"/>
      </w:r>
      <w:r w:rsidR="00BF6470" w:rsidRPr="002F76C2">
        <w:rPr>
          <w:rFonts w:asciiTheme="minorHAnsi" w:hAnsiTheme="minorHAnsi" w:cstheme="minorHAnsi"/>
          <w:i/>
          <w:szCs w:val="22"/>
        </w:rPr>
        <w:instrText xml:space="preserve"> xe "</w:instrText>
      </w:r>
      <w:r w:rsidR="00BF6470" w:rsidRPr="002F76C2">
        <w:rPr>
          <w:rFonts w:asciiTheme="minorHAnsi" w:hAnsiTheme="minorHAnsi" w:cstheme="minorHAnsi"/>
          <w:szCs w:val="22"/>
        </w:rPr>
        <w:instrText>incidents/accidents</w:instrText>
      </w:r>
      <w:r w:rsidR="00BF6470"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BF6470" w:rsidRPr="002F76C2">
        <w:rPr>
          <w:rFonts w:asciiTheme="minorHAnsi" w:hAnsiTheme="minorHAnsi" w:cstheme="minorHAnsi"/>
          <w:i/>
          <w:szCs w:val="22"/>
        </w:rPr>
        <w:instrText xml:space="preserve">” \f “subject” </w:instrText>
      </w:r>
      <w:r w:rsidR="00BF6470" w:rsidRPr="002F76C2">
        <w:rPr>
          <w:rFonts w:asciiTheme="minorHAnsi" w:hAnsiTheme="minorHAnsi" w:cstheme="minorHAnsi"/>
          <w:i/>
          <w:szCs w:val="22"/>
        </w:rPr>
        <w:fldChar w:fldCharType="end"/>
      </w:r>
      <w:r w:rsidR="00EE05B4" w:rsidRPr="002F76C2">
        <w:rPr>
          <w:rFonts w:asciiTheme="minorHAnsi" w:hAnsiTheme="minorHAnsi" w:cstheme="minorHAnsi"/>
          <w:i/>
          <w:szCs w:val="22"/>
        </w:rPr>
        <w:fldChar w:fldCharType="begin"/>
      </w:r>
      <w:r w:rsidR="00EE05B4" w:rsidRPr="002F76C2">
        <w:rPr>
          <w:rFonts w:asciiTheme="minorHAnsi" w:hAnsiTheme="minorHAnsi" w:cstheme="minorHAnsi"/>
          <w:i/>
          <w:szCs w:val="22"/>
        </w:rPr>
        <w:instrText xml:space="preserve"> xe "</w:instrText>
      </w:r>
      <w:r w:rsidR="00EE05B4" w:rsidRPr="002F76C2">
        <w:rPr>
          <w:rFonts w:asciiTheme="minorHAnsi" w:hAnsiTheme="minorHAnsi" w:cstheme="minorHAnsi"/>
          <w:szCs w:val="22"/>
        </w:rPr>
        <w:instrText>insurance</w:instrText>
      </w:r>
      <w:r w:rsidR="00EE05B4"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E05B4" w:rsidRPr="002F76C2">
        <w:rPr>
          <w:rFonts w:asciiTheme="minorHAnsi" w:hAnsiTheme="minorHAnsi" w:cstheme="minorHAnsi"/>
          <w:i/>
          <w:szCs w:val="22"/>
        </w:rPr>
        <w:instrText xml:space="preserve">” \f “subject” </w:instrText>
      </w:r>
      <w:r w:rsidR="00EE05B4"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gas usage</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permissions</w:instrText>
      </w:r>
      <w:r w:rsidR="00E3167E" w:rsidRPr="002F76C2">
        <w:rPr>
          <w:rFonts w:asciiTheme="minorHAnsi" w:hAnsiTheme="minorHAnsi" w:cstheme="minorHAnsi"/>
          <w:i/>
          <w:szCs w:val="22"/>
        </w:rPr>
        <w:instrText xml:space="preserve">" \t "see </w:instrText>
      </w:r>
      <w:r w:rsidR="00E3167E" w:rsidRPr="002F76C2">
        <w:rPr>
          <w:rFonts w:asciiTheme="minorHAnsi" w:hAnsiTheme="minorHAnsi" w:cstheme="minorHAnsi"/>
          <w:szCs w:val="22"/>
        </w:rPr>
        <w:instrText>parent/legal guardian permissions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receipts</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vehicles</w:instrText>
      </w:r>
      <w:r w:rsidR="00E3167E"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photos</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F0493" w:rsidRPr="002F76C2">
        <w:rPr>
          <w:rFonts w:asciiTheme="minorHAnsi" w:hAnsiTheme="minorHAnsi" w:cstheme="minorHAnsi"/>
          <w:i/>
          <w:szCs w:val="22"/>
        </w:rPr>
        <w:fldChar w:fldCharType="begin"/>
      </w:r>
      <w:r w:rsidR="00EF0493" w:rsidRPr="002F76C2">
        <w:rPr>
          <w:rFonts w:asciiTheme="minorHAnsi" w:hAnsiTheme="minorHAnsi" w:cstheme="minorHAnsi"/>
          <w:i/>
          <w:szCs w:val="22"/>
        </w:rPr>
        <w:instrText xml:space="preserve"> xe "</w:instrText>
      </w:r>
      <w:r w:rsidR="00EF0493" w:rsidRPr="002F76C2">
        <w:rPr>
          <w:rFonts w:asciiTheme="minorHAnsi" w:hAnsiTheme="minorHAnsi" w:cstheme="minorHAnsi"/>
          <w:szCs w:val="22"/>
        </w:rPr>
        <w:instrText>buses</w:instrText>
      </w:r>
      <w:r w:rsidR="00EF0493"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F0493" w:rsidRPr="002F76C2">
        <w:rPr>
          <w:rFonts w:asciiTheme="minorHAnsi" w:hAnsiTheme="minorHAnsi" w:cstheme="minorHAnsi"/>
          <w:i/>
          <w:szCs w:val="22"/>
        </w:rPr>
        <w:instrText xml:space="preserve">” \f “subject” </w:instrText>
      </w:r>
      <w:r w:rsidR="00EF0493" w:rsidRPr="002F76C2">
        <w:rPr>
          <w:rFonts w:asciiTheme="minorHAnsi" w:hAnsiTheme="minorHAnsi" w:cstheme="minorHAnsi"/>
          <w:i/>
          <w:szCs w:val="22"/>
        </w:rPr>
        <w:fldChar w:fldCharType="end"/>
      </w:r>
      <w:r w:rsidR="00F91C09" w:rsidRPr="002F76C2">
        <w:rPr>
          <w:rFonts w:asciiTheme="minorHAnsi" w:hAnsiTheme="minorHAnsi" w:cstheme="minorHAnsi"/>
          <w:i/>
          <w:szCs w:val="22"/>
        </w:rPr>
        <w:fldChar w:fldCharType="begin"/>
      </w:r>
      <w:r w:rsidR="00F91C09" w:rsidRPr="002F76C2">
        <w:rPr>
          <w:rFonts w:asciiTheme="minorHAnsi" w:hAnsiTheme="minorHAnsi" w:cstheme="minorHAnsi"/>
          <w:i/>
          <w:szCs w:val="22"/>
        </w:rPr>
        <w:instrText xml:space="preserve"> xe "</w:instrText>
      </w:r>
      <w:r w:rsidR="00F91C09" w:rsidRPr="002F76C2">
        <w:rPr>
          <w:rFonts w:asciiTheme="minorHAnsi" w:hAnsiTheme="minorHAnsi" w:cstheme="minorHAnsi"/>
          <w:szCs w:val="22"/>
        </w:rPr>
        <w:instrText>waivers</w:instrText>
      </w:r>
      <w:r w:rsidR="007717B4" w:rsidRPr="002F76C2">
        <w:rPr>
          <w:rFonts w:asciiTheme="minorHAnsi" w:hAnsiTheme="minorHAnsi" w:cstheme="minorHAnsi"/>
          <w:szCs w:val="22"/>
        </w:rPr>
        <w:instrText>:liability</w:instrText>
      </w:r>
      <w:r w:rsidR="00F91C09"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91C09" w:rsidRPr="002F76C2">
        <w:rPr>
          <w:rFonts w:asciiTheme="minorHAnsi" w:hAnsiTheme="minorHAnsi" w:cstheme="minorHAnsi"/>
          <w:i/>
          <w:szCs w:val="22"/>
        </w:rPr>
        <w:instrText xml:space="preserve">” \f “subject” </w:instrText>
      </w:r>
      <w:r w:rsidR="00F91C09"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504 accommodations</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section 504 accommodations</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accommodations (504)</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163B85" w:rsidRPr="002F76C2">
        <w:rPr>
          <w:rFonts w:asciiTheme="minorHAnsi" w:hAnsiTheme="minorHAnsi" w:cstheme="minorHAnsi"/>
          <w:i/>
          <w:szCs w:val="22"/>
        </w:rPr>
        <w:fldChar w:fldCharType="begin"/>
      </w:r>
      <w:r w:rsidR="00163B85" w:rsidRPr="002F76C2">
        <w:rPr>
          <w:rFonts w:asciiTheme="minorHAnsi" w:hAnsiTheme="minorHAnsi" w:cstheme="minorHAnsi"/>
          <w:i/>
          <w:szCs w:val="22"/>
        </w:rPr>
        <w:instrText xml:space="preserve"> xe "</w:instrText>
      </w:r>
      <w:r w:rsidR="00163B85" w:rsidRPr="002F76C2">
        <w:rPr>
          <w:rFonts w:asciiTheme="minorHAnsi" w:hAnsiTheme="minorHAnsi" w:cstheme="minorHAnsi"/>
          <w:szCs w:val="22"/>
        </w:rPr>
        <w:instrText>procedures/policies</w:instrText>
      </w:r>
      <w:r w:rsidR="00163B85"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63B85" w:rsidRPr="002F76C2">
        <w:rPr>
          <w:rFonts w:asciiTheme="minorHAnsi" w:hAnsiTheme="minorHAnsi" w:cstheme="minorHAnsi"/>
          <w:i/>
          <w:szCs w:val="22"/>
        </w:rPr>
        <w:instrText xml:space="preserve">” \f “subject” </w:instrText>
      </w:r>
      <w:r w:rsidR="00163B85" w:rsidRPr="002F76C2">
        <w:rPr>
          <w:rFonts w:asciiTheme="minorHAnsi" w:hAnsiTheme="minorHAnsi" w:cstheme="minorHAnsi"/>
          <w:i/>
          <w:szCs w:val="22"/>
        </w:rPr>
        <w:fldChar w:fldCharType="end"/>
      </w:r>
      <w:r w:rsidR="00163B85" w:rsidRPr="002F76C2">
        <w:rPr>
          <w:rFonts w:asciiTheme="minorHAnsi" w:hAnsiTheme="minorHAnsi" w:cstheme="minorHAnsi"/>
          <w:i/>
          <w:szCs w:val="22"/>
        </w:rPr>
        <w:fldChar w:fldCharType="begin"/>
      </w:r>
      <w:r w:rsidR="00163B85" w:rsidRPr="002F76C2">
        <w:rPr>
          <w:rFonts w:asciiTheme="minorHAnsi" w:hAnsiTheme="minorHAnsi" w:cstheme="minorHAnsi"/>
          <w:i/>
          <w:szCs w:val="22"/>
        </w:rPr>
        <w:instrText xml:space="preserve"> xe "</w:instrText>
      </w:r>
      <w:r w:rsidR="00163B85" w:rsidRPr="002F76C2">
        <w:rPr>
          <w:rFonts w:asciiTheme="minorHAnsi" w:hAnsiTheme="minorHAnsi" w:cstheme="minorHAnsi"/>
          <w:szCs w:val="22"/>
        </w:rPr>
        <w:instrText>policies</w:instrText>
      </w:r>
      <w:r w:rsidR="00163B85"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63B85" w:rsidRPr="002F76C2">
        <w:rPr>
          <w:rFonts w:asciiTheme="minorHAnsi" w:hAnsiTheme="minorHAnsi" w:cstheme="minorHAnsi"/>
          <w:i/>
          <w:szCs w:val="22"/>
        </w:rPr>
        <w:instrText xml:space="preserve">” \f “subject” </w:instrText>
      </w:r>
      <w:r w:rsidR="00163B85" w:rsidRPr="002F76C2">
        <w:rPr>
          <w:rFonts w:asciiTheme="minorHAnsi" w:hAnsiTheme="minorHAnsi" w:cstheme="minorHAnsi"/>
          <w:i/>
          <w:szCs w:val="22"/>
        </w:rPr>
        <w:fldChar w:fldCharType="end"/>
      </w:r>
    </w:p>
    <w:p w14:paraId="1E4F76EC" w14:textId="414F3ABF" w:rsidR="00DF6853" w:rsidRPr="002F76C2" w:rsidRDefault="008B59D9" w:rsidP="00DF6853">
      <w:pPr>
        <w:rPr>
          <w:rFonts w:asciiTheme="minorHAnsi" w:hAnsiTheme="minorHAnsi" w:cstheme="minorHAnsi"/>
        </w:rPr>
      </w:pPr>
      <w:r w:rsidRPr="002F76C2">
        <w:rPr>
          <w:rFonts w:asciiTheme="minorHAnsi" w:hAnsiTheme="minorHAnsi" w:cstheme="minorHAnsi"/>
          <w:b/>
          <w:bCs/>
          <w:szCs w:val="22"/>
        </w:rPr>
        <w:t>Disposition of public records</w:t>
      </w:r>
      <w:r w:rsidR="00D638F6" w:rsidRPr="002F76C2">
        <w:rPr>
          <w:rFonts w:asciiTheme="minorHAnsi" w:hAnsiTheme="minorHAnsi" w:cstheme="minorHAnsi"/>
          <w:i/>
          <w:szCs w:val="22"/>
        </w:rPr>
        <w:fldChar w:fldCharType="begin"/>
      </w:r>
      <w:r w:rsidR="00D638F6" w:rsidRPr="002F76C2">
        <w:rPr>
          <w:rFonts w:asciiTheme="minorHAnsi" w:hAnsiTheme="minorHAnsi" w:cstheme="minorHAnsi"/>
          <w:i/>
          <w:szCs w:val="22"/>
        </w:rPr>
        <w:instrText xml:space="preserve"> xe "</w:instrText>
      </w:r>
      <w:r w:rsidR="00D638F6" w:rsidRPr="002F76C2">
        <w:rPr>
          <w:rFonts w:asciiTheme="minorHAnsi" w:hAnsiTheme="minorHAnsi" w:cstheme="minorHAnsi"/>
          <w:szCs w:val="22"/>
        </w:rPr>
        <w:instrText>associated student body (ASB):minutes</w:instrText>
      </w:r>
      <w:r w:rsidR="00D638F6"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638F6" w:rsidRPr="002F76C2">
        <w:rPr>
          <w:rFonts w:asciiTheme="minorHAnsi" w:hAnsiTheme="minorHAnsi" w:cstheme="minorHAnsi"/>
          <w:i/>
          <w:szCs w:val="22"/>
        </w:rPr>
        <w:instrText xml:space="preserve">” \f “subject” </w:instrText>
      </w:r>
      <w:r w:rsidR="00D638F6" w:rsidRPr="002F76C2">
        <w:rPr>
          <w:rFonts w:asciiTheme="minorHAnsi" w:hAnsiTheme="minorHAnsi" w:cstheme="minorHAnsi"/>
          <w:i/>
          <w:szCs w:val="22"/>
        </w:rPr>
        <w:fldChar w:fldCharType="end"/>
      </w:r>
      <w:r w:rsidR="00D638F6" w:rsidRPr="002F76C2">
        <w:rPr>
          <w:rFonts w:asciiTheme="minorHAnsi" w:hAnsiTheme="minorHAnsi" w:cstheme="minorHAnsi"/>
          <w:i/>
          <w:szCs w:val="22"/>
        </w:rPr>
        <w:fldChar w:fldCharType="begin"/>
      </w:r>
      <w:r w:rsidR="00D638F6" w:rsidRPr="002F76C2">
        <w:rPr>
          <w:rFonts w:asciiTheme="minorHAnsi" w:hAnsiTheme="minorHAnsi" w:cstheme="minorHAnsi"/>
          <w:i/>
          <w:szCs w:val="22"/>
        </w:rPr>
        <w:instrText xml:space="preserve"> xe "</w:instrText>
      </w:r>
      <w:r w:rsidR="00D638F6" w:rsidRPr="002F76C2">
        <w:rPr>
          <w:rFonts w:asciiTheme="minorHAnsi" w:hAnsiTheme="minorHAnsi" w:cstheme="minorHAnsi"/>
          <w:szCs w:val="22"/>
        </w:rPr>
        <w:instrText>associated student body (ASB):expenditures</w:instrText>
      </w:r>
      <w:r w:rsidR="00D638F6"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638F6" w:rsidRPr="002F76C2">
        <w:rPr>
          <w:rFonts w:asciiTheme="minorHAnsi" w:hAnsiTheme="minorHAnsi" w:cstheme="minorHAnsi"/>
          <w:i/>
          <w:szCs w:val="22"/>
        </w:rPr>
        <w:instrText xml:space="preserve">” \f “subject” </w:instrText>
      </w:r>
      <w:r w:rsidR="00D638F6"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(ASB):elections</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(ASB):bylaws:adopted</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(ASB):bylaws:development</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125F49" w:rsidRPr="002F76C2">
        <w:rPr>
          <w:rFonts w:asciiTheme="minorHAnsi" w:hAnsiTheme="minorHAnsi" w:cstheme="minorHAnsi"/>
          <w:i/>
          <w:szCs w:val="22"/>
        </w:rPr>
        <w:fldChar w:fldCharType="begin"/>
      </w:r>
      <w:r w:rsidR="00125F49" w:rsidRPr="002F76C2">
        <w:rPr>
          <w:rFonts w:asciiTheme="minorHAnsi" w:hAnsiTheme="minorHAnsi" w:cstheme="minorHAnsi"/>
          <w:i/>
          <w:szCs w:val="22"/>
        </w:rPr>
        <w:instrText xml:space="preserve"> xe "</w:instrText>
      </w:r>
      <w:r w:rsidR="00125F49" w:rsidRPr="002F76C2">
        <w:rPr>
          <w:rFonts w:asciiTheme="minorHAnsi" w:hAnsiTheme="minorHAnsi" w:cstheme="minorHAnsi"/>
          <w:szCs w:val="22"/>
        </w:rPr>
        <w:instrText>employee</w:instrText>
      </w:r>
      <w:r w:rsidR="00125F49"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25F49" w:rsidRPr="002F76C2">
        <w:rPr>
          <w:rFonts w:asciiTheme="minorHAnsi" w:hAnsiTheme="minorHAnsi" w:cstheme="minorHAnsi"/>
          <w:i/>
          <w:szCs w:val="22"/>
        </w:rPr>
        <w:instrText xml:space="preserve">" \f “subject” </w:instrText>
      </w:r>
      <w:r w:rsidR="00125F49" w:rsidRPr="002F76C2">
        <w:rPr>
          <w:rFonts w:asciiTheme="minorHAnsi" w:hAnsiTheme="minorHAnsi" w:cstheme="minorHAnsi"/>
          <w:i/>
          <w:szCs w:val="22"/>
        </w:rPr>
        <w:fldChar w:fldCharType="end"/>
      </w:r>
      <w:r w:rsidR="00D91FCA" w:rsidRPr="002F76C2">
        <w:rPr>
          <w:rFonts w:asciiTheme="minorHAnsi" w:hAnsiTheme="minorHAnsi" w:cstheme="minorHAnsi"/>
          <w:i/>
          <w:szCs w:val="22"/>
        </w:rPr>
        <w:fldChar w:fldCharType="begin"/>
      </w:r>
      <w:r w:rsidR="00D91FCA" w:rsidRPr="002F76C2">
        <w:rPr>
          <w:rFonts w:asciiTheme="minorHAnsi" w:hAnsiTheme="minorHAnsi" w:cstheme="minorHAnsi"/>
          <w:i/>
          <w:szCs w:val="22"/>
        </w:rPr>
        <w:instrText xml:space="preserve"> xe "</w:instrText>
      </w:r>
      <w:r w:rsidR="00D91FCA" w:rsidRPr="002F76C2">
        <w:rPr>
          <w:rFonts w:asciiTheme="minorHAnsi" w:hAnsiTheme="minorHAnsi" w:cstheme="minorHAnsi"/>
          <w:szCs w:val="22"/>
        </w:rPr>
        <w:instrText>library service</w:instrText>
      </w:r>
      <w:r w:rsidR="00067C90" w:rsidRPr="002F76C2">
        <w:rPr>
          <w:rFonts w:asciiTheme="minorHAnsi" w:hAnsiTheme="minorHAnsi" w:cstheme="minorHAnsi"/>
          <w:szCs w:val="22"/>
        </w:rPr>
        <w:instrText>s</w:instrText>
      </w:r>
      <w:r w:rsidR="00D91FCA"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91FCA" w:rsidRPr="002F76C2">
        <w:rPr>
          <w:rFonts w:asciiTheme="minorHAnsi" w:hAnsiTheme="minorHAnsi" w:cstheme="minorHAnsi"/>
          <w:i/>
          <w:szCs w:val="22"/>
        </w:rPr>
        <w:instrText xml:space="preserve">” \f “subject” </w:instrText>
      </w:r>
      <w:r w:rsidR="00D91FCA" w:rsidRPr="002F76C2">
        <w:rPr>
          <w:rFonts w:asciiTheme="minorHAnsi" w:hAnsiTheme="minorHAnsi" w:cstheme="minorHAnsi"/>
          <w:i/>
          <w:szCs w:val="22"/>
        </w:rPr>
        <w:fldChar w:fldCharType="end"/>
      </w:r>
      <w:r w:rsidR="00D91FCA" w:rsidRPr="002F76C2">
        <w:rPr>
          <w:rFonts w:asciiTheme="minorHAnsi" w:hAnsiTheme="minorHAnsi" w:cstheme="minorHAnsi"/>
          <w:i/>
          <w:szCs w:val="22"/>
        </w:rPr>
        <w:fldChar w:fldCharType="begin"/>
      </w:r>
      <w:r w:rsidR="00D91FCA" w:rsidRPr="002F76C2">
        <w:rPr>
          <w:rFonts w:asciiTheme="minorHAnsi" w:hAnsiTheme="minorHAnsi" w:cstheme="minorHAnsi"/>
          <w:i/>
          <w:szCs w:val="22"/>
        </w:rPr>
        <w:instrText xml:space="preserve"> xe "</w:instrText>
      </w:r>
      <w:r w:rsidR="00D91FCA" w:rsidRPr="002F76C2">
        <w:rPr>
          <w:rFonts w:asciiTheme="minorHAnsi" w:hAnsiTheme="minorHAnsi" w:cstheme="minorHAnsi"/>
          <w:szCs w:val="22"/>
        </w:rPr>
        <w:instrText>media center services</w:instrText>
      </w:r>
      <w:r w:rsidR="00D91FCA"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91FCA" w:rsidRPr="002F76C2">
        <w:rPr>
          <w:rFonts w:asciiTheme="minorHAnsi" w:hAnsiTheme="minorHAnsi" w:cstheme="minorHAnsi"/>
          <w:i/>
          <w:szCs w:val="22"/>
        </w:rPr>
        <w:instrText xml:space="preserve">” \f “subject” </w:instrText>
      </w:r>
      <w:r w:rsidR="00D91FCA" w:rsidRPr="002F76C2">
        <w:rPr>
          <w:rFonts w:asciiTheme="minorHAnsi" w:hAnsiTheme="minorHAnsi" w:cstheme="minorHAnsi"/>
          <w:i/>
          <w:szCs w:val="22"/>
        </w:rPr>
        <w:fldChar w:fldCharType="end"/>
      </w:r>
      <w:r w:rsidR="00067C90" w:rsidRPr="002F76C2">
        <w:rPr>
          <w:rFonts w:asciiTheme="minorHAnsi" w:hAnsiTheme="minorHAnsi" w:cstheme="minorHAnsi"/>
          <w:i/>
          <w:szCs w:val="22"/>
        </w:rPr>
        <w:fldChar w:fldCharType="begin"/>
      </w:r>
      <w:r w:rsidR="00067C90" w:rsidRPr="002F76C2">
        <w:rPr>
          <w:rFonts w:asciiTheme="minorHAnsi" w:hAnsiTheme="minorHAnsi" w:cstheme="minorHAnsi"/>
          <w:i/>
          <w:szCs w:val="22"/>
        </w:rPr>
        <w:instrText xml:space="preserve"> xe "</w:instrText>
      </w:r>
      <w:r w:rsidR="00124133" w:rsidRPr="002F76C2">
        <w:rPr>
          <w:rFonts w:asciiTheme="minorHAnsi" w:hAnsiTheme="minorHAnsi" w:cstheme="minorHAnsi"/>
        </w:rPr>
        <w:instrText>investigations</w:instrText>
      </w:r>
      <w:r w:rsidR="00067C90"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067C90" w:rsidRPr="002F76C2">
        <w:rPr>
          <w:rFonts w:asciiTheme="minorHAnsi" w:hAnsiTheme="minorHAnsi" w:cstheme="minorHAnsi"/>
          <w:i/>
          <w:szCs w:val="22"/>
        </w:rPr>
        <w:instrText xml:space="preserve">” \f “subject” </w:instrText>
      </w:r>
      <w:r w:rsidR="00067C90" w:rsidRPr="002F76C2">
        <w:rPr>
          <w:rFonts w:asciiTheme="minorHAnsi" w:hAnsiTheme="minorHAnsi" w:cstheme="minorHAnsi"/>
          <w:i/>
          <w:szCs w:val="22"/>
        </w:rPr>
        <w:fldChar w:fldCharType="end"/>
      </w:r>
      <w:r w:rsidR="00C65712" w:rsidRPr="002F76C2">
        <w:rPr>
          <w:rFonts w:asciiTheme="minorHAnsi" w:hAnsiTheme="minorHAnsi" w:cstheme="minorHAnsi"/>
          <w:i/>
          <w:szCs w:val="22"/>
        </w:rPr>
        <w:fldChar w:fldCharType="begin"/>
      </w:r>
      <w:r w:rsidR="00C65712" w:rsidRPr="002F76C2">
        <w:rPr>
          <w:rFonts w:asciiTheme="minorHAnsi" w:hAnsiTheme="minorHAnsi" w:cstheme="minorHAnsi"/>
          <w:i/>
          <w:szCs w:val="22"/>
        </w:rPr>
        <w:instrText xml:space="preserve"> xe "</w:instrText>
      </w:r>
      <w:r w:rsidR="00C65712" w:rsidRPr="002F76C2">
        <w:rPr>
          <w:rFonts w:asciiTheme="minorHAnsi" w:hAnsiTheme="minorHAnsi" w:cstheme="minorHAnsi"/>
        </w:rPr>
        <w:instrText>misconduct:employee</w:instrText>
      </w:r>
      <w:r w:rsidR="00C65712"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C65712" w:rsidRPr="002F76C2">
        <w:rPr>
          <w:rFonts w:asciiTheme="minorHAnsi" w:hAnsiTheme="minorHAnsi" w:cstheme="minorHAnsi"/>
          <w:i/>
          <w:szCs w:val="22"/>
        </w:rPr>
        <w:instrText xml:space="preserve">” \f “subject” </w:instrText>
      </w:r>
      <w:r w:rsidR="00C65712" w:rsidRPr="002F76C2">
        <w:rPr>
          <w:rFonts w:asciiTheme="minorHAnsi" w:hAnsiTheme="minorHAnsi" w:cstheme="minorHAnsi"/>
          <w:i/>
          <w:szCs w:val="22"/>
        </w:rPr>
        <w:fldChar w:fldCharType="end"/>
      </w:r>
      <w:r w:rsidR="00124133" w:rsidRPr="002F76C2">
        <w:rPr>
          <w:rFonts w:asciiTheme="minorHAnsi" w:hAnsiTheme="minorHAnsi" w:cstheme="minorHAnsi"/>
          <w:i/>
          <w:szCs w:val="22"/>
        </w:rPr>
        <w:fldChar w:fldCharType="begin"/>
      </w:r>
      <w:r w:rsidR="00124133" w:rsidRPr="002F76C2">
        <w:rPr>
          <w:rFonts w:asciiTheme="minorHAnsi" w:hAnsiTheme="minorHAnsi" w:cstheme="minorHAnsi"/>
          <w:i/>
          <w:szCs w:val="22"/>
        </w:rPr>
        <w:instrText xml:space="preserve"> xe "</w:instrText>
      </w:r>
      <w:r w:rsidR="00534B38" w:rsidRPr="002F76C2">
        <w:rPr>
          <w:rFonts w:asciiTheme="minorHAnsi" w:hAnsiTheme="minorHAnsi" w:cstheme="minorHAnsi"/>
          <w:szCs w:val="22"/>
        </w:rPr>
        <w:instrText>facilities/property management</w:instrText>
      </w:r>
      <w:r w:rsidR="00124133"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24133" w:rsidRPr="002F76C2">
        <w:rPr>
          <w:rFonts w:asciiTheme="minorHAnsi" w:hAnsiTheme="minorHAnsi" w:cstheme="minorHAnsi"/>
          <w:i/>
          <w:szCs w:val="22"/>
        </w:rPr>
        <w:instrText xml:space="preserve">” \f “subject” </w:instrText>
      </w:r>
      <w:r w:rsidR="00124133" w:rsidRPr="002F76C2">
        <w:rPr>
          <w:rFonts w:asciiTheme="minorHAnsi" w:hAnsiTheme="minorHAnsi" w:cstheme="minorHAnsi"/>
          <w:i/>
          <w:szCs w:val="22"/>
        </w:rPr>
        <w:fldChar w:fldCharType="end"/>
      </w:r>
      <w:r w:rsidR="003060C7" w:rsidRPr="002F76C2">
        <w:rPr>
          <w:rFonts w:asciiTheme="minorHAnsi" w:hAnsiTheme="minorHAnsi" w:cstheme="minorHAnsi"/>
          <w:i/>
          <w:szCs w:val="22"/>
        </w:rPr>
        <w:fldChar w:fldCharType="begin"/>
      </w:r>
      <w:r w:rsidR="003060C7" w:rsidRPr="002F76C2">
        <w:rPr>
          <w:rFonts w:asciiTheme="minorHAnsi" w:hAnsiTheme="minorHAnsi" w:cstheme="minorHAnsi"/>
          <w:i/>
          <w:szCs w:val="22"/>
        </w:rPr>
        <w:instrText xml:space="preserve"> xe </w:instrText>
      </w:r>
      <w:r w:rsidR="003060C7" w:rsidRPr="002F76C2">
        <w:rPr>
          <w:rFonts w:asciiTheme="minorHAnsi" w:hAnsiTheme="minorHAnsi" w:cstheme="minorHAnsi"/>
          <w:szCs w:val="22"/>
        </w:rPr>
        <w:instrText>"discipline:employee</w:instrText>
      </w:r>
      <w:r w:rsidR="003060C7"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3060C7" w:rsidRPr="002F76C2">
        <w:rPr>
          <w:rFonts w:asciiTheme="minorHAnsi" w:hAnsiTheme="minorHAnsi" w:cstheme="minorHAnsi"/>
          <w:i/>
          <w:szCs w:val="22"/>
        </w:rPr>
        <w:instrText xml:space="preserve">” \f “subject” </w:instrText>
      </w:r>
      <w:r w:rsidR="003060C7" w:rsidRPr="002F76C2">
        <w:rPr>
          <w:rFonts w:asciiTheme="minorHAnsi" w:hAnsiTheme="minorHAnsi" w:cstheme="minorHAnsi"/>
          <w:i/>
          <w:szCs w:val="22"/>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"daily:bus evaluation/operations” \t “see </w:instrText>
      </w:r>
      <w:r w:rsidR="008864C1" w:rsidRPr="002F76C2">
        <w:rPr>
          <w:rFonts w:asciiTheme="minorHAnsi" w:hAnsiTheme="minorHAnsi" w:cstheme="minorHAnsi"/>
          <w:i/>
        </w:rPr>
        <w:instrText>also</w:instrText>
      </w:r>
      <w:r w:rsidR="008864C1" w:rsidRPr="002F76C2">
        <w:rPr>
          <w:rFonts w:asciiTheme="minorHAnsi" w:hAnsiTheme="minorHAnsi" w:cstheme="minorHAnsi"/>
        </w:rPr>
        <w:instrText xml:space="preserve"> </w:instrText>
      </w:r>
      <w:r w:rsidR="008864C1" w:rsidRPr="002F76C2">
        <w:rPr>
          <w:rFonts w:asciiTheme="minorHAnsi" w:hAnsiTheme="minorHAnsi" w:cstheme="minorHAnsi"/>
          <w:i/>
        </w:rPr>
        <w:instrText>CORE</w:instrText>
      </w:r>
      <w:r w:rsidR="00E74605"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“buses:condition checklists” \t “</w:instrText>
      </w:r>
      <w:r w:rsidR="008864C1" w:rsidRPr="002F76C2">
        <w:rPr>
          <w:rFonts w:asciiTheme="minorHAnsi" w:hAnsiTheme="minorHAnsi" w:cstheme="minorHAnsi"/>
          <w:i/>
        </w:rPr>
        <w:instrText>see CORE</w:instrText>
      </w:r>
      <w:r w:rsidR="00E74605"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“buses:maintenance” \t “</w:instrText>
      </w:r>
      <w:r w:rsidR="008864C1"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“transportation:buses” \t “</w:instrText>
      </w:r>
      <w:r w:rsidR="008864C1"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"LEED (Leadership in Energy &amp; Environ. Design)” \t “</w:instrText>
      </w:r>
      <w:r w:rsidR="00DF6853" w:rsidRPr="002F76C2">
        <w:rPr>
          <w:rFonts w:asciiTheme="minorHAnsi" w:hAnsiTheme="minorHAnsi" w:cstheme="minorHAnsi"/>
          <w:i/>
        </w:rPr>
        <w:instrText>see</w:instrText>
      </w:r>
      <w:r w:rsidR="00DF6853" w:rsidRPr="002F76C2">
        <w:rPr>
          <w:rFonts w:asciiTheme="minorHAnsi" w:hAnsiTheme="minorHAnsi" w:cstheme="minorHAnsi"/>
        </w:rPr>
        <w:instrText xml:space="preserve"> </w:instrText>
      </w:r>
      <w:r w:rsidR="00DF6853" w:rsidRPr="002F76C2">
        <w:rPr>
          <w:rFonts w:asciiTheme="minorHAnsi" w:hAnsiTheme="minorHAnsi" w:cstheme="minorHAnsi"/>
          <w:i/>
        </w:rPr>
        <w:instrText>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"operating savings (major facility projects)” \t “</w:instrText>
      </w:r>
      <w:r w:rsidR="00DF6853"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"facilities/property management:LEED (Leadership in Energy &amp; Environ. Design)” \t “</w:instrText>
      </w:r>
      <w:r w:rsidR="00DF6853"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calendars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 xml:space="preserve">see </w:instrText>
      </w:r>
      <w:r w:rsidR="002A6E9D">
        <w:rPr>
          <w:rFonts w:asciiTheme="minorHAnsi" w:hAnsiTheme="minorHAnsi" w:cstheme="minorHAnsi"/>
          <w:i/>
        </w:rPr>
        <w:instrText xml:space="preserve">also </w:instrText>
      </w:r>
      <w:r w:rsidR="002A6E9D" w:rsidRPr="002F76C2">
        <w:rPr>
          <w:rFonts w:asciiTheme="minorHAnsi" w:hAnsiTheme="minorHAnsi" w:cstheme="minorHAnsi"/>
          <w:i/>
        </w:rPr>
        <w:instrText>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handbooks (publications)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see 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students:handbooks (publications)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see 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p>
    <w:p w14:paraId="3F630D03" w14:textId="5A8E1B35" w:rsidR="008B59D9" w:rsidRPr="002F76C2" w:rsidRDefault="008B59D9" w:rsidP="008B59D9">
      <w:pPr>
        <w:jc w:val="both"/>
        <w:rPr>
          <w:rFonts w:asciiTheme="minorHAnsi" w:hAnsiTheme="minorHAnsi" w:cstheme="minorHAnsi"/>
          <w:bCs/>
          <w:szCs w:val="22"/>
        </w:rPr>
      </w:pPr>
      <w:r w:rsidRPr="002F76C2">
        <w:rPr>
          <w:rFonts w:asciiTheme="minorHAnsi" w:hAnsiTheme="minorHAnsi" w:cstheme="minorHAnsi"/>
          <w:bCs/>
          <w:szCs w:val="22"/>
        </w:rPr>
        <w:t>Public records covered by records series within this records retention schedule</w:t>
      </w:r>
      <w:r w:rsidR="00C81643" w:rsidRPr="002F76C2">
        <w:rPr>
          <w:rFonts w:asciiTheme="minorHAnsi" w:hAnsiTheme="minorHAnsi" w:cstheme="minorHAnsi"/>
          <w:bCs/>
          <w:szCs w:val="22"/>
        </w:rPr>
        <w:t xml:space="preserve"> </w:t>
      </w:r>
      <w:r w:rsidR="00C81643" w:rsidRPr="002F76C2">
        <w:rPr>
          <w:bCs/>
          <w:szCs w:val="22"/>
        </w:rPr>
        <w:t>(regardless of format)</w:t>
      </w:r>
      <w:r w:rsidRPr="002F76C2">
        <w:rPr>
          <w:rFonts w:asciiTheme="minorHAnsi" w:hAnsiTheme="minorHAnsi" w:cstheme="minorHAnsi"/>
          <w:bCs/>
          <w:szCs w:val="22"/>
        </w:rPr>
        <w:t xml:space="preserve"> must be retained for the minimum retention period as specified in this schedule</w:t>
      </w:r>
      <w:r w:rsidR="00152AD3"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Washington State Archives strongly recommends the disposition of public records at the end of their minimum retention period for the efficient and effective management of </w:t>
      </w:r>
      <w:r w:rsidR="00152AD3" w:rsidRPr="002F76C2">
        <w:rPr>
          <w:rFonts w:asciiTheme="minorHAnsi" w:hAnsiTheme="minorHAnsi" w:cstheme="minorHAnsi"/>
          <w:bCs/>
          <w:szCs w:val="22"/>
        </w:rPr>
        <w:t>agency</w:t>
      </w:r>
      <w:r w:rsidRPr="002F76C2">
        <w:rPr>
          <w:rFonts w:asciiTheme="minorHAnsi" w:hAnsiTheme="minorHAnsi" w:cstheme="minorHAnsi"/>
          <w:bCs/>
          <w:szCs w:val="22"/>
        </w:rPr>
        <w:t xml:space="preserve"> resources. </w:t>
      </w:r>
    </w:p>
    <w:p w14:paraId="55F6FCC9" w14:textId="77777777" w:rsidR="008B59D9" w:rsidRPr="002F76C2" w:rsidRDefault="008B59D9" w:rsidP="008B59D9">
      <w:pPr>
        <w:jc w:val="both"/>
        <w:rPr>
          <w:rFonts w:asciiTheme="minorHAnsi" w:hAnsiTheme="minorHAnsi" w:cstheme="minorHAnsi"/>
          <w:bCs/>
          <w:szCs w:val="22"/>
        </w:rPr>
      </w:pPr>
    </w:p>
    <w:p w14:paraId="7F4C9CE8" w14:textId="7ACFBEE2" w:rsidR="008B59D9" w:rsidRPr="002F76C2" w:rsidRDefault="008B59D9" w:rsidP="008B59D9">
      <w:pPr>
        <w:jc w:val="both"/>
        <w:rPr>
          <w:rFonts w:asciiTheme="minorHAnsi" w:hAnsiTheme="minorHAnsi" w:cstheme="minorHAnsi"/>
          <w:bCs/>
          <w:szCs w:val="22"/>
        </w:rPr>
      </w:pPr>
      <w:r w:rsidRPr="002F76C2">
        <w:rPr>
          <w:rFonts w:asciiTheme="minorHAnsi" w:hAnsiTheme="minorHAnsi" w:cstheme="minorHAnsi"/>
          <w:bCs/>
          <w:szCs w:val="22"/>
        </w:rPr>
        <w:t xml:space="preserve">Public records designated as </w:t>
      </w:r>
      <w:r w:rsidR="00152AD3" w:rsidRPr="002F76C2">
        <w:rPr>
          <w:rFonts w:asciiTheme="minorHAnsi" w:hAnsiTheme="minorHAnsi" w:cstheme="minorHAnsi"/>
          <w:bCs/>
          <w:szCs w:val="22"/>
        </w:rPr>
        <w:t>“</w:t>
      </w:r>
      <w:r w:rsidRPr="002F76C2">
        <w:rPr>
          <w:rFonts w:asciiTheme="minorHAnsi" w:hAnsiTheme="minorHAnsi" w:cstheme="minorHAnsi"/>
          <w:bCs/>
          <w:szCs w:val="22"/>
        </w:rPr>
        <w:t>Archival (Permanent Retention)</w:t>
      </w:r>
      <w:r w:rsidR="00152AD3" w:rsidRPr="002F76C2">
        <w:rPr>
          <w:rFonts w:asciiTheme="minorHAnsi" w:hAnsiTheme="minorHAnsi" w:cstheme="minorHAnsi"/>
          <w:bCs/>
          <w:szCs w:val="22"/>
        </w:rPr>
        <w:t>”</w:t>
      </w:r>
      <w:r w:rsidRPr="002F76C2">
        <w:rPr>
          <w:rFonts w:asciiTheme="minorHAnsi" w:hAnsiTheme="minorHAnsi" w:cstheme="minorHAnsi"/>
          <w:bCs/>
          <w:szCs w:val="22"/>
        </w:rPr>
        <w:t xml:space="preserve"> must not be destroyed</w:t>
      </w:r>
      <w:r w:rsidR="00152AD3"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Records designated as </w:t>
      </w:r>
      <w:r w:rsidR="00152AD3" w:rsidRPr="002F76C2">
        <w:rPr>
          <w:rFonts w:asciiTheme="minorHAnsi" w:hAnsiTheme="minorHAnsi" w:cstheme="minorHAnsi"/>
          <w:bCs/>
          <w:szCs w:val="22"/>
        </w:rPr>
        <w:t>“</w:t>
      </w:r>
      <w:r w:rsidRPr="002F76C2">
        <w:rPr>
          <w:rFonts w:asciiTheme="minorHAnsi" w:hAnsiTheme="minorHAnsi" w:cstheme="minorHAnsi"/>
          <w:bCs/>
          <w:szCs w:val="22"/>
        </w:rPr>
        <w:t>Archival (Appraisal Required)</w:t>
      </w:r>
      <w:r w:rsidR="00152AD3" w:rsidRPr="002F76C2">
        <w:rPr>
          <w:rFonts w:asciiTheme="minorHAnsi" w:hAnsiTheme="minorHAnsi" w:cstheme="minorHAnsi"/>
          <w:bCs/>
          <w:szCs w:val="22"/>
        </w:rPr>
        <w:t>”</w:t>
      </w:r>
      <w:r w:rsidRPr="002F76C2">
        <w:rPr>
          <w:rFonts w:asciiTheme="minorHAnsi" w:hAnsiTheme="minorHAnsi" w:cstheme="minorHAnsi"/>
          <w:bCs/>
          <w:szCs w:val="22"/>
        </w:rPr>
        <w:t xml:space="preserve"> must be appraised by the Washington State Archives before disposition</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Public records must not be destroyed if they are subject to ongoing or reasonably anticipated litigation</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Such public records must be managed in accordance with the agency’s policies and procedures for legal holds</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Public records must not be destroyed if they are subject to an existing public records request in accordance with </w:t>
      </w:r>
      <w:r w:rsidRPr="002F76C2">
        <w:rPr>
          <w:rStyle w:val="Hyperlink"/>
          <w:rFonts w:asciiTheme="minorHAnsi" w:hAnsiTheme="minorHAnsi" w:cstheme="minorHAnsi"/>
          <w:color w:val="auto"/>
          <w:u w:val="none"/>
        </w:rPr>
        <w:t>chapter 42.56 RCW</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Such public records must be managed in accordance with the agency’s policies and procedures for public records requests.</w:t>
      </w:r>
    </w:p>
    <w:p w14:paraId="0EDAE009" w14:textId="77777777" w:rsidR="00152AD3" w:rsidRPr="002F76C2" w:rsidRDefault="00152AD3" w:rsidP="008B59D9">
      <w:pPr>
        <w:jc w:val="both"/>
        <w:rPr>
          <w:rFonts w:asciiTheme="minorHAnsi" w:hAnsiTheme="minorHAnsi" w:cstheme="minorHAnsi"/>
          <w:bCs/>
          <w:szCs w:val="22"/>
        </w:rPr>
      </w:pPr>
    </w:p>
    <w:p w14:paraId="7FDDAF14" w14:textId="77777777" w:rsidR="00C05CB2" w:rsidRPr="002F76C2" w:rsidRDefault="00C05CB2" w:rsidP="000D1412">
      <w:pPr>
        <w:jc w:val="both"/>
        <w:rPr>
          <w:rFonts w:asciiTheme="minorHAnsi" w:hAnsiTheme="minorHAnsi" w:cstheme="minorHAnsi"/>
          <w:b/>
          <w:bCs/>
          <w:szCs w:val="22"/>
        </w:rPr>
      </w:pPr>
      <w:r w:rsidRPr="002F76C2">
        <w:rPr>
          <w:rFonts w:asciiTheme="minorHAnsi" w:hAnsiTheme="minorHAnsi" w:cstheme="minorHAnsi"/>
          <w:b/>
          <w:bCs/>
          <w:szCs w:val="22"/>
        </w:rPr>
        <w:t>Authority</w:t>
      </w:r>
    </w:p>
    <w:p w14:paraId="769286C7" w14:textId="554FDA72" w:rsidR="002330AF" w:rsidRPr="002A6E9D" w:rsidRDefault="00081D5D" w:rsidP="000D1412">
      <w:pPr>
        <w:tabs>
          <w:tab w:val="left" w:pos="11610"/>
        </w:tabs>
        <w:jc w:val="both"/>
        <w:rPr>
          <w:rFonts w:asciiTheme="minorHAnsi" w:hAnsiTheme="minorHAnsi" w:cstheme="minorHAnsi"/>
          <w:color w:val="auto"/>
          <w:szCs w:val="22"/>
        </w:rPr>
      </w:pPr>
      <w:r w:rsidRPr="002F76C2">
        <w:rPr>
          <w:rFonts w:asciiTheme="minorHAnsi" w:hAnsiTheme="minorHAnsi" w:cstheme="minorHAnsi"/>
          <w:szCs w:val="22"/>
        </w:rPr>
        <w:t xml:space="preserve">This </w:t>
      </w:r>
      <w:r w:rsidR="002552D2" w:rsidRPr="002F76C2">
        <w:rPr>
          <w:rFonts w:asciiTheme="minorHAnsi" w:hAnsiTheme="minorHAnsi" w:cstheme="minorHAnsi"/>
          <w:szCs w:val="22"/>
        </w:rPr>
        <w:t xml:space="preserve">records retention schedule </w:t>
      </w:r>
      <w:r w:rsidR="00C514AF" w:rsidRPr="002F76C2">
        <w:rPr>
          <w:rFonts w:asciiTheme="minorHAnsi" w:hAnsiTheme="minorHAnsi" w:cstheme="minorHAnsi"/>
          <w:szCs w:val="22"/>
        </w:rPr>
        <w:t>was</w:t>
      </w:r>
      <w:r w:rsidR="002552D2" w:rsidRPr="002F76C2">
        <w:rPr>
          <w:rFonts w:asciiTheme="minorHAnsi" w:hAnsiTheme="minorHAnsi" w:cstheme="minorHAnsi"/>
          <w:szCs w:val="22"/>
        </w:rPr>
        <w:t xml:space="preserve"> </w:t>
      </w:r>
      <w:r w:rsidR="00D45C2F" w:rsidRPr="002F76C2">
        <w:rPr>
          <w:rFonts w:asciiTheme="minorHAnsi" w:hAnsiTheme="minorHAnsi" w:cstheme="minorHAnsi"/>
          <w:szCs w:val="22"/>
        </w:rPr>
        <w:t>approved for</w:t>
      </w:r>
      <w:r w:rsidR="00F57726" w:rsidRPr="002F76C2">
        <w:rPr>
          <w:rFonts w:asciiTheme="minorHAnsi" w:hAnsiTheme="minorHAnsi" w:cstheme="minorHAnsi"/>
          <w:szCs w:val="22"/>
        </w:rPr>
        <w:t xml:space="preserve"> the use by local governments </w:t>
      </w:r>
      <w:r w:rsidR="002552D2" w:rsidRPr="002F76C2">
        <w:rPr>
          <w:rFonts w:asciiTheme="minorHAnsi" w:hAnsiTheme="minorHAnsi" w:cstheme="minorHAnsi"/>
          <w:szCs w:val="22"/>
        </w:rPr>
        <w:t xml:space="preserve">by the Local Records Committee in accordance with </w:t>
      </w:r>
      <w:r w:rsidR="002552D2" w:rsidRPr="002F76C2">
        <w:rPr>
          <w:rStyle w:val="Hyperlink"/>
          <w:rFonts w:asciiTheme="minorHAnsi" w:hAnsiTheme="minorHAnsi" w:cstheme="minorHAnsi"/>
          <w:color w:val="auto"/>
          <w:u w:val="none"/>
        </w:rPr>
        <w:t>RCW 40.14.0</w:t>
      </w:r>
      <w:r w:rsidR="00B36432" w:rsidRPr="002F76C2">
        <w:rPr>
          <w:rStyle w:val="Hyperlink"/>
          <w:rFonts w:asciiTheme="minorHAnsi" w:hAnsiTheme="minorHAnsi" w:cstheme="minorHAnsi"/>
          <w:color w:val="auto"/>
          <w:u w:val="none"/>
        </w:rPr>
        <w:t>7</w:t>
      </w:r>
      <w:r w:rsidR="00C514AF" w:rsidRPr="002F76C2">
        <w:rPr>
          <w:rStyle w:val="Hyperlink"/>
          <w:rFonts w:asciiTheme="minorHAnsi" w:hAnsiTheme="minorHAnsi" w:cstheme="minorHAnsi"/>
          <w:color w:val="auto"/>
          <w:u w:val="none"/>
        </w:rPr>
        <w:t>0</w:t>
      </w:r>
      <w:r w:rsidR="00C514AF" w:rsidRPr="002F76C2">
        <w:rPr>
          <w:rFonts w:asciiTheme="minorHAnsi" w:hAnsiTheme="minorHAnsi" w:cstheme="minorHAnsi"/>
          <w:szCs w:val="22"/>
        </w:rPr>
        <w:t xml:space="preserve"> on </w:t>
      </w:r>
      <w:r w:rsidR="00003D6F">
        <w:rPr>
          <w:rFonts w:asciiTheme="minorHAnsi" w:hAnsiTheme="minorHAnsi" w:cstheme="minorHAnsi"/>
          <w:szCs w:val="22"/>
        </w:rPr>
        <w:t>April 7</w:t>
      </w:r>
      <w:r w:rsidR="00003D6F">
        <w:rPr>
          <w:rFonts w:asciiTheme="minorHAnsi" w:hAnsiTheme="minorHAnsi" w:cstheme="minorHAnsi"/>
          <w:color w:val="auto"/>
        </w:rPr>
        <w:t xml:space="preserve">, </w:t>
      </w:r>
      <w:r w:rsidR="00003D6F" w:rsidRPr="002A6E9D">
        <w:rPr>
          <w:rFonts w:asciiTheme="minorHAnsi" w:hAnsiTheme="minorHAnsi" w:cstheme="minorHAnsi"/>
          <w:color w:val="auto"/>
        </w:rPr>
        <w:t>2021</w:t>
      </w:r>
      <w:r w:rsidR="00C514AF" w:rsidRPr="002A6E9D">
        <w:rPr>
          <w:rFonts w:asciiTheme="minorHAnsi" w:hAnsiTheme="minorHAnsi" w:cstheme="minorHAnsi"/>
          <w:color w:val="auto"/>
        </w:rPr>
        <w:t>.</w:t>
      </w:r>
    </w:p>
    <w:p w14:paraId="11AE7E19" w14:textId="77777777" w:rsidR="009D778B" w:rsidRPr="002F76C2" w:rsidRDefault="005527C9" w:rsidP="000D1412">
      <w:pPr>
        <w:tabs>
          <w:tab w:val="left" w:pos="11610"/>
        </w:tabs>
        <w:jc w:val="both"/>
        <w:rPr>
          <w:rFonts w:asciiTheme="minorHAnsi" w:hAnsiTheme="minorHAnsi" w:cstheme="minorHAnsi"/>
          <w:sz w:val="16"/>
          <w:szCs w:val="16"/>
        </w:rPr>
      </w:pPr>
      <w:r w:rsidRPr="002F76C2">
        <w:rPr>
          <w:rFonts w:asciiTheme="minorHAnsi" w:hAnsiTheme="minorHAnsi" w:cstheme="minorHAnsi"/>
          <w:sz w:val="8"/>
          <w:szCs w:val="8"/>
        </w:rPr>
        <w:t xml:space="preserve">             </w:t>
      </w:r>
    </w:p>
    <w:tbl>
      <w:tblPr>
        <w:tblW w:w="14410" w:type="dxa"/>
        <w:tblInd w:w="40" w:type="dxa"/>
        <w:tblCellMar>
          <w:left w:w="0" w:type="dxa"/>
          <w:right w:w="0" w:type="dxa"/>
        </w:tblCellMar>
        <w:tblLook w:val="0000" w:firstRow="0" w:lastRow="0" w:firstColumn="0" w:lastColumn="0" w:noHBand="0" w:noVBand="0"/>
      </w:tblPr>
      <w:tblGrid>
        <w:gridCol w:w="4809"/>
        <w:gridCol w:w="4849"/>
        <w:gridCol w:w="4752"/>
      </w:tblGrid>
      <w:tr w:rsidR="00872C96" w:rsidRPr="002F76C2" w14:paraId="0DC17134" w14:textId="77777777" w:rsidTr="0067731F">
        <w:trPr>
          <w:trHeight w:val="320"/>
        </w:trPr>
        <w:tc>
          <w:tcPr>
            <w:tcW w:w="4809" w:type="dxa"/>
            <w:shd w:val="clear" w:color="auto" w:fill="auto"/>
            <w:tcMar>
              <w:top w:w="40" w:type="dxa"/>
              <w:left w:w="40" w:type="dxa"/>
              <w:bottom w:w="40" w:type="dxa"/>
              <w:right w:w="40" w:type="dxa"/>
            </w:tcMar>
          </w:tcPr>
          <w:p w14:paraId="6E284225" w14:textId="45314BA6" w:rsidR="00624CB4" w:rsidRPr="002F76C2" w:rsidRDefault="000D6914" w:rsidP="0067731F">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197E8712" w14:textId="77777777" w:rsidR="00624CB4" w:rsidRPr="002F76C2" w:rsidRDefault="00624CB4" w:rsidP="0067731F">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r w:rsidR="00562A56" w:rsidRPr="002F76C2">
              <w:rPr>
                <w:rFonts w:asciiTheme="minorHAnsi" w:hAnsiTheme="minorHAnsi" w:cstheme="minorHAnsi"/>
                <w:b/>
                <w:bCs/>
                <w:i/>
                <w:color w:val="000000" w:themeColor="text1"/>
                <w:sz w:val="4"/>
                <w:szCs w:val="4"/>
              </w:rPr>
              <w:t>_____________</w:t>
            </w:r>
          </w:p>
          <w:p w14:paraId="26107A4F" w14:textId="01ECB08A" w:rsidR="00624CB4" w:rsidRPr="002F76C2" w:rsidRDefault="00624CB4" w:rsidP="003843CC">
            <w:pPr>
              <w:tabs>
                <w:tab w:val="left" w:pos="540"/>
                <w:tab w:val="left" w:pos="5670"/>
                <w:tab w:val="left" w:pos="10890"/>
              </w:tabs>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For the State Auditor:  </w:t>
            </w:r>
            <w:r w:rsidR="00C81643" w:rsidRPr="002F76C2">
              <w:rPr>
                <w:rFonts w:asciiTheme="minorHAnsi" w:hAnsiTheme="minorHAnsi" w:cstheme="minorHAnsi"/>
                <w:b/>
                <w:bCs/>
                <w:color w:val="000000" w:themeColor="text1"/>
                <w:szCs w:val="22"/>
              </w:rPr>
              <w:t>Al Rose</w:t>
            </w:r>
          </w:p>
        </w:tc>
        <w:tc>
          <w:tcPr>
            <w:tcW w:w="4849" w:type="dxa"/>
            <w:shd w:val="clear" w:color="auto" w:fill="auto"/>
          </w:tcPr>
          <w:p w14:paraId="6130E816" w14:textId="0F300AC1" w:rsidR="003E094E" w:rsidRPr="002F76C2" w:rsidRDefault="000D6914" w:rsidP="003E094E">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2C448775" w14:textId="77777777" w:rsidR="00624CB4" w:rsidRPr="002F76C2" w:rsidRDefault="00624CB4" w:rsidP="0067731F">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w:t>
            </w:r>
            <w:r w:rsidR="00562A56" w:rsidRPr="002F76C2">
              <w:rPr>
                <w:rFonts w:asciiTheme="minorHAnsi" w:hAnsiTheme="minorHAnsi" w:cstheme="minorHAnsi"/>
                <w:b/>
                <w:bCs/>
                <w:i/>
                <w:color w:val="000000" w:themeColor="text1"/>
                <w:sz w:val="4"/>
                <w:szCs w:val="4"/>
              </w:rPr>
              <w:t>_________________________________________</w:t>
            </w:r>
            <w:r w:rsidRPr="002F76C2">
              <w:rPr>
                <w:rFonts w:asciiTheme="minorHAnsi" w:hAnsiTheme="minorHAnsi" w:cstheme="minorHAnsi"/>
                <w:b/>
                <w:bCs/>
                <w:i/>
                <w:color w:val="000000" w:themeColor="text1"/>
                <w:sz w:val="4"/>
                <w:szCs w:val="4"/>
              </w:rPr>
              <w:t>__________________________________________________________________</w:t>
            </w:r>
            <w:r w:rsidR="00562A56" w:rsidRPr="002F76C2">
              <w:rPr>
                <w:rFonts w:asciiTheme="minorHAnsi" w:hAnsiTheme="minorHAnsi" w:cstheme="minorHAnsi"/>
                <w:b/>
                <w:bCs/>
                <w:i/>
                <w:color w:val="000000" w:themeColor="text1"/>
                <w:sz w:val="4"/>
                <w:szCs w:val="4"/>
              </w:rPr>
              <w:t>_________________________</w:t>
            </w:r>
          </w:p>
          <w:p w14:paraId="5C0D69D2" w14:textId="77777777" w:rsidR="00624CB4" w:rsidRPr="002F76C2" w:rsidRDefault="00624CB4" w:rsidP="00562A56">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For the Attorney General:  </w:t>
            </w:r>
            <w:r w:rsidR="00562A56" w:rsidRPr="002F76C2">
              <w:rPr>
                <w:rFonts w:asciiTheme="minorHAnsi" w:hAnsiTheme="minorHAnsi" w:cstheme="minorHAnsi"/>
                <w:b/>
                <w:color w:val="000000" w:themeColor="text1"/>
              </w:rPr>
              <w:t>Matt Kernutt</w:t>
            </w:r>
          </w:p>
        </w:tc>
        <w:tc>
          <w:tcPr>
            <w:tcW w:w="4752" w:type="dxa"/>
            <w:shd w:val="clear" w:color="auto" w:fill="auto"/>
          </w:tcPr>
          <w:p w14:paraId="09A180B9" w14:textId="6B919F2E" w:rsidR="00624CB4" w:rsidRPr="000D6914" w:rsidRDefault="000D6914" w:rsidP="000D6914">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sidRPr="000D6914">
              <w:rPr>
                <w:rFonts w:asciiTheme="minorHAnsi" w:hAnsiTheme="minorHAnsi" w:cstheme="minorHAnsi"/>
                <w:bCs/>
                <w:i/>
                <w:color w:val="3B3838" w:themeColor="background2" w:themeShade="40"/>
                <w:sz w:val="23"/>
                <w:szCs w:val="23"/>
              </w:rPr>
              <w:t>Signature</w:t>
            </w:r>
            <w:r>
              <w:rPr>
                <w:rFonts w:asciiTheme="minorHAnsi" w:hAnsiTheme="minorHAnsi" w:cstheme="minorHAnsi"/>
                <w:bCs/>
                <w:color w:val="FFFFFF" w:themeColor="background1"/>
                <w:szCs w:val="22"/>
              </w:rPr>
              <w:t xml:space="preserve"> </w:t>
            </w:r>
            <w:r w:rsidRPr="000D6914">
              <w:rPr>
                <w:rFonts w:asciiTheme="minorHAnsi" w:hAnsiTheme="minorHAnsi" w:cstheme="minorHAnsi"/>
                <w:bCs/>
                <w:i/>
                <w:color w:val="3B3838" w:themeColor="background2" w:themeShade="40"/>
                <w:sz w:val="23"/>
                <w:szCs w:val="23"/>
              </w:rPr>
              <w:t>on File</w:t>
            </w:r>
          </w:p>
          <w:p w14:paraId="13D3EE1C" w14:textId="77777777" w:rsidR="00624CB4" w:rsidRPr="002F76C2" w:rsidRDefault="00624CB4" w:rsidP="0067731F">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p>
          <w:p w14:paraId="446264CA" w14:textId="77777777" w:rsidR="00624CB4" w:rsidRPr="002F76C2" w:rsidRDefault="00624CB4" w:rsidP="00172D5E">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The State Archivist: </w:t>
            </w:r>
            <w:r w:rsidR="00172D5E" w:rsidRPr="002F76C2">
              <w:rPr>
                <w:rFonts w:asciiTheme="minorHAnsi" w:hAnsiTheme="minorHAnsi" w:cstheme="minorHAnsi"/>
                <w:b/>
                <w:bCs/>
                <w:color w:val="000000" w:themeColor="text1"/>
                <w:szCs w:val="22"/>
              </w:rPr>
              <w:t>Steve Excell</w:t>
            </w:r>
          </w:p>
        </w:tc>
      </w:tr>
    </w:tbl>
    <w:p w14:paraId="512086DF" w14:textId="77777777" w:rsidR="00E44721" w:rsidRPr="002F76C2" w:rsidRDefault="00E44721" w:rsidP="00567A1F">
      <w:pPr>
        <w:pStyle w:val="TableText"/>
        <w:jc w:val="center"/>
        <w:rPr>
          <w:rFonts w:asciiTheme="minorHAnsi" w:hAnsiTheme="minorHAnsi" w:cstheme="minorHAnsi"/>
          <w:b/>
          <w:sz w:val="8"/>
          <w:szCs w:val="32"/>
        </w:rPr>
      </w:pPr>
    </w:p>
    <w:p w14:paraId="0F40AF03" w14:textId="19528B65" w:rsidR="00F57726" w:rsidRPr="002F76C2" w:rsidRDefault="00F57726" w:rsidP="00F57726">
      <w:pPr>
        <w:tabs>
          <w:tab w:val="left" w:pos="11610"/>
        </w:tabs>
        <w:jc w:val="both"/>
        <w:rPr>
          <w:color w:val="auto"/>
          <w:szCs w:val="22"/>
        </w:rPr>
      </w:pPr>
      <w:r w:rsidRPr="002F76C2">
        <w:rPr>
          <w:szCs w:val="22"/>
        </w:rPr>
        <w:t xml:space="preserve">This records retention schedule was approved </w:t>
      </w:r>
      <w:r w:rsidR="00D45C2F" w:rsidRPr="002F76C2">
        <w:rPr>
          <w:szCs w:val="22"/>
        </w:rPr>
        <w:t xml:space="preserve">for use by state agencies </w:t>
      </w:r>
      <w:r w:rsidRPr="002F76C2">
        <w:rPr>
          <w:szCs w:val="22"/>
        </w:rPr>
        <w:t>by the State Records Committee in accordance with RCW 40.14.</w:t>
      </w:r>
      <w:r w:rsidRPr="002F76C2">
        <w:rPr>
          <w:color w:val="auto"/>
          <w:szCs w:val="22"/>
        </w:rPr>
        <w:t xml:space="preserve">050 on </w:t>
      </w:r>
      <w:r w:rsidR="00003D6F">
        <w:rPr>
          <w:color w:val="auto"/>
          <w:szCs w:val="22"/>
        </w:rPr>
        <w:t>April 7</w:t>
      </w:r>
      <w:r w:rsidR="00D45C2F" w:rsidRPr="002F76C2">
        <w:rPr>
          <w:color w:val="auto"/>
          <w:szCs w:val="22"/>
        </w:rPr>
        <w:t>, 202</w:t>
      </w:r>
      <w:r w:rsidR="00003D6F">
        <w:rPr>
          <w:color w:val="auto"/>
          <w:szCs w:val="22"/>
        </w:rPr>
        <w:t>1</w:t>
      </w:r>
      <w:r w:rsidRPr="002F76C2">
        <w:rPr>
          <w:color w:val="auto"/>
          <w:szCs w:val="22"/>
        </w:rPr>
        <w:t>.</w:t>
      </w:r>
    </w:p>
    <w:p w14:paraId="3F86C39B" w14:textId="77777777" w:rsidR="00F57726" w:rsidRPr="002F76C2" w:rsidRDefault="00F57726" w:rsidP="00F57726">
      <w:pPr>
        <w:tabs>
          <w:tab w:val="left" w:pos="11610"/>
        </w:tabs>
        <w:jc w:val="both"/>
        <w:rPr>
          <w:sz w:val="4"/>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57726" w:rsidRPr="002F76C2" w14:paraId="4F7C39F0" w14:textId="77777777" w:rsidTr="00F57726">
        <w:trPr>
          <w:trHeight w:val="320"/>
        </w:trPr>
        <w:tc>
          <w:tcPr>
            <w:tcW w:w="3602" w:type="dxa"/>
            <w:shd w:val="clear" w:color="auto" w:fill="auto"/>
            <w:tcMar>
              <w:top w:w="40" w:type="dxa"/>
              <w:left w:w="40" w:type="dxa"/>
              <w:bottom w:w="40" w:type="dxa"/>
              <w:right w:w="40" w:type="dxa"/>
            </w:tcMar>
          </w:tcPr>
          <w:p w14:paraId="300AF005" w14:textId="77777777" w:rsidR="00F57726" w:rsidRPr="002F76C2" w:rsidRDefault="00F57726" w:rsidP="00F57726">
            <w:pPr>
              <w:tabs>
                <w:tab w:val="left" w:pos="540"/>
                <w:tab w:val="left" w:pos="5670"/>
                <w:tab w:val="left" w:pos="10890"/>
              </w:tabs>
              <w:ind w:left="43"/>
              <w:jc w:val="center"/>
              <w:rPr>
                <w:bCs/>
                <w:i/>
                <w:color w:val="404040"/>
                <w:sz w:val="23"/>
                <w:szCs w:val="23"/>
              </w:rPr>
            </w:pPr>
          </w:p>
          <w:p w14:paraId="2EA6BA12" w14:textId="3BA55DFD" w:rsidR="00F57726" w:rsidRPr="002F76C2" w:rsidRDefault="00971C21" w:rsidP="00F5772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D3D1E9A" w14:textId="77777777" w:rsidR="00F57726" w:rsidRPr="002F76C2" w:rsidRDefault="00F57726" w:rsidP="00F57726">
            <w:pPr>
              <w:tabs>
                <w:tab w:val="left" w:pos="540"/>
                <w:tab w:val="left" w:pos="5670"/>
                <w:tab w:val="left" w:pos="10890"/>
              </w:tabs>
              <w:ind w:left="43"/>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3CCBE086" w14:textId="77777777" w:rsidR="00F57726" w:rsidRPr="002F76C2" w:rsidRDefault="00F57726" w:rsidP="00F57726">
            <w:pPr>
              <w:tabs>
                <w:tab w:val="left" w:pos="540"/>
                <w:tab w:val="left" w:pos="5670"/>
                <w:tab w:val="left" w:pos="10890"/>
              </w:tabs>
              <w:jc w:val="center"/>
              <w:rPr>
                <w:b/>
                <w:bCs/>
                <w:sz w:val="20"/>
                <w:szCs w:val="20"/>
              </w:rPr>
            </w:pPr>
            <w:r w:rsidRPr="002F76C2">
              <w:rPr>
                <w:b/>
                <w:bCs/>
                <w:sz w:val="20"/>
                <w:szCs w:val="20"/>
              </w:rPr>
              <w:t>For the State Auditor:</w:t>
            </w:r>
          </w:p>
          <w:p w14:paraId="747141B4" w14:textId="77777777" w:rsidR="00F57726" w:rsidRPr="002F76C2" w:rsidRDefault="00F57726" w:rsidP="00F57726">
            <w:pPr>
              <w:tabs>
                <w:tab w:val="left" w:pos="540"/>
                <w:tab w:val="left" w:pos="5670"/>
                <w:tab w:val="left" w:pos="10890"/>
              </w:tabs>
              <w:jc w:val="center"/>
              <w:rPr>
                <w:b/>
                <w:bCs/>
                <w:szCs w:val="22"/>
                <w:highlight w:val="yellow"/>
              </w:rPr>
            </w:pPr>
            <w:r w:rsidRPr="002F76C2">
              <w:rPr>
                <w:b/>
                <w:bCs/>
                <w:sz w:val="20"/>
                <w:szCs w:val="20"/>
              </w:rPr>
              <w:t>Al Rose</w:t>
            </w:r>
          </w:p>
        </w:tc>
        <w:tc>
          <w:tcPr>
            <w:tcW w:w="3603" w:type="dxa"/>
            <w:shd w:val="clear" w:color="auto" w:fill="auto"/>
          </w:tcPr>
          <w:p w14:paraId="37F28C1B" w14:textId="77777777" w:rsidR="00F57726" w:rsidRPr="002F76C2" w:rsidRDefault="00F57726" w:rsidP="00F57726">
            <w:pPr>
              <w:tabs>
                <w:tab w:val="left" w:pos="180"/>
                <w:tab w:val="left" w:pos="5310"/>
                <w:tab w:val="left" w:pos="10440"/>
              </w:tabs>
              <w:jc w:val="center"/>
              <w:rPr>
                <w:bCs/>
                <w:i/>
                <w:color w:val="404040"/>
                <w:sz w:val="23"/>
                <w:szCs w:val="23"/>
              </w:rPr>
            </w:pPr>
          </w:p>
          <w:p w14:paraId="6EF5A912" w14:textId="5213821C"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6163F965" w14:textId="77777777" w:rsidR="00F57726" w:rsidRPr="002F76C2" w:rsidRDefault="00F57726" w:rsidP="00F57726">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53637A39" w14:textId="77777777" w:rsidR="00F57726" w:rsidRPr="002F76C2" w:rsidRDefault="00F57726" w:rsidP="00F57726">
            <w:pPr>
              <w:tabs>
                <w:tab w:val="left" w:pos="540"/>
                <w:tab w:val="left" w:pos="5670"/>
                <w:tab w:val="left" w:pos="10890"/>
              </w:tabs>
              <w:ind w:left="43"/>
              <w:jc w:val="center"/>
              <w:rPr>
                <w:b/>
                <w:bCs/>
                <w:sz w:val="20"/>
                <w:szCs w:val="20"/>
              </w:rPr>
            </w:pPr>
            <w:r w:rsidRPr="002F76C2">
              <w:rPr>
                <w:b/>
                <w:bCs/>
                <w:sz w:val="20"/>
                <w:szCs w:val="20"/>
              </w:rPr>
              <w:t>For the Attorney General:</w:t>
            </w:r>
          </w:p>
          <w:p w14:paraId="2A54B114" w14:textId="77777777" w:rsidR="00F57726" w:rsidRPr="002F76C2" w:rsidRDefault="00F57726" w:rsidP="00F57726">
            <w:pPr>
              <w:tabs>
                <w:tab w:val="left" w:pos="540"/>
                <w:tab w:val="left" w:pos="5670"/>
                <w:tab w:val="left" w:pos="10890"/>
              </w:tabs>
              <w:ind w:left="43"/>
              <w:jc w:val="center"/>
              <w:rPr>
                <w:b/>
                <w:bCs/>
                <w:szCs w:val="22"/>
                <w:highlight w:val="yellow"/>
              </w:rPr>
            </w:pPr>
            <w:r w:rsidRPr="002F76C2">
              <w:rPr>
                <w:b/>
                <w:bCs/>
                <w:sz w:val="20"/>
                <w:szCs w:val="20"/>
              </w:rPr>
              <w:t>Suzanne Becker</w:t>
            </w:r>
          </w:p>
        </w:tc>
        <w:tc>
          <w:tcPr>
            <w:tcW w:w="3602" w:type="dxa"/>
            <w:shd w:val="clear" w:color="auto" w:fill="auto"/>
          </w:tcPr>
          <w:p w14:paraId="0E1A13FA" w14:textId="77777777" w:rsidR="00F57726" w:rsidRPr="002F76C2" w:rsidRDefault="00F57726" w:rsidP="00F57726">
            <w:pPr>
              <w:tabs>
                <w:tab w:val="left" w:pos="180"/>
                <w:tab w:val="left" w:pos="5310"/>
                <w:tab w:val="left" w:pos="10440"/>
              </w:tabs>
              <w:jc w:val="center"/>
              <w:rPr>
                <w:bCs/>
                <w:i/>
                <w:color w:val="404040"/>
                <w:sz w:val="23"/>
                <w:szCs w:val="23"/>
              </w:rPr>
            </w:pPr>
          </w:p>
          <w:p w14:paraId="197D0AC8" w14:textId="517345C9"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6D134D88" w14:textId="77777777" w:rsidR="00F57726" w:rsidRPr="002F76C2" w:rsidRDefault="00F57726" w:rsidP="00F57726">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18924110" w14:textId="77777777" w:rsidR="00F57726" w:rsidRPr="002F76C2" w:rsidRDefault="00F57726" w:rsidP="00F57726">
            <w:pPr>
              <w:tabs>
                <w:tab w:val="left" w:pos="540"/>
                <w:tab w:val="left" w:pos="5670"/>
                <w:tab w:val="left" w:pos="10890"/>
              </w:tabs>
              <w:ind w:left="43"/>
              <w:jc w:val="center"/>
              <w:rPr>
                <w:b/>
                <w:bCs/>
                <w:sz w:val="20"/>
                <w:szCs w:val="20"/>
              </w:rPr>
            </w:pPr>
            <w:r w:rsidRPr="002F76C2">
              <w:rPr>
                <w:b/>
                <w:bCs/>
                <w:sz w:val="20"/>
                <w:szCs w:val="20"/>
              </w:rPr>
              <w:t>For the Office of Financial Management:</w:t>
            </w:r>
          </w:p>
          <w:p w14:paraId="3DD6B098" w14:textId="77777777" w:rsidR="00F57726" w:rsidRPr="002F76C2" w:rsidRDefault="00F57726" w:rsidP="00F57726">
            <w:pPr>
              <w:tabs>
                <w:tab w:val="left" w:pos="540"/>
                <w:tab w:val="left" w:pos="5670"/>
                <w:tab w:val="left" w:pos="10890"/>
              </w:tabs>
              <w:ind w:left="43"/>
              <w:jc w:val="center"/>
              <w:rPr>
                <w:b/>
                <w:bCs/>
                <w:szCs w:val="22"/>
                <w:highlight w:val="yellow"/>
              </w:rPr>
            </w:pPr>
            <w:r w:rsidRPr="002F76C2">
              <w:rPr>
                <w:b/>
                <w:bCs/>
                <w:sz w:val="20"/>
                <w:szCs w:val="20"/>
              </w:rPr>
              <w:t>Gwen Stamey</w:t>
            </w:r>
          </w:p>
        </w:tc>
        <w:tc>
          <w:tcPr>
            <w:tcW w:w="3603" w:type="dxa"/>
            <w:shd w:val="clear" w:color="auto" w:fill="auto"/>
          </w:tcPr>
          <w:p w14:paraId="70419061" w14:textId="77777777" w:rsidR="00F57726" w:rsidRPr="002F76C2" w:rsidRDefault="00F57726" w:rsidP="00F57726">
            <w:pPr>
              <w:tabs>
                <w:tab w:val="left" w:pos="180"/>
                <w:tab w:val="left" w:pos="5310"/>
                <w:tab w:val="left" w:pos="10440"/>
              </w:tabs>
              <w:jc w:val="center"/>
              <w:rPr>
                <w:bCs/>
                <w:i/>
                <w:color w:val="404040"/>
                <w:sz w:val="23"/>
                <w:szCs w:val="23"/>
              </w:rPr>
            </w:pPr>
          </w:p>
          <w:p w14:paraId="1E4CDF4A" w14:textId="4E491326"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061ECBB7" w14:textId="77777777" w:rsidR="00F57726" w:rsidRPr="002F76C2" w:rsidRDefault="00F57726" w:rsidP="00F57726">
            <w:pPr>
              <w:tabs>
                <w:tab w:val="left" w:pos="540"/>
                <w:tab w:val="left" w:pos="5670"/>
                <w:tab w:val="left" w:pos="10890"/>
              </w:tabs>
              <w:ind w:left="69"/>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6679D6F0" w14:textId="77777777" w:rsidR="00F57726" w:rsidRPr="002F76C2" w:rsidRDefault="00F57726" w:rsidP="00F57726">
            <w:pPr>
              <w:tabs>
                <w:tab w:val="left" w:pos="540"/>
                <w:tab w:val="left" w:pos="5670"/>
                <w:tab w:val="left" w:pos="10890"/>
              </w:tabs>
              <w:ind w:left="69"/>
              <w:jc w:val="center"/>
              <w:rPr>
                <w:b/>
                <w:bCs/>
                <w:sz w:val="20"/>
                <w:szCs w:val="20"/>
              </w:rPr>
            </w:pPr>
            <w:r w:rsidRPr="002F76C2">
              <w:rPr>
                <w:b/>
                <w:bCs/>
                <w:sz w:val="20"/>
                <w:szCs w:val="20"/>
              </w:rPr>
              <w:t>The State Archivist:</w:t>
            </w:r>
          </w:p>
          <w:p w14:paraId="6B379C83" w14:textId="77777777" w:rsidR="00F57726" w:rsidRPr="002F76C2" w:rsidRDefault="00F57726" w:rsidP="00F57726">
            <w:pPr>
              <w:tabs>
                <w:tab w:val="left" w:pos="540"/>
                <w:tab w:val="left" w:pos="5670"/>
                <w:tab w:val="left" w:pos="10890"/>
              </w:tabs>
              <w:ind w:left="69"/>
              <w:jc w:val="center"/>
              <w:rPr>
                <w:b/>
                <w:bCs/>
                <w:szCs w:val="22"/>
                <w:highlight w:val="yellow"/>
              </w:rPr>
            </w:pPr>
            <w:r w:rsidRPr="002F76C2">
              <w:rPr>
                <w:b/>
                <w:bCs/>
                <w:sz w:val="20"/>
                <w:szCs w:val="20"/>
              </w:rPr>
              <w:t xml:space="preserve"> Steve Excell</w:t>
            </w:r>
          </w:p>
        </w:tc>
      </w:tr>
    </w:tbl>
    <w:p w14:paraId="591BEDCA" w14:textId="77777777" w:rsidR="00F57726" w:rsidRPr="002F76C2" w:rsidRDefault="00F57726" w:rsidP="00F57726">
      <w:pPr>
        <w:jc w:val="both"/>
        <w:rPr>
          <w:rFonts w:asciiTheme="minorHAnsi" w:hAnsiTheme="minorHAnsi" w:cstheme="minorHAnsi"/>
          <w:szCs w:val="22"/>
        </w:rPr>
      </w:pPr>
      <w:r w:rsidRPr="002F76C2">
        <w:rPr>
          <w:rFonts w:asciiTheme="minorHAnsi" w:hAnsiTheme="minorHAnsi" w:cstheme="minorHAnsi"/>
          <w:b/>
          <w:szCs w:val="22"/>
        </w:rPr>
        <w:lastRenderedPageBreak/>
        <w:t>Revocation of previously issued records retention schedules</w:t>
      </w:r>
    </w:p>
    <w:p w14:paraId="1F7E4E41" w14:textId="77777777" w:rsidR="00F57726" w:rsidRPr="002F76C2" w:rsidRDefault="00F57726" w:rsidP="00F57726">
      <w:pPr>
        <w:jc w:val="both"/>
        <w:rPr>
          <w:rFonts w:asciiTheme="minorHAnsi" w:hAnsiTheme="minorHAnsi" w:cstheme="minorHAnsi"/>
          <w:szCs w:val="22"/>
        </w:rPr>
      </w:pPr>
      <w:r w:rsidRPr="002F76C2">
        <w:rPr>
          <w:rFonts w:asciiTheme="minorHAnsi" w:hAnsiTheme="minorHAnsi" w:cstheme="minorHAnsi"/>
          <w:szCs w:val="22"/>
        </w:rPr>
        <w:t xml:space="preserve">All previously issued records retention schedules to school districts, educational service districts, Washington State School for the Blind, and Washington School for the Deaf are revoked. Agencies should take measures to ensure that the retention and disposition of public records is in accordance with current approved records retention schedules. </w:t>
      </w:r>
    </w:p>
    <w:p w14:paraId="020787C3" w14:textId="77777777" w:rsidR="00F57726" w:rsidRPr="002F76C2" w:rsidRDefault="00F57726" w:rsidP="00567A1F">
      <w:pPr>
        <w:pStyle w:val="TableText"/>
        <w:jc w:val="center"/>
        <w:rPr>
          <w:rFonts w:asciiTheme="minorHAnsi" w:hAnsiTheme="minorHAnsi" w:cstheme="minorHAnsi"/>
          <w:b/>
          <w:sz w:val="32"/>
          <w:szCs w:val="32"/>
        </w:rPr>
      </w:pPr>
    </w:p>
    <w:p w14:paraId="67E2EE94" w14:textId="77777777" w:rsidR="00182D9A" w:rsidRPr="002F76C2" w:rsidRDefault="00182D9A" w:rsidP="00567A1F">
      <w:pPr>
        <w:pStyle w:val="TableText"/>
        <w:jc w:val="center"/>
        <w:rPr>
          <w:rFonts w:asciiTheme="minorHAnsi" w:hAnsiTheme="minorHAnsi" w:cstheme="minorHAnsi"/>
          <w:b/>
          <w:sz w:val="32"/>
          <w:szCs w:val="32"/>
        </w:rPr>
      </w:pPr>
      <w:r w:rsidRPr="002F76C2">
        <w:rPr>
          <w:rFonts w:asciiTheme="minorHAnsi" w:hAnsiTheme="minorHAnsi" w:cstheme="minorHAnsi"/>
          <w:b/>
          <w:sz w:val="32"/>
          <w:szCs w:val="32"/>
        </w:rPr>
        <w:t xml:space="preserve">Revision </w:t>
      </w:r>
      <w:r w:rsidR="002638AD" w:rsidRPr="002F76C2">
        <w:rPr>
          <w:rFonts w:asciiTheme="minorHAnsi" w:hAnsiTheme="minorHAnsi" w:cstheme="minorHAnsi"/>
          <w:b/>
          <w:sz w:val="32"/>
          <w:szCs w:val="32"/>
        </w:rPr>
        <w:t>H</w:t>
      </w:r>
      <w:r w:rsidRPr="002F76C2">
        <w:rPr>
          <w:rFonts w:asciiTheme="minorHAnsi" w:hAnsiTheme="minorHAnsi" w:cstheme="minorHAnsi"/>
          <w:b/>
          <w:sz w:val="32"/>
          <w:szCs w:val="32"/>
        </w:rPr>
        <w:t>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6"/>
        <w:gridCol w:w="12396"/>
      </w:tblGrid>
      <w:tr w:rsidR="00E44721" w:rsidRPr="002F76C2" w14:paraId="7EC254A3" w14:textId="77777777" w:rsidTr="00C5106E">
        <w:trPr>
          <w:jc w:val="center"/>
        </w:trPr>
        <w:tc>
          <w:tcPr>
            <w:tcW w:w="648"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07E78E3E" w14:textId="77777777" w:rsidR="00E44721" w:rsidRPr="002F76C2" w:rsidRDefault="00B21EF9" w:rsidP="005361E1">
            <w:pPr>
              <w:jc w:val="center"/>
              <w:rPr>
                <w:rFonts w:asciiTheme="minorHAnsi" w:hAnsiTheme="minorHAnsi" w:cstheme="minorHAnsi"/>
                <w:sz w:val="18"/>
                <w:szCs w:val="18"/>
              </w:rPr>
            </w:pPr>
            <w:r w:rsidRPr="002F76C2">
              <w:rPr>
                <w:rFonts w:asciiTheme="minorHAnsi" w:hAnsiTheme="minorHAnsi" w:cstheme="minorHAnsi"/>
                <w:sz w:val="18"/>
                <w:szCs w:val="18"/>
              </w:rPr>
              <w:t>V</w:t>
            </w:r>
            <w:r w:rsidR="00E44721" w:rsidRPr="002F76C2">
              <w:rPr>
                <w:rFonts w:asciiTheme="minorHAnsi" w:hAnsiTheme="minorHAnsi" w:cstheme="minorHAnsi"/>
                <w:sz w:val="18"/>
                <w:szCs w:val="18"/>
              </w:rPr>
              <w:t>ersion</w:t>
            </w:r>
          </w:p>
        </w:tc>
        <w:tc>
          <w:tcPr>
            <w:tcW w:w="1356" w:type="dxa"/>
            <w:tcBorders>
              <w:top w:val="double" w:sz="4" w:space="0" w:color="auto"/>
              <w:left w:val="sing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59489845" w14:textId="77777777" w:rsidR="00E44721" w:rsidRPr="002F76C2" w:rsidRDefault="00E44721" w:rsidP="007641FC">
            <w:pPr>
              <w:jc w:val="center"/>
              <w:rPr>
                <w:rFonts w:asciiTheme="minorHAnsi" w:hAnsiTheme="minorHAnsi" w:cstheme="minorHAnsi"/>
                <w:sz w:val="18"/>
                <w:szCs w:val="18"/>
              </w:rPr>
            </w:pPr>
            <w:r w:rsidRPr="002F76C2">
              <w:rPr>
                <w:rFonts w:asciiTheme="minorHAnsi" w:hAnsiTheme="minorHAnsi" w:cstheme="minorHAnsi"/>
                <w:sz w:val="18"/>
                <w:szCs w:val="18"/>
              </w:rPr>
              <w:t>Date Appro</w:t>
            </w:r>
            <w:r w:rsidR="007641FC" w:rsidRPr="002F76C2">
              <w:rPr>
                <w:rFonts w:asciiTheme="minorHAnsi" w:hAnsiTheme="minorHAnsi" w:cstheme="minorHAnsi"/>
                <w:sz w:val="18"/>
                <w:szCs w:val="18"/>
              </w:rPr>
              <w:t>ved</w:t>
            </w:r>
          </w:p>
        </w:tc>
        <w:tc>
          <w:tcPr>
            <w:tcW w:w="1239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066E4D" w14:textId="77777777" w:rsidR="00E44721" w:rsidRPr="002F76C2" w:rsidRDefault="00E44721" w:rsidP="005361E1">
            <w:pPr>
              <w:jc w:val="center"/>
              <w:rPr>
                <w:rFonts w:asciiTheme="minorHAnsi" w:hAnsiTheme="minorHAnsi" w:cstheme="minorHAnsi"/>
                <w:sz w:val="20"/>
                <w:szCs w:val="20"/>
              </w:rPr>
            </w:pPr>
            <w:r w:rsidRPr="002F76C2">
              <w:rPr>
                <w:rFonts w:asciiTheme="minorHAnsi" w:hAnsiTheme="minorHAnsi" w:cstheme="minorHAnsi"/>
                <w:sz w:val="20"/>
                <w:szCs w:val="20"/>
              </w:rPr>
              <w:t>Extent of Revision</w:t>
            </w:r>
          </w:p>
        </w:tc>
      </w:tr>
      <w:tr w:rsidR="00E44721" w:rsidRPr="002F76C2" w14:paraId="160EBD54" w14:textId="77777777" w:rsidTr="00C5106E">
        <w:trPr>
          <w:trHeight w:hRule="exact" w:val="302"/>
          <w:jc w:val="center"/>
        </w:trPr>
        <w:tc>
          <w:tcPr>
            <w:tcW w:w="648" w:type="dxa"/>
            <w:tcBorders>
              <w:top w:val="double" w:sz="4" w:space="0" w:color="auto"/>
              <w:bottom w:val="single" w:sz="6" w:space="0" w:color="auto"/>
              <w:right w:val="single" w:sz="6" w:space="0" w:color="auto"/>
            </w:tcBorders>
            <w:tcMar>
              <w:top w:w="29" w:type="dxa"/>
              <w:left w:w="72" w:type="dxa"/>
              <w:bottom w:w="29" w:type="dxa"/>
              <w:right w:w="72" w:type="dxa"/>
            </w:tcMar>
            <w:vAlign w:val="center"/>
          </w:tcPr>
          <w:p w14:paraId="0035FB29"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1.0</w:t>
            </w:r>
          </w:p>
        </w:tc>
        <w:tc>
          <w:tcPr>
            <w:tcW w:w="1356" w:type="dxa"/>
            <w:tcBorders>
              <w:top w:val="double" w:sz="4"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31F116CF"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1976</w:t>
            </w:r>
          </w:p>
        </w:tc>
        <w:tc>
          <w:tcPr>
            <w:tcW w:w="12396" w:type="dxa"/>
            <w:tcBorders>
              <w:top w:val="double" w:sz="4" w:space="0" w:color="auto"/>
              <w:left w:val="single" w:sz="6" w:space="0" w:color="auto"/>
              <w:bottom w:val="single" w:sz="6" w:space="0" w:color="auto"/>
            </w:tcBorders>
            <w:tcMar>
              <w:top w:w="29" w:type="dxa"/>
              <w:left w:w="43" w:type="dxa"/>
              <w:bottom w:w="29" w:type="dxa"/>
              <w:right w:w="43" w:type="dxa"/>
            </w:tcMar>
            <w:vAlign w:val="center"/>
          </w:tcPr>
          <w:p w14:paraId="0904BE8C" w14:textId="77777777" w:rsidR="00E44721" w:rsidRPr="002F76C2" w:rsidRDefault="00E44721" w:rsidP="00B21EF9">
            <w:pPr>
              <w:rPr>
                <w:rFonts w:asciiTheme="minorHAnsi" w:hAnsiTheme="minorHAnsi" w:cstheme="minorHAnsi"/>
                <w:sz w:val="20"/>
                <w:szCs w:val="20"/>
              </w:rPr>
            </w:pPr>
            <w:r w:rsidRPr="002F76C2">
              <w:rPr>
                <w:rFonts w:asciiTheme="minorHAnsi" w:hAnsiTheme="minorHAnsi" w:cstheme="minorHAnsi"/>
                <w:sz w:val="20"/>
                <w:szCs w:val="20"/>
              </w:rPr>
              <w:t>Initial version.</w:t>
            </w:r>
          </w:p>
        </w:tc>
      </w:tr>
      <w:tr w:rsidR="00E44721" w:rsidRPr="002F76C2" w14:paraId="6E091730"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4E820965"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2.0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DAF4546"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1980</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801899C" w14:textId="77777777" w:rsidR="00E44721" w:rsidRPr="002F76C2" w:rsidRDefault="00E44721" w:rsidP="00B21EF9">
            <w:pPr>
              <w:rPr>
                <w:rFonts w:asciiTheme="minorHAnsi" w:hAnsiTheme="minorHAnsi" w:cstheme="minorHAnsi"/>
                <w:sz w:val="20"/>
                <w:szCs w:val="20"/>
              </w:rPr>
            </w:pPr>
          </w:p>
        </w:tc>
      </w:tr>
      <w:tr w:rsidR="00E44721" w:rsidRPr="002F76C2" w14:paraId="2E7A1037"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6DCB6D78"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2.1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30337720"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1982</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1983</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16DDB12" w14:textId="77777777" w:rsidR="00E44721" w:rsidRPr="002F76C2" w:rsidRDefault="00E44721" w:rsidP="00B21EF9">
            <w:pPr>
              <w:rPr>
                <w:rFonts w:asciiTheme="minorHAnsi" w:hAnsiTheme="minorHAnsi" w:cstheme="minorHAnsi"/>
                <w:sz w:val="20"/>
                <w:szCs w:val="20"/>
              </w:rPr>
            </w:pPr>
          </w:p>
        </w:tc>
      </w:tr>
      <w:tr w:rsidR="00E44721" w:rsidRPr="002F76C2" w14:paraId="0C0B55EA"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1BCCDD2F"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3.0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1D4E0754" w14:textId="06376EF2" w:rsidR="00E44721"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January 1</w:t>
            </w:r>
            <w:r w:rsidR="007641FC" w:rsidRPr="002F76C2">
              <w:rPr>
                <w:rFonts w:asciiTheme="minorHAnsi" w:hAnsiTheme="minorHAnsi" w:cstheme="minorHAnsi"/>
                <w:sz w:val="20"/>
                <w:szCs w:val="20"/>
              </w:rPr>
              <w:t>986</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557BDE48" w14:textId="77777777" w:rsidR="00E44721" w:rsidRPr="002F76C2" w:rsidRDefault="00E44721" w:rsidP="00B21EF9">
            <w:pPr>
              <w:rPr>
                <w:rFonts w:asciiTheme="minorHAnsi" w:hAnsiTheme="minorHAnsi" w:cstheme="minorHAnsi"/>
                <w:sz w:val="20"/>
                <w:szCs w:val="20"/>
              </w:rPr>
            </w:pPr>
            <w:r w:rsidRPr="002F76C2">
              <w:rPr>
                <w:rFonts w:asciiTheme="minorHAnsi" w:hAnsiTheme="minorHAnsi" w:cstheme="minorHAnsi"/>
                <w:sz w:val="20"/>
                <w:szCs w:val="20"/>
              </w:rPr>
              <w:t>Major revision. Major revision and multiple updates.</w:t>
            </w:r>
          </w:p>
        </w:tc>
      </w:tr>
      <w:tr w:rsidR="00E44721" w:rsidRPr="002F76C2" w14:paraId="4597148D" w14:textId="77777777" w:rsidTr="00E71810">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29EB98BF"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4.0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4E4FADB4" w14:textId="19A9B130" w:rsidR="00E44721"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March </w:t>
            </w:r>
            <w:r w:rsidR="007641FC" w:rsidRPr="002F76C2">
              <w:rPr>
                <w:rFonts w:asciiTheme="minorHAnsi" w:hAnsiTheme="minorHAnsi" w:cstheme="minorHAnsi"/>
                <w:sz w:val="20"/>
                <w:szCs w:val="20"/>
              </w:rPr>
              <w:t>31</w:t>
            </w:r>
            <w:r w:rsidRPr="002F76C2">
              <w:rPr>
                <w:rFonts w:asciiTheme="minorHAnsi" w:hAnsiTheme="minorHAnsi" w:cstheme="minorHAnsi"/>
                <w:sz w:val="20"/>
                <w:szCs w:val="20"/>
              </w:rPr>
              <w:t xml:space="preserve">, </w:t>
            </w:r>
            <w:r w:rsidR="007641FC" w:rsidRPr="002F76C2">
              <w:rPr>
                <w:rFonts w:asciiTheme="minorHAnsi" w:hAnsiTheme="minorHAnsi" w:cstheme="minorHAnsi"/>
                <w:sz w:val="20"/>
                <w:szCs w:val="20"/>
              </w:rPr>
              <w:t>1994</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61C7B5D2" w14:textId="77777777" w:rsidR="00E44721" w:rsidRPr="002F76C2" w:rsidRDefault="00E44721" w:rsidP="00B21EF9">
            <w:pPr>
              <w:rPr>
                <w:rFonts w:asciiTheme="minorHAnsi" w:hAnsiTheme="minorHAnsi" w:cstheme="minorHAnsi"/>
                <w:sz w:val="20"/>
                <w:szCs w:val="20"/>
              </w:rPr>
            </w:pPr>
          </w:p>
        </w:tc>
      </w:tr>
      <w:tr w:rsidR="00394126" w:rsidRPr="002F76C2" w14:paraId="43ED2FA6"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4FFC4834"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1C6ACAB6" w14:textId="6FD913C7"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March </w:t>
            </w:r>
            <w:r w:rsidR="007641FC" w:rsidRPr="002F76C2">
              <w:rPr>
                <w:rFonts w:asciiTheme="minorHAnsi" w:hAnsiTheme="minorHAnsi" w:cstheme="minorHAnsi"/>
                <w:sz w:val="20"/>
                <w:szCs w:val="20"/>
              </w:rPr>
              <w:t>1999</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47EF5719" w14:textId="77777777" w:rsidR="00394126" w:rsidRPr="002F76C2" w:rsidRDefault="00394126" w:rsidP="00B21EF9">
            <w:pPr>
              <w:rPr>
                <w:rFonts w:asciiTheme="minorHAnsi" w:hAnsiTheme="minorHAnsi" w:cstheme="minorHAnsi"/>
                <w:sz w:val="20"/>
                <w:szCs w:val="20"/>
              </w:rPr>
            </w:pPr>
          </w:p>
        </w:tc>
      </w:tr>
      <w:tr w:rsidR="00394126" w:rsidRPr="002F76C2" w14:paraId="1E8FB257"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7D49DDC6"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5.1</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15CDF968" w14:textId="06299184"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2001</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19E5C3A8" w14:textId="77777777" w:rsidR="00394126" w:rsidRPr="002F76C2" w:rsidRDefault="00394126" w:rsidP="00B21EF9">
            <w:pPr>
              <w:rPr>
                <w:rFonts w:asciiTheme="minorHAnsi" w:hAnsiTheme="minorHAnsi" w:cstheme="minorHAnsi"/>
                <w:sz w:val="20"/>
                <w:szCs w:val="20"/>
              </w:rPr>
            </w:pPr>
          </w:p>
        </w:tc>
      </w:tr>
      <w:tr w:rsidR="00394126" w:rsidRPr="002F76C2" w14:paraId="7E64615E" w14:textId="77777777" w:rsidTr="00E71810">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09B970D3"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5.2</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2A2A117D" w14:textId="50077E99"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December </w:t>
            </w:r>
            <w:r w:rsidR="00394126" w:rsidRPr="002F76C2">
              <w:rPr>
                <w:rFonts w:asciiTheme="minorHAnsi" w:hAnsiTheme="minorHAnsi" w:cstheme="minorHAnsi"/>
                <w:sz w:val="20"/>
                <w:szCs w:val="20"/>
              </w:rPr>
              <w:t>2001</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2AEDC326" w14:textId="77777777" w:rsidR="00394126" w:rsidRPr="002F76C2" w:rsidRDefault="00394126" w:rsidP="00B21EF9">
            <w:pPr>
              <w:rPr>
                <w:rFonts w:asciiTheme="minorHAnsi" w:hAnsiTheme="minorHAnsi" w:cstheme="minorHAnsi"/>
                <w:sz w:val="20"/>
                <w:szCs w:val="20"/>
              </w:rPr>
            </w:pPr>
          </w:p>
        </w:tc>
      </w:tr>
      <w:tr w:rsidR="00394126" w:rsidRPr="002F76C2" w14:paraId="50B436E4" w14:textId="77777777" w:rsidTr="00D45C2F">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6BF847CF"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6.0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2EE7C95C" w14:textId="456A82BB" w:rsidR="00394126" w:rsidRPr="002F76C2" w:rsidRDefault="00D45C2F" w:rsidP="00E71810">
            <w:pPr>
              <w:jc w:val="center"/>
              <w:rPr>
                <w:rFonts w:asciiTheme="minorHAnsi" w:hAnsiTheme="minorHAnsi" w:cstheme="minorHAnsi"/>
                <w:sz w:val="20"/>
                <w:szCs w:val="20"/>
              </w:rPr>
            </w:pPr>
            <w:r w:rsidRPr="002F76C2">
              <w:rPr>
                <w:rFonts w:asciiTheme="minorHAnsi" w:hAnsiTheme="minorHAnsi" w:cstheme="minorHAnsi"/>
                <w:sz w:val="20"/>
                <w:szCs w:val="20"/>
              </w:rPr>
              <w:t>March 27, 2003</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0D249D53" w14:textId="77777777" w:rsidR="00394126" w:rsidRPr="002F76C2" w:rsidRDefault="00394126" w:rsidP="00B21EF9">
            <w:pPr>
              <w:rPr>
                <w:rFonts w:asciiTheme="minorHAnsi" w:hAnsiTheme="minorHAnsi" w:cstheme="minorHAnsi"/>
                <w:sz w:val="20"/>
                <w:szCs w:val="20"/>
              </w:rPr>
            </w:pPr>
          </w:p>
        </w:tc>
      </w:tr>
      <w:tr w:rsidR="00394126" w:rsidRPr="002F76C2" w14:paraId="0A14C6B2" w14:textId="77777777" w:rsidTr="00C5106E">
        <w:trPr>
          <w:trHeight w:hRule="exact" w:val="331"/>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2CAABC72"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6.1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2D0C1F4E" w14:textId="2E376C94"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May </w:t>
            </w:r>
            <w:r w:rsidR="00394126" w:rsidRPr="002F76C2">
              <w:rPr>
                <w:rFonts w:asciiTheme="minorHAnsi" w:hAnsiTheme="minorHAnsi" w:cstheme="minorHAnsi"/>
                <w:sz w:val="20"/>
                <w:szCs w:val="20"/>
              </w:rPr>
              <w:t>2007</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519CE86" w14:textId="50569D1A" w:rsidR="00394126" w:rsidRPr="002F76C2" w:rsidRDefault="00394126" w:rsidP="00B21EF9">
            <w:pPr>
              <w:rPr>
                <w:rFonts w:asciiTheme="minorHAnsi" w:hAnsiTheme="minorHAnsi" w:cstheme="minorHAnsi"/>
                <w:sz w:val="20"/>
                <w:szCs w:val="20"/>
              </w:rPr>
            </w:pPr>
            <w:r w:rsidRPr="002F76C2">
              <w:rPr>
                <w:rFonts w:asciiTheme="minorHAnsi" w:hAnsiTheme="minorHAnsi" w:cstheme="minorHAnsi"/>
                <w:sz w:val="20"/>
                <w:szCs w:val="20"/>
              </w:rPr>
              <w:t>Online version; updated electronic records information</w:t>
            </w:r>
            <w:r w:rsidR="00D45C2F" w:rsidRPr="002F76C2">
              <w:rPr>
                <w:rFonts w:asciiTheme="minorHAnsi" w:hAnsiTheme="minorHAnsi" w:cstheme="minorHAnsi"/>
                <w:sz w:val="20"/>
                <w:szCs w:val="20"/>
              </w:rPr>
              <w:t xml:space="preserve">. </w:t>
            </w:r>
          </w:p>
        </w:tc>
      </w:tr>
      <w:tr w:rsidR="00394126" w:rsidRPr="002F76C2" w14:paraId="41B2A7FB" w14:textId="77777777" w:rsidTr="00C5106E">
        <w:trPr>
          <w:trHeight w:val="360"/>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A17503D"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7.0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B6E0921" w14:textId="30CF72CF"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2008</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57611014" w14:textId="182BEAC5" w:rsidR="00394126" w:rsidRPr="002F76C2" w:rsidRDefault="002E763F" w:rsidP="00297188">
            <w:pPr>
              <w:rPr>
                <w:rFonts w:asciiTheme="minorHAnsi" w:hAnsiTheme="minorHAnsi" w:cstheme="minorHAnsi"/>
                <w:sz w:val="20"/>
                <w:szCs w:val="20"/>
              </w:rPr>
            </w:pPr>
            <w:r w:rsidRPr="002F76C2">
              <w:rPr>
                <w:rFonts w:asciiTheme="minorHAnsi" w:hAnsiTheme="minorHAnsi" w:cstheme="minorHAnsi"/>
                <w:sz w:val="20"/>
                <w:szCs w:val="20"/>
              </w:rPr>
              <w:t>Major revision</w:t>
            </w:r>
            <w:r w:rsidR="00D45C2F"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 xml:space="preserve">Records series common to all local government agencies now appear in the new </w:t>
            </w:r>
            <w:r w:rsidR="00394126" w:rsidRPr="002F76C2">
              <w:rPr>
                <w:rFonts w:asciiTheme="minorHAnsi" w:hAnsiTheme="minorHAnsi" w:cstheme="minorHAnsi"/>
                <w:i/>
                <w:sz w:val="20"/>
                <w:szCs w:val="20"/>
              </w:rPr>
              <w:t>Local Government Common Records</w:t>
            </w:r>
            <w:r w:rsidR="00394126" w:rsidRPr="002F76C2">
              <w:rPr>
                <w:rFonts w:asciiTheme="minorHAnsi" w:hAnsiTheme="minorHAnsi" w:cstheme="minorHAnsi"/>
                <w:sz w:val="20"/>
                <w:szCs w:val="20"/>
              </w:rPr>
              <w:t xml:space="preserve"> </w:t>
            </w:r>
            <w:r w:rsidR="00394126" w:rsidRPr="002F76C2">
              <w:rPr>
                <w:rFonts w:asciiTheme="minorHAnsi" w:hAnsiTheme="minorHAnsi" w:cstheme="minorHAnsi"/>
                <w:i/>
                <w:sz w:val="20"/>
                <w:szCs w:val="20"/>
              </w:rPr>
              <w:t xml:space="preserve">Retention Schedule (CORE) </w:t>
            </w:r>
            <w:r w:rsidR="00394126" w:rsidRPr="002F76C2">
              <w:rPr>
                <w:rFonts w:asciiTheme="minorHAnsi" w:hAnsiTheme="minorHAnsi" w:cstheme="minorHAnsi"/>
                <w:sz w:val="20"/>
                <w:szCs w:val="20"/>
              </w:rPr>
              <w:t>and have been removed from this schedule</w:t>
            </w:r>
            <w:r w:rsidR="00D45C2F" w:rsidRPr="002F76C2">
              <w:rPr>
                <w:rFonts w:asciiTheme="minorHAnsi" w:hAnsiTheme="minorHAnsi" w:cstheme="minorHAnsi"/>
                <w:i/>
                <w:sz w:val="20"/>
                <w:szCs w:val="20"/>
              </w:rPr>
              <w:t>.</w:t>
            </w:r>
            <w:r w:rsidR="00D45C2F"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All Disposition Authority Numbers (DANs) in the now begin with the prefix “SD”.</w:t>
            </w:r>
          </w:p>
        </w:tc>
      </w:tr>
      <w:tr w:rsidR="00394126" w:rsidRPr="002F76C2" w14:paraId="7AB35BF2" w14:textId="77777777" w:rsidTr="00C5106E">
        <w:trPr>
          <w:trHeight w:hRule="exact" w:val="331"/>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7DE3246B"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7.1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0DF90DB7" w14:textId="6E2E7E42"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30</w:t>
            </w:r>
            <w:r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2009</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268FEE3D" w14:textId="7519113B" w:rsidR="00394126" w:rsidRPr="002F76C2" w:rsidRDefault="00394126" w:rsidP="00B21EF9">
            <w:pPr>
              <w:rPr>
                <w:rFonts w:asciiTheme="minorHAnsi" w:hAnsiTheme="minorHAnsi" w:cstheme="minorHAnsi"/>
                <w:sz w:val="20"/>
                <w:szCs w:val="20"/>
              </w:rPr>
            </w:pPr>
            <w:r w:rsidRPr="002F76C2">
              <w:rPr>
                <w:rFonts w:asciiTheme="minorHAnsi" w:hAnsiTheme="minorHAnsi" w:cstheme="minorHAnsi"/>
                <w:sz w:val="20"/>
                <w:szCs w:val="20"/>
              </w:rPr>
              <w:t>Changes to structure/format only; no changes to records series</w:t>
            </w:r>
            <w:r w:rsidR="00D45C2F" w:rsidRPr="002F76C2">
              <w:rPr>
                <w:rFonts w:asciiTheme="minorHAnsi" w:hAnsiTheme="minorHAnsi" w:cstheme="minorHAnsi"/>
                <w:sz w:val="20"/>
                <w:szCs w:val="20"/>
              </w:rPr>
              <w:t xml:space="preserve">. </w:t>
            </w:r>
            <w:r w:rsidRPr="002F76C2">
              <w:rPr>
                <w:rFonts w:asciiTheme="minorHAnsi" w:hAnsiTheme="minorHAnsi" w:cstheme="minorHAnsi"/>
                <w:sz w:val="20"/>
                <w:szCs w:val="20"/>
              </w:rPr>
              <w:t>Indexes added.</w:t>
            </w:r>
            <w:r w:rsidR="002D6DBD" w:rsidRPr="002F76C2">
              <w:rPr>
                <w:rFonts w:asciiTheme="minorHAnsi" w:hAnsiTheme="minorHAnsi" w:cstheme="minorHAnsi"/>
                <w:sz w:val="20"/>
                <w:szCs w:val="20"/>
              </w:rPr>
              <w:t xml:space="preserve"> </w:t>
            </w:r>
          </w:p>
        </w:tc>
      </w:tr>
      <w:tr w:rsidR="00517D80" w:rsidRPr="002F76C2" w14:paraId="1F1A5F25"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4DDB3F2F" w14:textId="77777777" w:rsidR="00517D80" w:rsidRPr="002F76C2" w:rsidRDefault="00517D80" w:rsidP="00B21EF9">
            <w:pPr>
              <w:jc w:val="center"/>
              <w:rPr>
                <w:rFonts w:asciiTheme="minorHAnsi" w:hAnsiTheme="minorHAnsi" w:cstheme="minorHAnsi"/>
                <w:sz w:val="20"/>
                <w:szCs w:val="20"/>
              </w:rPr>
            </w:pPr>
            <w:r w:rsidRPr="002F76C2">
              <w:rPr>
                <w:rFonts w:asciiTheme="minorHAnsi" w:hAnsiTheme="minorHAnsi" w:cstheme="minorHAnsi"/>
                <w:sz w:val="20"/>
                <w:szCs w:val="20"/>
              </w:rPr>
              <w:t>7.2</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F13DA0B" w14:textId="6F2BDF51" w:rsidR="00517D80"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September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517D80" w:rsidRPr="002F76C2">
              <w:rPr>
                <w:rFonts w:asciiTheme="minorHAnsi" w:hAnsiTheme="minorHAnsi" w:cstheme="minorHAnsi"/>
                <w:sz w:val="20"/>
                <w:szCs w:val="20"/>
              </w:rPr>
              <w:t>2011</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67A0CE61" w14:textId="330A7335" w:rsidR="00517D80" w:rsidRPr="002F76C2" w:rsidRDefault="00517D80" w:rsidP="009A4332">
            <w:pPr>
              <w:rPr>
                <w:rFonts w:asciiTheme="minorHAnsi" w:hAnsiTheme="minorHAnsi" w:cstheme="minorHAnsi"/>
                <w:sz w:val="20"/>
                <w:szCs w:val="20"/>
              </w:rPr>
            </w:pPr>
            <w:r w:rsidRPr="002F76C2">
              <w:rPr>
                <w:rFonts w:asciiTheme="minorHAnsi" w:hAnsiTheme="minorHAnsi" w:cstheme="minorHAnsi"/>
                <w:sz w:val="20"/>
                <w:szCs w:val="20"/>
              </w:rPr>
              <w:t>Attendance</w:t>
            </w:r>
            <w:r w:rsidR="00F55BBC" w:rsidRPr="002F76C2">
              <w:rPr>
                <w:rFonts w:asciiTheme="minorHAnsi" w:hAnsiTheme="minorHAnsi" w:cstheme="minorHAnsi"/>
                <w:sz w:val="20"/>
                <w:szCs w:val="20"/>
              </w:rPr>
              <w:t>/Absence</w:t>
            </w:r>
            <w:r w:rsidRPr="002F76C2">
              <w:rPr>
                <w:rFonts w:asciiTheme="minorHAnsi" w:hAnsiTheme="minorHAnsi" w:cstheme="minorHAnsi"/>
                <w:sz w:val="20"/>
                <w:szCs w:val="20"/>
              </w:rPr>
              <w:t xml:space="preserve"> </w:t>
            </w:r>
            <w:r w:rsidR="000E64AF" w:rsidRPr="002F76C2">
              <w:rPr>
                <w:rFonts w:asciiTheme="minorHAnsi" w:hAnsiTheme="minorHAnsi" w:cstheme="minorHAnsi"/>
                <w:sz w:val="20"/>
                <w:szCs w:val="20"/>
              </w:rPr>
              <w:t>section</w:t>
            </w:r>
            <w:r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 xml:space="preserve">completely </w:t>
            </w:r>
            <w:r w:rsidRPr="002F76C2">
              <w:rPr>
                <w:rFonts w:asciiTheme="minorHAnsi" w:hAnsiTheme="minorHAnsi" w:cstheme="minorHAnsi"/>
                <w:sz w:val="20"/>
                <w:szCs w:val="20"/>
              </w:rPr>
              <w:t>revised</w:t>
            </w:r>
            <w:r w:rsidR="00D45C2F" w:rsidRPr="002F76C2">
              <w:rPr>
                <w:rFonts w:asciiTheme="minorHAnsi" w:hAnsiTheme="minorHAnsi" w:cstheme="minorHAnsi"/>
                <w:sz w:val="20"/>
                <w:szCs w:val="20"/>
              </w:rPr>
              <w:t xml:space="preserve">. </w:t>
            </w:r>
            <w:r w:rsidR="00F83400" w:rsidRPr="002F76C2">
              <w:rPr>
                <w:rFonts w:asciiTheme="minorHAnsi" w:hAnsiTheme="minorHAnsi" w:cstheme="minorHAnsi"/>
                <w:sz w:val="20"/>
                <w:szCs w:val="20"/>
              </w:rPr>
              <w:t>R</w:t>
            </w:r>
            <w:r w:rsidR="00681BAE" w:rsidRPr="002F76C2">
              <w:rPr>
                <w:rFonts w:asciiTheme="minorHAnsi" w:hAnsiTheme="minorHAnsi" w:cstheme="minorHAnsi"/>
                <w:sz w:val="20"/>
                <w:szCs w:val="20"/>
              </w:rPr>
              <w:t>ecords series covering field trips and parental permissions updated</w:t>
            </w:r>
            <w:r w:rsidR="001C4C02" w:rsidRPr="002F76C2">
              <w:rPr>
                <w:rFonts w:asciiTheme="minorHAnsi" w:hAnsiTheme="minorHAnsi" w:cstheme="minorHAnsi"/>
                <w:sz w:val="20"/>
                <w:szCs w:val="20"/>
              </w:rPr>
              <w:t xml:space="preserve">. </w:t>
            </w:r>
            <w:r w:rsidR="009A4332" w:rsidRPr="002F76C2">
              <w:rPr>
                <w:rFonts w:asciiTheme="minorHAnsi" w:hAnsiTheme="minorHAnsi" w:cstheme="minorHAnsi"/>
                <w:sz w:val="20"/>
                <w:szCs w:val="20"/>
              </w:rPr>
              <w:t>Two n</w:t>
            </w:r>
            <w:r w:rsidR="00681BAE" w:rsidRPr="002F76C2">
              <w:rPr>
                <w:rFonts w:asciiTheme="minorHAnsi" w:hAnsiTheme="minorHAnsi" w:cstheme="minorHAnsi"/>
                <w:sz w:val="20"/>
                <w:szCs w:val="20"/>
              </w:rPr>
              <w:t xml:space="preserve">ew records series added, </w:t>
            </w:r>
            <w:r w:rsidR="009A4332" w:rsidRPr="002F76C2">
              <w:rPr>
                <w:rFonts w:asciiTheme="minorHAnsi" w:hAnsiTheme="minorHAnsi" w:cstheme="minorHAnsi"/>
                <w:sz w:val="20"/>
                <w:szCs w:val="20"/>
              </w:rPr>
              <w:t xml:space="preserve">14 revised, and 18 </w:t>
            </w:r>
            <w:r w:rsidR="00F55BBC" w:rsidRPr="002F76C2">
              <w:rPr>
                <w:rFonts w:asciiTheme="minorHAnsi" w:hAnsiTheme="minorHAnsi" w:cstheme="minorHAnsi"/>
                <w:sz w:val="20"/>
                <w:szCs w:val="20"/>
              </w:rPr>
              <w:t>discontinued</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(Please see Revision Guide for details.</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R</w:t>
            </w:r>
            <w:r w:rsidR="00756DE2" w:rsidRPr="002F76C2">
              <w:rPr>
                <w:rFonts w:asciiTheme="minorHAnsi" w:hAnsiTheme="minorHAnsi" w:cstheme="minorHAnsi"/>
                <w:sz w:val="20"/>
                <w:szCs w:val="20"/>
              </w:rPr>
              <w:t>evision numbers</w:t>
            </w:r>
            <w:r w:rsidR="0099628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 xml:space="preserve">added and </w:t>
            </w:r>
            <w:r w:rsidR="0099628F" w:rsidRPr="002F76C2">
              <w:rPr>
                <w:rFonts w:asciiTheme="minorHAnsi" w:hAnsiTheme="minorHAnsi" w:cstheme="minorHAnsi"/>
                <w:sz w:val="20"/>
                <w:szCs w:val="20"/>
              </w:rPr>
              <w:t>previous revision notes</w:t>
            </w:r>
            <w:r w:rsidR="00F55BBC" w:rsidRPr="002F76C2">
              <w:rPr>
                <w:rFonts w:asciiTheme="minorHAnsi" w:hAnsiTheme="minorHAnsi" w:cstheme="minorHAnsi"/>
                <w:sz w:val="20"/>
                <w:szCs w:val="20"/>
              </w:rPr>
              <w:t xml:space="preserve"> removed</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Secondary record column deleted</w:t>
            </w:r>
            <w:r w:rsidR="00D45C2F" w:rsidRPr="002F76C2">
              <w:rPr>
                <w:rFonts w:asciiTheme="minorHAnsi" w:hAnsiTheme="minorHAnsi" w:cstheme="minorHAnsi"/>
                <w:sz w:val="20"/>
                <w:szCs w:val="20"/>
              </w:rPr>
              <w:t xml:space="preserve">. </w:t>
            </w:r>
            <w:r w:rsidR="0099628F" w:rsidRPr="002F76C2">
              <w:rPr>
                <w:rFonts w:asciiTheme="minorHAnsi" w:hAnsiTheme="minorHAnsi" w:cstheme="minorHAnsi"/>
                <w:sz w:val="20"/>
                <w:szCs w:val="20"/>
              </w:rPr>
              <w:t xml:space="preserve">(Secondary records </w:t>
            </w:r>
            <w:r w:rsidR="00F55BBC" w:rsidRPr="002F76C2">
              <w:rPr>
                <w:rFonts w:asciiTheme="minorHAnsi" w:hAnsiTheme="minorHAnsi" w:cstheme="minorHAnsi"/>
                <w:sz w:val="20"/>
                <w:szCs w:val="20"/>
              </w:rPr>
              <w:t xml:space="preserve">are </w:t>
            </w:r>
            <w:r w:rsidR="0099628F" w:rsidRPr="002F76C2">
              <w:rPr>
                <w:rFonts w:asciiTheme="minorHAnsi" w:hAnsiTheme="minorHAnsi" w:cstheme="minorHAnsi"/>
                <w:sz w:val="20"/>
                <w:szCs w:val="20"/>
              </w:rPr>
              <w:t>covered by CORE DAN GS50</w:t>
            </w:r>
            <w:r w:rsidR="00783A50" w:rsidRPr="002F76C2">
              <w:rPr>
                <w:rFonts w:asciiTheme="minorHAnsi" w:hAnsiTheme="minorHAnsi" w:cstheme="minorHAnsi"/>
                <w:sz w:val="20"/>
                <w:szCs w:val="20"/>
              </w:rPr>
              <w:t>-</w:t>
            </w:r>
            <w:r w:rsidR="0099628F" w:rsidRPr="002F76C2">
              <w:rPr>
                <w:rFonts w:asciiTheme="minorHAnsi" w:hAnsiTheme="minorHAnsi" w:cstheme="minorHAnsi"/>
                <w:sz w:val="20"/>
                <w:szCs w:val="20"/>
              </w:rPr>
              <w:t>02</w:t>
            </w:r>
            <w:r w:rsidR="00783A50" w:rsidRPr="002F76C2">
              <w:rPr>
                <w:rFonts w:asciiTheme="minorHAnsi" w:hAnsiTheme="minorHAnsi" w:cstheme="minorHAnsi"/>
                <w:sz w:val="20"/>
                <w:szCs w:val="20"/>
              </w:rPr>
              <w:t>-</w:t>
            </w:r>
            <w:r w:rsidR="0099628F" w:rsidRPr="002F76C2">
              <w:rPr>
                <w:rFonts w:asciiTheme="minorHAnsi" w:hAnsiTheme="minorHAnsi" w:cstheme="minorHAnsi"/>
                <w:sz w:val="20"/>
                <w:szCs w:val="20"/>
              </w:rPr>
              <w:t>04.</w:t>
            </w:r>
            <w:r w:rsidR="00F55BBC" w:rsidRPr="002F76C2">
              <w:rPr>
                <w:rFonts w:asciiTheme="minorHAnsi" w:hAnsiTheme="minorHAnsi" w:cstheme="minorHAnsi"/>
                <w:sz w:val="20"/>
                <w:szCs w:val="20"/>
              </w:rPr>
              <w:t>)</w:t>
            </w:r>
          </w:p>
        </w:tc>
      </w:tr>
      <w:tr w:rsidR="009929AA" w:rsidRPr="002F76C2" w14:paraId="455F537A"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1C0C43D" w14:textId="77777777" w:rsidR="009929AA" w:rsidRPr="002F76C2" w:rsidRDefault="008D60B6" w:rsidP="00B21EF9">
            <w:pPr>
              <w:jc w:val="center"/>
              <w:rPr>
                <w:rFonts w:asciiTheme="minorHAnsi" w:hAnsiTheme="minorHAnsi" w:cstheme="minorHAnsi"/>
                <w:sz w:val="20"/>
                <w:szCs w:val="20"/>
              </w:rPr>
            </w:pPr>
            <w:r w:rsidRPr="002F76C2">
              <w:rPr>
                <w:rFonts w:asciiTheme="minorHAnsi" w:hAnsiTheme="minorHAnsi" w:cstheme="minorHAnsi"/>
                <w:sz w:val="20"/>
                <w:szCs w:val="20"/>
              </w:rPr>
              <w:t>8.0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B354208" w14:textId="44DF38F9" w:rsidR="009929AA"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November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9929AA" w:rsidRPr="002F76C2">
              <w:rPr>
                <w:rFonts w:asciiTheme="minorHAnsi" w:hAnsiTheme="minorHAnsi" w:cstheme="minorHAnsi"/>
                <w:sz w:val="20"/>
                <w:szCs w:val="20"/>
              </w:rPr>
              <w:t>2012</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5331FFE" w14:textId="1B4B89AD" w:rsidR="009929AA" w:rsidRPr="002F76C2" w:rsidRDefault="00E624B9" w:rsidP="00247E06">
            <w:pPr>
              <w:rPr>
                <w:rFonts w:asciiTheme="minorHAnsi" w:hAnsiTheme="minorHAnsi" w:cstheme="minorHAnsi"/>
                <w:sz w:val="20"/>
                <w:szCs w:val="20"/>
              </w:rPr>
            </w:pPr>
            <w:r w:rsidRPr="002F76C2">
              <w:rPr>
                <w:rFonts w:asciiTheme="minorHAnsi" w:hAnsiTheme="minorHAnsi" w:cstheme="minorHAnsi"/>
                <w:sz w:val="20"/>
                <w:szCs w:val="20"/>
              </w:rPr>
              <w:t>Major revision</w:t>
            </w:r>
            <w:r w:rsidR="00D45C2F" w:rsidRPr="002F76C2">
              <w:rPr>
                <w:rFonts w:asciiTheme="minorHAnsi" w:hAnsiTheme="minorHAnsi" w:cstheme="minorHAnsi"/>
                <w:sz w:val="20"/>
                <w:szCs w:val="20"/>
              </w:rPr>
              <w:t xml:space="preserve">. </w:t>
            </w:r>
            <w:r w:rsidR="009929AA" w:rsidRPr="002F76C2">
              <w:rPr>
                <w:rFonts w:asciiTheme="minorHAnsi" w:hAnsiTheme="minorHAnsi" w:cstheme="minorHAnsi"/>
                <w:sz w:val="20"/>
                <w:szCs w:val="20"/>
              </w:rPr>
              <w:t>Health Services</w:t>
            </w:r>
            <w:r w:rsidR="00006D40"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 xml:space="preserve">section </w:t>
            </w:r>
            <w:r w:rsidR="00006D40" w:rsidRPr="002F76C2">
              <w:rPr>
                <w:rFonts w:asciiTheme="minorHAnsi" w:hAnsiTheme="minorHAnsi" w:cstheme="minorHAnsi"/>
                <w:sz w:val="20"/>
                <w:szCs w:val="20"/>
              </w:rPr>
              <w:t>updated</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Reformatted entire schedule</w:t>
            </w:r>
            <w:r w:rsidR="00D45C2F" w:rsidRPr="002F76C2">
              <w:rPr>
                <w:rFonts w:asciiTheme="minorHAnsi" w:hAnsiTheme="minorHAnsi" w:cstheme="minorHAnsi"/>
                <w:sz w:val="20"/>
                <w:szCs w:val="20"/>
              </w:rPr>
              <w:t xml:space="preserve">. </w:t>
            </w:r>
            <w:r w:rsidR="001457A1" w:rsidRPr="002F76C2">
              <w:rPr>
                <w:rFonts w:asciiTheme="minorHAnsi" w:hAnsiTheme="minorHAnsi" w:cstheme="minorHAnsi"/>
                <w:sz w:val="20"/>
                <w:szCs w:val="20"/>
              </w:rPr>
              <w:t>1</w:t>
            </w:r>
            <w:r w:rsidR="00265DF0" w:rsidRPr="002F76C2">
              <w:rPr>
                <w:rFonts w:asciiTheme="minorHAnsi" w:hAnsiTheme="minorHAnsi" w:cstheme="minorHAnsi"/>
                <w:sz w:val="20"/>
                <w:szCs w:val="20"/>
              </w:rPr>
              <w:t>3</w:t>
            </w:r>
            <w:r w:rsidR="001457A1" w:rsidRPr="002F76C2">
              <w:rPr>
                <w:rFonts w:asciiTheme="minorHAnsi" w:hAnsiTheme="minorHAnsi" w:cstheme="minorHAnsi"/>
                <w:sz w:val="20"/>
                <w:szCs w:val="20"/>
              </w:rPr>
              <w:t xml:space="preserve"> new series added; </w:t>
            </w:r>
            <w:r w:rsidR="00C76D67" w:rsidRPr="002F76C2">
              <w:rPr>
                <w:rFonts w:asciiTheme="minorHAnsi" w:hAnsiTheme="minorHAnsi" w:cstheme="minorHAnsi"/>
                <w:sz w:val="20"/>
                <w:szCs w:val="20"/>
              </w:rPr>
              <w:t>15 modified for state audit requirements</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Archival designations changed</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Removed</w:t>
            </w:r>
            <w:r w:rsidR="009929AA" w:rsidRPr="002F76C2">
              <w:rPr>
                <w:rFonts w:asciiTheme="minorHAnsi" w:hAnsiTheme="minorHAnsi" w:cstheme="minorHAnsi"/>
                <w:sz w:val="20"/>
                <w:szCs w:val="20"/>
              </w:rPr>
              <w:t xml:space="preserve"> series covered </w:t>
            </w:r>
            <w:r w:rsidR="00247E06" w:rsidRPr="002F76C2">
              <w:rPr>
                <w:rFonts w:asciiTheme="minorHAnsi" w:hAnsiTheme="minorHAnsi" w:cstheme="minorHAnsi"/>
                <w:sz w:val="20"/>
                <w:szCs w:val="20"/>
              </w:rPr>
              <w:t>by</w:t>
            </w:r>
            <w:r w:rsidR="009929AA" w:rsidRPr="002F76C2">
              <w:rPr>
                <w:rFonts w:asciiTheme="minorHAnsi" w:hAnsiTheme="minorHAnsi" w:cstheme="minorHAnsi"/>
                <w:sz w:val="20"/>
                <w:szCs w:val="20"/>
              </w:rPr>
              <w:t xml:space="preserve"> </w:t>
            </w:r>
            <w:r w:rsidR="009929AA" w:rsidRPr="002F76C2">
              <w:rPr>
                <w:rFonts w:asciiTheme="minorHAnsi" w:hAnsiTheme="minorHAnsi" w:cstheme="minorHAnsi"/>
                <w:i/>
                <w:sz w:val="20"/>
                <w:szCs w:val="20"/>
              </w:rPr>
              <w:t>CORE</w:t>
            </w:r>
            <w:r w:rsidR="00D45C2F" w:rsidRPr="002F76C2">
              <w:rPr>
                <w:rFonts w:asciiTheme="minorHAnsi" w:hAnsiTheme="minorHAnsi" w:cstheme="minorHAnsi"/>
                <w:sz w:val="20"/>
                <w:szCs w:val="20"/>
              </w:rPr>
              <w:t xml:space="preserve">. </w:t>
            </w:r>
            <w:r w:rsidR="008D60B6" w:rsidRPr="002F76C2">
              <w:rPr>
                <w:rFonts w:asciiTheme="minorHAnsi" w:eastAsia="Calibri" w:hAnsiTheme="minorHAnsi" w:cstheme="minorHAnsi"/>
                <w:sz w:val="20"/>
                <w:szCs w:val="20"/>
              </w:rPr>
              <w:t>(All changes are detailed in the Revision Guide.)</w:t>
            </w:r>
          </w:p>
        </w:tc>
      </w:tr>
      <w:tr w:rsidR="00C95095" w:rsidRPr="002F76C2" w14:paraId="3D4F9B3E"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75124110" w14:textId="77777777" w:rsidR="00C95095" w:rsidRPr="002F76C2" w:rsidRDefault="00C95095" w:rsidP="00B21EF9">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lastRenderedPageBreak/>
              <w:t>8.1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58570988" w14:textId="2A52287F" w:rsidR="00C95095" w:rsidRPr="002F76C2" w:rsidRDefault="00D45C2F" w:rsidP="00D45C2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 xml:space="preserve">September </w:t>
            </w:r>
            <w:r w:rsidR="007641FC" w:rsidRPr="002F76C2">
              <w:rPr>
                <w:rFonts w:asciiTheme="minorHAnsi" w:hAnsiTheme="minorHAnsi" w:cstheme="minorHAnsi"/>
                <w:color w:val="000000" w:themeColor="text1"/>
                <w:sz w:val="20"/>
                <w:szCs w:val="20"/>
              </w:rPr>
              <w:t>25</w:t>
            </w:r>
            <w:r w:rsidRPr="002F76C2">
              <w:rPr>
                <w:rFonts w:asciiTheme="minorHAnsi" w:hAnsiTheme="minorHAnsi" w:cstheme="minorHAnsi"/>
                <w:color w:val="000000" w:themeColor="text1"/>
                <w:sz w:val="20"/>
                <w:szCs w:val="20"/>
              </w:rPr>
              <w:t xml:space="preserve">, </w:t>
            </w:r>
            <w:r w:rsidR="000C2B25" w:rsidRPr="002F76C2">
              <w:rPr>
                <w:rFonts w:asciiTheme="minorHAnsi" w:hAnsiTheme="minorHAnsi" w:cstheme="minorHAnsi"/>
                <w:color w:val="000000" w:themeColor="text1"/>
                <w:sz w:val="20"/>
                <w:szCs w:val="20"/>
              </w:rPr>
              <w:t>2014</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1E159707" w14:textId="6CE44A9B" w:rsidR="00C95095" w:rsidRPr="002F76C2" w:rsidRDefault="00134E81" w:rsidP="007966FD">
            <w:pPr>
              <w:rPr>
                <w:rFonts w:asciiTheme="minorHAnsi" w:hAnsiTheme="minorHAnsi" w:cstheme="minorHAnsi"/>
                <w:sz w:val="20"/>
                <w:szCs w:val="20"/>
              </w:rPr>
            </w:pPr>
            <w:r w:rsidRPr="002F76C2">
              <w:rPr>
                <w:rFonts w:asciiTheme="minorHAnsi" w:hAnsiTheme="minorHAnsi" w:cstheme="minorHAnsi"/>
                <w:b/>
                <w:sz w:val="20"/>
                <w:szCs w:val="20"/>
              </w:rPr>
              <w:t>S</w:t>
            </w:r>
            <w:r w:rsidR="000C2B25" w:rsidRPr="002F76C2">
              <w:rPr>
                <w:rFonts w:asciiTheme="minorHAnsi" w:hAnsiTheme="minorHAnsi" w:cstheme="minorHAnsi"/>
                <w:b/>
                <w:sz w:val="20"/>
                <w:szCs w:val="20"/>
              </w:rPr>
              <w:t>tudent</w:t>
            </w:r>
            <w:r w:rsidR="000C2B25" w:rsidRPr="002F76C2">
              <w:rPr>
                <w:rFonts w:asciiTheme="minorHAnsi" w:hAnsiTheme="minorHAnsi" w:cstheme="minorHAnsi"/>
                <w:sz w:val="20"/>
                <w:szCs w:val="20"/>
              </w:rPr>
              <w:t xml:space="preserve"> </w:t>
            </w:r>
            <w:r w:rsidR="00FC2B1C" w:rsidRPr="002F76C2">
              <w:rPr>
                <w:rFonts w:asciiTheme="minorHAnsi" w:hAnsiTheme="minorHAnsi" w:cstheme="minorHAnsi"/>
                <w:b/>
                <w:sz w:val="20"/>
                <w:szCs w:val="20"/>
              </w:rPr>
              <w:t>Assessment</w:t>
            </w:r>
            <w:r w:rsidR="00FC2B1C"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updated</w:t>
            </w:r>
            <w:r w:rsidR="00173349"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including mandatory</w:t>
            </w:r>
            <w:r w:rsidR="00D0532F" w:rsidRPr="002F76C2">
              <w:rPr>
                <w:rFonts w:asciiTheme="minorHAnsi" w:hAnsiTheme="minorHAnsi" w:cstheme="minorHAnsi"/>
                <w:sz w:val="20"/>
                <w:szCs w:val="20"/>
              </w:rPr>
              <w:t xml:space="preserve"> state</w:t>
            </w:r>
            <w:r w:rsidR="00247E06"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u w:val="single"/>
              </w:rPr>
              <w:t>and</w:t>
            </w:r>
            <w:r w:rsidR="00247E06" w:rsidRPr="002F76C2">
              <w:rPr>
                <w:rFonts w:asciiTheme="minorHAnsi" w:hAnsiTheme="minorHAnsi" w:cstheme="minorHAnsi"/>
                <w:sz w:val="20"/>
                <w:szCs w:val="20"/>
              </w:rPr>
              <w:t xml:space="preserve"> optional school/district </w:t>
            </w:r>
            <w:r w:rsidR="00173349" w:rsidRPr="002F76C2">
              <w:rPr>
                <w:rFonts w:asciiTheme="minorHAnsi" w:hAnsiTheme="minorHAnsi" w:cstheme="minorHAnsi"/>
                <w:sz w:val="20"/>
                <w:szCs w:val="20"/>
              </w:rPr>
              <w:t>testing</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b/>
                <w:sz w:val="20"/>
                <w:szCs w:val="20"/>
              </w:rPr>
              <w:t>Student</w:t>
            </w:r>
            <w:r w:rsidR="00247E06" w:rsidRPr="002F76C2">
              <w:rPr>
                <w:rFonts w:asciiTheme="minorHAnsi" w:hAnsiTheme="minorHAnsi" w:cstheme="minorHAnsi"/>
                <w:sz w:val="20"/>
                <w:szCs w:val="20"/>
              </w:rPr>
              <w:t xml:space="preserve"> </w:t>
            </w:r>
            <w:r w:rsidR="00FC2B1C" w:rsidRPr="002F76C2">
              <w:rPr>
                <w:rFonts w:asciiTheme="minorHAnsi" w:hAnsiTheme="minorHAnsi" w:cstheme="minorHAnsi"/>
                <w:b/>
                <w:sz w:val="20"/>
                <w:szCs w:val="20"/>
              </w:rPr>
              <w:t>Assignment</w:t>
            </w:r>
            <w:r w:rsidR="00FC2B1C" w:rsidRPr="002F76C2">
              <w:rPr>
                <w:rFonts w:asciiTheme="minorHAnsi" w:hAnsiTheme="minorHAnsi" w:cstheme="minorHAnsi"/>
                <w:sz w:val="20"/>
                <w:szCs w:val="20"/>
              </w:rPr>
              <w:t xml:space="preserve"> </w:t>
            </w:r>
            <w:r w:rsidR="000C2B25" w:rsidRPr="002F76C2">
              <w:rPr>
                <w:rFonts w:asciiTheme="minorHAnsi" w:hAnsiTheme="minorHAnsi" w:cstheme="minorHAnsi"/>
                <w:sz w:val="20"/>
                <w:szCs w:val="20"/>
              </w:rPr>
              <w:t>updated</w:t>
            </w:r>
            <w:r w:rsidR="00173349"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including special programs</w:t>
            </w:r>
            <w:r w:rsidR="00173349" w:rsidRPr="002F76C2">
              <w:rPr>
                <w:rFonts w:asciiTheme="minorHAnsi" w:hAnsiTheme="minorHAnsi" w:cstheme="minorHAnsi"/>
                <w:sz w:val="20"/>
                <w:szCs w:val="20"/>
              </w:rPr>
              <w:t xml:space="preserve"> as defined by statute </w:t>
            </w:r>
            <w:r w:rsidR="00FC2B1C" w:rsidRPr="002F76C2">
              <w:rPr>
                <w:rFonts w:asciiTheme="minorHAnsi" w:hAnsiTheme="minorHAnsi" w:cstheme="minorHAnsi"/>
                <w:sz w:val="20"/>
                <w:szCs w:val="20"/>
              </w:rPr>
              <w:t>(</w:t>
            </w:r>
            <w:r w:rsidR="00C95095" w:rsidRPr="002F76C2">
              <w:rPr>
                <w:rFonts w:asciiTheme="minorHAnsi" w:hAnsiTheme="minorHAnsi" w:cstheme="minorHAnsi"/>
                <w:sz w:val="20"/>
                <w:szCs w:val="20"/>
              </w:rPr>
              <w:t>highly capable</w:t>
            </w:r>
            <w:r w:rsidR="00247E06" w:rsidRPr="002F76C2">
              <w:rPr>
                <w:rFonts w:asciiTheme="minorHAnsi" w:hAnsiTheme="minorHAnsi" w:cstheme="minorHAnsi"/>
                <w:sz w:val="20"/>
                <w:szCs w:val="20"/>
              </w:rPr>
              <w:t>, transitional bilingual, etc.)</w:t>
            </w:r>
            <w:r w:rsidR="00D45C2F" w:rsidRPr="002F76C2">
              <w:rPr>
                <w:rFonts w:asciiTheme="minorHAnsi" w:hAnsiTheme="minorHAnsi" w:cstheme="minorHAnsi"/>
                <w:sz w:val="20"/>
                <w:szCs w:val="20"/>
              </w:rPr>
              <w:t xml:space="preserve">. </w:t>
            </w:r>
            <w:r w:rsidR="00FC2B1C" w:rsidRPr="002F76C2">
              <w:rPr>
                <w:rFonts w:asciiTheme="minorHAnsi" w:hAnsiTheme="minorHAnsi" w:cstheme="minorHAnsi"/>
                <w:sz w:val="20"/>
                <w:szCs w:val="20"/>
              </w:rPr>
              <w:t>New series added</w:t>
            </w:r>
            <w:r w:rsidR="00247E06" w:rsidRPr="002F76C2">
              <w:rPr>
                <w:rFonts w:asciiTheme="minorHAnsi" w:hAnsiTheme="minorHAnsi" w:cstheme="minorHAnsi"/>
                <w:sz w:val="20"/>
                <w:szCs w:val="20"/>
              </w:rPr>
              <w:t xml:space="preserve"> to cover </w:t>
            </w:r>
            <w:r w:rsidR="00DC6170" w:rsidRPr="002F76C2">
              <w:rPr>
                <w:rFonts w:asciiTheme="minorHAnsi" w:hAnsiTheme="minorHAnsi" w:cstheme="minorHAnsi"/>
                <w:b/>
                <w:sz w:val="20"/>
                <w:szCs w:val="20"/>
              </w:rPr>
              <w:t>certificated years of experience</w:t>
            </w:r>
            <w:r w:rsidR="00FC2B1C" w:rsidRPr="002F76C2">
              <w:rPr>
                <w:rFonts w:asciiTheme="minorHAnsi" w:hAnsiTheme="minorHAnsi" w:cstheme="minorHAnsi"/>
                <w:sz w:val="20"/>
                <w:szCs w:val="20"/>
              </w:rPr>
              <w:t xml:space="preserve">, </w:t>
            </w:r>
            <w:r w:rsidR="005C6EBA" w:rsidRPr="002F76C2">
              <w:rPr>
                <w:rFonts w:asciiTheme="minorHAnsi" w:hAnsiTheme="minorHAnsi" w:cstheme="minorHAnsi"/>
                <w:sz w:val="20"/>
                <w:szCs w:val="20"/>
              </w:rPr>
              <w:t xml:space="preserve">investigations of </w:t>
            </w:r>
            <w:r w:rsidR="00247E06" w:rsidRPr="002F76C2">
              <w:rPr>
                <w:rFonts w:asciiTheme="minorHAnsi" w:hAnsiTheme="minorHAnsi" w:cstheme="minorHAnsi"/>
                <w:b/>
                <w:sz w:val="20"/>
                <w:szCs w:val="20"/>
              </w:rPr>
              <w:t>employee sexual misconduct</w:t>
            </w:r>
            <w:r w:rsidR="00FC2B1C" w:rsidRPr="002F76C2">
              <w:rPr>
                <w:rFonts w:asciiTheme="minorHAnsi" w:hAnsiTheme="minorHAnsi" w:cstheme="minorHAnsi"/>
                <w:b/>
                <w:sz w:val="20"/>
                <w:szCs w:val="20"/>
              </w:rPr>
              <w:t xml:space="preserve">, </w:t>
            </w:r>
            <w:r w:rsidR="005C6EBA" w:rsidRPr="002F76C2">
              <w:rPr>
                <w:rFonts w:asciiTheme="minorHAnsi" w:hAnsiTheme="minorHAnsi" w:cstheme="minorHAnsi"/>
                <w:sz w:val="20"/>
                <w:szCs w:val="20"/>
              </w:rPr>
              <w:t>investigations of</w:t>
            </w:r>
            <w:r w:rsidR="005C6EBA" w:rsidRPr="002F76C2">
              <w:rPr>
                <w:rFonts w:asciiTheme="minorHAnsi" w:hAnsiTheme="minorHAnsi" w:cstheme="minorHAnsi"/>
                <w:b/>
                <w:sz w:val="20"/>
                <w:szCs w:val="20"/>
              </w:rPr>
              <w:t xml:space="preserve"> employee physical/verbal abuse, </w:t>
            </w:r>
            <w:r w:rsidR="00FC2B1C" w:rsidRPr="002F76C2">
              <w:rPr>
                <w:rFonts w:asciiTheme="minorHAnsi" w:hAnsiTheme="minorHAnsi" w:cstheme="minorHAnsi"/>
                <w:sz w:val="20"/>
                <w:szCs w:val="20"/>
                <w:u w:val="single"/>
              </w:rPr>
              <w:t>and</w:t>
            </w:r>
            <w:r w:rsidR="00FC2B1C" w:rsidRPr="002F76C2">
              <w:rPr>
                <w:rFonts w:asciiTheme="minorHAnsi" w:hAnsiTheme="minorHAnsi" w:cstheme="minorHAnsi"/>
                <w:b/>
                <w:sz w:val="20"/>
                <w:szCs w:val="20"/>
              </w:rPr>
              <w:t xml:space="preserve"> </w:t>
            </w:r>
            <w:r w:rsidR="00DC6170" w:rsidRPr="002F76C2">
              <w:rPr>
                <w:rFonts w:asciiTheme="minorHAnsi" w:hAnsiTheme="minorHAnsi" w:cstheme="minorHAnsi"/>
                <w:b/>
                <w:sz w:val="20"/>
                <w:szCs w:val="20"/>
              </w:rPr>
              <w:t xml:space="preserve">bus light/sign failure to stop </w:t>
            </w:r>
            <w:r w:rsidR="00FC2B1C" w:rsidRPr="002F76C2">
              <w:rPr>
                <w:rFonts w:asciiTheme="minorHAnsi" w:hAnsiTheme="minorHAnsi" w:cstheme="minorHAnsi"/>
                <w:b/>
                <w:sz w:val="20"/>
                <w:szCs w:val="20"/>
              </w:rPr>
              <w:t xml:space="preserve">violation </w:t>
            </w:r>
            <w:r w:rsidR="00FC2B1C" w:rsidRPr="002F76C2">
              <w:rPr>
                <w:rFonts w:asciiTheme="minorHAnsi" w:hAnsiTheme="minorHAnsi" w:cstheme="minorHAnsi"/>
                <w:sz w:val="20"/>
                <w:szCs w:val="20"/>
              </w:rPr>
              <w:t>records</w:t>
            </w:r>
            <w:r w:rsidR="00D45C2F" w:rsidRPr="002F76C2">
              <w:rPr>
                <w:rFonts w:asciiTheme="minorHAnsi" w:hAnsiTheme="minorHAnsi" w:cstheme="minorHAnsi"/>
                <w:sz w:val="20"/>
                <w:szCs w:val="20"/>
              </w:rPr>
              <w:t xml:space="preserve">. </w:t>
            </w:r>
            <w:r w:rsidR="00DC6170" w:rsidRPr="002F76C2">
              <w:rPr>
                <w:rFonts w:asciiTheme="minorHAnsi" w:hAnsiTheme="minorHAnsi" w:cstheme="minorHAnsi"/>
                <w:sz w:val="20"/>
                <w:szCs w:val="20"/>
              </w:rPr>
              <w:t xml:space="preserve">Total of </w:t>
            </w:r>
            <w:r w:rsidR="007966FD" w:rsidRPr="002F76C2">
              <w:rPr>
                <w:rFonts w:asciiTheme="minorHAnsi" w:hAnsiTheme="minorHAnsi" w:cstheme="minorHAnsi"/>
                <w:color w:val="000000" w:themeColor="text1"/>
                <w:sz w:val="20"/>
                <w:szCs w:val="20"/>
              </w:rPr>
              <w:t>9</w:t>
            </w:r>
            <w:r w:rsidR="00A30C58" w:rsidRPr="002F76C2">
              <w:rPr>
                <w:rFonts w:asciiTheme="minorHAnsi" w:hAnsiTheme="minorHAnsi" w:cstheme="minorHAnsi"/>
                <w:color w:val="000000" w:themeColor="text1"/>
                <w:sz w:val="20"/>
                <w:szCs w:val="20"/>
              </w:rPr>
              <w:t xml:space="preserve"> </w:t>
            </w:r>
            <w:r w:rsidR="00A30C58" w:rsidRPr="002F76C2">
              <w:rPr>
                <w:rFonts w:asciiTheme="minorHAnsi" w:hAnsiTheme="minorHAnsi" w:cstheme="minorHAnsi"/>
                <w:sz w:val="20"/>
                <w:szCs w:val="20"/>
              </w:rPr>
              <w:t>new series added; 20</w:t>
            </w:r>
            <w:r w:rsidR="00247E06" w:rsidRPr="002F76C2">
              <w:rPr>
                <w:rFonts w:asciiTheme="minorHAnsi" w:hAnsiTheme="minorHAnsi" w:cstheme="minorHAnsi"/>
                <w:sz w:val="20"/>
                <w:szCs w:val="20"/>
              </w:rPr>
              <w:t xml:space="preserve"> modified for </w:t>
            </w:r>
            <w:r w:rsidR="00A30C58" w:rsidRPr="002F76C2">
              <w:rPr>
                <w:rFonts w:asciiTheme="minorHAnsi" w:hAnsiTheme="minorHAnsi" w:cstheme="minorHAnsi"/>
                <w:sz w:val="20"/>
                <w:szCs w:val="20"/>
              </w:rPr>
              <w:t xml:space="preserve">accuracy, </w:t>
            </w:r>
            <w:r w:rsidR="00247E06" w:rsidRPr="002F76C2">
              <w:rPr>
                <w:rFonts w:asciiTheme="minorHAnsi" w:hAnsiTheme="minorHAnsi" w:cstheme="minorHAnsi"/>
                <w:sz w:val="20"/>
                <w:szCs w:val="20"/>
              </w:rPr>
              <w:t>clarity and end</w:t>
            </w:r>
            <w:r w:rsidR="00783A50" w:rsidRPr="002F76C2">
              <w:rPr>
                <w:rFonts w:asciiTheme="minorHAnsi" w:hAnsiTheme="minorHAnsi" w:cstheme="minorHAnsi"/>
                <w:sz w:val="20"/>
                <w:szCs w:val="20"/>
              </w:rPr>
              <w:t>-</w:t>
            </w:r>
            <w:r w:rsidR="00247E06" w:rsidRPr="002F76C2">
              <w:rPr>
                <w:rFonts w:asciiTheme="minorHAnsi" w:hAnsiTheme="minorHAnsi" w:cstheme="minorHAnsi"/>
                <w:sz w:val="20"/>
                <w:szCs w:val="20"/>
              </w:rPr>
              <w:t>user ease</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 xml:space="preserve">Removed 1 series covered by </w:t>
            </w:r>
            <w:r w:rsidR="00247E06" w:rsidRPr="002F76C2">
              <w:rPr>
                <w:rFonts w:asciiTheme="minorHAnsi" w:hAnsiTheme="minorHAnsi" w:cstheme="minorHAnsi"/>
                <w:i/>
                <w:sz w:val="20"/>
                <w:szCs w:val="20"/>
              </w:rPr>
              <w:t>CORE</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(All changes are detailed in the Summary of Changes.)</w:t>
            </w:r>
          </w:p>
        </w:tc>
      </w:tr>
      <w:tr w:rsidR="00341228" w:rsidRPr="002F76C2" w14:paraId="24B366E4"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3203801A" w14:textId="77777777" w:rsidR="00DE212D" w:rsidRPr="002F76C2" w:rsidRDefault="00DE212D" w:rsidP="00B21EF9">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8.2</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B563279" w14:textId="4ECBA3F0" w:rsidR="00DE212D" w:rsidRPr="002F76C2" w:rsidRDefault="00D45C2F" w:rsidP="00D45C2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 xml:space="preserve">December </w:t>
            </w:r>
            <w:r w:rsidR="007641FC" w:rsidRPr="002F76C2">
              <w:rPr>
                <w:rFonts w:asciiTheme="minorHAnsi" w:hAnsiTheme="minorHAnsi" w:cstheme="minorHAnsi"/>
                <w:color w:val="000000" w:themeColor="text1"/>
                <w:sz w:val="20"/>
                <w:szCs w:val="20"/>
              </w:rPr>
              <w:t>18</w:t>
            </w:r>
            <w:r w:rsidRPr="002F76C2">
              <w:rPr>
                <w:rFonts w:asciiTheme="minorHAnsi" w:hAnsiTheme="minorHAnsi" w:cstheme="minorHAnsi"/>
                <w:color w:val="000000" w:themeColor="text1"/>
                <w:sz w:val="20"/>
                <w:szCs w:val="20"/>
              </w:rPr>
              <w:t xml:space="preserve">, </w:t>
            </w:r>
            <w:r w:rsidR="00DE212D" w:rsidRPr="002F76C2">
              <w:rPr>
                <w:rFonts w:asciiTheme="minorHAnsi" w:hAnsiTheme="minorHAnsi" w:cstheme="minorHAnsi"/>
                <w:color w:val="000000" w:themeColor="text1"/>
                <w:sz w:val="20"/>
                <w:szCs w:val="20"/>
              </w:rPr>
              <w:t>2014</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4DB1B4E" w14:textId="009B9AF1" w:rsidR="00DE212D" w:rsidRPr="002F76C2" w:rsidRDefault="00DE212D" w:rsidP="00064EB9">
            <w:pPr>
              <w:rPr>
                <w:rFonts w:asciiTheme="minorHAnsi" w:hAnsiTheme="minorHAnsi" w:cstheme="minorHAnsi"/>
                <w:b/>
                <w:color w:val="000000" w:themeColor="text1"/>
                <w:szCs w:val="22"/>
              </w:rPr>
            </w:pPr>
            <w:r w:rsidRPr="002F76C2">
              <w:rPr>
                <w:rFonts w:asciiTheme="minorHAnsi" w:hAnsiTheme="minorHAnsi" w:cstheme="minorHAnsi"/>
                <w:color w:val="000000" w:themeColor="text1"/>
                <w:sz w:val="20"/>
                <w:szCs w:val="20"/>
              </w:rPr>
              <w:t xml:space="preserve">Retention and </w:t>
            </w:r>
            <w:r w:rsidR="007641FC" w:rsidRPr="002F76C2">
              <w:rPr>
                <w:rFonts w:asciiTheme="minorHAnsi" w:hAnsiTheme="minorHAnsi" w:cstheme="minorHAnsi"/>
                <w:color w:val="000000" w:themeColor="text1"/>
                <w:sz w:val="20"/>
                <w:szCs w:val="20"/>
              </w:rPr>
              <w:t>d</w:t>
            </w:r>
            <w:r w:rsidRPr="002F76C2">
              <w:rPr>
                <w:rFonts w:asciiTheme="minorHAnsi" w:hAnsiTheme="minorHAnsi" w:cstheme="minorHAnsi"/>
                <w:color w:val="000000" w:themeColor="text1"/>
                <w:sz w:val="20"/>
                <w:szCs w:val="20"/>
              </w:rPr>
              <w:t xml:space="preserve">isposition </w:t>
            </w:r>
            <w:r w:rsidR="007641FC" w:rsidRPr="002F76C2">
              <w:rPr>
                <w:rFonts w:asciiTheme="minorHAnsi" w:hAnsiTheme="minorHAnsi" w:cstheme="minorHAnsi"/>
                <w:color w:val="000000" w:themeColor="text1"/>
                <w:sz w:val="20"/>
                <w:szCs w:val="20"/>
              </w:rPr>
              <w:t>a</w:t>
            </w:r>
            <w:r w:rsidRPr="002F76C2">
              <w:rPr>
                <w:rFonts w:asciiTheme="minorHAnsi" w:hAnsiTheme="minorHAnsi" w:cstheme="minorHAnsi"/>
                <w:color w:val="000000" w:themeColor="text1"/>
                <w:sz w:val="20"/>
                <w:szCs w:val="20"/>
              </w:rPr>
              <w:t>ction modified in SD2014</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020 (</w:t>
            </w:r>
            <w:r w:rsidRPr="002F76C2">
              <w:rPr>
                <w:rFonts w:asciiTheme="minorHAnsi" w:hAnsiTheme="minorHAnsi" w:cstheme="minorHAnsi"/>
                <w:b/>
                <w:color w:val="000000" w:themeColor="text1"/>
                <w:sz w:val="20"/>
                <w:szCs w:val="20"/>
              </w:rPr>
              <w:t xml:space="preserve">employee sexual misconduct) </w:t>
            </w:r>
            <w:r w:rsidRPr="002F76C2">
              <w:rPr>
                <w:rFonts w:asciiTheme="minorHAnsi" w:hAnsiTheme="minorHAnsi" w:cstheme="minorHAnsi"/>
                <w:color w:val="000000" w:themeColor="text1"/>
                <w:sz w:val="20"/>
                <w:szCs w:val="20"/>
              </w:rPr>
              <w:t>and</w:t>
            </w:r>
            <w:r w:rsidRPr="002F76C2">
              <w:rPr>
                <w:rFonts w:asciiTheme="minorHAnsi" w:hAnsiTheme="minorHAnsi" w:cstheme="minorHAnsi"/>
                <w:b/>
                <w:color w:val="000000" w:themeColor="text1"/>
                <w:sz w:val="20"/>
                <w:szCs w:val="20"/>
              </w:rPr>
              <w:t xml:space="preserve"> SD2014</w:t>
            </w:r>
            <w:r w:rsidR="00783A50" w:rsidRPr="002F76C2">
              <w:rPr>
                <w:rFonts w:asciiTheme="minorHAnsi" w:hAnsiTheme="minorHAnsi" w:cstheme="minorHAnsi"/>
                <w:b/>
                <w:color w:val="000000" w:themeColor="text1"/>
                <w:sz w:val="20"/>
                <w:szCs w:val="20"/>
              </w:rPr>
              <w:t>-</w:t>
            </w:r>
            <w:r w:rsidRPr="002F76C2">
              <w:rPr>
                <w:rFonts w:asciiTheme="minorHAnsi" w:hAnsiTheme="minorHAnsi" w:cstheme="minorHAnsi"/>
                <w:b/>
                <w:color w:val="000000" w:themeColor="text1"/>
                <w:sz w:val="20"/>
                <w:szCs w:val="20"/>
              </w:rPr>
              <w:t>021 (employee physical/verbal abuse)</w:t>
            </w:r>
            <w:r w:rsidRPr="002F76C2">
              <w:rPr>
                <w:rFonts w:asciiTheme="minorHAnsi" w:hAnsiTheme="minorHAnsi" w:cstheme="minorHAnsi"/>
                <w:color w:val="000000" w:themeColor="text1"/>
                <w:sz w:val="20"/>
                <w:szCs w:val="20"/>
              </w:rPr>
              <w:t xml:space="preserve"> to specify that in the event the accused dies before reaching age 80, the associated records need to be retained for a total of 30 years </w:t>
            </w:r>
            <w:r w:rsidR="00064EB9" w:rsidRPr="002F76C2">
              <w:rPr>
                <w:rFonts w:asciiTheme="minorHAnsi" w:hAnsiTheme="minorHAnsi" w:cstheme="minorHAnsi"/>
                <w:color w:val="000000" w:themeColor="text1"/>
                <w:sz w:val="20"/>
                <w:szCs w:val="20"/>
              </w:rPr>
              <w:t>or</w:t>
            </w:r>
            <w:r w:rsidRPr="002F76C2">
              <w:rPr>
                <w:rFonts w:asciiTheme="minorHAnsi" w:hAnsiTheme="minorHAnsi" w:cstheme="minorHAnsi"/>
                <w:color w:val="000000" w:themeColor="text1"/>
                <w:sz w:val="20"/>
                <w:szCs w:val="20"/>
              </w:rPr>
              <w:t xml:space="preserve"> 10 years (respectively) after date of the </w:t>
            </w:r>
            <w:r w:rsidRPr="002F76C2">
              <w:rPr>
                <w:rFonts w:asciiTheme="minorHAnsi" w:hAnsiTheme="minorHAnsi" w:cstheme="minorHAnsi"/>
                <w:i/>
                <w:color w:val="000000" w:themeColor="text1"/>
                <w:sz w:val="20"/>
                <w:szCs w:val="20"/>
              </w:rPr>
              <w:t xml:space="preserve">most recent accusation </w:t>
            </w:r>
            <w:r w:rsidRPr="002F76C2">
              <w:rPr>
                <w:rFonts w:asciiTheme="minorHAnsi" w:hAnsiTheme="minorHAnsi" w:cstheme="minorHAnsi"/>
                <w:i/>
                <w:color w:val="000000" w:themeColor="text1"/>
                <w:sz w:val="20"/>
                <w:szCs w:val="20"/>
                <w:u w:val="single"/>
              </w:rPr>
              <w:t>and</w:t>
            </w:r>
            <w:r w:rsidRPr="002F76C2">
              <w:rPr>
                <w:rFonts w:asciiTheme="minorHAnsi" w:hAnsiTheme="minorHAnsi" w:cstheme="minorHAnsi"/>
                <w:i/>
                <w:color w:val="000000" w:themeColor="text1"/>
                <w:sz w:val="20"/>
                <w:szCs w:val="20"/>
              </w:rPr>
              <w:t xml:space="preserve"> completion of investigation</w:t>
            </w:r>
            <w:r w:rsidRPr="002F76C2">
              <w:rPr>
                <w:rFonts w:asciiTheme="minorHAnsi" w:hAnsiTheme="minorHAnsi" w:cstheme="minorHAnsi"/>
                <w:color w:val="000000" w:themeColor="text1"/>
                <w:sz w:val="20"/>
                <w:szCs w:val="20"/>
              </w:rPr>
              <w:t xml:space="preserve"> (if any)</w:t>
            </w:r>
            <w:r w:rsidR="00D45C2F" w:rsidRPr="002F76C2">
              <w:rPr>
                <w:rFonts w:asciiTheme="minorHAnsi" w:hAnsiTheme="minorHAnsi" w:cstheme="minorHAnsi"/>
                <w:color w:val="000000" w:themeColor="text1"/>
                <w:sz w:val="20"/>
                <w:szCs w:val="20"/>
              </w:rPr>
              <w:t xml:space="preserve">. </w:t>
            </w:r>
            <w:r w:rsidR="00341228" w:rsidRPr="002F76C2">
              <w:rPr>
                <w:rFonts w:asciiTheme="minorHAnsi" w:hAnsiTheme="minorHAnsi" w:cstheme="minorHAnsi"/>
                <w:sz w:val="20"/>
                <w:szCs w:val="20"/>
              </w:rPr>
              <w:t>(All changes are detailed in the Summary of Changes.)</w:t>
            </w:r>
          </w:p>
        </w:tc>
      </w:tr>
      <w:tr w:rsidR="00041A1A" w:rsidRPr="002F76C2" w14:paraId="70BB2BF6"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117EED5B" w14:textId="77777777" w:rsidR="00041A1A" w:rsidRPr="002F76C2" w:rsidRDefault="00041A1A" w:rsidP="00B21EF9">
            <w:pPr>
              <w:jc w:val="center"/>
              <w:rPr>
                <w:rFonts w:asciiTheme="minorHAnsi" w:hAnsiTheme="minorHAnsi" w:cstheme="minorHAnsi"/>
                <w:color w:val="FF0000"/>
                <w:sz w:val="20"/>
                <w:szCs w:val="20"/>
              </w:rPr>
            </w:pPr>
            <w:r w:rsidRPr="002F76C2">
              <w:rPr>
                <w:rFonts w:asciiTheme="minorHAnsi" w:hAnsiTheme="minorHAnsi" w:cstheme="minorHAnsi"/>
                <w:color w:val="auto"/>
                <w:sz w:val="20"/>
                <w:szCs w:val="20"/>
              </w:rPr>
              <w:t>8.3</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D647C32" w14:textId="40727E2A" w:rsidR="00041A1A" w:rsidRPr="002F76C2" w:rsidRDefault="004876A8" w:rsidP="004876A8">
            <w:pPr>
              <w:jc w:val="center"/>
              <w:rPr>
                <w:rFonts w:asciiTheme="minorHAnsi" w:hAnsiTheme="minorHAnsi" w:cstheme="minorHAnsi"/>
                <w:color w:val="FF0000"/>
                <w:sz w:val="20"/>
                <w:szCs w:val="20"/>
              </w:rPr>
            </w:pPr>
            <w:r w:rsidRPr="002F76C2">
              <w:rPr>
                <w:rFonts w:asciiTheme="minorHAnsi" w:hAnsiTheme="minorHAnsi" w:cstheme="minorHAnsi"/>
                <w:color w:val="auto"/>
                <w:sz w:val="20"/>
                <w:szCs w:val="20"/>
              </w:rPr>
              <w:t>June</w:t>
            </w:r>
            <w:r w:rsidR="00D45C2F" w:rsidRPr="002F76C2">
              <w:rPr>
                <w:rFonts w:asciiTheme="minorHAnsi" w:hAnsiTheme="minorHAnsi" w:cstheme="minorHAnsi"/>
                <w:color w:val="auto"/>
                <w:sz w:val="20"/>
                <w:szCs w:val="20"/>
              </w:rPr>
              <w:t xml:space="preserve"> </w:t>
            </w:r>
            <w:r w:rsidRPr="002F76C2">
              <w:rPr>
                <w:rFonts w:asciiTheme="minorHAnsi" w:hAnsiTheme="minorHAnsi" w:cstheme="minorHAnsi"/>
                <w:color w:val="auto"/>
                <w:sz w:val="20"/>
                <w:szCs w:val="20"/>
              </w:rPr>
              <w:t>3</w:t>
            </w:r>
            <w:r w:rsidR="00D45C2F" w:rsidRPr="002F76C2">
              <w:rPr>
                <w:rFonts w:asciiTheme="minorHAnsi" w:hAnsiTheme="minorHAnsi" w:cstheme="minorHAnsi"/>
                <w:color w:val="auto"/>
                <w:sz w:val="20"/>
                <w:szCs w:val="20"/>
              </w:rPr>
              <w:t xml:space="preserve">, </w:t>
            </w:r>
            <w:r w:rsidR="00E5700E" w:rsidRPr="002F76C2">
              <w:rPr>
                <w:rFonts w:asciiTheme="minorHAnsi" w:hAnsiTheme="minorHAnsi" w:cstheme="minorHAnsi"/>
                <w:color w:val="auto"/>
                <w:sz w:val="20"/>
                <w:szCs w:val="20"/>
              </w:rPr>
              <w:t>2020</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22FD7696" w14:textId="7817F060" w:rsidR="00041A1A" w:rsidRPr="002F76C2" w:rsidRDefault="00D45C2F" w:rsidP="005D141D">
            <w:pPr>
              <w:rPr>
                <w:rFonts w:asciiTheme="minorHAnsi" w:hAnsiTheme="minorHAnsi" w:cstheme="minorHAnsi"/>
                <w:color w:val="auto"/>
                <w:sz w:val="20"/>
                <w:szCs w:val="20"/>
              </w:rPr>
            </w:pPr>
            <w:r w:rsidRPr="002F76C2">
              <w:rPr>
                <w:rFonts w:asciiTheme="minorHAnsi" w:hAnsiTheme="minorHAnsi" w:cstheme="minorHAnsi"/>
                <w:color w:val="auto"/>
                <w:sz w:val="20"/>
                <w:szCs w:val="20"/>
              </w:rPr>
              <w:t>Scope of schedule broadened to include all public (K-12) schools (including charter schools and those operated by state agencies such as the Military Department’s Youth Academy, Washington State School for the Blind, and Washington School for the Deaf). Minor revisions throughout the schedule, especially with student discipline and transportation.</w:t>
            </w:r>
          </w:p>
        </w:tc>
      </w:tr>
      <w:tr w:rsidR="00393385" w:rsidRPr="002F76C2" w14:paraId="32B6BA30"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BF609F8" w14:textId="27119915" w:rsidR="00393385" w:rsidRPr="002F76C2" w:rsidRDefault="00393385" w:rsidP="00B21EF9">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8.4</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08E95214" w14:textId="25FFC22F" w:rsidR="00393385" w:rsidRPr="002F76C2" w:rsidRDefault="00F33617" w:rsidP="00F33617">
            <w:pPr>
              <w:jc w:val="center"/>
              <w:rPr>
                <w:rFonts w:asciiTheme="minorHAnsi" w:hAnsiTheme="minorHAnsi" w:cstheme="minorHAnsi"/>
                <w:color w:val="auto"/>
                <w:sz w:val="20"/>
                <w:szCs w:val="20"/>
              </w:rPr>
            </w:pPr>
            <w:r>
              <w:rPr>
                <w:rFonts w:asciiTheme="minorHAnsi" w:hAnsiTheme="minorHAnsi" w:cstheme="minorHAnsi"/>
                <w:color w:val="auto"/>
                <w:sz w:val="20"/>
                <w:szCs w:val="20"/>
              </w:rPr>
              <w:t>April 7</w:t>
            </w:r>
            <w:r w:rsidR="003D69ED">
              <w:rPr>
                <w:rFonts w:asciiTheme="minorHAnsi" w:hAnsiTheme="minorHAnsi" w:cstheme="minorHAnsi"/>
                <w:color w:val="auto"/>
                <w:sz w:val="20"/>
                <w:szCs w:val="20"/>
              </w:rPr>
              <w:t xml:space="preserve">, </w:t>
            </w:r>
            <w:r>
              <w:rPr>
                <w:rFonts w:asciiTheme="minorHAnsi" w:hAnsiTheme="minorHAnsi" w:cstheme="minorHAnsi"/>
                <w:color w:val="auto"/>
                <w:sz w:val="20"/>
                <w:szCs w:val="20"/>
              </w:rPr>
              <w:t>2021</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9FE7AB7" w14:textId="2D868556" w:rsidR="00393385" w:rsidRPr="002F76C2" w:rsidRDefault="002F76C2" w:rsidP="00922C0C">
            <w:pPr>
              <w:rPr>
                <w:rFonts w:asciiTheme="minorHAnsi" w:hAnsiTheme="minorHAnsi" w:cstheme="minorHAnsi"/>
                <w:color w:val="auto"/>
                <w:sz w:val="20"/>
                <w:szCs w:val="20"/>
              </w:rPr>
            </w:pPr>
            <w:r>
              <w:rPr>
                <w:rFonts w:asciiTheme="minorHAnsi" w:hAnsiTheme="minorHAnsi" w:cstheme="minorHAnsi"/>
                <w:color w:val="auto"/>
                <w:sz w:val="20"/>
                <w:szCs w:val="20"/>
              </w:rPr>
              <w:t xml:space="preserve">Minor revisions to the </w:t>
            </w:r>
            <w:r w:rsidR="00922C0C">
              <w:rPr>
                <w:rFonts w:asciiTheme="minorHAnsi" w:hAnsiTheme="minorHAnsi" w:cstheme="minorHAnsi"/>
                <w:color w:val="auto"/>
                <w:sz w:val="20"/>
                <w:szCs w:val="20"/>
              </w:rPr>
              <w:t xml:space="preserve">“Student Learning – Student Achievement Testing (Standardized)” and </w:t>
            </w:r>
            <w:r>
              <w:rPr>
                <w:rFonts w:asciiTheme="minorHAnsi" w:hAnsiTheme="minorHAnsi" w:cstheme="minorHAnsi"/>
                <w:color w:val="auto"/>
                <w:sz w:val="20"/>
                <w:szCs w:val="20"/>
              </w:rPr>
              <w:t>“Student Learning – Teaching Records” section</w:t>
            </w:r>
            <w:r w:rsidR="00922C0C">
              <w:rPr>
                <w:rFonts w:asciiTheme="minorHAnsi" w:hAnsiTheme="minorHAnsi" w:cstheme="minorHAnsi"/>
                <w:color w:val="auto"/>
                <w:sz w:val="20"/>
                <w:szCs w:val="20"/>
              </w:rPr>
              <w:t>s</w:t>
            </w:r>
            <w:r>
              <w:rPr>
                <w:rFonts w:asciiTheme="minorHAnsi" w:hAnsiTheme="minorHAnsi" w:cstheme="minorHAnsi"/>
                <w:color w:val="auto"/>
                <w:sz w:val="20"/>
                <w:szCs w:val="20"/>
              </w:rPr>
              <w:t xml:space="preserve">. </w:t>
            </w:r>
          </w:p>
        </w:tc>
      </w:tr>
    </w:tbl>
    <w:p w14:paraId="0B56C26A" w14:textId="77777777" w:rsidR="00C5106E" w:rsidRPr="002F76C2" w:rsidRDefault="00C5106E" w:rsidP="00252DD5">
      <w:pPr>
        <w:rPr>
          <w:rFonts w:asciiTheme="minorHAnsi" w:hAnsiTheme="minorHAnsi" w:cstheme="minorHAnsi"/>
        </w:rPr>
      </w:pPr>
    </w:p>
    <w:p w14:paraId="0DD7F3E5" w14:textId="77777777" w:rsidR="00252DD5" w:rsidRPr="002F76C2" w:rsidRDefault="00252DD5" w:rsidP="00252DD5">
      <w:pPr>
        <w:rPr>
          <w:rFonts w:asciiTheme="minorHAnsi" w:hAnsiTheme="minorHAnsi" w:cstheme="minorHAnsi"/>
        </w:rPr>
      </w:pPr>
    </w:p>
    <w:p w14:paraId="1A6D1096" w14:textId="77777777" w:rsidR="00C5106E" w:rsidRPr="002F76C2" w:rsidRDefault="00C5106E" w:rsidP="00C5106E">
      <w:pPr>
        <w:jc w:val="right"/>
        <w:rPr>
          <w:rFonts w:asciiTheme="minorHAnsi" w:hAnsiTheme="minorHAnsi" w:cstheme="minorHAnsi"/>
        </w:rPr>
      </w:pPr>
    </w:p>
    <w:p w14:paraId="282D8D37" w14:textId="77777777" w:rsidR="00C5106E" w:rsidRPr="002F76C2" w:rsidRDefault="00C5106E" w:rsidP="00C5106E">
      <w:pPr>
        <w:spacing w:line="360" w:lineRule="auto"/>
        <w:jc w:val="center"/>
        <w:rPr>
          <w:rFonts w:asciiTheme="minorHAnsi" w:hAnsiTheme="minorHAnsi" w:cstheme="minorHAnsi"/>
          <w:sz w:val="32"/>
          <w:szCs w:val="32"/>
        </w:rPr>
      </w:pPr>
      <w:r w:rsidRPr="002F76C2">
        <w:rPr>
          <w:rFonts w:asciiTheme="minorHAnsi" w:hAnsiTheme="minorHAnsi" w:cstheme="minorHAnsi"/>
          <w:sz w:val="32"/>
          <w:szCs w:val="32"/>
        </w:rPr>
        <w:t xml:space="preserve">For assistance and advice in applying this records retention schedule, </w:t>
      </w:r>
    </w:p>
    <w:p w14:paraId="2FD594A8" w14:textId="5291E6AD" w:rsidR="007730EB" w:rsidRPr="002F76C2" w:rsidRDefault="007730EB" w:rsidP="00C5106E">
      <w:pPr>
        <w:spacing w:line="360" w:lineRule="auto"/>
        <w:jc w:val="center"/>
        <w:rPr>
          <w:rFonts w:asciiTheme="minorHAnsi" w:hAnsiTheme="minorHAnsi" w:cstheme="minorHAnsi"/>
          <w:sz w:val="32"/>
          <w:szCs w:val="32"/>
        </w:rPr>
      </w:pPr>
      <w:r w:rsidRPr="002F76C2">
        <w:rPr>
          <w:rFonts w:asciiTheme="minorHAnsi" w:hAnsiTheme="minorHAnsi" w:cstheme="minorHAnsi"/>
          <w:sz w:val="32"/>
          <w:szCs w:val="32"/>
        </w:rPr>
        <w:t>please contact your agency’s Records Officer</w:t>
      </w:r>
    </w:p>
    <w:p w14:paraId="768F4E1E" w14:textId="4422B257" w:rsidR="00C5106E" w:rsidRPr="002F76C2" w:rsidRDefault="007730EB" w:rsidP="00C5106E">
      <w:pPr>
        <w:spacing w:line="360" w:lineRule="auto"/>
        <w:jc w:val="center"/>
        <w:rPr>
          <w:rFonts w:asciiTheme="minorHAnsi" w:hAnsiTheme="minorHAnsi" w:cstheme="minorHAnsi"/>
          <w:sz w:val="32"/>
          <w:szCs w:val="32"/>
        </w:rPr>
      </w:pPr>
      <w:r w:rsidRPr="002F76C2">
        <w:rPr>
          <w:rFonts w:asciiTheme="minorHAnsi" w:hAnsiTheme="minorHAnsi" w:cstheme="minorHAnsi"/>
          <w:sz w:val="32"/>
          <w:szCs w:val="32"/>
        </w:rPr>
        <w:t xml:space="preserve">or </w:t>
      </w:r>
      <w:r w:rsidR="00C5106E" w:rsidRPr="002F76C2">
        <w:rPr>
          <w:rFonts w:asciiTheme="minorHAnsi" w:hAnsiTheme="minorHAnsi" w:cstheme="minorHAnsi"/>
          <w:sz w:val="32"/>
          <w:szCs w:val="32"/>
        </w:rPr>
        <w:t>Washington State Archives at:</w:t>
      </w:r>
    </w:p>
    <w:p w14:paraId="61DBA895" w14:textId="4890DE40" w:rsidR="005C4E68" w:rsidRPr="002F76C2" w:rsidRDefault="007730EB" w:rsidP="00805DB3">
      <w:pPr>
        <w:spacing w:line="360" w:lineRule="auto"/>
        <w:jc w:val="center"/>
        <w:rPr>
          <w:rStyle w:val="Hyperlink"/>
          <w:rFonts w:asciiTheme="minorHAnsi" w:hAnsiTheme="minorHAnsi" w:cstheme="minorHAnsi"/>
          <w:sz w:val="32"/>
          <w:szCs w:val="32"/>
        </w:rPr>
      </w:pPr>
      <w:hyperlink r:id="rId8" w:history="1">
        <w:r w:rsidRPr="002F76C2">
          <w:rPr>
            <w:rStyle w:val="Hyperlink"/>
            <w:rFonts w:asciiTheme="minorHAnsi" w:hAnsiTheme="minorHAnsi" w:cstheme="minorHAnsi"/>
            <w:sz w:val="32"/>
            <w:szCs w:val="32"/>
          </w:rPr>
          <w:t>recordsmanagement@sos.wa.gov</w:t>
        </w:r>
      </w:hyperlink>
    </w:p>
    <w:p w14:paraId="0FBA8396" w14:textId="77777777" w:rsidR="00276059" w:rsidRPr="002F76C2" w:rsidRDefault="00276059" w:rsidP="00276059">
      <w:pPr>
        <w:spacing w:line="360" w:lineRule="auto"/>
        <w:rPr>
          <w:rFonts w:asciiTheme="minorHAnsi" w:hAnsiTheme="minorHAnsi" w:cstheme="minorHAnsi"/>
        </w:rPr>
        <w:sectPr w:rsidR="00276059" w:rsidRPr="002F76C2" w:rsidSect="003E199A">
          <w:headerReference w:type="default" r:id="rId9"/>
          <w:footerReference w:type="default" r:id="rId10"/>
          <w:pgSz w:w="15840" w:h="12240" w:orient="landscape" w:code="1"/>
          <w:pgMar w:top="1080" w:right="720" w:bottom="1080" w:left="720" w:header="1080" w:footer="720" w:gutter="0"/>
          <w:cols w:space="720"/>
          <w:docGrid w:linePitch="360"/>
        </w:sectPr>
      </w:pPr>
    </w:p>
    <w:p w14:paraId="2601A9FC" w14:textId="77777777" w:rsidR="00B51C4E" w:rsidRPr="002F76C2" w:rsidRDefault="008423A7" w:rsidP="00567A1F">
      <w:pPr>
        <w:pStyle w:val="TableText"/>
        <w:jc w:val="center"/>
        <w:rPr>
          <w:rFonts w:asciiTheme="minorHAnsi" w:hAnsiTheme="minorHAnsi" w:cstheme="minorHAnsi"/>
          <w:b/>
          <w:sz w:val="32"/>
          <w:szCs w:val="32"/>
        </w:rPr>
      </w:pPr>
      <w:r w:rsidRPr="002F76C2">
        <w:rPr>
          <w:rFonts w:asciiTheme="minorHAnsi" w:hAnsiTheme="minorHAnsi" w:cstheme="minorHAnsi"/>
          <w:b/>
          <w:sz w:val="32"/>
          <w:szCs w:val="32"/>
        </w:rPr>
        <w:lastRenderedPageBreak/>
        <w:t>TABLE OF CONTENTS</w:t>
      </w:r>
    </w:p>
    <w:p w14:paraId="44D3E0DA" w14:textId="77777777" w:rsidR="00971C21" w:rsidRDefault="00240E4E">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r w:rsidRPr="002F76C2">
        <w:rPr>
          <w:rFonts w:asciiTheme="minorHAnsi" w:hAnsiTheme="minorHAnsi" w:cstheme="minorHAnsi"/>
        </w:rPr>
        <w:fldChar w:fldCharType="begin"/>
      </w:r>
      <w:r w:rsidR="000A46ED" w:rsidRPr="002F76C2">
        <w:rPr>
          <w:rFonts w:asciiTheme="minorHAnsi" w:hAnsiTheme="minorHAnsi" w:cstheme="minorHAnsi"/>
        </w:rPr>
        <w:instrText xml:space="preserve"> TOC \o "1-2" \h \z \t "**Functions,1,** Activties,2" </w:instrText>
      </w:r>
      <w:r w:rsidRPr="002F76C2">
        <w:rPr>
          <w:rFonts w:asciiTheme="minorHAnsi" w:hAnsiTheme="minorHAnsi" w:cstheme="minorHAnsi"/>
        </w:rPr>
        <w:fldChar w:fldCharType="separate"/>
      </w:r>
      <w:hyperlink w:anchor="_Toc68683653" w:history="1">
        <w:r w:rsidR="00971C21" w:rsidRPr="00986C54">
          <w:rPr>
            <w:rStyle w:val="Hyperlink"/>
            <w:rFonts w:cstheme="minorHAnsi"/>
            <w:noProof/>
          </w:rPr>
          <w:t>1.</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AGENCY MANAGEMENT</w:t>
        </w:r>
        <w:r w:rsidR="00971C21">
          <w:rPr>
            <w:noProof/>
            <w:webHidden/>
          </w:rPr>
          <w:tab/>
        </w:r>
        <w:r w:rsidR="00971C21">
          <w:rPr>
            <w:noProof/>
            <w:webHidden/>
          </w:rPr>
          <w:fldChar w:fldCharType="begin"/>
        </w:r>
        <w:r w:rsidR="00971C21">
          <w:rPr>
            <w:noProof/>
            <w:webHidden/>
          </w:rPr>
          <w:instrText xml:space="preserve"> PAGEREF _Toc68683653 \h </w:instrText>
        </w:r>
        <w:r w:rsidR="00971C21">
          <w:rPr>
            <w:noProof/>
            <w:webHidden/>
          </w:rPr>
        </w:r>
        <w:r w:rsidR="00971C21">
          <w:rPr>
            <w:noProof/>
            <w:webHidden/>
          </w:rPr>
          <w:fldChar w:fldCharType="separate"/>
        </w:r>
        <w:r w:rsidR="000D6914">
          <w:rPr>
            <w:noProof/>
            <w:webHidden/>
          </w:rPr>
          <w:t>6</w:t>
        </w:r>
        <w:r w:rsidR="00971C21">
          <w:rPr>
            <w:noProof/>
            <w:webHidden/>
          </w:rPr>
          <w:fldChar w:fldCharType="end"/>
        </w:r>
      </w:hyperlink>
    </w:p>
    <w:p w14:paraId="0F65E4E3"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54" w:history="1">
        <w:r w:rsidRPr="00986C54">
          <w:rPr>
            <w:rStyle w:val="Hyperlink"/>
            <w:rFonts w:cstheme="minorHAnsi"/>
            <w:noProof/>
            <w14:scene3d>
              <w14:camera w14:prst="orthographicFront"/>
              <w14:lightRig w14:rig="threePt" w14:dir="t">
                <w14:rot w14:lat="0" w14:lon="0" w14:rev="0"/>
              </w14:lightRig>
            </w14:scene3d>
          </w:rPr>
          <w:t>1.1.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COMMUNITY RELATIONS</w:t>
        </w:r>
        <w:r>
          <w:rPr>
            <w:noProof/>
            <w:webHidden/>
          </w:rPr>
          <w:tab/>
        </w:r>
        <w:r>
          <w:rPr>
            <w:noProof/>
            <w:webHidden/>
          </w:rPr>
          <w:fldChar w:fldCharType="begin"/>
        </w:r>
        <w:r>
          <w:rPr>
            <w:noProof/>
            <w:webHidden/>
          </w:rPr>
          <w:instrText xml:space="preserve"> PAGEREF _Toc68683654 \h </w:instrText>
        </w:r>
        <w:r>
          <w:rPr>
            <w:noProof/>
            <w:webHidden/>
          </w:rPr>
        </w:r>
        <w:r>
          <w:rPr>
            <w:noProof/>
            <w:webHidden/>
          </w:rPr>
          <w:fldChar w:fldCharType="separate"/>
        </w:r>
        <w:r w:rsidR="000D6914">
          <w:rPr>
            <w:noProof/>
            <w:webHidden/>
          </w:rPr>
          <w:t>6</w:t>
        </w:r>
        <w:r>
          <w:rPr>
            <w:noProof/>
            <w:webHidden/>
          </w:rPr>
          <w:fldChar w:fldCharType="end"/>
        </w:r>
      </w:hyperlink>
    </w:p>
    <w:p w14:paraId="530A9C33"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55" w:history="1">
        <w:r w:rsidRPr="00986C54">
          <w:rPr>
            <w:rStyle w:val="Hyperlink"/>
            <w:rFonts w:cstheme="minorHAnsi"/>
            <w:noProof/>
            <w14:scene3d>
              <w14:camera w14:prst="orthographicFront"/>
              <w14:lightRig w14:rig="threePt" w14:dir="t">
                <w14:rot w14:lat="0" w14:lon="0" w14:rev="0"/>
              </w14:lightRig>
            </w14:scene3d>
          </w:rPr>
          <w:t>1.2.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PLANNING, MISSION, AND CHARTER</w:t>
        </w:r>
        <w:r>
          <w:rPr>
            <w:noProof/>
            <w:webHidden/>
          </w:rPr>
          <w:tab/>
        </w:r>
        <w:r>
          <w:rPr>
            <w:noProof/>
            <w:webHidden/>
          </w:rPr>
          <w:fldChar w:fldCharType="begin"/>
        </w:r>
        <w:r>
          <w:rPr>
            <w:noProof/>
            <w:webHidden/>
          </w:rPr>
          <w:instrText xml:space="preserve"> PAGEREF _Toc68683655 \h </w:instrText>
        </w:r>
        <w:r>
          <w:rPr>
            <w:noProof/>
            <w:webHidden/>
          </w:rPr>
        </w:r>
        <w:r>
          <w:rPr>
            <w:noProof/>
            <w:webHidden/>
          </w:rPr>
          <w:fldChar w:fldCharType="separate"/>
        </w:r>
        <w:r w:rsidR="000D6914">
          <w:rPr>
            <w:noProof/>
            <w:webHidden/>
          </w:rPr>
          <w:t>9</w:t>
        </w:r>
        <w:r>
          <w:rPr>
            <w:noProof/>
            <w:webHidden/>
          </w:rPr>
          <w:fldChar w:fldCharType="end"/>
        </w:r>
      </w:hyperlink>
    </w:p>
    <w:p w14:paraId="59173228"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56" w:history="1">
        <w:r w:rsidRPr="00986C54">
          <w:rPr>
            <w:rStyle w:val="Hyperlink"/>
            <w:rFonts w:cstheme="minorHAnsi"/>
            <w:noProof/>
            <w14:scene3d>
              <w14:camera w14:prst="orthographicFront"/>
              <w14:lightRig w14:rig="threePt" w14:dir="t">
                <w14:rot w14:lat="0" w14:lon="0" w14:rev="0"/>
              </w14:lightRig>
            </w14:scene3d>
          </w:rPr>
          <w:t>1.3.</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REPORTING</w:t>
        </w:r>
        <w:r>
          <w:rPr>
            <w:noProof/>
            <w:webHidden/>
          </w:rPr>
          <w:tab/>
        </w:r>
        <w:r>
          <w:rPr>
            <w:noProof/>
            <w:webHidden/>
          </w:rPr>
          <w:fldChar w:fldCharType="begin"/>
        </w:r>
        <w:r>
          <w:rPr>
            <w:noProof/>
            <w:webHidden/>
          </w:rPr>
          <w:instrText xml:space="preserve"> PAGEREF _Toc68683656 \h </w:instrText>
        </w:r>
        <w:r>
          <w:rPr>
            <w:noProof/>
            <w:webHidden/>
          </w:rPr>
        </w:r>
        <w:r>
          <w:rPr>
            <w:noProof/>
            <w:webHidden/>
          </w:rPr>
          <w:fldChar w:fldCharType="separate"/>
        </w:r>
        <w:r w:rsidR="000D6914">
          <w:rPr>
            <w:noProof/>
            <w:webHidden/>
          </w:rPr>
          <w:t>10</w:t>
        </w:r>
        <w:r>
          <w:rPr>
            <w:noProof/>
            <w:webHidden/>
          </w:rPr>
          <w:fldChar w:fldCharType="end"/>
        </w:r>
      </w:hyperlink>
    </w:p>
    <w:p w14:paraId="69EC1C5E"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57" w:history="1">
        <w:r w:rsidRPr="00986C54">
          <w:rPr>
            <w:rStyle w:val="Hyperlink"/>
            <w:rFonts w:cstheme="minorHAnsi"/>
            <w:noProof/>
            <w14:scene3d>
              <w14:camera w14:prst="orthographicFront"/>
              <w14:lightRig w14:rig="threePt" w14:dir="t">
                <w14:rot w14:lat="0" w14:lon="0" w14:rev="0"/>
              </w14:lightRig>
            </w14:scene3d>
          </w:rPr>
          <w:t>1.4.</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SUPERINTENDENT</w:t>
        </w:r>
        <w:r>
          <w:rPr>
            <w:noProof/>
            <w:webHidden/>
          </w:rPr>
          <w:tab/>
        </w:r>
        <w:r>
          <w:rPr>
            <w:noProof/>
            <w:webHidden/>
          </w:rPr>
          <w:fldChar w:fldCharType="begin"/>
        </w:r>
        <w:r>
          <w:rPr>
            <w:noProof/>
            <w:webHidden/>
          </w:rPr>
          <w:instrText xml:space="preserve"> PAGEREF _Toc68683657 \h </w:instrText>
        </w:r>
        <w:r>
          <w:rPr>
            <w:noProof/>
            <w:webHidden/>
          </w:rPr>
        </w:r>
        <w:r>
          <w:rPr>
            <w:noProof/>
            <w:webHidden/>
          </w:rPr>
          <w:fldChar w:fldCharType="separate"/>
        </w:r>
        <w:r w:rsidR="000D6914">
          <w:rPr>
            <w:noProof/>
            <w:webHidden/>
          </w:rPr>
          <w:t>14</w:t>
        </w:r>
        <w:r>
          <w:rPr>
            <w:noProof/>
            <w:webHidden/>
          </w:rPr>
          <w:fldChar w:fldCharType="end"/>
        </w:r>
      </w:hyperlink>
    </w:p>
    <w:p w14:paraId="22093B4F"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58" w:history="1">
        <w:r w:rsidRPr="00986C54">
          <w:rPr>
            <w:rStyle w:val="Hyperlink"/>
            <w:rFonts w:cstheme="minorHAnsi"/>
            <w:noProof/>
            <w14:scene3d>
              <w14:camera w14:prst="orthographicFront"/>
              <w14:lightRig w14:rig="threePt" w14:dir="t">
                <w14:rot w14:lat="0" w14:lon="0" w14:rev="0"/>
              </w14:lightRig>
            </w14:scene3d>
          </w:rPr>
          <w:t>1.5.</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TRAINING</w:t>
        </w:r>
        <w:r>
          <w:rPr>
            <w:noProof/>
            <w:webHidden/>
          </w:rPr>
          <w:tab/>
        </w:r>
        <w:r>
          <w:rPr>
            <w:noProof/>
            <w:webHidden/>
          </w:rPr>
          <w:fldChar w:fldCharType="begin"/>
        </w:r>
        <w:r>
          <w:rPr>
            <w:noProof/>
            <w:webHidden/>
          </w:rPr>
          <w:instrText xml:space="preserve"> PAGEREF _Toc68683658 \h </w:instrText>
        </w:r>
        <w:r>
          <w:rPr>
            <w:noProof/>
            <w:webHidden/>
          </w:rPr>
        </w:r>
        <w:r>
          <w:rPr>
            <w:noProof/>
            <w:webHidden/>
          </w:rPr>
          <w:fldChar w:fldCharType="separate"/>
        </w:r>
        <w:r w:rsidR="000D6914">
          <w:rPr>
            <w:noProof/>
            <w:webHidden/>
          </w:rPr>
          <w:t>17</w:t>
        </w:r>
        <w:r>
          <w:rPr>
            <w:noProof/>
            <w:webHidden/>
          </w:rPr>
          <w:fldChar w:fldCharType="end"/>
        </w:r>
      </w:hyperlink>
    </w:p>
    <w:p w14:paraId="57351486"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59" w:history="1">
        <w:r w:rsidRPr="00986C54">
          <w:rPr>
            <w:rStyle w:val="Hyperlink"/>
            <w:rFonts w:cstheme="minorHAnsi"/>
            <w:noProof/>
          </w:rPr>
          <w:t>2.</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EDUCATIONAL SERVICE DISTRICTS</w:t>
        </w:r>
        <w:r>
          <w:rPr>
            <w:noProof/>
            <w:webHidden/>
          </w:rPr>
          <w:tab/>
        </w:r>
        <w:r>
          <w:rPr>
            <w:noProof/>
            <w:webHidden/>
          </w:rPr>
          <w:fldChar w:fldCharType="begin"/>
        </w:r>
        <w:r>
          <w:rPr>
            <w:noProof/>
            <w:webHidden/>
          </w:rPr>
          <w:instrText xml:space="preserve"> PAGEREF _Toc68683659 \h </w:instrText>
        </w:r>
        <w:r>
          <w:rPr>
            <w:noProof/>
            <w:webHidden/>
          </w:rPr>
        </w:r>
        <w:r>
          <w:rPr>
            <w:noProof/>
            <w:webHidden/>
          </w:rPr>
          <w:fldChar w:fldCharType="separate"/>
        </w:r>
        <w:r w:rsidR="000D6914">
          <w:rPr>
            <w:noProof/>
            <w:webHidden/>
          </w:rPr>
          <w:t>18</w:t>
        </w:r>
        <w:r>
          <w:rPr>
            <w:noProof/>
            <w:webHidden/>
          </w:rPr>
          <w:fldChar w:fldCharType="end"/>
        </w:r>
      </w:hyperlink>
    </w:p>
    <w:p w14:paraId="2A6135D1"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0" w:history="1">
        <w:r w:rsidRPr="00986C54">
          <w:rPr>
            <w:rStyle w:val="Hyperlink"/>
            <w:rFonts w:cstheme="minorHAnsi"/>
            <w:noProof/>
            <w14:scene3d>
              <w14:camera w14:prst="orthographicFront"/>
              <w14:lightRig w14:rig="threePt" w14:dir="t">
                <w14:rot w14:lat="0" w14:lon="0" w14:rev="0"/>
              </w14:lightRig>
            </w14:scene3d>
          </w:rPr>
          <w:t>2.1.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LEARNING RESOURCE CENTER</w:t>
        </w:r>
        <w:r>
          <w:rPr>
            <w:noProof/>
            <w:webHidden/>
          </w:rPr>
          <w:tab/>
        </w:r>
        <w:r>
          <w:rPr>
            <w:noProof/>
            <w:webHidden/>
          </w:rPr>
          <w:fldChar w:fldCharType="begin"/>
        </w:r>
        <w:r>
          <w:rPr>
            <w:noProof/>
            <w:webHidden/>
          </w:rPr>
          <w:instrText xml:space="preserve"> PAGEREF _Toc68683660 \h </w:instrText>
        </w:r>
        <w:r>
          <w:rPr>
            <w:noProof/>
            <w:webHidden/>
          </w:rPr>
        </w:r>
        <w:r>
          <w:rPr>
            <w:noProof/>
            <w:webHidden/>
          </w:rPr>
          <w:fldChar w:fldCharType="separate"/>
        </w:r>
        <w:r w:rsidR="000D6914">
          <w:rPr>
            <w:noProof/>
            <w:webHidden/>
          </w:rPr>
          <w:t>18</w:t>
        </w:r>
        <w:r>
          <w:rPr>
            <w:noProof/>
            <w:webHidden/>
          </w:rPr>
          <w:fldChar w:fldCharType="end"/>
        </w:r>
      </w:hyperlink>
    </w:p>
    <w:p w14:paraId="6E5A644C"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1" w:history="1">
        <w:r w:rsidRPr="00986C54">
          <w:rPr>
            <w:rStyle w:val="Hyperlink"/>
            <w:rFonts w:cstheme="minorHAnsi"/>
            <w:noProof/>
            <w14:scene3d>
              <w14:camera w14:prst="orthographicFront"/>
              <w14:lightRig w14:rig="threePt" w14:dir="t">
                <w14:rot w14:lat="0" w14:lon="0" w14:rev="0"/>
              </w14:lightRig>
            </w14:scene3d>
          </w:rPr>
          <w:t>2.2.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TEACHER CERTIFICATION</w:t>
        </w:r>
        <w:r>
          <w:rPr>
            <w:noProof/>
            <w:webHidden/>
          </w:rPr>
          <w:tab/>
        </w:r>
        <w:r>
          <w:rPr>
            <w:noProof/>
            <w:webHidden/>
          </w:rPr>
          <w:fldChar w:fldCharType="begin"/>
        </w:r>
        <w:r>
          <w:rPr>
            <w:noProof/>
            <w:webHidden/>
          </w:rPr>
          <w:instrText xml:space="preserve"> PAGEREF _Toc68683661 \h </w:instrText>
        </w:r>
        <w:r>
          <w:rPr>
            <w:noProof/>
            <w:webHidden/>
          </w:rPr>
        </w:r>
        <w:r>
          <w:rPr>
            <w:noProof/>
            <w:webHidden/>
          </w:rPr>
          <w:fldChar w:fldCharType="separate"/>
        </w:r>
        <w:r w:rsidR="000D6914">
          <w:rPr>
            <w:noProof/>
            <w:webHidden/>
          </w:rPr>
          <w:t>19</w:t>
        </w:r>
        <w:r>
          <w:rPr>
            <w:noProof/>
            <w:webHidden/>
          </w:rPr>
          <w:fldChar w:fldCharType="end"/>
        </w:r>
      </w:hyperlink>
    </w:p>
    <w:p w14:paraId="1CC69B7E"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2" w:history="1">
        <w:r w:rsidRPr="00986C54">
          <w:rPr>
            <w:rStyle w:val="Hyperlink"/>
            <w:rFonts w:cstheme="minorHAnsi"/>
            <w:noProof/>
          </w:rPr>
          <w:t>3.</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FINANCIAL MANAGEMENT</w:t>
        </w:r>
        <w:r>
          <w:rPr>
            <w:noProof/>
            <w:webHidden/>
          </w:rPr>
          <w:tab/>
        </w:r>
        <w:r>
          <w:rPr>
            <w:noProof/>
            <w:webHidden/>
          </w:rPr>
          <w:fldChar w:fldCharType="begin"/>
        </w:r>
        <w:r>
          <w:rPr>
            <w:noProof/>
            <w:webHidden/>
          </w:rPr>
          <w:instrText xml:space="preserve"> PAGEREF _Toc68683662 \h </w:instrText>
        </w:r>
        <w:r>
          <w:rPr>
            <w:noProof/>
            <w:webHidden/>
          </w:rPr>
        </w:r>
        <w:r>
          <w:rPr>
            <w:noProof/>
            <w:webHidden/>
          </w:rPr>
          <w:fldChar w:fldCharType="separate"/>
        </w:r>
        <w:r w:rsidR="000D6914">
          <w:rPr>
            <w:noProof/>
            <w:webHidden/>
          </w:rPr>
          <w:t>20</w:t>
        </w:r>
        <w:r>
          <w:rPr>
            <w:noProof/>
            <w:webHidden/>
          </w:rPr>
          <w:fldChar w:fldCharType="end"/>
        </w:r>
      </w:hyperlink>
    </w:p>
    <w:p w14:paraId="0A47E933"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3" w:history="1">
        <w:r w:rsidRPr="00986C54">
          <w:rPr>
            <w:rStyle w:val="Hyperlink"/>
            <w:rFonts w:cstheme="minorHAnsi"/>
            <w:noProof/>
            <w14:scene3d>
              <w14:camera w14:prst="orthographicFront"/>
              <w14:lightRig w14:rig="threePt" w14:dir="t">
                <w14:rot w14:lat="0" w14:lon="0" w14:rev="0"/>
              </w14:lightRig>
            </w14:scene3d>
          </w:rPr>
          <w:t>3.1.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BUDGET</w:t>
        </w:r>
        <w:r>
          <w:rPr>
            <w:noProof/>
            <w:webHidden/>
          </w:rPr>
          <w:tab/>
        </w:r>
        <w:r>
          <w:rPr>
            <w:noProof/>
            <w:webHidden/>
          </w:rPr>
          <w:fldChar w:fldCharType="begin"/>
        </w:r>
        <w:r>
          <w:rPr>
            <w:noProof/>
            <w:webHidden/>
          </w:rPr>
          <w:instrText xml:space="preserve"> PAGEREF _Toc68683663 \h </w:instrText>
        </w:r>
        <w:r>
          <w:rPr>
            <w:noProof/>
            <w:webHidden/>
          </w:rPr>
        </w:r>
        <w:r>
          <w:rPr>
            <w:noProof/>
            <w:webHidden/>
          </w:rPr>
          <w:fldChar w:fldCharType="separate"/>
        </w:r>
        <w:r w:rsidR="000D6914">
          <w:rPr>
            <w:noProof/>
            <w:webHidden/>
          </w:rPr>
          <w:t>20</w:t>
        </w:r>
        <w:r>
          <w:rPr>
            <w:noProof/>
            <w:webHidden/>
          </w:rPr>
          <w:fldChar w:fldCharType="end"/>
        </w:r>
      </w:hyperlink>
    </w:p>
    <w:p w14:paraId="03C9F464"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4" w:history="1">
        <w:r w:rsidRPr="00986C54">
          <w:rPr>
            <w:rStyle w:val="Hyperlink"/>
            <w:rFonts w:cstheme="minorHAnsi"/>
            <w:noProof/>
          </w:rPr>
          <w:t>4.</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HUMAN RESOURCE MANAGEMENT</w:t>
        </w:r>
        <w:r>
          <w:rPr>
            <w:noProof/>
            <w:webHidden/>
          </w:rPr>
          <w:tab/>
        </w:r>
        <w:r>
          <w:rPr>
            <w:noProof/>
            <w:webHidden/>
          </w:rPr>
          <w:fldChar w:fldCharType="begin"/>
        </w:r>
        <w:r>
          <w:rPr>
            <w:noProof/>
            <w:webHidden/>
          </w:rPr>
          <w:instrText xml:space="preserve"> PAGEREF _Toc68683664 \h </w:instrText>
        </w:r>
        <w:r>
          <w:rPr>
            <w:noProof/>
            <w:webHidden/>
          </w:rPr>
        </w:r>
        <w:r>
          <w:rPr>
            <w:noProof/>
            <w:webHidden/>
          </w:rPr>
          <w:fldChar w:fldCharType="separate"/>
        </w:r>
        <w:r w:rsidR="000D6914">
          <w:rPr>
            <w:noProof/>
            <w:webHidden/>
          </w:rPr>
          <w:t>21</w:t>
        </w:r>
        <w:r>
          <w:rPr>
            <w:noProof/>
            <w:webHidden/>
          </w:rPr>
          <w:fldChar w:fldCharType="end"/>
        </w:r>
      </w:hyperlink>
    </w:p>
    <w:p w14:paraId="75B14FE8"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5" w:history="1">
        <w:r w:rsidRPr="00986C54">
          <w:rPr>
            <w:rStyle w:val="Hyperlink"/>
            <w:rFonts w:cstheme="minorHAnsi"/>
            <w:noProof/>
            <w14:scene3d>
              <w14:camera w14:prst="orthographicFront"/>
              <w14:lightRig w14:rig="threePt" w14:dir="t">
                <w14:rot w14:lat="0" w14:lon="0" w14:rev="0"/>
              </w14:lightRig>
            </w14:scene3d>
          </w:rPr>
          <w:t>4.1.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MISCONDUCT/DISCIPLINE/GRIEVANCE</w:t>
        </w:r>
        <w:r>
          <w:rPr>
            <w:noProof/>
            <w:webHidden/>
          </w:rPr>
          <w:tab/>
        </w:r>
        <w:r>
          <w:rPr>
            <w:noProof/>
            <w:webHidden/>
          </w:rPr>
          <w:fldChar w:fldCharType="begin"/>
        </w:r>
        <w:r>
          <w:rPr>
            <w:noProof/>
            <w:webHidden/>
          </w:rPr>
          <w:instrText xml:space="preserve"> PAGEREF _Toc68683665 \h </w:instrText>
        </w:r>
        <w:r>
          <w:rPr>
            <w:noProof/>
            <w:webHidden/>
          </w:rPr>
        </w:r>
        <w:r>
          <w:rPr>
            <w:noProof/>
            <w:webHidden/>
          </w:rPr>
          <w:fldChar w:fldCharType="separate"/>
        </w:r>
        <w:r w:rsidR="000D6914">
          <w:rPr>
            <w:noProof/>
            <w:webHidden/>
          </w:rPr>
          <w:t>21</w:t>
        </w:r>
        <w:r>
          <w:rPr>
            <w:noProof/>
            <w:webHidden/>
          </w:rPr>
          <w:fldChar w:fldCharType="end"/>
        </w:r>
      </w:hyperlink>
    </w:p>
    <w:p w14:paraId="2E535E3C"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6" w:history="1">
        <w:r w:rsidRPr="00986C54">
          <w:rPr>
            <w:rStyle w:val="Hyperlink"/>
            <w:rFonts w:cstheme="minorHAnsi"/>
            <w:noProof/>
            <w14:scene3d>
              <w14:camera w14:prst="orthographicFront"/>
              <w14:lightRig w14:rig="threePt" w14:dir="t">
                <w14:rot w14:lat="0" w14:lon="0" w14:rev="0"/>
              </w14:lightRig>
            </w14:scene3d>
          </w:rPr>
          <w:t>4.2.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PERSONNEL</w:t>
        </w:r>
        <w:r>
          <w:rPr>
            <w:noProof/>
            <w:webHidden/>
          </w:rPr>
          <w:tab/>
        </w:r>
        <w:r>
          <w:rPr>
            <w:noProof/>
            <w:webHidden/>
          </w:rPr>
          <w:fldChar w:fldCharType="begin"/>
        </w:r>
        <w:r>
          <w:rPr>
            <w:noProof/>
            <w:webHidden/>
          </w:rPr>
          <w:instrText xml:space="preserve"> PAGEREF _Toc68683666 \h </w:instrText>
        </w:r>
        <w:r>
          <w:rPr>
            <w:noProof/>
            <w:webHidden/>
          </w:rPr>
        </w:r>
        <w:r>
          <w:rPr>
            <w:noProof/>
            <w:webHidden/>
          </w:rPr>
          <w:fldChar w:fldCharType="separate"/>
        </w:r>
        <w:r w:rsidR="000D6914">
          <w:rPr>
            <w:noProof/>
            <w:webHidden/>
          </w:rPr>
          <w:t>23</w:t>
        </w:r>
        <w:r>
          <w:rPr>
            <w:noProof/>
            <w:webHidden/>
          </w:rPr>
          <w:fldChar w:fldCharType="end"/>
        </w:r>
      </w:hyperlink>
    </w:p>
    <w:p w14:paraId="4F52ED73"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7" w:history="1">
        <w:r w:rsidRPr="00986C54">
          <w:rPr>
            <w:rStyle w:val="Hyperlink"/>
            <w:rFonts w:cstheme="minorHAnsi"/>
            <w:noProof/>
            <w14:scene3d>
              <w14:camera w14:prst="orthographicFront"/>
              <w14:lightRig w14:rig="threePt" w14:dir="t">
                <w14:rot w14:lat="0" w14:lon="0" w14:rev="0"/>
              </w14:lightRig>
            </w14:scene3d>
          </w:rPr>
          <w:t>4.3.</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STAFF DEVELOPMENT</w:t>
        </w:r>
        <w:r>
          <w:rPr>
            <w:noProof/>
            <w:webHidden/>
          </w:rPr>
          <w:tab/>
        </w:r>
        <w:r>
          <w:rPr>
            <w:noProof/>
            <w:webHidden/>
          </w:rPr>
          <w:fldChar w:fldCharType="begin"/>
        </w:r>
        <w:r>
          <w:rPr>
            <w:noProof/>
            <w:webHidden/>
          </w:rPr>
          <w:instrText xml:space="preserve"> PAGEREF _Toc68683667 \h </w:instrText>
        </w:r>
        <w:r>
          <w:rPr>
            <w:noProof/>
            <w:webHidden/>
          </w:rPr>
        </w:r>
        <w:r>
          <w:rPr>
            <w:noProof/>
            <w:webHidden/>
          </w:rPr>
          <w:fldChar w:fldCharType="separate"/>
        </w:r>
        <w:r w:rsidR="000D6914">
          <w:rPr>
            <w:noProof/>
            <w:webHidden/>
          </w:rPr>
          <w:t>24</w:t>
        </w:r>
        <w:r>
          <w:rPr>
            <w:noProof/>
            <w:webHidden/>
          </w:rPr>
          <w:fldChar w:fldCharType="end"/>
        </w:r>
      </w:hyperlink>
    </w:p>
    <w:p w14:paraId="3B6C43D2"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8" w:history="1">
        <w:r w:rsidRPr="00986C54">
          <w:rPr>
            <w:rStyle w:val="Hyperlink"/>
            <w:rFonts w:cstheme="minorHAnsi"/>
            <w:noProof/>
          </w:rPr>
          <w:t>5.</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STUDENT LEARNING</w:t>
        </w:r>
        <w:r>
          <w:rPr>
            <w:noProof/>
            <w:webHidden/>
          </w:rPr>
          <w:tab/>
        </w:r>
        <w:r>
          <w:rPr>
            <w:noProof/>
            <w:webHidden/>
          </w:rPr>
          <w:fldChar w:fldCharType="begin"/>
        </w:r>
        <w:r>
          <w:rPr>
            <w:noProof/>
            <w:webHidden/>
          </w:rPr>
          <w:instrText xml:space="preserve"> PAGEREF _Toc68683668 \h </w:instrText>
        </w:r>
        <w:r>
          <w:rPr>
            <w:noProof/>
            <w:webHidden/>
          </w:rPr>
        </w:r>
        <w:r>
          <w:rPr>
            <w:noProof/>
            <w:webHidden/>
          </w:rPr>
          <w:fldChar w:fldCharType="separate"/>
        </w:r>
        <w:r w:rsidR="000D6914">
          <w:rPr>
            <w:noProof/>
            <w:webHidden/>
          </w:rPr>
          <w:t>25</w:t>
        </w:r>
        <w:r>
          <w:rPr>
            <w:noProof/>
            <w:webHidden/>
          </w:rPr>
          <w:fldChar w:fldCharType="end"/>
        </w:r>
      </w:hyperlink>
    </w:p>
    <w:p w14:paraId="4372B079"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69" w:history="1">
        <w:r w:rsidRPr="00986C54">
          <w:rPr>
            <w:rStyle w:val="Hyperlink"/>
            <w:rFonts w:cstheme="minorHAnsi"/>
            <w:noProof/>
            <w14:scene3d>
              <w14:camera w14:prst="orthographicFront"/>
              <w14:lightRig w14:rig="threePt" w14:dir="t">
                <w14:rot w14:lat="0" w14:lon="0" w14:rev="0"/>
              </w14:lightRig>
            </w14:scene3d>
          </w:rPr>
          <w:t>5.1.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CURRICULUM</w:t>
        </w:r>
        <w:r>
          <w:rPr>
            <w:noProof/>
            <w:webHidden/>
          </w:rPr>
          <w:tab/>
        </w:r>
        <w:r>
          <w:rPr>
            <w:noProof/>
            <w:webHidden/>
          </w:rPr>
          <w:fldChar w:fldCharType="begin"/>
        </w:r>
        <w:r>
          <w:rPr>
            <w:noProof/>
            <w:webHidden/>
          </w:rPr>
          <w:instrText xml:space="preserve"> PAGEREF _Toc68683669 \h </w:instrText>
        </w:r>
        <w:r>
          <w:rPr>
            <w:noProof/>
            <w:webHidden/>
          </w:rPr>
        </w:r>
        <w:r>
          <w:rPr>
            <w:noProof/>
            <w:webHidden/>
          </w:rPr>
          <w:fldChar w:fldCharType="separate"/>
        </w:r>
        <w:r w:rsidR="000D6914">
          <w:rPr>
            <w:noProof/>
            <w:webHidden/>
          </w:rPr>
          <w:t>25</w:t>
        </w:r>
        <w:r>
          <w:rPr>
            <w:noProof/>
            <w:webHidden/>
          </w:rPr>
          <w:fldChar w:fldCharType="end"/>
        </w:r>
      </w:hyperlink>
    </w:p>
    <w:p w14:paraId="21E8DBFD"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0" w:history="1">
        <w:r w:rsidRPr="00986C54">
          <w:rPr>
            <w:rStyle w:val="Hyperlink"/>
            <w:rFonts w:cstheme="minorHAnsi"/>
            <w:noProof/>
            <w14:scene3d>
              <w14:camera w14:prst="orthographicFront"/>
              <w14:lightRig w14:rig="threePt" w14:dir="t">
                <w14:rot w14:lat="0" w14:lon="0" w14:rev="0"/>
              </w14:lightRig>
            </w14:scene3d>
          </w:rPr>
          <w:t>5.2.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HOME-BASED INSTRUCTION</w:t>
        </w:r>
        <w:r>
          <w:rPr>
            <w:noProof/>
            <w:webHidden/>
          </w:rPr>
          <w:tab/>
        </w:r>
        <w:r>
          <w:rPr>
            <w:noProof/>
            <w:webHidden/>
          </w:rPr>
          <w:fldChar w:fldCharType="begin"/>
        </w:r>
        <w:r>
          <w:rPr>
            <w:noProof/>
            <w:webHidden/>
          </w:rPr>
          <w:instrText xml:space="preserve"> PAGEREF _Toc68683670 \h </w:instrText>
        </w:r>
        <w:r>
          <w:rPr>
            <w:noProof/>
            <w:webHidden/>
          </w:rPr>
        </w:r>
        <w:r>
          <w:rPr>
            <w:noProof/>
            <w:webHidden/>
          </w:rPr>
          <w:fldChar w:fldCharType="separate"/>
        </w:r>
        <w:r w:rsidR="000D6914">
          <w:rPr>
            <w:noProof/>
            <w:webHidden/>
          </w:rPr>
          <w:t>31</w:t>
        </w:r>
        <w:r>
          <w:rPr>
            <w:noProof/>
            <w:webHidden/>
          </w:rPr>
          <w:fldChar w:fldCharType="end"/>
        </w:r>
      </w:hyperlink>
    </w:p>
    <w:p w14:paraId="7D4C3E11"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1" w:history="1">
        <w:r w:rsidRPr="00986C54">
          <w:rPr>
            <w:rStyle w:val="Hyperlink"/>
            <w:rFonts w:cstheme="minorHAnsi"/>
            <w:noProof/>
            <w14:scene3d>
              <w14:camera w14:prst="orthographicFront"/>
              <w14:lightRig w14:rig="threePt" w14:dir="t">
                <w14:rot w14:lat="0" w14:lon="0" w14:rev="0"/>
              </w14:lightRig>
            </w14:scene3d>
          </w:rPr>
          <w:t>5.3.</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SKILLS CENTER</w:t>
        </w:r>
        <w:r>
          <w:rPr>
            <w:noProof/>
            <w:webHidden/>
          </w:rPr>
          <w:tab/>
        </w:r>
        <w:r>
          <w:rPr>
            <w:noProof/>
            <w:webHidden/>
          </w:rPr>
          <w:fldChar w:fldCharType="begin"/>
        </w:r>
        <w:r>
          <w:rPr>
            <w:noProof/>
            <w:webHidden/>
          </w:rPr>
          <w:instrText xml:space="preserve"> PAGEREF _Toc68683671 \h </w:instrText>
        </w:r>
        <w:r>
          <w:rPr>
            <w:noProof/>
            <w:webHidden/>
          </w:rPr>
        </w:r>
        <w:r>
          <w:rPr>
            <w:noProof/>
            <w:webHidden/>
          </w:rPr>
          <w:fldChar w:fldCharType="separate"/>
        </w:r>
        <w:r w:rsidR="000D6914">
          <w:rPr>
            <w:noProof/>
            <w:webHidden/>
          </w:rPr>
          <w:t>33</w:t>
        </w:r>
        <w:r>
          <w:rPr>
            <w:noProof/>
            <w:webHidden/>
          </w:rPr>
          <w:fldChar w:fldCharType="end"/>
        </w:r>
      </w:hyperlink>
    </w:p>
    <w:p w14:paraId="70F6051D"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2" w:history="1">
        <w:r w:rsidRPr="00986C54">
          <w:rPr>
            <w:rStyle w:val="Hyperlink"/>
            <w:rFonts w:cstheme="minorHAnsi"/>
            <w:noProof/>
            <w14:scene3d>
              <w14:camera w14:prst="orthographicFront"/>
              <w14:lightRig w14:rig="threePt" w14:dir="t">
                <w14:rot w14:lat="0" w14:lon="0" w14:rev="0"/>
              </w14:lightRig>
            </w14:scene3d>
          </w:rPr>
          <w:t>5.4.</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SPECIAL EDUCATION PROGRAM</w:t>
        </w:r>
        <w:r>
          <w:rPr>
            <w:noProof/>
            <w:webHidden/>
          </w:rPr>
          <w:tab/>
        </w:r>
        <w:r>
          <w:rPr>
            <w:noProof/>
            <w:webHidden/>
          </w:rPr>
          <w:fldChar w:fldCharType="begin"/>
        </w:r>
        <w:r>
          <w:rPr>
            <w:noProof/>
            <w:webHidden/>
          </w:rPr>
          <w:instrText xml:space="preserve"> PAGEREF _Toc68683672 \h </w:instrText>
        </w:r>
        <w:r>
          <w:rPr>
            <w:noProof/>
            <w:webHidden/>
          </w:rPr>
        </w:r>
        <w:r>
          <w:rPr>
            <w:noProof/>
            <w:webHidden/>
          </w:rPr>
          <w:fldChar w:fldCharType="separate"/>
        </w:r>
        <w:r w:rsidR="000D6914">
          <w:rPr>
            <w:noProof/>
            <w:webHidden/>
          </w:rPr>
          <w:t>34</w:t>
        </w:r>
        <w:r>
          <w:rPr>
            <w:noProof/>
            <w:webHidden/>
          </w:rPr>
          <w:fldChar w:fldCharType="end"/>
        </w:r>
      </w:hyperlink>
    </w:p>
    <w:p w14:paraId="292F1BF4"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3" w:history="1">
        <w:r w:rsidRPr="00986C54">
          <w:rPr>
            <w:rStyle w:val="Hyperlink"/>
            <w:rFonts w:cstheme="minorHAnsi"/>
            <w:noProof/>
            <w14:scene3d>
              <w14:camera w14:prst="orthographicFront"/>
              <w14:lightRig w14:rig="threePt" w14:dir="t">
                <w14:rot w14:lat="0" w14:lon="0" w14:rev="0"/>
              </w14:lightRig>
            </w14:scene3d>
          </w:rPr>
          <w:t>5.5.</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STUDENT ACHIEVEMENT TESTING (STANDARDIZED)</w:t>
        </w:r>
        <w:r>
          <w:rPr>
            <w:noProof/>
            <w:webHidden/>
          </w:rPr>
          <w:tab/>
        </w:r>
        <w:r>
          <w:rPr>
            <w:noProof/>
            <w:webHidden/>
          </w:rPr>
          <w:fldChar w:fldCharType="begin"/>
        </w:r>
        <w:r>
          <w:rPr>
            <w:noProof/>
            <w:webHidden/>
          </w:rPr>
          <w:instrText xml:space="preserve"> PAGEREF _Toc68683673 \h </w:instrText>
        </w:r>
        <w:r>
          <w:rPr>
            <w:noProof/>
            <w:webHidden/>
          </w:rPr>
        </w:r>
        <w:r>
          <w:rPr>
            <w:noProof/>
            <w:webHidden/>
          </w:rPr>
          <w:fldChar w:fldCharType="separate"/>
        </w:r>
        <w:r w:rsidR="000D6914">
          <w:rPr>
            <w:noProof/>
            <w:webHidden/>
          </w:rPr>
          <w:t>36</w:t>
        </w:r>
        <w:r>
          <w:rPr>
            <w:noProof/>
            <w:webHidden/>
          </w:rPr>
          <w:fldChar w:fldCharType="end"/>
        </w:r>
      </w:hyperlink>
    </w:p>
    <w:p w14:paraId="0F502135"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4" w:history="1">
        <w:r w:rsidRPr="00986C54">
          <w:rPr>
            <w:rStyle w:val="Hyperlink"/>
            <w:rFonts w:cstheme="minorHAnsi"/>
            <w:noProof/>
            <w14:scene3d>
              <w14:camera w14:prst="orthographicFront"/>
              <w14:lightRig w14:rig="threePt" w14:dir="t">
                <w14:rot w14:lat="0" w14:lon="0" w14:rev="0"/>
              </w14:lightRig>
            </w14:scene3d>
          </w:rPr>
          <w:t>5.6.</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TEACHING RECORDS</w:t>
        </w:r>
        <w:r>
          <w:rPr>
            <w:noProof/>
            <w:webHidden/>
          </w:rPr>
          <w:tab/>
        </w:r>
        <w:r>
          <w:rPr>
            <w:noProof/>
            <w:webHidden/>
          </w:rPr>
          <w:fldChar w:fldCharType="begin"/>
        </w:r>
        <w:r>
          <w:rPr>
            <w:noProof/>
            <w:webHidden/>
          </w:rPr>
          <w:instrText xml:space="preserve"> PAGEREF _Toc68683674 \h </w:instrText>
        </w:r>
        <w:r>
          <w:rPr>
            <w:noProof/>
            <w:webHidden/>
          </w:rPr>
        </w:r>
        <w:r>
          <w:rPr>
            <w:noProof/>
            <w:webHidden/>
          </w:rPr>
          <w:fldChar w:fldCharType="separate"/>
        </w:r>
        <w:r w:rsidR="000D6914">
          <w:rPr>
            <w:noProof/>
            <w:webHidden/>
          </w:rPr>
          <w:t>39</w:t>
        </w:r>
        <w:r>
          <w:rPr>
            <w:noProof/>
            <w:webHidden/>
          </w:rPr>
          <w:fldChar w:fldCharType="end"/>
        </w:r>
      </w:hyperlink>
    </w:p>
    <w:p w14:paraId="10169F43"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75" w:history="1">
        <w:r w:rsidRPr="00986C54">
          <w:rPr>
            <w:rStyle w:val="Hyperlink"/>
            <w:rFonts w:cstheme="minorHAnsi"/>
            <w:noProof/>
          </w:rPr>
          <w:t>6.</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STUDENT ADMINISTRATION</w:t>
        </w:r>
        <w:r>
          <w:rPr>
            <w:noProof/>
            <w:webHidden/>
          </w:rPr>
          <w:tab/>
        </w:r>
        <w:r>
          <w:rPr>
            <w:noProof/>
            <w:webHidden/>
          </w:rPr>
          <w:fldChar w:fldCharType="begin"/>
        </w:r>
        <w:r>
          <w:rPr>
            <w:noProof/>
            <w:webHidden/>
          </w:rPr>
          <w:instrText xml:space="preserve"> PAGEREF _Toc68683675 \h </w:instrText>
        </w:r>
        <w:r>
          <w:rPr>
            <w:noProof/>
            <w:webHidden/>
          </w:rPr>
        </w:r>
        <w:r>
          <w:rPr>
            <w:noProof/>
            <w:webHidden/>
          </w:rPr>
          <w:fldChar w:fldCharType="separate"/>
        </w:r>
        <w:r w:rsidR="000D6914">
          <w:rPr>
            <w:noProof/>
            <w:webHidden/>
          </w:rPr>
          <w:t>43</w:t>
        </w:r>
        <w:r>
          <w:rPr>
            <w:noProof/>
            <w:webHidden/>
          </w:rPr>
          <w:fldChar w:fldCharType="end"/>
        </w:r>
      </w:hyperlink>
    </w:p>
    <w:p w14:paraId="4EE878DF"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6" w:history="1">
        <w:r w:rsidRPr="00986C54">
          <w:rPr>
            <w:rStyle w:val="Hyperlink"/>
            <w:rFonts w:cstheme="minorHAnsi"/>
            <w:noProof/>
            <w14:scene3d>
              <w14:camera w14:prst="orthographicFront"/>
              <w14:lightRig w14:rig="threePt" w14:dir="t">
                <w14:rot w14:lat="0" w14:lon="0" w14:rev="0"/>
              </w14:lightRig>
            </w14:scene3d>
          </w:rPr>
          <w:t>6.1.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STUDENT ASSIGNMENT</w:t>
        </w:r>
        <w:r>
          <w:rPr>
            <w:noProof/>
            <w:webHidden/>
          </w:rPr>
          <w:tab/>
        </w:r>
        <w:r>
          <w:rPr>
            <w:noProof/>
            <w:webHidden/>
          </w:rPr>
          <w:fldChar w:fldCharType="begin"/>
        </w:r>
        <w:r>
          <w:rPr>
            <w:noProof/>
            <w:webHidden/>
          </w:rPr>
          <w:instrText xml:space="preserve"> PAGEREF _Toc68683676 \h </w:instrText>
        </w:r>
        <w:r>
          <w:rPr>
            <w:noProof/>
            <w:webHidden/>
          </w:rPr>
        </w:r>
        <w:r>
          <w:rPr>
            <w:noProof/>
            <w:webHidden/>
          </w:rPr>
          <w:fldChar w:fldCharType="separate"/>
        </w:r>
        <w:r w:rsidR="000D6914">
          <w:rPr>
            <w:noProof/>
            <w:webHidden/>
          </w:rPr>
          <w:t>43</w:t>
        </w:r>
        <w:r>
          <w:rPr>
            <w:noProof/>
            <w:webHidden/>
          </w:rPr>
          <w:fldChar w:fldCharType="end"/>
        </w:r>
      </w:hyperlink>
    </w:p>
    <w:p w14:paraId="4771F14E"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7" w:history="1">
        <w:r w:rsidRPr="00986C54">
          <w:rPr>
            <w:rStyle w:val="Hyperlink"/>
            <w:rFonts w:cstheme="minorHAnsi"/>
            <w:noProof/>
            <w14:scene3d>
              <w14:camera w14:prst="orthographicFront"/>
              <w14:lightRig w14:rig="threePt" w14:dir="t">
                <w14:rot w14:lat="0" w14:lon="0" w14:rev="0"/>
              </w14:lightRig>
            </w14:scene3d>
          </w:rPr>
          <w:t>6.2.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STUDENT ATTENDANCE/ABSENCE</w:t>
        </w:r>
        <w:r>
          <w:rPr>
            <w:noProof/>
            <w:webHidden/>
          </w:rPr>
          <w:tab/>
        </w:r>
        <w:r>
          <w:rPr>
            <w:noProof/>
            <w:webHidden/>
          </w:rPr>
          <w:fldChar w:fldCharType="begin"/>
        </w:r>
        <w:r>
          <w:rPr>
            <w:noProof/>
            <w:webHidden/>
          </w:rPr>
          <w:instrText xml:space="preserve"> PAGEREF _Toc68683677 \h </w:instrText>
        </w:r>
        <w:r>
          <w:rPr>
            <w:noProof/>
            <w:webHidden/>
          </w:rPr>
        </w:r>
        <w:r>
          <w:rPr>
            <w:noProof/>
            <w:webHidden/>
          </w:rPr>
          <w:fldChar w:fldCharType="separate"/>
        </w:r>
        <w:r w:rsidR="000D6914">
          <w:rPr>
            <w:noProof/>
            <w:webHidden/>
          </w:rPr>
          <w:t>51</w:t>
        </w:r>
        <w:r>
          <w:rPr>
            <w:noProof/>
            <w:webHidden/>
          </w:rPr>
          <w:fldChar w:fldCharType="end"/>
        </w:r>
      </w:hyperlink>
    </w:p>
    <w:p w14:paraId="7943258F"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8" w:history="1">
        <w:r w:rsidRPr="00986C54">
          <w:rPr>
            <w:rStyle w:val="Hyperlink"/>
            <w:noProof/>
            <w14:scene3d>
              <w14:camera w14:prst="orthographicFront"/>
              <w14:lightRig w14:rig="threePt" w14:dir="t">
                <w14:rot w14:lat="0" w14:lon="0" w14:rev="0"/>
              </w14:lightRig>
            </w14:scene3d>
          </w:rPr>
          <w:t>6.3.</w:t>
        </w:r>
        <w:r>
          <w:rPr>
            <w:rFonts w:asciiTheme="minorHAnsi" w:eastAsiaTheme="minorEastAsia" w:hAnsiTheme="minorHAnsi" w:cstheme="minorBidi"/>
            <w:bCs w:val="0"/>
            <w:caps w:val="0"/>
            <w:noProof/>
            <w:color w:val="auto"/>
            <w:sz w:val="22"/>
            <w:szCs w:val="22"/>
          </w:rPr>
          <w:tab/>
        </w:r>
        <w:r w:rsidRPr="00986C54">
          <w:rPr>
            <w:rStyle w:val="Hyperlink"/>
            <w:noProof/>
          </w:rPr>
          <w:t>STUDENT DISCIPLINE</w:t>
        </w:r>
        <w:r>
          <w:rPr>
            <w:noProof/>
            <w:webHidden/>
          </w:rPr>
          <w:tab/>
        </w:r>
        <w:r>
          <w:rPr>
            <w:noProof/>
            <w:webHidden/>
          </w:rPr>
          <w:fldChar w:fldCharType="begin"/>
        </w:r>
        <w:r>
          <w:rPr>
            <w:noProof/>
            <w:webHidden/>
          </w:rPr>
          <w:instrText xml:space="preserve"> PAGEREF _Toc68683678 \h </w:instrText>
        </w:r>
        <w:r>
          <w:rPr>
            <w:noProof/>
            <w:webHidden/>
          </w:rPr>
        </w:r>
        <w:r>
          <w:rPr>
            <w:noProof/>
            <w:webHidden/>
          </w:rPr>
          <w:fldChar w:fldCharType="separate"/>
        </w:r>
        <w:r w:rsidR="000D6914">
          <w:rPr>
            <w:noProof/>
            <w:webHidden/>
          </w:rPr>
          <w:t>57</w:t>
        </w:r>
        <w:r>
          <w:rPr>
            <w:noProof/>
            <w:webHidden/>
          </w:rPr>
          <w:fldChar w:fldCharType="end"/>
        </w:r>
      </w:hyperlink>
    </w:p>
    <w:p w14:paraId="2004D231"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79" w:history="1">
        <w:r w:rsidRPr="00986C54">
          <w:rPr>
            <w:rStyle w:val="Hyperlink"/>
            <w:rFonts w:cstheme="minorHAnsi"/>
            <w:noProof/>
            <w14:scene3d>
              <w14:camera w14:prst="orthographicFront"/>
              <w14:lightRig w14:rig="threePt" w14:dir="t">
                <w14:rot w14:lat="0" w14:lon="0" w14:rev="0"/>
              </w14:lightRig>
            </w14:scene3d>
          </w:rPr>
          <w:t>6.4.</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STUDENT RECORDS</w:t>
        </w:r>
        <w:r>
          <w:rPr>
            <w:noProof/>
            <w:webHidden/>
          </w:rPr>
          <w:tab/>
        </w:r>
        <w:r>
          <w:rPr>
            <w:noProof/>
            <w:webHidden/>
          </w:rPr>
          <w:fldChar w:fldCharType="begin"/>
        </w:r>
        <w:r>
          <w:rPr>
            <w:noProof/>
            <w:webHidden/>
          </w:rPr>
          <w:instrText xml:space="preserve"> PAGEREF _Toc68683679 \h </w:instrText>
        </w:r>
        <w:r>
          <w:rPr>
            <w:noProof/>
            <w:webHidden/>
          </w:rPr>
        </w:r>
        <w:r>
          <w:rPr>
            <w:noProof/>
            <w:webHidden/>
          </w:rPr>
          <w:fldChar w:fldCharType="separate"/>
        </w:r>
        <w:r w:rsidR="000D6914">
          <w:rPr>
            <w:noProof/>
            <w:webHidden/>
          </w:rPr>
          <w:t>59</w:t>
        </w:r>
        <w:r>
          <w:rPr>
            <w:noProof/>
            <w:webHidden/>
          </w:rPr>
          <w:fldChar w:fldCharType="end"/>
        </w:r>
      </w:hyperlink>
    </w:p>
    <w:p w14:paraId="7400635C" w14:textId="77777777" w:rsidR="00971C21" w:rsidRDefault="00971C2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80" w:history="1">
        <w:r w:rsidRPr="00986C54">
          <w:rPr>
            <w:rStyle w:val="Hyperlink"/>
            <w:rFonts w:cstheme="minorHAnsi"/>
            <w:noProof/>
          </w:rPr>
          <w:t>7.</w:t>
        </w:r>
        <w:r>
          <w:rPr>
            <w:rFonts w:asciiTheme="minorHAnsi" w:eastAsiaTheme="minorEastAsia" w:hAnsiTheme="minorHAnsi" w:cstheme="minorBidi"/>
            <w:b w:val="0"/>
            <w:bCs w:val="0"/>
            <w:caps w:val="0"/>
            <w:noProof/>
            <w:color w:val="auto"/>
            <w:sz w:val="22"/>
            <w:szCs w:val="22"/>
          </w:rPr>
          <w:tab/>
        </w:r>
        <w:r w:rsidRPr="00986C54">
          <w:rPr>
            <w:rStyle w:val="Hyperlink"/>
            <w:rFonts w:cstheme="minorHAnsi"/>
            <w:noProof/>
          </w:rPr>
          <w:t>STUDENT SERVICES</w:t>
        </w:r>
        <w:r>
          <w:rPr>
            <w:noProof/>
            <w:webHidden/>
          </w:rPr>
          <w:tab/>
        </w:r>
        <w:r>
          <w:rPr>
            <w:noProof/>
            <w:webHidden/>
          </w:rPr>
          <w:fldChar w:fldCharType="begin"/>
        </w:r>
        <w:r>
          <w:rPr>
            <w:noProof/>
            <w:webHidden/>
          </w:rPr>
          <w:instrText xml:space="preserve"> PAGEREF _Toc68683680 \h </w:instrText>
        </w:r>
        <w:r>
          <w:rPr>
            <w:noProof/>
            <w:webHidden/>
          </w:rPr>
        </w:r>
        <w:r>
          <w:rPr>
            <w:noProof/>
            <w:webHidden/>
          </w:rPr>
          <w:fldChar w:fldCharType="separate"/>
        </w:r>
        <w:r w:rsidR="000D6914">
          <w:rPr>
            <w:noProof/>
            <w:webHidden/>
          </w:rPr>
          <w:t>67</w:t>
        </w:r>
        <w:r>
          <w:rPr>
            <w:noProof/>
            <w:webHidden/>
          </w:rPr>
          <w:fldChar w:fldCharType="end"/>
        </w:r>
      </w:hyperlink>
    </w:p>
    <w:p w14:paraId="4DF0BE27"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81" w:history="1">
        <w:r w:rsidRPr="00986C54">
          <w:rPr>
            <w:rStyle w:val="Hyperlink"/>
            <w:rFonts w:cstheme="minorHAnsi"/>
            <w:noProof/>
            <w14:scene3d>
              <w14:camera w14:prst="orthographicFront"/>
              <w14:lightRig w14:rig="threePt" w14:dir="t">
                <w14:rot w14:lat="0" w14:lon="0" w14:rev="0"/>
              </w14:lightRig>
            </w14:scene3d>
          </w:rPr>
          <w:t>7.1.</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FOOD SERVICES</w:t>
        </w:r>
        <w:r>
          <w:rPr>
            <w:noProof/>
            <w:webHidden/>
          </w:rPr>
          <w:tab/>
        </w:r>
        <w:r>
          <w:rPr>
            <w:noProof/>
            <w:webHidden/>
          </w:rPr>
          <w:fldChar w:fldCharType="begin"/>
        </w:r>
        <w:r>
          <w:rPr>
            <w:noProof/>
            <w:webHidden/>
          </w:rPr>
          <w:instrText xml:space="preserve"> PAGEREF _Toc68683681 \h </w:instrText>
        </w:r>
        <w:r>
          <w:rPr>
            <w:noProof/>
            <w:webHidden/>
          </w:rPr>
        </w:r>
        <w:r>
          <w:rPr>
            <w:noProof/>
            <w:webHidden/>
          </w:rPr>
          <w:fldChar w:fldCharType="separate"/>
        </w:r>
        <w:r w:rsidR="000D6914">
          <w:rPr>
            <w:noProof/>
            <w:webHidden/>
          </w:rPr>
          <w:t>67</w:t>
        </w:r>
        <w:r>
          <w:rPr>
            <w:noProof/>
            <w:webHidden/>
          </w:rPr>
          <w:fldChar w:fldCharType="end"/>
        </w:r>
      </w:hyperlink>
    </w:p>
    <w:p w14:paraId="27BBB037"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82" w:history="1">
        <w:r w:rsidRPr="00986C54">
          <w:rPr>
            <w:rStyle w:val="Hyperlink"/>
            <w:rFonts w:cstheme="minorHAnsi"/>
            <w:noProof/>
            <w14:scene3d>
              <w14:camera w14:prst="orthographicFront"/>
              <w14:lightRig w14:rig="threePt" w14:dir="t">
                <w14:rot w14:lat="0" w14:lon="0" w14:rev="0"/>
              </w14:lightRig>
            </w14:scene3d>
          </w:rPr>
          <w:t>7.2.</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HEALTH SERVICES</w:t>
        </w:r>
        <w:r>
          <w:rPr>
            <w:noProof/>
            <w:webHidden/>
          </w:rPr>
          <w:tab/>
        </w:r>
        <w:r>
          <w:rPr>
            <w:noProof/>
            <w:webHidden/>
          </w:rPr>
          <w:fldChar w:fldCharType="begin"/>
        </w:r>
        <w:r>
          <w:rPr>
            <w:noProof/>
            <w:webHidden/>
          </w:rPr>
          <w:instrText xml:space="preserve"> PAGEREF _Toc68683682 \h </w:instrText>
        </w:r>
        <w:r>
          <w:rPr>
            <w:noProof/>
            <w:webHidden/>
          </w:rPr>
        </w:r>
        <w:r>
          <w:rPr>
            <w:noProof/>
            <w:webHidden/>
          </w:rPr>
          <w:fldChar w:fldCharType="separate"/>
        </w:r>
        <w:r w:rsidR="000D6914">
          <w:rPr>
            <w:noProof/>
            <w:webHidden/>
          </w:rPr>
          <w:t>72</w:t>
        </w:r>
        <w:r>
          <w:rPr>
            <w:noProof/>
            <w:webHidden/>
          </w:rPr>
          <w:fldChar w:fldCharType="end"/>
        </w:r>
      </w:hyperlink>
    </w:p>
    <w:p w14:paraId="666403D9"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83" w:history="1">
        <w:r w:rsidRPr="00986C54">
          <w:rPr>
            <w:rStyle w:val="Hyperlink"/>
            <w:rFonts w:cstheme="minorHAnsi"/>
            <w:noProof/>
            <w14:scene3d>
              <w14:camera w14:prst="orthographicFront"/>
              <w14:lightRig w14:rig="threePt" w14:dir="t">
                <w14:rot w14:lat="0" w14:lon="0" w14:rev="0"/>
              </w14:lightRig>
            </w14:scene3d>
          </w:rPr>
          <w:t>7.3.</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INTERSCHOLASTIC ACTIVITIES</w:t>
        </w:r>
        <w:r>
          <w:rPr>
            <w:noProof/>
            <w:webHidden/>
          </w:rPr>
          <w:tab/>
        </w:r>
        <w:r>
          <w:rPr>
            <w:noProof/>
            <w:webHidden/>
          </w:rPr>
          <w:fldChar w:fldCharType="begin"/>
        </w:r>
        <w:r>
          <w:rPr>
            <w:noProof/>
            <w:webHidden/>
          </w:rPr>
          <w:instrText xml:space="preserve"> PAGEREF _Toc68683683 \h </w:instrText>
        </w:r>
        <w:r>
          <w:rPr>
            <w:noProof/>
            <w:webHidden/>
          </w:rPr>
        </w:r>
        <w:r>
          <w:rPr>
            <w:noProof/>
            <w:webHidden/>
          </w:rPr>
          <w:fldChar w:fldCharType="separate"/>
        </w:r>
        <w:r w:rsidR="000D6914">
          <w:rPr>
            <w:noProof/>
            <w:webHidden/>
          </w:rPr>
          <w:t>75</w:t>
        </w:r>
        <w:r>
          <w:rPr>
            <w:noProof/>
            <w:webHidden/>
          </w:rPr>
          <w:fldChar w:fldCharType="end"/>
        </w:r>
      </w:hyperlink>
    </w:p>
    <w:p w14:paraId="25F47BD1" w14:textId="77777777" w:rsidR="00971C21" w:rsidRDefault="00971C21">
      <w:pPr>
        <w:pStyle w:val="TOC2"/>
        <w:rPr>
          <w:rFonts w:asciiTheme="minorHAnsi" w:eastAsiaTheme="minorEastAsia" w:hAnsiTheme="minorHAnsi" w:cstheme="minorBidi"/>
          <w:bCs w:val="0"/>
          <w:caps w:val="0"/>
          <w:noProof/>
          <w:color w:val="auto"/>
          <w:sz w:val="22"/>
          <w:szCs w:val="22"/>
        </w:rPr>
      </w:pPr>
      <w:hyperlink w:anchor="_Toc68683684" w:history="1">
        <w:r w:rsidRPr="00986C54">
          <w:rPr>
            <w:rStyle w:val="Hyperlink"/>
            <w:rFonts w:cstheme="minorHAnsi"/>
            <w:noProof/>
            <w14:scene3d>
              <w14:camera w14:prst="orthographicFront"/>
              <w14:lightRig w14:rig="threePt" w14:dir="t">
                <w14:rot w14:lat="0" w14:lon="0" w14:rev="0"/>
              </w14:lightRig>
            </w14:scene3d>
          </w:rPr>
          <w:t>7.4.</w:t>
        </w:r>
        <w:r>
          <w:rPr>
            <w:rFonts w:asciiTheme="minorHAnsi" w:eastAsiaTheme="minorEastAsia" w:hAnsiTheme="minorHAnsi" w:cstheme="minorBidi"/>
            <w:bCs w:val="0"/>
            <w:caps w:val="0"/>
            <w:noProof/>
            <w:color w:val="auto"/>
            <w:sz w:val="22"/>
            <w:szCs w:val="22"/>
          </w:rPr>
          <w:tab/>
        </w:r>
        <w:r w:rsidRPr="00986C54">
          <w:rPr>
            <w:rStyle w:val="Hyperlink"/>
            <w:rFonts w:cstheme="minorHAnsi"/>
            <w:noProof/>
          </w:rPr>
          <w:t>TRANSPORTATION SERVICES</w:t>
        </w:r>
        <w:r>
          <w:rPr>
            <w:noProof/>
            <w:webHidden/>
          </w:rPr>
          <w:tab/>
        </w:r>
        <w:r>
          <w:rPr>
            <w:noProof/>
            <w:webHidden/>
          </w:rPr>
          <w:fldChar w:fldCharType="begin"/>
        </w:r>
        <w:r>
          <w:rPr>
            <w:noProof/>
            <w:webHidden/>
          </w:rPr>
          <w:instrText xml:space="preserve"> PAGEREF _Toc68683684 \h </w:instrText>
        </w:r>
        <w:r>
          <w:rPr>
            <w:noProof/>
            <w:webHidden/>
          </w:rPr>
        </w:r>
        <w:r>
          <w:rPr>
            <w:noProof/>
            <w:webHidden/>
          </w:rPr>
          <w:fldChar w:fldCharType="separate"/>
        </w:r>
        <w:r w:rsidR="000D6914">
          <w:rPr>
            <w:noProof/>
            <w:webHidden/>
          </w:rPr>
          <w:t>77</w:t>
        </w:r>
        <w:r>
          <w:rPr>
            <w:noProof/>
            <w:webHidden/>
          </w:rPr>
          <w:fldChar w:fldCharType="end"/>
        </w:r>
      </w:hyperlink>
    </w:p>
    <w:p w14:paraId="2F3ECE8E" w14:textId="77777777" w:rsidR="00971C21" w:rsidRDefault="00971C21">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8683685" w:history="1">
        <w:r w:rsidRPr="00986C54">
          <w:rPr>
            <w:rStyle w:val="Hyperlink"/>
            <w:rFonts w:eastAsia="Calibri" w:cstheme="minorHAnsi"/>
            <w:noProof/>
          </w:rPr>
          <w:t>GLOSSARY</w:t>
        </w:r>
        <w:r>
          <w:rPr>
            <w:noProof/>
            <w:webHidden/>
          </w:rPr>
          <w:tab/>
        </w:r>
        <w:r>
          <w:rPr>
            <w:noProof/>
            <w:webHidden/>
          </w:rPr>
          <w:fldChar w:fldCharType="begin"/>
        </w:r>
        <w:r>
          <w:rPr>
            <w:noProof/>
            <w:webHidden/>
          </w:rPr>
          <w:instrText xml:space="preserve"> PAGEREF _Toc68683685 \h </w:instrText>
        </w:r>
        <w:r>
          <w:rPr>
            <w:noProof/>
            <w:webHidden/>
          </w:rPr>
        </w:r>
        <w:r>
          <w:rPr>
            <w:noProof/>
            <w:webHidden/>
          </w:rPr>
          <w:fldChar w:fldCharType="separate"/>
        </w:r>
        <w:r w:rsidR="000D6914">
          <w:rPr>
            <w:noProof/>
            <w:webHidden/>
          </w:rPr>
          <w:t>79</w:t>
        </w:r>
        <w:r>
          <w:rPr>
            <w:noProof/>
            <w:webHidden/>
          </w:rPr>
          <w:fldChar w:fldCharType="end"/>
        </w:r>
      </w:hyperlink>
    </w:p>
    <w:p w14:paraId="1786D7F5" w14:textId="77777777" w:rsidR="00971C21" w:rsidRDefault="00971C21">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8683686" w:history="1">
        <w:r w:rsidRPr="00986C54">
          <w:rPr>
            <w:rStyle w:val="Hyperlink"/>
            <w:rFonts w:eastAsia="Calibri" w:cstheme="minorHAnsi"/>
            <w:noProof/>
          </w:rPr>
          <w:t>INDEXES</w:t>
        </w:r>
        <w:r>
          <w:rPr>
            <w:noProof/>
            <w:webHidden/>
          </w:rPr>
          <w:tab/>
        </w:r>
        <w:r>
          <w:rPr>
            <w:noProof/>
            <w:webHidden/>
          </w:rPr>
          <w:fldChar w:fldCharType="begin"/>
        </w:r>
        <w:r>
          <w:rPr>
            <w:noProof/>
            <w:webHidden/>
          </w:rPr>
          <w:instrText xml:space="preserve"> PAGEREF _Toc68683686 \h </w:instrText>
        </w:r>
        <w:r>
          <w:rPr>
            <w:noProof/>
            <w:webHidden/>
          </w:rPr>
        </w:r>
        <w:r>
          <w:rPr>
            <w:noProof/>
            <w:webHidden/>
          </w:rPr>
          <w:fldChar w:fldCharType="separate"/>
        </w:r>
        <w:r w:rsidR="000D6914">
          <w:rPr>
            <w:noProof/>
            <w:webHidden/>
          </w:rPr>
          <w:t>81</w:t>
        </w:r>
        <w:r>
          <w:rPr>
            <w:noProof/>
            <w:webHidden/>
          </w:rPr>
          <w:fldChar w:fldCharType="end"/>
        </w:r>
      </w:hyperlink>
    </w:p>
    <w:p w14:paraId="517B4FA7" w14:textId="6ED19601" w:rsidR="00EF0493" w:rsidRPr="002F76C2" w:rsidRDefault="00240E4E" w:rsidP="005E62F8">
      <w:pPr>
        <w:pStyle w:val="TOC1"/>
        <w:tabs>
          <w:tab w:val="right" w:leader="dot" w:pos="14390"/>
        </w:tabs>
        <w:jc w:val="left"/>
        <w:rPr>
          <w:rFonts w:asciiTheme="minorHAnsi" w:hAnsiTheme="minorHAnsi" w:cstheme="minorHAnsi"/>
        </w:rPr>
      </w:pPr>
      <w:r w:rsidRPr="002F76C2">
        <w:rPr>
          <w:rFonts w:asciiTheme="minorHAnsi" w:hAnsiTheme="minorHAnsi" w:cstheme="minorHAnsi"/>
        </w:rPr>
        <w:fldChar w:fldCharType="end"/>
      </w:r>
    </w:p>
    <w:p w14:paraId="0D314F67" w14:textId="75B5C4AD" w:rsidR="00EF0493" w:rsidRPr="002F76C2" w:rsidRDefault="00EF0493" w:rsidP="005E62F8">
      <w:pPr>
        <w:spacing w:line="360" w:lineRule="auto"/>
        <w:rPr>
          <w:rFonts w:asciiTheme="minorHAnsi" w:hAnsiTheme="minorHAnsi" w:cstheme="minorHAnsi"/>
          <w:color w:val="auto"/>
          <w:sz w:val="32"/>
          <w:szCs w:val="32"/>
        </w:rPr>
        <w:sectPr w:rsidR="00EF0493" w:rsidRPr="002F76C2" w:rsidSect="003E199A">
          <w:pgSz w:w="15840" w:h="12240" w:orient="landscape" w:code="1"/>
          <w:pgMar w:top="1080" w:right="720" w:bottom="1080" w:left="720" w:header="1080" w:footer="720" w:gutter="0"/>
          <w:cols w:space="720"/>
          <w:docGrid w:linePitch="360"/>
        </w:sectPr>
      </w:pPr>
    </w:p>
    <w:p w14:paraId="37BFE4CE" w14:textId="5CFE9C24" w:rsidR="005849EA" w:rsidRPr="002F76C2" w:rsidRDefault="00BA4C65" w:rsidP="0000206C">
      <w:pPr>
        <w:pStyle w:val="Functions"/>
        <w:rPr>
          <w:rFonts w:asciiTheme="minorHAnsi" w:hAnsiTheme="minorHAnsi" w:cstheme="minorHAnsi"/>
        </w:rPr>
      </w:pPr>
      <w:bookmarkStart w:id="0" w:name="_Toc205795303"/>
      <w:bookmarkStart w:id="1" w:name="_Toc205795328"/>
      <w:bookmarkStart w:id="2" w:name="_Toc68683653"/>
      <w:r w:rsidRPr="002F76C2">
        <w:rPr>
          <w:rFonts w:asciiTheme="minorHAnsi" w:hAnsiTheme="minorHAnsi" w:cstheme="minorHAnsi"/>
        </w:rPr>
        <w:lastRenderedPageBreak/>
        <w:t>AGENCY MANAGEMENT</w:t>
      </w:r>
      <w:bookmarkEnd w:id="0"/>
      <w:bookmarkEnd w:id="1"/>
      <w:bookmarkEnd w:id="2"/>
    </w:p>
    <w:p w14:paraId="57B98A20" w14:textId="02DCFE44" w:rsidR="00C929DC" w:rsidRPr="002F76C2" w:rsidRDefault="00C929DC" w:rsidP="00D617F2">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agency management </w:t>
      </w:r>
      <w:r w:rsidR="005E4A10" w:rsidRPr="002F76C2">
        <w:rPr>
          <w:rFonts w:asciiTheme="minorHAnsi" w:hAnsiTheme="minorHAnsi" w:cstheme="minorHAnsi"/>
        </w:rPr>
        <w:t xml:space="preserve">that </w:t>
      </w:r>
      <w:r w:rsidRPr="002F76C2">
        <w:rPr>
          <w:rFonts w:asciiTheme="minorHAnsi" w:hAnsiTheme="minorHAnsi" w:cstheme="minorHAnsi"/>
        </w:rPr>
        <w:t xml:space="preserve">are not covered by the </w:t>
      </w:r>
      <w:r w:rsidRPr="002F76C2">
        <w:rPr>
          <w:rFonts w:asciiTheme="minorHAnsi" w:hAnsiTheme="minorHAnsi" w:cstheme="minorHAnsi"/>
          <w:i/>
        </w:rPr>
        <w:t>Local Government Common Records Retention Schedule (CORE)</w:t>
      </w:r>
      <w:r w:rsidR="00795A8A" w:rsidRPr="002F76C2">
        <w:rPr>
          <w:rFonts w:asciiTheme="minorHAnsi" w:hAnsiTheme="minorHAnsi" w:cstheme="minorHAnsi"/>
          <w:i/>
        </w:rPr>
        <w:t xml:space="preserve"> / State Government General Records Retention Schedule</w:t>
      </w:r>
      <w:r w:rsidR="00AE7544" w:rsidRPr="002F76C2">
        <w:rPr>
          <w:rFonts w:asciiTheme="minorHAnsi" w:hAnsiTheme="minorHAnsi" w:cstheme="minorHAnsi"/>
          <w:i/>
        </w:rPr>
        <w:t xml:space="preserve"> (SGGRRS)</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191B70" w:rsidRPr="002F76C2" w14:paraId="292D2864" w14:textId="77777777" w:rsidTr="003843CC">
        <w:trPr>
          <w:cantSplit/>
          <w:trHeight w:val="288"/>
          <w:tblHeader/>
          <w:jc w:val="center"/>
        </w:trPr>
        <w:tc>
          <w:tcPr>
            <w:tcW w:w="5000" w:type="pct"/>
            <w:gridSpan w:val="4"/>
            <w:tcMar>
              <w:top w:w="43" w:type="dxa"/>
              <w:left w:w="72" w:type="dxa"/>
              <w:bottom w:w="43" w:type="dxa"/>
              <w:right w:w="72" w:type="dxa"/>
            </w:tcMar>
          </w:tcPr>
          <w:p w14:paraId="03F4DEEC" w14:textId="7F22B8E3" w:rsidR="00191B70" w:rsidRPr="002F76C2" w:rsidRDefault="00191B70" w:rsidP="0000206C">
            <w:pPr>
              <w:pStyle w:val="Activties"/>
              <w:rPr>
                <w:rFonts w:asciiTheme="minorHAnsi" w:hAnsiTheme="minorHAnsi" w:cstheme="minorHAnsi"/>
                <w:color w:val="auto"/>
              </w:rPr>
            </w:pPr>
            <w:bookmarkStart w:id="3" w:name="_Toc68683654"/>
            <w:r w:rsidRPr="002F76C2">
              <w:rPr>
                <w:rFonts w:asciiTheme="minorHAnsi" w:hAnsiTheme="minorHAnsi" w:cstheme="minorHAnsi"/>
                <w:color w:val="auto"/>
              </w:rPr>
              <w:t>COMMUNITY RELATIONS</w:t>
            </w:r>
            <w:bookmarkEnd w:id="3"/>
          </w:p>
          <w:p w14:paraId="21287C16" w14:textId="505D5CF6" w:rsidR="009D4407" w:rsidRPr="002F76C2" w:rsidRDefault="00191B70" w:rsidP="00795A8A">
            <w:pPr>
              <w:pStyle w:val="ActivityText"/>
              <w:rPr>
                <w:rFonts w:asciiTheme="minorHAnsi" w:hAnsiTheme="minorHAnsi" w:cstheme="minorHAnsi"/>
                <w:color w:val="auto"/>
              </w:rPr>
            </w:pPr>
            <w:r w:rsidRPr="002F76C2">
              <w:rPr>
                <w:rFonts w:asciiTheme="minorHAnsi" w:hAnsiTheme="minorHAnsi" w:cstheme="minorHAnsi"/>
                <w:color w:val="auto"/>
              </w:rPr>
              <w:t xml:space="preserve">The activity of the </w:t>
            </w:r>
            <w:r w:rsidR="00795A8A" w:rsidRPr="002F76C2">
              <w:rPr>
                <w:rFonts w:asciiTheme="minorHAnsi" w:hAnsiTheme="minorHAnsi" w:cstheme="minorHAnsi"/>
                <w:color w:val="auto"/>
              </w:rPr>
              <w:t>a</w:t>
            </w:r>
            <w:r w:rsidRPr="002F76C2">
              <w:rPr>
                <w:rFonts w:asciiTheme="minorHAnsi" w:hAnsiTheme="minorHAnsi" w:cstheme="minorHAnsi"/>
                <w:color w:val="auto"/>
              </w:rPr>
              <w:t>gency’s interaction with its community.</w:t>
            </w:r>
          </w:p>
        </w:tc>
      </w:tr>
      <w:tr w:rsidR="000053CD" w:rsidRPr="002F76C2" w14:paraId="752C6295" w14:textId="77777777" w:rsidTr="006F74CD">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4735A59" w14:textId="5A98621B" w:rsidR="00191B70" w:rsidRPr="002F76C2" w:rsidRDefault="00191B70" w:rsidP="00191B70">
            <w:pPr>
              <w:jc w:val="center"/>
              <w:rPr>
                <w:rFonts w:asciiTheme="minorHAnsi" w:eastAsia="Calibri" w:hAnsiTheme="minorHAnsi" w:cstheme="minorHAnsi"/>
                <w:b/>
                <w:color w:val="auto"/>
                <w:sz w:val="16"/>
                <w:szCs w:val="16"/>
              </w:rPr>
            </w:pPr>
            <w:r w:rsidRPr="002F76C2">
              <w:rPr>
                <w:rFonts w:asciiTheme="minorHAnsi" w:eastAsia="Calibri" w:hAnsiTheme="minorHAnsi" w:cstheme="minorHAnsi"/>
                <w:b/>
                <w:color w:val="auto"/>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85DCFE4" w14:textId="77777777" w:rsidR="00191B70" w:rsidRPr="002F76C2" w:rsidRDefault="00191B70" w:rsidP="00191B70">
            <w:pPr>
              <w:jc w:val="center"/>
              <w:rPr>
                <w:rFonts w:asciiTheme="minorHAnsi" w:eastAsia="Calibri" w:hAnsiTheme="minorHAnsi" w:cstheme="minorHAnsi"/>
                <w:b/>
                <w:color w:val="auto"/>
                <w:sz w:val="18"/>
                <w:szCs w:val="18"/>
              </w:rPr>
            </w:pPr>
            <w:r w:rsidRPr="002F76C2">
              <w:rPr>
                <w:rFonts w:asciiTheme="minorHAnsi" w:eastAsia="Calibri" w:hAnsiTheme="minorHAnsi" w:cstheme="minorHAnsi"/>
                <w:b/>
                <w:bCs/>
                <w:color w:val="auto"/>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1FD2336"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 xml:space="preserve">RETENTION AND </w:t>
            </w:r>
          </w:p>
          <w:p w14:paraId="473CB019"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E3C94FB"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DESIGNATION</w:t>
            </w:r>
          </w:p>
        </w:tc>
      </w:tr>
      <w:tr w:rsidR="000053CD" w:rsidRPr="002F76C2" w14:paraId="1C34CE58"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A2105A1" w14:textId="23F5E7A2" w:rsidR="00191B70" w:rsidRPr="002F76C2" w:rsidRDefault="00191B70" w:rsidP="000053CD">
            <w:pPr>
              <w:spacing w:before="60" w:after="60"/>
              <w:jc w:val="center"/>
            </w:pPr>
            <w:r w:rsidRPr="002F76C2">
              <w:t>SD51</w:t>
            </w:r>
            <w:r w:rsidR="00783A50" w:rsidRPr="002F76C2">
              <w:t>-</w:t>
            </w:r>
            <w:r w:rsidRPr="002F76C2">
              <w:t>01</w:t>
            </w:r>
            <w:r w:rsidR="00783A50" w:rsidRPr="002F76C2">
              <w:t>-</w:t>
            </w:r>
            <w:r w:rsidRPr="002F76C2">
              <w:t>52</w:t>
            </w:r>
            <w:r w:rsidR="000053CD" w:rsidRPr="002F76C2">
              <w:fldChar w:fldCharType="begin"/>
            </w:r>
            <w:r w:rsidR="000053CD" w:rsidRPr="002F76C2">
              <w:instrText xml:space="preserve"> XE “SD51-01-52" \f “dan” </w:instrText>
            </w:r>
            <w:r w:rsidR="000053CD" w:rsidRPr="002F76C2">
              <w:fldChar w:fldCharType="end"/>
            </w:r>
          </w:p>
          <w:p w14:paraId="7AD0DBBC" w14:textId="18FF39C4" w:rsidR="00191B70" w:rsidRPr="002F76C2" w:rsidRDefault="00191B70" w:rsidP="000053CD">
            <w:pPr>
              <w:spacing w:before="60" w:after="60"/>
              <w:jc w:val="center"/>
            </w:pPr>
            <w:r w:rsidRPr="002F76C2">
              <w:t xml:space="preserve">Rev. </w:t>
            </w:r>
            <w:r w:rsidR="007E3FD8" w:rsidRPr="002F76C2">
              <w:t>2</w:t>
            </w:r>
          </w:p>
        </w:tc>
        <w:tc>
          <w:tcPr>
            <w:tcW w:w="2901" w:type="pct"/>
            <w:tcBorders>
              <w:top w:val="single" w:sz="4" w:space="0" w:color="000000"/>
              <w:bottom w:val="single" w:sz="4" w:space="0" w:color="000000"/>
            </w:tcBorders>
            <w:tcMar>
              <w:top w:w="43" w:type="dxa"/>
              <w:left w:w="72" w:type="dxa"/>
              <w:bottom w:w="43" w:type="dxa"/>
              <w:right w:w="72" w:type="dxa"/>
            </w:tcMar>
          </w:tcPr>
          <w:p w14:paraId="398AA5D8" w14:textId="534701C8" w:rsidR="00191B70" w:rsidRPr="002F76C2" w:rsidRDefault="00955279" w:rsidP="000053CD">
            <w:pPr>
              <w:spacing w:before="60" w:after="60"/>
              <w:rPr>
                <w:b/>
                <w:i/>
              </w:rPr>
            </w:pPr>
            <w:r w:rsidRPr="002F76C2">
              <w:rPr>
                <w:b/>
                <w:i/>
              </w:rPr>
              <w:t xml:space="preserve">Historical Records, Materials and Artifacts </w:t>
            </w:r>
            <w:r w:rsidR="00B23075" w:rsidRPr="002F76C2">
              <w:rPr>
                <w:b/>
                <w:i/>
              </w:rPr>
              <w:t>from</w:t>
            </w:r>
            <w:r w:rsidRPr="002F76C2">
              <w:rPr>
                <w:b/>
                <w:i/>
              </w:rPr>
              <w:t xml:space="preserve"> Commemorative Events and Displays</w:t>
            </w:r>
          </w:p>
          <w:p w14:paraId="170934B3" w14:textId="2AC2DC1E" w:rsidR="00191B70" w:rsidRPr="002F76C2" w:rsidRDefault="00191B70" w:rsidP="001C6EF4">
            <w:pPr>
              <w:spacing w:before="60"/>
            </w:pPr>
            <w:r w:rsidRPr="002F76C2">
              <w:t>Records documenting significant events or milestones of individual schools, school districts, and educational service districts, where these events are not documented in other records (such as board minutes, student transcripts, etc</w:t>
            </w:r>
            <w:r w:rsidR="00163239" w:rsidRPr="002F76C2">
              <w:t>.</w:t>
            </w:r>
            <w:r w:rsidR="00795A8A" w:rsidRPr="002F76C2">
              <w:t>)</w:t>
            </w:r>
            <w:r w:rsidR="000053CD" w:rsidRPr="002F76C2">
              <w:t xml:space="preserve"> </w:t>
            </w:r>
            <w:r w:rsidR="000053CD" w:rsidRPr="002F76C2">
              <w:fldChar w:fldCharType="begin"/>
            </w:r>
            <w:r w:rsidR="000053CD" w:rsidRPr="002F76C2">
              <w:instrText xml:space="preserve"> xe “historical:materials/artifacts" \f “subject” </w:instrText>
            </w:r>
            <w:r w:rsidR="000053CD" w:rsidRPr="002F76C2">
              <w:fldChar w:fldCharType="end"/>
            </w:r>
            <w:r w:rsidR="000053CD" w:rsidRPr="002F76C2">
              <w:fldChar w:fldCharType="begin"/>
            </w:r>
            <w:r w:rsidR="000053CD" w:rsidRPr="002F76C2">
              <w:instrText xml:space="preserve"> xe “commemorative events/displays" \f “subject” </w:instrText>
            </w:r>
            <w:r w:rsidR="000053CD" w:rsidRPr="002F76C2">
              <w:fldChar w:fldCharType="end"/>
            </w:r>
            <w:r w:rsidR="000053CD" w:rsidRPr="002F76C2">
              <w:fldChar w:fldCharType="begin"/>
            </w:r>
            <w:r w:rsidR="000053CD" w:rsidRPr="002F76C2">
              <w:instrText xml:space="preserve"> xe “community/public relations:commemorative events/displays" \f “subject” </w:instrText>
            </w:r>
            <w:r w:rsidR="000053CD" w:rsidRPr="002F76C2">
              <w:fldChar w:fldCharType="end"/>
            </w:r>
            <w:r w:rsidR="00163239" w:rsidRPr="002F76C2">
              <w:fldChar w:fldCharType="begin"/>
            </w:r>
            <w:r w:rsidR="00163239" w:rsidRPr="002F76C2">
              <w:instrText xml:space="preserve"> xe "award lists" \t "see also interscholastic activities" \f “subject” </w:instrText>
            </w:r>
            <w:r w:rsidR="00163239" w:rsidRPr="002F76C2">
              <w:fldChar w:fldCharType="end"/>
            </w:r>
            <w:r w:rsidR="00E402B6" w:rsidRPr="002F76C2">
              <w:fldChar w:fldCharType="begin"/>
            </w:r>
            <w:r w:rsidR="00E402B6" w:rsidRPr="002F76C2">
              <w:instrText xml:space="preserve"> xe “educational service districts:historical records/artifacts" \f “subject” </w:instrText>
            </w:r>
            <w:r w:rsidR="00E402B6" w:rsidRPr="002F76C2">
              <w:fldChar w:fldCharType="end"/>
            </w:r>
            <w:r w:rsidR="000053CD" w:rsidRPr="002F76C2">
              <w:fldChar w:fldCharType="begin"/>
            </w:r>
            <w:r w:rsidR="000053CD" w:rsidRPr="002F76C2">
              <w:instrText xml:space="preserve"> XE "award lists" \f “subject” </w:instrText>
            </w:r>
            <w:r w:rsidR="000053CD" w:rsidRPr="002F76C2">
              <w:fldChar w:fldCharType="end"/>
            </w:r>
            <w:r w:rsidR="000053CD" w:rsidRPr="002F76C2">
              <w:fldChar w:fldCharType="begin"/>
            </w:r>
            <w:r w:rsidR="000053CD" w:rsidRPr="002F76C2">
              <w:instrText xml:space="preserve"> XE "class:activities materials (historical)" \f “subject” \f “subject” </w:instrText>
            </w:r>
            <w:r w:rsidR="000053CD" w:rsidRPr="002F76C2">
              <w:fldChar w:fldCharType="end"/>
            </w:r>
            <w:r w:rsidR="000053CD" w:rsidRPr="002F76C2">
              <w:fldChar w:fldCharType="begin"/>
            </w:r>
            <w:r w:rsidR="000053CD" w:rsidRPr="002F76C2">
              <w:instrText xml:space="preserve"> XE "baccalaureate programs" \f “subject” </w:instrText>
            </w:r>
            <w:r w:rsidR="000053CD" w:rsidRPr="002F76C2">
              <w:fldChar w:fldCharType="end"/>
            </w:r>
            <w:r w:rsidR="000053CD" w:rsidRPr="002F76C2">
              <w:fldChar w:fldCharType="begin"/>
            </w:r>
            <w:r w:rsidR="000053CD" w:rsidRPr="002F76C2">
              <w:instrText xml:space="preserve"> XE "honor roll lists” \f “subject” </w:instrText>
            </w:r>
            <w:r w:rsidR="000053CD" w:rsidRPr="002F76C2">
              <w:fldChar w:fldCharType="end"/>
            </w:r>
            <w:r w:rsidR="000053CD" w:rsidRPr="002F76C2">
              <w:fldChar w:fldCharType="begin"/>
            </w:r>
            <w:r w:rsidR="000053CD" w:rsidRPr="002F76C2">
              <w:instrText xml:space="preserve"> XE "rankings (class)" </w:instrText>
            </w:r>
            <w:r w:rsidR="000053CD" w:rsidRPr="002F76C2">
              <w:fldChar w:fldCharType="end"/>
            </w:r>
            <w:r w:rsidR="000053CD" w:rsidRPr="002F76C2">
              <w:fldChar w:fldCharType="begin"/>
            </w:r>
            <w:r w:rsidR="000053CD" w:rsidRPr="002F76C2">
              <w:instrText xml:space="preserve"> XE "students:rankings (graduate class)" </w:instrText>
            </w:r>
            <w:r w:rsidR="000053CD" w:rsidRPr="002F76C2">
              <w:fldChar w:fldCharType="end"/>
            </w:r>
            <w:r w:rsidR="000053CD" w:rsidRPr="002F76C2">
              <w:fldChar w:fldCharType="begin"/>
            </w:r>
            <w:r w:rsidR="000053CD" w:rsidRPr="002F76C2">
              <w:instrText xml:space="preserve"> XE "class:rankings" \f “subject” \f “subject” </w:instrText>
            </w:r>
            <w:r w:rsidR="000053CD" w:rsidRPr="002F76C2">
              <w:fldChar w:fldCharType="end"/>
            </w:r>
            <w:r w:rsidR="000053CD" w:rsidRPr="002F76C2">
              <w:fldChar w:fldCharType="begin"/>
            </w:r>
            <w:r w:rsidR="000053CD" w:rsidRPr="002F76C2">
              <w:instrText xml:space="preserve"> XE "diploma lists" </w:instrText>
            </w:r>
            <w:r w:rsidR="000053CD" w:rsidRPr="002F76C2">
              <w:fldChar w:fldCharType="end"/>
            </w:r>
            <w:r w:rsidR="000053CD" w:rsidRPr="002F76C2">
              <w:fldChar w:fldCharType="begin"/>
            </w:r>
            <w:r w:rsidR="000053CD" w:rsidRPr="002F76C2">
              <w:instrText xml:space="preserve"> xe "grades/progress reports:final grade point summaries” \f “subject” </w:instrText>
            </w:r>
            <w:r w:rsidR="000053CD" w:rsidRPr="002F76C2">
              <w:fldChar w:fldCharType="end"/>
            </w:r>
            <w:r w:rsidR="000053CD" w:rsidRPr="002F76C2">
              <w:fldChar w:fldCharType="begin"/>
            </w:r>
            <w:r w:rsidR="000053CD" w:rsidRPr="002F76C2">
              <w:instrText xml:space="preserve"> XE "grade point summaries" </w:instrText>
            </w:r>
            <w:r w:rsidR="000053CD" w:rsidRPr="002F76C2">
              <w:fldChar w:fldCharType="end"/>
            </w:r>
            <w:r w:rsidR="000053CD" w:rsidRPr="002F76C2">
              <w:fldChar w:fldCharType="begin"/>
            </w:r>
            <w:r w:rsidR="000053CD" w:rsidRPr="002F76C2">
              <w:instrText xml:space="preserve"> XE "final grade point summaries” \f “subject” </w:instrText>
            </w:r>
            <w:r w:rsidR="000053CD" w:rsidRPr="002F76C2">
              <w:fldChar w:fldCharType="end"/>
            </w:r>
            <w:r w:rsidR="000053CD" w:rsidRPr="002F76C2">
              <w:fldChar w:fldCharType="begin"/>
            </w:r>
            <w:r w:rsidR="000053CD" w:rsidRPr="002F76C2">
              <w:instrText xml:space="preserve"> XE "graduating class history files” \f “subject” </w:instrText>
            </w:r>
            <w:r w:rsidR="000053CD" w:rsidRPr="002F76C2">
              <w:fldChar w:fldCharType="end"/>
            </w:r>
            <w:r w:rsidR="000053CD" w:rsidRPr="002F76C2">
              <w:fldChar w:fldCharType="begin"/>
            </w:r>
            <w:r w:rsidR="000053CD" w:rsidRPr="002F76C2">
              <w:instrText xml:space="preserve"> XE "newspapers (student)” \f “subject” </w:instrText>
            </w:r>
            <w:r w:rsidR="000053CD" w:rsidRPr="002F76C2">
              <w:fldChar w:fldCharType="end"/>
            </w:r>
            <w:r w:rsidR="000053CD" w:rsidRPr="002F76C2">
              <w:fldChar w:fldCharType="begin"/>
            </w:r>
            <w:r w:rsidR="000053CD" w:rsidRPr="002F76C2">
              <w:instrText xml:space="preserve"> XE "yearbooks/annuals" </w:instrText>
            </w:r>
            <w:r w:rsidR="000053CD" w:rsidRPr="002F76C2">
              <w:fldChar w:fldCharType="end"/>
            </w:r>
            <w:r w:rsidR="000053CD" w:rsidRPr="002F76C2">
              <w:fldChar w:fldCharType="begin"/>
            </w:r>
            <w:r w:rsidR="000053CD" w:rsidRPr="002F76C2">
              <w:instrText xml:space="preserve"> XE "annuals/yearbooks” \f “subject” </w:instrText>
            </w:r>
            <w:r w:rsidR="000053CD" w:rsidRPr="002F76C2">
              <w:fldChar w:fldCharType="end"/>
            </w:r>
          </w:p>
          <w:p w14:paraId="573779B6" w14:textId="5EC7B549" w:rsidR="00191B70" w:rsidRPr="002F76C2" w:rsidRDefault="00795A8A" w:rsidP="001C6EF4">
            <w:pPr>
              <w:rPr>
                <w:sz w:val="21"/>
                <w:szCs w:val="21"/>
              </w:rPr>
            </w:pPr>
            <w:r w:rsidRPr="002F76C2">
              <w:rPr>
                <w:sz w:val="21"/>
                <w:szCs w:val="21"/>
              </w:rPr>
              <w:t>I</w:t>
            </w:r>
            <w:r w:rsidR="00191B70" w:rsidRPr="002F76C2">
              <w:rPr>
                <w:sz w:val="21"/>
                <w:szCs w:val="21"/>
              </w:rPr>
              <w:t>nclude</w:t>
            </w:r>
            <w:r w:rsidRPr="002F76C2">
              <w:rPr>
                <w:sz w:val="21"/>
                <w:szCs w:val="21"/>
              </w:rPr>
              <w:t>s</w:t>
            </w:r>
            <w:r w:rsidR="00191B70" w:rsidRPr="002F76C2">
              <w:rPr>
                <w:sz w:val="21"/>
                <w:szCs w:val="21"/>
              </w:rPr>
              <w:t>, but is not limited to:</w:t>
            </w:r>
          </w:p>
          <w:p w14:paraId="06452E49" w14:textId="10833887" w:rsidR="00191B70" w:rsidRPr="002F76C2" w:rsidRDefault="00191B70" w:rsidP="001C6EF4">
            <w:pPr>
              <w:pStyle w:val="ListParagraph"/>
              <w:numPr>
                <w:ilvl w:val="0"/>
                <w:numId w:val="4"/>
              </w:numPr>
              <w:spacing w:after="60"/>
              <w:rPr>
                <w:sz w:val="21"/>
                <w:szCs w:val="21"/>
              </w:rPr>
            </w:pPr>
            <w:r w:rsidRPr="002F76C2">
              <w:rPr>
                <w:sz w:val="21"/>
                <w:szCs w:val="21"/>
              </w:rPr>
              <w:t xml:space="preserve">Award </w:t>
            </w:r>
            <w:r w:rsidR="00AE7544" w:rsidRPr="002F76C2">
              <w:rPr>
                <w:sz w:val="21"/>
                <w:szCs w:val="21"/>
              </w:rPr>
              <w:t>lists</w:t>
            </w:r>
            <w:r w:rsidR="000053CD" w:rsidRPr="002F76C2">
              <w:rPr>
                <w:sz w:val="21"/>
                <w:szCs w:val="21"/>
              </w:rPr>
              <w:t>;</w:t>
            </w:r>
          </w:p>
          <w:p w14:paraId="474DB148" w14:textId="52BF5F6A"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Baccalaureate and </w:t>
            </w:r>
            <w:r w:rsidR="00AE7544" w:rsidRPr="002F76C2">
              <w:rPr>
                <w:sz w:val="21"/>
                <w:szCs w:val="21"/>
              </w:rPr>
              <w:t>commencement programs</w:t>
            </w:r>
            <w:r w:rsidR="000053CD" w:rsidRPr="002F76C2">
              <w:rPr>
                <w:sz w:val="21"/>
                <w:szCs w:val="21"/>
              </w:rPr>
              <w:t>;</w:t>
            </w:r>
          </w:p>
          <w:p w14:paraId="0A96F0ED" w14:textId="5EC7FD9C"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Cumulative </w:t>
            </w:r>
            <w:r w:rsidR="00AE7544" w:rsidRPr="002F76C2">
              <w:rPr>
                <w:sz w:val="21"/>
                <w:szCs w:val="21"/>
              </w:rPr>
              <w:t>class rankings</w:t>
            </w:r>
            <w:r w:rsidR="000053CD" w:rsidRPr="002F76C2">
              <w:rPr>
                <w:sz w:val="21"/>
                <w:szCs w:val="21"/>
              </w:rPr>
              <w:t>;</w:t>
            </w:r>
          </w:p>
          <w:p w14:paraId="5BA55870" w14:textId="2D54F783"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Diploma </w:t>
            </w:r>
            <w:r w:rsidR="00AE7544" w:rsidRPr="002F76C2">
              <w:rPr>
                <w:sz w:val="21"/>
                <w:szCs w:val="21"/>
              </w:rPr>
              <w:t>order lists</w:t>
            </w:r>
            <w:r w:rsidR="000053CD" w:rsidRPr="002F76C2">
              <w:rPr>
                <w:sz w:val="21"/>
                <w:szCs w:val="21"/>
              </w:rPr>
              <w:t>;</w:t>
            </w:r>
          </w:p>
          <w:p w14:paraId="713E9E32" w14:textId="6389B6D7" w:rsidR="00191B70" w:rsidRPr="002F76C2" w:rsidRDefault="00191B70" w:rsidP="000E04E3">
            <w:pPr>
              <w:pStyle w:val="ListParagraph"/>
              <w:numPr>
                <w:ilvl w:val="0"/>
                <w:numId w:val="4"/>
              </w:numPr>
              <w:spacing w:before="60" w:after="60"/>
              <w:rPr>
                <w:sz w:val="21"/>
                <w:szCs w:val="21"/>
              </w:rPr>
            </w:pPr>
            <w:r w:rsidRPr="002F76C2">
              <w:rPr>
                <w:sz w:val="21"/>
                <w:szCs w:val="21"/>
              </w:rPr>
              <w:t>Exhibits</w:t>
            </w:r>
            <w:r w:rsidR="000053CD" w:rsidRPr="002F76C2">
              <w:rPr>
                <w:sz w:val="21"/>
                <w:szCs w:val="21"/>
              </w:rPr>
              <w:t>;</w:t>
            </w:r>
          </w:p>
          <w:p w14:paraId="0A47D862" w14:textId="0A5DFE28" w:rsidR="0047593E" w:rsidRPr="002F76C2" w:rsidRDefault="000E4776" w:rsidP="000E04E3">
            <w:pPr>
              <w:pStyle w:val="ListParagraph"/>
              <w:numPr>
                <w:ilvl w:val="0"/>
                <w:numId w:val="4"/>
              </w:numPr>
              <w:spacing w:before="60" w:after="60"/>
              <w:rPr>
                <w:sz w:val="21"/>
                <w:szCs w:val="21"/>
              </w:rPr>
            </w:pPr>
            <w:r w:rsidRPr="002F76C2">
              <w:rPr>
                <w:sz w:val="21"/>
                <w:szCs w:val="21"/>
              </w:rPr>
              <w:t xml:space="preserve">Final </w:t>
            </w:r>
            <w:r w:rsidR="00AE7544" w:rsidRPr="002F76C2">
              <w:rPr>
                <w:sz w:val="21"/>
                <w:szCs w:val="21"/>
              </w:rPr>
              <w:t>grade point summaries</w:t>
            </w:r>
            <w:r w:rsidR="000053CD" w:rsidRPr="002F76C2">
              <w:rPr>
                <w:sz w:val="21"/>
                <w:szCs w:val="21"/>
              </w:rPr>
              <w:t>;</w:t>
            </w:r>
          </w:p>
          <w:p w14:paraId="0144D097" w14:textId="52EBEEB7"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Honor Roll </w:t>
            </w:r>
            <w:r w:rsidR="00AE7544" w:rsidRPr="002F76C2">
              <w:rPr>
                <w:sz w:val="21"/>
                <w:szCs w:val="21"/>
              </w:rPr>
              <w:t>lists</w:t>
            </w:r>
            <w:r w:rsidR="000053CD" w:rsidRPr="002F76C2">
              <w:rPr>
                <w:sz w:val="21"/>
                <w:szCs w:val="21"/>
              </w:rPr>
              <w:t>;</w:t>
            </w:r>
          </w:p>
          <w:p w14:paraId="4802F20B" w14:textId="3739CA7F" w:rsidR="00BA3539" w:rsidRPr="002F76C2" w:rsidRDefault="00191B70" w:rsidP="000E04E3">
            <w:pPr>
              <w:pStyle w:val="ListParagraph"/>
              <w:numPr>
                <w:ilvl w:val="0"/>
                <w:numId w:val="4"/>
              </w:numPr>
              <w:spacing w:before="60" w:after="60"/>
              <w:rPr>
                <w:sz w:val="21"/>
                <w:szCs w:val="21"/>
              </w:rPr>
            </w:pPr>
            <w:r w:rsidRPr="002F76C2">
              <w:rPr>
                <w:sz w:val="21"/>
                <w:szCs w:val="21"/>
              </w:rPr>
              <w:t xml:space="preserve">Graduating </w:t>
            </w:r>
            <w:r w:rsidR="00AE7544" w:rsidRPr="002F76C2">
              <w:rPr>
                <w:sz w:val="21"/>
                <w:szCs w:val="21"/>
              </w:rPr>
              <w:t>class history files</w:t>
            </w:r>
            <w:r w:rsidR="000053CD" w:rsidRPr="002F76C2">
              <w:rPr>
                <w:sz w:val="21"/>
                <w:szCs w:val="21"/>
              </w:rPr>
              <w:t>;</w:t>
            </w:r>
          </w:p>
          <w:p w14:paraId="5B6D5211" w14:textId="703C612D" w:rsidR="00BA3539" w:rsidRPr="002F76C2" w:rsidRDefault="0047593E" w:rsidP="00152AD3">
            <w:pPr>
              <w:pStyle w:val="ListParagraph"/>
              <w:numPr>
                <w:ilvl w:val="0"/>
                <w:numId w:val="4"/>
              </w:numPr>
              <w:spacing w:before="60" w:after="60"/>
              <w:rPr>
                <w:sz w:val="21"/>
                <w:szCs w:val="21"/>
              </w:rPr>
            </w:pPr>
            <w:r w:rsidRPr="002F76C2">
              <w:rPr>
                <w:sz w:val="21"/>
                <w:szCs w:val="21"/>
              </w:rPr>
              <w:t xml:space="preserve">Student </w:t>
            </w:r>
            <w:r w:rsidR="00AE7544" w:rsidRPr="002F76C2">
              <w:rPr>
                <w:sz w:val="21"/>
                <w:szCs w:val="21"/>
              </w:rPr>
              <w:t>newspapers</w:t>
            </w:r>
            <w:r w:rsidR="001C6EF4" w:rsidRPr="002F76C2">
              <w:rPr>
                <w:sz w:val="21"/>
                <w:szCs w:val="21"/>
              </w:rPr>
              <w:t xml:space="preserve">, </w:t>
            </w:r>
            <w:r w:rsidR="00AE7544" w:rsidRPr="002F76C2">
              <w:rPr>
                <w:sz w:val="21"/>
                <w:szCs w:val="21"/>
              </w:rPr>
              <w:t>yearbooks</w:t>
            </w:r>
            <w:r w:rsidR="00191B70" w:rsidRPr="002F76C2">
              <w:rPr>
                <w:sz w:val="21"/>
                <w:szCs w:val="21"/>
              </w:rPr>
              <w:t>/</w:t>
            </w:r>
            <w:r w:rsidR="00AE7544" w:rsidRPr="002F76C2">
              <w:rPr>
                <w:sz w:val="21"/>
                <w:szCs w:val="21"/>
              </w:rPr>
              <w:t>annuals</w:t>
            </w:r>
            <w:r w:rsidR="000053CD" w:rsidRPr="002F76C2">
              <w:rPr>
                <w:sz w:val="21"/>
                <w:szCs w:val="21"/>
              </w:rPr>
              <w:t>.</w:t>
            </w:r>
          </w:p>
          <w:p w14:paraId="7AA44D19" w14:textId="5CCC265B" w:rsidR="00B23075" w:rsidRPr="002F76C2" w:rsidRDefault="00321E2B" w:rsidP="001C6EF4">
            <w:pPr>
              <w:rPr>
                <w:sz w:val="21"/>
                <w:szCs w:val="21"/>
              </w:rPr>
            </w:pPr>
            <w:r w:rsidRPr="002F76C2">
              <w:rPr>
                <w:sz w:val="21"/>
                <w:szCs w:val="21"/>
              </w:rPr>
              <w:t>Excludes</w:t>
            </w:r>
            <w:r w:rsidR="00795A8A" w:rsidRPr="002F76C2">
              <w:rPr>
                <w:sz w:val="21"/>
                <w:szCs w:val="21"/>
              </w:rPr>
              <w:t xml:space="preserve"> records covered by</w:t>
            </w:r>
            <w:r w:rsidR="00B23075" w:rsidRPr="002F76C2">
              <w:rPr>
                <w:sz w:val="21"/>
                <w:szCs w:val="21"/>
              </w:rPr>
              <w:t>:</w:t>
            </w:r>
          </w:p>
          <w:p w14:paraId="0BF23A95" w14:textId="2E2CBC62" w:rsidR="00191B70" w:rsidRPr="002F76C2" w:rsidRDefault="00B23075" w:rsidP="001C6EF4">
            <w:pPr>
              <w:pStyle w:val="ListParagraph"/>
              <w:numPr>
                <w:ilvl w:val="0"/>
                <w:numId w:val="66"/>
              </w:numPr>
              <w:spacing w:after="60"/>
              <w:rPr>
                <w:sz w:val="21"/>
                <w:szCs w:val="21"/>
              </w:rPr>
            </w:pPr>
            <w:r w:rsidRPr="002F76C2">
              <w:rPr>
                <w:i/>
                <w:sz w:val="21"/>
                <w:szCs w:val="21"/>
              </w:rPr>
              <w:t>Graduate List (DAN SD51-20-10)</w:t>
            </w:r>
            <w:r w:rsidRPr="002F76C2">
              <w:rPr>
                <w:sz w:val="21"/>
                <w:szCs w:val="21"/>
              </w:rPr>
              <w:t>;</w:t>
            </w:r>
          </w:p>
          <w:p w14:paraId="66BE28E3" w14:textId="4AB740E8" w:rsidR="00AB2AD7" w:rsidRPr="002F76C2" w:rsidRDefault="00B23075" w:rsidP="00A645E5">
            <w:pPr>
              <w:pStyle w:val="ListParagraph"/>
              <w:numPr>
                <w:ilvl w:val="0"/>
                <w:numId w:val="66"/>
              </w:numPr>
              <w:spacing w:before="60" w:after="60"/>
              <w:rPr>
                <w:sz w:val="21"/>
                <w:szCs w:val="21"/>
              </w:rPr>
            </w:pPr>
            <w:r w:rsidRPr="002F76C2">
              <w:rPr>
                <w:i/>
                <w:sz w:val="21"/>
                <w:szCs w:val="21"/>
              </w:rPr>
              <w:t>Interscholastic Activities – Achievements (DAN SD51-20-02)</w:t>
            </w:r>
            <w:r w:rsidRPr="002F76C2">
              <w:rPr>
                <w:sz w:val="21"/>
                <w:szCs w:val="21"/>
              </w:rPr>
              <w:t>.</w:t>
            </w:r>
          </w:p>
          <w:p w14:paraId="2833869A" w14:textId="0AF758BC" w:rsidR="00191B70" w:rsidRPr="002F76C2" w:rsidRDefault="00191B70" w:rsidP="001C6EF4">
            <w:pPr>
              <w:rPr>
                <w:i/>
                <w:sz w:val="21"/>
                <w:szCs w:val="21"/>
              </w:rPr>
            </w:pPr>
            <w:r w:rsidRPr="002F76C2">
              <w:rPr>
                <w:i/>
                <w:sz w:val="21"/>
                <w:szCs w:val="21"/>
              </w:rPr>
              <w:t>Note: Other historical materials and artifacts (non</w:t>
            </w:r>
            <w:r w:rsidR="00783A50" w:rsidRPr="002F76C2">
              <w:rPr>
                <w:i/>
                <w:sz w:val="21"/>
                <w:szCs w:val="21"/>
              </w:rPr>
              <w:t>-</w:t>
            </w:r>
            <w:r w:rsidRPr="002F76C2">
              <w:rPr>
                <w:i/>
                <w:sz w:val="21"/>
                <w:szCs w:val="21"/>
              </w:rPr>
              <w:t>records) should also be retained by the school for commemorative events and displays (school reunions, centennials, etc.) or made available to local heritage organizations</w:t>
            </w:r>
            <w:r w:rsidR="000053CD" w:rsidRPr="002F76C2">
              <w:rPr>
                <w:i/>
                <w:sz w:val="21"/>
                <w:szCs w:val="21"/>
              </w:rPr>
              <w:t xml:space="preserve">. </w:t>
            </w:r>
            <w:r w:rsidRPr="002F76C2">
              <w:rPr>
                <w:i/>
                <w:sz w:val="21"/>
                <w:szCs w:val="21"/>
              </w:rPr>
              <w:t>Items may include banners, posters, trophies, uniforms, etc.</w:t>
            </w:r>
          </w:p>
        </w:tc>
        <w:tc>
          <w:tcPr>
            <w:tcW w:w="1000" w:type="pct"/>
            <w:tcBorders>
              <w:top w:val="single" w:sz="4" w:space="0" w:color="000000"/>
              <w:bottom w:val="single" w:sz="4" w:space="0" w:color="000000"/>
            </w:tcBorders>
            <w:tcMar>
              <w:top w:w="43" w:type="dxa"/>
              <w:left w:w="72" w:type="dxa"/>
              <w:bottom w:w="43" w:type="dxa"/>
              <w:right w:w="72" w:type="dxa"/>
            </w:tcMar>
          </w:tcPr>
          <w:p w14:paraId="5BBF7844" w14:textId="77777777" w:rsidR="007F0D5B" w:rsidRPr="002F76C2" w:rsidRDefault="007F0D5B" w:rsidP="000053CD">
            <w:pPr>
              <w:spacing w:before="60" w:after="60"/>
            </w:pPr>
            <w:r w:rsidRPr="002F76C2">
              <w:rPr>
                <w:b/>
              </w:rPr>
              <w:t>Retain</w:t>
            </w:r>
            <w:r w:rsidRPr="002F76C2">
              <w:t xml:space="preserve"> until no longer needed for </w:t>
            </w:r>
            <w:r w:rsidR="00311150" w:rsidRPr="002F76C2">
              <w:t>agency</w:t>
            </w:r>
            <w:r w:rsidRPr="002F76C2">
              <w:t xml:space="preserve"> </w:t>
            </w:r>
            <w:r w:rsidR="00311150" w:rsidRPr="002F76C2">
              <w:t>business</w:t>
            </w:r>
          </w:p>
          <w:p w14:paraId="5B75BCFE" w14:textId="77777777" w:rsidR="007F0D5B" w:rsidRPr="002F76C2" w:rsidRDefault="007F0D5B" w:rsidP="000053CD">
            <w:pPr>
              <w:spacing w:before="60" w:after="60"/>
              <w:rPr>
                <w:i/>
              </w:rPr>
            </w:pPr>
            <w:r w:rsidRPr="002F76C2">
              <w:t xml:space="preserve">   </w:t>
            </w:r>
            <w:r w:rsidRPr="002F76C2">
              <w:rPr>
                <w:i/>
              </w:rPr>
              <w:t>then</w:t>
            </w:r>
          </w:p>
          <w:p w14:paraId="4EE03284" w14:textId="5768FE9F" w:rsidR="00191B70" w:rsidRPr="002F76C2" w:rsidRDefault="007F0D5B" w:rsidP="003F71EC">
            <w:pPr>
              <w:spacing w:before="60" w:after="60"/>
            </w:pPr>
            <w:r w:rsidRPr="002F76C2">
              <w:rPr>
                <w:b/>
              </w:rPr>
              <w:t>Transfer</w:t>
            </w:r>
            <w:r w:rsidRPr="002F76C2">
              <w:t xml:space="preserve"> to Washington State Archives for </w:t>
            </w:r>
            <w:r w:rsidR="003F71EC" w:rsidRPr="002F76C2">
              <w:t>appraisal and selective</w:t>
            </w:r>
            <w:r w:rsidRPr="002F76C2">
              <w:t xml:space="preserve"> retention.</w:t>
            </w:r>
          </w:p>
        </w:tc>
        <w:tc>
          <w:tcPr>
            <w:tcW w:w="599" w:type="pct"/>
            <w:tcBorders>
              <w:top w:val="single" w:sz="4" w:space="0" w:color="000000"/>
              <w:bottom w:val="single" w:sz="4" w:space="0" w:color="000000"/>
            </w:tcBorders>
            <w:tcMar>
              <w:top w:w="43" w:type="dxa"/>
              <w:left w:w="72" w:type="dxa"/>
              <w:bottom w:w="43" w:type="dxa"/>
              <w:right w:w="72" w:type="dxa"/>
            </w:tcMar>
          </w:tcPr>
          <w:p w14:paraId="09FECE6B" w14:textId="77777777" w:rsidR="00191B70" w:rsidRPr="002F76C2" w:rsidRDefault="00191B70" w:rsidP="000053CD">
            <w:pPr>
              <w:spacing w:before="60"/>
              <w:jc w:val="center"/>
              <w:rPr>
                <w:b/>
              </w:rPr>
            </w:pPr>
            <w:r w:rsidRPr="002F76C2">
              <w:rPr>
                <w:b/>
              </w:rPr>
              <w:t>ARCHIVAL</w:t>
            </w:r>
          </w:p>
          <w:p w14:paraId="0F4197E5" w14:textId="71FCFC97" w:rsidR="00191B70" w:rsidRPr="002F76C2" w:rsidRDefault="00191B70" w:rsidP="000053CD">
            <w:pPr>
              <w:jc w:val="center"/>
              <w:rPr>
                <w:b/>
                <w:sz w:val="16"/>
                <w:szCs w:val="16"/>
              </w:rPr>
            </w:pPr>
            <w:r w:rsidRPr="002F76C2">
              <w:rPr>
                <w:b/>
                <w:sz w:val="16"/>
                <w:szCs w:val="16"/>
              </w:rPr>
              <w:t>(</w:t>
            </w:r>
            <w:r w:rsidR="003F71EC" w:rsidRPr="002F76C2">
              <w:rPr>
                <w:b/>
                <w:sz w:val="16"/>
                <w:szCs w:val="16"/>
              </w:rPr>
              <w:t>Appraisal Required</w:t>
            </w:r>
            <w:r w:rsidRPr="002F76C2">
              <w:rPr>
                <w:b/>
                <w:sz w:val="16"/>
                <w:szCs w:val="16"/>
              </w:rPr>
              <w:t>)</w:t>
            </w:r>
            <w:r w:rsidR="000053CD" w:rsidRPr="002F76C2">
              <w:t xml:space="preserve"> </w:t>
            </w:r>
            <w:r w:rsidR="000053CD" w:rsidRPr="002F76C2">
              <w:fldChar w:fldCharType="begin"/>
            </w:r>
            <w:r w:rsidR="000053CD" w:rsidRPr="002F76C2">
              <w:instrText xml:space="preserve"> XE "AGENCY MANAGEMENT:Community Relations:Historical Records, Materials and Artifacts that Should be Retained for Commemorative Events and Displays” \f “archival” </w:instrText>
            </w:r>
            <w:r w:rsidR="000053CD" w:rsidRPr="002F76C2">
              <w:fldChar w:fldCharType="end"/>
            </w:r>
          </w:p>
          <w:p w14:paraId="626CE86F" w14:textId="77777777" w:rsidR="00191B70" w:rsidRPr="002F76C2" w:rsidRDefault="00191B70" w:rsidP="000053CD">
            <w:pPr>
              <w:jc w:val="center"/>
              <w:rPr>
                <w:sz w:val="20"/>
                <w:szCs w:val="20"/>
              </w:rPr>
            </w:pPr>
            <w:r w:rsidRPr="002F76C2">
              <w:rPr>
                <w:sz w:val="20"/>
                <w:szCs w:val="20"/>
              </w:rPr>
              <w:t>NON</w:t>
            </w:r>
            <w:r w:rsidR="00783A50" w:rsidRPr="002F76C2">
              <w:rPr>
                <w:sz w:val="20"/>
                <w:szCs w:val="20"/>
              </w:rPr>
              <w:t>-</w:t>
            </w:r>
            <w:r w:rsidRPr="002F76C2">
              <w:rPr>
                <w:sz w:val="20"/>
                <w:szCs w:val="20"/>
              </w:rPr>
              <w:t>ESSENTIAL</w:t>
            </w:r>
          </w:p>
          <w:p w14:paraId="071DC5AA" w14:textId="77777777" w:rsidR="00191B70" w:rsidRPr="002F76C2" w:rsidRDefault="00191B70" w:rsidP="000053CD">
            <w:pPr>
              <w:jc w:val="center"/>
            </w:pPr>
            <w:r w:rsidRPr="002F76C2">
              <w:rPr>
                <w:sz w:val="20"/>
                <w:szCs w:val="20"/>
              </w:rPr>
              <w:t>OPR</w:t>
            </w:r>
          </w:p>
        </w:tc>
      </w:tr>
      <w:tr w:rsidR="000053CD" w:rsidRPr="002F76C2" w14:paraId="1BB1D474"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0DCD9AA" w14:textId="0C2EA4E2" w:rsidR="00191B70" w:rsidRPr="002F76C2" w:rsidRDefault="00191B70" w:rsidP="008D47A9">
            <w:pPr>
              <w:spacing w:before="60" w:after="60"/>
              <w:jc w:val="center"/>
            </w:pPr>
            <w:r w:rsidRPr="002F76C2">
              <w:lastRenderedPageBreak/>
              <w:t>SD51</w:t>
            </w:r>
            <w:r w:rsidR="00783A50" w:rsidRPr="002F76C2">
              <w:t>-</w:t>
            </w:r>
            <w:r w:rsidRPr="002F76C2">
              <w:t>20</w:t>
            </w:r>
            <w:r w:rsidR="00783A50" w:rsidRPr="002F76C2">
              <w:t>-</w:t>
            </w:r>
            <w:r w:rsidRPr="002F76C2">
              <w:t>08</w:t>
            </w:r>
            <w:r w:rsidR="008D47A9" w:rsidRPr="002F76C2">
              <w:fldChar w:fldCharType="begin"/>
            </w:r>
            <w:r w:rsidR="008D47A9" w:rsidRPr="002F76C2">
              <w:instrText xml:space="preserve"> XE “SD51-20-08” \f “dan” </w:instrText>
            </w:r>
            <w:r w:rsidR="008D47A9" w:rsidRPr="002F76C2">
              <w:fldChar w:fldCharType="end"/>
            </w:r>
          </w:p>
          <w:p w14:paraId="2397247A" w14:textId="0F7A9E95" w:rsidR="00191B70" w:rsidRPr="002F76C2" w:rsidRDefault="00191B70" w:rsidP="008D47A9">
            <w:pPr>
              <w:spacing w:before="60" w:after="60"/>
              <w:jc w:val="center"/>
            </w:pPr>
            <w:r w:rsidRPr="002F76C2">
              <w:t xml:space="preserve">Rev. </w:t>
            </w:r>
            <w:r w:rsidR="006C1033"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785F2E5D" w14:textId="77777777" w:rsidR="00191B70" w:rsidRPr="002F76C2" w:rsidRDefault="00955279" w:rsidP="008D47A9">
            <w:pPr>
              <w:spacing w:before="60" w:after="60"/>
              <w:rPr>
                <w:b/>
                <w:i/>
              </w:rPr>
            </w:pPr>
            <w:r w:rsidRPr="002F76C2">
              <w:rPr>
                <w:b/>
                <w:i/>
              </w:rPr>
              <w:t xml:space="preserve">Photo/Media Release – External </w:t>
            </w:r>
            <w:r w:rsidR="00B82B62" w:rsidRPr="002F76C2">
              <w:rPr>
                <w:b/>
                <w:i/>
              </w:rPr>
              <w:t>Usage</w:t>
            </w:r>
          </w:p>
          <w:p w14:paraId="7682A203" w14:textId="24FF8C45" w:rsidR="00191B70" w:rsidRPr="002F76C2" w:rsidRDefault="00191B70" w:rsidP="008D47A9">
            <w:pPr>
              <w:spacing w:before="60" w:after="60"/>
            </w:pPr>
            <w:r w:rsidRPr="002F76C2">
              <w:t>Records documenting per</w:t>
            </w:r>
            <w:r w:rsidR="001315E6" w:rsidRPr="002F76C2">
              <w:t>mission for non</w:t>
            </w:r>
            <w:r w:rsidR="00783A50" w:rsidRPr="002F76C2">
              <w:t>-</w:t>
            </w:r>
            <w:r w:rsidR="001315E6" w:rsidRPr="002F76C2">
              <w:t>school/district entities (</w:t>
            </w:r>
            <w:r w:rsidRPr="002F76C2">
              <w:t>such as television/radio stations, newspapers, school photographers, etc.</w:t>
            </w:r>
            <w:r w:rsidR="001315E6" w:rsidRPr="002F76C2">
              <w:t>) to use student images</w:t>
            </w:r>
            <w:r w:rsidR="008D47A9" w:rsidRPr="002F76C2">
              <w:t xml:space="preserve">. </w:t>
            </w:r>
            <w:r w:rsidRPr="002F76C2">
              <w:t xml:space="preserve">Student images include, but are not limited to, photos, video, and audio recordings. </w:t>
            </w:r>
            <w:r w:rsidRPr="002F76C2">
              <w:fldChar w:fldCharType="begin"/>
            </w:r>
            <w:r w:rsidRPr="002F76C2">
              <w:instrText xml:space="preserve"> xe “news/media </w:instrText>
            </w:r>
            <w:r w:rsidR="00163239" w:rsidRPr="002F76C2">
              <w:instrText>release (television/photo</w:instrText>
            </w:r>
            <w:r w:rsidRPr="002F76C2">
              <w:instrText xml:space="preserve">)" \f “subject” </w:instrText>
            </w:r>
            <w:r w:rsidRPr="002F76C2">
              <w:fldChar w:fldCharType="end"/>
            </w:r>
            <w:r w:rsidRPr="002F76C2">
              <w:t xml:space="preserve"> </w:t>
            </w:r>
            <w:r w:rsidRPr="002F76C2">
              <w:fldChar w:fldCharType="begin"/>
            </w:r>
            <w:r w:rsidRPr="002F76C2">
              <w:instrText xml:space="preserve"> xe “students:photo</w:instrText>
            </w:r>
            <w:r w:rsidR="00163239" w:rsidRPr="002F76C2">
              <w:instrText>/media</w:instrText>
            </w:r>
            <w:r w:rsidRPr="002F76C2">
              <w:instrText xml:space="preserve"> release</w:instrText>
            </w:r>
            <w:r w:rsidR="00BF246A" w:rsidRPr="002F76C2">
              <w:instrText xml:space="preserve"> or opt-out</w:instrText>
            </w:r>
            <w:r w:rsidRPr="002F76C2">
              <w:instrText xml:space="preserve">" \f “subject” </w:instrText>
            </w:r>
            <w:r w:rsidRPr="002F76C2">
              <w:fldChar w:fldCharType="end"/>
            </w:r>
            <w:r w:rsidRPr="002F76C2">
              <w:t xml:space="preserve"> </w:t>
            </w:r>
            <w:r w:rsidR="00163239" w:rsidRPr="002F76C2">
              <w:fldChar w:fldCharType="begin"/>
            </w:r>
            <w:r w:rsidR="00163239" w:rsidRPr="002F76C2">
              <w:instrText xml:space="preserve"> xe "</w:instrText>
            </w:r>
            <w:r w:rsidR="00E3167E" w:rsidRPr="002F76C2">
              <w:instrText>parent/legal guardian:permissions</w:instrText>
            </w:r>
            <w:r w:rsidR="00163239" w:rsidRPr="002F76C2">
              <w:instrText>:photo</w:instrText>
            </w:r>
            <w:r w:rsidR="00C74EBE" w:rsidRPr="002F76C2">
              <w:instrText>/media</w:instrText>
            </w:r>
            <w:r w:rsidR="00163239" w:rsidRPr="002F76C2">
              <w:instrText xml:space="preserve"> release</w:instrText>
            </w:r>
            <w:r w:rsidR="00ED1D4A" w:rsidRPr="002F76C2">
              <w:instrText xml:space="preserve"> or opt-out</w:instrText>
            </w:r>
            <w:r w:rsidR="00163239" w:rsidRPr="002F76C2">
              <w:instrText xml:space="preserve">" \f “subject” </w:instrText>
            </w:r>
            <w:r w:rsidR="00163239" w:rsidRPr="002F76C2">
              <w:fldChar w:fldCharType="end"/>
            </w:r>
            <w:r w:rsidR="00163239" w:rsidRPr="002F76C2">
              <w:fldChar w:fldCharType="begin"/>
            </w:r>
            <w:r w:rsidR="00163239" w:rsidRPr="002F76C2">
              <w:instrText xml:space="preserve"> xe "photos:permission</w:instrText>
            </w:r>
            <w:r w:rsidR="00EF0493" w:rsidRPr="002F76C2">
              <w:instrText>/opt-out</w:instrText>
            </w:r>
            <w:r w:rsidR="00163239" w:rsidRPr="002F76C2">
              <w:instrText xml:space="preserve">" \f “subject” </w:instrText>
            </w:r>
            <w:r w:rsidR="00163239"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C8E5397" w14:textId="7C62BF6A" w:rsidR="00191B70" w:rsidRPr="002F76C2" w:rsidRDefault="000441ED" w:rsidP="008D47A9">
            <w:pPr>
              <w:spacing w:before="60" w:after="60"/>
            </w:pPr>
            <w:r w:rsidRPr="002F76C2">
              <w:rPr>
                <w:b/>
              </w:rPr>
              <w:t>Retain</w:t>
            </w:r>
            <w:r w:rsidRPr="002F76C2">
              <w:t xml:space="preserve"> for </w:t>
            </w:r>
            <w:r w:rsidR="00A53EC9" w:rsidRPr="002F76C2">
              <w:t xml:space="preserve">6 </w:t>
            </w:r>
            <w:r w:rsidR="00191B70" w:rsidRPr="002F76C2">
              <w:t>years after end of school year</w:t>
            </w:r>
          </w:p>
          <w:p w14:paraId="4B297D21" w14:textId="77777777" w:rsidR="000441ED" w:rsidRPr="002F76C2" w:rsidRDefault="000441ED" w:rsidP="008D47A9">
            <w:pPr>
              <w:spacing w:before="60" w:after="60"/>
              <w:rPr>
                <w:i/>
              </w:rPr>
            </w:pPr>
            <w:r w:rsidRPr="002F76C2">
              <w:t xml:space="preserve">   </w:t>
            </w:r>
            <w:r w:rsidRPr="002F76C2">
              <w:rPr>
                <w:i/>
              </w:rPr>
              <w:t>then</w:t>
            </w:r>
          </w:p>
          <w:p w14:paraId="11B23A73" w14:textId="77777777" w:rsidR="00191B70" w:rsidRPr="002F76C2" w:rsidRDefault="000441ED"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7D7910FC" w14:textId="77777777" w:rsidR="00191B70" w:rsidRPr="002F76C2" w:rsidRDefault="00191B70"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288D9121" w14:textId="77777777" w:rsidR="00191B70" w:rsidRPr="002F76C2" w:rsidRDefault="00191B70" w:rsidP="00191B7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5A0562F2" w14:textId="77777777" w:rsidR="00191B70" w:rsidRPr="002F76C2" w:rsidRDefault="00B82B62" w:rsidP="00191B70">
            <w:pPr>
              <w:jc w:val="center"/>
              <w:rPr>
                <w:rFonts w:asciiTheme="minorHAnsi" w:hAnsiTheme="minorHAnsi" w:cstheme="minorHAnsi"/>
                <w:b/>
                <w:color w:val="auto"/>
              </w:rPr>
            </w:pPr>
            <w:r w:rsidRPr="002F76C2">
              <w:rPr>
                <w:rFonts w:asciiTheme="minorHAnsi" w:hAnsiTheme="minorHAnsi" w:cstheme="minorHAnsi"/>
                <w:color w:val="auto"/>
                <w:sz w:val="20"/>
                <w:szCs w:val="20"/>
              </w:rPr>
              <w:t>OPR</w:t>
            </w:r>
          </w:p>
        </w:tc>
      </w:tr>
      <w:tr w:rsidR="000053CD" w:rsidRPr="002F76C2" w14:paraId="1E631AD3"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0302742" w14:textId="082965C0" w:rsidR="00191B70" w:rsidRPr="002F76C2" w:rsidRDefault="00191B70" w:rsidP="008D47A9">
            <w:pPr>
              <w:spacing w:before="60" w:after="60"/>
              <w:jc w:val="center"/>
            </w:pPr>
            <w:r w:rsidRPr="002F76C2">
              <w:t>SD51</w:t>
            </w:r>
            <w:r w:rsidR="00783A50" w:rsidRPr="002F76C2">
              <w:t>-</w:t>
            </w:r>
            <w:r w:rsidRPr="002F76C2">
              <w:t>20</w:t>
            </w:r>
            <w:r w:rsidR="00783A50" w:rsidRPr="002F76C2">
              <w:t>-</w:t>
            </w:r>
            <w:r w:rsidRPr="002F76C2">
              <w:t>09</w:t>
            </w:r>
            <w:r w:rsidR="008D47A9" w:rsidRPr="002F76C2">
              <w:fldChar w:fldCharType="begin"/>
            </w:r>
            <w:r w:rsidR="008D47A9" w:rsidRPr="002F76C2">
              <w:instrText xml:space="preserve"> XE “SD51-20-09” \f “dan” </w:instrText>
            </w:r>
            <w:r w:rsidR="008D47A9" w:rsidRPr="002F76C2">
              <w:fldChar w:fldCharType="end"/>
            </w:r>
          </w:p>
          <w:p w14:paraId="225EBC89" w14:textId="4E1B4B6D" w:rsidR="00191B70" w:rsidRPr="002F76C2" w:rsidRDefault="00191B70" w:rsidP="008D47A9">
            <w:pPr>
              <w:spacing w:before="60" w:after="60"/>
              <w:jc w:val="center"/>
            </w:pPr>
            <w:r w:rsidRPr="002F76C2">
              <w:t xml:space="preserve">Rev. </w:t>
            </w:r>
            <w:r w:rsidR="006C1033"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27739808" w14:textId="77777777" w:rsidR="00191B70" w:rsidRPr="002F76C2" w:rsidRDefault="00955279" w:rsidP="008D47A9">
            <w:pPr>
              <w:spacing w:before="60" w:after="60"/>
              <w:rPr>
                <w:b/>
                <w:i/>
              </w:rPr>
            </w:pPr>
            <w:r w:rsidRPr="002F76C2">
              <w:rPr>
                <w:b/>
                <w:i/>
              </w:rPr>
              <w:t xml:space="preserve">Photo/Media Release – </w:t>
            </w:r>
            <w:r w:rsidR="00B82B62" w:rsidRPr="002F76C2">
              <w:rPr>
                <w:b/>
                <w:i/>
              </w:rPr>
              <w:t>School/District Usage</w:t>
            </w:r>
          </w:p>
          <w:p w14:paraId="189C3098" w14:textId="1FC2331B" w:rsidR="00191B70" w:rsidRPr="002F76C2" w:rsidRDefault="001315E6" w:rsidP="008D47A9">
            <w:pPr>
              <w:spacing w:before="60" w:after="60"/>
            </w:pPr>
            <w:r w:rsidRPr="002F76C2">
              <w:t>Records documenting permission</w:t>
            </w:r>
            <w:r w:rsidR="00191B70" w:rsidRPr="002F76C2">
              <w:t xml:space="preserve"> </w:t>
            </w:r>
            <w:r w:rsidR="00070C8E" w:rsidRPr="002F76C2">
              <w:t xml:space="preserve">for the school/district </w:t>
            </w:r>
            <w:r w:rsidR="00191B70" w:rsidRPr="002F76C2">
              <w:t>to use student images recorded during official school activities/events, by staff or students in an official capacity (e.g.</w:t>
            </w:r>
            <w:r w:rsidR="00577002" w:rsidRPr="002F76C2">
              <w:t>,</w:t>
            </w:r>
            <w:r w:rsidR="00191B70" w:rsidRPr="002F76C2">
              <w:t xml:space="preserve"> school newspaper, annual staff, etc.</w:t>
            </w:r>
            <w:r w:rsidR="008D47A9" w:rsidRPr="002F76C2">
              <w:t>)</w:t>
            </w:r>
            <w:r w:rsidR="00577002" w:rsidRPr="002F76C2">
              <w:t>.</w:t>
            </w:r>
            <w:r w:rsidR="008D47A9" w:rsidRPr="002F76C2">
              <w:t xml:space="preserve"> </w:t>
            </w:r>
            <w:r w:rsidR="00B82B62" w:rsidRPr="002F76C2">
              <w:t>Includes annual student identification/class pictures taken by school</w:t>
            </w:r>
            <w:r w:rsidR="00783A50" w:rsidRPr="002F76C2">
              <w:t>-</w:t>
            </w:r>
            <w:r w:rsidR="00B82B62" w:rsidRPr="002F76C2">
              <w:t>contracted photographer.</w:t>
            </w:r>
            <w:r w:rsidR="00B82B62" w:rsidRPr="002F76C2">
              <w:fldChar w:fldCharType="begin"/>
            </w:r>
            <w:r w:rsidR="00B82B62" w:rsidRPr="002F76C2">
              <w:instrText xml:space="preserve"> xe “students:television/photo release" \f “subject” </w:instrText>
            </w:r>
            <w:r w:rsidR="00B82B62" w:rsidRPr="002F76C2">
              <w:fldChar w:fldCharType="end"/>
            </w:r>
            <w:r w:rsidR="00B82B62" w:rsidRPr="002F76C2">
              <w:t xml:space="preserve"> </w:t>
            </w:r>
            <w:r w:rsidR="00191B70" w:rsidRPr="002F76C2">
              <w:t>Student images include, but are not limited to, photo</w:t>
            </w:r>
            <w:r w:rsidR="00163239" w:rsidRPr="002F76C2">
              <w:t>s, video, and audio recordings</w:t>
            </w:r>
            <w:r w:rsidR="00774E40" w:rsidRPr="002F76C2">
              <w:t>.</w:t>
            </w:r>
            <w:r w:rsidR="00191B70" w:rsidRPr="002F76C2">
              <w:fldChar w:fldCharType="begin"/>
            </w:r>
            <w:r w:rsidR="00191B70" w:rsidRPr="002F76C2">
              <w:instrText xml:space="preserve"> xe “students:photo</w:instrText>
            </w:r>
            <w:r w:rsidR="00163239" w:rsidRPr="002F76C2">
              <w:instrText>/media</w:instrText>
            </w:r>
            <w:r w:rsidR="00191B70" w:rsidRPr="002F76C2">
              <w:instrText xml:space="preserve"> release</w:instrText>
            </w:r>
            <w:r w:rsidR="00BF246A" w:rsidRPr="002F76C2">
              <w:instrText xml:space="preserve"> or opt-out</w:instrText>
            </w:r>
            <w:r w:rsidR="00191B70" w:rsidRPr="002F76C2">
              <w:instrText xml:space="preserve">” \f “subject” </w:instrText>
            </w:r>
            <w:r w:rsidR="00191B70" w:rsidRPr="002F76C2">
              <w:fldChar w:fldCharType="end"/>
            </w:r>
            <w:r w:rsidR="00163239" w:rsidRPr="002F76C2">
              <w:fldChar w:fldCharType="begin"/>
            </w:r>
            <w:r w:rsidR="00163239" w:rsidRPr="002F76C2">
              <w:instrText xml:space="preserve"> xe "photos:permission</w:instrText>
            </w:r>
            <w:r w:rsidR="00EF0493" w:rsidRPr="002F76C2">
              <w:instrText>/opt-out</w:instrText>
            </w:r>
            <w:r w:rsidR="00163239" w:rsidRPr="002F76C2">
              <w:instrText xml:space="preserve">" \f “subject” </w:instrText>
            </w:r>
            <w:r w:rsidR="00163239"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3B00E7D9" w14:textId="77777777" w:rsidR="000441ED" w:rsidRPr="002F76C2" w:rsidRDefault="00191B70" w:rsidP="008D47A9">
            <w:pPr>
              <w:spacing w:before="60" w:after="60"/>
            </w:pPr>
            <w:r w:rsidRPr="002F76C2">
              <w:rPr>
                <w:b/>
              </w:rPr>
              <w:t>Retain</w:t>
            </w:r>
            <w:r w:rsidRPr="002F76C2">
              <w:t xml:space="preserve"> </w:t>
            </w:r>
            <w:r w:rsidR="000441ED" w:rsidRPr="002F76C2">
              <w:t xml:space="preserve">for </w:t>
            </w:r>
            <w:r w:rsidR="00A53EC9" w:rsidRPr="002F76C2">
              <w:t>6</w:t>
            </w:r>
            <w:r w:rsidR="000441ED" w:rsidRPr="002F76C2">
              <w:t xml:space="preserve"> years after image/ recording no longer being used</w:t>
            </w:r>
          </w:p>
          <w:p w14:paraId="2CCB4540" w14:textId="77777777" w:rsidR="000441ED" w:rsidRPr="002F76C2" w:rsidRDefault="000441ED" w:rsidP="008D47A9">
            <w:pPr>
              <w:spacing w:before="60" w:after="60"/>
              <w:rPr>
                <w:i/>
              </w:rPr>
            </w:pPr>
            <w:r w:rsidRPr="002F76C2">
              <w:t xml:space="preserve">   </w:t>
            </w:r>
            <w:r w:rsidRPr="002F76C2">
              <w:rPr>
                <w:i/>
              </w:rPr>
              <w:t>then</w:t>
            </w:r>
          </w:p>
          <w:p w14:paraId="7FEEF95E" w14:textId="73563140" w:rsidR="00191B70" w:rsidRPr="002F76C2" w:rsidRDefault="000441ED"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DE19000" w14:textId="77777777" w:rsidR="00191B70" w:rsidRPr="002F76C2" w:rsidRDefault="00191B70"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215E056D" w14:textId="77777777" w:rsidR="00191B70" w:rsidRPr="002F76C2" w:rsidRDefault="00191B70" w:rsidP="00191B7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2F02EDA2" w14:textId="77777777" w:rsidR="00191B70" w:rsidRPr="002F76C2" w:rsidRDefault="00B82B62" w:rsidP="00191B70">
            <w:pPr>
              <w:jc w:val="center"/>
              <w:rPr>
                <w:rFonts w:asciiTheme="minorHAnsi" w:hAnsiTheme="minorHAnsi" w:cstheme="minorHAnsi"/>
                <w:b/>
                <w:color w:val="auto"/>
              </w:rPr>
            </w:pPr>
            <w:r w:rsidRPr="002F76C2">
              <w:rPr>
                <w:rFonts w:asciiTheme="minorHAnsi" w:hAnsiTheme="minorHAnsi" w:cstheme="minorHAnsi"/>
                <w:color w:val="auto"/>
                <w:sz w:val="20"/>
                <w:szCs w:val="20"/>
              </w:rPr>
              <w:t>OPR</w:t>
            </w:r>
          </w:p>
        </w:tc>
      </w:tr>
      <w:tr w:rsidR="000053CD" w:rsidRPr="002F76C2" w14:paraId="304C454E"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B08C241" w14:textId="1E4350CB" w:rsidR="007C2019" w:rsidRPr="002F76C2" w:rsidRDefault="00C21E52" w:rsidP="008D47A9">
            <w:pPr>
              <w:spacing w:before="60" w:after="60"/>
              <w:jc w:val="center"/>
            </w:pPr>
            <w:r w:rsidRPr="002F76C2">
              <w:t>SD2012</w:t>
            </w:r>
            <w:r w:rsidR="00783A50" w:rsidRPr="002F76C2">
              <w:t>-</w:t>
            </w:r>
            <w:r w:rsidRPr="002F76C2">
              <w:t>062</w:t>
            </w:r>
            <w:r w:rsidR="008D47A9" w:rsidRPr="002F76C2">
              <w:fldChar w:fldCharType="begin"/>
            </w:r>
            <w:r w:rsidR="008D47A9" w:rsidRPr="002F76C2">
              <w:instrText xml:space="preserve"> XE “SD2012-062” \f “dan” </w:instrText>
            </w:r>
            <w:r w:rsidR="008D47A9" w:rsidRPr="002F76C2">
              <w:fldChar w:fldCharType="end"/>
            </w:r>
          </w:p>
          <w:p w14:paraId="7A111AE4" w14:textId="7FD15F56" w:rsidR="00070C8E" w:rsidRPr="002F76C2" w:rsidRDefault="007C2019" w:rsidP="008D47A9">
            <w:pPr>
              <w:spacing w:before="60" w:after="60"/>
              <w:jc w:val="center"/>
            </w:pPr>
            <w:r w:rsidRPr="002F76C2">
              <w:t>Rev. 0</w:t>
            </w:r>
          </w:p>
        </w:tc>
        <w:tc>
          <w:tcPr>
            <w:tcW w:w="2901" w:type="pct"/>
            <w:tcBorders>
              <w:top w:val="single" w:sz="4" w:space="0" w:color="000000"/>
              <w:bottom w:val="single" w:sz="4" w:space="0" w:color="000000"/>
            </w:tcBorders>
            <w:tcMar>
              <w:top w:w="43" w:type="dxa"/>
              <w:left w:w="72" w:type="dxa"/>
              <w:bottom w:w="43" w:type="dxa"/>
              <w:right w:w="72" w:type="dxa"/>
            </w:tcMar>
          </w:tcPr>
          <w:p w14:paraId="7D419084" w14:textId="77777777" w:rsidR="00070C8E" w:rsidRPr="002F76C2" w:rsidRDefault="00070C8E" w:rsidP="008D47A9">
            <w:pPr>
              <w:spacing w:before="60" w:after="60"/>
              <w:rPr>
                <w:b/>
                <w:i/>
              </w:rPr>
            </w:pPr>
            <w:r w:rsidRPr="002F76C2">
              <w:rPr>
                <w:b/>
                <w:i/>
              </w:rPr>
              <w:t>Photo/Media Release – Denial of Permission</w:t>
            </w:r>
          </w:p>
          <w:p w14:paraId="5752032D" w14:textId="133E4E05" w:rsidR="00070C8E" w:rsidRPr="002F76C2" w:rsidRDefault="00070C8E" w:rsidP="008D47A9">
            <w:pPr>
              <w:spacing w:before="60" w:after="60"/>
            </w:pPr>
            <w:r w:rsidRPr="002F76C2">
              <w:t>Records documenting parent/legal guardian denial of permission for the school/district to use student images recorded during official school activities/events</w:t>
            </w:r>
            <w:r w:rsidR="008D47A9" w:rsidRPr="002F76C2">
              <w:t xml:space="preserve">. </w:t>
            </w:r>
            <w:r w:rsidR="00A50192" w:rsidRPr="002F76C2">
              <w:t xml:space="preserve">Includes </w:t>
            </w:r>
            <w:r w:rsidRPr="002F76C2">
              <w:t>opt</w:t>
            </w:r>
            <w:r w:rsidR="00521974" w:rsidRPr="002F76C2">
              <w:t>ing</w:t>
            </w:r>
            <w:r w:rsidR="00783A50" w:rsidRPr="002F76C2">
              <w:t>-</w:t>
            </w:r>
            <w:r w:rsidRPr="002F76C2">
              <w:t>out.</w:t>
            </w:r>
            <w:r w:rsidR="00163239" w:rsidRPr="002F76C2">
              <w:fldChar w:fldCharType="begin"/>
            </w:r>
            <w:r w:rsidR="00163239" w:rsidRPr="002F76C2">
              <w:instrText xml:space="preserve"> xe "</w:instrText>
            </w:r>
            <w:r w:rsidR="00ED1D4A" w:rsidRPr="002F76C2">
              <w:instrText>photos</w:instrText>
            </w:r>
            <w:r w:rsidR="00163239" w:rsidRPr="002F76C2">
              <w:instrText>:</w:instrText>
            </w:r>
            <w:r w:rsidR="00E3167E" w:rsidRPr="002F76C2">
              <w:instrText>permission</w:instrText>
            </w:r>
            <w:r w:rsidR="00EF0493" w:rsidRPr="002F76C2">
              <w:instrText>/opt-out</w:instrText>
            </w:r>
            <w:r w:rsidR="00163239" w:rsidRPr="002F76C2">
              <w:instrText xml:space="preserve">" \f “subject” </w:instrText>
            </w:r>
            <w:r w:rsidR="00163239" w:rsidRPr="002F76C2">
              <w:fldChar w:fldCharType="end"/>
            </w:r>
            <w:r w:rsidR="00163239" w:rsidRPr="002F76C2">
              <w:fldChar w:fldCharType="begin"/>
            </w:r>
            <w:r w:rsidR="00163239" w:rsidRPr="002F76C2">
              <w:instrText xml:space="preserve"> xe "</w:instrText>
            </w:r>
            <w:r w:rsidR="00C964E2" w:rsidRPr="002F76C2">
              <w:instrText>opt-out:</w:instrText>
            </w:r>
            <w:r w:rsidR="00163239" w:rsidRPr="002F76C2">
              <w:instrText xml:space="preserve">photo usage" \f “subject” </w:instrText>
            </w:r>
            <w:r w:rsidR="00163239" w:rsidRPr="002F76C2">
              <w:fldChar w:fldCharType="end"/>
            </w:r>
            <w:r w:rsidR="00163239" w:rsidRPr="002F76C2">
              <w:fldChar w:fldCharType="begin"/>
            </w:r>
            <w:r w:rsidR="00163239" w:rsidRPr="002F76C2">
              <w:instrText xml:space="preserve"> xe “students:photo/media release</w:instrText>
            </w:r>
            <w:r w:rsidR="00BF246A" w:rsidRPr="002F76C2">
              <w:instrText xml:space="preserve"> or opt-out</w:instrText>
            </w:r>
            <w:r w:rsidR="00163239" w:rsidRPr="002F76C2">
              <w:instrText xml:space="preserve">" \f “subject” </w:instrText>
            </w:r>
            <w:r w:rsidR="00163239" w:rsidRPr="002F76C2">
              <w:fldChar w:fldCharType="end"/>
            </w:r>
            <w:r w:rsidR="00C74EBE" w:rsidRPr="002F76C2">
              <w:fldChar w:fldCharType="begin"/>
            </w:r>
            <w:r w:rsidR="00C74EBE" w:rsidRPr="002F76C2">
              <w:instrText xml:space="preserve"> xe "</w:instrText>
            </w:r>
            <w:r w:rsidR="00E3167E" w:rsidRPr="002F76C2">
              <w:instrText>parent/legal guardian:</w:instrText>
            </w:r>
            <w:r w:rsidR="00C74EBE" w:rsidRPr="002F76C2">
              <w:instrText xml:space="preserve">permissions:photo/media </w:instrText>
            </w:r>
            <w:r w:rsidR="00ED1D4A" w:rsidRPr="002F76C2">
              <w:instrText>release or opt-out</w:instrText>
            </w:r>
            <w:r w:rsidR="00C74EBE" w:rsidRPr="002F76C2">
              <w:instrText xml:space="preserve">" \f “subject” </w:instrText>
            </w:r>
            <w:r w:rsidR="00C74EBE"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050AC7E" w14:textId="77777777" w:rsidR="00070C8E" w:rsidRPr="002F76C2" w:rsidRDefault="00070C8E" w:rsidP="008D47A9">
            <w:pPr>
              <w:spacing w:before="60" w:after="60"/>
            </w:pPr>
            <w:r w:rsidRPr="002F76C2">
              <w:rPr>
                <w:b/>
              </w:rPr>
              <w:t>Retain</w:t>
            </w:r>
            <w:r w:rsidRPr="002F76C2">
              <w:t xml:space="preserve"> until </w:t>
            </w:r>
            <w:r w:rsidR="00A50192" w:rsidRPr="002F76C2">
              <w:t xml:space="preserve">end of school year or until </w:t>
            </w:r>
            <w:r w:rsidRPr="002F76C2">
              <w:t>superseded</w:t>
            </w:r>
            <w:r w:rsidR="00A50192" w:rsidRPr="002F76C2">
              <w:t xml:space="preserve">, </w:t>
            </w:r>
            <w:r w:rsidR="00A50192" w:rsidRPr="002F76C2">
              <w:rPr>
                <w:i/>
              </w:rPr>
              <w:t>whichever is later</w:t>
            </w:r>
          </w:p>
          <w:p w14:paraId="31F61AC4" w14:textId="77777777" w:rsidR="00070C8E" w:rsidRPr="002F76C2" w:rsidRDefault="00070C8E" w:rsidP="008D47A9">
            <w:pPr>
              <w:spacing w:before="60" w:after="60"/>
              <w:rPr>
                <w:i/>
              </w:rPr>
            </w:pPr>
            <w:r w:rsidRPr="002F76C2">
              <w:t xml:space="preserve">   </w:t>
            </w:r>
            <w:r w:rsidRPr="002F76C2">
              <w:rPr>
                <w:i/>
              </w:rPr>
              <w:t>then</w:t>
            </w:r>
          </w:p>
          <w:p w14:paraId="496DA580" w14:textId="77777777" w:rsidR="00070C8E" w:rsidRPr="002F76C2" w:rsidRDefault="00070C8E"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E72EEA1" w14:textId="77777777" w:rsidR="00070C8E" w:rsidRPr="002F76C2" w:rsidRDefault="00070C8E"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6A3942C5" w14:textId="77777777" w:rsidR="00070C8E" w:rsidRPr="002F76C2" w:rsidRDefault="00070C8E" w:rsidP="00070C8E">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31C366D2" w14:textId="77777777" w:rsidR="00070C8E" w:rsidRPr="002F76C2" w:rsidRDefault="00B82B62" w:rsidP="00070C8E">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795A8A" w:rsidRPr="002F76C2" w14:paraId="556E808D" w14:textId="77777777" w:rsidTr="00795A8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1C29D8" w14:textId="77777777" w:rsidR="00795A8A" w:rsidRPr="002F76C2" w:rsidRDefault="00795A8A" w:rsidP="00795A8A">
            <w:pPr>
              <w:spacing w:before="60" w:after="60"/>
              <w:jc w:val="center"/>
            </w:pPr>
            <w:r w:rsidRPr="002F76C2">
              <w:lastRenderedPageBreak/>
              <w:t>SD51-01-35</w:t>
            </w:r>
            <w:r w:rsidRPr="002F76C2">
              <w:fldChar w:fldCharType="begin"/>
            </w:r>
            <w:r w:rsidRPr="002F76C2">
              <w:instrText xml:space="preserve"> XE “SD51-01-35” \f “dan” </w:instrText>
            </w:r>
            <w:r w:rsidRPr="002F76C2">
              <w:fldChar w:fldCharType="end"/>
            </w:r>
          </w:p>
          <w:p w14:paraId="677E0002" w14:textId="77777777" w:rsidR="00795A8A" w:rsidRPr="002F76C2" w:rsidRDefault="00795A8A" w:rsidP="00795A8A">
            <w:pPr>
              <w:spacing w:before="60" w:after="60"/>
              <w:jc w:val="center"/>
            </w:pPr>
            <w:r w:rsidRPr="002F76C2">
              <w:t>Rev. 2</w:t>
            </w:r>
          </w:p>
        </w:tc>
        <w:tc>
          <w:tcPr>
            <w:tcW w:w="2901" w:type="pct"/>
            <w:tcBorders>
              <w:top w:val="single" w:sz="4" w:space="0" w:color="000000"/>
              <w:bottom w:val="single" w:sz="4" w:space="0" w:color="000000"/>
            </w:tcBorders>
            <w:tcMar>
              <w:top w:w="43" w:type="dxa"/>
              <w:left w:w="72" w:type="dxa"/>
              <w:bottom w:w="43" w:type="dxa"/>
              <w:right w:w="72" w:type="dxa"/>
            </w:tcMar>
          </w:tcPr>
          <w:p w14:paraId="67D343EF" w14:textId="08B334E5" w:rsidR="00795A8A" w:rsidRPr="002F76C2" w:rsidRDefault="00795A8A" w:rsidP="00795A8A">
            <w:pPr>
              <w:spacing w:before="60" w:after="60"/>
              <w:rPr>
                <w:b/>
                <w:i/>
              </w:rPr>
            </w:pPr>
            <w:r w:rsidRPr="002F76C2">
              <w:rPr>
                <w:b/>
                <w:i/>
              </w:rPr>
              <w:t>Public Research Access Requests</w:t>
            </w:r>
          </w:p>
          <w:p w14:paraId="2EE227A7" w14:textId="77777777" w:rsidR="00795A8A" w:rsidRPr="002F76C2" w:rsidRDefault="00795A8A" w:rsidP="00795A8A">
            <w:pPr>
              <w:spacing w:before="60" w:after="60"/>
            </w:pPr>
            <w:r w:rsidRPr="002F76C2">
              <w:t>Records relating to requests for access to school/district records for research purposes.</w:t>
            </w:r>
          </w:p>
          <w:p w14:paraId="351806DD" w14:textId="77777777" w:rsidR="00795A8A" w:rsidRPr="002F76C2" w:rsidRDefault="00795A8A" w:rsidP="00795A8A">
            <w:pPr>
              <w:spacing w:before="60" w:after="60"/>
            </w:pPr>
            <w:r w:rsidRPr="002F76C2">
              <w:t>Includes, but is not limited to:</w:t>
            </w:r>
          </w:p>
          <w:p w14:paraId="75CC13EA" w14:textId="77777777" w:rsidR="00795A8A" w:rsidRPr="002F76C2" w:rsidRDefault="00795A8A" w:rsidP="00795A8A">
            <w:pPr>
              <w:pStyle w:val="ListParagraph"/>
              <w:numPr>
                <w:ilvl w:val="0"/>
                <w:numId w:val="64"/>
              </w:numPr>
            </w:pPr>
            <w:r w:rsidRPr="002F76C2">
              <w:t>Research activity records/logs;</w:t>
            </w:r>
          </w:p>
          <w:p w14:paraId="3124EAB9" w14:textId="77777777" w:rsidR="00795A8A" w:rsidRPr="002F76C2" w:rsidRDefault="00795A8A" w:rsidP="00795A8A">
            <w:pPr>
              <w:pStyle w:val="ListParagraph"/>
              <w:numPr>
                <w:ilvl w:val="0"/>
                <w:numId w:val="64"/>
              </w:numPr>
            </w:pPr>
            <w:r w:rsidRPr="002F76C2">
              <w:t xml:space="preserve">Correspondence/communications with the requester; </w:t>
            </w:r>
          </w:p>
          <w:p w14:paraId="704D98A4" w14:textId="77777777" w:rsidR="00795A8A" w:rsidRPr="002F76C2" w:rsidRDefault="00795A8A" w:rsidP="00795A8A">
            <w:pPr>
              <w:pStyle w:val="ListParagraph"/>
              <w:numPr>
                <w:ilvl w:val="0"/>
                <w:numId w:val="64"/>
              </w:numPr>
            </w:pPr>
            <w:r w:rsidRPr="002F76C2">
              <w:t>Other internal and external correspondence/communications related to the query.</w:t>
            </w:r>
            <w:r w:rsidRPr="002F76C2">
              <w:fldChar w:fldCharType="begin"/>
            </w:r>
            <w:r w:rsidRPr="002F76C2">
              <w:instrText xml:space="preserve"> xe "public:research" \f “subject” </w:instrText>
            </w:r>
            <w:r w:rsidRPr="002F76C2">
              <w:fldChar w:fldCharType="end"/>
            </w:r>
            <w:r w:rsidRPr="002F76C2">
              <w:fldChar w:fldCharType="begin"/>
            </w:r>
            <w:r w:rsidRPr="002F76C2">
              <w:instrText xml:space="preserve"> xe "research (public access)" \f “subject” </w:instrText>
            </w:r>
            <w:r w:rsidRPr="002F76C2">
              <w:fldChar w:fldCharType="end"/>
            </w:r>
          </w:p>
          <w:p w14:paraId="6BE5B8D2" w14:textId="0748F44D" w:rsidR="00795A8A" w:rsidRPr="002F76C2" w:rsidRDefault="00795A8A" w:rsidP="00795A8A">
            <w:pPr>
              <w:spacing w:before="60" w:after="60"/>
            </w:pPr>
            <w:r w:rsidRPr="002F76C2">
              <w:t>Excludes records covered by:</w:t>
            </w:r>
          </w:p>
          <w:p w14:paraId="0A57ACC0" w14:textId="73EC4EAC" w:rsidR="00795A8A" w:rsidRPr="002F76C2" w:rsidRDefault="00795A8A" w:rsidP="00795A8A">
            <w:pPr>
              <w:pStyle w:val="ListParagraph"/>
              <w:numPr>
                <w:ilvl w:val="0"/>
                <w:numId w:val="65"/>
              </w:numPr>
              <w:spacing w:before="60" w:after="60"/>
            </w:pPr>
            <w:r w:rsidRPr="002F76C2">
              <w:rPr>
                <w:i/>
              </w:rPr>
              <w:t>Authorization For/Release of Student Records – Prior Consent Not Required (DAN SD51-05F-02);</w:t>
            </w:r>
          </w:p>
          <w:p w14:paraId="608AED82" w14:textId="4B9310D9" w:rsidR="00795A8A" w:rsidRPr="002F76C2" w:rsidRDefault="00795A8A" w:rsidP="00795A8A">
            <w:pPr>
              <w:pStyle w:val="ListParagraph"/>
              <w:numPr>
                <w:ilvl w:val="0"/>
                <w:numId w:val="65"/>
              </w:numPr>
              <w:spacing w:before="60" w:after="60"/>
              <w:rPr>
                <w:i/>
              </w:rPr>
            </w:pPr>
            <w:r w:rsidRPr="002F76C2">
              <w:rPr>
                <w:i/>
              </w:rPr>
              <w:t>Authorization For/Release of Student Records – Prior Consent or Documentation Required (DAN SD2012-068);</w:t>
            </w:r>
          </w:p>
          <w:p w14:paraId="30D756EC" w14:textId="10618836" w:rsidR="00795A8A" w:rsidRPr="002F76C2" w:rsidRDefault="00795A8A" w:rsidP="00795A8A">
            <w:pPr>
              <w:pStyle w:val="ListParagraph"/>
              <w:numPr>
                <w:ilvl w:val="0"/>
                <w:numId w:val="65"/>
              </w:numPr>
              <w:spacing w:before="60" w:after="60"/>
            </w:pPr>
            <w:r w:rsidRPr="002F76C2">
              <w:rPr>
                <w:i/>
              </w:rPr>
              <w:t>Public Disclosure/Records Requests (DAN GS2010-014 / GS 05001).</w:t>
            </w:r>
          </w:p>
        </w:tc>
        <w:tc>
          <w:tcPr>
            <w:tcW w:w="1000" w:type="pct"/>
            <w:tcBorders>
              <w:top w:val="single" w:sz="4" w:space="0" w:color="000000"/>
              <w:bottom w:val="single" w:sz="4" w:space="0" w:color="000000"/>
            </w:tcBorders>
            <w:tcMar>
              <w:top w:w="43" w:type="dxa"/>
              <w:left w:w="72" w:type="dxa"/>
              <w:bottom w:w="43" w:type="dxa"/>
              <w:right w:w="72" w:type="dxa"/>
            </w:tcMar>
          </w:tcPr>
          <w:p w14:paraId="502E5CC5" w14:textId="77777777" w:rsidR="00795A8A" w:rsidRPr="002F76C2" w:rsidRDefault="00795A8A" w:rsidP="00795A8A">
            <w:pPr>
              <w:spacing w:before="60" w:after="60"/>
            </w:pPr>
            <w:r w:rsidRPr="002F76C2">
              <w:rPr>
                <w:b/>
              </w:rPr>
              <w:t>Retain</w:t>
            </w:r>
            <w:r w:rsidRPr="002F76C2">
              <w:t xml:space="preserve"> for 3 years after resolution of request </w:t>
            </w:r>
          </w:p>
          <w:p w14:paraId="1DA9E4E2" w14:textId="77777777" w:rsidR="00795A8A" w:rsidRPr="002F76C2" w:rsidRDefault="00795A8A" w:rsidP="00795A8A">
            <w:pPr>
              <w:spacing w:before="60" w:after="60"/>
              <w:rPr>
                <w:i/>
              </w:rPr>
            </w:pPr>
            <w:r w:rsidRPr="002F76C2">
              <w:t xml:space="preserve">   </w:t>
            </w:r>
            <w:r w:rsidRPr="002F76C2">
              <w:rPr>
                <w:i/>
              </w:rPr>
              <w:t>then</w:t>
            </w:r>
          </w:p>
          <w:p w14:paraId="19BE7A7C" w14:textId="77777777" w:rsidR="00795A8A" w:rsidRPr="002F76C2" w:rsidRDefault="00795A8A" w:rsidP="00795A8A">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3B6DAC5B" w14:textId="77777777" w:rsidR="00795A8A" w:rsidRPr="002F76C2" w:rsidRDefault="00795A8A" w:rsidP="00795A8A">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7979F992" w14:textId="77777777" w:rsidR="00795A8A" w:rsidRPr="002F76C2" w:rsidRDefault="00795A8A" w:rsidP="00795A8A">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57684010" w14:textId="77777777" w:rsidR="00795A8A" w:rsidRPr="002F76C2" w:rsidRDefault="00795A8A" w:rsidP="00795A8A">
            <w:pPr>
              <w:jc w:val="center"/>
              <w:rPr>
                <w:rFonts w:asciiTheme="minorHAnsi" w:hAnsiTheme="minorHAnsi" w:cstheme="minorHAnsi"/>
                <w:b/>
                <w:color w:val="auto"/>
              </w:rPr>
            </w:pPr>
            <w:r w:rsidRPr="002F76C2">
              <w:rPr>
                <w:rFonts w:asciiTheme="minorHAnsi" w:hAnsiTheme="minorHAnsi" w:cstheme="minorHAnsi"/>
                <w:color w:val="auto"/>
                <w:sz w:val="20"/>
                <w:szCs w:val="20"/>
              </w:rPr>
              <w:t>OFM</w:t>
            </w:r>
          </w:p>
        </w:tc>
      </w:tr>
      <w:tr w:rsidR="00A705E2" w:rsidRPr="002F76C2" w14:paraId="643DDF86"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063A905" w14:textId="1BA47ED8" w:rsidR="00A705E2" w:rsidRPr="002F76C2" w:rsidRDefault="00EB26E1" w:rsidP="008D47A9">
            <w:pPr>
              <w:spacing w:before="60" w:after="60"/>
              <w:jc w:val="center"/>
            </w:pPr>
            <w:r w:rsidRPr="002F76C2">
              <w:t>SD2020-007</w:t>
            </w:r>
            <w:r w:rsidR="00781694" w:rsidRPr="002F76C2">
              <w:fldChar w:fldCharType="begin"/>
            </w:r>
            <w:r w:rsidR="00781694" w:rsidRPr="002F76C2">
              <w:instrText xml:space="preserve"> XE “SD</w:instrText>
            </w:r>
            <w:r w:rsidR="00322274" w:rsidRPr="002F76C2">
              <w:instrText>2020-007</w:instrText>
            </w:r>
            <w:r w:rsidR="00781694" w:rsidRPr="002F76C2">
              <w:instrText xml:space="preserve">” \f “dan” </w:instrText>
            </w:r>
            <w:r w:rsidR="00781694" w:rsidRPr="002F76C2">
              <w:fldChar w:fldCharType="end"/>
            </w:r>
          </w:p>
          <w:p w14:paraId="05ED179A" w14:textId="61F009CE" w:rsidR="00A705E2" w:rsidRPr="002F76C2" w:rsidRDefault="00A705E2" w:rsidP="008D47A9">
            <w:pPr>
              <w:spacing w:before="60" w:after="60"/>
              <w:jc w:val="center"/>
            </w:pPr>
            <w:r w:rsidRPr="002F76C2">
              <w:t>Rev. 0</w:t>
            </w:r>
          </w:p>
        </w:tc>
        <w:tc>
          <w:tcPr>
            <w:tcW w:w="2901" w:type="pct"/>
            <w:tcBorders>
              <w:top w:val="single" w:sz="4" w:space="0" w:color="000000"/>
              <w:bottom w:val="single" w:sz="4" w:space="0" w:color="000000"/>
            </w:tcBorders>
            <w:tcMar>
              <w:top w:w="43" w:type="dxa"/>
              <w:left w:w="72" w:type="dxa"/>
              <w:bottom w:w="43" w:type="dxa"/>
              <w:right w:w="72" w:type="dxa"/>
            </w:tcMar>
          </w:tcPr>
          <w:p w14:paraId="2AC3D4DD" w14:textId="25A4EF03" w:rsidR="00A705E2" w:rsidRPr="002F76C2" w:rsidRDefault="004E1621" w:rsidP="004E1621">
            <w:pPr>
              <w:spacing w:before="60" w:after="60"/>
              <w:rPr>
                <w:b/>
                <w:i/>
              </w:rPr>
            </w:pPr>
            <w:r w:rsidRPr="002F76C2">
              <w:rPr>
                <w:b/>
                <w:i/>
              </w:rPr>
              <w:t xml:space="preserve">Video Consent Form for Teacher Candidate Exam </w:t>
            </w:r>
            <w:r w:rsidR="00111F10" w:rsidRPr="002F76C2">
              <w:rPr>
                <w:b/>
                <w:i/>
              </w:rPr>
              <w:t xml:space="preserve">Video </w:t>
            </w:r>
            <w:r w:rsidRPr="002F76C2">
              <w:rPr>
                <w:b/>
                <w:i/>
              </w:rPr>
              <w:t xml:space="preserve">Submission </w:t>
            </w:r>
          </w:p>
          <w:p w14:paraId="531FB276" w14:textId="3711D7E0" w:rsidR="004E1621" w:rsidRPr="002F76C2" w:rsidRDefault="00FC02BD" w:rsidP="0075787F">
            <w:pPr>
              <w:spacing w:before="60" w:after="60"/>
            </w:pPr>
            <w:r w:rsidRPr="002F76C2">
              <w:t>Records documenting the affirmation or denial of consent</w:t>
            </w:r>
            <w:r w:rsidR="0075787F" w:rsidRPr="002F76C2">
              <w:t xml:space="preserve"> for students to be filmed as part of the requirements for </w:t>
            </w:r>
            <w:r w:rsidR="00BD5187" w:rsidRPr="002F76C2">
              <w:t>a</w:t>
            </w:r>
            <w:r w:rsidR="00C23C04" w:rsidRPr="002F76C2">
              <w:t>n Educative Teacher Performance Assessment (</w:t>
            </w:r>
            <w:proofErr w:type="spellStart"/>
            <w:r w:rsidR="00C23C04" w:rsidRPr="002F76C2">
              <w:t>edTPA</w:t>
            </w:r>
            <w:proofErr w:type="spellEnd"/>
            <w:r w:rsidR="00C23C04" w:rsidRPr="002F76C2">
              <w:t>)</w:t>
            </w:r>
            <w:r w:rsidR="00BD5187" w:rsidRPr="002F76C2">
              <w:t xml:space="preserve"> </w:t>
            </w:r>
            <w:r w:rsidR="0075787F" w:rsidRPr="002F76C2">
              <w:t>Teacher Candidate</w:t>
            </w:r>
            <w:r w:rsidR="00BD5187" w:rsidRPr="002F76C2">
              <w:t>’s</w:t>
            </w:r>
            <w:r w:rsidR="0075787F" w:rsidRPr="002F76C2">
              <w:t xml:space="preserve"> certification</w:t>
            </w:r>
            <w:r w:rsidR="00BD5187" w:rsidRPr="002F76C2">
              <w:t>.</w:t>
            </w:r>
            <w:r w:rsidR="0005058A" w:rsidRPr="002F76C2">
              <w:fldChar w:fldCharType="begin"/>
            </w:r>
            <w:r w:rsidR="0005058A" w:rsidRPr="002F76C2">
              <w:instrText xml:space="preserve"> xe "video:permission/opt-out" \f “subject” </w:instrText>
            </w:r>
            <w:r w:rsidR="0005058A" w:rsidRPr="002F76C2">
              <w:fldChar w:fldCharType="end"/>
            </w:r>
            <w:r w:rsidR="0005058A" w:rsidRPr="002F76C2">
              <w:fldChar w:fldCharType="begin"/>
            </w:r>
            <w:r w:rsidR="0005058A" w:rsidRPr="002F76C2">
              <w:instrText xml:space="preserve"> xe "opt-out:video consent" \f “subject” </w:instrText>
            </w:r>
            <w:r w:rsidR="0005058A" w:rsidRPr="002F76C2">
              <w:fldChar w:fldCharType="end"/>
            </w:r>
            <w:r w:rsidR="0005058A" w:rsidRPr="002F76C2">
              <w:fldChar w:fldCharType="begin"/>
            </w:r>
            <w:r w:rsidR="0005058A" w:rsidRPr="002F76C2">
              <w:instrText xml:space="preserve"> xe “students:video consent or opt-out" \f “subject” </w:instrText>
            </w:r>
            <w:r w:rsidR="0005058A" w:rsidRPr="002F76C2">
              <w:fldChar w:fldCharType="end"/>
            </w:r>
            <w:r w:rsidR="0005058A" w:rsidRPr="002F76C2">
              <w:fldChar w:fldCharType="begin"/>
            </w:r>
            <w:r w:rsidR="0005058A" w:rsidRPr="002F76C2">
              <w:instrText xml:space="preserve"> xe "parent/legal guardian:permissions:video consent or opt-out" \f “subject” </w:instrText>
            </w:r>
            <w:r w:rsidR="0005058A" w:rsidRPr="002F76C2">
              <w:fldChar w:fldCharType="end"/>
            </w:r>
          </w:p>
          <w:p w14:paraId="73AF312E" w14:textId="4DEA30EF" w:rsidR="00111F10" w:rsidRPr="002F76C2" w:rsidRDefault="00111F10" w:rsidP="0075787F">
            <w:pPr>
              <w:spacing w:before="60" w:after="60"/>
              <w:rPr>
                <w:i/>
                <w:sz w:val="21"/>
                <w:szCs w:val="21"/>
              </w:rPr>
            </w:pPr>
            <w:r w:rsidRPr="002F76C2">
              <w:rPr>
                <w:i/>
                <w:sz w:val="21"/>
                <w:szCs w:val="21"/>
              </w:rPr>
              <w:t>Note: The Professional Educator Standards Board and the Office of Superintendent of Public Instruction require these records to be retained by the school/district or the Teacher Candidate’s certification program.</w:t>
            </w:r>
          </w:p>
        </w:tc>
        <w:tc>
          <w:tcPr>
            <w:tcW w:w="1000" w:type="pct"/>
            <w:tcBorders>
              <w:top w:val="single" w:sz="4" w:space="0" w:color="000000"/>
              <w:bottom w:val="single" w:sz="4" w:space="0" w:color="000000"/>
            </w:tcBorders>
            <w:tcMar>
              <w:top w:w="43" w:type="dxa"/>
              <w:left w:w="72" w:type="dxa"/>
              <w:bottom w:w="43" w:type="dxa"/>
              <w:right w:w="72" w:type="dxa"/>
            </w:tcMar>
          </w:tcPr>
          <w:p w14:paraId="6F30ACD0" w14:textId="20AE27FB" w:rsidR="00A705E2" w:rsidRPr="002F76C2" w:rsidRDefault="00A705E2" w:rsidP="008D47A9">
            <w:pPr>
              <w:spacing w:before="60" w:after="60"/>
            </w:pPr>
            <w:r w:rsidRPr="002F76C2">
              <w:rPr>
                <w:b/>
              </w:rPr>
              <w:t xml:space="preserve">Retain </w:t>
            </w:r>
            <w:r w:rsidRPr="002F76C2">
              <w:t>for</w:t>
            </w:r>
            <w:r w:rsidRPr="002F76C2">
              <w:rPr>
                <w:b/>
              </w:rPr>
              <w:t xml:space="preserve"> </w:t>
            </w:r>
            <w:r w:rsidR="000064C1" w:rsidRPr="002F76C2">
              <w:t>6</w:t>
            </w:r>
            <w:r w:rsidR="000064C1" w:rsidRPr="002F76C2">
              <w:rPr>
                <w:b/>
              </w:rPr>
              <w:t xml:space="preserve"> </w:t>
            </w:r>
            <w:r w:rsidRPr="002F76C2">
              <w:t>years after destruction of video</w:t>
            </w:r>
          </w:p>
          <w:p w14:paraId="14868D19" w14:textId="72F2386F" w:rsidR="00A705E2" w:rsidRPr="002F76C2" w:rsidRDefault="00A705E2" w:rsidP="008D47A9">
            <w:pPr>
              <w:spacing w:before="60" w:after="60"/>
              <w:rPr>
                <w:i/>
              </w:rPr>
            </w:pPr>
            <w:r w:rsidRPr="002F76C2">
              <w:t xml:space="preserve">   </w:t>
            </w:r>
            <w:r w:rsidRPr="002F76C2">
              <w:rPr>
                <w:i/>
              </w:rPr>
              <w:t>then</w:t>
            </w:r>
          </w:p>
          <w:p w14:paraId="22FEA16E" w14:textId="5D31B299" w:rsidR="00A705E2" w:rsidRPr="002F76C2" w:rsidRDefault="00A705E2"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915BB19" w14:textId="77777777" w:rsidR="00111F10" w:rsidRPr="002F76C2" w:rsidRDefault="00111F10" w:rsidP="00111F10">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21B7763D" w14:textId="77777777" w:rsidR="00111F10" w:rsidRPr="002F76C2" w:rsidRDefault="00111F10" w:rsidP="00111F1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1D83CC35" w14:textId="163FD8EE" w:rsidR="00A705E2" w:rsidRPr="002F76C2" w:rsidRDefault="00111F10" w:rsidP="00111F1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bl>
    <w:p w14:paraId="46975DC7" w14:textId="77777777" w:rsidR="00E77A9C" w:rsidRPr="002F76C2" w:rsidRDefault="00E77A9C">
      <w:pPr>
        <w:rPr>
          <w:rFonts w:asciiTheme="minorHAnsi" w:hAnsiTheme="minorHAnsi" w:cstheme="minorHAnsi"/>
        </w:rPr>
      </w:pPr>
    </w:p>
    <w:p w14:paraId="4687FFA1" w14:textId="7301F3D8" w:rsidR="00D9137B" w:rsidRPr="002F76C2" w:rsidRDefault="00D9137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77"/>
        <w:gridCol w:w="1728"/>
      </w:tblGrid>
      <w:tr w:rsidR="00CF786C" w:rsidRPr="002F76C2" w14:paraId="44038440" w14:textId="77777777" w:rsidTr="00D9137B">
        <w:trPr>
          <w:cantSplit/>
          <w:trHeight w:val="288"/>
          <w:tblHeader/>
          <w:jc w:val="center"/>
        </w:trPr>
        <w:tc>
          <w:tcPr>
            <w:tcW w:w="5000" w:type="pct"/>
            <w:gridSpan w:val="4"/>
            <w:tcMar>
              <w:top w:w="43" w:type="dxa"/>
              <w:left w:w="72" w:type="dxa"/>
              <w:bottom w:w="43" w:type="dxa"/>
              <w:right w:w="72" w:type="dxa"/>
            </w:tcMar>
          </w:tcPr>
          <w:p w14:paraId="37F574C2" w14:textId="3AA8BC18" w:rsidR="00CF786C" w:rsidRPr="002F76C2" w:rsidRDefault="00CF786C" w:rsidP="00CB5E60">
            <w:pPr>
              <w:pStyle w:val="Activties"/>
              <w:rPr>
                <w:rFonts w:asciiTheme="minorHAnsi" w:hAnsiTheme="minorHAnsi" w:cstheme="minorHAnsi"/>
              </w:rPr>
            </w:pPr>
            <w:bookmarkStart w:id="4" w:name="_Toc68683655"/>
            <w:r w:rsidRPr="002F76C2">
              <w:rPr>
                <w:rFonts w:asciiTheme="minorHAnsi" w:hAnsiTheme="minorHAnsi" w:cstheme="minorHAnsi"/>
              </w:rPr>
              <w:lastRenderedPageBreak/>
              <w:t>PLANNING, MISSION, AND CHARTER</w:t>
            </w:r>
            <w:bookmarkEnd w:id="4"/>
          </w:p>
          <w:p w14:paraId="64058D1D" w14:textId="74DF22FF" w:rsidR="00244DEA" w:rsidRPr="002F76C2" w:rsidRDefault="00CF786C" w:rsidP="000064C1">
            <w:pPr>
              <w:pStyle w:val="ActivityText"/>
              <w:rPr>
                <w:rFonts w:asciiTheme="minorHAnsi" w:hAnsiTheme="minorHAnsi" w:cstheme="minorHAnsi"/>
              </w:rPr>
            </w:pPr>
            <w:r w:rsidRPr="002F76C2">
              <w:rPr>
                <w:rFonts w:asciiTheme="minorHAnsi" w:hAnsiTheme="minorHAnsi" w:cstheme="minorHAnsi"/>
              </w:rPr>
              <w:t>The activity of documenting and determining the agency’s objectives, an</w:t>
            </w:r>
            <w:r w:rsidR="000064C1" w:rsidRPr="002F76C2">
              <w:rPr>
                <w:rFonts w:asciiTheme="minorHAnsi" w:hAnsiTheme="minorHAnsi" w:cstheme="minorHAnsi"/>
              </w:rPr>
              <w:t>d the means for obtaining them.</w:t>
            </w:r>
          </w:p>
        </w:tc>
      </w:tr>
      <w:tr w:rsidR="00CF786C" w:rsidRPr="002F76C2" w14:paraId="7F2FB7E6" w14:textId="77777777" w:rsidTr="00D9137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5F5689C" w14:textId="7000C511" w:rsidR="00CF786C" w:rsidRPr="002F76C2" w:rsidRDefault="00CF786C" w:rsidP="00CF786C">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2BB0EF3" w14:textId="77777777" w:rsidR="00CF786C" w:rsidRPr="002F76C2" w:rsidRDefault="00CF786C" w:rsidP="00CF786C">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9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D3957CC"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3BE9E694"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73FA1D2"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CF786C" w:rsidRPr="002F76C2" w14:paraId="7F16C1B3" w14:textId="77777777" w:rsidTr="00D9137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4AEDEC0" w14:textId="77777777" w:rsidR="00CF786C" w:rsidRPr="002F76C2" w:rsidRDefault="00CF786C" w:rsidP="00D9137B">
            <w:pPr>
              <w:spacing w:before="60" w:after="60"/>
              <w:jc w:val="center"/>
            </w:pPr>
            <w:r w:rsidRPr="002F76C2">
              <w:t>SD51</w:t>
            </w:r>
            <w:r w:rsidR="00783A50" w:rsidRPr="002F76C2">
              <w:t>-</w:t>
            </w:r>
            <w:r w:rsidRPr="002F76C2">
              <w:t>07</w:t>
            </w:r>
            <w:r w:rsidR="00783A50" w:rsidRPr="002F76C2">
              <w:t>-</w:t>
            </w:r>
            <w:r w:rsidRPr="002F76C2">
              <w:t>08</w:t>
            </w:r>
            <w:r w:rsidRPr="002F76C2">
              <w:fldChar w:fldCharType="begin"/>
            </w:r>
            <w:r w:rsidRPr="002F76C2">
              <w:instrText xml:space="preserve"> XE “SD51-07-08" \f “dan” </w:instrText>
            </w:r>
            <w:r w:rsidRPr="002F76C2">
              <w:fldChar w:fldCharType="end"/>
            </w:r>
          </w:p>
          <w:p w14:paraId="23A450AE" w14:textId="77777777" w:rsidR="00CF786C" w:rsidRPr="002F76C2" w:rsidRDefault="00CF786C" w:rsidP="00D9137B">
            <w:pPr>
              <w:spacing w:before="60" w:after="60"/>
              <w:jc w:val="center"/>
            </w:pPr>
            <w:r w:rsidRPr="002F76C2">
              <w:t xml:space="preserve">Rev. </w:t>
            </w:r>
            <w:r w:rsidR="00343141"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71B7F062" w14:textId="77777777" w:rsidR="00CF786C" w:rsidRPr="002F76C2" w:rsidRDefault="00955279" w:rsidP="00D9137B">
            <w:pPr>
              <w:spacing w:before="60" w:after="60"/>
              <w:rPr>
                <w:b/>
                <w:i/>
              </w:rPr>
            </w:pPr>
            <w:r w:rsidRPr="002F76C2">
              <w:rPr>
                <w:b/>
                <w:i/>
              </w:rPr>
              <w:t>Demographic and Enrollment Projections</w:t>
            </w:r>
          </w:p>
          <w:p w14:paraId="388DE340" w14:textId="77777777" w:rsidR="00CF786C" w:rsidRPr="002F76C2" w:rsidRDefault="00CF786C" w:rsidP="00D9137B">
            <w:pPr>
              <w:spacing w:before="60" w:after="60"/>
            </w:pPr>
            <w:r w:rsidRPr="002F76C2">
              <w:fldChar w:fldCharType="begin"/>
            </w:r>
            <w:r w:rsidRPr="002F76C2">
              <w:instrText xml:space="preserve"> XE "demographic/enrollment projections" \f “subject” </w:instrText>
            </w:r>
            <w:r w:rsidRPr="002F76C2">
              <w:fldChar w:fldCharType="end"/>
            </w:r>
            <w:r w:rsidRPr="002F76C2">
              <w:fldChar w:fldCharType="begin"/>
            </w:r>
            <w:r w:rsidRPr="002F76C2">
              <w:instrText xml:space="preserve"> XE "enrollment:projections" \f “subject” </w:instrText>
            </w:r>
            <w:r w:rsidRPr="002F76C2">
              <w:fldChar w:fldCharType="end"/>
            </w:r>
            <w:r w:rsidRPr="002F76C2">
              <w:fldChar w:fldCharType="begin"/>
            </w:r>
            <w:r w:rsidRPr="002F76C2">
              <w:instrText xml:space="preserve"> XE "projections (demographic/enrollment)" \f “subject” </w:instrText>
            </w:r>
            <w:r w:rsidRPr="002F76C2">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3653EDA2" w14:textId="77777777" w:rsidR="00132BCC" w:rsidRPr="002F76C2" w:rsidRDefault="00132BCC" w:rsidP="00D9137B">
            <w:pPr>
              <w:spacing w:before="60" w:after="60"/>
            </w:pPr>
            <w:r w:rsidRPr="002F76C2">
              <w:rPr>
                <w:b/>
              </w:rPr>
              <w:t>Retain</w:t>
            </w:r>
            <w:r w:rsidRPr="002F76C2">
              <w:t xml:space="preserve"> for </w:t>
            </w:r>
            <w:r w:rsidR="00CF786C" w:rsidRPr="002F76C2">
              <w:t>3 years</w:t>
            </w:r>
            <w:r w:rsidRPr="002F76C2">
              <w:t xml:space="preserve"> after end of fiscal year</w:t>
            </w:r>
          </w:p>
          <w:p w14:paraId="4CD04275" w14:textId="77777777" w:rsidR="00132BCC" w:rsidRPr="002F76C2" w:rsidRDefault="00132BCC" w:rsidP="00D9137B">
            <w:pPr>
              <w:spacing w:before="60" w:after="60"/>
              <w:rPr>
                <w:i/>
              </w:rPr>
            </w:pPr>
            <w:r w:rsidRPr="002F76C2">
              <w:t xml:space="preserve">   </w:t>
            </w:r>
            <w:r w:rsidRPr="002F76C2">
              <w:rPr>
                <w:i/>
              </w:rPr>
              <w:t>then</w:t>
            </w:r>
          </w:p>
          <w:p w14:paraId="6C925DD7" w14:textId="77777777" w:rsidR="00CF786C" w:rsidRPr="002F76C2" w:rsidRDefault="00132BCC" w:rsidP="00D9137B">
            <w:pPr>
              <w:spacing w:before="60" w:after="60"/>
            </w:pPr>
            <w:r w:rsidRPr="002F76C2">
              <w:rPr>
                <w:b/>
              </w:rPr>
              <w:t>Destroy</w:t>
            </w:r>
            <w:r w:rsidR="00CF786C"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4626EB0E" w14:textId="77777777" w:rsidR="00CF786C" w:rsidRPr="002F76C2" w:rsidRDefault="00CF786C" w:rsidP="00D9137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E144BEE"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B1CD1D" w14:textId="77777777" w:rsidR="00CF786C" w:rsidRPr="002F76C2" w:rsidRDefault="00CF786C" w:rsidP="00CF786C">
            <w:pPr>
              <w:jc w:val="center"/>
              <w:rPr>
                <w:rFonts w:asciiTheme="minorHAnsi" w:eastAsia="Calibri" w:hAnsiTheme="minorHAnsi" w:cstheme="minorHAnsi"/>
                <w:sz w:val="20"/>
                <w:szCs w:val="20"/>
              </w:rPr>
            </w:pPr>
            <w:r w:rsidRPr="002F76C2">
              <w:rPr>
                <w:rFonts w:asciiTheme="minorHAnsi" w:hAnsiTheme="minorHAnsi" w:cstheme="minorHAnsi"/>
                <w:sz w:val="20"/>
                <w:szCs w:val="20"/>
              </w:rPr>
              <w:t>OFM</w:t>
            </w:r>
          </w:p>
        </w:tc>
      </w:tr>
      <w:tr w:rsidR="00CF786C" w:rsidRPr="002F76C2" w14:paraId="24873361" w14:textId="77777777" w:rsidTr="00D9137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711ED02" w14:textId="43AC0D3B" w:rsidR="00CF786C" w:rsidRPr="002F76C2" w:rsidRDefault="00CF786C" w:rsidP="00D9137B">
            <w:pPr>
              <w:spacing w:before="60" w:after="60"/>
              <w:jc w:val="center"/>
            </w:pPr>
            <w:r w:rsidRPr="002F76C2">
              <w:t>SD2011</w:t>
            </w:r>
            <w:r w:rsidR="00783A50" w:rsidRPr="002F76C2">
              <w:t>-</w:t>
            </w:r>
            <w:r w:rsidRPr="002F76C2">
              <w:t>153</w:t>
            </w:r>
            <w:r w:rsidR="00D9137B" w:rsidRPr="002F76C2">
              <w:fldChar w:fldCharType="begin"/>
            </w:r>
            <w:r w:rsidR="00D9137B" w:rsidRPr="002F76C2">
              <w:instrText xml:space="preserve"> XE “SD2011-153" \f “dan” </w:instrText>
            </w:r>
            <w:r w:rsidR="00D9137B" w:rsidRPr="002F76C2">
              <w:fldChar w:fldCharType="end"/>
            </w:r>
          </w:p>
          <w:p w14:paraId="75BE3EAA" w14:textId="267079C8" w:rsidR="00CF786C" w:rsidRPr="002F76C2" w:rsidRDefault="007D0C8D" w:rsidP="00D9137B">
            <w:pPr>
              <w:spacing w:before="60" w:after="60"/>
              <w:jc w:val="center"/>
            </w:pPr>
            <w:r w:rsidRPr="002F76C2">
              <w:t>Rev. 1</w:t>
            </w:r>
          </w:p>
        </w:tc>
        <w:tc>
          <w:tcPr>
            <w:tcW w:w="2901" w:type="pct"/>
            <w:tcBorders>
              <w:top w:val="single" w:sz="4" w:space="0" w:color="000000"/>
              <w:bottom w:val="single" w:sz="4" w:space="0" w:color="000000"/>
            </w:tcBorders>
            <w:tcMar>
              <w:top w:w="43" w:type="dxa"/>
              <w:left w:w="72" w:type="dxa"/>
              <w:bottom w:w="43" w:type="dxa"/>
              <w:right w:w="72" w:type="dxa"/>
            </w:tcMar>
          </w:tcPr>
          <w:p w14:paraId="1E76F0E7" w14:textId="77777777" w:rsidR="00CF786C" w:rsidRPr="002F76C2" w:rsidRDefault="00CF786C" w:rsidP="00D9137B">
            <w:pPr>
              <w:spacing w:before="60" w:after="60"/>
              <w:rPr>
                <w:b/>
                <w:i/>
              </w:rPr>
            </w:pPr>
            <w:r w:rsidRPr="002F76C2">
              <w:rPr>
                <w:b/>
                <w:i/>
              </w:rPr>
              <w:t>School Safety Plans</w:t>
            </w:r>
          </w:p>
          <w:p w14:paraId="54048C2F" w14:textId="5C3A9503" w:rsidR="00CF786C" w:rsidRPr="002F76C2" w:rsidRDefault="00CF786C" w:rsidP="00D9137B">
            <w:pPr>
              <w:spacing w:before="60" w:after="60"/>
            </w:pPr>
            <w:r w:rsidRPr="002F76C2">
              <w:t>Records relating to the agency’s plans for ensuring student and staff safety at school.</w:t>
            </w:r>
            <w:r w:rsidRPr="002F76C2">
              <w:fldChar w:fldCharType="begin"/>
            </w:r>
            <w:r w:rsidRPr="002F76C2">
              <w:instrText xml:space="preserve"> XE "safety (school)" \f “subject” </w:instrText>
            </w:r>
            <w:r w:rsidRPr="002F76C2">
              <w:fldChar w:fldCharType="end"/>
            </w:r>
            <w:r w:rsidRPr="002F76C2">
              <w:fldChar w:fldCharType="begin"/>
            </w:r>
            <w:r w:rsidRPr="002F76C2">
              <w:instrText xml:space="preserve"> XE "bullying prevention" \f “subject” </w:instrText>
            </w:r>
            <w:r w:rsidRPr="002F76C2">
              <w:fldChar w:fldCharType="end"/>
            </w:r>
            <w:r w:rsidRPr="002F76C2">
              <w:fldChar w:fldCharType="begin"/>
            </w:r>
            <w:r w:rsidRPr="002F76C2">
              <w:instrText xml:space="preserve"> XE "harassment prevention" \f “subject” </w:instrText>
            </w:r>
            <w:r w:rsidRPr="002F76C2">
              <w:fldChar w:fldCharType="end"/>
            </w:r>
            <w:r w:rsidRPr="002F76C2">
              <w:fldChar w:fldCharType="begin"/>
            </w:r>
            <w:r w:rsidRPr="002F76C2">
              <w:instrText xml:space="preserve"> XE "intimidation prevention" \f “subject” </w:instrText>
            </w:r>
            <w:r w:rsidRPr="002F76C2">
              <w:fldChar w:fldCharType="end"/>
            </w:r>
            <w:r w:rsidRPr="002F76C2">
              <w:fldChar w:fldCharType="begin"/>
            </w:r>
            <w:r w:rsidR="00534B38" w:rsidRPr="002F76C2">
              <w:instrText xml:space="preserve"> XE "school:</w:instrText>
            </w:r>
            <w:r w:rsidRPr="002F76C2">
              <w:instrText xml:space="preserve">safety plans" \f “subject” </w:instrText>
            </w:r>
            <w:r w:rsidRPr="002F76C2">
              <w:fldChar w:fldCharType="end"/>
            </w:r>
          </w:p>
          <w:p w14:paraId="4D82BEBD" w14:textId="77777777" w:rsidR="00CF786C" w:rsidRPr="002F76C2" w:rsidRDefault="00CF786C" w:rsidP="00D9137B">
            <w:pPr>
              <w:spacing w:before="60" w:after="60"/>
            </w:pPr>
            <w:r w:rsidRPr="002F76C2">
              <w:t>Includes, but is not limited to:</w:t>
            </w:r>
          </w:p>
          <w:p w14:paraId="2BDC466F" w14:textId="152B44B7" w:rsidR="00CF786C" w:rsidRPr="002F76C2" w:rsidRDefault="00CF786C" w:rsidP="000E04E3">
            <w:pPr>
              <w:pStyle w:val="ListParagraph"/>
              <w:numPr>
                <w:ilvl w:val="0"/>
                <w:numId w:val="5"/>
              </w:numPr>
              <w:spacing w:before="60" w:after="60"/>
            </w:pPr>
            <w:r w:rsidRPr="002F76C2">
              <w:t>Safe school plans prepared in accordance with RCW 28A.320.125;</w:t>
            </w:r>
          </w:p>
          <w:p w14:paraId="3C86C7C6" w14:textId="41D3CCFA" w:rsidR="00CF786C" w:rsidRPr="002F76C2" w:rsidRDefault="00CF786C" w:rsidP="00AE7544">
            <w:pPr>
              <w:pStyle w:val="ListParagraph"/>
              <w:numPr>
                <w:ilvl w:val="0"/>
                <w:numId w:val="5"/>
              </w:numPr>
              <w:spacing w:before="60" w:after="60"/>
            </w:pPr>
            <w:r w:rsidRPr="002F76C2">
              <w:t xml:space="preserve">Harassment, intimidation and bullying prevention plans prepared and maintained in accordance with </w:t>
            </w:r>
            <w:r w:rsidRPr="002F76C2">
              <w:rPr>
                <w:szCs w:val="17"/>
              </w:rPr>
              <w:t xml:space="preserve">RCW </w:t>
            </w:r>
            <w:r w:rsidR="00AE7544" w:rsidRPr="002F76C2">
              <w:rPr>
                <w:szCs w:val="17"/>
              </w:rPr>
              <w:t>28A.600.477</w:t>
            </w:r>
            <w:r w:rsidRPr="002F76C2">
              <w:t>.</w:t>
            </w:r>
          </w:p>
        </w:tc>
        <w:tc>
          <w:tcPr>
            <w:tcW w:w="999" w:type="pct"/>
            <w:tcBorders>
              <w:top w:val="single" w:sz="4" w:space="0" w:color="000000"/>
              <w:bottom w:val="single" w:sz="4" w:space="0" w:color="000000"/>
            </w:tcBorders>
            <w:tcMar>
              <w:top w:w="43" w:type="dxa"/>
              <w:left w:w="72" w:type="dxa"/>
              <w:bottom w:w="43" w:type="dxa"/>
              <w:right w:w="72" w:type="dxa"/>
            </w:tcMar>
          </w:tcPr>
          <w:p w14:paraId="45B98E09" w14:textId="4E737A4B" w:rsidR="00CF786C" w:rsidRPr="002F76C2" w:rsidRDefault="00CF786C" w:rsidP="00D9137B">
            <w:pPr>
              <w:spacing w:before="60" w:after="60"/>
            </w:pPr>
            <w:r w:rsidRPr="002F76C2">
              <w:rPr>
                <w:b/>
              </w:rPr>
              <w:t>Retain</w:t>
            </w:r>
            <w:r w:rsidRPr="002F76C2">
              <w:t xml:space="preserve"> for 6 years after obsolete or superseded</w:t>
            </w:r>
          </w:p>
          <w:p w14:paraId="7A8AD159" w14:textId="77777777" w:rsidR="00CF786C" w:rsidRPr="002F76C2" w:rsidRDefault="00CF786C" w:rsidP="00D9137B">
            <w:pPr>
              <w:spacing w:before="60" w:after="60"/>
              <w:rPr>
                <w:i/>
              </w:rPr>
            </w:pPr>
            <w:r w:rsidRPr="002F76C2">
              <w:t xml:space="preserve">   </w:t>
            </w:r>
            <w:r w:rsidRPr="002F76C2">
              <w:rPr>
                <w:i/>
              </w:rPr>
              <w:t>then</w:t>
            </w:r>
          </w:p>
          <w:p w14:paraId="3A8E3A9E" w14:textId="77777777" w:rsidR="00CF786C" w:rsidRPr="002F76C2" w:rsidRDefault="00CF786C" w:rsidP="00D9137B">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7D6B9FD4" w14:textId="77777777" w:rsidR="00CF786C" w:rsidRPr="002F76C2" w:rsidRDefault="00CF786C" w:rsidP="00D9137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4DF7F74"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D294D4C"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71CAD0C0" w14:textId="77777777" w:rsidR="000D7ECA" w:rsidRPr="002F76C2" w:rsidRDefault="000D7ECA" w:rsidP="000D1412">
      <w:pPr>
        <w:rPr>
          <w:rFonts w:asciiTheme="minorHAnsi" w:hAnsiTheme="minorHAnsi" w:cstheme="minorHAnsi"/>
        </w:rPr>
      </w:pPr>
    </w:p>
    <w:p w14:paraId="4EBE2A19" w14:textId="64128BE5" w:rsidR="00D9137B" w:rsidRPr="002F76C2" w:rsidRDefault="00D9137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77"/>
        <w:gridCol w:w="1728"/>
      </w:tblGrid>
      <w:tr w:rsidR="00CF786C" w:rsidRPr="002F76C2" w14:paraId="2F569CAD" w14:textId="77777777" w:rsidTr="00EA5421">
        <w:trPr>
          <w:cantSplit/>
          <w:trHeight w:val="288"/>
          <w:tblHeader/>
          <w:jc w:val="center"/>
        </w:trPr>
        <w:tc>
          <w:tcPr>
            <w:tcW w:w="5000" w:type="pct"/>
            <w:gridSpan w:val="4"/>
            <w:tcMar>
              <w:top w:w="43" w:type="dxa"/>
              <w:left w:w="72" w:type="dxa"/>
              <w:bottom w:w="43" w:type="dxa"/>
              <w:right w:w="72" w:type="dxa"/>
            </w:tcMar>
          </w:tcPr>
          <w:p w14:paraId="54EAE754" w14:textId="77777777" w:rsidR="00CF786C" w:rsidRPr="002F76C2" w:rsidRDefault="00CF786C" w:rsidP="00CB5E60">
            <w:pPr>
              <w:pStyle w:val="Activties"/>
              <w:rPr>
                <w:rFonts w:asciiTheme="minorHAnsi" w:hAnsiTheme="minorHAnsi" w:cstheme="minorHAnsi"/>
              </w:rPr>
            </w:pPr>
            <w:bookmarkStart w:id="5" w:name="_Toc68683656"/>
            <w:r w:rsidRPr="002F76C2">
              <w:rPr>
                <w:rFonts w:asciiTheme="minorHAnsi" w:hAnsiTheme="minorHAnsi" w:cstheme="minorHAnsi"/>
              </w:rPr>
              <w:lastRenderedPageBreak/>
              <w:t>REPORTING</w:t>
            </w:r>
            <w:bookmarkEnd w:id="5"/>
          </w:p>
          <w:p w14:paraId="52B971FB" w14:textId="7935CA28" w:rsidR="00244DEA" w:rsidRPr="002F76C2" w:rsidRDefault="00CF786C" w:rsidP="00CA5F61">
            <w:pPr>
              <w:pStyle w:val="ActivityText"/>
              <w:rPr>
                <w:rFonts w:asciiTheme="minorHAnsi" w:hAnsiTheme="minorHAnsi" w:cstheme="minorHAnsi"/>
              </w:rPr>
            </w:pPr>
            <w:r w:rsidRPr="002F76C2">
              <w:rPr>
                <w:rFonts w:asciiTheme="minorHAnsi" w:hAnsiTheme="minorHAnsi" w:cstheme="minorHAnsi"/>
              </w:rPr>
              <w:t xml:space="preserve">The activity of </w:t>
            </w:r>
            <w:r w:rsidR="00321E2B" w:rsidRPr="002F76C2">
              <w:rPr>
                <w:rFonts w:asciiTheme="minorHAnsi" w:hAnsiTheme="minorHAnsi" w:cstheme="minorHAnsi"/>
              </w:rPr>
              <w:t>providing information as required by regulating authorities</w:t>
            </w:r>
            <w:r w:rsidR="00EA5421" w:rsidRPr="002F76C2">
              <w:rPr>
                <w:rFonts w:asciiTheme="minorHAnsi" w:hAnsiTheme="minorHAnsi" w:cstheme="minorHAnsi"/>
              </w:rPr>
              <w:t xml:space="preserve">. </w:t>
            </w:r>
            <w:r w:rsidR="00CA5F61" w:rsidRPr="002F76C2">
              <w:rPr>
                <w:rFonts w:asciiTheme="minorHAnsi" w:hAnsiTheme="minorHAnsi" w:cstheme="minorHAnsi"/>
              </w:rPr>
              <w:t>Also i</w:t>
            </w:r>
            <w:r w:rsidR="001843D0" w:rsidRPr="002F76C2">
              <w:rPr>
                <w:rFonts w:asciiTheme="minorHAnsi" w:hAnsiTheme="minorHAnsi" w:cstheme="minorHAnsi"/>
              </w:rPr>
              <w:t>ncludes voluntary reporting</w:t>
            </w:r>
            <w:r w:rsidR="00321E2B" w:rsidRPr="002F76C2">
              <w:rPr>
                <w:rFonts w:asciiTheme="minorHAnsi" w:hAnsiTheme="minorHAnsi" w:cstheme="minorHAnsi"/>
              </w:rPr>
              <w:t>.</w:t>
            </w:r>
          </w:p>
        </w:tc>
      </w:tr>
      <w:tr w:rsidR="00CF786C" w:rsidRPr="002F76C2" w14:paraId="2353BFA6" w14:textId="77777777" w:rsidTr="00EA542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8C5614E" w14:textId="1F996502" w:rsidR="00CF786C" w:rsidRPr="002F76C2" w:rsidRDefault="00CF786C" w:rsidP="00CF786C">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732B99D" w14:textId="77777777" w:rsidR="00CF786C" w:rsidRPr="002F76C2" w:rsidRDefault="00CF786C" w:rsidP="00CF786C">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9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007926E"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2D8949FF"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6E892C8"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1843D0" w:rsidRPr="002F76C2" w14:paraId="5160A0EE" w14:textId="77777777" w:rsidTr="00EA5421">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EEC1799" w14:textId="2348ED2B" w:rsidR="001843D0" w:rsidRPr="002F76C2" w:rsidRDefault="001843D0" w:rsidP="00EA5421">
            <w:pPr>
              <w:spacing w:before="60" w:after="60"/>
              <w:jc w:val="center"/>
            </w:pPr>
            <w:r w:rsidRPr="002F76C2">
              <w:t>SD51</w:t>
            </w:r>
            <w:r w:rsidR="00783A50" w:rsidRPr="002F76C2">
              <w:t>-</w:t>
            </w:r>
            <w:r w:rsidRPr="002F76C2">
              <w:t>12</w:t>
            </w:r>
            <w:r w:rsidR="00783A50" w:rsidRPr="002F76C2">
              <w:t>-</w:t>
            </w:r>
            <w:r w:rsidRPr="002F76C2">
              <w:t>05</w:t>
            </w:r>
            <w:r w:rsidR="00EA5421" w:rsidRPr="002F76C2">
              <w:fldChar w:fldCharType="begin"/>
            </w:r>
            <w:r w:rsidR="00EA5421" w:rsidRPr="002F76C2">
              <w:instrText xml:space="preserve"> XE “SD51-12-05" \f “dan” </w:instrText>
            </w:r>
            <w:r w:rsidR="00EA5421" w:rsidRPr="002F76C2">
              <w:fldChar w:fldCharType="end"/>
            </w:r>
          </w:p>
          <w:p w14:paraId="22522FAF" w14:textId="66D0474D" w:rsidR="000B6349" w:rsidRPr="002F76C2" w:rsidRDefault="007D0C8D" w:rsidP="00EA5421">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5FC2404" w14:textId="77777777" w:rsidR="001843D0" w:rsidRPr="002F76C2" w:rsidRDefault="001843D0" w:rsidP="00EA5421">
            <w:pPr>
              <w:spacing w:before="60" w:after="60"/>
              <w:rPr>
                <w:b/>
                <w:i/>
              </w:rPr>
            </w:pPr>
            <w:r w:rsidRPr="002F76C2">
              <w:rPr>
                <w:b/>
                <w:i/>
              </w:rPr>
              <w:t>Healthy Youth Survey Results</w:t>
            </w:r>
          </w:p>
          <w:p w14:paraId="74FE8651" w14:textId="0A236FBF" w:rsidR="001843D0" w:rsidRPr="002F76C2" w:rsidRDefault="001843D0" w:rsidP="00EA5421">
            <w:pPr>
              <w:spacing w:before="60" w:after="60"/>
            </w:pPr>
            <w:r w:rsidRPr="002F76C2">
              <w:t xml:space="preserve">School/district results of the (voluntary) Healthy Child Student Survey sponsored by the </w:t>
            </w:r>
            <w:r w:rsidR="00AE7544" w:rsidRPr="002F76C2">
              <w:t xml:space="preserve">Office of </w:t>
            </w:r>
            <w:r w:rsidRPr="002F76C2">
              <w:t>Superintendent of Public Instruction, the Departments of Health, Social and Health Services</w:t>
            </w:r>
            <w:r w:rsidR="00521974" w:rsidRPr="002F76C2">
              <w:t>,</w:t>
            </w:r>
            <w:r w:rsidRPr="002F76C2">
              <w:t xml:space="preserve"> and Commerce, and the Family Policy Council.</w:t>
            </w:r>
            <w:r w:rsidR="0084067B" w:rsidRPr="002F76C2">
              <w:fldChar w:fldCharType="begin"/>
            </w:r>
            <w:r w:rsidR="0084067B" w:rsidRPr="002F76C2">
              <w:instrText xml:space="preserve"> XE "Healthy Youth Survey” \f “subject”  </w:instrText>
            </w:r>
            <w:r w:rsidR="0084067B" w:rsidRPr="002F76C2">
              <w:fldChar w:fldCharType="end"/>
            </w:r>
            <w:r w:rsidR="0084067B" w:rsidRPr="002F76C2">
              <w:fldChar w:fldCharType="begin"/>
            </w:r>
            <w:r w:rsidR="0084067B" w:rsidRPr="002F76C2">
              <w:instrText xml:space="preserve"> XE "drug/alcohol surveys” \f “subject”  </w:instrText>
            </w:r>
            <w:r w:rsidR="0084067B" w:rsidRPr="002F76C2">
              <w:fldChar w:fldCharType="end"/>
            </w:r>
            <w:r w:rsidR="0084067B" w:rsidRPr="002F76C2">
              <w:fldChar w:fldCharType="begin"/>
            </w:r>
            <w:r w:rsidR="0084067B" w:rsidRPr="002F76C2">
              <w:instrText xml:space="preserve"> XE "surveys:</w:instrText>
            </w:r>
            <w:r w:rsidR="00BF246A" w:rsidRPr="002F76C2">
              <w:instrText>Healthy Youth (</w:instrText>
            </w:r>
            <w:r w:rsidR="0084067B" w:rsidRPr="002F76C2">
              <w:instrText>drug/alcohol</w:instrText>
            </w:r>
            <w:r w:rsidR="00BF246A" w:rsidRPr="002F76C2">
              <w:instrText>)</w:instrText>
            </w:r>
            <w:r w:rsidR="0084067B" w:rsidRPr="002F76C2">
              <w:instrText xml:space="preserve">” \f “subject”  </w:instrText>
            </w:r>
            <w:r w:rsidR="0084067B" w:rsidRPr="002F76C2">
              <w:fldChar w:fldCharType="end"/>
            </w:r>
            <w:r w:rsidR="0084067B" w:rsidRPr="002F76C2">
              <w:fldChar w:fldCharType="begin"/>
            </w:r>
            <w:r w:rsidR="0084067B" w:rsidRPr="002F76C2">
              <w:instrText xml:space="preserve"> XE "students:drug/alcohol surveys” \f “subject”  </w:instrText>
            </w:r>
            <w:r w:rsidR="0084067B"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drug/alcohol surveys” \f “subject”  </w:instrText>
            </w:r>
            <w:r w:rsidR="002B5B1D" w:rsidRPr="002F76C2">
              <w:fldChar w:fldCharType="end"/>
            </w:r>
          </w:p>
          <w:p w14:paraId="6373BB99" w14:textId="40370354" w:rsidR="001843D0" w:rsidRPr="002F76C2" w:rsidRDefault="001843D0" w:rsidP="00AE7544">
            <w:pPr>
              <w:spacing w:before="60" w:after="60"/>
              <w:rPr>
                <w:i/>
                <w:sz w:val="21"/>
                <w:szCs w:val="21"/>
              </w:rPr>
            </w:pPr>
            <w:r w:rsidRPr="002F76C2">
              <w:rPr>
                <w:i/>
                <w:sz w:val="21"/>
                <w:szCs w:val="21"/>
              </w:rPr>
              <w:t xml:space="preserve">Note: Statewide survey results are designated </w:t>
            </w:r>
            <w:r w:rsidR="006049FF" w:rsidRPr="002F76C2">
              <w:rPr>
                <w:i/>
                <w:sz w:val="21"/>
                <w:szCs w:val="21"/>
              </w:rPr>
              <w:t xml:space="preserve">as </w:t>
            </w:r>
            <w:r w:rsidRPr="002F76C2">
              <w:rPr>
                <w:i/>
                <w:sz w:val="21"/>
                <w:szCs w:val="21"/>
              </w:rPr>
              <w:t>Archival in accordance with the Office of Superintendent of Public Instruction’s records retention schedule.</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F0C541" w14:textId="77777777" w:rsidR="001843D0" w:rsidRPr="002F76C2" w:rsidRDefault="001843D0" w:rsidP="00EA5421">
            <w:pPr>
              <w:spacing w:before="60" w:after="60"/>
            </w:pPr>
            <w:r w:rsidRPr="002F76C2">
              <w:rPr>
                <w:b/>
              </w:rPr>
              <w:t>Retain</w:t>
            </w:r>
            <w:r w:rsidRPr="002F76C2">
              <w:t xml:space="preserve"> for 6 years after end of fiscal year</w:t>
            </w:r>
          </w:p>
          <w:p w14:paraId="54CC454C" w14:textId="77777777" w:rsidR="001843D0" w:rsidRPr="002F76C2" w:rsidRDefault="001843D0" w:rsidP="00EA5421">
            <w:pPr>
              <w:spacing w:before="60" w:after="60"/>
              <w:rPr>
                <w:i/>
              </w:rPr>
            </w:pPr>
            <w:r w:rsidRPr="002F76C2">
              <w:t xml:space="preserve">   </w:t>
            </w:r>
            <w:r w:rsidRPr="002F76C2">
              <w:rPr>
                <w:i/>
              </w:rPr>
              <w:t>then</w:t>
            </w:r>
          </w:p>
          <w:p w14:paraId="3B8B6A06" w14:textId="309402E4" w:rsidR="001843D0" w:rsidRPr="002F76C2" w:rsidRDefault="00080DA4" w:rsidP="00080DA4">
            <w:pPr>
              <w:spacing w:before="60" w:after="60"/>
            </w:pPr>
            <w:r w:rsidRPr="002F76C2">
              <w:rPr>
                <w:b/>
              </w:rPr>
              <w:t>Destroy</w:t>
            </w:r>
            <w:r w:rsidR="001843D0"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2543EE" w14:textId="0D13808B" w:rsidR="001843D0" w:rsidRPr="002F76C2" w:rsidRDefault="00046BFE" w:rsidP="000B6349">
            <w:pPr>
              <w:jc w:val="center"/>
              <w:rPr>
                <w:rFonts w:asciiTheme="minorHAnsi" w:hAnsiTheme="minorHAnsi" w:cstheme="minorHAnsi"/>
                <w:b/>
                <w:sz w:val="18"/>
                <w:szCs w:val="18"/>
              </w:rPr>
            </w:pPr>
            <w:r w:rsidRPr="002F76C2">
              <w:rPr>
                <w:rFonts w:asciiTheme="minorHAnsi" w:hAnsiTheme="minorHAnsi" w:cstheme="minorHAnsi"/>
                <w:sz w:val="20"/>
                <w:szCs w:val="20"/>
              </w:rPr>
              <w:t>NON-ARCHIVAL</w:t>
            </w:r>
            <w:r w:rsidRPr="002F76C2" w:rsidDel="00046BFE">
              <w:rPr>
                <w:rFonts w:asciiTheme="minorHAnsi" w:hAnsiTheme="minorHAnsi" w:cstheme="minorHAnsi"/>
                <w:b/>
                <w:szCs w:val="22"/>
              </w:rPr>
              <w:t xml:space="preserve"> </w:t>
            </w:r>
            <w:r w:rsidR="00EA5421" w:rsidRPr="002F76C2">
              <w:fldChar w:fldCharType="begin"/>
            </w:r>
            <w:r w:rsidR="00EA5421" w:rsidRPr="002F76C2">
              <w:instrText xml:space="preserve"> XE "AGENCY MANAGEMENT:Reporting:Healthy Youth Survey Results” \f “archival” </w:instrText>
            </w:r>
            <w:r w:rsidR="00EA5421" w:rsidRPr="002F76C2">
              <w:fldChar w:fldCharType="end"/>
            </w:r>
          </w:p>
          <w:p w14:paraId="1FABE68B" w14:textId="77777777" w:rsidR="001843D0" w:rsidRPr="002F76C2" w:rsidRDefault="001843D0" w:rsidP="000B634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0B8173F" w14:textId="77777777" w:rsidR="001843D0" w:rsidRPr="002F76C2" w:rsidRDefault="001843D0" w:rsidP="000B634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E4776" w:rsidRPr="002F76C2" w14:paraId="7C45E1C5" w14:textId="77777777" w:rsidTr="00EA5421">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0AAA86" w14:textId="3E8F76F5" w:rsidR="000E4776" w:rsidRPr="002F76C2" w:rsidRDefault="000E4776" w:rsidP="00EA5421">
            <w:pPr>
              <w:spacing w:before="60" w:after="60"/>
              <w:jc w:val="center"/>
            </w:pPr>
            <w:r w:rsidRPr="002F76C2">
              <w:t>SD51</w:t>
            </w:r>
            <w:r w:rsidR="00783A50" w:rsidRPr="002F76C2">
              <w:t>-</w:t>
            </w:r>
            <w:r w:rsidRPr="002F76C2">
              <w:t>03C</w:t>
            </w:r>
            <w:r w:rsidR="00783A50" w:rsidRPr="002F76C2">
              <w:t>-</w:t>
            </w:r>
            <w:r w:rsidRPr="002F76C2">
              <w:t>17</w:t>
            </w:r>
            <w:r w:rsidR="00EA5421" w:rsidRPr="002F76C2">
              <w:fldChar w:fldCharType="begin"/>
            </w:r>
            <w:r w:rsidR="00EA5421" w:rsidRPr="002F76C2">
              <w:instrText xml:space="preserve"> XE “SD51-03C-17” \f “dan” </w:instrText>
            </w:r>
            <w:r w:rsidR="00EA5421" w:rsidRPr="002F76C2">
              <w:fldChar w:fldCharType="end"/>
            </w:r>
          </w:p>
          <w:p w14:paraId="4B3C84E9" w14:textId="055EFA19" w:rsidR="000E4776" w:rsidRPr="002F76C2" w:rsidRDefault="005D7FEF" w:rsidP="00EA5421">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C3BB42" w14:textId="43CB6E1B" w:rsidR="000E4776" w:rsidRPr="002F76C2" w:rsidRDefault="000E4776" w:rsidP="00EA5421">
            <w:pPr>
              <w:spacing w:before="60" w:after="60"/>
            </w:pPr>
            <w:r w:rsidRPr="002F76C2">
              <w:rPr>
                <w:b/>
                <w:i/>
              </w:rPr>
              <w:t>Impact Aid Programs – Child Not Eligible</w:t>
            </w:r>
          </w:p>
          <w:p w14:paraId="4EF3B0F0" w14:textId="111E862D" w:rsidR="000E4776" w:rsidRPr="002F76C2" w:rsidRDefault="000E4776" w:rsidP="00EA5421">
            <w:pPr>
              <w:spacing w:before="60" w:after="60"/>
            </w:pPr>
            <w:r w:rsidRPr="002F76C2">
              <w:t>Federal impact aid surveys completed by parents/legal guardians in accordance with 34 CFR §222.35, where the children are determined to be not eligible.</w:t>
            </w:r>
            <w:r w:rsidR="00D3350B" w:rsidRPr="002F76C2">
              <w:fldChar w:fldCharType="begin"/>
            </w:r>
            <w:r w:rsidR="00D3350B" w:rsidRPr="002F76C2">
              <w:instrText xml:space="preserve"> XE "parent/legal guardian:</w:instrText>
            </w:r>
            <w:r w:rsidR="00C74EBE" w:rsidRPr="002F76C2">
              <w:instrText xml:space="preserve">impace aid </w:instrText>
            </w:r>
            <w:r w:rsidR="00D3350B" w:rsidRPr="002F76C2">
              <w:instrText>surveys</w:instrText>
            </w:r>
            <w:r w:rsidR="00C74EBE" w:rsidRPr="002F76C2">
              <w:instrText xml:space="preserve"> (not eligible)</w:instrText>
            </w:r>
            <w:r w:rsidR="00D3350B" w:rsidRPr="002F76C2">
              <w:instrText xml:space="preserve">” \f “subject”  </w:instrText>
            </w:r>
            <w:r w:rsidR="00D3350B" w:rsidRPr="002F76C2">
              <w:fldChar w:fldCharType="end"/>
            </w:r>
            <w:r w:rsidR="00D3350B" w:rsidRPr="002F76C2">
              <w:fldChar w:fldCharType="begin"/>
            </w:r>
            <w:r w:rsidR="00D3350B" w:rsidRPr="002F76C2">
              <w:instrText xml:space="preserve"> XE "grant surveys (impact aid)” \f “subject”  </w:instrText>
            </w:r>
            <w:r w:rsidR="00D3350B" w:rsidRPr="002F76C2">
              <w:fldChar w:fldCharType="end"/>
            </w:r>
            <w:r w:rsidR="00D3350B" w:rsidRPr="002F76C2">
              <w:fldChar w:fldCharType="begin"/>
            </w:r>
            <w:r w:rsidR="00E3167E" w:rsidRPr="002F76C2">
              <w:instrText xml:space="preserve"> XE "Public </w:instrText>
            </w:r>
            <w:r w:rsidR="00D3350B" w:rsidRPr="002F76C2">
              <w:instrText xml:space="preserve">Law 81-874” \f “subject”  </w:instrText>
            </w:r>
            <w:r w:rsidR="00D3350B" w:rsidRPr="002F76C2">
              <w:fldChar w:fldCharType="end"/>
            </w:r>
            <w:r w:rsidR="0084067B" w:rsidRPr="002F76C2">
              <w:fldChar w:fldCharType="begin"/>
            </w:r>
            <w:r w:rsidR="0084067B" w:rsidRPr="002F76C2">
              <w:instrText xml:space="preserve"> XE "students:federal impact aid surveys” \f “subject”  </w:instrText>
            </w:r>
            <w:r w:rsidR="0084067B" w:rsidRPr="002F76C2">
              <w:fldChar w:fldCharType="end"/>
            </w:r>
            <w:r w:rsidR="00BF246A" w:rsidRPr="002F76C2">
              <w:fldChar w:fldCharType="begin"/>
            </w:r>
            <w:r w:rsidR="00BF246A" w:rsidRPr="002F76C2">
              <w:instrText xml:space="preserve"> XE "surveys:impact aid program (child not eligible)” \f “subject”  </w:instrText>
            </w:r>
            <w:r w:rsidR="00BF246A"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impact aid programs” \f “subject”  </w:instrText>
            </w:r>
            <w:r w:rsidR="002B5B1D" w:rsidRPr="002F76C2">
              <w:fldChar w:fldCharType="end"/>
            </w:r>
          </w:p>
          <w:p w14:paraId="44D2B943" w14:textId="77777777" w:rsidR="00985672" w:rsidRPr="002F76C2" w:rsidRDefault="000E4776" w:rsidP="00985672">
            <w:pPr>
              <w:spacing w:before="60" w:after="60"/>
            </w:pPr>
            <w:r w:rsidRPr="002F76C2">
              <w:t>Excludes surveys documenting children who are eligible for federal impact aid, covered by</w:t>
            </w:r>
            <w:r w:rsidR="00985672" w:rsidRPr="002F76C2">
              <w:t>:</w:t>
            </w:r>
          </w:p>
          <w:p w14:paraId="29489F6D" w14:textId="5383B858" w:rsidR="000E4776" w:rsidRPr="002F76C2" w:rsidRDefault="000E4776" w:rsidP="00A645E5">
            <w:pPr>
              <w:pStyle w:val="ListParagraph"/>
              <w:numPr>
                <w:ilvl w:val="0"/>
                <w:numId w:val="67"/>
              </w:numPr>
              <w:spacing w:before="60" w:after="60"/>
              <w:rPr>
                <w:i/>
              </w:rPr>
            </w:pPr>
            <w:r w:rsidRPr="002F76C2">
              <w:rPr>
                <w:i/>
              </w:rPr>
              <w:t xml:space="preserve">Financial Transactions </w:t>
            </w:r>
            <w:r w:rsidR="00985672" w:rsidRPr="002F76C2">
              <w:rPr>
                <w:i/>
              </w:rPr>
              <w:t>– Bond, Grant and Levy Projects (DAN GS2011-183)</w:t>
            </w:r>
            <w:r w:rsidR="00985672" w:rsidRPr="002F76C2">
              <w:t>;</w:t>
            </w:r>
          </w:p>
          <w:p w14:paraId="75D7B8A2" w14:textId="6BA9B654" w:rsidR="00985672" w:rsidRPr="002F76C2" w:rsidRDefault="00985672" w:rsidP="000064C1">
            <w:pPr>
              <w:pStyle w:val="ListParagraph"/>
              <w:numPr>
                <w:ilvl w:val="0"/>
                <w:numId w:val="67"/>
              </w:numPr>
              <w:spacing w:before="60" w:after="60"/>
            </w:pPr>
            <w:r w:rsidRPr="002F76C2">
              <w:rPr>
                <w:i/>
              </w:rPr>
              <w:t xml:space="preserve">Grants </w:t>
            </w:r>
            <w:r w:rsidR="000064C1" w:rsidRPr="002F76C2">
              <w:rPr>
                <w:i/>
              </w:rPr>
              <w:t>Received by Agency</w:t>
            </w:r>
            <w:r w:rsidRPr="002F76C2">
              <w:rPr>
                <w:i/>
              </w:rPr>
              <w:t xml:space="preserve"> (DAN GS 2300</w:t>
            </w:r>
            <w:r w:rsidR="000064C1" w:rsidRPr="002F76C2">
              <w:rPr>
                <w:i/>
              </w:rPr>
              <w:t>4</w:t>
            </w:r>
            <w:r w:rsidRPr="002F76C2">
              <w:rPr>
                <w:i/>
              </w:rPr>
              <w:t>)</w:t>
            </w:r>
            <w:r w:rsidRPr="002F76C2">
              <w:t>.</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D309B2" w14:textId="77777777" w:rsidR="000E4776" w:rsidRPr="002F76C2" w:rsidRDefault="000E4776" w:rsidP="00EA5421">
            <w:pPr>
              <w:spacing w:before="60" w:after="60"/>
            </w:pPr>
            <w:r w:rsidRPr="002F76C2">
              <w:rPr>
                <w:b/>
              </w:rPr>
              <w:t>Retain</w:t>
            </w:r>
            <w:r w:rsidRPr="002F76C2">
              <w:t xml:space="preserve"> until submittal of the application for federal impact aid</w:t>
            </w:r>
          </w:p>
          <w:p w14:paraId="0E27F2C5" w14:textId="77777777" w:rsidR="000E4776" w:rsidRPr="002F76C2" w:rsidRDefault="000E4776" w:rsidP="00EA5421">
            <w:pPr>
              <w:spacing w:before="60" w:after="60"/>
              <w:rPr>
                <w:i/>
              </w:rPr>
            </w:pPr>
            <w:r w:rsidRPr="002F76C2">
              <w:t xml:space="preserve">   </w:t>
            </w:r>
            <w:r w:rsidRPr="002F76C2">
              <w:rPr>
                <w:i/>
              </w:rPr>
              <w:t>then</w:t>
            </w:r>
          </w:p>
          <w:p w14:paraId="2D9921D8" w14:textId="77777777" w:rsidR="000E4776" w:rsidRPr="002F76C2" w:rsidRDefault="000E4776" w:rsidP="00EA542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B430BC" w14:textId="77777777" w:rsidR="000E4776" w:rsidRPr="002F76C2" w:rsidRDefault="000E4776" w:rsidP="00EA542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9BE9143" w14:textId="77777777" w:rsidR="000E4776" w:rsidRPr="002F76C2" w:rsidRDefault="000E4776"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ED77F93" w14:textId="77777777" w:rsidR="000E4776" w:rsidRPr="002F76C2" w:rsidRDefault="000E4776" w:rsidP="00000529">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CF786C" w:rsidRPr="002F76C2" w14:paraId="2C6B388B"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FF34BB0" w14:textId="631A2145" w:rsidR="00CF786C" w:rsidRPr="002F76C2" w:rsidRDefault="00CF786C" w:rsidP="00EA5421">
            <w:pPr>
              <w:spacing w:before="60" w:after="60"/>
              <w:jc w:val="center"/>
            </w:pPr>
            <w:r w:rsidRPr="002F76C2">
              <w:lastRenderedPageBreak/>
              <w:t>SD51</w:t>
            </w:r>
            <w:r w:rsidR="00783A50" w:rsidRPr="002F76C2">
              <w:t>-</w:t>
            </w:r>
            <w:r w:rsidRPr="002F76C2">
              <w:t>01</w:t>
            </w:r>
            <w:r w:rsidR="00783A50" w:rsidRPr="002F76C2">
              <w:t>-</w:t>
            </w:r>
            <w:r w:rsidRPr="002F76C2">
              <w:t>37</w:t>
            </w:r>
            <w:r w:rsidRPr="002F76C2">
              <w:fldChar w:fldCharType="begin"/>
            </w:r>
            <w:r w:rsidRPr="002F76C2">
              <w:instrText xml:space="preserve"> XE “SD51-01-37" \f “dan” </w:instrText>
            </w:r>
            <w:r w:rsidRPr="002F76C2">
              <w:fldChar w:fldCharType="end"/>
            </w:r>
          </w:p>
          <w:p w14:paraId="53AB61FF" w14:textId="4DA1B65D" w:rsidR="00CF786C" w:rsidRPr="002F76C2" w:rsidRDefault="00CF786C" w:rsidP="00EA5421">
            <w:pPr>
              <w:spacing w:before="60" w:after="60"/>
              <w:jc w:val="center"/>
            </w:pPr>
            <w:r w:rsidRPr="002F76C2">
              <w:t xml:space="preserve">Rev. </w:t>
            </w:r>
            <w:r w:rsidR="00EC0BF5" w:rsidRPr="002F76C2">
              <w:t>3</w:t>
            </w:r>
          </w:p>
        </w:tc>
        <w:tc>
          <w:tcPr>
            <w:tcW w:w="2901" w:type="pct"/>
            <w:tcBorders>
              <w:top w:val="single" w:sz="4" w:space="0" w:color="000000"/>
              <w:bottom w:val="single" w:sz="4" w:space="0" w:color="000000"/>
            </w:tcBorders>
            <w:tcMar>
              <w:top w:w="43" w:type="dxa"/>
              <w:left w:w="72" w:type="dxa"/>
              <w:bottom w:w="43" w:type="dxa"/>
              <w:right w:w="72" w:type="dxa"/>
            </w:tcMar>
          </w:tcPr>
          <w:p w14:paraId="70DB6347" w14:textId="4EAF9C57" w:rsidR="003F217E" w:rsidRPr="002F76C2" w:rsidRDefault="00CF786C" w:rsidP="00EA5421">
            <w:pPr>
              <w:spacing w:before="60" w:after="60"/>
              <w:rPr>
                <w:b/>
                <w:i/>
              </w:rPr>
            </w:pPr>
            <w:r w:rsidRPr="002F76C2">
              <w:rPr>
                <w:b/>
                <w:i/>
              </w:rPr>
              <w:t xml:space="preserve">Reporting – </w:t>
            </w:r>
            <w:r w:rsidR="003F217E" w:rsidRPr="002F76C2">
              <w:rPr>
                <w:b/>
                <w:i/>
              </w:rPr>
              <w:t>Office of Superintendent of Public Instruction (OSPI) – General</w:t>
            </w:r>
          </w:p>
          <w:p w14:paraId="2B7C8D5C" w14:textId="1E1C7064" w:rsidR="001C123C" w:rsidRPr="002F76C2" w:rsidRDefault="001C123C" w:rsidP="00EA5421">
            <w:pPr>
              <w:spacing w:before="60" w:after="60"/>
            </w:pPr>
            <w:r w:rsidRPr="002F76C2">
              <w:t xml:space="preserve">Records relating to </w:t>
            </w:r>
            <w:r w:rsidR="003F217E" w:rsidRPr="002F76C2">
              <w:t>reports required to be submitted to the Office of Superintendent of Public Instruction (OSPI) in accordance with Title 28A RCW and Title 392 WAC</w:t>
            </w:r>
            <w:r w:rsidRPr="002F76C2">
              <w:t xml:space="preserve">, where not covered by a more specific records series. Includes reports, </w:t>
            </w:r>
            <w:r w:rsidR="00914AA6" w:rsidRPr="002F76C2">
              <w:t xml:space="preserve">supporting documentation, </w:t>
            </w:r>
            <w:r w:rsidRPr="002F76C2">
              <w:t>confirmation of submission, correspondence, inquiries, revisions, corrections, etc</w:t>
            </w:r>
            <w:r w:rsidR="007679C5" w:rsidRPr="002F76C2">
              <w:t>.</w:t>
            </w:r>
            <w:r w:rsidR="00D5615D" w:rsidRPr="002F76C2">
              <w:fldChar w:fldCharType="begin"/>
            </w:r>
            <w:r w:rsidR="00D5615D" w:rsidRPr="002F76C2">
              <w:instrText xml:space="preserve"> XE "count:enrollment</w:instrText>
            </w:r>
            <w:r w:rsidR="00FB08AF" w:rsidRPr="002F76C2">
              <w:instrText xml:space="preserve"> (for apportionment)</w:instrText>
            </w:r>
            <w:r w:rsidR="00D5615D" w:rsidRPr="002F76C2">
              <w:instrText xml:space="preserve">" \f “subject” </w:instrText>
            </w:r>
            <w:r w:rsidR="00D5615D" w:rsidRPr="002F76C2">
              <w:fldChar w:fldCharType="end"/>
            </w:r>
            <w:r w:rsidR="00ED1D4A" w:rsidRPr="002F76C2">
              <w:fldChar w:fldCharType="begin"/>
            </w:r>
            <w:r w:rsidR="00ED1D4A" w:rsidRPr="002F76C2">
              <w:instrText xml:space="preserve"> XE "</w:instrText>
            </w:r>
            <w:r w:rsidR="00E3167E" w:rsidRPr="002F76C2">
              <w:instrText>reports:</w:instrText>
            </w:r>
            <w:r w:rsidR="00ED1D4A" w:rsidRPr="002F76C2">
              <w:instrText xml:space="preserve">to OSPI" \f “subject” </w:instrText>
            </w:r>
            <w:r w:rsidR="00ED1D4A" w:rsidRPr="002F76C2">
              <w:fldChar w:fldCharType="end"/>
            </w:r>
            <w:r w:rsidR="00ED1D4A" w:rsidRPr="002F76C2">
              <w:fldChar w:fldCharType="begin"/>
            </w:r>
            <w:r w:rsidR="00ED1D4A" w:rsidRPr="002F76C2">
              <w:instrText xml:space="preserve"> XE "OSPI:reporting" \f “subject” </w:instrText>
            </w:r>
            <w:r w:rsidR="00ED1D4A" w:rsidRPr="002F76C2">
              <w:fldChar w:fldCharType="end"/>
            </w:r>
            <w:r w:rsidR="00ED1D4A" w:rsidRPr="002F76C2">
              <w:fldChar w:fldCharType="begin"/>
            </w:r>
            <w:r w:rsidR="00ED1D4A" w:rsidRPr="002F76C2">
              <w:instrText xml:space="preserve"> XE "Alternative Learning Experience (ALE):reporting</w:instrText>
            </w:r>
            <w:r w:rsidR="00FB08AF" w:rsidRPr="002F76C2">
              <w:instrText xml:space="preserve"> to OSPI</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"apportionment:reporting</w:instrText>
            </w:r>
            <w:r w:rsidR="00FB08AF" w:rsidRPr="002F76C2">
              <w:instrText xml:space="preserve"> to OSPI</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"P-223 reporting to OSPI" \f “subject” </w:instrText>
            </w:r>
            <w:r w:rsidR="00ED1D4A" w:rsidRPr="002F76C2">
              <w:fldChar w:fldCharType="end"/>
            </w:r>
            <w:r w:rsidR="00ED1D4A" w:rsidRPr="002F76C2">
              <w:fldChar w:fldCharType="begin"/>
            </w:r>
            <w:r w:rsidR="00ED1D4A" w:rsidRPr="002F76C2">
              <w:instrText xml:space="preserve"> XE "Essential Acade</w:instrText>
            </w:r>
            <w:r w:rsidR="00FB08AF" w:rsidRPr="002F76C2">
              <w:instrText>mic Learning Requirements</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"ethnicity/race data" \f “subject” </w:instrText>
            </w:r>
            <w:r w:rsidR="00ED1D4A" w:rsidRPr="002F76C2">
              <w:fldChar w:fldCharType="end"/>
            </w:r>
            <w:r w:rsidR="00ED1D4A" w:rsidRPr="002F76C2">
              <w:fldChar w:fldCharType="begin"/>
            </w:r>
            <w:r w:rsidR="00ED1D4A" w:rsidRPr="002F76C2">
              <w:instrText xml:space="preserve"> XE "graduation/drop-out rate" \f “subject” </w:instrText>
            </w:r>
            <w:r w:rsidR="00ED1D4A" w:rsidRPr="002F76C2">
              <w:fldChar w:fldCharType="end"/>
            </w:r>
            <w:r w:rsidR="00ED1D4A" w:rsidRPr="002F76C2">
              <w:fldChar w:fldCharType="begin"/>
            </w:r>
            <w:r w:rsidR="00534B38" w:rsidRPr="002F76C2">
              <w:instrText xml:space="preserve"> XE "school:</w:instrText>
            </w:r>
            <w:r w:rsidR="00F91C09" w:rsidRPr="002F76C2">
              <w:instrText>safety plans</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"transportation</w:instrText>
            </w:r>
            <w:r w:rsidR="006A3509" w:rsidRPr="002F76C2">
              <w:instrText xml:space="preserve"> (</w:instrText>
            </w:r>
            <w:r w:rsidR="00ED1D4A" w:rsidRPr="002F76C2">
              <w:instrText>re</w:instrText>
            </w:r>
            <w:r w:rsidR="006A3509" w:rsidRPr="002F76C2">
              <w:instrText>port</w:instrText>
            </w:r>
            <w:r w:rsidR="00ED1D4A" w:rsidRPr="002F76C2">
              <w:instrText xml:space="preserve"> to OSPI</w:instrText>
            </w:r>
            <w:r w:rsidR="006A3509" w:rsidRPr="002F76C2">
              <w:instrText>)</w:instrText>
            </w:r>
            <w:r w:rsidR="00ED1D4A" w:rsidRPr="002F76C2">
              <w:instrText xml:space="preserve">" \f “subject” </w:instrText>
            </w:r>
            <w:r w:rsidR="00ED1D4A" w:rsidRPr="002F76C2">
              <w:fldChar w:fldCharType="end"/>
            </w:r>
            <w:r w:rsidR="00ED1D4A" w:rsidRPr="002F76C2">
              <w:fldChar w:fldCharType="begin"/>
            </w:r>
            <w:r w:rsidR="006A3509" w:rsidRPr="002F76C2">
              <w:instrText xml:space="preserve"> XE "truancy</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"weapons and student behavior data" \f “subject” </w:instrText>
            </w:r>
            <w:r w:rsidR="00ED1D4A" w:rsidRPr="002F76C2">
              <w:fldChar w:fldCharType="end"/>
            </w:r>
            <w:r w:rsidR="00FB08AF" w:rsidRPr="002F76C2">
              <w:fldChar w:fldCharType="begin"/>
            </w:r>
            <w:r w:rsidR="00FB08AF" w:rsidRPr="002F76C2">
              <w:instrText xml:space="preserve"> XE "curriculum:Alternative Learning Experience (ALE)" \f “subject” </w:instrText>
            </w:r>
            <w:r w:rsidR="00FB08AF" w:rsidRPr="002F76C2">
              <w:fldChar w:fldCharType="end"/>
            </w:r>
          </w:p>
          <w:p w14:paraId="6447D1EB" w14:textId="1F09E8D0" w:rsidR="00CF786C" w:rsidRPr="002F76C2" w:rsidRDefault="00CF786C" w:rsidP="00EA5421">
            <w:pPr>
              <w:spacing w:before="60" w:after="60"/>
            </w:pPr>
            <w:r w:rsidRPr="002F76C2">
              <w:t>Includes</w:t>
            </w:r>
            <w:r w:rsidR="00955493" w:rsidRPr="002F76C2">
              <w:t>, but is not limited to:</w:t>
            </w:r>
          </w:p>
          <w:p w14:paraId="324D19DC" w14:textId="7147D3A2" w:rsidR="00CF786C" w:rsidRPr="002F76C2" w:rsidRDefault="00CF786C" w:rsidP="000E04E3">
            <w:pPr>
              <w:pStyle w:val="ListParagraph"/>
              <w:numPr>
                <w:ilvl w:val="0"/>
                <w:numId w:val="6"/>
              </w:numPr>
              <w:spacing w:before="60" w:after="60"/>
            </w:pPr>
            <w:r w:rsidRPr="002F76C2">
              <w:t>Alternative Learning Experience (ALE) enrollment (WAC 392</w:t>
            </w:r>
            <w:r w:rsidR="00783A50" w:rsidRPr="002F76C2">
              <w:t>-</w:t>
            </w:r>
            <w:r w:rsidRPr="002F76C2">
              <w:t>121</w:t>
            </w:r>
            <w:r w:rsidR="00783A50" w:rsidRPr="002F76C2">
              <w:t>-</w:t>
            </w:r>
            <w:r w:rsidRPr="002F76C2">
              <w:t>182);</w:t>
            </w:r>
          </w:p>
          <w:p w14:paraId="52E5DF91" w14:textId="15489041" w:rsidR="00A80E09" w:rsidRPr="002F76C2" w:rsidRDefault="00A80E09" w:rsidP="000E04E3">
            <w:pPr>
              <w:pStyle w:val="ListParagraph"/>
              <w:numPr>
                <w:ilvl w:val="0"/>
                <w:numId w:val="6"/>
              </w:numPr>
              <w:spacing w:before="60" w:after="60"/>
            </w:pPr>
            <w:r w:rsidRPr="002F76C2">
              <w:t xml:space="preserve">Apportionment, enrollment </w:t>
            </w:r>
            <w:r w:rsidR="00957D82" w:rsidRPr="002F76C2">
              <w:t>count, P</w:t>
            </w:r>
            <w:r w:rsidR="00783A50" w:rsidRPr="002F76C2">
              <w:t>-</w:t>
            </w:r>
            <w:r w:rsidR="00957D82" w:rsidRPr="002F76C2">
              <w:t xml:space="preserve">223, </w:t>
            </w:r>
            <w:r w:rsidR="00197F74" w:rsidRPr="002F76C2">
              <w:t>attendance</w:t>
            </w:r>
            <w:r w:rsidRPr="002F76C2">
              <w:t>/absence report, etc.;</w:t>
            </w:r>
          </w:p>
          <w:p w14:paraId="57BEA4ED" w14:textId="73BA0456" w:rsidR="00C44308" w:rsidRPr="002F76C2" w:rsidRDefault="00C44308" w:rsidP="000E04E3">
            <w:pPr>
              <w:pStyle w:val="ListParagraph"/>
              <w:numPr>
                <w:ilvl w:val="0"/>
                <w:numId w:val="6"/>
              </w:numPr>
              <w:spacing w:before="60" w:after="60"/>
            </w:pPr>
            <w:r w:rsidRPr="002F76C2">
              <w:t>Essential Academic Learning Requirements (EALR) implementation verification reports (RCW 28A</w:t>
            </w:r>
            <w:r w:rsidR="00AE7544" w:rsidRPr="002F76C2">
              <w:t>.</w:t>
            </w:r>
            <w:r w:rsidRPr="002F76C2">
              <w:t>230</w:t>
            </w:r>
            <w:r w:rsidR="00AE7544" w:rsidRPr="002F76C2">
              <w:t>.</w:t>
            </w:r>
            <w:r w:rsidRPr="002F76C2">
              <w:t>095);</w:t>
            </w:r>
          </w:p>
          <w:p w14:paraId="47C9FD7A" w14:textId="2B1F743F" w:rsidR="00530FB2" w:rsidRPr="002F76C2" w:rsidRDefault="00CF786C" w:rsidP="000E04E3">
            <w:pPr>
              <w:pStyle w:val="ListParagraph"/>
              <w:numPr>
                <w:ilvl w:val="0"/>
                <w:numId w:val="6"/>
              </w:numPr>
              <w:spacing w:before="60" w:after="60"/>
            </w:pPr>
            <w:r w:rsidRPr="002F76C2">
              <w:t>Ethnicity and race data (RCW 28A.30</w:t>
            </w:r>
            <w:r w:rsidR="0042610C" w:rsidRPr="002F76C2">
              <w:t>0</w:t>
            </w:r>
            <w:r w:rsidRPr="002F76C2">
              <w:t>.505);</w:t>
            </w:r>
          </w:p>
          <w:p w14:paraId="2B0E01F2" w14:textId="77777777" w:rsidR="00CF786C" w:rsidRPr="002F76C2" w:rsidRDefault="00CF786C" w:rsidP="000E04E3">
            <w:pPr>
              <w:pStyle w:val="ListParagraph"/>
              <w:numPr>
                <w:ilvl w:val="0"/>
                <w:numId w:val="6"/>
              </w:numPr>
              <w:spacing w:before="60" w:after="60"/>
            </w:pPr>
            <w:r w:rsidRPr="002F76C2">
              <w:t>Graduation and dropout data;</w:t>
            </w:r>
          </w:p>
          <w:p w14:paraId="536D6579" w14:textId="44105D2E" w:rsidR="00CF786C" w:rsidRPr="002F76C2" w:rsidRDefault="00CF786C" w:rsidP="000E04E3">
            <w:pPr>
              <w:pStyle w:val="ListParagraph"/>
              <w:numPr>
                <w:ilvl w:val="0"/>
                <w:numId w:val="6"/>
              </w:numPr>
              <w:spacing w:before="60" w:after="60"/>
            </w:pPr>
            <w:r w:rsidRPr="002F76C2">
              <w:t>School safety plan summary (RCW 28A.</w:t>
            </w:r>
            <w:r w:rsidR="00AE7544" w:rsidRPr="002F76C2">
              <w:t>600.477</w:t>
            </w:r>
            <w:r w:rsidRPr="002F76C2">
              <w:t>);</w:t>
            </w:r>
          </w:p>
          <w:p w14:paraId="2F4BF276" w14:textId="77777777" w:rsidR="00CF786C" w:rsidRPr="002F76C2" w:rsidRDefault="00CF786C" w:rsidP="000E04E3">
            <w:pPr>
              <w:pStyle w:val="ListParagraph"/>
              <w:numPr>
                <w:ilvl w:val="0"/>
                <w:numId w:val="6"/>
              </w:numPr>
              <w:spacing w:before="60" w:after="60"/>
            </w:pPr>
            <w:r w:rsidRPr="002F76C2">
              <w:t>Truancy report;</w:t>
            </w:r>
          </w:p>
          <w:p w14:paraId="0FA16FCA" w14:textId="77777777" w:rsidR="00CF786C" w:rsidRPr="002F76C2" w:rsidRDefault="00CF786C" w:rsidP="000E04E3">
            <w:pPr>
              <w:pStyle w:val="ListParagraph"/>
              <w:numPr>
                <w:ilvl w:val="0"/>
                <w:numId w:val="6"/>
              </w:numPr>
              <w:spacing w:before="60" w:after="60"/>
            </w:pPr>
            <w:r w:rsidRPr="002F76C2">
              <w:t>Weapons and student behavior data</w:t>
            </w:r>
            <w:r w:rsidR="00555A6A" w:rsidRPr="002F76C2">
              <w:t>.</w:t>
            </w:r>
          </w:p>
          <w:p w14:paraId="332F58CB" w14:textId="2EA79EC5" w:rsidR="00853DDE" w:rsidRPr="002F76C2" w:rsidRDefault="00CF786C" w:rsidP="00EA5421">
            <w:pPr>
              <w:spacing w:before="60" w:after="60"/>
            </w:pPr>
            <w:r w:rsidRPr="002F76C2">
              <w:t>Excludes</w:t>
            </w:r>
            <w:r w:rsidR="00B3748D" w:rsidRPr="002F76C2">
              <w:t xml:space="preserve"> records covered by</w:t>
            </w:r>
            <w:r w:rsidR="005923D0" w:rsidRPr="002F76C2">
              <w:t>:</w:t>
            </w:r>
            <w:r w:rsidR="00B3748D" w:rsidRPr="002F76C2">
              <w:t xml:space="preserve"> </w:t>
            </w:r>
          </w:p>
          <w:p w14:paraId="3F4A4078" w14:textId="6BD77899" w:rsidR="00CF786C" w:rsidRPr="002F76C2" w:rsidRDefault="00B3748D" w:rsidP="000E04E3">
            <w:pPr>
              <w:pStyle w:val="ListParagraph"/>
              <w:numPr>
                <w:ilvl w:val="0"/>
                <w:numId w:val="7"/>
              </w:numPr>
              <w:spacing w:before="60" w:after="60"/>
            </w:pPr>
            <w:r w:rsidRPr="002F76C2">
              <w:rPr>
                <w:i/>
              </w:rPr>
              <w:t>School S</w:t>
            </w:r>
            <w:r w:rsidR="00CF786C" w:rsidRPr="002F76C2">
              <w:rPr>
                <w:i/>
              </w:rPr>
              <w:t xml:space="preserve">afety </w:t>
            </w:r>
            <w:r w:rsidRPr="002F76C2">
              <w:rPr>
                <w:i/>
              </w:rPr>
              <w:t>P</w:t>
            </w:r>
            <w:r w:rsidR="00CF786C" w:rsidRPr="002F76C2">
              <w:rPr>
                <w:i/>
              </w:rPr>
              <w:t xml:space="preserve">lans </w:t>
            </w:r>
            <w:r w:rsidRPr="002F76C2">
              <w:rPr>
                <w:i/>
              </w:rPr>
              <w:t xml:space="preserve">(DAN </w:t>
            </w:r>
            <w:r w:rsidR="00CF786C" w:rsidRPr="002F76C2">
              <w:rPr>
                <w:i/>
              </w:rPr>
              <w:t>SD2011</w:t>
            </w:r>
            <w:r w:rsidR="00783A50" w:rsidRPr="002F76C2">
              <w:rPr>
                <w:i/>
              </w:rPr>
              <w:t>-</w:t>
            </w:r>
            <w:r w:rsidR="00CF786C" w:rsidRPr="002F76C2">
              <w:rPr>
                <w:i/>
              </w:rPr>
              <w:t>153</w:t>
            </w:r>
            <w:r w:rsidRPr="002F76C2">
              <w:rPr>
                <w:i/>
              </w:rPr>
              <w:t>)</w:t>
            </w:r>
            <w:r w:rsidR="00853DDE" w:rsidRPr="002F76C2">
              <w:t>;</w:t>
            </w:r>
          </w:p>
          <w:p w14:paraId="2A01AE1C" w14:textId="35DB708D" w:rsidR="00853DDE" w:rsidRPr="002F76C2" w:rsidRDefault="00853DDE" w:rsidP="000E04E3">
            <w:pPr>
              <w:pStyle w:val="ListParagraph"/>
              <w:numPr>
                <w:ilvl w:val="0"/>
                <w:numId w:val="7"/>
              </w:numPr>
              <w:spacing w:before="60" w:after="60"/>
            </w:pPr>
            <w:r w:rsidRPr="002F76C2">
              <w:rPr>
                <w:i/>
              </w:rPr>
              <w:t>Student Transportation Report Records (DAN SD51-05G-07)</w:t>
            </w:r>
            <w:r w:rsidRPr="002F76C2">
              <w:t>;</w:t>
            </w:r>
          </w:p>
          <w:p w14:paraId="49CD9338" w14:textId="0FE8E4FF" w:rsidR="003F217E" w:rsidRPr="002F76C2" w:rsidRDefault="00561F9F" w:rsidP="000E04E3">
            <w:pPr>
              <w:pStyle w:val="ListParagraph"/>
              <w:numPr>
                <w:ilvl w:val="0"/>
                <w:numId w:val="7"/>
              </w:numPr>
              <w:spacing w:before="60" w:after="60"/>
              <w:rPr>
                <w:i/>
              </w:rPr>
            </w:pPr>
            <w:r w:rsidRPr="002F76C2">
              <w:rPr>
                <w:i/>
              </w:rPr>
              <w:t>Reporting/Filing (Mandatory) – Agency Management (DAN GS2012-028)</w:t>
            </w:r>
            <w:r w:rsidRPr="002F76C2">
              <w:t>;</w:t>
            </w:r>
          </w:p>
          <w:p w14:paraId="1E981C41" w14:textId="5751CE18" w:rsidR="00561F9F" w:rsidRPr="002F76C2" w:rsidRDefault="00561F9F" w:rsidP="000E04E3">
            <w:pPr>
              <w:pStyle w:val="ListParagraph"/>
              <w:numPr>
                <w:ilvl w:val="0"/>
                <w:numId w:val="7"/>
              </w:numPr>
              <w:spacing w:before="60" w:after="60"/>
              <w:rPr>
                <w:i/>
              </w:rPr>
            </w:pPr>
            <w:r w:rsidRPr="002F76C2">
              <w:rPr>
                <w:i/>
              </w:rPr>
              <w:t>Reporting to External Agencies (Mandatory) (DAN GS 19004)</w:t>
            </w:r>
            <w:r w:rsidRPr="002F76C2">
              <w:t>.</w:t>
            </w:r>
          </w:p>
        </w:tc>
        <w:tc>
          <w:tcPr>
            <w:tcW w:w="999" w:type="pct"/>
            <w:tcBorders>
              <w:top w:val="single" w:sz="4" w:space="0" w:color="000000"/>
              <w:bottom w:val="single" w:sz="4" w:space="0" w:color="000000"/>
            </w:tcBorders>
            <w:tcMar>
              <w:top w:w="43" w:type="dxa"/>
              <w:left w:w="72" w:type="dxa"/>
              <w:bottom w:w="43" w:type="dxa"/>
              <w:right w:w="72" w:type="dxa"/>
            </w:tcMar>
          </w:tcPr>
          <w:p w14:paraId="4C80A93A" w14:textId="04AEE9BD" w:rsidR="00D552E8" w:rsidRPr="002F76C2" w:rsidRDefault="00CF786C" w:rsidP="00EA5421">
            <w:pPr>
              <w:spacing w:before="60" w:after="60"/>
            </w:pPr>
            <w:r w:rsidRPr="002F76C2">
              <w:rPr>
                <w:b/>
              </w:rPr>
              <w:t>Retain</w:t>
            </w:r>
            <w:r w:rsidRPr="002F76C2">
              <w:t xml:space="preserve"> for 4 years after submission of report</w:t>
            </w:r>
          </w:p>
          <w:p w14:paraId="7EE8F813" w14:textId="374E19D6" w:rsidR="00D552E8" w:rsidRPr="002F76C2" w:rsidRDefault="00D552E8" w:rsidP="00EA5421">
            <w:pPr>
              <w:spacing w:before="60" w:after="60"/>
              <w:rPr>
                <w:i/>
              </w:rPr>
            </w:pPr>
            <w:r w:rsidRPr="002F76C2">
              <w:t xml:space="preserve">   </w:t>
            </w:r>
            <w:r w:rsidR="00955493" w:rsidRPr="002F76C2">
              <w:rPr>
                <w:i/>
              </w:rPr>
              <w:t>or</w:t>
            </w:r>
          </w:p>
          <w:p w14:paraId="4A81E138" w14:textId="77777777" w:rsidR="00CF786C" w:rsidRPr="002F76C2" w:rsidRDefault="00D552E8" w:rsidP="00EA5421">
            <w:pPr>
              <w:spacing w:before="60" w:after="60"/>
            </w:pPr>
            <w:r w:rsidRPr="002F76C2">
              <w:t xml:space="preserve">until </w:t>
            </w:r>
            <w:r w:rsidR="00CF786C" w:rsidRPr="002F76C2">
              <w:t xml:space="preserve">completion of State Auditor’s examination report, </w:t>
            </w:r>
            <w:r w:rsidR="00CF786C" w:rsidRPr="002F76C2">
              <w:rPr>
                <w:i/>
              </w:rPr>
              <w:t>whichever is sooner</w:t>
            </w:r>
          </w:p>
          <w:p w14:paraId="73AA05F8" w14:textId="77777777" w:rsidR="00CF786C" w:rsidRPr="002F76C2" w:rsidRDefault="00CF786C" w:rsidP="00EA5421">
            <w:pPr>
              <w:spacing w:before="60" w:after="60"/>
              <w:rPr>
                <w:i/>
              </w:rPr>
            </w:pPr>
            <w:r w:rsidRPr="002F76C2">
              <w:t xml:space="preserve">   </w:t>
            </w:r>
            <w:r w:rsidRPr="002F76C2">
              <w:rPr>
                <w:i/>
              </w:rPr>
              <w:t>then</w:t>
            </w:r>
          </w:p>
          <w:p w14:paraId="7F69082E" w14:textId="4A41FE09" w:rsidR="00CF786C" w:rsidRPr="002F76C2" w:rsidRDefault="00CF786C" w:rsidP="00955493">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7B6BB874" w14:textId="77777777" w:rsidR="00CF786C" w:rsidRPr="002F76C2" w:rsidRDefault="00CF786C" w:rsidP="0095549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E904222"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F460644" w14:textId="77777777" w:rsidR="00CF786C" w:rsidRPr="002F76C2" w:rsidRDefault="00CF786C" w:rsidP="00CF786C">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r w:rsidR="00FD7CAE" w:rsidRPr="002F76C2" w14:paraId="3AED3D27"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864FE2B" w14:textId="5D870DF7" w:rsidR="00265DF0" w:rsidRPr="002F76C2" w:rsidRDefault="00C21E52" w:rsidP="00955493">
            <w:pPr>
              <w:spacing w:before="60" w:after="60"/>
              <w:jc w:val="center"/>
            </w:pPr>
            <w:r w:rsidRPr="002F76C2">
              <w:lastRenderedPageBreak/>
              <w:t>SD2012</w:t>
            </w:r>
            <w:r w:rsidR="00783A50" w:rsidRPr="002F76C2">
              <w:t>-</w:t>
            </w:r>
            <w:r w:rsidRPr="002F76C2">
              <w:t>063</w:t>
            </w:r>
            <w:r w:rsidR="00955493" w:rsidRPr="002F76C2">
              <w:fldChar w:fldCharType="begin"/>
            </w:r>
            <w:r w:rsidR="00955493" w:rsidRPr="002F76C2">
              <w:instrText xml:space="preserve"> XE “SD2012-063” \f “dan” </w:instrText>
            </w:r>
            <w:r w:rsidR="00955493" w:rsidRPr="002F76C2">
              <w:fldChar w:fldCharType="end"/>
            </w:r>
          </w:p>
          <w:p w14:paraId="667D652D" w14:textId="2CBF732D" w:rsidR="00FD7CAE" w:rsidRPr="002F76C2" w:rsidRDefault="00EC0BF5" w:rsidP="00FA6EA2">
            <w:pPr>
              <w:spacing w:before="60" w:after="60"/>
              <w:jc w:val="center"/>
            </w:pPr>
            <w:r w:rsidRPr="002F76C2">
              <w:t>Rev. 1</w:t>
            </w:r>
          </w:p>
        </w:tc>
        <w:tc>
          <w:tcPr>
            <w:tcW w:w="2901" w:type="pct"/>
            <w:tcBorders>
              <w:top w:val="single" w:sz="4" w:space="0" w:color="000000"/>
              <w:bottom w:val="single" w:sz="4" w:space="0" w:color="000000"/>
            </w:tcBorders>
            <w:tcMar>
              <w:top w:w="43" w:type="dxa"/>
              <w:left w:w="72" w:type="dxa"/>
              <w:bottom w:w="43" w:type="dxa"/>
              <w:right w:w="72" w:type="dxa"/>
            </w:tcMar>
          </w:tcPr>
          <w:p w14:paraId="739F61AF" w14:textId="77777777" w:rsidR="00FD7CAE" w:rsidRPr="002F76C2" w:rsidRDefault="00FD7CAE" w:rsidP="00955493">
            <w:pPr>
              <w:spacing w:before="60" w:after="60"/>
              <w:rPr>
                <w:b/>
                <w:i/>
              </w:rPr>
            </w:pPr>
            <w:r w:rsidRPr="002F76C2">
              <w:rPr>
                <w:b/>
                <w:i/>
              </w:rPr>
              <w:t>Reporting – Student Health and Safety</w:t>
            </w:r>
          </w:p>
          <w:p w14:paraId="44737DD2" w14:textId="47B1940E" w:rsidR="00FD7CAE" w:rsidRPr="002F76C2" w:rsidRDefault="00FD7CAE" w:rsidP="00955493">
            <w:pPr>
              <w:spacing w:before="60" w:after="60"/>
            </w:pPr>
            <w:r w:rsidRPr="002F76C2">
              <w:t>Records relating to student health and safety submitted to the regulatory agencies as required by federal, state, or local law, or by school/district policy, where not covered by a more specific records series</w:t>
            </w:r>
            <w:r w:rsidR="00955493" w:rsidRPr="002F76C2">
              <w:t xml:space="preserve">. </w:t>
            </w:r>
            <w:r w:rsidR="0084067B" w:rsidRPr="002F76C2">
              <w:fldChar w:fldCharType="begin"/>
            </w:r>
            <w:r w:rsidR="0084067B" w:rsidRPr="002F76C2">
              <w:instrText xml:space="preserve"> XE "students:health/safety" \f “subject” </w:instrText>
            </w:r>
            <w:r w:rsidR="0084067B"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communicable disease” \f “subject”  </w:instrText>
            </w:r>
            <w:r w:rsidR="002B5B1D"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immunization” \f “subject”  </w:instrText>
            </w:r>
            <w:r w:rsidR="002B5B1D" w:rsidRPr="002F76C2">
              <w:fldChar w:fldCharType="end"/>
            </w:r>
          </w:p>
          <w:p w14:paraId="1DAEB5E3" w14:textId="6C742A90" w:rsidR="00FD7CAE" w:rsidRPr="002F76C2" w:rsidRDefault="00FD7CAE" w:rsidP="00955493">
            <w:pPr>
              <w:spacing w:before="60" w:after="60"/>
            </w:pPr>
            <w:r w:rsidRPr="002F76C2">
              <w:t>Includes</w:t>
            </w:r>
            <w:r w:rsidR="0060564F" w:rsidRPr="002F76C2">
              <w:t>,</w:t>
            </w:r>
            <w:r w:rsidRPr="002F76C2">
              <w:t xml:space="preserve"> but is not limited to: </w:t>
            </w:r>
          </w:p>
          <w:p w14:paraId="5774F5DC" w14:textId="77777777" w:rsidR="0060564F" w:rsidRPr="002F76C2" w:rsidRDefault="0060564F" w:rsidP="000E04E3">
            <w:pPr>
              <w:pStyle w:val="ListParagraph"/>
              <w:numPr>
                <w:ilvl w:val="0"/>
                <w:numId w:val="8"/>
              </w:numPr>
              <w:spacing w:before="60" w:after="60"/>
            </w:pPr>
            <w:r w:rsidRPr="002F76C2">
              <w:t xml:space="preserve">Reports of suspected cases, outbreaks, and suspected outbreaks of communicable diseases to the local health department in accordance with WAC 246-101-420;  </w:t>
            </w:r>
          </w:p>
          <w:p w14:paraId="3D08EBCA" w14:textId="77777777" w:rsidR="0060564F" w:rsidRPr="002F76C2" w:rsidRDefault="0060564F" w:rsidP="000E04E3">
            <w:pPr>
              <w:pStyle w:val="ListParagraph"/>
              <w:numPr>
                <w:ilvl w:val="0"/>
                <w:numId w:val="8"/>
              </w:numPr>
              <w:spacing w:before="60" w:after="60"/>
            </w:pPr>
            <w:r w:rsidRPr="002F76C2">
              <w:t>Annual immunization status report submitted to the Department of Health in accordance with RCW 28A.210.110(3);</w:t>
            </w:r>
          </w:p>
          <w:p w14:paraId="1A4A6952" w14:textId="77777777" w:rsidR="0060564F" w:rsidRPr="002F76C2" w:rsidRDefault="0060564F" w:rsidP="000E04E3">
            <w:pPr>
              <w:pStyle w:val="ListParagraph"/>
              <w:numPr>
                <w:ilvl w:val="0"/>
                <w:numId w:val="8"/>
              </w:numPr>
              <w:spacing w:before="60" w:after="60"/>
            </w:pPr>
            <w:r w:rsidRPr="002F76C2">
              <w:t xml:space="preserve">Data collected from schools and summary reports that detect, prevent and control communicable diseases; </w:t>
            </w:r>
          </w:p>
          <w:p w14:paraId="33B72676" w14:textId="2D521E97" w:rsidR="0060564F" w:rsidRPr="002F76C2" w:rsidRDefault="0060564F" w:rsidP="000E04E3">
            <w:pPr>
              <w:pStyle w:val="ListParagraph"/>
              <w:numPr>
                <w:ilvl w:val="0"/>
                <w:numId w:val="8"/>
              </w:numPr>
              <w:spacing w:before="60" w:after="60"/>
            </w:pPr>
            <w:r w:rsidRPr="002F76C2">
              <w:t xml:space="preserve">Correspondence, such as confirmation of submission, inquiries, </w:t>
            </w:r>
            <w:r w:rsidR="00BC6918" w:rsidRPr="002F76C2">
              <w:t>etc.</w:t>
            </w:r>
            <w:r w:rsidRPr="002F76C2">
              <w:t>;</w:t>
            </w:r>
          </w:p>
          <w:p w14:paraId="144B5523" w14:textId="77777777" w:rsidR="0060564F" w:rsidRPr="002F76C2" w:rsidRDefault="0060564F" w:rsidP="000E04E3">
            <w:pPr>
              <w:pStyle w:val="ListParagraph"/>
              <w:numPr>
                <w:ilvl w:val="0"/>
                <w:numId w:val="8"/>
              </w:numPr>
              <w:spacing w:before="60" w:after="60"/>
            </w:pPr>
            <w:r w:rsidRPr="002F76C2">
              <w:t>Records documenting revisions/corrections.</w:t>
            </w:r>
            <w:r w:rsidRPr="002F76C2">
              <w:fldChar w:fldCharType="begin"/>
            </w:r>
            <w:r w:rsidRPr="002F76C2">
              <w:instrText xml:space="preserve"> xe "communicable diseases (reports)" \f “subject” </w:instrText>
            </w:r>
            <w:r w:rsidRPr="002F76C2">
              <w:fldChar w:fldCharType="end"/>
            </w:r>
          </w:p>
          <w:p w14:paraId="3F8AE270" w14:textId="0124FD92" w:rsidR="00FD7CAE" w:rsidRPr="002F76C2" w:rsidRDefault="0060564F" w:rsidP="00AE7544">
            <w:pPr>
              <w:spacing w:before="60" w:after="60"/>
              <w:rPr>
                <w:i/>
                <w:sz w:val="21"/>
                <w:szCs w:val="21"/>
              </w:rPr>
            </w:pPr>
            <w:r w:rsidRPr="002F76C2">
              <w:rPr>
                <w:i/>
                <w:sz w:val="21"/>
                <w:szCs w:val="21"/>
              </w:rPr>
              <w:t>Note: Health Departments</w:t>
            </w:r>
            <w:r w:rsidR="00AE7544" w:rsidRPr="002F76C2">
              <w:rPr>
                <w:i/>
                <w:sz w:val="21"/>
                <w:szCs w:val="21"/>
              </w:rPr>
              <w:t>/Districts</w:t>
            </w:r>
            <w:r w:rsidRPr="002F76C2">
              <w:rPr>
                <w:i/>
                <w:sz w:val="21"/>
                <w:szCs w:val="21"/>
              </w:rPr>
              <w:t xml:space="preserve"> and Department of Health retain the reports in accordanc</w:t>
            </w:r>
            <w:r w:rsidR="00B04190" w:rsidRPr="002F76C2">
              <w:rPr>
                <w:i/>
                <w:sz w:val="21"/>
                <w:szCs w:val="21"/>
              </w:rPr>
              <w:t xml:space="preserve">e </w:t>
            </w:r>
            <w:r w:rsidR="00AE7544" w:rsidRPr="002F76C2">
              <w:rPr>
                <w:i/>
                <w:sz w:val="21"/>
                <w:szCs w:val="21"/>
              </w:rPr>
              <w:t xml:space="preserve">with </w:t>
            </w:r>
            <w:r w:rsidR="00B04190" w:rsidRPr="002F76C2">
              <w:rPr>
                <w:i/>
                <w:sz w:val="21"/>
                <w:szCs w:val="21"/>
              </w:rPr>
              <w:t>their retention schedules.</w:t>
            </w:r>
            <w:r w:rsidR="00FD7CAE" w:rsidRPr="002F76C2">
              <w:rPr>
                <w:i/>
                <w:sz w:val="21"/>
                <w:szCs w:val="21"/>
              </w:rPr>
              <w:fldChar w:fldCharType="begin"/>
            </w:r>
            <w:r w:rsidR="00FD7CAE" w:rsidRPr="002F76C2">
              <w:rPr>
                <w:i/>
                <w:sz w:val="21"/>
                <w:szCs w:val="21"/>
              </w:rPr>
              <w:instrText xml:space="preserve"> XE "</w:instrText>
            </w:r>
            <w:r w:rsidR="00E402B6" w:rsidRPr="002F76C2">
              <w:rPr>
                <w:i/>
                <w:sz w:val="21"/>
                <w:szCs w:val="21"/>
              </w:rPr>
              <w:instrText>communicable disease report to health dept.</w:instrText>
            </w:r>
            <w:r w:rsidR="00FD7CAE" w:rsidRPr="002F76C2">
              <w:rPr>
                <w:i/>
                <w:sz w:val="21"/>
                <w:szCs w:val="21"/>
              </w:rPr>
              <w:instrText xml:space="preserve">" \f “subject” </w:instrText>
            </w:r>
            <w:r w:rsidR="00FD7CAE" w:rsidRPr="002F76C2">
              <w:rPr>
                <w:i/>
                <w:sz w:val="21"/>
                <w:szCs w:val="21"/>
              </w:rPr>
              <w:fldChar w:fldCharType="end"/>
            </w:r>
            <w:r w:rsidR="0084067B" w:rsidRPr="002F76C2">
              <w:rPr>
                <w:i/>
                <w:sz w:val="21"/>
                <w:szCs w:val="21"/>
              </w:rPr>
              <w:fldChar w:fldCharType="begin"/>
            </w:r>
            <w:r w:rsidR="0084067B" w:rsidRPr="002F76C2">
              <w:rPr>
                <w:i/>
                <w:sz w:val="21"/>
                <w:szCs w:val="21"/>
              </w:rPr>
              <w:instrText xml:space="preserve"> XE "</w:instrText>
            </w:r>
            <w:r w:rsidR="00C74EBE" w:rsidRPr="002F76C2">
              <w:rPr>
                <w:i/>
                <w:sz w:val="21"/>
                <w:szCs w:val="21"/>
              </w:rPr>
              <w:instrText>immunization:</w:instrText>
            </w:r>
            <w:r w:rsidR="0084067B" w:rsidRPr="002F76C2">
              <w:rPr>
                <w:i/>
                <w:sz w:val="21"/>
                <w:szCs w:val="21"/>
              </w:rPr>
              <w:instrText xml:space="preserve">status report (to DOH)" \f “subject” </w:instrText>
            </w:r>
            <w:r w:rsidR="0084067B" w:rsidRPr="002F76C2">
              <w:rPr>
                <w:i/>
                <w:sz w:val="21"/>
                <w:szCs w:val="21"/>
              </w:rPr>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4E1DBD0D" w14:textId="77777777" w:rsidR="00FD7CAE" w:rsidRPr="002F76C2" w:rsidRDefault="00FD7CAE" w:rsidP="00955493">
            <w:pPr>
              <w:spacing w:before="60" w:after="60"/>
            </w:pPr>
            <w:r w:rsidRPr="002F76C2">
              <w:rPr>
                <w:b/>
              </w:rPr>
              <w:t>Retain</w:t>
            </w:r>
            <w:r w:rsidRPr="002F76C2">
              <w:t xml:space="preserve"> for 4 years after submission of report</w:t>
            </w:r>
          </w:p>
          <w:p w14:paraId="65EA77CF" w14:textId="77777777" w:rsidR="00FD7CAE" w:rsidRPr="002F76C2" w:rsidRDefault="00FD7CAE" w:rsidP="00955493">
            <w:pPr>
              <w:spacing w:before="60" w:after="60"/>
              <w:rPr>
                <w:i/>
              </w:rPr>
            </w:pPr>
            <w:r w:rsidRPr="002F76C2">
              <w:t xml:space="preserve">   </w:t>
            </w:r>
            <w:r w:rsidRPr="002F76C2">
              <w:rPr>
                <w:i/>
              </w:rPr>
              <w:t>then</w:t>
            </w:r>
          </w:p>
          <w:p w14:paraId="083B6D93" w14:textId="12369331" w:rsidR="009C34A0" w:rsidRPr="002F76C2" w:rsidRDefault="00FD7CAE" w:rsidP="00955493">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6AE75633" w14:textId="77777777" w:rsidR="00FD7CAE" w:rsidRPr="002F76C2" w:rsidRDefault="00FD7CAE" w:rsidP="0095549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7E2CC6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C85838" w14:textId="77777777" w:rsidR="00FD7CAE" w:rsidRPr="002F76C2" w:rsidRDefault="00FD7CAE" w:rsidP="00FD7CAE">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r w:rsidR="008D169C" w:rsidRPr="002F76C2" w14:paraId="78AA3FF9"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A4FCEB8" w14:textId="670A64FB" w:rsidR="008D169C" w:rsidRPr="002F76C2" w:rsidRDefault="008D169C" w:rsidP="00000529">
            <w:pPr>
              <w:jc w:val="center"/>
              <w:rPr>
                <w:rFonts w:asciiTheme="minorHAnsi" w:hAnsiTheme="minorHAnsi" w:cstheme="minorHAnsi"/>
              </w:rPr>
            </w:pPr>
            <w:r w:rsidRPr="002F76C2">
              <w:rPr>
                <w:rFonts w:asciiTheme="minorHAnsi" w:hAnsiTheme="minorHAnsi" w:cstheme="minorHAnsi"/>
              </w:rPr>
              <w:lastRenderedPageBreak/>
              <w:t>SD51</w:t>
            </w:r>
            <w:r w:rsidR="00783A50" w:rsidRPr="002F76C2">
              <w:rPr>
                <w:rFonts w:asciiTheme="minorHAnsi" w:hAnsiTheme="minorHAnsi" w:cstheme="minorHAnsi"/>
              </w:rPr>
              <w:t>-</w:t>
            </w:r>
            <w:r w:rsidRPr="002F76C2">
              <w:rPr>
                <w:rFonts w:asciiTheme="minorHAnsi" w:hAnsiTheme="minorHAnsi" w:cstheme="minorHAnsi"/>
              </w:rPr>
              <w:t>09</w:t>
            </w:r>
            <w:r w:rsidR="00783A50" w:rsidRPr="002F76C2">
              <w:rPr>
                <w:rFonts w:asciiTheme="minorHAnsi" w:hAnsiTheme="minorHAnsi" w:cstheme="minorHAnsi"/>
              </w:rPr>
              <w:t>-</w:t>
            </w:r>
            <w:r w:rsidRPr="002F76C2">
              <w:rPr>
                <w:rFonts w:asciiTheme="minorHAnsi" w:hAnsiTheme="minorHAnsi" w:cstheme="minorHAnsi"/>
              </w:rPr>
              <w:t>03</w:t>
            </w:r>
          </w:p>
          <w:p w14:paraId="22BA429C" w14:textId="6B024774" w:rsidR="008D169C" w:rsidRPr="002F76C2" w:rsidRDefault="00BC6918" w:rsidP="00FA6EA2">
            <w:pPr>
              <w:jc w:val="center"/>
              <w:rPr>
                <w:rFonts w:asciiTheme="minorHAnsi" w:hAnsiTheme="minorHAnsi" w:cstheme="minorHAnsi"/>
              </w:rPr>
            </w:pPr>
            <w:r w:rsidRPr="002F76C2">
              <w:rPr>
                <w:rFonts w:asciiTheme="minorHAnsi" w:hAnsiTheme="minorHAnsi" w:cstheme="minorHAnsi"/>
              </w:rPr>
              <w:t>Rev. 2</w:t>
            </w:r>
            <w:r w:rsidR="008D169C" w:rsidRPr="002F76C2">
              <w:rPr>
                <w:rFonts w:asciiTheme="minorHAnsi" w:hAnsiTheme="minorHAnsi" w:cstheme="minorHAnsi"/>
              </w:rPr>
              <w:fldChar w:fldCharType="begin"/>
            </w:r>
            <w:r w:rsidR="008D169C" w:rsidRPr="002F76C2">
              <w:rPr>
                <w:rFonts w:asciiTheme="minorHAnsi" w:hAnsiTheme="minorHAnsi" w:cstheme="minorHAnsi"/>
              </w:rPr>
              <w:instrText xml:space="preserve"> XE “SD51-09-03” \f “dan” </w:instrText>
            </w:r>
            <w:r w:rsidR="008D169C" w:rsidRPr="002F76C2">
              <w:rPr>
                <w:rFonts w:asciiTheme="minorHAnsi" w:hAnsiTheme="minorHAnsi" w:cstheme="minorHAnsi"/>
              </w:rPr>
              <w:fldChar w:fldCharType="end"/>
            </w:r>
          </w:p>
        </w:tc>
        <w:tc>
          <w:tcPr>
            <w:tcW w:w="2901" w:type="pct"/>
            <w:tcBorders>
              <w:top w:val="single" w:sz="4" w:space="0" w:color="000000"/>
              <w:bottom w:val="single" w:sz="4" w:space="0" w:color="000000"/>
            </w:tcBorders>
            <w:tcMar>
              <w:top w:w="43" w:type="dxa"/>
              <w:left w:w="72" w:type="dxa"/>
              <w:bottom w:w="43" w:type="dxa"/>
              <w:right w:w="72" w:type="dxa"/>
            </w:tcMar>
          </w:tcPr>
          <w:p w14:paraId="5E9A2560" w14:textId="77777777" w:rsidR="008D169C" w:rsidRPr="002F76C2" w:rsidRDefault="008D169C" w:rsidP="00000529">
            <w:pPr>
              <w:rPr>
                <w:rFonts w:asciiTheme="minorHAnsi" w:hAnsiTheme="minorHAnsi" w:cstheme="minorHAnsi"/>
                <w:b/>
                <w:i/>
              </w:rPr>
            </w:pPr>
            <w:r w:rsidRPr="002F76C2">
              <w:rPr>
                <w:rFonts w:asciiTheme="minorHAnsi" w:hAnsiTheme="minorHAnsi" w:cstheme="minorHAnsi"/>
                <w:b/>
                <w:i/>
              </w:rPr>
              <w:t>Reporting – Suspected Child Abuse</w:t>
            </w:r>
          </w:p>
          <w:p w14:paraId="1D0FDCA6" w14:textId="6FD64ED5" w:rsidR="00200B55" w:rsidRPr="002F76C2" w:rsidRDefault="008D169C" w:rsidP="00200B55">
            <w:pPr>
              <w:spacing w:before="60" w:after="60"/>
              <w:rPr>
                <w:rFonts w:asciiTheme="minorHAnsi" w:eastAsia="Times New Roman" w:hAnsiTheme="minorHAnsi"/>
                <w:color w:val="auto"/>
                <w:szCs w:val="22"/>
              </w:rPr>
            </w:pPr>
            <w:r w:rsidRPr="002F76C2">
              <w:rPr>
                <w:rFonts w:asciiTheme="minorHAnsi" w:hAnsiTheme="minorHAnsi" w:cstheme="minorHAnsi"/>
              </w:rPr>
              <w:t xml:space="preserve">Records relating to suspected child abuse as reported to the Department of </w:t>
            </w:r>
            <w:r w:rsidR="00BC6918" w:rsidRPr="002F76C2">
              <w:rPr>
                <w:rFonts w:asciiTheme="minorHAnsi" w:hAnsiTheme="minorHAnsi" w:cstheme="minorHAnsi"/>
              </w:rPr>
              <w:t>Children, Youth, and Families</w:t>
            </w:r>
            <w:r w:rsidRPr="002F76C2">
              <w:rPr>
                <w:rFonts w:asciiTheme="minorHAnsi" w:hAnsiTheme="minorHAnsi" w:cstheme="minorHAnsi"/>
              </w:rPr>
              <w:t xml:space="preserve"> (D</w:t>
            </w:r>
            <w:r w:rsidR="00BC6918" w:rsidRPr="002F76C2">
              <w:rPr>
                <w:rFonts w:asciiTheme="minorHAnsi" w:hAnsiTheme="minorHAnsi" w:cstheme="minorHAnsi"/>
              </w:rPr>
              <w:t>CYF</w:t>
            </w:r>
            <w:r w:rsidRPr="002F76C2">
              <w:rPr>
                <w:rFonts w:asciiTheme="minorHAnsi" w:hAnsiTheme="minorHAnsi" w:cstheme="minorHAnsi"/>
              </w:rPr>
              <w:t xml:space="preserve">) Child Protective Services </w:t>
            </w:r>
            <w:r w:rsidR="00200B55" w:rsidRPr="002F76C2">
              <w:rPr>
                <w:rFonts w:asciiTheme="minorHAnsi" w:hAnsiTheme="minorHAnsi" w:cstheme="minorHAnsi"/>
              </w:rPr>
              <w:t xml:space="preserve">(CPS), </w:t>
            </w:r>
            <w:r w:rsidRPr="002F76C2">
              <w:rPr>
                <w:rFonts w:asciiTheme="minorHAnsi" w:hAnsiTheme="minorHAnsi" w:cstheme="minorHAnsi"/>
              </w:rPr>
              <w:t xml:space="preserve">or to the proper law enforcement agency in accordance with </w:t>
            </w:r>
            <w:r w:rsidRPr="002F76C2">
              <w:rPr>
                <w:rStyle w:val="Hyperlink"/>
                <w:rFonts w:asciiTheme="minorHAnsi" w:hAnsiTheme="minorHAnsi" w:cstheme="minorHAnsi"/>
                <w:color w:val="auto"/>
                <w:u w:val="none"/>
              </w:rPr>
              <w:t>RCW 26.44.030</w:t>
            </w:r>
            <w:r w:rsidRPr="002F76C2">
              <w:rPr>
                <w:rFonts w:asciiTheme="minorHAnsi" w:hAnsiTheme="minorHAnsi" w:cstheme="minorHAnsi"/>
              </w:rPr>
              <w:t xml:space="preserve">. </w:t>
            </w:r>
            <w:r w:rsidR="00200B55" w:rsidRPr="002F76C2">
              <w:rPr>
                <w:rFonts w:asciiTheme="minorHAnsi" w:eastAsia="Times New Roman" w:hAnsiTheme="minorHAnsi"/>
                <w:color w:val="auto"/>
                <w:szCs w:val="22"/>
              </w:rPr>
              <w:t>Reports are compiled by agency personnel regarding students who indicate they may be victims of abuse, and are reported within 24 hours to CPS</w:t>
            </w:r>
            <w:r w:rsidR="00481A2B" w:rsidRPr="002F76C2">
              <w:rPr>
                <w:rFonts w:asciiTheme="minorHAnsi" w:eastAsia="Times New Roman" w:hAnsiTheme="minorHAnsi"/>
                <w:color w:val="auto"/>
                <w:szCs w:val="22"/>
              </w:rPr>
              <w:t xml:space="preserve"> </w:t>
            </w:r>
            <w:r w:rsidR="00200B55" w:rsidRPr="002F76C2">
              <w:rPr>
                <w:rFonts w:asciiTheme="minorHAnsi" w:eastAsia="Times New Roman" w:hAnsiTheme="minorHAnsi"/>
                <w:color w:val="auto"/>
                <w:szCs w:val="22"/>
              </w:rPr>
              <w:t>for investigating.</w:t>
            </w:r>
            <w:r w:rsidR="00200B55" w:rsidRPr="002F76C2">
              <w:rPr>
                <w:bCs/>
                <w:color w:val="auto"/>
                <w:szCs w:val="22"/>
              </w:rPr>
              <w:t xml:space="preserve"> </w:t>
            </w:r>
            <w:r w:rsidR="00200B55" w:rsidRPr="002F76C2">
              <w:rPr>
                <w:bCs/>
                <w:color w:val="auto"/>
                <w:szCs w:val="22"/>
              </w:rPr>
              <w:fldChar w:fldCharType="begin"/>
            </w:r>
            <w:r w:rsidR="00200B55" w:rsidRPr="002F76C2">
              <w:rPr>
                <w:bCs/>
                <w:color w:val="auto"/>
                <w:szCs w:val="22"/>
              </w:rPr>
              <w:instrText xml:space="preserve"> xe "child abuse (reports)" \f “subject” </w:instrText>
            </w:r>
            <w:r w:rsidR="00200B55" w:rsidRPr="002F76C2">
              <w:rPr>
                <w:bCs/>
                <w:color w:val="auto"/>
                <w:szCs w:val="22"/>
              </w:rPr>
              <w:fldChar w:fldCharType="end"/>
            </w:r>
          </w:p>
          <w:p w14:paraId="63D2CD3C" w14:textId="77777777" w:rsidR="0058332B" w:rsidRPr="002F76C2" w:rsidRDefault="0058332B" w:rsidP="0058332B">
            <w:p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Includes, but is not limited to:</w:t>
            </w:r>
          </w:p>
          <w:p w14:paraId="29185821" w14:textId="77777777" w:rsidR="0058332B" w:rsidRPr="002F76C2" w:rsidRDefault="0058332B"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Communications regarding abuse;</w:t>
            </w:r>
          </w:p>
          <w:p w14:paraId="321F53BE" w14:textId="3A45B538" w:rsidR="0058332B" w:rsidRPr="002F76C2" w:rsidRDefault="00EC15FD"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 xml:space="preserve">Records documenting </w:t>
            </w:r>
            <w:r w:rsidR="0058332B" w:rsidRPr="002F76C2">
              <w:rPr>
                <w:rFonts w:asciiTheme="minorHAnsi" w:eastAsia="Times New Roman" w:hAnsiTheme="minorHAnsi"/>
                <w:color w:val="auto"/>
                <w:szCs w:val="22"/>
              </w:rPr>
              <w:t>conversations</w:t>
            </w:r>
            <w:r w:rsidRPr="002F76C2">
              <w:rPr>
                <w:rFonts w:asciiTheme="minorHAnsi" w:eastAsia="Times New Roman" w:hAnsiTheme="minorHAnsi"/>
                <w:color w:val="auto"/>
                <w:szCs w:val="22"/>
              </w:rPr>
              <w:t xml:space="preserve"> with students</w:t>
            </w:r>
            <w:r w:rsidR="0058332B" w:rsidRPr="002F76C2">
              <w:rPr>
                <w:rFonts w:asciiTheme="minorHAnsi" w:eastAsia="Times New Roman" w:hAnsiTheme="minorHAnsi"/>
                <w:color w:val="auto"/>
                <w:szCs w:val="22"/>
              </w:rPr>
              <w:t xml:space="preserve">; </w:t>
            </w:r>
          </w:p>
          <w:p w14:paraId="1CEE3046" w14:textId="4F092FED" w:rsidR="00F27790" w:rsidRPr="002F76C2" w:rsidRDefault="0058332B"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Reports to CPS</w:t>
            </w:r>
            <w:r w:rsidR="00AE7544" w:rsidRPr="002F76C2">
              <w:rPr>
                <w:rFonts w:asciiTheme="minorHAnsi" w:eastAsia="Times New Roman" w:hAnsiTheme="minorHAnsi"/>
                <w:color w:val="auto"/>
                <w:szCs w:val="22"/>
              </w:rPr>
              <w:t>;</w:t>
            </w:r>
          </w:p>
          <w:p w14:paraId="2834CD02" w14:textId="1D7538C9" w:rsidR="00F27790" w:rsidRPr="002F76C2" w:rsidRDefault="00F27790"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 xml:space="preserve">Correspondence, such as confirmation of submission, inquiries, </w:t>
            </w:r>
            <w:r w:rsidR="00BC6918" w:rsidRPr="002F76C2">
              <w:rPr>
                <w:rFonts w:asciiTheme="minorHAnsi" w:eastAsia="Times New Roman" w:hAnsiTheme="minorHAnsi"/>
                <w:color w:val="auto"/>
                <w:szCs w:val="22"/>
              </w:rPr>
              <w:t>etc.</w:t>
            </w:r>
            <w:r w:rsidRPr="002F76C2">
              <w:rPr>
                <w:rFonts w:asciiTheme="minorHAnsi" w:eastAsia="Times New Roman" w:hAnsiTheme="minorHAnsi"/>
                <w:color w:val="auto"/>
                <w:szCs w:val="22"/>
              </w:rPr>
              <w:t>;</w:t>
            </w:r>
            <w:r w:rsidRPr="002F76C2">
              <w:rPr>
                <w:rFonts w:asciiTheme="minorHAnsi" w:hAnsiTheme="minorHAnsi" w:cstheme="minorHAnsi"/>
              </w:rPr>
              <w:t xml:space="preserve"> </w:t>
            </w:r>
          </w:p>
          <w:p w14:paraId="5A98B162" w14:textId="7F345407" w:rsidR="008D169C" w:rsidRPr="002F76C2" w:rsidRDefault="00F27790" w:rsidP="00C904D4">
            <w:pPr>
              <w:pStyle w:val="ListParagraph"/>
              <w:numPr>
                <w:ilvl w:val="0"/>
                <w:numId w:val="3"/>
              </w:numPr>
              <w:spacing w:before="60" w:after="60"/>
              <w:rPr>
                <w:rFonts w:asciiTheme="minorHAnsi" w:eastAsia="Times New Roman" w:hAnsiTheme="minorHAnsi"/>
                <w:color w:val="auto"/>
                <w:szCs w:val="22"/>
              </w:rPr>
            </w:pPr>
            <w:r w:rsidRPr="002F76C2">
              <w:rPr>
                <w:rFonts w:asciiTheme="minorHAnsi" w:hAnsiTheme="minorHAnsi" w:cstheme="minorHAnsi"/>
              </w:rPr>
              <w:t>Records documenting revisions/corrections.</w:t>
            </w:r>
            <w:r w:rsidR="008D169C" w:rsidRPr="002F76C2">
              <w:rPr>
                <w:rFonts w:asciiTheme="minorHAnsi" w:hAnsiTheme="minorHAnsi" w:cstheme="minorHAnsi"/>
              </w:rPr>
              <w:t xml:space="preserve"> </w:t>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"students:health/safety"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"students:suspected </w:instrText>
            </w:r>
            <w:r w:rsidR="008775EA" w:rsidRPr="002F76C2">
              <w:rPr>
                <w:rFonts w:asciiTheme="minorHAnsi" w:hAnsiTheme="minorHAnsi" w:cstheme="minorHAnsi"/>
              </w:rPr>
              <w:instrText xml:space="preserve">child </w:instrText>
            </w:r>
            <w:r w:rsidR="0084067B" w:rsidRPr="002F76C2">
              <w:rPr>
                <w:rFonts w:asciiTheme="minorHAnsi" w:hAnsiTheme="minorHAnsi" w:cstheme="minorHAnsi"/>
              </w:rPr>
              <w:instrText xml:space="preserve">abuse"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"child abuse (suspected)"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"abuse</w:instrText>
            </w:r>
            <w:r w:rsidR="008775EA" w:rsidRPr="002F76C2">
              <w:rPr>
                <w:rFonts w:asciiTheme="minorHAnsi" w:hAnsiTheme="minorHAnsi" w:cstheme="minorHAnsi"/>
              </w:rPr>
              <w:instrText>:</w:instrText>
            </w:r>
            <w:r w:rsidR="0084067B" w:rsidRPr="002F76C2">
              <w:rPr>
                <w:rFonts w:asciiTheme="minorHAnsi" w:hAnsiTheme="minorHAnsi" w:cstheme="minorHAnsi"/>
              </w:rPr>
              <w:instrText>suspected</w:instrText>
            </w:r>
            <w:r w:rsidR="00C65712" w:rsidRPr="002F76C2">
              <w:rPr>
                <w:rFonts w:asciiTheme="minorHAnsi" w:hAnsiTheme="minorHAnsi" w:cstheme="minorHAnsi"/>
              </w:rPr>
              <w:instrText xml:space="preserve"> child abuse</w:instrText>
            </w:r>
            <w:r w:rsidR="0084067B" w:rsidRPr="002F76C2">
              <w:rPr>
                <w:rFonts w:asciiTheme="minorHAnsi" w:hAnsiTheme="minorHAnsi" w:cstheme="minorHAnsi"/>
              </w:rPr>
              <w:instrText xml:space="preserve">" \f “subject” </w:instrText>
            </w:r>
            <w:r w:rsidR="0084067B" w:rsidRPr="002F76C2">
              <w:rPr>
                <w:rFonts w:asciiTheme="minorHAnsi" w:hAnsiTheme="minorHAnsi" w:cstheme="minorHAnsi"/>
              </w:rPr>
              <w:fldChar w:fldCharType="end"/>
            </w:r>
            <w:r w:rsidR="002B5B1D" w:rsidRPr="002F76C2">
              <w:rPr>
                <w:rFonts w:asciiTheme="minorHAnsi" w:hAnsiTheme="minorHAnsi" w:cstheme="minorHAnsi"/>
              </w:rPr>
              <w:fldChar w:fldCharType="begin"/>
            </w:r>
            <w:r w:rsidR="002B5B1D" w:rsidRPr="002F76C2">
              <w:rPr>
                <w:rFonts w:asciiTheme="minorHAnsi" w:hAnsiTheme="minorHAnsi" w:cstheme="minorHAnsi"/>
              </w:rPr>
              <w:instrText xml:space="preserve"> XE "</w:instrText>
            </w:r>
            <w:r w:rsidR="00E3167E" w:rsidRPr="002F76C2">
              <w:rPr>
                <w:rFonts w:asciiTheme="minorHAnsi" w:hAnsiTheme="minorHAnsi" w:cstheme="minorHAnsi"/>
              </w:rPr>
              <w:instrText>reports:</w:instrText>
            </w:r>
            <w:r w:rsidR="002B5B1D" w:rsidRPr="002F76C2">
              <w:rPr>
                <w:rFonts w:asciiTheme="minorHAnsi" w:hAnsiTheme="minorHAnsi" w:cstheme="minorHAnsi"/>
              </w:rPr>
              <w:instrText xml:space="preserve">suspected child abuse” \f “subject”  </w:instrText>
            </w:r>
            <w:r w:rsidR="002B5B1D" w:rsidRPr="002F76C2">
              <w:rPr>
                <w:rFonts w:asciiTheme="minorHAnsi" w:hAnsiTheme="minorHAnsi" w:cstheme="minorHAnsi"/>
              </w:rPr>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2ED9F0D1" w14:textId="77777777" w:rsidR="008D169C" w:rsidRPr="002F76C2" w:rsidRDefault="008D169C" w:rsidP="00000529">
            <w:pPr>
              <w:rPr>
                <w:rFonts w:asciiTheme="minorHAnsi" w:hAnsiTheme="minorHAnsi" w:cstheme="minorHAnsi"/>
              </w:rPr>
            </w:pPr>
            <w:r w:rsidRPr="002F76C2">
              <w:rPr>
                <w:rFonts w:asciiTheme="minorHAnsi" w:hAnsiTheme="minorHAnsi" w:cstheme="minorHAnsi"/>
                <w:b/>
              </w:rPr>
              <w:t xml:space="preserve">Retain </w:t>
            </w:r>
            <w:r w:rsidRPr="002F76C2">
              <w:rPr>
                <w:rFonts w:asciiTheme="minorHAnsi" w:hAnsiTheme="minorHAnsi" w:cstheme="minorHAnsi"/>
              </w:rPr>
              <w:t>for 6 years after submission of report</w:t>
            </w:r>
          </w:p>
          <w:p w14:paraId="79F85132" w14:textId="77777777" w:rsidR="008D169C" w:rsidRPr="002F76C2" w:rsidRDefault="008D169C" w:rsidP="00000529">
            <w:pPr>
              <w:rPr>
                <w:rFonts w:asciiTheme="minorHAnsi" w:hAnsiTheme="minorHAnsi" w:cstheme="minorHAnsi"/>
              </w:rPr>
            </w:pPr>
            <w:r w:rsidRPr="002F76C2">
              <w:rPr>
                <w:rFonts w:asciiTheme="minorHAnsi" w:hAnsiTheme="minorHAnsi" w:cstheme="minorHAnsi"/>
              </w:rPr>
              <w:t xml:space="preserve">   </w:t>
            </w:r>
            <w:r w:rsidRPr="002F76C2">
              <w:rPr>
                <w:rFonts w:asciiTheme="minorHAnsi" w:hAnsiTheme="minorHAnsi" w:cstheme="minorHAnsi"/>
                <w:i/>
              </w:rPr>
              <w:t>then</w:t>
            </w:r>
          </w:p>
          <w:p w14:paraId="0407FB43" w14:textId="735BEE81" w:rsidR="009C34A0" w:rsidRPr="002F76C2" w:rsidRDefault="008D169C" w:rsidP="00FA6EA2">
            <w:pPr>
              <w:rPr>
                <w:rFonts w:asciiTheme="minorHAnsi" w:hAnsiTheme="minorHAnsi" w:cstheme="minorHAnsi"/>
              </w:rPr>
            </w:pPr>
            <w:r w:rsidRPr="002F76C2">
              <w:rPr>
                <w:rFonts w:asciiTheme="minorHAnsi" w:hAnsiTheme="minorHAnsi" w:cstheme="minorHAnsi"/>
                <w:b/>
              </w:rPr>
              <w:t>Destroy</w:t>
            </w:r>
            <w:r w:rsidR="00BC6918" w:rsidRPr="002F76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13ED9B6" w14:textId="77777777" w:rsidR="008D169C" w:rsidRPr="002F76C2" w:rsidRDefault="008D169C"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332E094" w14:textId="77777777" w:rsidR="008D169C" w:rsidRPr="002F76C2" w:rsidRDefault="008D169C"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DE4FDA" w14:textId="77777777" w:rsidR="008D169C" w:rsidRPr="002F76C2" w:rsidRDefault="008D169C" w:rsidP="00000529">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bl>
    <w:p w14:paraId="3665354F" w14:textId="57C5BC64" w:rsidR="00CF786C" w:rsidRPr="002F76C2" w:rsidRDefault="00CF786C">
      <w:pPr>
        <w:rPr>
          <w:rFonts w:asciiTheme="minorHAnsi" w:hAnsiTheme="minorHAnsi" w:cstheme="minorHAnsi"/>
        </w:rPr>
      </w:pPr>
    </w:p>
    <w:p w14:paraId="3AEFF970" w14:textId="55C080AE" w:rsidR="00EA5421" w:rsidRPr="002F76C2" w:rsidRDefault="00EA5421">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B40675" w:rsidRPr="002F76C2" w14:paraId="2DA39441" w14:textId="77777777" w:rsidTr="00955493">
        <w:trPr>
          <w:cantSplit/>
          <w:trHeight w:val="288"/>
          <w:tblHeader/>
          <w:jc w:val="center"/>
        </w:trPr>
        <w:tc>
          <w:tcPr>
            <w:tcW w:w="5000" w:type="pct"/>
            <w:gridSpan w:val="4"/>
            <w:tcMar>
              <w:top w:w="43" w:type="dxa"/>
              <w:left w:w="72" w:type="dxa"/>
              <w:bottom w:w="43" w:type="dxa"/>
              <w:right w:w="72" w:type="dxa"/>
            </w:tcMar>
          </w:tcPr>
          <w:p w14:paraId="63BAE94B" w14:textId="77777777" w:rsidR="00B40675" w:rsidRPr="002F76C2" w:rsidRDefault="00B40675" w:rsidP="00B40675">
            <w:pPr>
              <w:pStyle w:val="Activties"/>
              <w:rPr>
                <w:rFonts w:asciiTheme="minorHAnsi" w:hAnsiTheme="minorHAnsi" w:cstheme="minorHAnsi"/>
              </w:rPr>
            </w:pPr>
            <w:bookmarkStart w:id="6" w:name="_Toc68683657"/>
            <w:r w:rsidRPr="002F76C2">
              <w:rPr>
                <w:rFonts w:asciiTheme="minorHAnsi" w:hAnsiTheme="minorHAnsi" w:cstheme="minorHAnsi"/>
              </w:rPr>
              <w:lastRenderedPageBreak/>
              <w:t>SUPERINTENDENT</w:t>
            </w:r>
            <w:bookmarkEnd w:id="6"/>
          </w:p>
          <w:p w14:paraId="1494DB09" w14:textId="77777777" w:rsidR="00B40675" w:rsidRPr="002F76C2" w:rsidRDefault="00B40675" w:rsidP="00B40675">
            <w:pPr>
              <w:pStyle w:val="ActivityText"/>
              <w:rPr>
                <w:rFonts w:asciiTheme="minorHAnsi" w:hAnsiTheme="minorHAnsi" w:cstheme="minorHAnsi"/>
              </w:rPr>
            </w:pPr>
            <w:r w:rsidRPr="002F76C2">
              <w:rPr>
                <w:rFonts w:asciiTheme="minorHAnsi" w:hAnsiTheme="minorHAnsi" w:cstheme="minorHAnsi"/>
              </w:rPr>
              <w:t>See CORE – Agency Management for additional executive records relating to the management and day</w:t>
            </w:r>
            <w:r w:rsidR="00783A50" w:rsidRPr="002F76C2">
              <w:rPr>
                <w:rFonts w:asciiTheme="minorHAnsi" w:hAnsiTheme="minorHAnsi" w:cstheme="minorHAnsi"/>
              </w:rPr>
              <w:t>-</w:t>
            </w:r>
            <w:r w:rsidRPr="002F76C2">
              <w:rPr>
                <w:rFonts w:asciiTheme="minorHAnsi" w:hAnsiTheme="minorHAnsi" w:cstheme="minorHAnsi"/>
              </w:rPr>
              <w:t>to</w:t>
            </w:r>
            <w:r w:rsidR="00783A50" w:rsidRPr="002F76C2">
              <w:rPr>
                <w:rFonts w:asciiTheme="minorHAnsi" w:hAnsiTheme="minorHAnsi" w:cstheme="minorHAnsi"/>
              </w:rPr>
              <w:t>-</w:t>
            </w:r>
            <w:r w:rsidRPr="002F76C2">
              <w:rPr>
                <w:rFonts w:asciiTheme="minorHAnsi" w:hAnsiTheme="minorHAnsi" w:cstheme="minorHAnsi"/>
              </w:rPr>
              <w:t>day operations of the district.</w:t>
            </w:r>
          </w:p>
        </w:tc>
      </w:tr>
      <w:tr w:rsidR="00B40675" w:rsidRPr="002F76C2" w14:paraId="1CC4AEA8" w14:textId="77777777" w:rsidTr="00BC691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77B4CFD" w14:textId="1FD923C6" w:rsidR="00B40675" w:rsidRPr="002F76C2" w:rsidRDefault="00B40675" w:rsidP="00B4067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457BC6" w14:textId="77777777" w:rsidR="00B40675" w:rsidRPr="002F76C2" w:rsidRDefault="00B40675" w:rsidP="00B4067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4AA2A22"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F1F0D9A"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559B013"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04464" w:rsidRPr="002F76C2" w14:paraId="49FB1EF4" w14:textId="77777777" w:rsidTr="00F04464">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0E0839" w14:textId="4B2403B5" w:rsidR="00F04464" w:rsidRPr="002F76C2" w:rsidRDefault="000550B3" w:rsidP="00F04464">
            <w:pPr>
              <w:spacing w:before="60" w:after="60"/>
              <w:jc w:val="center"/>
            </w:pPr>
            <w:r w:rsidRPr="002F76C2">
              <w:t>SD2020-001</w:t>
            </w:r>
            <w:r w:rsidR="00F04464" w:rsidRPr="002F76C2">
              <w:fldChar w:fldCharType="begin"/>
            </w:r>
            <w:r w:rsidR="00F04464" w:rsidRPr="002F76C2">
              <w:instrText xml:space="preserve"> XE “SD</w:instrText>
            </w:r>
            <w:r w:rsidR="00026F83" w:rsidRPr="002F76C2">
              <w:instrText>2020-001</w:instrText>
            </w:r>
            <w:r w:rsidR="00F04464" w:rsidRPr="002F76C2">
              <w:instrText xml:space="preserve">” \f “dan” </w:instrText>
            </w:r>
            <w:r w:rsidR="00F04464" w:rsidRPr="002F76C2">
              <w:fldChar w:fldCharType="end"/>
            </w:r>
          </w:p>
          <w:p w14:paraId="225E5577" w14:textId="77777777" w:rsidR="00F04464" w:rsidRPr="002F76C2" w:rsidRDefault="00F04464" w:rsidP="00F04464">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017925" w14:textId="77777777" w:rsidR="00F04464" w:rsidRPr="002F76C2" w:rsidRDefault="00F04464" w:rsidP="00F04464">
            <w:pPr>
              <w:pStyle w:val="PlainText"/>
              <w:spacing w:before="60" w:after="60"/>
              <w:rPr>
                <w:rFonts w:asciiTheme="minorHAnsi" w:hAnsiTheme="minorHAnsi" w:cs="Courier New"/>
                <w:b/>
                <w:i/>
                <w:sz w:val="22"/>
                <w:szCs w:val="22"/>
              </w:rPr>
            </w:pPr>
            <w:r w:rsidRPr="002F76C2">
              <w:rPr>
                <w:rFonts w:asciiTheme="minorHAnsi" w:hAnsiTheme="minorHAnsi" w:cs="Courier New"/>
                <w:b/>
                <w:i/>
                <w:sz w:val="22"/>
                <w:szCs w:val="22"/>
              </w:rPr>
              <w:t>Accreditation (Applications/Maintenance)</w:t>
            </w:r>
          </w:p>
          <w:p w14:paraId="0B913BCA" w14:textId="5842BF93" w:rsidR="00F04464" w:rsidRPr="002F76C2" w:rsidRDefault="00F04464" w:rsidP="00F04464">
            <w:pPr>
              <w:spacing w:before="60" w:after="60"/>
              <w:rPr>
                <w:rFonts w:asciiTheme="minorHAnsi" w:hAnsiTheme="minorHAnsi" w:cs="Courier New"/>
                <w:szCs w:val="22"/>
              </w:rPr>
            </w:pPr>
            <w:r w:rsidRPr="002F76C2">
              <w:rPr>
                <w:rFonts w:asciiTheme="minorHAnsi" w:hAnsiTheme="minorHAnsi" w:cs="Courier New"/>
                <w:szCs w:val="22"/>
              </w:rPr>
              <w:t>Records related to the compiling and submission of statistical, descriptive, and evaluative materials in applying for or subsequent maintenance of accreditation for a school by a professional association that sets the standards for that particular discipline (</w:t>
            </w:r>
            <w:r w:rsidRPr="002F76C2">
              <w:t>Northwest Accreditation Commission (NWAC), Educational Service Districts (ESDs), or other accrediting bodies recognized by the United States Department of Education</w:t>
            </w:r>
            <w:r w:rsidRPr="002F76C2">
              <w:rPr>
                <w:rFonts w:asciiTheme="minorHAnsi" w:hAnsiTheme="minorHAnsi" w:cs="Courier New"/>
                <w:szCs w:val="22"/>
              </w:rPr>
              <w:t>).</w:t>
            </w:r>
            <w:r w:rsidRPr="002F76C2">
              <w:t xml:space="preserve"> </w:t>
            </w:r>
            <w:r w:rsidRPr="002F76C2">
              <w:fldChar w:fldCharType="begin"/>
            </w:r>
            <w:r w:rsidRPr="002F76C2">
              <w:instrText xml:space="preserve"> XE "accreditation” \f “subject” </w:instrText>
            </w:r>
            <w:r w:rsidRPr="002F76C2">
              <w:fldChar w:fldCharType="end"/>
            </w:r>
            <w:r w:rsidRPr="002F76C2">
              <w:fldChar w:fldCharType="begin"/>
            </w:r>
            <w:r w:rsidRPr="002F76C2">
              <w:instrText xml:space="preserve"> xe “educational service districts:accreditation" \f “subject” </w:instrText>
            </w:r>
            <w:r w:rsidRPr="002F76C2">
              <w:fldChar w:fldCharType="end"/>
            </w:r>
            <w:r w:rsidR="009E0CD3" w:rsidRPr="002F76C2">
              <w:fldChar w:fldCharType="begin"/>
            </w:r>
            <w:r w:rsidR="009E0CD3" w:rsidRPr="002F76C2">
              <w:instrText xml:space="preserve"> XE “school:improvement plan (SIP)” \f “subject” </w:instrText>
            </w:r>
            <w:r w:rsidR="009E0CD3" w:rsidRPr="002F76C2">
              <w:fldChar w:fldCharType="end"/>
            </w:r>
          </w:p>
          <w:p w14:paraId="5DAF6276" w14:textId="77777777" w:rsidR="00F04464" w:rsidRPr="002F76C2" w:rsidRDefault="00F04464" w:rsidP="00F04464">
            <w:pPr>
              <w:spacing w:before="60" w:after="60"/>
            </w:pPr>
            <w:r w:rsidRPr="002F76C2">
              <w:t>Includes, but is not limited to:</w:t>
            </w:r>
          </w:p>
          <w:p w14:paraId="2C613DE8" w14:textId="77777777" w:rsidR="00F04464" w:rsidRPr="002F76C2" w:rsidRDefault="00F04464" w:rsidP="00F04464">
            <w:pPr>
              <w:pStyle w:val="ListParagraph"/>
              <w:numPr>
                <w:ilvl w:val="0"/>
                <w:numId w:val="9"/>
              </w:numPr>
              <w:spacing w:before="60" w:after="60"/>
            </w:pPr>
            <w:r w:rsidRPr="002F76C2">
              <w:t>Self-evaluation of the School Improvement Plan (SIP) and/or SIP planning process;</w:t>
            </w:r>
          </w:p>
          <w:p w14:paraId="2990BC7B" w14:textId="77777777" w:rsidR="00F04464" w:rsidRPr="002F76C2" w:rsidRDefault="00F04464" w:rsidP="00F04464">
            <w:pPr>
              <w:pStyle w:val="ListParagraph"/>
              <w:numPr>
                <w:ilvl w:val="0"/>
                <w:numId w:val="9"/>
              </w:numPr>
              <w:spacing w:before="60" w:after="60"/>
            </w:pPr>
            <w:r w:rsidRPr="002F76C2">
              <w:t>Evaluation conducted by accrediting body.</w:t>
            </w:r>
          </w:p>
          <w:p w14:paraId="309B944D" w14:textId="77777777" w:rsidR="00F04464" w:rsidRPr="002F76C2" w:rsidRDefault="00F04464" w:rsidP="00F04464">
            <w:pPr>
              <w:spacing w:before="60" w:after="60"/>
            </w:pPr>
            <w:r w:rsidRPr="002F76C2">
              <w:t xml:space="preserve">Excludes records covered by: </w:t>
            </w:r>
          </w:p>
          <w:p w14:paraId="5B950ABD" w14:textId="77777777" w:rsidR="00F04464" w:rsidRPr="002F76C2" w:rsidRDefault="00F04464" w:rsidP="00F04464">
            <w:pPr>
              <w:pStyle w:val="ListParagraph"/>
              <w:numPr>
                <w:ilvl w:val="0"/>
                <w:numId w:val="79"/>
              </w:numPr>
              <w:spacing w:before="60" w:after="60"/>
            </w:pPr>
            <w:r w:rsidRPr="002F76C2">
              <w:rPr>
                <w:i/>
              </w:rPr>
              <w:t>Basic Education Act Compliance (DAN SD51-05-10)</w:t>
            </w:r>
            <w:r w:rsidRPr="002F76C2">
              <w:t>;</w:t>
            </w:r>
          </w:p>
          <w:p w14:paraId="7FC9DA69" w14:textId="77777777" w:rsidR="00F04464" w:rsidRPr="002F76C2" w:rsidRDefault="00F04464" w:rsidP="00F04464">
            <w:pPr>
              <w:pStyle w:val="ListParagraph"/>
              <w:numPr>
                <w:ilvl w:val="0"/>
                <w:numId w:val="79"/>
              </w:numPr>
              <w:spacing w:before="60" w:after="60"/>
              <w:rPr>
                <w:b/>
              </w:rPr>
            </w:pPr>
            <w:r w:rsidRPr="002F76C2">
              <w:rPr>
                <w:i/>
              </w:rPr>
              <w:t>Accreditation (Outcome) (DAN SD51-05-11)</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CCE19B" w14:textId="77777777" w:rsidR="00F04464" w:rsidRPr="002F76C2" w:rsidRDefault="00F04464" w:rsidP="00F04464">
            <w:pPr>
              <w:spacing w:before="60" w:after="60"/>
            </w:pPr>
            <w:r w:rsidRPr="002F76C2">
              <w:rPr>
                <w:b/>
              </w:rPr>
              <w:t>Retain</w:t>
            </w:r>
            <w:r w:rsidRPr="002F76C2">
              <w:t xml:space="preserve"> for 6 years after end of accreditation/denial </w:t>
            </w:r>
            <w:r w:rsidRPr="002F76C2">
              <w:rPr>
                <w:i/>
              </w:rPr>
              <w:t>or</w:t>
            </w:r>
            <w:r w:rsidRPr="002F76C2">
              <w:t xml:space="preserve"> until superseded by new accreditation</w:t>
            </w:r>
          </w:p>
          <w:p w14:paraId="37F7F411" w14:textId="77777777" w:rsidR="00F04464" w:rsidRPr="002F76C2" w:rsidRDefault="00F04464" w:rsidP="00F04464">
            <w:pPr>
              <w:spacing w:before="60" w:after="60"/>
              <w:rPr>
                <w:i/>
              </w:rPr>
            </w:pPr>
            <w:r w:rsidRPr="002F76C2">
              <w:rPr>
                <w:i/>
              </w:rPr>
              <w:t xml:space="preserve">   then</w:t>
            </w:r>
          </w:p>
          <w:p w14:paraId="3E5AF449" w14:textId="77777777" w:rsidR="00F04464" w:rsidRPr="002F76C2" w:rsidRDefault="00F04464" w:rsidP="00F04464">
            <w:pPr>
              <w:spacing w:before="60" w:after="60"/>
              <w:rPr>
                <w:b/>
              </w:rPr>
            </w:pPr>
            <w:r w:rsidRPr="002F76C2">
              <w:rPr>
                <w:rFonts w:asciiTheme="minorHAnsi" w:hAnsiTheme="minorHAnsi" w:cs="Courier New"/>
                <w:b/>
                <w:szCs w:val="22"/>
              </w:rPr>
              <w:t>Destroy</w:t>
            </w:r>
            <w:r w:rsidRPr="002F76C2">
              <w:rPr>
                <w:rFonts w:asciiTheme="minorHAnsi" w:hAnsiTheme="minorHAnsi" w:cs="Courier New"/>
                <w:szCs w:val="22"/>
              </w:rPr>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5A72A1" w14:textId="77777777" w:rsidR="00F04464" w:rsidRPr="002F76C2" w:rsidRDefault="00F04464" w:rsidP="00F04464">
            <w:pPr>
              <w:spacing w:before="60"/>
              <w:jc w:val="center"/>
              <w:rPr>
                <w:rFonts w:cs="Courier New"/>
                <w:sz w:val="20"/>
                <w:szCs w:val="20"/>
              </w:rPr>
            </w:pPr>
            <w:r w:rsidRPr="002F76C2">
              <w:rPr>
                <w:rFonts w:cs="Courier New"/>
                <w:sz w:val="20"/>
                <w:szCs w:val="20"/>
              </w:rPr>
              <w:t>NON-ARCHIVAL</w:t>
            </w:r>
          </w:p>
          <w:p w14:paraId="22EC69B9" w14:textId="77777777" w:rsidR="00F04464" w:rsidRPr="002F76C2" w:rsidRDefault="00F04464" w:rsidP="00F04464">
            <w:pPr>
              <w:jc w:val="center"/>
              <w:rPr>
                <w:rFonts w:cs="Courier New"/>
                <w:sz w:val="20"/>
                <w:szCs w:val="20"/>
              </w:rPr>
            </w:pPr>
            <w:r w:rsidRPr="002F76C2">
              <w:rPr>
                <w:rFonts w:cs="Courier New"/>
                <w:sz w:val="20"/>
                <w:szCs w:val="20"/>
              </w:rPr>
              <w:t>NON-ESSENTIAL</w:t>
            </w:r>
          </w:p>
          <w:p w14:paraId="62A0B2E0" w14:textId="77777777" w:rsidR="00F04464" w:rsidRPr="002F76C2" w:rsidRDefault="00F04464" w:rsidP="00F04464">
            <w:pPr>
              <w:jc w:val="center"/>
              <w:rPr>
                <w:rFonts w:asciiTheme="minorHAnsi" w:hAnsiTheme="minorHAnsi" w:cstheme="minorHAnsi"/>
                <w:b/>
                <w:szCs w:val="22"/>
              </w:rPr>
            </w:pPr>
            <w:r w:rsidRPr="002F76C2">
              <w:rPr>
                <w:rFonts w:cs="Courier New"/>
                <w:sz w:val="20"/>
                <w:szCs w:val="20"/>
              </w:rPr>
              <w:t>OPR</w:t>
            </w:r>
          </w:p>
        </w:tc>
      </w:tr>
      <w:tr w:rsidR="00B40675" w:rsidRPr="002F76C2" w14:paraId="381285B0"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06D3022" w14:textId="63304287" w:rsidR="00756BCA" w:rsidRPr="002F76C2" w:rsidRDefault="00756BCA" w:rsidP="00955493">
            <w:pPr>
              <w:spacing w:before="60" w:after="60"/>
              <w:jc w:val="center"/>
            </w:pPr>
            <w:r w:rsidRPr="002F76C2">
              <w:lastRenderedPageBreak/>
              <w:t>SD51</w:t>
            </w:r>
            <w:r w:rsidR="00783A50" w:rsidRPr="002F76C2">
              <w:t>-</w:t>
            </w:r>
            <w:r w:rsidRPr="002F76C2">
              <w:t>05</w:t>
            </w:r>
            <w:r w:rsidR="00783A50" w:rsidRPr="002F76C2">
              <w:t>-</w:t>
            </w:r>
            <w:r w:rsidRPr="002F76C2">
              <w:t>11</w:t>
            </w:r>
            <w:r w:rsidR="00955493" w:rsidRPr="002F76C2">
              <w:fldChar w:fldCharType="begin"/>
            </w:r>
            <w:r w:rsidR="00955493" w:rsidRPr="002F76C2">
              <w:instrText xml:space="preserve"> XE “SD51-05-11” \f “dan” </w:instrText>
            </w:r>
            <w:r w:rsidR="00955493" w:rsidRPr="002F76C2">
              <w:fldChar w:fldCharType="end"/>
            </w:r>
          </w:p>
          <w:p w14:paraId="37DC5EAB" w14:textId="2FD5EF3C" w:rsidR="00B40675" w:rsidRPr="002F76C2" w:rsidRDefault="00B40675" w:rsidP="00955493">
            <w:pPr>
              <w:spacing w:before="60" w:after="60"/>
              <w:jc w:val="center"/>
            </w:pPr>
            <w:r w:rsidRPr="002F76C2">
              <w:t xml:space="preserve">Rev. </w:t>
            </w:r>
            <w:r w:rsidR="007B03CF"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28A98E" w14:textId="6F344628" w:rsidR="00B40675" w:rsidRPr="002F76C2" w:rsidRDefault="00B40675" w:rsidP="00955493">
            <w:pPr>
              <w:spacing w:before="60" w:after="60"/>
              <w:rPr>
                <w:b/>
                <w:i/>
              </w:rPr>
            </w:pPr>
            <w:r w:rsidRPr="002F76C2">
              <w:rPr>
                <w:b/>
                <w:i/>
              </w:rPr>
              <w:t>Accreditation</w:t>
            </w:r>
            <w:r w:rsidR="004B0033" w:rsidRPr="002F76C2">
              <w:rPr>
                <w:b/>
                <w:i/>
              </w:rPr>
              <w:t xml:space="preserve"> (Outcome)</w:t>
            </w:r>
          </w:p>
          <w:p w14:paraId="5EFD617C" w14:textId="15E39E76" w:rsidR="00B40675" w:rsidRPr="002F76C2" w:rsidRDefault="00B40675" w:rsidP="00955493">
            <w:pPr>
              <w:spacing w:before="60" w:after="60"/>
            </w:pPr>
            <w:r w:rsidRPr="002F76C2">
              <w:t>Records documenting</w:t>
            </w:r>
            <w:r w:rsidR="004B0033" w:rsidRPr="002F76C2">
              <w:t xml:space="preserve"> the</w:t>
            </w:r>
            <w:r w:rsidRPr="002F76C2">
              <w:t xml:space="preserve"> </w:t>
            </w:r>
            <w:r w:rsidR="004B0033" w:rsidRPr="002F76C2">
              <w:t xml:space="preserve">granting/loss of </w:t>
            </w:r>
            <w:r w:rsidRPr="002F76C2">
              <w:t>accreditation</w:t>
            </w:r>
            <w:r w:rsidR="004B0033" w:rsidRPr="002F76C2">
              <w:t xml:space="preserve"> for a school</w:t>
            </w:r>
            <w:r w:rsidRPr="002F76C2">
              <w:t xml:space="preserve"> </w:t>
            </w:r>
            <w:r w:rsidR="004B0033" w:rsidRPr="002F76C2">
              <w:t xml:space="preserve">by a professional association that sets the standards for that particular discipline (e.g., </w:t>
            </w:r>
            <w:r w:rsidRPr="002F76C2">
              <w:t>Northwest Accreditation Commission (NWAC), Educational Service Districts (</w:t>
            </w:r>
            <w:r w:rsidR="004B0033" w:rsidRPr="002F76C2">
              <w:t>ESDs), or other accrediting bodies</w:t>
            </w:r>
            <w:r w:rsidRPr="002F76C2">
              <w:t xml:space="preserve"> recognized by the United States Department of Education</w:t>
            </w:r>
            <w:r w:rsidR="004B0033" w:rsidRPr="002F76C2">
              <w:t>)</w:t>
            </w:r>
            <w:r w:rsidR="00F81D85" w:rsidRPr="002F76C2">
              <w:t xml:space="preserve">. </w:t>
            </w:r>
            <w:r w:rsidRPr="002F76C2">
              <w:t>Accreditation is a voluntary process for granting public recognition to institutions that meet external standards of quality.</w:t>
            </w:r>
            <w:r w:rsidR="00C964E2" w:rsidRPr="002F76C2">
              <w:fldChar w:fldCharType="begin"/>
            </w:r>
            <w:r w:rsidR="00C964E2" w:rsidRPr="002F76C2">
              <w:instrText xml:space="preserve"> XE "accreditation” \f “subject” </w:instrText>
            </w:r>
            <w:r w:rsidR="00C964E2" w:rsidRPr="002F76C2">
              <w:fldChar w:fldCharType="end"/>
            </w:r>
            <w:r w:rsidR="00C964E2" w:rsidRPr="002F76C2">
              <w:fldChar w:fldCharType="begin"/>
            </w:r>
            <w:r w:rsidR="00C964E2" w:rsidRPr="002F76C2">
              <w:instrText xml:space="preserve"> XE "certificates:accreditation” \f “subject” </w:instrText>
            </w:r>
            <w:r w:rsidR="00C964E2" w:rsidRPr="002F76C2">
              <w:fldChar w:fldCharType="end"/>
            </w:r>
            <w:r w:rsidR="00E402B6" w:rsidRPr="002F76C2">
              <w:fldChar w:fldCharType="begin"/>
            </w:r>
            <w:r w:rsidR="00E402B6" w:rsidRPr="002F76C2">
              <w:instrText xml:space="preserve"> xe “educational service districts:accreditation" \f “subject” </w:instrText>
            </w:r>
            <w:r w:rsidR="00E402B6" w:rsidRPr="002F76C2">
              <w:fldChar w:fldCharType="end"/>
            </w:r>
          </w:p>
          <w:p w14:paraId="3991B507" w14:textId="77777777" w:rsidR="00B40675" w:rsidRPr="002F76C2" w:rsidRDefault="00B40675" w:rsidP="00955493">
            <w:pPr>
              <w:spacing w:before="60" w:after="60"/>
            </w:pPr>
            <w:r w:rsidRPr="002F76C2">
              <w:t>Includes, but is not limited to:</w:t>
            </w:r>
          </w:p>
          <w:p w14:paraId="26C627C6" w14:textId="77777777" w:rsidR="00B40675" w:rsidRPr="002F76C2" w:rsidRDefault="00C964E2" w:rsidP="000E04E3">
            <w:pPr>
              <w:pStyle w:val="ListParagraph"/>
              <w:numPr>
                <w:ilvl w:val="0"/>
                <w:numId w:val="9"/>
              </w:numPr>
              <w:spacing w:before="60" w:after="60"/>
            </w:pPr>
            <w:r w:rsidRPr="002F76C2">
              <w:t>Certificate of accreditation.</w:t>
            </w:r>
          </w:p>
          <w:p w14:paraId="361FEE54" w14:textId="744BE188" w:rsidR="004B0033" w:rsidRPr="002F76C2" w:rsidRDefault="00593C42" w:rsidP="009D1A01">
            <w:pPr>
              <w:spacing w:before="60" w:after="60"/>
            </w:pPr>
            <w:r w:rsidRPr="002F76C2">
              <w:t xml:space="preserve">Excludes records </w:t>
            </w:r>
            <w:r w:rsidR="009D1A01" w:rsidRPr="002F76C2">
              <w:t>covered by</w:t>
            </w:r>
            <w:r w:rsidR="004B0033" w:rsidRPr="002F76C2">
              <w:t>:</w:t>
            </w:r>
            <w:r w:rsidRPr="002F76C2">
              <w:t xml:space="preserve"> </w:t>
            </w:r>
          </w:p>
          <w:p w14:paraId="4CF01E64" w14:textId="77777777" w:rsidR="00593C42" w:rsidRPr="002F76C2" w:rsidRDefault="00011CEE" w:rsidP="004B0033">
            <w:pPr>
              <w:pStyle w:val="ListParagraph"/>
              <w:numPr>
                <w:ilvl w:val="0"/>
                <w:numId w:val="9"/>
              </w:numPr>
              <w:spacing w:before="60" w:after="60"/>
            </w:pPr>
            <w:r w:rsidRPr="002F76C2">
              <w:rPr>
                <w:i/>
              </w:rPr>
              <w:t>Basic Education Act C</w:t>
            </w:r>
            <w:r w:rsidR="00593C42" w:rsidRPr="002F76C2">
              <w:rPr>
                <w:i/>
              </w:rPr>
              <w:t xml:space="preserve">ompliance </w:t>
            </w:r>
            <w:r w:rsidR="009D1A01" w:rsidRPr="002F76C2">
              <w:rPr>
                <w:i/>
              </w:rPr>
              <w:t xml:space="preserve">(DAN </w:t>
            </w:r>
            <w:r w:rsidR="00593C42" w:rsidRPr="002F76C2">
              <w:rPr>
                <w:i/>
              </w:rPr>
              <w:t>SD51</w:t>
            </w:r>
            <w:r w:rsidR="00783A50" w:rsidRPr="002F76C2">
              <w:rPr>
                <w:i/>
              </w:rPr>
              <w:t>-</w:t>
            </w:r>
            <w:r w:rsidR="00593C42" w:rsidRPr="002F76C2">
              <w:rPr>
                <w:i/>
              </w:rPr>
              <w:t>05</w:t>
            </w:r>
            <w:r w:rsidR="00783A50" w:rsidRPr="002F76C2">
              <w:rPr>
                <w:i/>
              </w:rPr>
              <w:t>-</w:t>
            </w:r>
            <w:r w:rsidR="00593C42" w:rsidRPr="002F76C2">
              <w:rPr>
                <w:i/>
              </w:rPr>
              <w:t>10</w:t>
            </w:r>
            <w:r w:rsidR="009D1A01" w:rsidRPr="002F76C2">
              <w:rPr>
                <w:i/>
              </w:rPr>
              <w:t>)</w:t>
            </w:r>
            <w:r w:rsidR="004B0033" w:rsidRPr="002F76C2">
              <w:t>;</w:t>
            </w:r>
          </w:p>
          <w:p w14:paraId="1AF09B0B" w14:textId="40851846" w:rsidR="004B0033" w:rsidRPr="002F76C2" w:rsidRDefault="004B0033" w:rsidP="00430B5A">
            <w:pPr>
              <w:pStyle w:val="ListParagraph"/>
              <w:numPr>
                <w:ilvl w:val="0"/>
                <w:numId w:val="9"/>
              </w:numPr>
              <w:spacing w:before="60" w:after="60"/>
            </w:pPr>
            <w:r w:rsidRPr="002F76C2">
              <w:rPr>
                <w:rFonts w:asciiTheme="minorHAnsi" w:hAnsiTheme="minorHAnsi" w:cs="Courier New"/>
                <w:bCs/>
                <w:i/>
                <w:szCs w:val="22"/>
              </w:rPr>
              <w:t xml:space="preserve">Accreditation (Applications/Maintenance) (DAN </w:t>
            </w:r>
            <w:r w:rsidR="00430B5A" w:rsidRPr="002F76C2">
              <w:rPr>
                <w:rFonts w:asciiTheme="minorHAnsi" w:hAnsiTheme="minorHAnsi" w:cs="Courier New"/>
                <w:bCs/>
                <w:i/>
                <w:szCs w:val="22"/>
              </w:rPr>
              <w:t>SD2020-001</w:t>
            </w:r>
            <w:r w:rsidRPr="002F76C2">
              <w:rPr>
                <w:rFonts w:asciiTheme="minorHAnsi" w:hAnsiTheme="minorHAnsi" w:cs="Courier New"/>
                <w:bCs/>
                <w:i/>
                <w:szCs w:val="22"/>
              </w:rPr>
              <w:t>)</w:t>
            </w:r>
            <w:r w:rsidRPr="002F76C2">
              <w:rPr>
                <w:rFonts w:asciiTheme="minorHAnsi" w:hAnsiTheme="minorHAnsi" w:cs="Courier New"/>
                <w:bCs/>
                <w:szCs w:val="22"/>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240054B" w14:textId="77777777" w:rsidR="004B0033" w:rsidRPr="002F76C2" w:rsidRDefault="004B0033" w:rsidP="004B0033">
            <w:pPr>
              <w:spacing w:before="60" w:after="60"/>
            </w:pPr>
            <w:r w:rsidRPr="002F76C2">
              <w:rPr>
                <w:b/>
              </w:rPr>
              <w:t>Retain</w:t>
            </w:r>
            <w:r w:rsidRPr="002F76C2">
              <w:t xml:space="preserve"> for 6 years after end of accreditation </w:t>
            </w:r>
            <w:r w:rsidRPr="002F76C2">
              <w:rPr>
                <w:i/>
              </w:rPr>
              <w:t>or</w:t>
            </w:r>
            <w:r w:rsidRPr="002F76C2">
              <w:t xml:space="preserve"> until superseded by new accreditation</w:t>
            </w:r>
          </w:p>
          <w:p w14:paraId="7F87D441" w14:textId="77777777" w:rsidR="00B40675" w:rsidRPr="002F76C2" w:rsidRDefault="00B40675" w:rsidP="00955493">
            <w:pPr>
              <w:spacing w:before="60" w:after="60"/>
              <w:rPr>
                <w:i/>
              </w:rPr>
            </w:pPr>
            <w:r w:rsidRPr="002F76C2">
              <w:t xml:space="preserve">   </w:t>
            </w:r>
            <w:r w:rsidRPr="002F76C2">
              <w:rPr>
                <w:i/>
              </w:rPr>
              <w:t>then</w:t>
            </w:r>
          </w:p>
          <w:p w14:paraId="18E6BCA6" w14:textId="20EF5CF8"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DFE9AB" w14:textId="77777777" w:rsidR="00B40675" w:rsidRPr="002F76C2" w:rsidRDefault="00B40675" w:rsidP="00F81D85">
            <w:pPr>
              <w:spacing w:before="60"/>
              <w:jc w:val="center"/>
              <w:rPr>
                <w:rFonts w:asciiTheme="minorHAnsi" w:hAnsiTheme="minorHAnsi" w:cstheme="minorHAnsi"/>
                <w:b/>
                <w:szCs w:val="22"/>
              </w:rPr>
            </w:pPr>
            <w:r w:rsidRPr="002F76C2">
              <w:rPr>
                <w:rFonts w:asciiTheme="minorHAnsi" w:hAnsiTheme="minorHAnsi" w:cstheme="minorHAnsi"/>
                <w:b/>
                <w:szCs w:val="22"/>
              </w:rPr>
              <w:t>ARCHIVAL</w:t>
            </w:r>
          </w:p>
          <w:p w14:paraId="37143C42" w14:textId="303C39D9"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w:t>
            </w:r>
            <w:r w:rsidR="00756BCA" w:rsidRPr="002F76C2">
              <w:rPr>
                <w:rFonts w:asciiTheme="minorHAnsi" w:hAnsiTheme="minorHAnsi" w:cstheme="minorHAnsi"/>
                <w:b/>
                <w:sz w:val="16"/>
                <w:szCs w:val="16"/>
              </w:rPr>
              <w:t>Permanent Retention</w:t>
            </w:r>
            <w:r w:rsidRPr="002F76C2">
              <w:rPr>
                <w:rFonts w:asciiTheme="minorHAnsi" w:hAnsiTheme="minorHAnsi" w:cstheme="minorHAnsi"/>
                <w:b/>
                <w:sz w:val="16"/>
                <w:szCs w:val="16"/>
              </w:rPr>
              <w:t>)</w:t>
            </w:r>
            <w:r w:rsidR="00F81D85" w:rsidRPr="002F76C2">
              <w:fldChar w:fldCharType="begin"/>
            </w:r>
            <w:r w:rsidR="00F81D85" w:rsidRPr="002F76C2">
              <w:instrText xml:space="preserve"> XE "AGENCY MANAGEMENT:Superintendent:Accreditation" \f “archival” </w:instrText>
            </w:r>
            <w:r w:rsidR="00F81D85" w:rsidRPr="002F76C2">
              <w:fldChar w:fldCharType="end"/>
            </w:r>
          </w:p>
          <w:p w14:paraId="1E58827A"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4923546"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B40675" w:rsidRPr="002F76C2" w14:paraId="2DEC141E"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9F80D0" w14:textId="10F2862B" w:rsidR="00B40675" w:rsidRPr="002F76C2" w:rsidRDefault="00B40675" w:rsidP="00F81D85">
            <w:pPr>
              <w:spacing w:before="60" w:after="60"/>
              <w:jc w:val="center"/>
            </w:pPr>
            <w:r w:rsidRPr="002F76C2">
              <w:t>SD51</w:t>
            </w:r>
            <w:r w:rsidR="00783A50" w:rsidRPr="002F76C2">
              <w:t>-</w:t>
            </w:r>
            <w:r w:rsidRPr="002F76C2">
              <w:t>05</w:t>
            </w:r>
            <w:r w:rsidR="00783A50" w:rsidRPr="002F76C2">
              <w:t>-</w:t>
            </w:r>
            <w:r w:rsidRPr="002F76C2">
              <w:t>10</w:t>
            </w:r>
            <w:r w:rsidR="00F81D85" w:rsidRPr="002F76C2">
              <w:fldChar w:fldCharType="begin"/>
            </w:r>
            <w:r w:rsidR="00F81D85" w:rsidRPr="002F76C2">
              <w:instrText xml:space="preserve"> XE “SD51-05-10” \f “dan” </w:instrText>
            </w:r>
            <w:r w:rsidR="00F81D85" w:rsidRPr="002F76C2">
              <w:fldChar w:fldCharType="end"/>
            </w:r>
          </w:p>
          <w:p w14:paraId="371D772B" w14:textId="6005F773" w:rsidR="00B40675" w:rsidRPr="002F76C2" w:rsidRDefault="00B40675" w:rsidP="00F81D8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716AAA" w14:textId="77777777" w:rsidR="00B40675" w:rsidRPr="002F76C2" w:rsidRDefault="00B40675" w:rsidP="00955493">
            <w:pPr>
              <w:spacing w:before="60" w:after="60"/>
              <w:rPr>
                <w:b/>
                <w:i/>
              </w:rPr>
            </w:pPr>
            <w:r w:rsidRPr="002F76C2">
              <w:rPr>
                <w:b/>
                <w:i/>
              </w:rPr>
              <w:t>Basic Education Act Compliance</w:t>
            </w:r>
          </w:p>
          <w:p w14:paraId="1A15BE86" w14:textId="42455858" w:rsidR="00B40675" w:rsidRPr="002F76C2" w:rsidRDefault="00B40675" w:rsidP="00955493">
            <w:pPr>
              <w:spacing w:before="60" w:after="60"/>
            </w:pPr>
            <w:r w:rsidRPr="002F76C2">
              <w:t xml:space="preserve">Records relating to annual </w:t>
            </w:r>
            <w:r w:rsidR="00593C42" w:rsidRPr="002F76C2">
              <w:t xml:space="preserve">review </w:t>
            </w:r>
            <w:r w:rsidRPr="002F76C2">
              <w:t xml:space="preserve">of the district’s </w:t>
            </w:r>
            <w:r w:rsidR="00D5615D" w:rsidRPr="002F76C2">
              <w:t>K</w:t>
            </w:r>
            <w:r w:rsidR="00783A50" w:rsidRPr="002F76C2">
              <w:t>-</w:t>
            </w:r>
            <w:r w:rsidR="00D5615D" w:rsidRPr="002F76C2">
              <w:t>12</w:t>
            </w:r>
            <w:r w:rsidRPr="002F76C2">
              <w:t xml:space="preserve"> programs</w:t>
            </w:r>
            <w:r w:rsidR="00593C42" w:rsidRPr="002F76C2">
              <w:t xml:space="preserve"> – and reporting</w:t>
            </w:r>
            <w:r w:rsidRPr="002F76C2">
              <w:t xml:space="preserve"> </w:t>
            </w:r>
            <w:r w:rsidR="00593C42" w:rsidRPr="002F76C2">
              <w:t xml:space="preserve">to the Washington State Board of Education – </w:t>
            </w:r>
            <w:r w:rsidRPr="002F76C2">
              <w:t>to confirm compliance (or non</w:t>
            </w:r>
            <w:r w:rsidR="00783A50" w:rsidRPr="002F76C2">
              <w:t>-</w:t>
            </w:r>
            <w:r w:rsidRPr="002F76C2">
              <w:t>compliance) with the minimum requirements of the Basic Education Act in accordance with WAC 180</w:t>
            </w:r>
            <w:r w:rsidR="00783A50" w:rsidRPr="002F76C2">
              <w:t>-</w:t>
            </w:r>
            <w:r w:rsidRPr="002F76C2">
              <w:t>16</w:t>
            </w:r>
            <w:r w:rsidR="00783A50" w:rsidRPr="002F76C2">
              <w:t>-</w:t>
            </w:r>
            <w:r w:rsidRPr="002F76C2">
              <w:t>195</w:t>
            </w:r>
            <w:r w:rsidR="00593C42" w:rsidRPr="002F76C2">
              <w:t>.</w:t>
            </w:r>
            <w:r w:rsidR="00F81D85" w:rsidRPr="002F76C2">
              <w:t xml:space="preserve"> Includes waiver requests and results.</w:t>
            </w:r>
            <w:r w:rsidR="00F81D85" w:rsidRPr="002F76C2">
              <w:fldChar w:fldCharType="begin"/>
            </w:r>
            <w:r w:rsidR="00F81D85" w:rsidRPr="002F76C2">
              <w:instrText xml:space="preserve"> XE “annual report:for approval (SBE)” \f “subject” </w:instrText>
            </w:r>
            <w:r w:rsidR="00F81D85" w:rsidRPr="002F76C2">
              <w:fldChar w:fldCharType="end"/>
            </w:r>
            <w:r w:rsidR="00593C42" w:rsidRPr="002F76C2">
              <w:fldChar w:fldCharType="begin"/>
            </w:r>
            <w:r w:rsidR="00593C42" w:rsidRPr="002F76C2">
              <w:instrText xml:space="preserve"> XE “Basic Education Act documentation (SBE)” \f “subject” </w:instrText>
            </w:r>
            <w:r w:rsidR="00593C42" w:rsidRPr="002F76C2">
              <w:fldChar w:fldCharType="end"/>
            </w:r>
            <w:r w:rsidR="00F81D85" w:rsidRPr="002F76C2">
              <w:t xml:space="preserve"> </w:t>
            </w:r>
            <w:r w:rsidR="00593C42" w:rsidRPr="002F76C2">
              <w:fldChar w:fldCharType="begin"/>
            </w:r>
            <w:r w:rsidR="00593C42" w:rsidRPr="002F76C2">
              <w:instrText xml:space="preserve"> XE “State Board of Education (approval)” \f “subject” </w:instrText>
            </w:r>
            <w:r w:rsidR="00593C42" w:rsidRPr="002F76C2">
              <w:fldChar w:fldCharType="end"/>
            </w:r>
            <w:r w:rsidR="00593C42" w:rsidRPr="002F76C2">
              <w:fldChar w:fldCharType="begin"/>
            </w:r>
            <w:r w:rsidR="00593C42" w:rsidRPr="002F76C2">
              <w:instrText xml:space="preserve"> XE “Board of Education (approval)” \f “subject” </w:instrText>
            </w:r>
            <w:r w:rsidR="00593C42" w:rsidRPr="002F76C2">
              <w:fldChar w:fldCharType="end"/>
            </w:r>
            <w:r w:rsidR="00593C42" w:rsidRPr="002F76C2">
              <w:t xml:space="preserve"> </w:t>
            </w:r>
            <w:r w:rsidR="00593C42" w:rsidRPr="002F76C2">
              <w:fldChar w:fldCharType="begin"/>
            </w:r>
            <w:r w:rsidR="00593C42" w:rsidRPr="002F76C2">
              <w:instrText xml:space="preserve"> XE “Education, State Board” \f “subject” </w:instrText>
            </w:r>
            <w:r w:rsidR="00593C42" w:rsidRPr="002F76C2">
              <w:fldChar w:fldCharType="end"/>
            </w:r>
            <w:r w:rsidR="00EB1AE8" w:rsidRPr="002F76C2">
              <w:fldChar w:fldCharType="begin"/>
            </w:r>
            <w:r w:rsidR="00EB1AE8" w:rsidRPr="002F76C2">
              <w:instrText xml:space="preserve"> XE “waivers:Basic Education Act Compliance” \f “subject” </w:instrText>
            </w:r>
            <w:r w:rsidR="00EB1AE8" w:rsidRPr="002F76C2">
              <w:fldChar w:fldCharType="end"/>
            </w:r>
            <w:r w:rsidR="00EB1AE8" w:rsidRPr="002F76C2">
              <w:t xml:space="preserve"> </w:t>
            </w:r>
            <w:r w:rsidR="002B5B1D" w:rsidRPr="002F76C2">
              <w:fldChar w:fldCharType="begin"/>
            </w:r>
            <w:r w:rsidR="002B5B1D" w:rsidRPr="002F76C2">
              <w:instrText xml:space="preserve"> XE "</w:instrText>
            </w:r>
            <w:r w:rsidR="00E3167E" w:rsidRPr="002F76C2">
              <w:instrText>reports:</w:instrText>
            </w:r>
            <w:r w:rsidR="002B5B1D" w:rsidRPr="002F76C2">
              <w:instrText xml:space="preserve">Basic Education Act compliance” \f “subject”  </w:instrText>
            </w:r>
            <w:r w:rsidR="002B5B1D" w:rsidRPr="002F76C2">
              <w:fldChar w:fldCharType="end"/>
            </w:r>
          </w:p>
          <w:p w14:paraId="4F3AC816" w14:textId="3AF26DAE" w:rsidR="00B40675" w:rsidRPr="002F76C2" w:rsidRDefault="00F81D85" w:rsidP="00AE7544">
            <w:pPr>
              <w:spacing w:before="60" w:after="60"/>
              <w:rPr>
                <w:i/>
                <w:sz w:val="21"/>
                <w:szCs w:val="21"/>
              </w:rPr>
            </w:pPr>
            <w:r w:rsidRPr="002F76C2">
              <w:rPr>
                <w:i/>
                <w:sz w:val="21"/>
                <w:szCs w:val="21"/>
              </w:rPr>
              <w:t xml:space="preserve">Note: </w:t>
            </w:r>
            <w:r w:rsidR="0083505D" w:rsidRPr="002F76C2">
              <w:rPr>
                <w:i/>
                <w:sz w:val="21"/>
                <w:szCs w:val="21"/>
              </w:rPr>
              <w:t>This record is retained by the Office of Superintendent of Public Instruction for 25 years 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1ADC2F" w14:textId="77777777" w:rsidR="00B40675" w:rsidRPr="002F76C2" w:rsidRDefault="00B40675" w:rsidP="00955493">
            <w:pPr>
              <w:spacing w:before="60" w:after="60"/>
            </w:pPr>
            <w:r w:rsidRPr="002F76C2">
              <w:rPr>
                <w:b/>
              </w:rPr>
              <w:t>Retain</w:t>
            </w:r>
            <w:r w:rsidRPr="002F76C2">
              <w:t xml:space="preserve"> for 6 years after end of calendar year</w:t>
            </w:r>
          </w:p>
          <w:p w14:paraId="2A7DAD53" w14:textId="77777777" w:rsidR="00B40675" w:rsidRPr="002F76C2" w:rsidRDefault="00B40675" w:rsidP="00955493">
            <w:pPr>
              <w:spacing w:before="60" w:after="60"/>
              <w:rPr>
                <w:i/>
              </w:rPr>
            </w:pPr>
            <w:r w:rsidRPr="002F76C2">
              <w:t xml:space="preserve">   </w:t>
            </w:r>
            <w:r w:rsidRPr="002F76C2">
              <w:rPr>
                <w:i/>
              </w:rPr>
              <w:t>then</w:t>
            </w:r>
          </w:p>
          <w:p w14:paraId="326F101C" w14:textId="73341270"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C9DC88" w14:textId="77777777" w:rsidR="00B40675" w:rsidRPr="002F76C2" w:rsidRDefault="00B40675" w:rsidP="00F81D85">
            <w:pPr>
              <w:spacing w:before="60"/>
              <w:jc w:val="center"/>
              <w:rPr>
                <w:rFonts w:asciiTheme="minorHAnsi" w:hAnsiTheme="minorHAnsi" w:cstheme="minorHAnsi"/>
                <w:b/>
              </w:rPr>
            </w:pPr>
            <w:r w:rsidRPr="002F76C2">
              <w:rPr>
                <w:rFonts w:asciiTheme="minorHAnsi" w:hAnsiTheme="minorHAnsi" w:cstheme="minorHAnsi"/>
                <w:b/>
              </w:rPr>
              <w:t>ARCHIVAL</w:t>
            </w:r>
          </w:p>
          <w:p w14:paraId="001E4FDC" w14:textId="3213BB10"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F81D85" w:rsidRPr="002F76C2">
              <w:t xml:space="preserve"> </w:t>
            </w:r>
            <w:r w:rsidR="00F81D85" w:rsidRPr="002F76C2">
              <w:fldChar w:fldCharType="begin"/>
            </w:r>
            <w:r w:rsidR="00F81D85" w:rsidRPr="002F76C2">
              <w:instrText xml:space="preserve"> XE "AGENCY MANAGEMENT:Superintendent:Basic Education Act Compliance" \f “archival” </w:instrText>
            </w:r>
            <w:r w:rsidR="00F81D85" w:rsidRPr="002F76C2">
              <w:fldChar w:fldCharType="end"/>
            </w:r>
          </w:p>
          <w:p w14:paraId="25EA6777"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C901115"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B40675" w:rsidRPr="002F76C2" w14:paraId="27D8FDCB"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CC934C" w14:textId="14925828" w:rsidR="00B40675" w:rsidRPr="002F76C2" w:rsidRDefault="00B40675" w:rsidP="00F81D85">
            <w:pPr>
              <w:spacing w:before="60" w:after="60"/>
              <w:jc w:val="center"/>
            </w:pPr>
            <w:r w:rsidRPr="002F76C2">
              <w:lastRenderedPageBreak/>
              <w:t>SD51</w:t>
            </w:r>
            <w:r w:rsidR="00783A50" w:rsidRPr="002F76C2">
              <w:t>-</w:t>
            </w:r>
            <w:r w:rsidRPr="002F76C2">
              <w:t>05</w:t>
            </w:r>
            <w:r w:rsidR="00783A50" w:rsidRPr="002F76C2">
              <w:t>-</w:t>
            </w:r>
            <w:r w:rsidRPr="002F76C2">
              <w:t>06</w:t>
            </w:r>
            <w:r w:rsidR="00F81D85" w:rsidRPr="002F76C2">
              <w:fldChar w:fldCharType="begin"/>
            </w:r>
            <w:r w:rsidR="00F81D85" w:rsidRPr="002F76C2">
              <w:instrText xml:space="preserve"> XE “SD51-05-06” \f “dan” </w:instrText>
            </w:r>
            <w:r w:rsidR="00F81D85" w:rsidRPr="002F76C2">
              <w:fldChar w:fldCharType="end"/>
            </w:r>
          </w:p>
          <w:p w14:paraId="473BA0A0" w14:textId="65CD6B18" w:rsidR="00B40675" w:rsidRPr="002F76C2" w:rsidRDefault="00B40675" w:rsidP="00F81D8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8E080B" w14:textId="77777777" w:rsidR="00EB5A8B" w:rsidRPr="002F76C2" w:rsidRDefault="00B40675" w:rsidP="00F81D85">
            <w:pPr>
              <w:spacing w:before="60" w:after="60"/>
              <w:rPr>
                <w:b/>
                <w:i/>
              </w:rPr>
            </w:pPr>
            <w:r w:rsidRPr="002F76C2">
              <w:rPr>
                <w:b/>
                <w:i/>
              </w:rPr>
              <w:t>Official District Negotiated School Calendars</w:t>
            </w:r>
          </w:p>
          <w:p w14:paraId="19664F82" w14:textId="178810FE" w:rsidR="00B40675" w:rsidRPr="002F76C2" w:rsidRDefault="00B40675" w:rsidP="002A6E9D">
            <w:pPr>
              <w:spacing w:before="60" w:after="60"/>
            </w:pPr>
            <w:r w:rsidRPr="002F76C2">
              <w:fldChar w:fldCharType="begin"/>
            </w:r>
            <w:r w:rsidRPr="002F76C2">
              <w:instrText xml:space="preserve"> XE “official school calendars” \f “subject” </w:instrText>
            </w:r>
            <w:r w:rsidRPr="002F76C2">
              <w:fldChar w:fldCharType="end"/>
            </w:r>
            <w:r w:rsidRPr="002F76C2">
              <w:fldChar w:fldCharType="begin"/>
            </w:r>
            <w:r w:rsidRPr="002F76C2">
              <w:instrText xml:space="preserve"> XE “districts:official school calendars” \f “subject” </w:instrText>
            </w:r>
            <w:r w:rsidRPr="002F76C2">
              <w:fldChar w:fldCharType="end"/>
            </w:r>
            <w:r w:rsidRPr="002F76C2">
              <w:fldChar w:fldCharType="begin"/>
            </w:r>
            <w:r w:rsidRPr="002F76C2">
              <w:instrText xml:space="preserve"> XE "calendar</w:instrText>
            </w:r>
            <w:r w:rsidR="00BF246A" w:rsidRPr="002F76C2">
              <w:instrText>s</w:instrText>
            </w:r>
            <w:r w:rsidR="002A6E9D">
              <w:instrText>:</w:instrText>
            </w:r>
            <w:r w:rsidR="00FB08AF" w:rsidRPr="002F76C2">
              <w:instrText>official district</w:instrText>
            </w:r>
            <w:r w:rsidRPr="002F76C2">
              <w:instrText xml:space="preserve">”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4EDC5" w14:textId="77777777" w:rsidR="00B40675" w:rsidRPr="002F76C2" w:rsidRDefault="00B40675" w:rsidP="00F81D85">
            <w:pPr>
              <w:spacing w:before="60" w:after="60"/>
            </w:pPr>
            <w:r w:rsidRPr="002F76C2">
              <w:rPr>
                <w:b/>
              </w:rPr>
              <w:t>Retain</w:t>
            </w:r>
            <w:r w:rsidRPr="002F76C2">
              <w:t xml:space="preserve"> for 6 years after end of calendar year</w:t>
            </w:r>
          </w:p>
          <w:p w14:paraId="2922533E" w14:textId="77777777" w:rsidR="00B40675" w:rsidRPr="002F76C2" w:rsidRDefault="00B40675" w:rsidP="00F81D85">
            <w:pPr>
              <w:spacing w:before="60" w:after="60"/>
              <w:rPr>
                <w:i/>
              </w:rPr>
            </w:pPr>
            <w:r w:rsidRPr="002F76C2">
              <w:t xml:space="preserve">   </w:t>
            </w:r>
            <w:r w:rsidRPr="002F76C2">
              <w:rPr>
                <w:i/>
              </w:rPr>
              <w:t>then</w:t>
            </w:r>
          </w:p>
          <w:p w14:paraId="24E03F9A" w14:textId="65CF63A1"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4B4C3" w14:textId="77777777" w:rsidR="00B40675" w:rsidRPr="002F76C2" w:rsidRDefault="00B40675" w:rsidP="00F81D85">
            <w:pPr>
              <w:spacing w:before="60"/>
              <w:jc w:val="center"/>
              <w:rPr>
                <w:rFonts w:asciiTheme="minorHAnsi" w:hAnsiTheme="minorHAnsi" w:cstheme="minorHAnsi"/>
                <w:sz w:val="20"/>
                <w:szCs w:val="20"/>
              </w:rPr>
            </w:pPr>
            <w:r w:rsidRPr="002F76C2">
              <w:rPr>
                <w:rFonts w:asciiTheme="minorHAnsi" w:hAnsiTheme="minorHAnsi" w:cstheme="minorHAnsi"/>
                <w:b/>
                <w:szCs w:val="22"/>
              </w:rPr>
              <w:t>ARCHIVAL</w:t>
            </w:r>
          </w:p>
          <w:p w14:paraId="4BC7710F" w14:textId="603DC4BC"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F81D85" w:rsidRPr="002F76C2">
              <w:fldChar w:fldCharType="begin"/>
            </w:r>
            <w:r w:rsidR="00F81D85" w:rsidRPr="002F76C2">
              <w:instrText xml:space="preserve"> XE "AGENCY MANAGEMENT:Superintendent:Official School District Negotiated School Calendars" \f “archival” </w:instrText>
            </w:r>
            <w:r w:rsidR="00F81D85" w:rsidRPr="002F76C2">
              <w:fldChar w:fldCharType="end"/>
            </w:r>
          </w:p>
          <w:p w14:paraId="3D492C95"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402BB1"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B40675" w:rsidRPr="002F76C2" w14:paraId="15DE655D"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775058" w14:textId="629F6D32" w:rsidR="00B40675" w:rsidRPr="002F76C2" w:rsidRDefault="00B40675" w:rsidP="00F81D85">
            <w:pPr>
              <w:spacing w:before="60" w:after="60"/>
              <w:jc w:val="center"/>
            </w:pPr>
            <w:r w:rsidRPr="002F76C2">
              <w:t>SD51</w:t>
            </w:r>
            <w:r w:rsidR="00783A50" w:rsidRPr="002F76C2">
              <w:t>-</w:t>
            </w:r>
            <w:r w:rsidRPr="002F76C2">
              <w:t>05</w:t>
            </w:r>
            <w:r w:rsidR="00783A50" w:rsidRPr="002F76C2">
              <w:t>-</w:t>
            </w:r>
            <w:r w:rsidRPr="002F76C2">
              <w:t>13</w:t>
            </w:r>
            <w:r w:rsidR="00F81D85" w:rsidRPr="002F76C2">
              <w:fldChar w:fldCharType="begin"/>
            </w:r>
            <w:r w:rsidR="00F81D85" w:rsidRPr="002F76C2">
              <w:instrText xml:space="preserve"> XE “SD51-05-13” \f “dan” </w:instrText>
            </w:r>
            <w:r w:rsidR="00F81D85" w:rsidRPr="002F76C2">
              <w:fldChar w:fldCharType="end"/>
            </w:r>
          </w:p>
          <w:p w14:paraId="16521850" w14:textId="2603A9AD" w:rsidR="00B40675" w:rsidRPr="002F76C2" w:rsidRDefault="00B40675" w:rsidP="00BC6918">
            <w:pPr>
              <w:spacing w:before="60" w:after="60"/>
              <w:jc w:val="center"/>
            </w:pPr>
            <w:r w:rsidRPr="002F76C2">
              <w:t xml:space="preserve">Rev. </w:t>
            </w:r>
            <w:r w:rsidR="00BC6918"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7B6E75" w14:textId="77777777" w:rsidR="00B40675" w:rsidRPr="002F76C2" w:rsidRDefault="00B40675" w:rsidP="00F81D85">
            <w:pPr>
              <w:spacing w:before="60" w:after="60"/>
              <w:rPr>
                <w:b/>
                <w:i/>
              </w:rPr>
            </w:pPr>
            <w:r w:rsidRPr="002F76C2">
              <w:rPr>
                <w:b/>
                <w:i/>
              </w:rPr>
              <w:t>Superintendent of Schools</w:t>
            </w:r>
            <w:r w:rsidR="00187EC6" w:rsidRPr="002F76C2">
              <w:rPr>
                <w:b/>
                <w:i/>
              </w:rPr>
              <w:t xml:space="preserve"> (General)</w:t>
            </w:r>
          </w:p>
          <w:p w14:paraId="28495D97" w14:textId="7CB246D3" w:rsidR="00B40675" w:rsidRPr="002F76C2" w:rsidRDefault="00B40675" w:rsidP="00F81D85">
            <w:pPr>
              <w:spacing w:before="60" w:after="60"/>
            </w:pPr>
            <w:r w:rsidRPr="002F76C2">
              <w:t>Records documenting the official duties and actions of the school/district’s Superintendent of Schools pursuant to RCW 28A.400.030, where not covered by a more specific records series.</w:t>
            </w:r>
          </w:p>
          <w:p w14:paraId="7F190D9C" w14:textId="77777777" w:rsidR="00011CEE" w:rsidRPr="002F76C2" w:rsidRDefault="00011CEE" w:rsidP="00F81D85">
            <w:pPr>
              <w:spacing w:before="60" w:after="60"/>
            </w:pPr>
            <w:r w:rsidRPr="002F76C2">
              <w:t>I</w:t>
            </w:r>
            <w:r w:rsidR="00B40675" w:rsidRPr="002F76C2">
              <w:t>nclude</w:t>
            </w:r>
            <w:r w:rsidRPr="002F76C2">
              <w:t>s, but is not limited to:</w:t>
            </w:r>
          </w:p>
          <w:p w14:paraId="21983097" w14:textId="0B35D5D1" w:rsidR="00B40675" w:rsidRPr="002F76C2" w:rsidRDefault="00011CEE" w:rsidP="00A645E5">
            <w:pPr>
              <w:pStyle w:val="ListParagraph"/>
              <w:numPr>
                <w:ilvl w:val="0"/>
                <w:numId w:val="68"/>
              </w:numPr>
              <w:spacing w:before="60" w:after="60"/>
            </w:pPr>
            <w:r w:rsidRPr="002F76C2">
              <w:t>Official</w:t>
            </w:r>
            <w:r w:rsidR="00B40675" w:rsidRPr="002F76C2">
              <w:t xml:space="preserve"> </w:t>
            </w:r>
            <w:r w:rsidR="00F32CE3" w:rsidRPr="002F76C2">
              <w:t>statement of graduating class</w:t>
            </w:r>
            <w:r w:rsidRPr="002F76C2">
              <w:t>.</w:t>
            </w:r>
            <w:r w:rsidR="00F81D85" w:rsidRPr="002F76C2">
              <w:t xml:space="preserve"> </w:t>
            </w:r>
            <w:r w:rsidR="00812386" w:rsidRPr="002F76C2">
              <w:fldChar w:fldCharType="begin"/>
            </w:r>
            <w:r w:rsidR="00812386" w:rsidRPr="002F76C2">
              <w:instrText xml:space="preserve"> xe “superintendent of schools” \f “subject” </w:instrText>
            </w:r>
            <w:r w:rsidR="00812386" w:rsidRPr="002F76C2">
              <w:fldChar w:fldCharType="end"/>
            </w:r>
          </w:p>
          <w:p w14:paraId="060476E1" w14:textId="77777777" w:rsidR="00011CEE" w:rsidRPr="002F76C2" w:rsidRDefault="00011CEE" w:rsidP="00F81D85">
            <w:pPr>
              <w:spacing w:before="60" w:after="60"/>
              <w:rPr>
                <w:szCs w:val="22"/>
              </w:rPr>
            </w:pPr>
            <w:r w:rsidRPr="002F76C2">
              <w:rPr>
                <w:szCs w:val="22"/>
              </w:rPr>
              <w:t>Excludes records covered by:</w:t>
            </w:r>
          </w:p>
          <w:p w14:paraId="35D2672B" w14:textId="77777777" w:rsidR="00B40675" w:rsidRPr="002F76C2" w:rsidRDefault="00011CEE" w:rsidP="00A645E5">
            <w:pPr>
              <w:pStyle w:val="ListParagraph"/>
              <w:numPr>
                <w:ilvl w:val="0"/>
                <w:numId w:val="68"/>
              </w:numPr>
              <w:spacing w:before="60" w:after="60"/>
              <w:rPr>
                <w:szCs w:val="22"/>
              </w:rPr>
            </w:pPr>
            <w:r w:rsidRPr="002F76C2">
              <w:rPr>
                <w:i/>
                <w:szCs w:val="22"/>
              </w:rPr>
              <w:t>Meetings – Governing/Executive (DAN</w:t>
            </w:r>
            <w:r w:rsidR="00B40675" w:rsidRPr="002F76C2">
              <w:rPr>
                <w:i/>
                <w:szCs w:val="22"/>
              </w:rPr>
              <w:t xml:space="preserve"> GS50</w:t>
            </w:r>
            <w:r w:rsidR="00783A50" w:rsidRPr="002F76C2">
              <w:rPr>
                <w:i/>
                <w:szCs w:val="22"/>
              </w:rPr>
              <w:t>-</w:t>
            </w:r>
            <w:r w:rsidR="00B40675" w:rsidRPr="002F76C2">
              <w:rPr>
                <w:i/>
                <w:szCs w:val="22"/>
              </w:rPr>
              <w:t>05A</w:t>
            </w:r>
            <w:r w:rsidR="00783A50" w:rsidRPr="002F76C2">
              <w:rPr>
                <w:i/>
                <w:szCs w:val="22"/>
              </w:rPr>
              <w:t>-</w:t>
            </w:r>
            <w:r w:rsidRPr="002F76C2">
              <w:rPr>
                <w:i/>
                <w:szCs w:val="22"/>
              </w:rPr>
              <w:t>13)</w:t>
            </w:r>
            <w:r w:rsidRPr="002F76C2">
              <w:rPr>
                <w:szCs w:val="22"/>
              </w:rPr>
              <w:t>;</w:t>
            </w:r>
          </w:p>
          <w:p w14:paraId="668CD650" w14:textId="4953492E" w:rsidR="00011CEE" w:rsidRPr="002F76C2" w:rsidRDefault="00011CEE" w:rsidP="00A645E5">
            <w:pPr>
              <w:pStyle w:val="ListParagraph"/>
              <w:numPr>
                <w:ilvl w:val="0"/>
                <w:numId w:val="68"/>
              </w:numPr>
              <w:spacing w:before="60" w:after="60"/>
              <w:rPr>
                <w:i/>
                <w:szCs w:val="22"/>
              </w:rPr>
            </w:pPr>
            <w:r w:rsidRPr="002F76C2">
              <w:rPr>
                <w:i/>
                <w:szCs w:val="22"/>
              </w:rPr>
              <w:t>Governing/Executive/Policy-Setting Body Records (DAN GS 10004)</w:t>
            </w:r>
            <w:r w:rsidRPr="002F76C2">
              <w:rPr>
                <w:szCs w:val="22"/>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406A383" w14:textId="77777777" w:rsidR="00B40675" w:rsidRPr="002F76C2" w:rsidRDefault="00B40675" w:rsidP="00F81D85">
            <w:pPr>
              <w:spacing w:before="60" w:after="60"/>
            </w:pPr>
            <w:r w:rsidRPr="002F76C2">
              <w:rPr>
                <w:b/>
              </w:rPr>
              <w:t>Retain</w:t>
            </w:r>
            <w:r w:rsidRPr="002F76C2">
              <w:t xml:space="preserve"> for 6 years after end of calendar year</w:t>
            </w:r>
          </w:p>
          <w:p w14:paraId="4DBBBA5F" w14:textId="77777777" w:rsidR="00B40675" w:rsidRPr="002F76C2" w:rsidRDefault="00B40675" w:rsidP="00F81D85">
            <w:pPr>
              <w:spacing w:before="60" w:after="60"/>
              <w:rPr>
                <w:i/>
              </w:rPr>
            </w:pPr>
            <w:r w:rsidRPr="002F76C2">
              <w:t xml:space="preserve">   </w:t>
            </w:r>
            <w:r w:rsidRPr="002F76C2">
              <w:rPr>
                <w:i/>
              </w:rPr>
              <w:t>then</w:t>
            </w:r>
          </w:p>
          <w:p w14:paraId="35E9A9ED" w14:textId="5CD385C9" w:rsidR="00B40675" w:rsidRPr="002F76C2" w:rsidRDefault="00B24EF7" w:rsidP="00B24EF7">
            <w:pPr>
              <w:spacing w:before="60" w:after="60"/>
            </w:pPr>
            <w:r w:rsidRPr="002F76C2">
              <w:rPr>
                <w:b/>
              </w:rPr>
              <w:t>Transfer</w:t>
            </w:r>
            <w:r w:rsidRPr="002F76C2">
              <w:t xml:space="preserve"> to</w:t>
            </w:r>
            <w:r w:rsidR="00B40675" w:rsidRPr="002F76C2">
              <w:t xml:space="preserve"> Washington State Archives for </w:t>
            </w:r>
            <w:r w:rsidR="00187EC6" w:rsidRPr="002F76C2">
              <w:t>appraisal and selective retention</w:t>
            </w:r>
            <w:r w:rsidR="00B40675"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28B3A6" w14:textId="77777777" w:rsidR="00B40675" w:rsidRPr="002F76C2" w:rsidRDefault="00B40675" w:rsidP="00B24EF7">
            <w:pPr>
              <w:spacing w:before="60"/>
              <w:jc w:val="center"/>
              <w:rPr>
                <w:rFonts w:asciiTheme="minorHAnsi" w:hAnsiTheme="minorHAnsi" w:cstheme="minorHAnsi"/>
                <w:b/>
              </w:rPr>
            </w:pPr>
            <w:r w:rsidRPr="002F76C2">
              <w:rPr>
                <w:rFonts w:asciiTheme="minorHAnsi" w:hAnsiTheme="minorHAnsi" w:cstheme="minorHAnsi"/>
                <w:b/>
              </w:rPr>
              <w:t>ARCHIVAL</w:t>
            </w:r>
          </w:p>
          <w:p w14:paraId="1480DD3F" w14:textId="194996C9"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8"/>
                <w:szCs w:val="18"/>
              </w:rPr>
              <w:t>(</w:t>
            </w:r>
            <w:r w:rsidR="00187EC6" w:rsidRPr="002F76C2">
              <w:rPr>
                <w:rFonts w:asciiTheme="minorHAnsi" w:hAnsiTheme="minorHAnsi" w:cstheme="minorHAnsi"/>
                <w:b/>
                <w:sz w:val="18"/>
                <w:szCs w:val="18"/>
              </w:rPr>
              <w:t>Appraisal Required</w:t>
            </w:r>
            <w:r w:rsidRPr="002F76C2">
              <w:rPr>
                <w:rFonts w:asciiTheme="minorHAnsi" w:hAnsiTheme="minorHAnsi" w:cstheme="minorHAnsi"/>
                <w:b/>
                <w:sz w:val="18"/>
                <w:szCs w:val="18"/>
              </w:rPr>
              <w:t>)</w:t>
            </w:r>
            <w:r w:rsidR="00B24EF7" w:rsidRPr="002F76C2">
              <w:fldChar w:fldCharType="begin"/>
            </w:r>
            <w:r w:rsidR="00B24EF7" w:rsidRPr="002F76C2">
              <w:instrText xml:space="preserve"> XE "AGENCY MANAGEMENT:Superintendent:Superintendent of Schools (General)" \f “archival” </w:instrText>
            </w:r>
            <w:r w:rsidR="00B24EF7" w:rsidRPr="002F76C2">
              <w:fldChar w:fldCharType="end"/>
            </w:r>
          </w:p>
          <w:p w14:paraId="2EB4699E"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A44A0EC"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0FE35C48" w14:textId="63CCAA9F" w:rsidR="009D5D85" w:rsidRPr="002F76C2" w:rsidRDefault="009D5D85">
      <w:pPr>
        <w:rPr>
          <w:rFonts w:asciiTheme="minorHAnsi" w:hAnsiTheme="minorHAnsi" w:cstheme="minorHAnsi"/>
        </w:rPr>
      </w:pPr>
    </w:p>
    <w:p w14:paraId="5D95FB0D" w14:textId="2B88E609" w:rsidR="00955493" w:rsidRPr="002F76C2" w:rsidRDefault="00955493">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56997" w:rsidRPr="002F76C2" w14:paraId="46ED12E1" w14:textId="77777777" w:rsidTr="00B24EF7">
        <w:trPr>
          <w:cantSplit/>
          <w:trHeight w:val="288"/>
          <w:tblHeader/>
          <w:jc w:val="center"/>
        </w:trPr>
        <w:tc>
          <w:tcPr>
            <w:tcW w:w="5000" w:type="pct"/>
            <w:gridSpan w:val="4"/>
            <w:tcMar>
              <w:top w:w="43" w:type="dxa"/>
              <w:left w:w="72" w:type="dxa"/>
              <w:bottom w:w="43" w:type="dxa"/>
              <w:right w:w="72" w:type="dxa"/>
            </w:tcMar>
          </w:tcPr>
          <w:p w14:paraId="2057F22D" w14:textId="77777777" w:rsidR="00F56997" w:rsidRPr="002F76C2" w:rsidRDefault="00F56997" w:rsidP="00F56997">
            <w:pPr>
              <w:pStyle w:val="Activties"/>
              <w:rPr>
                <w:rFonts w:asciiTheme="minorHAnsi" w:hAnsiTheme="minorHAnsi" w:cstheme="minorHAnsi"/>
              </w:rPr>
            </w:pPr>
            <w:bookmarkStart w:id="7" w:name="_Toc68683658"/>
            <w:r w:rsidRPr="002F76C2">
              <w:rPr>
                <w:rFonts w:asciiTheme="minorHAnsi" w:hAnsiTheme="minorHAnsi" w:cstheme="minorHAnsi"/>
              </w:rPr>
              <w:lastRenderedPageBreak/>
              <w:t>TRAINING</w:t>
            </w:r>
            <w:bookmarkEnd w:id="7"/>
          </w:p>
          <w:p w14:paraId="3790BE9B" w14:textId="5A5FD02D" w:rsidR="00F56997" w:rsidRPr="002F76C2" w:rsidRDefault="00F56997" w:rsidP="006F6201">
            <w:pPr>
              <w:pStyle w:val="ActivityText"/>
              <w:rPr>
                <w:rFonts w:asciiTheme="minorHAnsi" w:hAnsiTheme="minorHAnsi" w:cstheme="minorHAnsi"/>
              </w:rPr>
            </w:pPr>
            <w:r w:rsidRPr="002F76C2">
              <w:rPr>
                <w:rFonts w:asciiTheme="minorHAnsi" w:hAnsiTheme="minorHAnsi" w:cstheme="minorHAnsi"/>
              </w:rPr>
              <w:t>The activity of the agency providing training to agency employees, contrac</w:t>
            </w:r>
            <w:r w:rsidR="006F6201" w:rsidRPr="002F76C2">
              <w:rPr>
                <w:rFonts w:asciiTheme="minorHAnsi" w:hAnsiTheme="minorHAnsi" w:cstheme="minorHAnsi"/>
              </w:rPr>
              <w:t>tors, customers, or the public.</w:t>
            </w:r>
          </w:p>
        </w:tc>
      </w:tr>
      <w:tr w:rsidR="00F56997" w:rsidRPr="002F76C2" w14:paraId="791AA6F9" w14:textId="77777777" w:rsidTr="00B24EF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FFA2206" w14:textId="560E973E" w:rsidR="00F56997" w:rsidRPr="002F76C2" w:rsidRDefault="00F56997" w:rsidP="00F56997">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9F80352" w14:textId="77777777" w:rsidR="00F56997" w:rsidRPr="002F76C2" w:rsidRDefault="00F56997" w:rsidP="00F56997">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AA40AAD"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23A56EE"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325B843"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56997" w:rsidRPr="002F76C2" w14:paraId="323E2422" w14:textId="77777777" w:rsidTr="00B24EF7">
        <w:trPr>
          <w:cantSplit/>
          <w:trHeight w:val="757"/>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E8486FC" w14:textId="6E245C1E" w:rsidR="00F56997" w:rsidRPr="002F76C2" w:rsidRDefault="00F56997" w:rsidP="00B24EF7">
            <w:pPr>
              <w:spacing w:before="60" w:after="60"/>
              <w:jc w:val="center"/>
            </w:pPr>
            <w:r w:rsidRPr="002F76C2">
              <w:t>SD51</w:t>
            </w:r>
            <w:r w:rsidR="00783A50" w:rsidRPr="002F76C2">
              <w:t>-</w:t>
            </w:r>
            <w:r w:rsidRPr="002F76C2">
              <w:t>04G</w:t>
            </w:r>
            <w:r w:rsidR="00783A50" w:rsidRPr="002F76C2">
              <w:t>-</w:t>
            </w:r>
            <w:r w:rsidRPr="002F76C2">
              <w:t>01</w:t>
            </w:r>
            <w:r w:rsidR="00B24EF7" w:rsidRPr="002F76C2">
              <w:fldChar w:fldCharType="begin"/>
            </w:r>
            <w:r w:rsidR="00B24EF7" w:rsidRPr="002F76C2">
              <w:instrText xml:space="preserve"> XE “SD51-04G-01” \f “dan” </w:instrText>
            </w:r>
            <w:r w:rsidR="00B24EF7" w:rsidRPr="002F76C2">
              <w:fldChar w:fldCharType="end"/>
            </w:r>
          </w:p>
          <w:p w14:paraId="0D3B3403" w14:textId="508ED3AA" w:rsidR="00F56997" w:rsidRPr="002F76C2" w:rsidRDefault="006F6201" w:rsidP="00B24EF7">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3470EFD" w14:textId="77777777" w:rsidR="00F56997" w:rsidRPr="002F76C2" w:rsidRDefault="00105F0C" w:rsidP="00B24EF7">
            <w:pPr>
              <w:spacing w:before="60" w:after="60"/>
              <w:rPr>
                <w:b/>
                <w:i/>
              </w:rPr>
            </w:pPr>
            <w:r w:rsidRPr="002F76C2">
              <w:rPr>
                <w:b/>
                <w:i/>
              </w:rPr>
              <w:t>Agency</w:t>
            </w:r>
            <w:r w:rsidR="00783A50" w:rsidRPr="002F76C2">
              <w:rPr>
                <w:b/>
                <w:i/>
              </w:rPr>
              <w:t>-</w:t>
            </w:r>
            <w:r w:rsidRPr="002F76C2">
              <w:rPr>
                <w:b/>
                <w:i/>
              </w:rPr>
              <w:t>Provided Training –</w:t>
            </w:r>
            <w:r w:rsidR="00F56997" w:rsidRPr="002F76C2">
              <w:rPr>
                <w:b/>
                <w:i/>
              </w:rPr>
              <w:t xml:space="preserve"> In</w:t>
            </w:r>
            <w:r w:rsidR="00783A50" w:rsidRPr="002F76C2">
              <w:rPr>
                <w:b/>
                <w:i/>
              </w:rPr>
              <w:t>-</w:t>
            </w:r>
            <w:r w:rsidR="00F56997" w:rsidRPr="002F76C2">
              <w:rPr>
                <w:b/>
                <w:i/>
              </w:rPr>
              <w:t>Service Education Programs</w:t>
            </w:r>
          </w:p>
          <w:p w14:paraId="4816C6B8" w14:textId="2B921B6F" w:rsidR="00F56997" w:rsidRPr="002F76C2" w:rsidRDefault="00F56997" w:rsidP="00B24EF7">
            <w:pPr>
              <w:spacing w:before="60" w:after="60"/>
            </w:pPr>
            <w:r w:rsidRPr="002F76C2">
              <w:t>Records documenting approved in</w:t>
            </w:r>
            <w:r w:rsidR="00783A50" w:rsidRPr="002F76C2">
              <w:t>-</w:t>
            </w:r>
            <w:r w:rsidRPr="002F76C2">
              <w:t>service education programs provided by the local government agency to the public, customers, contractors, or agency employees, where continuing education credits/clock hours are awarded in accordance with WAC 181</w:t>
            </w:r>
            <w:r w:rsidR="00783A50" w:rsidRPr="002F76C2">
              <w:t>-</w:t>
            </w:r>
            <w:r w:rsidRPr="002F76C2">
              <w:t>85</w:t>
            </w:r>
            <w:r w:rsidR="00783A50" w:rsidRPr="002F76C2">
              <w:t>-</w:t>
            </w:r>
            <w:r w:rsidRPr="002F76C2">
              <w:t xml:space="preserve">205. </w:t>
            </w:r>
            <w:r w:rsidRPr="002F76C2">
              <w:fldChar w:fldCharType="begin"/>
            </w:r>
            <w:r w:rsidRPr="002F76C2">
              <w:instrText xml:space="preserve"> XE "clock hour credit (staff)” \f “subject” </w:instrText>
            </w:r>
            <w:r w:rsidRPr="002F76C2">
              <w:fldChar w:fldCharType="end"/>
            </w:r>
            <w:r w:rsidRPr="002F76C2">
              <w:fldChar w:fldCharType="begin"/>
            </w:r>
            <w:r w:rsidRPr="002F76C2">
              <w:instrText xml:space="preserve"> XE </w:instrText>
            </w:r>
            <w:r w:rsidR="00534B38" w:rsidRPr="002F76C2">
              <w:instrText>“staff records:</w:instrText>
            </w:r>
            <w:r w:rsidRPr="002F76C2">
              <w:instrText>training” \</w:instrText>
            </w:r>
            <w:r w:rsidR="00BF246A" w:rsidRPr="002F76C2">
              <w:instrText>t</w:instrText>
            </w:r>
            <w:r w:rsidRPr="002F76C2">
              <w:instrText xml:space="preserve"> “</w:instrText>
            </w:r>
            <w:r w:rsidR="00BF246A" w:rsidRPr="002F76C2">
              <w:instrText xml:space="preserve">see also </w:instrText>
            </w:r>
            <w:r w:rsidR="00EF0493" w:rsidRPr="002F76C2">
              <w:instrText>CORE</w:instrText>
            </w:r>
            <w:r w:rsidR="00BF246A" w:rsidRPr="002F76C2">
              <w:instrText>, HR Mgmt</w:instrText>
            </w:r>
            <w:r w:rsidRPr="002F76C2">
              <w:instrText xml:space="preserve">” </w:instrText>
            </w:r>
            <w:r w:rsidRPr="002F76C2">
              <w:fldChar w:fldCharType="end"/>
            </w:r>
            <w:r w:rsidRPr="002F76C2">
              <w:fldChar w:fldCharType="begin"/>
            </w:r>
            <w:r w:rsidRPr="002F76C2">
              <w:instrText xml:space="preserve"> XE "in-service education” \f “subject” </w:instrText>
            </w:r>
            <w:r w:rsidRPr="002F76C2">
              <w:fldChar w:fldCharType="end"/>
            </w:r>
            <w:r w:rsidR="00BF246A" w:rsidRPr="002F76C2">
              <w:fldChar w:fldCharType="begin"/>
            </w:r>
            <w:r w:rsidR="00BF246A" w:rsidRPr="002F76C2">
              <w:instrText xml:space="preserve"> xe "training (staff):in-service education programs" \f "subject" \f “subject” </w:instrText>
            </w:r>
            <w:r w:rsidR="00BF246A" w:rsidRPr="002F76C2">
              <w:fldChar w:fldCharType="end"/>
            </w:r>
            <w:r w:rsidR="00BF246A" w:rsidRPr="002F76C2">
              <w:fldChar w:fldCharType="begin"/>
            </w:r>
            <w:r w:rsidR="00BF246A" w:rsidRPr="002F76C2">
              <w:instrText xml:space="preserve"> xe "training (staff)" \t "see also </w:instrText>
            </w:r>
            <w:r w:rsidR="00EF0493" w:rsidRPr="002F76C2">
              <w:instrText>CORE</w:instrText>
            </w:r>
            <w:r w:rsidR="00BF246A" w:rsidRPr="002F76C2">
              <w:instrText xml:space="preserve">, Training" \f “subject” </w:instrText>
            </w:r>
            <w:r w:rsidR="00BF246A" w:rsidRPr="002F76C2">
              <w:fldChar w:fldCharType="end"/>
            </w:r>
          </w:p>
          <w:p w14:paraId="2CD24D46" w14:textId="5FA6F767" w:rsidR="00F56997" w:rsidRPr="002F76C2" w:rsidRDefault="006F6201" w:rsidP="00B24EF7">
            <w:pPr>
              <w:spacing w:before="60" w:after="60"/>
            </w:pPr>
            <w:r w:rsidRPr="002F76C2">
              <w:t>I</w:t>
            </w:r>
            <w:r w:rsidR="00F56997" w:rsidRPr="002F76C2">
              <w:t>nclude</w:t>
            </w:r>
            <w:r w:rsidRPr="002F76C2">
              <w:t>s</w:t>
            </w:r>
            <w:r w:rsidR="00F56997" w:rsidRPr="002F76C2">
              <w:t xml:space="preserve">, but </w:t>
            </w:r>
            <w:r w:rsidRPr="002F76C2">
              <w:t>is</w:t>
            </w:r>
            <w:r w:rsidR="00F56997" w:rsidRPr="002F76C2">
              <w:t xml:space="preserve"> not limited to:</w:t>
            </w:r>
          </w:p>
          <w:p w14:paraId="1AEB3466" w14:textId="43A8CF65" w:rsidR="00F56997" w:rsidRPr="002F76C2" w:rsidRDefault="00F56997" w:rsidP="000E04E3">
            <w:pPr>
              <w:pStyle w:val="ListParagraph"/>
              <w:numPr>
                <w:ilvl w:val="0"/>
                <w:numId w:val="10"/>
              </w:numPr>
              <w:spacing w:before="60" w:after="60"/>
            </w:pPr>
            <w:r w:rsidRPr="002F76C2">
              <w:t>Curricula, materials prese</w:t>
            </w:r>
            <w:r w:rsidR="00B24EF7" w:rsidRPr="002F76C2">
              <w:t>nted, tests administered, etc.;</w:t>
            </w:r>
          </w:p>
          <w:p w14:paraId="4C45E8D9" w14:textId="77777777" w:rsidR="00F56997" w:rsidRPr="002F76C2" w:rsidRDefault="00F56997" w:rsidP="000E04E3">
            <w:pPr>
              <w:pStyle w:val="ListParagraph"/>
              <w:numPr>
                <w:ilvl w:val="0"/>
                <w:numId w:val="10"/>
              </w:numPr>
              <w:spacing w:before="60" w:after="60"/>
            </w:pPr>
            <w:r w:rsidRPr="002F76C2">
              <w:t>Attendee lists and sign</w:t>
            </w:r>
            <w:r w:rsidR="00783A50" w:rsidRPr="002F76C2">
              <w:t>-</w:t>
            </w:r>
            <w:r w:rsidRPr="002F76C2">
              <w:t>in sheets, test results, evaluations, etc.;</w:t>
            </w:r>
          </w:p>
          <w:p w14:paraId="3102A4B9" w14:textId="77777777" w:rsidR="00F56997" w:rsidRPr="002F76C2" w:rsidRDefault="00F56997" w:rsidP="000E04E3">
            <w:pPr>
              <w:pStyle w:val="ListParagraph"/>
              <w:numPr>
                <w:ilvl w:val="0"/>
                <w:numId w:val="10"/>
              </w:numPr>
              <w:spacing w:before="60" w:after="60"/>
            </w:pPr>
            <w:r w:rsidRPr="002F76C2">
              <w:t>Certification/hours/credits/points awarded;</w:t>
            </w:r>
          </w:p>
          <w:p w14:paraId="4D762985" w14:textId="257FB973" w:rsidR="00F56997" w:rsidRPr="002F76C2" w:rsidRDefault="00F56997" w:rsidP="000E04E3">
            <w:pPr>
              <w:pStyle w:val="ListParagraph"/>
              <w:numPr>
                <w:ilvl w:val="0"/>
                <w:numId w:val="10"/>
              </w:numPr>
              <w:spacing w:before="60" w:after="60"/>
            </w:pPr>
            <w:r w:rsidRPr="002F76C2">
              <w:t>All other records required by WAC 181</w:t>
            </w:r>
            <w:r w:rsidR="00783A50" w:rsidRPr="002F76C2">
              <w:t>-</w:t>
            </w:r>
            <w:r w:rsidRPr="002F76C2">
              <w:t>85</w:t>
            </w:r>
            <w:r w:rsidR="00783A50" w:rsidRPr="002F76C2">
              <w:t>-</w:t>
            </w:r>
            <w:r w:rsidRPr="002F76C2">
              <w:t>205.</w:t>
            </w:r>
          </w:p>
          <w:p w14:paraId="7774B7AF" w14:textId="62A70E89" w:rsidR="006F6201" w:rsidRPr="002F76C2" w:rsidRDefault="006F6201" w:rsidP="00B24EF7">
            <w:pPr>
              <w:spacing w:before="60" w:after="60"/>
              <w:rPr>
                <w:i/>
                <w:sz w:val="21"/>
                <w:szCs w:val="21"/>
              </w:rPr>
            </w:pPr>
            <w:r w:rsidRPr="002F76C2">
              <w:rPr>
                <w:i/>
                <w:sz w:val="21"/>
                <w:szCs w:val="21"/>
              </w:rPr>
              <w:t>Note: Retention based on 7-year requirement for in-service education records (WAC 181-85-205).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B7B586" w14:textId="3E2937EC" w:rsidR="00F56997" w:rsidRPr="002F76C2" w:rsidRDefault="00F56997" w:rsidP="00B24EF7">
            <w:pPr>
              <w:spacing w:before="60" w:after="60"/>
            </w:pPr>
            <w:r w:rsidRPr="002F76C2">
              <w:rPr>
                <w:b/>
              </w:rPr>
              <w:t>Retain</w:t>
            </w:r>
            <w:r w:rsidRPr="002F76C2">
              <w:t xml:space="preserve"> for 7 years after in</w:t>
            </w:r>
            <w:r w:rsidR="00783A50" w:rsidRPr="002F76C2">
              <w:t>-</w:t>
            </w:r>
            <w:r w:rsidRPr="002F76C2">
              <w:t>service program completed</w:t>
            </w:r>
          </w:p>
          <w:p w14:paraId="49BBC6BF" w14:textId="77777777" w:rsidR="00F56997" w:rsidRPr="002F76C2" w:rsidRDefault="00F56997" w:rsidP="00B24EF7">
            <w:pPr>
              <w:spacing w:before="60" w:after="60"/>
              <w:rPr>
                <w:i/>
              </w:rPr>
            </w:pPr>
            <w:r w:rsidRPr="002F76C2">
              <w:t xml:space="preserve">   </w:t>
            </w:r>
            <w:r w:rsidRPr="002F76C2">
              <w:rPr>
                <w:i/>
              </w:rPr>
              <w:t>then</w:t>
            </w:r>
          </w:p>
          <w:p w14:paraId="43C46AE6" w14:textId="77777777" w:rsidR="00F56997" w:rsidRPr="002F76C2" w:rsidRDefault="00F56997" w:rsidP="00B24EF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145C767" w14:textId="77777777" w:rsidR="00F56997" w:rsidRPr="002F76C2" w:rsidRDefault="00F56997" w:rsidP="00B24EF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CFFB00E" w14:textId="77777777" w:rsidR="00F56997" w:rsidRPr="002F76C2" w:rsidRDefault="00F56997" w:rsidP="00F56997">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811E9AC"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bl>
    <w:p w14:paraId="0CA7572B" w14:textId="77777777" w:rsidR="006E7911" w:rsidRPr="002F76C2" w:rsidRDefault="006E7911" w:rsidP="006E7911">
      <w:pPr>
        <w:pStyle w:val="Functions"/>
        <w:numPr>
          <w:ilvl w:val="0"/>
          <w:numId w:val="0"/>
        </w:numPr>
        <w:ind w:left="792" w:hanging="792"/>
        <w:rPr>
          <w:rFonts w:asciiTheme="minorHAnsi" w:hAnsiTheme="minorHAnsi" w:cstheme="minorHAnsi"/>
        </w:rPr>
        <w:sectPr w:rsidR="006E7911" w:rsidRPr="002F76C2" w:rsidSect="003E199A">
          <w:footerReference w:type="default" r:id="rId11"/>
          <w:pgSz w:w="15840" w:h="12240" w:orient="landscape" w:code="1"/>
          <w:pgMar w:top="1080" w:right="720" w:bottom="1080" w:left="720" w:header="1080" w:footer="720" w:gutter="0"/>
          <w:cols w:space="720"/>
          <w:docGrid w:linePitch="360"/>
        </w:sectPr>
      </w:pPr>
    </w:p>
    <w:p w14:paraId="01A81814" w14:textId="77777777" w:rsidR="00EB1DD8" w:rsidRPr="002F76C2" w:rsidRDefault="00EB1DD8" w:rsidP="00EB1DD8">
      <w:pPr>
        <w:pStyle w:val="Functions"/>
        <w:rPr>
          <w:rFonts w:asciiTheme="minorHAnsi" w:hAnsiTheme="minorHAnsi" w:cstheme="minorHAnsi"/>
        </w:rPr>
      </w:pPr>
      <w:bookmarkStart w:id="8" w:name="_Toc68683659"/>
      <w:r w:rsidRPr="002F76C2">
        <w:rPr>
          <w:rFonts w:asciiTheme="minorHAnsi" w:hAnsiTheme="minorHAnsi" w:cstheme="minorHAnsi"/>
        </w:rPr>
        <w:lastRenderedPageBreak/>
        <w:t>EDUCATIONAL SERVICE DISTRICTS</w:t>
      </w:r>
      <w:bookmarkEnd w:id="8"/>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CE089B7" w14:textId="77777777" w:rsidTr="006D3DA7">
        <w:trPr>
          <w:cantSplit/>
          <w:trHeight w:val="288"/>
          <w:tblHeader/>
          <w:jc w:val="center"/>
        </w:trPr>
        <w:tc>
          <w:tcPr>
            <w:tcW w:w="5000" w:type="pct"/>
            <w:gridSpan w:val="4"/>
            <w:tcMar>
              <w:top w:w="43" w:type="dxa"/>
              <w:left w:w="72" w:type="dxa"/>
              <w:bottom w:w="43" w:type="dxa"/>
              <w:right w:w="72" w:type="dxa"/>
            </w:tcMar>
          </w:tcPr>
          <w:p w14:paraId="2CA61F6A" w14:textId="77777777" w:rsidR="007B3D70" w:rsidRPr="002F76C2" w:rsidRDefault="00FC3380" w:rsidP="00CB5E60">
            <w:pPr>
              <w:pStyle w:val="Activties"/>
              <w:rPr>
                <w:rFonts w:asciiTheme="minorHAnsi" w:hAnsiTheme="minorHAnsi" w:cstheme="minorHAnsi"/>
              </w:rPr>
            </w:pPr>
            <w:bookmarkStart w:id="9" w:name="_Toc68683660"/>
            <w:r w:rsidRPr="002F76C2">
              <w:rPr>
                <w:rFonts w:asciiTheme="minorHAnsi" w:hAnsiTheme="minorHAnsi" w:cstheme="minorHAnsi"/>
              </w:rPr>
              <w:t>LEARNING RESOURCE CENTER</w:t>
            </w:r>
            <w:bookmarkEnd w:id="9"/>
          </w:p>
          <w:p w14:paraId="7C100018" w14:textId="2C7F18F2" w:rsidR="007B3D70" w:rsidRPr="002F76C2" w:rsidRDefault="007B3D70" w:rsidP="0042610C">
            <w:pPr>
              <w:pStyle w:val="ActivityText"/>
              <w:rPr>
                <w:rFonts w:asciiTheme="minorHAnsi" w:hAnsiTheme="minorHAnsi" w:cstheme="minorHAnsi"/>
              </w:rPr>
            </w:pPr>
            <w:r w:rsidRPr="002F76C2">
              <w:rPr>
                <w:rFonts w:asciiTheme="minorHAnsi" w:hAnsiTheme="minorHAnsi" w:cstheme="minorHAnsi"/>
              </w:rPr>
              <w:t xml:space="preserve">Reference </w:t>
            </w:r>
            <w:r w:rsidR="0042610C"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28A.310</w:t>
            </w:r>
            <w:r w:rsidR="0042610C" w:rsidRPr="002F76C2">
              <w:rPr>
                <w:rStyle w:val="Hyperlink"/>
                <w:rFonts w:asciiTheme="minorHAnsi" w:hAnsiTheme="minorHAnsi" w:cstheme="minorHAnsi"/>
                <w:color w:val="auto"/>
                <w:u w:val="none"/>
              </w:rPr>
              <w:t xml:space="preserve"> RCW</w:t>
            </w:r>
            <w:r w:rsidRPr="002F76C2">
              <w:rPr>
                <w:rFonts w:asciiTheme="minorHAnsi" w:hAnsiTheme="minorHAnsi" w:cstheme="minorHAnsi"/>
                <w:color w:val="auto"/>
              </w:rPr>
              <w:t>.</w:t>
            </w:r>
          </w:p>
        </w:tc>
      </w:tr>
      <w:tr w:rsidR="007B3D70" w:rsidRPr="002F76C2" w14:paraId="53295803"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1D0FE1A9" w14:textId="335F3DF3"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550E25F"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B08FF0D"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32D537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CE7C97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B3D70" w:rsidRPr="002F76C2" w14:paraId="3A51A6AC"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224D3E" w14:textId="0F703CA9" w:rsidR="007B3D70" w:rsidRPr="002F76C2" w:rsidRDefault="007B3D70" w:rsidP="006D3DA7">
            <w:pPr>
              <w:spacing w:before="60" w:after="60"/>
              <w:jc w:val="center"/>
            </w:pPr>
            <w:r w:rsidRPr="002F76C2">
              <w:t>SD51</w:t>
            </w:r>
            <w:r w:rsidR="00783A50" w:rsidRPr="002F76C2">
              <w:t>-</w:t>
            </w:r>
            <w:r w:rsidRPr="002F76C2">
              <w:t>13</w:t>
            </w:r>
            <w:r w:rsidR="00783A50" w:rsidRPr="002F76C2">
              <w:t>-</w:t>
            </w:r>
            <w:r w:rsidRPr="002F76C2">
              <w:t>03</w:t>
            </w:r>
            <w:r w:rsidR="006D3DA7" w:rsidRPr="002F76C2">
              <w:fldChar w:fldCharType="begin"/>
            </w:r>
            <w:r w:rsidR="006D3DA7" w:rsidRPr="002F76C2">
              <w:instrText xml:space="preserve"> XE “SD51-13-03" \f “dan” </w:instrText>
            </w:r>
            <w:r w:rsidR="006D3DA7" w:rsidRPr="002F76C2">
              <w:fldChar w:fldCharType="end"/>
            </w:r>
          </w:p>
          <w:p w14:paraId="62FA41C7" w14:textId="668174F1"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BA4BAE" w14:textId="0F96CB0C" w:rsidR="00812386" w:rsidRPr="002F76C2" w:rsidRDefault="00955279" w:rsidP="006D3DA7">
            <w:pPr>
              <w:spacing w:before="60" w:after="60"/>
              <w:rPr>
                <w:b/>
                <w:i/>
              </w:rPr>
            </w:pPr>
            <w:r w:rsidRPr="002F76C2">
              <w:rPr>
                <w:b/>
                <w:i/>
              </w:rPr>
              <w:t>Learning Resource Center (LRC) Selection Advisory Committee Purchase Recommendations (Voting Tabulation)</w:t>
            </w:r>
          </w:p>
          <w:p w14:paraId="46F62AA0" w14:textId="77777777" w:rsidR="007B3D70" w:rsidRPr="002F76C2" w:rsidRDefault="00955279" w:rsidP="006D3DA7">
            <w:pPr>
              <w:spacing w:before="60" w:after="60"/>
            </w:pPr>
            <w:r w:rsidRPr="002F76C2">
              <w:t xml:space="preserve"> </w:t>
            </w:r>
            <w:r w:rsidR="007B3D70" w:rsidRPr="002F76C2">
              <w:fldChar w:fldCharType="begin"/>
            </w:r>
            <w:r w:rsidR="007B3D70" w:rsidRPr="002F76C2">
              <w:instrText xml:space="preserve"> xe "learning resource center:advisory committee selection” \f “subject”  </w:instrText>
            </w:r>
            <w:r w:rsidR="007B3D70"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CE22D9" w14:textId="77777777" w:rsidR="00BC3463" w:rsidRPr="002F76C2" w:rsidRDefault="00BC3463" w:rsidP="006D3DA7">
            <w:pPr>
              <w:spacing w:before="60" w:after="60"/>
            </w:pPr>
            <w:r w:rsidRPr="002F76C2">
              <w:rPr>
                <w:b/>
              </w:rPr>
              <w:t>Retain</w:t>
            </w:r>
            <w:r w:rsidRPr="002F76C2">
              <w:t xml:space="preserve"> for </w:t>
            </w:r>
            <w:r w:rsidR="007B3D70" w:rsidRPr="002F76C2">
              <w:t xml:space="preserve">3 years after </w:t>
            </w:r>
            <w:r w:rsidRPr="002F76C2">
              <w:t xml:space="preserve">end </w:t>
            </w:r>
            <w:r w:rsidR="007B3D70" w:rsidRPr="002F76C2">
              <w:t>of fiscal year</w:t>
            </w:r>
          </w:p>
          <w:p w14:paraId="3B1BE029" w14:textId="77777777" w:rsidR="00BC3463" w:rsidRPr="002F76C2" w:rsidRDefault="00BC3463" w:rsidP="006D3DA7">
            <w:pPr>
              <w:spacing w:before="60" w:after="60"/>
              <w:rPr>
                <w:i/>
              </w:rPr>
            </w:pPr>
            <w:r w:rsidRPr="002F76C2">
              <w:t xml:space="preserve">   </w:t>
            </w:r>
            <w:r w:rsidRPr="002F76C2">
              <w:rPr>
                <w:i/>
              </w:rPr>
              <w:t>then</w:t>
            </w:r>
          </w:p>
          <w:p w14:paraId="37734C27" w14:textId="77777777" w:rsidR="007B3D70" w:rsidRPr="002F76C2" w:rsidRDefault="00BC3463" w:rsidP="006D3DA7">
            <w:pPr>
              <w:spacing w:before="60" w:after="60"/>
            </w:pPr>
            <w:r w:rsidRPr="002F76C2">
              <w:rPr>
                <w:b/>
              </w:rPr>
              <w:t>Destroy</w:t>
            </w:r>
            <w:r w:rsidR="007B3D70"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3D440A" w14:textId="77777777" w:rsidR="007B3D70" w:rsidRPr="002F76C2" w:rsidRDefault="007B3D70" w:rsidP="006D3DA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268259A" w14:textId="77777777" w:rsidR="007B3D70" w:rsidRPr="002F76C2" w:rsidRDefault="007B3D70"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07742F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B3D70" w:rsidRPr="002F76C2" w14:paraId="1E1561A0"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73E841" w14:textId="53556F2C" w:rsidR="007B3D70" w:rsidRPr="002F76C2" w:rsidRDefault="007B3D70" w:rsidP="006D3DA7">
            <w:pPr>
              <w:spacing w:before="60" w:after="60"/>
              <w:jc w:val="center"/>
            </w:pPr>
            <w:r w:rsidRPr="002F76C2">
              <w:t>SD51</w:t>
            </w:r>
            <w:r w:rsidR="00783A50" w:rsidRPr="002F76C2">
              <w:t>-</w:t>
            </w:r>
            <w:r w:rsidRPr="002F76C2">
              <w:t>13</w:t>
            </w:r>
            <w:r w:rsidR="00783A50" w:rsidRPr="002F76C2">
              <w:t>-</w:t>
            </w:r>
            <w:r w:rsidRPr="002F76C2">
              <w:t>04</w:t>
            </w:r>
            <w:r w:rsidR="006D3DA7" w:rsidRPr="002F76C2">
              <w:fldChar w:fldCharType="begin"/>
            </w:r>
            <w:r w:rsidR="006D3DA7" w:rsidRPr="002F76C2">
              <w:instrText xml:space="preserve"> XE “SD51-13-04" \f “dan” </w:instrText>
            </w:r>
            <w:r w:rsidR="006D3DA7" w:rsidRPr="002F76C2">
              <w:fldChar w:fldCharType="end"/>
            </w:r>
          </w:p>
          <w:p w14:paraId="1EA1E24D" w14:textId="348AFE95"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7371E6" w14:textId="1BC63278" w:rsidR="007B3D70" w:rsidRPr="002F76C2" w:rsidRDefault="00955279" w:rsidP="006D3DA7">
            <w:pPr>
              <w:spacing w:before="60" w:after="60"/>
              <w:rPr>
                <w:b/>
                <w:i/>
              </w:rPr>
            </w:pPr>
            <w:r w:rsidRPr="002F76C2">
              <w:rPr>
                <w:b/>
                <w:i/>
              </w:rPr>
              <w:t>Teacher Evaluation Forms of Learning Re</w:t>
            </w:r>
            <w:r w:rsidR="006D3DA7" w:rsidRPr="002F76C2">
              <w:rPr>
                <w:b/>
                <w:i/>
              </w:rPr>
              <w:t>source Center (LRC) Collections</w:t>
            </w:r>
          </w:p>
          <w:p w14:paraId="3EE55ACC" w14:textId="77777777" w:rsidR="007B3D70" w:rsidRPr="002F76C2" w:rsidRDefault="007B3D70" w:rsidP="006D3DA7">
            <w:pPr>
              <w:spacing w:before="60" w:after="60"/>
            </w:pPr>
            <w:r w:rsidRPr="002F76C2">
              <w:t>Includes files, etc.</w:t>
            </w:r>
            <w:r w:rsidR="00812386" w:rsidRPr="002F76C2">
              <w:fldChar w:fldCharType="begin"/>
            </w:r>
            <w:r w:rsidR="00812386" w:rsidRPr="002F76C2">
              <w:instrText xml:space="preserve"> xe "learning resource center:teacher evaluation forms” \f “subject” </w:instrText>
            </w:r>
            <w:r w:rsidR="00812386" w:rsidRPr="002F76C2">
              <w:fldChar w:fldCharType="end"/>
            </w:r>
            <w:r w:rsidR="00812386" w:rsidRPr="002F76C2">
              <w:fldChar w:fldCharType="begin"/>
            </w:r>
            <w:r w:rsidR="00812386" w:rsidRPr="002F76C2">
              <w:instrText xml:space="preserve"> xe </w:instrText>
            </w:r>
            <w:r w:rsidR="00534B38" w:rsidRPr="002F76C2">
              <w:instrText>“staff records:</w:instrText>
            </w:r>
            <w:r w:rsidR="00812386" w:rsidRPr="002F76C2">
              <w:instrText xml:space="preserve">learning resource center evaluations” \f “subject” </w:instrText>
            </w:r>
            <w:r w:rsidR="0081238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D92091" w14:textId="77777777" w:rsidR="00BC3463" w:rsidRPr="002F76C2" w:rsidRDefault="00BC3463" w:rsidP="006D3DA7">
            <w:pPr>
              <w:spacing w:before="60" w:after="60"/>
            </w:pPr>
            <w:r w:rsidRPr="002F76C2">
              <w:rPr>
                <w:b/>
              </w:rPr>
              <w:t>Retain</w:t>
            </w:r>
            <w:r w:rsidRPr="002F76C2">
              <w:t xml:space="preserve"> for 3 years after end of fiscal year</w:t>
            </w:r>
          </w:p>
          <w:p w14:paraId="47C3606C" w14:textId="77777777" w:rsidR="00BC3463" w:rsidRPr="002F76C2" w:rsidRDefault="00BC3463" w:rsidP="006D3DA7">
            <w:pPr>
              <w:spacing w:before="60" w:after="60"/>
              <w:rPr>
                <w:i/>
              </w:rPr>
            </w:pPr>
            <w:r w:rsidRPr="002F76C2">
              <w:t xml:space="preserve">   </w:t>
            </w:r>
            <w:r w:rsidRPr="002F76C2">
              <w:rPr>
                <w:i/>
              </w:rPr>
              <w:t>then</w:t>
            </w:r>
          </w:p>
          <w:p w14:paraId="2D56F1EB" w14:textId="77777777" w:rsidR="007B3D70" w:rsidRPr="002F76C2" w:rsidRDefault="00BC3463" w:rsidP="006D3DA7">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8B804F" w14:textId="77777777" w:rsidR="007B3D70" w:rsidRPr="002F76C2" w:rsidRDefault="007B3D70" w:rsidP="006D3DA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1C662E4"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CC98FA"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54EF072" w14:textId="77777777" w:rsidR="007B3D70" w:rsidRPr="002F76C2" w:rsidRDefault="007B3D70">
      <w:pPr>
        <w:rPr>
          <w:rFonts w:asciiTheme="minorHAnsi" w:hAnsiTheme="minorHAnsi" w:cstheme="minorHAnsi"/>
        </w:rPr>
      </w:pPr>
    </w:p>
    <w:p w14:paraId="787272E7" w14:textId="0E2CFA61" w:rsidR="006D3DA7" w:rsidRPr="002F76C2" w:rsidRDefault="006D3DA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1E2E906D" w14:textId="77777777" w:rsidTr="006D3DA7">
        <w:trPr>
          <w:cantSplit/>
          <w:trHeight w:val="288"/>
          <w:tblHeader/>
          <w:jc w:val="center"/>
        </w:trPr>
        <w:tc>
          <w:tcPr>
            <w:tcW w:w="5000" w:type="pct"/>
            <w:gridSpan w:val="4"/>
            <w:tcMar>
              <w:top w:w="43" w:type="dxa"/>
              <w:left w:w="72" w:type="dxa"/>
              <w:bottom w:w="43" w:type="dxa"/>
              <w:right w:w="72" w:type="dxa"/>
            </w:tcMar>
          </w:tcPr>
          <w:p w14:paraId="306B1D88" w14:textId="77777777" w:rsidR="007B3D70" w:rsidRPr="002F76C2" w:rsidRDefault="007B3D70" w:rsidP="00CB5E60">
            <w:pPr>
              <w:pStyle w:val="Activties"/>
              <w:rPr>
                <w:rFonts w:asciiTheme="minorHAnsi" w:hAnsiTheme="minorHAnsi" w:cstheme="minorHAnsi"/>
              </w:rPr>
            </w:pPr>
            <w:bookmarkStart w:id="10" w:name="_Toc68683661"/>
            <w:r w:rsidRPr="002F76C2">
              <w:rPr>
                <w:rFonts w:asciiTheme="minorHAnsi" w:hAnsiTheme="minorHAnsi" w:cstheme="minorHAnsi"/>
              </w:rPr>
              <w:lastRenderedPageBreak/>
              <w:t>TEACHER CERTIFICATION</w:t>
            </w:r>
            <w:bookmarkEnd w:id="10"/>
          </w:p>
          <w:p w14:paraId="1858B543" w14:textId="6DCC3897" w:rsidR="007B3D70" w:rsidRPr="002F76C2" w:rsidRDefault="007B3D70" w:rsidP="00211664">
            <w:pPr>
              <w:pStyle w:val="ActivityText"/>
              <w:rPr>
                <w:rFonts w:asciiTheme="minorHAnsi" w:hAnsiTheme="minorHAnsi" w:cstheme="minorHAnsi"/>
              </w:rPr>
            </w:pPr>
            <w:r w:rsidRPr="002F76C2">
              <w:rPr>
                <w:rFonts w:asciiTheme="minorHAnsi" w:hAnsiTheme="minorHAnsi" w:cstheme="minorHAnsi"/>
              </w:rPr>
              <w:t xml:space="preserve">Reference </w:t>
            </w:r>
            <w:r w:rsidR="0042610C"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w:t>
            </w:r>
            <w:r w:rsidR="00211664" w:rsidRPr="002F76C2">
              <w:rPr>
                <w:rStyle w:val="Hyperlink"/>
                <w:rFonts w:asciiTheme="minorHAnsi" w:hAnsiTheme="minorHAnsi" w:cstheme="minorHAnsi"/>
                <w:color w:val="auto"/>
                <w:u w:val="none"/>
              </w:rPr>
              <w:t>4</w:t>
            </w:r>
            <w:r w:rsidRPr="002F76C2">
              <w:rPr>
                <w:rStyle w:val="Hyperlink"/>
                <w:rFonts w:asciiTheme="minorHAnsi" w:hAnsiTheme="minorHAnsi" w:cstheme="minorHAnsi"/>
                <w:color w:val="auto"/>
                <w:u w:val="none"/>
              </w:rPr>
              <w:t>10</w:t>
            </w:r>
            <w:r w:rsidR="0042610C" w:rsidRPr="002F76C2">
              <w:rPr>
                <w:rStyle w:val="Hyperlink"/>
                <w:rFonts w:asciiTheme="minorHAnsi" w:hAnsiTheme="minorHAnsi" w:cstheme="minorHAnsi"/>
                <w:color w:val="auto"/>
                <w:u w:val="none"/>
              </w:rPr>
              <w:t xml:space="preserve"> RCW</w:t>
            </w:r>
            <w:r w:rsidRPr="002F76C2">
              <w:rPr>
                <w:rFonts w:asciiTheme="minorHAnsi" w:hAnsiTheme="minorHAnsi" w:cstheme="minorHAnsi"/>
                <w:color w:val="auto"/>
              </w:rPr>
              <w:t>.</w:t>
            </w:r>
          </w:p>
        </w:tc>
      </w:tr>
      <w:tr w:rsidR="007B3D70" w:rsidRPr="002F76C2" w14:paraId="50089EF4"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B676B34" w14:textId="55861F16"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988A047"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799D5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6995A20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C764382"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B3D70" w:rsidRPr="002F76C2" w14:paraId="49D559E2"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C6D07A" w14:textId="37FCB3A6" w:rsidR="007B3D70" w:rsidRPr="002F76C2" w:rsidRDefault="007B3D70" w:rsidP="006D3DA7">
            <w:pPr>
              <w:spacing w:before="60" w:after="60"/>
              <w:jc w:val="center"/>
            </w:pPr>
            <w:r w:rsidRPr="002F76C2">
              <w:t>SD51</w:t>
            </w:r>
            <w:r w:rsidR="00783A50" w:rsidRPr="002F76C2">
              <w:t>-</w:t>
            </w:r>
            <w:r w:rsidRPr="002F76C2">
              <w:t>14</w:t>
            </w:r>
            <w:r w:rsidR="00783A50" w:rsidRPr="002F76C2">
              <w:t>-</w:t>
            </w:r>
            <w:r w:rsidRPr="002F76C2">
              <w:t>02</w:t>
            </w:r>
            <w:r w:rsidR="006D3DA7" w:rsidRPr="002F76C2">
              <w:fldChar w:fldCharType="begin"/>
            </w:r>
            <w:r w:rsidR="006D3DA7" w:rsidRPr="002F76C2">
              <w:instrText xml:space="preserve"> XE “SD51-14-02" \f “dan” </w:instrText>
            </w:r>
            <w:r w:rsidR="006D3DA7" w:rsidRPr="002F76C2">
              <w:fldChar w:fldCharType="end"/>
            </w:r>
          </w:p>
          <w:p w14:paraId="6738D05A" w14:textId="68B662E4"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9E0C9A" w14:textId="77777777" w:rsidR="007B3D70" w:rsidRPr="002F76C2" w:rsidRDefault="00955279" w:rsidP="006D3DA7">
            <w:pPr>
              <w:spacing w:before="60" w:after="60"/>
              <w:rPr>
                <w:b/>
                <w:i/>
              </w:rPr>
            </w:pPr>
            <w:r w:rsidRPr="002F76C2">
              <w:rPr>
                <w:b/>
                <w:i/>
              </w:rPr>
              <w:t>Certificate Information Summary</w:t>
            </w:r>
          </w:p>
          <w:p w14:paraId="0F5625BF" w14:textId="77777777" w:rsidR="007B3D70" w:rsidRPr="002F76C2" w:rsidRDefault="007B3D70" w:rsidP="006D3DA7">
            <w:pPr>
              <w:spacing w:before="60" w:after="60"/>
            </w:pPr>
            <w:r w:rsidRPr="002F76C2">
              <w:t>Computed data.</w:t>
            </w:r>
            <w:r w:rsidR="00414B39" w:rsidRPr="002F76C2">
              <w:fldChar w:fldCharType="begin"/>
            </w:r>
            <w:r w:rsidR="00414B39" w:rsidRPr="002F76C2">
              <w:instrText xml:space="preserve"> xe </w:instrText>
            </w:r>
            <w:r w:rsidR="006A3509" w:rsidRPr="002F76C2">
              <w:instrText>“teacher:</w:instrText>
            </w:r>
            <w:r w:rsidR="00414B39" w:rsidRPr="002F76C2">
              <w:instrText xml:space="preserve">certification” \f “subject” </w:instrText>
            </w:r>
            <w:r w:rsidR="00414B39" w:rsidRPr="002F76C2">
              <w:fldChar w:fldCharType="end"/>
            </w:r>
            <w:r w:rsidR="00414B39" w:rsidRPr="002F76C2">
              <w:fldChar w:fldCharType="begin"/>
            </w:r>
            <w:r w:rsidR="00D5615D" w:rsidRPr="002F76C2">
              <w:instrText xml:space="preserve"> xe "certificates</w:instrText>
            </w:r>
            <w:r w:rsidR="00414B39" w:rsidRPr="002F76C2">
              <w:instrText xml:space="preserve">:teacher” \f “subject” </w:instrText>
            </w:r>
            <w:r w:rsidR="00414B39"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6F2D3E5" w14:textId="77777777" w:rsidR="00BC3463" w:rsidRPr="002F76C2" w:rsidRDefault="00BC3463" w:rsidP="006D3DA7">
            <w:pPr>
              <w:spacing w:before="60" w:after="60"/>
            </w:pPr>
            <w:r w:rsidRPr="002F76C2">
              <w:rPr>
                <w:b/>
              </w:rPr>
              <w:t>Retain</w:t>
            </w:r>
            <w:r w:rsidRPr="002F76C2">
              <w:t xml:space="preserve"> for 6 years after end of fiscal year</w:t>
            </w:r>
          </w:p>
          <w:p w14:paraId="5CB7EB48" w14:textId="77777777" w:rsidR="00BC3463" w:rsidRPr="002F76C2" w:rsidRDefault="00BC3463" w:rsidP="006D3DA7">
            <w:pPr>
              <w:spacing w:before="60" w:after="60"/>
              <w:rPr>
                <w:i/>
              </w:rPr>
            </w:pPr>
            <w:r w:rsidRPr="002F76C2">
              <w:t xml:space="preserve">   </w:t>
            </w:r>
            <w:r w:rsidRPr="002F76C2">
              <w:rPr>
                <w:i/>
              </w:rPr>
              <w:t>then</w:t>
            </w:r>
          </w:p>
          <w:p w14:paraId="16CA0300" w14:textId="77777777" w:rsidR="007B3D70" w:rsidRPr="002F76C2" w:rsidRDefault="00BC3463" w:rsidP="006D3DA7">
            <w:pPr>
              <w:spacing w:before="60" w:after="60"/>
            </w:pPr>
            <w:r w:rsidRPr="002F76C2">
              <w:t>Destroy.</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EE1C24F" w14:textId="77777777" w:rsidR="007B3D70" w:rsidRPr="002F76C2" w:rsidRDefault="007B3D70"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5E82A17"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6A38296"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B3D70" w:rsidRPr="002F76C2" w14:paraId="13440A8D"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E5FF15" w14:textId="6C37147E" w:rsidR="007B3D70" w:rsidRPr="002F76C2" w:rsidRDefault="007B3D70" w:rsidP="006D3DA7">
            <w:pPr>
              <w:spacing w:before="60" w:after="60"/>
              <w:jc w:val="center"/>
            </w:pPr>
            <w:r w:rsidRPr="002F76C2">
              <w:t>SD51</w:t>
            </w:r>
            <w:r w:rsidR="00783A50" w:rsidRPr="002F76C2">
              <w:t>-</w:t>
            </w:r>
            <w:r w:rsidRPr="002F76C2">
              <w:t>14</w:t>
            </w:r>
            <w:r w:rsidR="00783A50" w:rsidRPr="002F76C2">
              <w:t>-</w:t>
            </w:r>
            <w:r w:rsidRPr="002F76C2">
              <w:t>04</w:t>
            </w:r>
            <w:r w:rsidR="006D3DA7" w:rsidRPr="002F76C2">
              <w:fldChar w:fldCharType="begin"/>
            </w:r>
            <w:r w:rsidR="006D3DA7" w:rsidRPr="002F76C2">
              <w:instrText xml:space="preserve"> XE “SD51-14-04" \f “dan” </w:instrText>
            </w:r>
            <w:r w:rsidR="006D3DA7" w:rsidRPr="002F76C2">
              <w:fldChar w:fldCharType="end"/>
            </w:r>
          </w:p>
          <w:p w14:paraId="4A778326" w14:textId="307AA5CA"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5EF1D52" w14:textId="74D9DC9A" w:rsidR="007B3D70" w:rsidRPr="002F76C2" w:rsidRDefault="00955279" w:rsidP="006D3DA7">
            <w:pPr>
              <w:spacing w:before="60" w:after="60"/>
              <w:rPr>
                <w:b/>
                <w:i/>
              </w:rPr>
            </w:pPr>
            <w:r w:rsidRPr="002F76C2">
              <w:rPr>
                <w:b/>
                <w:i/>
              </w:rPr>
              <w:t>Professiona</w:t>
            </w:r>
            <w:r w:rsidR="006D3DA7" w:rsidRPr="002F76C2">
              <w:rPr>
                <w:b/>
                <w:i/>
              </w:rPr>
              <w:t>l Education Permits – Temporary</w:t>
            </w:r>
          </w:p>
          <w:p w14:paraId="2144CECC" w14:textId="77777777" w:rsidR="007B3D70" w:rsidRPr="002F76C2" w:rsidRDefault="007B3D70" w:rsidP="006D3DA7">
            <w:pPr>
              <w:spacing w:before="60" w:after="60"/>
            </w:pPr>
            <w:r w:rsidRPr="002F76C2">
              <w:fldChar w:fldCharType="begin"/>
            </w:r>
            <w:r w:rsidRPr="002F76C2">
              <w:instrText xml:space="preserve"> xe </w:instrText>
            </w:r>
            <w:r w:rsidR="006A3509" w:rsidRPr="002F76C2">
              <w:instrText>“teacher:</w:instrText>
            </w:r>
            <w:r w:rsidRPr="002F76C2">
              <w:instrText xml:space="preserve">professional education permits” \f “subject” </w:instrText>
            </w:r>
            <w:r w:rsidRPr="002F76C2">
              <w:fldChar w:fldCharType="end"/>
            </w:r>
            <w:r w:rsidR="008C6315" w:rsidRPr="002F76C2">
              <w:fldChar w:fldCharType="begin"/>
            </w:r>
            <w:r w:rsidR="008C6315" w:rsidRPr="002F76C2">
              <w:instrText xml:space="preserve"> XE "permits:professional education”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BE332F" w14:textId="77777777" w:rsidR="00BC3463" w:rsidRPr="002F76C2" w:rsidRDefault="00BC3463" w:rsidP="006D3DA7">
            <w:pPr>
              <w:spacing w:before="60" w:after="60"/>
            </w:pPr>
            <w:r w:rsidRPr="002F76C2">
              <w:rPr>
                <w:b/>
              </w:rPr>
              <w:t>Retain</w:t>
            </w:r>
            <w:r w:rsidRPr="002F76C2">
              <w:t xml:space="preserve"> for 6 years after end of fiscal year</w:t>
            </w:r>
          </w:p>
          <w:p w14:paraId="06BE926E" w14:textId="77777777" w:rsidR="00BC3463" w:rsidRPr="002F76C2" w:rsidRDefault="00BC3463" w:rsidP="006D3DA7">
            <w:pPr>
              <w:spacing w:before="60" w:after="60"/>
              <w:rPr>
                <w:i/>
              </w:rPr>
            </w:pPr>
            <w:r w:rsidRPr="002F76C2">
              <w:t xml:space="preserve">   </w:t>
            </w:r>
            <w:r w:rsidRPr="002F76C2">
              <w:rPr>
                <w:i/>
              </w:rPr>
              <w:t>then</w:t>
            </w:r>
          </w:p>
          <w:p w14:paraId="58043F34" w14:textId="77777777" w:rsidR="007B3D70" w:rsidRPr="002F76C2" w:rsidRDefault="00BC3463" w:rsidP="006D3DA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F9A567" w14:textId="77777777" w:rsidR="007B3D70" w:rsidRPr="002F76C2" w:rsidRDefault="007B3D70"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54B2F64"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065FA66"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455817D" w14:textId="77777777" w:rsidR="007B3D70" w:rsidRPr="002F76C2" w:rsidRDefault="007B3D70">
      <w:pPr>
        <w:rPr>
          <w:rFonts w:asciiTheme="minorHAnsi" w:hAnsiTheme="minorHAnsi" w:cstheme="minorHAnsi"/>
        </w:rPr>
        <w:sectPr w:rsidR="007B3D70" w:rsidRPr="002F76C2" w:rsidSect="003E199A">
          <w:footerReference w:type="default" r:id="rId12"/>
          <w:pgSz w:w="15840" w:h="12240" w:orient="landscape" w:code="1"/>
          <w:pgMar w:top="1080" w:right="720" w:bottom="1080" w:left="720" w:header="1080" w:footer="720" w:gutter="0"/>
          <w:cols w:space="720"/>
          <w:docGrid w:linePitch="360"/>
        </w:sectPr>
      </w:pPr>
    </w:p>
    <w:p w14:paraId="4F557013" w14:textId="77777777" w:rsidR="00154D55" w:rsidRPr="002F76C2" w:rsidRDefault="00A817E3" w:rsidP="000D1412">
      <w:pPr>
        <w:pStyle w:val="Functions"/>
        <w:spacing w:after="0"/>
        <w:rPr>
          <w:rFonts w:asciiTheme="minorHAnsi" w:hAnsiTheme="minorHAnsi" w:cstheme="minorHAnsi"/>
        </w:rPr>
      </w:pPr>
      <w:bookmarkStart w:id="11" w:name="_Toc207076880"/>
      <w:bookmarkStart w:id="12" w:name="_Toc68683662"/>
      <w:r w:rsidRPr="002F76C2">
        <w:rPr>
          <w:rFonts w:asciiTheme="minorHAnsi" w:hAnsiTheme="minorHAnsi" w:cstheme="minorHAnsi"/>
        </w:rPr>
        <w:lastRenderedPageBreak/>
        <w:t>FINANCIAL MANAGEMENT</w:t>
      </w:r>
      <w:bookmarkEnd w:id="11"/>
      <w:bookmarkEnd w:id="12"/>
    </w:p>
    <w:p w14:paraId="1BB976AD" w14:textId="19E77464" w:rsidR="00A817E3" w:rsidRPr="002F76C2" w:rsidRDefault="00C929DC" w:rsidP="00C929DC">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financial management which are not covered by the </w:t>
      </w:r>
      <w:r w:rsidRPr="002F76C2">
        <w:rPr>
          <w:rFonts w:asciiTheme="minorHAnsi" w:hAnsiTheme="minorHAnsi" w:cstheme="minorHAnsi"/>
          <w:i/>
        </w:rPr>
        <w:t>Local Government Common Records Retention Schedule (CORE)</w:t>
      </w:r>
      <w:r w:rsidR="006F6201" w:rsidRPr="002F76C2">
        <w:rPr>
          <w:rFonts w:asciiTheme="minorHAnsi" w:hAnsiTheme="minorHAnsi" w:cstheme="minorHAnsi"/>
          <w:i/>
        </w:rPr>
        <w:t xml:space="preserve"> / State Government General Records Retention Schedule</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4348261E" w14:textId="77777777" w:rsidTr="00FA3997">
        <w:trPr>
          <w:cantSplit/>
          <w:trHeight w:val="288"/>
          <w:tblHeader/>
          <w:jc w:val="center"/>
        </w:trPr>
        <w:tc>
          <w:tcPr>
            <w:tcW w:w="5000" w:type="pct"/>
            <w:gridSpan w:val="4"/>
            <w:tcMar>
              <w:top w:w="43" w:type="dxa"/>
              <w:left w:w="72" w:type="dxa"/>
              <w:bottom w:w="43" w:type="dxa"/>
              <w:right w:w="72" w:type="dxa"/>
            </w:tcMar>
          </w:tcPr>
          <w:p w14:paraId="350A824C" w14:textId="7F6C78C5" w:rsidR="00983635" w:rsidRPr="002F76C2" w:rsidRDefault="00983635" w:rsidP="00CB5E60">
            <w:pPr>
              <w:pStyle w:val="Activties"/>
              <w:rPr>
                <w:rFonts w:asciiTheme="minorHAnsi" w:hAnsiTheme="minorHAnsi" w:cstheme="minorHAnsi"/>
              </w:rPr>
            </w:pPr>
            <w:bookmarkStart w:id="13" w:name="_Toc68683663"/>
            <w:r w:rsidRPr="002F76C2">
              <w:rPr>
                <w:rFonts w:asciiTheme="minorHAnsi" w:hAnsiTheme="minorHAnsi" w:cstheme="minorHAnsi"/>
              </w:rPr>
              <w:t>BUDGET</w:t>
            </w:r>
            <w:bookmarkEnd w:id="13"/>
          </w:p>
          <w:p w14:paraId="6DD5EF3F" w14:textId="31706EAA" w:rsidR="00244DEA" w:rsidRPr="002F76C2" w:rsidRDefault="00983635" w:rsidP="006F6201">
            <w:pPr>
              <w:pStyle w:val="ActivityText"/>
              <w:rPr>
                <w:rFonts w:asciiTheme="minorHAnsi" w:hAnsiTheme="minorHAnsi" w:cstheme="minorHAnsi"/>
              </w:rPr>
            </w:pPr>
            <w:r w:rsidRPr="002F76C2">
              <w:rPr>
                <w:rFonts w:asciiTheme="minorHAnsi" w:hAnsiTheme="minorHAnsi" w:cstheme="minorHAnsi"/>
              </w:rPr>
              <w:t>The activity of determining estimates of the agency’s future revenue and expenditures.</w:t>
            </w:r>
          </w:p>
        </w:tc>
      </w:tr>
      <w:tr w:rsidR="007B3D70" w:rsidRPr="002F76C2" w14:paraId="0F67CD83"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1EB2BD5" w14:textId="7F62105A"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5FD698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5C6A0D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0014F329"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EC10EF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983635" w:rsidRPr="002F76C2" w14:paraId="5FD42A9B"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43C90C" w14:textId="535A83A5" w:rsidR="00983635" w:rsidRPr="002F76C2" w:rsidRDefault="00983635" w:rsidP="00FA3997">
            <w:pPr>
              <w:spacing w:before="60" w:after="60"/>
              <w:jc w:val="center"/>
            </w:pPr>
            <w:r w:rsidRPr="002F76C2">
              <w:t>SD51</w:t>
            </w:r>
            <w:r w:rsidR="00783A50" w:rsidRPr="002F76C2">
              <w:t>-</w:t>
            </w:r>
            <w:r w:rsidRPr="002F76C2">
              <w:t>02</w:t>
            </w:r>
            <w:r w:rsidR="00783A50" w:rsidRPr="002F76C2">
              <w:t>-</w:t>
            </w:r>
            <w:r w:rsidRPr="002F76C2">
              <w:t>03</w:t>
            </w:r>
            <w:r w:rsidR="00FA3997" w:rsidRPr="002F76C2">
              <w:fldChar w:fldCharType="begin"/>
            </w:r>
            <w:r w:rsidR="00FA3997" w:rsidRPr="002F76C2">
              <w:instrText xml:space="preserve"> XE “SD51-02-03” \f “dan” </w:instrText>
            </w:r>
            <w:r w:rsidR="00FA3997" w:rsidRPr="002F76C2">
              <w:fldChar w:fldCharType="end"/>
            </w:r>
          </w:p>
          <w:p w14:paraId="6F849C83" w14:textId="4D33B2AD" w:rsidR="00983635" w:rsidRPr="002F76C2" w:rsidRDefault="00983635" w:rsidP="00FA3997">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752E8C" w14:textId="77777777" w:rsidR="00983635" w:rsidRPr="002F76C2" w:rsidRDefault="00983635" w:rsidP="00FA3997">
            <w:pPr>
              <w:spacing w:before="60" w:after="60"/>
              <w:rPr>
                <w:b/>
                <w:i/>
              </w:rPr>
            </w:pPr>
            <w:r w:rsidRPr="002F76C2">
              <w:rPr>
                <w:b/>
                <w:i/>
              </w:rPr>
              <w:t>Apportionment Report from OSPI</w:t>
            </w:r>
          </w:p>
          <w:p w14:paraId="23878C80" w14:textId="016689F3" w:rsidR="00983635" w:rsidRPr="002F76C2" w:rsidRDefault="00983635" w:rsidP="00FA3997">
            <w:pPr>
              <w:spacing w:before="60" w:after="60"/>
            </w:pPr>
            <w:r w:rsidRPr="002F76C2">
              <w:t>Apportionment report received from the Office of Superintendent of Public Instruction (OSPI) informing the dist</w:t>
            </w:r>
            <w:r w:rsidR="00FA3997" w:rsidRPr="002F76C2">
              <w:t>rict of its funding allocation.</w:t>
            </w:r>
            <w:r w:rsidRPr="002F76C2">
              <w:fldChar w:fldCharType="begin"/>
            </w:r>
            <w:r w:rsidRPr="002F76C2">
              <w:instrText xml:space="preserve"> XE "financial management:apportionment” \f “subject” </w:instrText>
            </w:r>
            <w:r w:rsidRPr="002F76C2">
              <w:fldChar w:fldCharType="end"/>
            </w:r>
            <w:r w:rsidRPr="002F76C2">
              <w:t xml:space="preserve"> </w:t>
            </w:r>
            <w:r w:rsidR="00812386" w:rsidRPr="002F76C2">
              <w:fldChar w:fldCharType="begin"/>
            </w:r>
            <w:r w:rsidR="00812386" w:rsidRPr="002F76C2">
              <w:instrText xml:space="preserve">XE "reports:apportionment” \f “subject” </w:instrText>
            </w:r>
            <w:r w:rsidR="00812386" w:rsidRPr="002F76C2">
              <w:fldChar w:fldCharType="end"/>
            </w:r>
            <w:r w:rsidR="00812386" w:rsidRPr="002F76C2">
              <w:fldChar w:fldCharType="begin"/>
            </w:r>
            <w:r w:rsidR="00FB08AF" w:rsidRPr="002F76C2">
              <w:instrText>XE "apportionment:</w:instrText>
            </w:r>
            <w:r w:rsidR="00812386" w:rsidRPr="002F76C2">
              <w:instrText>report</w:instrText>
            </w:r>
            <w:r w:rsidR="00FB08AF" w:rsidRPr="002F76C2">
              <w:instrText xml:space="preserve"> </w:instrText>
            </w:r>
            <w:r w:rsidR="00812386" w:rsidRPr="002F76C2">
              <w:instrText xml:space="preserve">from OSPI” \f “subject” </w:instrText>
            </w:r>
            <w:r w:rsidR="00812386" w:rsidRPr="002F76C2">
              <w:fldChar w:fldCharType="end"/>
            </w:r>
            <w:r w:rsidR="00E3167E" w:rsidRPr="002F76C2">
              <w:fldChar w:fldCharType="begin"/>
            </w:r>
            <w:r w:rsidR="00E3167E" w:rsidRPr="002F76C2">
              <w:instrText xml:space="preserve">XE "OSPI:apportionment report” \f “subject” </w:instrText>
            </w:r>
            <w:r w:rsidR="00E3167E" w:rsidRPr="002F76C2">
              <w:fldChar w:fldCharType="end"/>
            </w:r>
          </w:p>
          <w:p w14:paraId="2225C399" w14:textId="77777777" w:rsidR="00983635" w:rsidRPr="002F76C2" w:rsidRDefault="00983635" w:rsidP="00FA3997">
            <w:pPr>
              <w:spacing w:before="60" w:after="60"/>
              <w:rPr>
                <w:i/>
                <w:sz w:val="21"/>
                <w:szCs w:val="21"/>
              </w:rPr>
            </w:pPr>
            <w:r w:rsidRPr="002F76C2">
              <w:rPr>
                <w:i/>
                <w:sz w:val="21"/>
                <w:szCs w:val="21"/>
              </w:rPr>
              <w:t xml:space="preserve">Note: OSPI’s copies of these reports are designated </w:t>
            </w:r>
            <w:r w:rsidR="00A72FE1" w:rsidRPr="002F76C2">
              <w:rPr>
                <w:i/>
                <w:sz w:val="21"/>
                <w:szCs w:val="21"/>
              </w:rPr>
              <w:t xml:space="preserve">Archival </w:t>
            </w:r>
            <w:r w:rsidRPr="002F76C2">
              <w:rPr>
                <w:i/>
                <w:sz w:val="21"/>
                <w:szCs w:val="21"/>
              </w:rPr>
              <w:t>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CD87CC" w14:textId="0AB92B69" w:rsidR="006C1033" w:rsidRPr="002F76C2" w:rsidRDefault="00983635" w:rsidP="00FA3997">
            <w:pPr>
              <w:spacing w:before="60" w:after="60"/>
            </w:pPr>
            <w:r w:rsidRPr="002F76C2">
              <w:rPr>
                <w:b/>
              </w:rPr>
              <w:t>Retain</w:t>
            </w:r>
            <w:r w:rsidRPr="002F76C2">
              <w:t xml:space="preserve"> f</w:t>
            </w:r>
            <w:r w:rsidR="00FA3997" w:rsidRPr="002F76C2">
              <w:t>or 4 years after date of report</w:t>
            </w:r>
          </w:p>
          <w:p w14:paraId="70DF4DF6" w14:textId="6350ED35" w:rsidR="006C1033" w:rsidRPr="002F76C2" w:rsidRDefault="006C1033" w:rsidP="00FA3997">
            <w:pPr>
              <w:spacing w:before="60" w:after="60"/>
              <w:rPr>
                <w:i/>
              </w:rPr>
            </w:pPr>
            <w:r w:rsidRPr="002F76C2">
              <w:t xml:space="preserve">   </w:t>
            </w:r>
            <w:r w:rsidR="00FA3997" w:rsidRPr="002F76C2">
              <w:rPr>
                <w:i/>
              </w:rPr>
              <w:t>or</w:t>
            </w:r>
          </w:p>
          <w:p w14:paraId="41BEC0B1" w14:textId="77777777" w:rsidR="00983635" w:rsidRPr="002F76C2" w:rsidRDefault="006C1033" w:rsidP="00FA3997">
            <w:pPr>
              <w:spacing w:before="60" w:after="60"/>
            </w:pPr>
            <w:r w:rsidRPr="002F76C2">
              <w:t xml:space="preserve">until </w:t>
            </w:r>
            <w:r w:rsidR="00983635" w:rsidRPr="002F76C2">
              <w:t xml:space="preserve">completion of State Auditor’s examination report, </w:t>
            </w:r>
            <w:r w:rsidR="00983635" w:rsidRPr="002F76C2">
              <w:rPr>
                <w:i/>
              </w:rPr>
              <w:t>whichever is sooner</w:t>
            </w:r>
          </w:p>
          <w:p w14:paraId="4DF3168C" w14:textId="77777777" w:rsidR="00983635" w:rsidRPr="002F76C2" w:rsidRDefault="00983635" w:rsidP="00FA3997">
            <w:pPr>
              <w:spacing w:before="60" w:after="60"/>
              <w:rPr>
                <w:i/>
              </w:rPr>
            </w:pPr>
            <w:r w:rsidRPr="002F76C2">
              <w:t xml:space="preserve">   </w:t>
            </w:r>
            <w:r w:rsidRPr="002F76C2">
              <w:rPr>
                <w:i/>
              </w:rPr>
              <w:t>then</w:t>
            </w:r>
          </w:p>
          <w:p w14:paraId="01B4E74F" w14:textId="77777777" w:rsidR="00983635" w:rsidRPr="002F76C2" w:rsidRDefault="00983635" w:rsidP="00FA399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1A6B23" w14:textId="77777777" w:rsidR="00983635" w:rsidRPr="002F76C2" w:rsidRDefault="00983635"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8CE25A"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D46FDC" w14:textId="77777777" w:rsidR="00983635" w:rsidRPr="002F76C2" w:rsidRDefault="00983635"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983635" w:rsidRPr="002F76C2" w14:paraId="158565C1"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73546C" w14:textId="4787A746" w:rsidR="00983635" w:rsidRPr="002F76C2" w:rsidRDefault="00983635" w:rsidP="00FA3997">
            <w:pPr>
              <w:spacing w:before="60" w:after="60"/>
              <w:jc w:val="center"/>
            </w:pPr>
            <w:r w:rsidRPr="002F76C2">
              <w:t>SD51</w:t>
            </w:r>
            <w:r w:rsidR="00783A50" w:rsidRPr="002F76C2">
              <w:t>-</w:t>
            </w:r>
            <w:r w:rsidRPr="002F76C2">
              <w:t>02A</w:t>
            </w:r>
            <w:r w:rsidR="00783A50" w:rsidRPr="002F76C2">
              <w:t>-</w:t>
            </w:r>
            <w:r w:rsidRPr="002F76C2">
              <w:t>04</w:t>
            </w:r>
            <w:r w:rsidR="00FA3997" w:rsidRPr="002F76C2">
              <w:fldChar w:fldCharType="begin"/>
            </w:r>
            <w:r w:rsidR="00FA3997" w:rsidRPr="002F76C2">
              <w:instrText xml:space="preserve"> XE “SD51-02A-04" \f “dan” </w:instrText>
            </w:r>
            <w:r w:rsidR="00FA3997" w:rsidRPr="002F76C2">
              <w:fldChar w:fldCharType="end"/>
            </w:r>
          </w:p>
          <w:p w14:paraId="6403BB39" w14:textId="0B75F6BF" w:rsidR="00983635" w:rsidRPr="002F76C2" w:rsidRDefault="00983635" w:rsidP="00FA3997">
            <w:pPr>
              <w:spacing w:before="60" w:after="60"/>
              <w:jc w:val="center"/>
            </w:pPr>
            <w:r w:rsidRPr="002F76C2">
              <w:t xml:space="preserve">Rev. </w:t>
            </w:r>
            <w:r w:rsidR="006C1033"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E3265AD" w14:textId="77777777" w:rsidR="00983635" w:rsidRPr="002F76C2" w:rsidRDefault="00955279" w:rsidP="00FA3997">
            <w:pPr>
              <w:spacing w:before="60" w:after="60"/>
              <w:rPr>
                <w:b/>
                <w:i/>
              </w:rPr>
            </w:pPr>
            <w:r w:rsidRPr="002F76C2">
              <w:rPr>
                <w:b/>
                <w:i/>
              </w:rPr>
              <w:t>Budget Revision Requests</w:t>
            </w:r>
          </w:p>
          <w:p w14:paraId="6E73943B" w14:textId="77777777" w:rsidR="00983635" w:rsidRPr="002F76C2" w:rsidRDefault="00983635" w:rsidP="00FA3997">
            <w:pPr>
              <w:spacing w:before="60" w:after="60"/>
            </w:pPr>
            <w:r w:rsidRPr="002F76C2">
              <w:t>Formal requests to revise a budget that has already been adopted.</w:t>
            </w:r>
            <w:r w:rsidR="008C6315" w:rsidRPr="002F76C2">
              <w:fldChar w:fldCharType="begin"/>
            </w:r>
            <w:r w:rsidR="008C6315" w:rsidRPr="002F76C2">
              <w:instrText xml:space="preserve"> XE "budget:revision requests”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0A9B56" w14:textId="77777777" w:rsidR="00BC3463" w:rsidRPr="002F76C2" w:rsidRDefault="00BC3463" w:rsidP="00FA3997">
            <w:pPr>
              <w:spacing w:before="60" w:after="60"/>
            </w:pPr>
            <w:r w:rsidRPr="002F76C2">
              <w:rPr>
                <w:b/>
              </w:rPr>
              <w:t>Retain</w:t>
            </w:r>
            <w:r w:rsidRPr="002F76C2">
              <w:t xml:space="preserve"> for 6 years after end of fiscal year</w:t>
            </w:r>
          </w:p>
          <w:p w14:paraId="28F60E7B" w14:textId="77777777" w:rsidR="00BC3463" w:rsidRPr="002F76C2" w:rsidRDefault="00BC3463" w:rsidP="00FA3997">
            <w:pPr>
              <w:spacing w:before="60" w:after="60"/>
              <w:rPr>
                <w:i/>
              </w:rPr>
            </w:pPr>
            <w:r w:rsidRPr="002F76C2">
              <w:t xml:space="preserve">   </w:t>
            </w:r>
            <w:r w:rsidRPr="002F76C2">
              <w:rPr>
                <w:i/>
              </w:rPr>
              <w:t>then</w:t>
            </w:r>
          </w:p>
          <w:p w14:paraId="02964F2B" w14:textId="77777777" w:rsidR="00983635" w:rsidRPr="002F76C2" w:rsidRDefault="00BC3463" w:rsidP="00FA399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67C6DD" w14:textId="77777777" w:rsidR="00983635" w:rsidRPr="002F76C2" w:rsidRDefault="00983635"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744E681"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94BA1A7"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99D47AC" w14:textId="77777777" w:rsidR="002110D4" w:rsidRPr="002F76C2" w:rsidRDefault="002110D4" w:rsidP="000D1412">
      <w:pPr>
        <w:rPr>
          <w:rFonts w:asciiTheme="minorHAnsi" w:hAnsiTheme="minorHAnsi" w:cstheme="minorHAnsi"/>
        </w:rPr>
      </w:pPr>
    </w:p>
    <w:p w14:paraId="5EFD75BA" w14:textId="72DB1570" w:rsidR="00FA3997" w:rsidRPr="002F76C2" w:rsidRDefault="00FA3997">
      <w:pPr>
        <w:rPr>
          <w:rFonts w:asciiTheme="minorHAnsi" w:hAnsiTheme="minorHAnsi" w:cstheme="minorHAnsi"/>
        </w:rPr>
      </w:pPr>
    </w:p>
    <w:p w14:paraId="6E3AE87C" w14:textId="77777777" w:rsidR="00C14770" w:rsidRPr="002F76C2" w:rsidRDefault="00C14770" w:rsidP="000D1412">
      <w:pPr>
        <w:rPr>
          <w:rFonts w:asciiTheme="minorHAnsi" w:hAnsiTheme="minorHAnsi" w:cstheme="minorHAnsi"/>
        </w:rPr>
        <w:sectPr w:rsidR="00C14770" w:rsidRPr="002F76C2" w:rsidSect="003E199A">
          <w:footerReference w:type="default" r:id="rId13"/>
          <w:pgSz w:w="15840" w:h="12240" w:orient="landscape" w:code="1"/>
          <w:pgMar w:top="1080" w:right="720" w:bottom="1080" w:left="720" w:header="1080" w:footer="720" w:gutter="0"/>
          <w:cols w:space="720"/>
          <w:docGrid w:linePitch="360"/>
        </w:sectPr>
      </w:pPr>
    </w:p>
    <w:p w14:paraId="64F5D4B5" w14:textId="77777777" w:rsidR="00A34D24" w:rsidRPr="002F76C2" w:rsidRDefault="00A34D24" w:rsidP="000D1412">
      <w:pPr>
        <w:pStyle w:val="Functions"/>
        <w:spacing w:after="0"/>
        <w:rPr>
          <w:rFonts w:asciiTheme="minorHAnsi" w:hAnsiTheme="minorHAnsi" w:cstheme="minorHAnsi"/>
        </w:rPr>
      </w:pPr>
      <w:bookmarkStart w:id="14" w:name="_Toc207076889"/>
      <w:bookmarkStart w:id="15" w:name="_Toc68683664"/>
      <w:r w:rsidRPr="002F76C2">
        <w:rPr>
          <w:rFonts w:asciiTheme="minorHAnsi" w:hAnsiTheme="minorHAnsi" w:cstheme="minorHAnsi"/>
        </w:rPr>
        <w:lastRenderedPageBreak/>
        <w:t>HUMAN RESOURCE MANAGEMENT</w:t>
      </w:r>
      <w:bookmarkEnd w:id="14"/>
      <w:bookmarkEnd w:id="15"/>
    </w:p>
    <w:p w14:paraId="45EE00BD" w14:textId="2617FEA2" w:rsidR="00C929DC" w:rsidRPr="002F76C2" w:rsidRDefault="00C929DC" w:rsidP="00C929DC">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human resource management </w:t>
      </w:r>
      <w:r w:rsidR="009F587E" w:rsidRPr="002F76C2">
        <w:rPr>
          <w:rFonts w:asciiTheme="minorHAnsi" w:hAnsiTheme="minorHAnsi" w:cstheme="minorHAnsi"/>
          <w:b/>
          <w:i/>
        </w:rPr>
        <w:t>where</w:t>
      </w:r>
      <w:r w:rsidRPr="002F76C2">
        <w:rPr>
          <w:rFonts w:asciiTheme="minorHAnsi" w:hAnsiTheme="minorHAnsi" w:cstheme="minorHAnsi"/>
          <w:b/>
          <w:i/>
        </w:rPr>
        <w:t xml:space="preserve"> not covered by</w:t>
      </w:r>
      <w:r w:rsidRPr="002F76C2">
        <w:rPr>
          <w:rFonts w:asciiTheme="minorHAnsi" w:hAnsiTheme="minorHAnsi" w:cstheme="minorHAnsi"/>
        </w:rPr>
        <w:t xml:space="preserve"> the </w:t>
      </w:r>
      <w:r w:rsidRPr="002F76C2">
        <w:rPr>
          <w:rFonts w:asciiTheme="minorHAnsi" w:hAnsiTheme="minorHAnsi" w:cstheme="minorHAnsi"/>
          <w:i/>
        </w:rPr>
        <w:t>Local Government Common Records Retention Schedule (CORE)</w:t>
      </w:r>
      <w:r w:rsidR="00FB2DC9" w:rsidRPr="002F76C2">
        <w:rPr>
          <w:rFonts w:asciiTheme="minorHAnsi" w:hAnsiTheme="minorHAnsi" w:cstheme="minorHAnsi"/>
          <w:i/>
        </w:rPr>
        <w:t xml:space="preserve"> / State Government General Records Retention Schedule</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1043F9" w:rsidRPr="002F76C2" w14:paraId="50BF1816" w14:textId="77777777" w:rsidTr="00225E8F">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69F3C75" w14:textId="77777777" w:rsidR="001043F9" w:rsidRPr="002F76C2" w:rsidRDefault="001043F9" w:rsidP="000D05AC">
            <w:pPr>
              <w:pStyle w:val="Activties"/>
              <w:rPr>
                <w:rFonts w:asciiTheme="minorHAnsi" w:hAnsiTheme="minorHAnsi" w:cstheme="minorHAnsi"/>
              </w:rPr>
            </w:pPr>
            <w:bookmarkStart w:id="16" w:name="_Toc338064541"/>
            <w:bookmarkStart w:id="17" w:name="_Toc68683665"/>
            <w:r w:rsidRPr="002F76C2">
              <w:rPr>
                <w:rFonts w:asciiTheme="minorHAnsi" w:hAnsiTheme="minorHAnsi" w:cstheme="minorHAnsi"/>
              </w:rPr>
              <w:t>MISCONDUCT/DISCIPLINE/GRIEVANCE</w:t>
            </w:r>
            <w:bookmarkEnd w:id="16"/>
            <w:bookmarkEnd w:id="17"/>
          </w:p>
          <w:p w14:paraId="35DF40A0" w14:textId="216FDD81" w:rsidR="001043F9" w:rsidRPr="002F76C2" w:rsidRDefault="001043F9" w:rsidP="001043F9">
            <w:pPr>
              <w:pStyle w:val="ActivitiesText"/>
              <w:rPr>
                <w:rFonts w:asciiTheme="minorHAnsi" w:hAnsiTheme="minorHAnsi" w:cstheme="minorHAnsi"/>
              </w:rPr>
            </w:pPr>
            <w:r w:rsidRPr="002F76C2">
              <w:rPr>
                <w:rFonts w:asciiTheme="minorHAnsi" w:hAnsiTheme="minorHAnsi" w:cstheme="minorHAnsi"/>
              </w:rPr>
              <w:t xml:space="preserve">The activity of investigating and responding to employee misconduct, </w:t>
            </w:r>
            <w:r w:rsidR="00225E8F" w:rsidRPr="002F76C2">
              <w:rPr>
                <w:rFonts w:asciiTheme="minorHAnsi" w:hAnsiTheme="minorHAnsi" w:cstheme="minorHAnsi"/>
              </w:rPr>
              <w:t>grievances,</w:t>
            </w:r>
            <w:r w:rsidRPr="002F76C2">
              <w:rPr>
                <w:rFonts w:asciiTheme="minorHAnsi" w:hAnsiTheme="minorHAnsi" w:cstheme="minorHAnsi"/>
              </w:rPr>
              <w:t xml:space="preserve"> and disciplinary matters.</w:t>
            </w:r>
          </w:p>
        </w:tc>
      </w:tr>
      <w:tr w:rsidR="001043F9" w:rsidRPr="002F76C2" w14:paraId="7382B3AD" w14:textId="77777777" w:rsidTr="00225E8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E0BD54A" w14:textId="437E689A" w:rsidR="001043F9" w:rsidRPr="002F76C2" w:rsidRDefault="001043F9" w:rsidP="001043F9">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70254CB" w14:textId="77777777" w:rsidR="001043F9" w:rsidRPr="002F76C2" w:rsidRDefault="001043F9" w:rsidP="001043F9">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7BD293"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C4A41A4"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C534AD"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1043F9" w:rsidRPr="002F76C2" w14:paraId="3523FEEA" w14:textId="77777777" w:rsidTr="00225E8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06FE7C3" w14:textId="77777777" w:rsidR="00225E8F" w:rsidRPr="002F76C2" w:rsidRDefault="001043F9" w:rsidP="00225E8F">
            <w:pPr>
              <w:spacing w:before="60" w:after="60"/>
              <w:jc w:val="center"/>
            </w:pPr>
            <w:r w:rsidRPr="002F76C2">
              <w:t>SD</w:t>
            </w:r>
            <w:r w:rsidR="00CA4774" w:rsidRPr="002F76C2">
              <w:t>2014</w:t>
            </w:r>
            <w:r w:rsidR="00783A50" w:rsidRPr="002F76C2">
              <w:t>-</w:t>
            </w:r>
            <w:r w:rsidR="00CA4774" w:rsidRPr="002F76C2">
              <w:t>020</w:t>
            </w:r>
            <w:r w:rsidR="00225E8F" w:rsidRPr="002F76C2">
              <w:fldChar w:fldCharType="begin"/>
            </w:r>
            <w:r w:rsidR="00225E8F" w:rsidRPr="002F76C2">
              <w:instrText xml:space="preserve"> XE “SD2014-020” \f “dan” </w:instrText>
            </w:r>
            <w:r w:rsidR="00225E8F" w:rsidRPr="002F76C2">
              <w:fldChar w:fldCharType="end"/>
            </w:r>
          </w:p>
          <w:p w14:paraId="3C432ECD" w14:textId="2279EDC0" w:rsidR="001043F9" w:rsidRPr="002F76C2" w:rsidRDefault="007679C5" w:rsidP="00225E8F">
            <w:pPr>
              <w:spacing w:before="60" w:after="60"/>
              <w:jc w:val="center"/>
            </w:pPr>
            <w:r w:rsidRPr="002F76C2">
              <w:t xml:space="preserve">Rev. </w:t>
            </w:r>
            <w:r w:rsidR="00C242B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86739FF" w14:textId="0EF51184" w:rsidR="001043F9" w:rsidRPr="002F76C2" w:rsidRDefault="001043F9" w:rsidP="00225E8F">
            <w:pPr>
              <w:spacing w:before="60" w:after="60"/>
              <w:rPr>
                <w:b/>
                <w:i/>
              </w:rPr>
            </w:pPr>
            <w:r w:rsidRPr="002F76C2">
              <w:rPr>
                <w:b/>
                <w:i/>
              </w:rPr>
              <w:t>Employee Sexual Misconduct</w:t>
            </w:r>
            <w:r w:rsidR="00917A63" w:rsidRPr="002F76C2">
              <w:rPr>
                <w:b/>
                <w:i/>
              </w:rPr>
              <w:t xml:space="preserve"> </w:t>
            </w:r>
            <w:r w:rsidR="0020798B" w:rsidRPr="002F76C2">
              <w:rPr>
                <w:b/>
                <w:i/>
              </w:rPr>
              <w:t>Accusations/</w:t>
            </w:r>
            <w:r w:rsidR="00917A63" w:rsidRPr="002F76C2">
              <w:rPr>
                <w:b/>
                <w:i/>
              </w:rPr>
              <w:t xml:space="preserve">Investigations </w:t>
            </w:r>
            <w:r w:rsidRPr="002F76C2">
              <w:rPr>
                <w:b/>
                <w:i/>
              </w:rPr>
              <w:t>– Sustained</w:t>
            </w:r>
            <w:r w:rsidR="00D609E8" w:rsidRPr="002F76C2">
              <w:rPr>
                <w:b/>
                <w:i/>
              </w:rPr>
              <w:t xml:space="preserve"> </w:t>
            </w:r>
            <w:r w:rsidR="008205FD" w:rsidRPr="002F76C2">
              <w:rPr>
                <w:b/>
                <w:i/>
              </w:rPr>
              <w:t>and</w:t>
            </w:r>
            <w:r w:rsidR="00D609E8" w:rsidRPr="002F76C2">
              <w:rPr>
                <w:b/>
                <w:i/>
              </w:rPr>
              <w:t xml:space="preserve"> Unfounded</w:t>
            </w:r>
          </w:p>
          <w:p w14:paraId="2B28EF70" w14:textId="03F479EA" w:rsidR="00D609E8" w:rsidRPr="002F76C2" w:rsidRDefault="00917A63" w:rsidP="00225E8F">
            <w:pPr>
              <w:spacing w:before="60" w:after="60"/>
            </w:pPr>
            <w:r w:rsidRPr="002F76C2">
              <w:t>Records relating to</w:t>
            </w:r>
            <w:r w:rsidR="0024740C" w:rsidRPr="002F76C2">
              <w:t xml:space="preserve"> investigation</w:t>
            </w:r>
            <w:r w:rsidR="008205FD" w:rsidRPr="002F76C2">
              <w:t>s</w:t>
            </w:r>
            <w:r w:rsidR="0024740C" w:rsidRPr="002F76C2">
              <w:t xml:space="preserve"> </w:t>
            </w:r>
            <w:r w:rsidR="001043F9" w:rsidRPr="002F76C2">
              <w:t xml:space="preserve">of </w:t>
            </w:r>
            <w:r w:rsidR="00E04790" w:rsidRPr="002F76C2">
              <w:t xml:space="preserve">sexual misconduct </w:t>
            </w:r>
            <w:r w:rsidRPr="002F76C2">
              <w:t xml:space="preserve">as defined by </w:t>
            </w:r>
            <w:r w:rsidR="009F1788" w:rsidRPr="002F76C2">
              <w:t>WAC 181</w:t>
            </w:r>
            <w:r w:rsidR="00783A50" w:rsidRPr="002F76C2">
              <w:t>-</w:t>
            </w:r>
            <w:r w:rsidR="009F1788" w:rsidRPr="002F76C2">
              <w:t>88</w:t>
            </w:r>
            <w:r w:rsidR="00783A50" w:rsidRPr="002F76C2">
              <w:t>-</w:t>
            </w:r>
            <w:r w:rsidR="009F1788" w:rsidRPr="002F76C2">
              <w:t>060</w:t>
            </w:r>
            <w:r w:rsidR="00D609E8" w:rsidRPr="002F76C2">
              <w:t xml:space="preserve"> (allegedly) committed</w:t>
            </w:r>
            <w:r w:rsidR="002A04A6" w:rsidRPr="002F76C2">
              <w:t xml:space="preserve"> </w:t>
            </w:r>
            <w:r w:rsidRPr="002F76C2">
              <w:t xml:space="preserve">by </w:t>
            </w:r>
            <w:r w:rsidR="0024740C" w:rsidRPr="002F76C2">
              <w:t xml:space="preserve">an </w:t>
            </w:r>
            <w:r w:rsidRPr="002F76C2">
              <w:t>employee</w:t>
            </w:r>
            <w:r w:rsidR="009F1788" w:rsidRPr="002F76C2">
              <w:t xml:space="preserve"> </w:t>
            </w:r>
            <w:r w:rsidR="000A093B" w:rsidRPr="002F76C2">
              <w:t>as defined by</w:t>
            </w:r>
            <w:r w:rsidR="002A04A6" w:rsidRPr="002F76C2">
              <w:t xml:space="preserve"> WAC 181</w:t>
            </w:r>
            <w:r w:rsidR="00783A50" w:rsidRPr="002F76C2">
              <w:t>-</w:t>
            </w:r>
            <w:r w:rsidR="002A04A6" w:rsidRPr="002F76C2">
              <w:t>88</w:t>
            </w:r>
            <w:r w:rsidR="00783A50" w:rsidRPr="002F76C2">
              <w:t>-</w:t>
            </w:r>
            <w:r w:rsidR="002A04A6" w:rsidRPr="002F76C2">
              <w:t>020</w:t>
            </w:r>
            <w:r w:rsidR="00D609E8" w:rsidRPr="002F76C2">
              <w:t>.</w:t>
            </w:r>
            <w:r w:rsidR="00225E8F" w:rsidRPr="002F76C2">
              <w:t xml:space="preserve"> </w:t>
            </w:r>
            <w:r w:rsidR="00225E8F" w:rsidRPr="002F76C2">
              <w:fldChar w:fldCharType="begin"/>
            </w:r>
            <w:r w:rsidR="00225E8F" w:rsidRPr="002F76C2">
              <w:instrText xml:space="preserve"> XE "employee:misconduct:sexual" \f “subject” </w:instrText>
            </w:r>
            <w:r w:rsidR="00225E8F" w:rsidRPr="002F76C2">
              <w:fldChar w:fldCharType="end"/>
            </w:r>
            <w:r w:rsidR="00225E8F" w:rsidRPr="002F76C2">
              <w:fldChar w:fldCharType="begin"/>
            </w:r>
            <w:r w:rsidR="00225E8F" w:rsidRPr="002F76C2">
              <w:instrText xml:space="preserve"> XE "misconduct:employee:sexual" \f “subject” </w:instrText>
            </w:r>
            <w:r w:rsidR="00225E8F" w:rsidRPr="002F76C2">
              <w:fldChar w:fldCharType="end"/>
            </w:r>
            <w:r w:rsidR="00225E8F" w:rsidRPr="002F76C2">
              <w:fldChar w:fldCharType="begin"/>
            </w:r>
            <w:r w:rsidR="00225E8F" w:rsidRPr="002F76C2">
              <w:instrText xml:space="preserve"> XE "investigations:employee misconduct/abuse" \f “subject” </w:instrText>
            </w:r>
            <w:r w:rsidR="00225E8F" w:rsidRPr="002F76C2">
              <w:fldChar w:fldCharType="end"/>
            </w:r>
            <w:r w:rsidR="00225E8F" w:rsidRPr="002F76C2">
              <w:fldChar w:fldCharType="begin"/>
            </w:r>
            <w:r w:rsidR="00225E8F" w:rsidRPr="002F76C2">
              <w:instrText xml:space="preserve"> XE "discipline:employee" \f “subject” </w:instrText>
            </w:r>
            <w:r w:rsidR="00225E8F" w:rsidRPr="002F76C2">
              <w:fldChar w:fldCharType="end"/>
            </w:r>
            <w:r w:rsidR="00225E8F" w:rsidRPr="002F76C2">
              <w:fldChar w:fldCharType="begin"/>
            </w:r>
            <w:r w:rsidR="00225E8F" w:rsidRPr="002F76C2">
              <w:instrText xml:space="preserve"> XE "corrective action (employee)" \f “subject” </w:instrText>
            </w:r>
            <w:r w:rsidR="00225E8F" w:rsidRPr="002F76C2">
              <w:fldChar w:fldCharType="end"/>
            </w:r>
            <w:r w:rsidR="00225E8F" w:rsidRPr="002F76C2">
              <w:fldChar w:fldCharType="begin"/>
            </w:r>
            <w:r w:rsidR="00225E8F" w:rsidRPr="002F76C2">
              <w:instrText xml:space="preserve"> XE "discipline:employee" \f “subject” </w:instrText>
            </w:r>
            <w:r w:rsidR="00225E8F" w:rsidRPr="002F76C2">
              <w:fldChar w:fldCharType="end"/>
            </w:r>
            <w:r w:rsidR="00E1752F" w:rsidRPr="002F76C2">
              <w:fldChar w:fldCharType="begin"/>
            </w:r>
            <w:r w:rsidR="00E1752F" w:rsidRPr="002F76C2">
              <w:instrText xml:space="preserve"> XE "sexual misconduct (employee)" \f “subject” </w:instrText>
            </w:r>
            <w:r w:rsidR="00E1752F" w:rsidRPr="002F76C2">
              <w:fldChar w:fldCharType="end"/>
            </w:r>
            <w:r w:rsidR="00E1752F" w:rsidRPr="002F76C2">
              <w:fldChar w:fldCharType="begin"/>
            </w:r>
            <w:r w:rsidR="00E1752F" w:rsidRPr="002F76C2">
              <w:instrText xml:space="preserve"> XE "accusations (employee misconduct/abuse)" \f “subject” </w:instrText>
            </w:r>
            <w:r w:rsidR="00E1752F" w:rsidRPr="002F76C2">
              <w:fldChar w:fldCharType="end"/>
            </w:r>
          </w:p>
          <w:p w14:paraId="5C7662A5" w14:textId="77777777" w:rsidR="001043F9" w:rsidRPr="002F76C2" w:rsidRDefault="00D609E8" w:rsidP="00225E8F">
            <w:pPr>
              <w:spacing w:before="60" w:after="60"/>
            </w:pPr>
            <w:r w:rsidRPr="002F76C2">
              <w:t>Also includes investigations of sexual misconduct accusations where the employee retains employment with the district, and</w:t>
            </w:r>
            <w:r w:rsidR="008205FD" w:rsidRPr="002F76C2">
              <w:t>/or</w:t>
            </w:r>
            <w:r w:rsidRPr="002F76C2">
              <w:t xml:space="preserve"> investigations of sexual misconduct where there is not sufficient information to conclude that the misconduct occurred</w:t>
            </w:r>
            <w:r w:rsidR="001653D2" w:rsidRPr="002F76C2">
              <w:t>, and/or accusations of sexual misconduct where the school/district decides not to proceed with an investigation.</w:t>
            </w:r>
          </w:p>
          <w:p w14:paraId="44B32E4E" w14:textId="77777777" w:rsidR="001043F9" w:rsidRPr="002F76C2" w:rsidRDefault="001043F9" w:rsidP="00225E8F">
            <w:pPr>
              <w:spacing w:before="60" w:after="60"/>
            </w:pPr>
            <w:r w:rsidRPr="002F76C2">
              <w:t>Includes, but is not limited to:</w:t>
            </w:r>
          </w:p>
          <w:p w14:paraId="2904426D" w14:textId="77777777" w:rsidR="001653D2" w:rsidRPr="002F76C2" w:rsidRDefault="001653D2" w:rsidP="000E04E3">
            <w:pPr>
              <w:pStyle w:val="ListParagraph"/>
              <w:numPr>
                <w:ilvl w:val="0"/>
                <w:numId w:val="11"/>
              </w:numPr>
              <w:spacing w:before="60" w:after="60"/>
            </w:pPr>
            <w:r w:rsidRPr="002F76C2">
              <w:t>Accusation(s) and decision(s) not to investigate;</w:t>
            </w:r>
          </w:p>
          <w:p w14:paraId="23750C24" w14:textId="77777777" w:rsidR="000A093B" w:rsidRPr="002F76C2" w:rsidRDefault="001043F9" w:rsidP="000E04E3">
            <w:pPr>
              <w:pStyle w:val="ListParagraph"/>
              <w:numPr>
                <w:ilvl w:val="0"/>
                <w:numId w:val="11"/>
              </w:numPr>
              <w:spacing w:before="60" w:after="60"/>
            </w:pPr>
            <w:r w:rsidRPr="002F76C2">
              <w:t>Complaint initiating the investigation</w:t>
            </w:r>
            <w:r w:rsidR="001653D2" w:rsidRPr="002F76C2">
              <w:t xml:space="preserve">; </w:t>
            </w:r>
            <w:r w:rsidRPr="002F76C2">
              <w:t>investigative reports, statements, taped information, corrective act</w:t>
            </w:r>
            <w:r w:rsidR="009F587E" w:rsidRPr="002F76C2">
              <w:t>ion, correspondence and notes;</w:t>
            </w:r>
          </w:p>
          <w:p w14:paraId="5C5F91ED" w14:textId="77777777" w:rsidR="007D5990" w:rsidRPr="002F76C2" w:rsidRDefault="007D5990" w:rsidP="000E04E3">
            <w:pPr>
              <w:pStyle w:val="ListParagraph"/>
              <w:numPr>
                <w:ilvl w:val="0"/>
                <w:numId w:val="11"/>
              </w:numPr>
              <w:spacing w:before="60" w:after="60"/>
            </w:pPr>
            <w:r w:rsidRPr="002F76C2">
              <w:t>Investigative summary report;</w:t>
            </w:r>
          </w:p>
          <w:p w14:paraId="596E0A90" w14:textId="2D1AA396" w:rsidR="002A04A6" w:rsidRPr="002F76C2" w:rsidRDefault="007D5990" w:rsidP="000E04E3">
            <w:pPr>
              <w:pStyle w:val="ListParagraph"/>
              <w:numPr>
                <w:ilvl w:val="0"/>
                <w:numId w:val="11"/>
              </w:numPr>
              <w:spacing w:before="60" w:after="60"/>
            </w:pPr>
            <w:r w:rsidRPr="002F76C2">
              <w:t>Rebuttal documents (RCW 28A.400.301(12))</w:t>
            </w:r>
            <w:r w:rsidR="002A04A6" w:rsidRPr="002F76C2">
              <w:t>;</w:t>
            </w:r>
          </w:p>
          <w:p w14:paraId="6D980B81" w14:textId="5FC436A6" w:rsidR="001043F9" w:rsidRPr="002F76C2" w:rsidRDefault="002A04A6" w:rsidP="000E04E3">
            <w:pPr>
              <w:pStyle w:val="ListParagraph"/>
              <w:numPr>
                <w:ilvl w:val="0"/>
                <w:numId w:val="11"/>
              </w:numPr>
              <w:spacing w:before="60" w:after="60"/>
            </w:pPr>
            <w:r w:rsidRPr="002F76C2">
              <w:t>Correspondence and reports to/from OSPI.</w:t>
            </w:r>
          </w:p>
          <w:p w14:paraId="7CFE41DB" w14:textId="4258532F" w:rsidR="00D44325" w:rsidRPr="002F76C2" w:rsidRDefault="00D44325" w:rsidP="00225E8F">
            <w:pPr>
              <w:spacing w:before="60" w:after="60"/>
              <w:rPr>
                <w:i/>
                <w:sz w:val="21"/>
                <w:szCs w:val="21"/>
              </w:rPr>
            </w:pPr>
            <w:r w:rsidRPr="002F76C2">
              <w:rPr>
                <w:i/>
                <w:sz w:val="21"/>
                <w:szCs w:val="21"/>
              </w:rPr>
              <w:t>Reference: Limitation of actions RCW 9A.04.080(1)(c).</w:t>
            </w:r>
          </w:p>
          <w:p w14:paraId="41316146" w14:textId="5BBD9A73" w:rsidR="00D609E8" w:rsidRPr="002F76C2" w:rsidRDefault="000A785E" w:rsidP="00E1752F">
            <w:pPr>
              <w:spacing w:before="60" w:after="60"/>
            </w:pPr>
            <w:r w:rsidRPr="002F76C2">
              <w:rPr>
                <w:i/>
                <w:sz w:val="21"/>
                <w:szCs w:val="21"/>
              </w:rPr>
              <w:t xml:space="preserve">Note: </w:t>
            </w:r>
            <w:r w:rsidR="00F720EF" w:rsidRPr="002F76C2">
              <w:rPr>
                <w:i/>
                <w:sz w:val="21"/>
                <w:szCs w:val="21"/>
              </w:rPr>
              <w:t>(Some of) these records may be exempt from public disclosure</w:t>
            </w:r>
            <w:r w:rsidR="00E1752F" w:rsidRPr="002F76C2">
              <w:rPr>
                <w:i/>
                <w:sz w:val="21"/>
                <w:szCs w:val="21"/>
              </w:rPr>
              <w:t xml:space="preserve">. </w:t>
            </w:r>
            <w:r w:rsidR="00F720EF" w:rsidRPr="002F76C2">
              <w:rPr>
                <w:i/>
                <w:sz w:val="21"/>
                <w:szCs w:val="21"/>
              </w:rPr>
              <w:t>RCW 42.56.230(3)</w:t>
            </w:r>
            <w:r w:rsidR="00E1752F" w:rsidRPr="002F76C2">
              <w:rPr>
                <w:i/>
                <w:sz w:val="21"/>
                <w:szCs w:val="21"/>
              </w:rPr>
              <w:t xml:space="preserve">. </w:t>
            </w:r>
            <w:r w:rsidR="00F720EF" w:rsidRPr="002F76C2">
              <w:rPr>
                <w:i/>
                <w:sz w:val="21"/>
                <w:szCs w:val="21"/>
              </w:rPr>
              <w:t>For guidance on the disclosure of these records, please consult your agency attorney.</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E6D97DE" w14:textId="77777777" w:rsidR="00D609E8" w:rsidRPr="002F76C2" w:rsidRDefault="001043F9" w:rsidP="00225E8F">
            <w:pPr>
              <w:spacing w:before="60" w:after="60"/>
            </w:pPr>
            <w:r w:rsidRPr="002F76C2">
              <w:rPr>
                <w:b/>
              </w:rPr>
              <w:t>Retain</w:t>
            </w:r>
            <w:r w:rsidRPr="002F76C2">
              <w:t xml:space="preserve"> </w:t>
            </w:r>
            <w:r w:rsidR="006372FD" w:rsidRPr="002F76C2">
              <w:t xml:space="preserve">until </w:t>
            </w:r>
            <w:r w:rsidR="00D609E8" w:rsidRPr="002F76C2">
              <w:t>subject of allegation(s) reaches age 80</w:t>
            </w:r>
          </w:p>
          <w:p w14:paraId="6D67E687" w14:textId="54F5A793" w:rsidR="00D609E8" w:rsidRPr="002F76C2" w:rsidRDefault="00D609E8" w:rsidP="00225E8F">
            <w:pPr>
              <w:spacing w:before="60" w:after="60"/>
              <w:rPr>
                <w:i/>
              </w:rPr>
            </w:pPr>
            <w:r w:rsidRPr="002F76C2">
              <w:t xml:space="preserve">   </w:t>
            </w:r>
            <w:r w:rsidR="001043F9" w:rsidRPr="002F76C2">
              <w:rPr>
                <w:i/>
              </w:rPr>
              <w:t>or</w:t>
            </w:r>
          </w:p>
          <w:p w14:paraId="208F21BA" w14:textId="77777777" w:rsidR="00B8061B" w:rsidRPr="002F76C2" w:rsidRDefault="00D609E8" w:rsidP="00225E8F">
            <w:pPr>
              <w:spacing w:before="60" w:after="60"/>
            </w:pPr>
            <w:r w:rsidRPr="002F76C2">
              <w:t>If subject of allegation(s) dies prior to reaching age 80</w:t>
            </w:r>
            <w:r w:rsidR="001043F9" w:rsidRPr="002F76C2">
              <w:t xml:space="preserve">, </w:t>
            </w:r>
            <w:r w:rsidRPr="002F76C2">
              <w:t>retain for</w:t>
            </w:r>
            <w:r w:rsidR="00E66210" w:rsidRPr="002F76C2">
              <w:t xml:space="preserve"> </w:t>
            </w:r>
            <w:r w:rsidRPr="002F76C2">
              <w:t xml:space="preserve">30 years after date of </w:t>
            </w:r>
            <w:r w:rsidR="00C242B6" w:rsidRPr="002F76C2">
              <w:t xml:space="preserve">most recent accusation </w:t>
            </w:r>
            <w:r w:rsidR="00E66210" w:rsidRPr="002F76C2">
              <w:t>&amp; completion of</w:t>
            </w:r>
            <w:r w:rsidR="00C242B6" w:rsidRPr="002F76C2">
              <w:t xml:space="preserve"> investigation</w:t>
            </w:r>
            <w:r w:rsidR="00E66210" w:rsidRPr="002F76C2">
              <w:t>/decision not to investigate</w:t>
            </w:r>
            <w:r w:rsidR="00C242B6" w:rsidRPr="002F76C2">
              <w:t xml:space="preserve"> </w:t>
            </w:r>
          </w:p>
          <w:p w14:paraId="23270820" w14:textId="77777777" w:rsidR="00B8061B" w:rsidRPr="002F76C2" w:rsidRDefault="00B8061B" w:rsidP="00225E8F">
            <w:pPr>
              <w:spacing w:before="60" w:after="60"/>
            </w:pPr>
            <w:r w:rsidRPr="002F76C2">
              <w:t xml:space="preserve">   </w:t>
            </w:r>
            <w:r w:rsidR="00D609E8" w:rsidRPr="002F76C2">
              <w:rPr>
                <w:i/>
              </w:rPr>
              <w:t>or</w:t>
            </w:r>
            <w:r w:rsidR="00D609E8" w:rsidRPr="002F76C2">
              <w:t xml:space="preserve"> </w:t>
            </w:r>
          </w:p>
          <w:p w14:paraId="4603C2CD" w14:textId="2B6F74BD" w:rsidR="001043F9" w:rsidRPr="002F76C2" w:rsidRDefault="00D609E8" w:rsidP="00225E8F">
            <w:pPr>
              <w:spacing w:before="60" w:after="60"/>
            </w:pPr>
            <w:r w:rsidRPr="002F76C2">
              <w:t xml:space="preserve">30 years after date of separation from employment, </w:t>
            </w:r>
            <w:r w:rsidR="001043F9" w:rsidRPr="002F76C2">
              <w:rPr>
                <w:i/>
              </w:rPr>
              <w:t>whichever is earlier</w:t>
            </w:r>
          </w:p>
          <w:p w14:paraId="195512C2" w14:textId="77777777" w:rsidR="001043F9" w:rsidRPr="002F76C2" w:rsidRDefault="001043F9" w:rsidP="00225E8F">
            <w:pPr>
              <w:spacing w:before="60" w:after="60"/>
              <w:rPr>
                <w:i/>
              </w:rPr>
            </w:pPr>
            <w:r w:rsidRPr="002F76C2">
              <w:t xml:space="preserve">   </w:t>
            </w:r>
            <w:r w:rsidRPr="002F76C2">
              <w:rPr>
                <w:i/>
              </w:rPr>
              <w:t>then</w:t>
            </w:r>
          </w:p>
          <w:p w14:paraId="6FBD5F9C" w14:textId="056161E0" w:rsidR="00F720EF" w:rsidRPr="002F76C2" w:rsidRDefault="001043F9" w:rsidP="00E1752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F09DA48" w14:textId="77777777" w:rsidR="001043F9" w:rsidRPr="002F76C2" w:rsidRDefault="001043F9" w:rsidP="00E1752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807EAAD" w14:textId="77777777" w:rsidR="001043F9" w:rsidRPr="002F76C2" w:rsidRDefault="001043F9" w:rsidP="001043F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C2C59D" w14:textId="77777777" w:rsidR="001043F9" w:rsidRPr="002F76C2" w:rsidRDefault="001043F9" w:rsidP="001043F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D05AC" w:rsidRPr="002F76C2" w14:paraId="68CDF660" w14:textId="77777777" w:rsidTr="00225E8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5C50704" w14:textId="77777777" w:rsidR="00E1752F" w:rsidRPr="002F76C2" w:rsidRDefault="00CA4774" w:rsidP="00E1752F">
            <w:pPr>
              <w:spacing w:before="60" w:after="60"/>
              <w:jc w:val="center"/>
            </w:pPr>
            <w:r w:rsidRPr="002F76C2">
              <w:lastRenderedPageBreak/>
              <w:t>SD2014</w:t>
            </w:r>
            <w:r w:rsidR="00783A50" w:rsidRPr="002F76C2">
              <w:t>-</w:t>
            </w:r>
            <w:r w:rsidRPr="002F76C2">
              <w:t>021</w:t>
            </w:r>
            <w:r w:rsidR="00E1752F" w:rsidRPr="002F76C2">
              <w:fldChar w:fldCharType="begin"/>
            </w:r>
            <w:r w:rsidR="00E1752F" w:rsidRPr="002F76C2">
              <w:instrText xml:space="preserve"> XE “SD2014-021” \f “dan” </w:instrText>
            </w:r>
            <w:r w:rsidR="00E1752F" w:rsidRPr="002F76C2">
              <w:fldChar w:fldCharType="end"/>
            </w:r>
          </w:p>
          <w:p w14:paraId="299C98FC" w14:textId="22AB0F87" w:rsidR="000D05AC" w:rsidRPr="002F76C2" w:rsidRDefault="000D05AC" w:rsidP="00E1752F">
            <w:pPr>
              <w:spacing w:before="60" w:after="60"/>
              <w:jc w:val="center"/>
            </w:pPr>
            <w:r w:rsidRPr="002F76C2">
              <w:t xml:space="preserve">Rev. </w:t>
            </w:r>
            <w:r w:rsidR="00C242B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7A5B29E" w14:textId="100E977D" w:rsidR="000D05AC" w:rsidRPr="002F76C2" w:rsidRDefault="000D05AC" w:rsidP="00E1752F">
            <w:pPr>
              <w:spacing w:before="60" w:after="60"/>
              <w:rPr>
                <w:b/>
                <w:i/>
              </w:rPr>
            </w:pPr>
            <w:r w:rsidRPr="002F76C2">
              <w:rPr>
                <w:b/>
                <w:i/>
              </w:rPr>
              <w:t xml:space="preserve">Employee Verbal Abuse/Physical Abuse </w:t>
            </w:r>
            <w:r w:rsidR="001653D2" w:rsidRPr="002F76C2">
              <w:rPr>
                <w:b/>
                <w:i/>
              </w:rPr>
              <w:t>Accusations/</w:t>
            </w:r>
            <w:r w:rsidRPr="002F76C2">
              <w:rPr>
                <w:b/>
                <w:i/>
              </w:rPr>
              <w:t>Investigations – Sustained and Unfounded</w:t>
            </w:r>
          </w:p>
          <w:p w14:paraId="2AC244A5" w14:textId="35560D0F" w:rsidR="000D05AC" w:rsidRPr="002F76C2" w:rsidRDefault="000D05AC" w:rsidP="00E1752F">
            <w:pPr>
              <w:spacing w:before="60" w:after="60"/>
            </w:pPr>
            <w:r w:rsidRPr="002F76C2">
              <w:t>Records relating to investigation of verbal abuse or physical abuse as defined by chapter 181</w:t>
            </w:r>
            <w:r w:rsidR="00783A50" w:rsidRPr="002F76C2">
              <w:t>-</w:t>
            </w:r>
            <w:r w:rsidRPr="002F76C2">
              <w:t>88 WAC, (allegedly) committed by an employee as defined by WAC 181</w:t>
            </w:r>
            <w:r w:rsidR="00783A50" w:rsidRPr="002F76C2">
              <w:t>-</w:t>
            </w:r>
            <w:r w:rsidRPr="002F76C2">
              <w:t>88</w:t>
            </w:r>
            <w:r w:rsidR="00783A50" w:rsidRPr="002F76C2">
              <w:t>-</w:t>
            </w:r>
            <w:r w:rsidRPr="002F76C2">
              <w:t>020</w:t>
            </w:r>
            <w:r w:rsidR="00E1752F" w:rsidRPr="002F76C2">
              <w:t xml:space="preserve">. </w:t>
            </w:r>
            <w:r w:rsidR="00E1752F" w:rsidRPr="002F76C2">
              <w:fldChar w:fldCharType="begin"/>
            </w:r>
            <w:r w:rsidR="00E1752F" w:rsidRPr="002F76C2">
              <w:instrText xml:space="preserve"> XE "employee:misconduct:abuse (verbal/physical)" \f “subject” </w:instrText>
            </w:r>
            <w:r w:rsidR="00E1752F" w:rsidRPr="002F76C2">
              <w:fldChar w:fldCharType="end"/>
            </w:r>
            <w:r w:rsidR="00E1752F" w:rsidRPr="002F76C2">
              <w:fldChar w:fldCharType="begin"/>
            </w:r>
            <w:r w:rsidR="00E1752F" w:rsidRPr="002F76C2">
              <w:instrText xml:space="preserve"> XE "misconduct:employee:verbal/physical abuse" \f “subject” </w:instrText>
            </w:r>
            <w:r w:rsidR="00E1752F" w:rsidRPr="002F76C2">
              <w:fldChar w:fldCharType="end"/>
            </w:r>
            <w:r w:rsidR="00E1752F" w:rsidRPr="002F76C2">
              <w:fldChar w:fldCharType="begin"/>
            </w:r>
            <w:r w:rsidR="00E1752F" w:rsidRPr="002F76C2">
              <w:instrText xml:space="preserve"> XE "investigations:employee misconduct/abuse" \f “subject” </w:instrText>
            </w:r>
            <w:r w:rsidR="00E1752F" w:rsidRPr="002F76C2">
              <w:fldChar w:fldCharType="end"/>
            </w:r>
            <w:r w:rsidR="00E1752F" w:rsidRPr="002F76C2">
              <w:fldChar w:fldCharType="begin"/>
            </w:r>
            <w:r w:rsidR="00E1752F" w:rsidRPr="002F76C2">
              <w:instrText xml:space="preserve"> XE "discipline:employee" \f “subject” </w:instrText>
            </w:r>
            <w:r w:rsidR="00E1752F" w:rsidRPr="002F76C2">
              <w:fldChar w:fldCharType="end"/>
            </w:r>
            <w:r w:rsidR="00E1752F" w:rsidRPr="002F76C2">
              <w:fldChar w:fldCharType="begin"/>
            </w:r>
            <w:r w:rsidR="00E1752F" w:rsidRPr="002F76C2">
              <w:instrText xml:space="preserve"> XE "corrective action (employee)" \f “subject” </w:instrText>
            </w:r>
            <w:r w:rsidR="00E1752F" w:rsidRPr="002F76C2">
              <w:fldChar w:fldCharType="end"/>
            </w:r>
            <w:r w:rsidR="00E1752F" w:rsidRPr="002F76C2">
              <w:fldChar w:fldCharType="begin"/>
            </w:r>
            <w:r w:rsidR="00E1752F" w:rsidRPr="002F76C2">
              <w:instrText xml:space="preserve"> XE "abuse:employee investigations" \f “subject” </w:instrText>
            </w:r>
            <w:r w:rsidR="00E1752F" w:rsidRPr="002F76C2">
              <w:fldChar w:fldCharType="end"/>
            </w:r>
            <w:r w:rsidR="008775EA" w:rsidRPr="002F76C2">
              <w:fldChar w:fldCharType="begin"/>
            </w:r>
            <w:r w:rsidR="008775EA" w:rsidRPr="002F76C2">
              <w:instrText xml:space="preserve"> XE "students:suspected child abuse" \f “subject” </w:instrText>
            </w:r>
            <w:r w:rsidR="008775EA" w:rsidRPr="002F76C2">
              <w:fldChar w:fldCharType="end"/>
            </w:r>
            <w:r w:rsidR="008775EA" w:rsidRPr="002F76C2">
              <w:fldChar w:fldCharType="begin"/>
            </w:r>
            <w:r w:rsidR="008775EA" w:rsidRPr="002F76C2">
              <w:instrText xml:space="preserve"> XE "child abuse (suspected)" \f “subject” </w:instrText>
            </w:r>
            <w:r w:rsidR="008775EA" w:rsidRPr="002F76C2">
              <w:fldChar w:fldCharType="end"/>
            </w:r>
            <w:r w:rsidR="008775EA" w:rsidRPr="002F76C2">
              <w:fldChar w:fldCharType="begin"/>
            </w:r>
            <w:r w:rsidR="008775EA" w:rsidRPr="002F76C2">
              <w:instrText xml:space="preserve"> XE "abuse:suspected child abuse” \f “subject”</w:instrText>
            </w:r>
            <w:r w:rsidR="008775EA" w:rsidRPr="002F76C2">
              <w:fldChar w:fldCharType="end"/>
            </w:r>
            <w:r w:rsidR="00E1752F" w:rsidRPr="002F76C2">
              <w:fldChar w:fldCharType="begin"/>
            </w:r>
            <w:r w:rsidR="00E1752F" w:rsidRPr="002F76C2">
              <w:instrText xml:space="preserve"> XE "accusations (employee misconduct/abuse)" \f “subject” </w:instrText>
            </w:r>
            <w:r w:rsidR="00E1752F" w:rsidRPr="002F76C2">
              <w:fldChar w:fldCharType="end"/>
            </w:r>
          </w:p>
          <w:p w14:paraId="79D0417C" w14:textId="77777777" w:rsidR="001653D2" w:rsidRPr="002F76C2" w:rsidRDefault="000D05AC" w:rsidP="00E1752F">
            <w:pPr>
              <w:spacing w:before="60" w:after="60"/>
            </w:pPr>
            <w:r w:rsidRPr="002F76C2">
              <w:t>Also includes investigations of verbal</w:t>
            </w:r>
            <w:r w:rsidR="008205FD" w:rsidRPr="002F76C2">
              <w:t xml:space="preserve"> or physical</w:t>
            </w:r>
            <w:r w:rsidRPr="002F76C2">
              <w:t xml:space="preserve"> </w:t>
            </w:r>
            <w:r w:rsidR="008205FD" w:rsidRPr="002F76C2">
              <w:t xml:space="preserve">abuse </w:t>
            </w:r>
            <w:r w:rsidRPr="002F76C2">
              <w:t xml:space="preserve">accusations where the employee retains employment with the district </w:t>
            </w:r>
            <w:r w:rsidRPr="002F76C2">
              <w:rPr>
                <w:u w:val="single"/>
              </w:rPr>
              <w:t>and</w:t>
            </w:r>
            <w:r w:rsidR="008205FD" w:rsidRPr="002F76C2">
              <w:rPr>
                <w:u w:val="single"/>
              </w:rPr>
              <w:t>/or</w:t>
            </w:r>
            <w:r w:rsidRPr="002F76C2">
              <w:t xml:space="preserve"> investigations of </w:t>
            </w:r>
            <w:r w:rsidR="008205FD" w:rsidRPr="002F76C2">
              <w:t xml:space="preserve">verbal or physical abuse accusations </w:t>
            </w:r>
            <w:r w:rsidRPr="002F76C2">
              <w:t>where there is not sufficient information to conclude that the abuse occurred</w:t>
            </w:r>
            <w:r w:rsidR="001653D2" w:rsidRPr="002F76C2">
              <w:t>, and/or accusations of verbal or physical abuse where the school/district decides not to proceed with an investigation.</w:t>
            </w:r>
          </w:p>
          <w:p w14:paraId="456D2031" w14:textId="77777777" w:rsidR="001653D2" w:rsidRPr="002F76C2" w:rsidRDefault="001653D2" w:rsidP="00E1752F">
            <w:pPr>
              <w:spacing w:before="60" w:after="60"/>
            </w:pPr>
            <w:r w:rsidRPr="002F76C2">
              <w:t>Includes, but is not limited to:</w:t>
            </w:r>
          </w:p>
          <w:p w14:paraId="0678D23E" w14:textId="77777777" w:rsidR="001653D2" w:rsidRPr="002F76C2" w:rsidRDefault="001653D2" w:rsidP="000E04E3">
            <w:pPr>
              <w:pStyle w:val="ListParagraph"/>
              <w:numPr>
                <w:ilvl w:val="0"/>
                <w:numId w:val="12"/>
              </w:numPr>
              <w:spacing w:before="60" w:after="60"/>
            </w:pPr>
            <w:r w:rsidRPr="002F76C2">
              <w:t>Accusation(s) and decision(s) not to investigate;</w:t>
            </w:r>
          </w:p>
          <w:p w14:paraId="64265137" w14:textId="77777777" w:rsidR="000D05AC" w:rsidRPr="002F76C2" w:rsidRDefault="000D05AC" w:rsidP="000E04E3">
            <w:pPr>
              <w:pStyle w:val="ListParagraph"/>
              <w:numPr>
                <w:ilvl w:val="0"/>
                <w:numId w:val="12"/>
              </w:numPr>
              <w:spacing w:before="60" w:after="60"/>
            </w:pPr>
            <w:r w:rsidRPr="002F76C2">
              <w:t>Complaint initiating the investigation, investigative reports, statements, taped information, corrective action, correspondence and notes;</w:t>
            </w:r>
          </w:p>
          <w:p w14:paraId="2D0689C4" w14:textId="77777777" w:rsidR="000D05AC" w:rsidRPr="002F76C2" w:rsidRDefault="000D05AC" w:rsidP="000E04E3">
            <w:pPr>
              <w:pStyle w:val="ListParagraph"/>
              <w:numPr>
                <w:ilvl w:val="0"/>
                <w:numId w:val="12"/>
              </w:numPr>
              <w:spacing w:before="60" w:after="60"/>
            </w:pPr>
            <w:r w:rsidRPr="002F76C2">
              <w:t>Investigative summary report;</w:t>
            </w:r>
          </w:p>
          <w:p w14:paraId="6EDFF56C" w14:textId="18DFD63B" w:rsidR="000D05AC" w:rsidRPr="002F76C2" w:rsidRDefault="000D05AC" w:rsidP="000E04E3">
            <w:pPr>
              <w:pStyle w:val="ListParagraph"/>
              <w:numPr>
                <w:ilvl w:val="0"/>
                <w:numId w:val="12"/>
              </w:numPr>
              <w:spacing w:before="60" w:after="60"/>
            </w:pPr>
            <w:r w:rsidRPr="002F76C2">
              <w:t xml:space="preserve">Rebuttal documents </w:t>
            </w:r>
            <w:r w:rsidR="00B679E4" w:rsidRPr="002F76C2">
              <w:t>(RCW 28A.400.301(12));</w:t>
            </w:r>
          </w:p>
          <w:p w14:paraId="20D72C8B" w14:textId="77777777" w:rsidR="000D05AC" w:rsidRPr="002F76C2" w:rsidRDefault="000D05AC" w:rsidP="000E04E3">
            <w:pPr>
              <w:pStyle w:val="ListParagraph"/>
              <w:numPr>
                <w:ilvl w:val="0"/>
                <w:numId w:val="12"/>
              </w:numPr>
              <w:spacing w:before="60" w:after="60"/>
            </w:pPr>
            <w:r w:rsidRPr="002F76C2">
              <w:t>Correspondence and reports to/from OSPI.</w:t>
            </w:r>
          </w:p>
          <w:p w14:paraId="79D49128" w14:textId="30F88312" w:rsidR="00D44325" w:rsidRPr="002F76C2" w:rsidRDefault="00225E8F" w:rsidP="00E1752F">
            <w:pPr>
              <w:spacing w:before="60" w:after="60"/>
              <w:rPr>
                <w:i/>
                <w:sz w:val="21"/>
                <w:szCs w:val="21"/>
              </w:rPr>
            </w:pPr>
            <w:r w:rsidRPr="002F76C2">
              <w:rPr>
                <w:i/>
                <w:sz w:val="21"/>
                <w:szCs w:val="21"/>
              </w:rPr>
              <w:t xml:space="preserve">Reference: </w:t>
            </w:r>
            <w:r w:rsidR="00D44325" w:rsidRPr="002F76C2">
              <w:rPr>
                <w:i/>
                <w:sz w:val="21"/>
                <w:szCs w:val="21"/>
              </w:rPr>
              <w:t>Limitation of actions RCW 9A.04.080(1)(b).</w:t>
            </w:r>
          </w:p>
          <w:p w14:paraId="6AD1A25E" w14:textId="0414F177" w:rsidR="000D05AC" w:rsidRPr="002F76C2" w:rsidRDefault="00D44325" w:rsidP="00E1752F">
            <w:pPr>
              <w:spacing w:before="60" w:after="60"/>
            </w:pPr>
            <w:r w:rsidRPr="002F76C2">
              <w:rPr>
                <w:i/>
                <w:sz w:val="21"/>
                <w:szCs w:val="21"/>
              </w:rPr>
              <w:t>Note: (Some of) these records may be exempt from public disclosure</w:t>
            </w:r>
            <w:r w:rsidR="00E1752F" w:rsidRPr="002F76C2">
              <w:rPr>
                <w:i/>
                <w:sz w:val="21"/>
                <w:szCs w:val="21"/>
              </w:rPr>
              <w:t xml:space="preserve">. </w:t>
            </w:r>
            <w:r w:rsidRPr="002F76C2">
              <w:rPr>
                <w:i/>
                <w:sz w:val="21"/>
                <w:szCs w:val="21"/>
              </w:rPr>
              <w:t>RCW 42.56.230(3)</w:t>
            </w:r>
            <w:r w:rsidR="00225E8F" w:rsidRPr="002F76C2">
              <w:rPr>
                <w:i/>
                <w:sz w:val="21"/>
                <w:szCs w:val="21"/>
              </w:rPr>
              <w:t xml:space="preserve">. </w:t>
            </w:r>
            <w:r w:rsidRPr="002F76C2">
              <w:rPr>
                <w:i/>
                <w:sz w:val="21"/>
                <w:szCs w:val="21"/>
              </w:rPr>
              <w:t>For guidance on the disclosure of these records, please consult your agency attorney.</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4ECD4A" w14:textId="77777777" w:rsidR="000D05AC" w:rsidRPr="002F76C2" w:rsidRDefault="000D05AC" w:rsidP="00E1752F">
            <w:pPr>
              <w:spacing w:before="60" w:after="60"/>
            </w:pPr>
            <w:r w:rsidRPr="002F76C2">
              <w:rPr>
                <w:b/>
              </w:rPr>
              <w:t>Retain</w:t>
            </w:r>
            <w:r w:rsidRPr="002F76C2">
              <w:t xml:space="preserve"> until subject of allegation(s) reaches age 80</w:t>
            </w:r>
          </w:p>
          <w:p w14:paraId="75263AF7" w14:textId="76E1B184" w:rsidR="000D05AC" w:rsidRPr="002F76C2" w:rsidRDefault="00643FE2" w:rsidP="00E1752F">
            <w:pPr>
              <w:spacing w:before="60" w:after="60"/>
              <w:rPr>
                <w:i/>
              </w:rPr>
            </w:pPr>
            <w:r w:rsidRPr="002F76C2">
              <w:t xml:space="preserve">   </w:t>
            </w:r>
            <w:r w:rsidRPr="002F76C2">
              <w:rPr>
                <w:i/>
              </w:rPr>
              <w:t>or</w:t>
            </w:r>
          </w:p>
          <w:p w14:paraId="48EBA53A" w14:textId="77777777" w:rsidR="00553887" w:rsidRPr="002F76C2" w:rsidRDefault="000D05AC" w:rsidP="00E1752F">
            <w:pPr>
              <w:spacing w:before="60" w:after="60"/>
            </w:pPr>
            <w:r w:rsidRPr="002F76C2">
              <w:t xml:space="preserve">If subject of allegation(s) dies prior to reaching age 80, retain for 10 years after date of </w:t>
            </w:r>
            <w:r w:rsidR="00484672" w:rsidRPr="002F76C2">
              <w:t>most recent accusation &amp; completion of investigation/decision not to investigate</w:t>
            </w:r>
            <w:r w:rsidR="00484672" w:rsidRPr="002F76C2" w:rsidDel="00484672">
              <w:t xml:space="preserve"> </w:t>
            </w:r>
          </w:p>
          <w:p w14:paraId="6BF1BB3F" w14:textId="77777777" w:rsidR="00553887" w:rsidRPr="002F76C2" w:rsidRDefault="00553887" w:rsidP="00E1752F">
            <w:pPr>
              <w:spacing w:before="60" w:after="60"/>
            </w:pPr>
            <w:r w:rsidRPr="002F76C2">
              <w:t xml:space="preserve">   </w:t>
            </w:r>
            <w:r w:rsidR="000D05AC" w:rsidRPr="002F76C2">
              <w:rPr>
                <w:i/>
              </w:rPr>
              <w:t>or</w:t>
            </w:r>
            <w:r w:rsidR="000D05AC" w:rsidRPr="002F76C2">
              <w:t xml:space="preserve"> </w:t>
            </w:r>
          </w:p>
          <w:p w14:paraId="56B10094" w14:textId="33A96170" w:rsidR="000D05AC" w:rsidRPr="002F76C2" w:rsidRDefault="000D05AC" w:rsidP="00E1752F">
            <w:pPr>
              <w:spacing w:before="60" w:after="60"/>
            </w:pPr>
            <w:r w:rsidRPr="002F76C2">
              <w:t xml:space="preserve">10 years after date of separation from employment, </w:t>
            </w:r>
            <w:r w:rsidRPr="002F76C2">
              <w:rPr>
                <w:i/>
              </w:rPr>
              <w:t>whichever is earlier</w:t>
            </w:r>
          </w:p>
          <w:p w14:paraId="5F700881" w14:textId="77777777" w:rsidR="000D05AC" w:rsidRPr="002F76C2" w:rsidRDefault="000D05AC" w:rsidP="00E1752F">
            <w:pPr>
              <w:spacing w:before="60" w:after="60"/>
              <w:rPr>
                <w:i/>
              </w:rPr>
            </w:pPr>
            <w:r w:rsidRPr="002F76C2">
              <w:t xml:space="preserve">   </w:t>
            </w:r>
            <w:r w:rsidRPr="002F76C2">
              <w:rPr>
                <w:i/>
              </w:rPr>
              <w:t>then</w:t>
            </w:r>
          </w:p>
          <w:p w14:paraId="6803156D" w14:textId="4B641E39" w:rsidR="000D05AC" w:rsidRPr="002F76C2" w:rsidRDefault="000D05AC" w:rsidP="00643FE2">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59EB43" w14:textId="77777777" w:rsidR="008205FD" w:rsidRPr="002F76C2" w:rsidRDefault="008205FD"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9A33C0F" w14:textId="77777777" w:rsidR="008205FD" w:rsidRPr="002F76C2" w:rsidRDefault="008205FD" w:rsidP="008205F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643F9AB" w14:textId="77777777" w:rsidR="000D05AC" w:rsidRPr="002F76C2" w:rsidRDefault="008205FD" w:rsidP="008205F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4071B83C" w14:textId="77777777" w:rsidR="001043F9" w:rsidRPr="002F76C2" w:rsidRDefault="001043F9">
      <w:pPr>
        <w:rPr>
          <w:rFonts w:asciiTheme="minorHAnsi" w:hAnsiTheme="minorHAnsi" w:cstheme="minorHAnsi"/>
        </w:rPr>
      </w:pPr>
    </w:p>
    <w:p w14:paraId="4C6C19F1" w14:textId="4D0F16EE" w:rsidR="00E1752F" w:rsidRPr="002F76C2" w:rsidRDefault="00E1752F">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03EB67D" w14:textId="77777777" w:rsidTr="00643FE2">
        <w:trPr>
          <w:cantSplit/>
          <w:trHeight w:val="288"/>
          <w:tblHeader/>
          <w:jc w:val="center"/>
        </w:trPr>
        <w:tc>
          <w:tcPr>
            <w:tcW w:w="5000" w:type="pct"/>
            <w:gridSpan w:val="4"/>
            <w:tcMar>
              <w:top w:w="43" w:type="dxa"/>
              <w:left w:w="72" w:type="dxa"/>
              <w:bottom w:w="43" w:type="dxa"/>
              <w:right w:w="72" w:type="dxa"/>
            </w:tcMar>
          </w:tcPr>
          <w:p w14:paraId="65B5BD32" w14:textId="77777777" w:rsidR="00983635" w:rsidRPr="002F76C2" w:rsidRDefault="00983635" w:rsidP="00CB5E60">
            <w:pPr>
              <w:pStyle w:val="Activties"/>
              <w:rPr>
                <w:rFonts w:asciiTheme="minorHAnsi" w:hAnsiTheme="minorHAnsi" w:cstheme="minorHAnsi"/>
              </w:rPr>
            </w:pPr>
            <w:bookmarkStart w:id="18" w:name="_Toc68683666"/>
            <w:r w:rsidRPr="002F76C2">
              <w:rPr>
                <w:rFonts w:asciiTheme="minorHAnsi" w:hAnsiTheme="minorHAnsi" w:cstheme="minorHAnsi"/>
              </w:rPr>
              <w:lastRenderedPageBreak/>
              <w:t>PERSONNEL</w:t>
            </w:r>
            <w:bookmarkEnd w:id="18"/>
          </w:p>
          <w:p w14:paraId="058CA911" w14:textId="45722FE2" w:rsidR="004D42E1" w:rsidRPr="002F76C2" w:rsidRDefault="00983635" w:rsidP="00FB2DC9">
            <w:pPr>
              <w:pStyle w:val="ActivitiesText"/>
              <w:rPr>
                <w:rFonts w:asciiTheme="minorHAnsi" w:hAnsiTheme="minorHAnsi" w:cstheme="minorHAnsi"/>
              </w:rPr>
            </w:pPr>
            <w:r w:rsidRPr="002F76C2">
              <w:rPr>
                <w:rFonts w:asciiTheme="minorHAnsi" w:hAnsiTheme="minorHAnsi" w:cstheme="minorHAnsi"/>
              </w:rPr>
              <w:t>The activity of documenting an individual’s employment with the agency</w:t>
            </w:r>
            <w:r w:rsidR="00643FE2" w:rsidRPr="002F76C2">
              <w:rPr>
                <w:rFonts w:asciiTheme="minorHAnsi" w:hAnsiTheme="minorHAnsi" w:cstheme="minorHAnsi"/>
              </w:rPr>
              <w:t xml:space="preserve">. </w:t>
            </w:r>
            <w:r w:rsidRPr="002F76C2">
              <w:rPr>
                <w:rFonts w:asciiTheme="minorHAnsi" w:hAnsiTheme="minorHAnsi" w:cstheme="minorHAnsi"/>
              </w:rPr>
              <w:t>Includes volunteers.</w:t>
            </w:r>
          </w:p>
        </w:tc>
      </w:tr>
      <w:tr w:rsidR="007B3D70" w:rsidRPr="002F76C2" w14:paraId="7CB860CE" w14:textId="77777777" w:rsidTr="00643FE2">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0EB8D90" w14:textId="17F72E25"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7A290F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2A0897E"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43C78E8D"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B480A7"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3C761B" w:rsidRPr="002F76C2" w14:paraId="5274188B" w14:textId="77777777" w:rsidTr="0055388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866AC62" w14:textId="56FD3E93" w:rsidR="003C761B" w:rsidRPr="002F76C2" w:rsidRDefault="003C761B" w:rsidP="00643FE2">
            <w:pPr>
              <w:spacing w:before="60" w:after="60"/>
              <w:jc w:val="center"/>
            </w:pPr>
            <w:r w:rsidRPr="002F76C2">
              <w:t>SD</w:t>
            </w:r>
            <w:r w:rsidR="00CA4774" w:rsidRPr="002F76C2">
              <w:t>2014</w:t>
            </w:r>
            <w:r w:rsidR="00783A50" w:rsidRPr="002F76C2">
              <w:t>-</w:t>
            </w:r>
            <w:r w:rsidR="00CA4774" w:rsidRPr="002F76C2">
              <w:t>022</w:t>
            </w:r>
            <w:r w:rsidR="00643FE2" w:rsidRPr="002F76C2">
              <w:fldChar w:fldCharType="begin"/>
            </w:r>
            <w:r w:rsidR="00643FE2" w:rsidRPr="002F76C2">
              <w:instrText xml:space="preserve"> XE “SD2014-022” \f “dan” </w:instrText>
            </w:r>
            <w:r w:rsidR="00643FE2" w:rsidRPr="002F76C2">
              <w:fldChar w:fldCharType="end"/>
            </w:r>
          </w:p>
          <w:p w14:paraId="25EFF4A9" w14:textId="0EFA9B13" w:rsidR="003C761B" w:rsidRPr="002F76C2" w:rsidRDefault="00C96806" w:rsidP="00643FE2">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189AEB2" w14:textId="77777777" w:rsidR="003C761B" w:rsidRPr="002F76C2" w:rsidRDefault="003422D5" w:rsidP="00643FE2">
            <w:pPr>
              <w:spacing w:before="60" w:after="60"/>
              <w:rPr>
                <w:b/>
                <w:i/>
              </w:rPr>
            </w:pPr>
            <w:r w:rsidRPr="002F76C2">
              <w:rPr>
                <w:b/>
                <w:i/>
              </w:rPr>
              <w:t>Certificated Years of Experience</w:t>
            </w:r>
          </w:p>
          <w:p w14:paraId="19FF9817" w14:textId="55C6EBAB" w:rsidR="003C761B" w:rsidRPr="002F76C2" w:rsidRDefault="003C761B" w:rsidP="00643FE2">
            <w:pPr>
              <w:spacing w:before="60" w:after="60"/>
            </w:pPr>
            <w:r w:rsidRPr="002F76C2">
              <w:t xml:space="preserve">Records documenting certificated employee work experience </w:t>
            </w:r>
            <w:r w:rsidR="00AA6272" w:rsidRPr="002F76C2">
              <w:t>as defined by WAC 392</w:t>
            </w:r>
            <w:r w:rsidR="00783A50" w:rsidRPr="002F76C2">
              <w:t>-</w:t>
            </w:r>
            <w:r w:rsidR="00AA6272" w:rsidRPr="002F76C2">
              <w:t>121</w:t>
            </w:r>
            <w:r w:rsidR="00783A50" w:rsidRPr="002F76C2">
              <w:t>-</w:t>
            </w:r>
            <w:r w:rsidR="00466E18" w:rsidRPr="002F76C2">
              <w:t>264</w:t>
            </w:r>
            <w:r w:rsidR="00AA6272" w:rsidRPr="002F76C2">
              <w:t>, which is</w:t>
            </w:r>
            <w:r w:rsidRPr="002F76C2">
              <w:t xml:space="preserve"> used for future salary computation verification purposes </w:t>
            </w:r>
            <w:r w:rsidR="00AA6272" w:rsidRPr="002F76C2">
              <w:t>pursuant to</w:t>
            </w:r>
            <w:r w:rsidR="00D93B82" w:rsidRPr="002F76C2">
              <w:t xml:space="preserve"> </w:t>
            </w:r>
            <w:r w:rsidR="00AA6272" w:rsidRPr="002F76C2">
              <w:t>WAC 392</w:t>
            </w:r>
            <w:r w:rsidR="00783A50" w:rsidRPr="002F76C2">
              <w:t>-</w:t>
            </w:r>
            <w:r w:rsidR="00AA6272" w:rsidRPr="002F76C2">
              <w:t>121</w:t>
            </w:r>
            <w:r w:rsidR="00783A50" w:rsidRPr="002F76C2">
              <w:t>-</w:t>
            </w:r>
            <w:r w:rsidR="00AA6272" w:rsidRPr="002F76C2">
              <w:t>280</w:t>
            </w:r>
            <w:r w:rsidR="00643FE2" w:rsidRPr="002F76C2">
              <w:t>.</w:t>
            </w:r>
            <w:r w:rsidR="00643FE2" w:rsidRPr="002F76C2">
              <w:fldChar w:fldCharType="begin"/>
            </w:r>
            <w:r w:rsidR="00643FE2" w:rsidRPr="002F76C2">
              <w:instrText xml:space="preserve"> xe "certificated years of experience” \f “subject” </w:instrText>
            </w:r>
            <w:r w:rsidR="00643FE2" w:rsidRPr="002F76C2">
              <w:fldChar w:fldCharType="end"/>
            </w:r>
            <w:r w:rsidR="00643FE2" w:rsidRPr="002F76C2">
              <w:fldChar w:fldCharType="begin"/>
            </w:r>
            <w:r w:rsidR="00643FE2" w:rsidRPr="002F76C2">
              <w:instrText xml:space="preserve"> xe "employee:certificated years of experience” \f “subject” </w:instrText>
            </w:r>
            <w:r w:rsidR="00643FE2" w:rsidRPr="002F76C2">
              <w:fldChar w:fldCharType="end"/>
            </w:r>
          </w:p>
          <w:p w14:paraId="24D7F732" w14:textId="6D253112" w:rsidR="0037448D" w:rsidRPr="002F76C2" w:rsidRDefault="003C761B" w:rsidP="0037448D">
            <w:pPr>
              <w:spacing w:before="60" w:after="60"/>
            </w:pPr>
            <w:r w:rsidRPr="002F76C2">
              <w:t>Excludes records covered by</w:t>
            </w:r>
            <w:r w:rsidR="0037448D" w:rsidRPr="002F76C2">
              <w:t>:</w:t>
            </w:r>
          </w:p>
          <w:p w14:paraId="04820569" w14:textId="77777777" w:rsidR="0037448D" w:rsidRPr="002F76C2" w:rsidRDefault="0037448D" w:rsidP="00A645E5">
            <w:pPr>
              <w:pStyle w:val="ListParagraph"/>
              <w:numPr>
                <w:ilvl w:val="0"/>
                <w:numId w:val="70"/>
              </w:numPr>
              <w:spacing w:before="60" w:after="60"/>
            </w:pPr>
            <w:r w:rsidRPr="002F76C2">
              <w:rPr>
                <w:i/>
              </w:rPr>
              <w:t>Employee Retirement/Pension Verification (DAN GS2017-009)</w:t>
            </w:r>
            <w:r w:rsidRPr="002F76C2">
              <w:t>;</w:t>
            </w:r>
            <w:r w:rsidR="003C761B" w:rsidRPr="002F76C2">
              <w:t xml:space="preserve"> </w:t>
            </w:r>
          </w:p>
          <w:p w14:paraId="675CD5AD" w14:textId="77777777" w:rsidR="0037448D" w:rsidRPr="002F76C2" w:rsidRDefault="0037448D" w:rsidP="00A645E5">
            <w:pPr>
              <w:pStyle w:val="ListParagraph"/>
              <w:numPr>
                <w:ilvl w:val="0"/>
                <w:numId w:val="70"/>
              </w:numPr>
              <w:spacing w:before="60" w:after="60"/>
            </w:pPr>
            <w:r w:rsidRPr="002F76C2">
              <w:rPr>
                <w:i/>
              </w:rPr>
              <w:t>Retirement Verification (DAN GS 03032)</w:t>
            </w:r>
            <w:r w:rsidRPr="002F76C2">
              <w:t>.</w:t>
            </w:r>
          </w:p>
          <w:p w14:paraId="7D7A7163" w14:textId="04711C40" w:rsidR="00D34D92" w:rsidRPr="002F76C2" w:rsidRDefault="00D34D92" w:rsidP="00D34D92">
            <w:pPr>
              <w:spacing w:before="60" w:after="60"/>
              <w:rPr>
                <w:i/>
                <w:sz w:val="21"/>
                <w:szCs w:val="21"/>
              </w:rPr>
            </w:pPr>
            <w:r w:rsidRPr="002F76C2">
              <w:rPr>
                <w:i/>
                <w:color w:val="auto"/>
                <w:sz w:val="21"/>
                <w:szCs w:val="21"/>
              </w:rPr>
              <w:t>Note: Retention based on consistency with OSPI’s retention requirements.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FF74316" w14:textId="59624733" w:rsidR="00575ADC" w:rsidRPr="002F76C2" w:rsidRDefault="00575ADC" w:rsidP="00575ADC">
            <w:pPr>
              <w:spacing w:before="60" w:after="60" w:line="252" w:lineRule="auto"/>
              <w:rPr>
                <w:color w:val="auto"/>
                <w:szCs w:val="22"/>
              </w:rPr>
            </w:pPr>
            <w:r w:rsidRPr="002F76C2">
              <w:rPr>
                <w:b/>
                <w:bCs/>
              </w:rPr>
              <w:t>Retain</w:t>
            </w:r>
            <w:r w:rsidRPr="002F76C2">
              <w:t xml:space="preserve"> for 60 years after expiration or renewal</w:t>
            </w:r>
            <w:r w:rsidR="002A2EA3" w:rsidRPr="002F76C2">
              <w:t xml:space="preserve"> of certification</w:t>
            </w:r>
          </w:p>
          <w:p w14:paraId="5BD58BD1" w14:textId="77777777" w:rsidR="00575ADC" w:rsidRPr="002F76C2" w:rsidRDefault="00575ADC" w:rsidP="00575ADC">
            <w:pPr>
              <w:spacing w:before="60" w:after="60" w:line="252" w:lineRule="auto"/>
              <w:rPr>
                <w:i/>
                <w:iCs/>
              </w:rPr>
            </w:pPr>
            <w:r w:rsidRPr="002F76C2">
              <w:t xml:space="preserve">   </w:t>
            </w:r>
            <w:r w:rsidRPr="002F76C2">
              <w:rPr>
                <w:i/>
                <w:iCs/>
              </w:rPr>
              <w:t>then</w:t>
            </w:r>
          </w:p>
          <w:p w14:paraId="0BC2E5DD" w14:textId="2A61AF30" w:rsidR="003C761B" w:rsidRPr="002F76C2" w:rsidRDefault="00575ADC" w:rsidP="00575ADC">
            <w:pPr>
              <w:spacing w:before="60" w:after="60"/>
            </w:pPr>
            <w:r w:rsidRPr="002F76C2">
              <w:rPr>
                <w:b/>
                <w:bCs/>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EF91139" w14:textId="77777777" w:rsidR="003C761B" w:rsidRPr="002F76C2" w:rsidRDefault="003C761B"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4168B8D" w14:textId="77777777" w:rsidR="003C761B" w:rsidRPr="002F76C2" w:rsidRDefault="003C761B" w:rsidP="003C761B">
            <w:pPr>
              <w:jc w:val="center"/>
              <w:rPr>
                <w:rFonts w:asciiTheme="minorHAnsi" w:hAnsiTheme="minorHAnsi" w:cstheme="minorHAnsi"/>
                <w:b/>
                <w:szCs w:val="22"/>
              </w:rPr>
            </w:pPr>
            <w:r w:rsidRPr="002F76C2">
              <w:rPr>
                <w:rFonts w:asciiTheme="minorHAnsi" w:hAnsiTheme="minorHAnsi" w:cstheme="minorHAnsi"/>
                <w:b/>
                <w:szCs w:val="22"/>
              </w:rPr>
              <w:t>ESSENTIAL</w:t>
            </w:r>
          </w:p>
          <w:p w14:paraId="39BC4223" w14:textId="2D1E27CB" w:rsidR="00643FE2" w:rsidRPr="002F76C2" w:rsidRDefault="00643FE2" w:rsidP="003C761B">
            <w:pPr>
              <w:jc w:val="center"/>
              <w:rPr>
                <w:rFonts w:asciiTheme="minorHAnsi" w:hAnsiTheme="minorHAnsi" w:cstheme="minorHAnsi"/>
                <w:b/>
                <w:szCs w:val="22"/>
              </w:rPr>
            </w:pPr>
            <w:r w:rsidRPr="002F76C2">
              <w:rPr>
                <w:rFonts w:asciiTheme="minorHAnsi" w:hAnsiTheme="minorHAnsi" w:cstheme="minorHAnsi"/>
                <w:b/>
                <w:sz w:val="16"/>
                <w:szCs w:val="16"/>
              </w:rPr>
              <w:t>(for Disaster Recovery)</w:t>
            </w:r>
            <w:r w:rsidRPr="002F76C2">
              <w:rPr>
                <w:rFonts w:asciiTheme="minorHAnsi" w:hAnsiTheme="minorHAnsi" w:cstheme="minorHAnsi"/>
              </w:rPr>
              <w:fldChar w:fldCharType="begin"/>
            </w:r>
            <w:r w:rsidRPr="002F76C2">
              <w:rPr>
                <w:rFonts w:asciiTheme="minorHAnsi" w:hAnsiTheme="minorHAnsi" w:cstheme="minorHAnsi"/>
              </w:rPr>
              <w:instrText xml:space="preserve"> XE "HUMAN RESOURCE MANAGEMENT:Personnel:Certificated Years of Experience” \f “essential” </w:instrText>
            </w:r>
            <w:r w:rsidRPr="002F76C2">
              <w:rPr>
                <w:rFonts w:asciiTheme="minorHAnsi" w:hAnsiTheme="minorHAnsi" w:cstheme="minorHAnsi"/>
              </w:rPr>
              <w:fldChar w:fldCharType="end"/>
            </w:r>
          </w:p>
          <w:p w14:paraId="2FF483E1" w14:textId="58FB3F67" w:rsidR="003C761B" w:rsidRPr="002F76C2" w:rsidRDefault="003C761B" w:rsidP="00643FE2">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B3D70" w:rsidRPr="002F76C2" w14:paraId="546EF2D8" w14:textId="77777777" w:rsidTr="0055388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DE631D" w14:textId="0C331255" w:rsidR="00983635" w:rsidRPr="002F76C2" w:rsidRDefault="00983635" w:rsidP="00643FE2">
            <w:pPr>
              <w:spacing w:before="60" w:after="60"/>
              <w:jc w:val="center"/>
            </w:pPr>
            <w:r w:rsidRPr="002F76C2">
              <w:t>SD51</w:t>
            </w:r>
            <w:r w:rsidR="00783A50" w:rsidRPr="002F76C2">
              <w:t>-</w:t>
            </w:r>
            <w:r w:rsidRPr="002F76C2">
              <w:t>01</w:t>
            </w:r>
            <w:r w:rsidR="00783A50" w:rsidRPr="002F76C2">
              <w:t>-</w:t>
            </w:r>
            <w:r w:rsidRPr="002F76C2">
              <w:t>46</w:t>
            </w:r>
            <w:r w:rsidR="00643FE2" w:rsidRPr="002F76C2">
              <w:fldChar w:fldCharType="begin"/>
            </w:r>
            <w:r w:rsidR="00643FE2" w:rsidRPr="002F76C2">
              <w:instrText xml:space="preserve"> XE “SD51-01-46” \f “dan” </w:instrText>
            </w:r>
            <w:r w:rsidR="00643FE2" w:rsidRPr="002F76C2">
              <w:fldChar w:fldCharType="end"/>
            </w:r>
          </w:p>
          <w:p w14:paraId="508D2879" w14:textId="3AF05804" w:rsidR="007B3D70" w:rsidRPr="002F76C2" w:rsidRDefault="00983635" w:rsidP="00643FE2">
            <w:pPr>
              <w:spacing w:before="60" w:after="60"/>
              <w:jc w:val="center"/>
            </w:pPr>
            <w:r w:rsidRPr="002F76C2">
              <w:t xml:space="preserve">Rev. </w:t>
            </w:r>
            <w:r w:rsidR="00421EF3"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569B19" w14:textId="77777777" w:rsidR="00983635" w:rsidRPr="002F76C2" w:rsidRDefault="00F72426" w:rsidP="00643FE2">
            <w:pPr>
              <w:spacing w:before="60" w:after="60"/>
              <w:rPr>
                <w:b/>
                <w:i/>
              </w:rPr>
            </w:pPr>
            <w:r w:rsidRPr="002F76C2">
              <w:rPr>
                <w:b/>
                <w:i/>
              </w:rPr>
              <w:t>Signature of Receipt Record</w:t>
            </w:r>
          </w:p>
          <w:p w14:paraId="5F88F28F" w14:textId="78E96A70" w:rsidR="007B3D70" w:rsidRPr="002F76C2" w:rsidRDefault="00983635" w:rsidP="00643FE2">
            <w:pPr>
              <w:spacing w:before="60" w:after="60"/>
            </w:pPr>
            <w:r w:rsidRPr="002F76C2">
              <w:t>Receipts or lists signed by employees to verify receipt of instructions, or documents such as paychecks, leave/ benefit reports, retirement system accounting statements, etc.</w:t>
            </w:r>
            <w:r w:rsidR="008C6315" w:rsidRPr="002F76C2">
              <w:fldChar w:fldCharType="begin"/>
            </w:r>
            <w:r w:rsidR="008C6315" w:rsidRPr="002F76C2">
              <w:instrText xml:space="preserve"> xe "signature of receipt record” \f “subject” </w:instrText>
            </w:r>
            <w:r w:rsidR="008C6315" w:rsidRPr="002F76C2">
              <w:fldChar w:fldCharType="end"/>
            </w:r>
            <w:r w:rsidR="008C6315" w:rsidRPr="002F76C2">
              <w:fldChar w:fldCharType="begin"/>
            </w:r>
            <w:r w:rsidR="008C6315" w:rsidRPr="002F76C2">
              <w:instrText xml:space="preserve"> xe </w:instrText>
            </w:r>
            <w:r w:rsidR="00534B38" w:rsidRPr="002F76C2">
              <w:instrText>“staff records:</w:instrText>
            </w:r>
            <w:r w:rsidR="008C6315" w:rsidRPr="002F76C2">
              <w:instrText xml:space="preserve">signature of receipt” \f “subject” </w:instrText>
            </w:r>
            <w:r w:rsidR="008C6315" w:rsidRPr="002F76C2">
              <w:fldChar w:fldCharType="end"/>
            </w:r>
            <w:r w:rsidR="008C6315" w:rsidRPr="002F76C2">
              <w:fldChar w:fldCharType="begin"/>
            </w:r>
            <w:r w:rsidR="008C6315" w:rsidRPr="002F76C2">
              <w:instrText xml:space="preserve"> xe "receipts:signature of”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CE480B" w14:textId="77777777" w:rsidR="00321E2B" w:rsidRPr="002F76C2" w:rsidRDefault="00BC3463" w:rsidP="00643FE2">
            <w:pPr>
              <w:spacing w:before="60" w:after="60"/>
            </w:pPr>
            <w:r w:rsidRPr="002F76C2">
              <w:rPr>
                <w:b/>
              </w:rPr>
              <w:t>Retain</w:t>
            </w:r>
            <w:r w:rsidRPr="002F76C2">
              <w:t xml:space="preserve"> for </w:t>
            </w:r>
            <w:r w:rsidR="00983635" w:rsidRPr="002F76C2">
              <w:t>1 year</w:t>
            </w:r>
            <w:r w:rsidR="00B16031" w:rsidRPr="002F76C2">
              <w:t xml:space="preserve"> </w:t>
            </w:r>
            <w:r w:rsidR="00321E2B" w:rsidRPr="002F76C2">
              <w:t>after end of school year</w:t>
            </w:r>
          </w:p>
          <w:p w14:paraId="3BAE9DA5" w14:textId="77777777" w:rsidR="00321E2B" w:rsidRPr="002F76C2" w:rsidRDefault="00321E2B" w:rsidP="00643FE2">
            <w:pPr>
              <w:spacing w:before="60" w:after="60"/>
              <w:rPr>
                <w:i/>
              </w:rPr>
            </w:pPr>
            <w:r w:rsidRPr="002F76C2">
              <w:t xml:space="preserve">   </w:t>
            </w:r>
            <w:r w:rsidRPr="002F76C2">
              <w:rPr>
                <w:i/>
              </w:rPr>
              <w:t>then</w:t>
            </w:r>
          </w:p>
          <w:p w14:paraId="34E2A001" w14:textId="77777777" w:rsidR="007B3D70" w:rsidRPr="002F76C2" w:rsidRDefault="00321E2B" w:rsidP="00643FE2">
            <w:pPr>
              <w:spacing w:before="60" w:after="60"/>
            </w:pPr>
            <w:r w:rsidRPr="002F76C2">
              <w:rPr>
                <w:b/>
              </w:rPr>
              <w:t>Destroy</w:t>
            </w:r>
            <w:r w:rsidR="00983635"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2110C4" w14:textId="77777777" w:rsidR="007B3D70" w:rsidRPr="002F76C2" w:rsidRDefault="007B3D70"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8D1735" w14:textId="77777777" w:rsidR="007B3D70" w:rsidRPr="002F76C2" w:rsidRDefault="007B3D70"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FC0043B"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bl>
    <w:p w14:paraId="3F673723" w14:textId="77777777" w:rsidR="00F466A8" w:rsidRPr="002F76C2" w:rsidRDefault="00F466A8" w:rsidP="000D1412">
      <w:pPr>
        <w:rPr>
          <w:rFonts w:asciiTheme="minorHAnsi" w:hAnsiTheme="minorHAnsi" w:cstheme="minorHAnsi"/>
        </w:rPr>
      </w:pPr>
    </w:p>
    <w:p w14:paraId="0C280EBC" w14:textId="2F9985B6" w:rsidR="00643FE2" w:rsidRPr="002F76C2" w:rsidRDefault="00643FE2">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6E61DAA5" w14:textId="77777777" w:rsidTr="00547A99">
        <w:trPr>
          <w:cantSplit/>
          <w:trHeight w:val="288"/>
          <w:tblHeader/>
          <w:jc w:val="center"/>
        </w:trPr>
        <w:tc>
          <w:tcPr>
            <w:tcW w:w="5000" w:type="pct"/>
            <w:gridSpan w:val="4"/>
            <w:tcMar>
              <w:top w:w="43" w:type="dxa"/>
              <w:left w:w="72" w:type="dxa"/>
              <w:bottom w:w="43" w:type="dxa"/>
              <w:right w:w="72" w:type="dxa"/>
            </w:tcMar>
          </w:tcPr>
          <w:p w14:paraId="75BB1E6A" w14:textId="77777777" w:rsidR="00983635" w:rsidRPr="002F76C2" w:rsidRDefault="00983635" w:rsidP="00CB5E60">
            <w:pPr>
              <w:pStyle w:val="Activties"/>
              <w:rPr>
                <w:rFonts w:asciiTheme="minorHAnsi" w:hAnsiTheme="minorHAnsi" w:cstheme="minorHAnsi"/>
              </w:rPr>
            </w:pPr>
            <w:bookmarkStart w:id="19" w:name="_Toc68683667"/>
            <w:r w:rsidRPr="002F76C2">
              <w:rPr>
                <w:rFonts w:asciiTheme="minorHAnsi" w:hAnsiTheme="minorHAnsi" w:cstheme="minorHAnsi"/>
              </w:rPr>
              <w:lastRenderedPageBreak/>
              <w:t>STAFF DEVELOPMENT</w:t>
            </w:r>
            <w:bookmarkEnd w:id="19"/>
          </w:p>
          <w:p w14:paraId="35FAB797" w14:textId="1047E972" w:rsidR="004D42E1" w:rsidRPr="002F76C2" w:rsidRDefault="00983635" w:rsidP="00FB2DC9">
            <w:pPr>
              <w:pStyle w:val="ActivityText"/>
              <w:rPr>
                <w:rFonts w:asciiTheme="minorHAnsi" w:hAnsiTheme="minorHAnsi" w:cstheme="minorHAnsi"/>
              </w:rPr>
            </w:pPr>
            <w:r w:rsidRPr="002F76C2">
              <w:rPr>
                <w:rFonts w:asciiTheme="minorHAnsi" w:hAnsiTheme="minorHAnsi" w:cstheme="minorHAnsi"/>
              </w:rPr>
              <w:t>The activity of enhancing employees’ competencies and skills</w:t>
            </w:r>
            <w:r w:rsidR="00547A99" w:rsidRPr="002F76C2">
              <w:rPr>
                <w:rFonts w:asciiTheme="minorHAnsi" w:hAnsiTheme="minorHAnsi" w:cstheme="minorHAnsi"/>
              </w:rPr>
              <w:t xml:space="preserve"> through programs and training.</w:t>
            </w:r>
          </w:p>
        </w:tc>
      </w:tr>
      <w:tr w:rsidR="007B3D70" w:rsidRPr="002F76C2" w14:paraId="7EDC8662" w14:textId="77777777" w:rsidTr="00547A99">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B0DCE06" w14:textId="279A7C9C"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BA58D2E"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925DEC0"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CDF38B3"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A8F19C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983635" w:rsidRPr="002F76C2" w14:paraId="74D83392" w14:textId="77777777" w:rsidTr="0054000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D1C6C6A" w14:textId="49DE72F6" w:rsidR="00983635" w:rsidRPr="002F76C2" w:rsidRDefault="00983635" w:rsidP="00547A99">
            <w:pPr>
              <w:spacing w:before="60"/>
              <w:jc w:val="center"/>
            </w:pPr>
            <w:r w:rsidRPr="002F76C2">
              <w:t>SD51</w:t>
            </w:r>
            <w:r w:rsidR="00783A50" w:rsidRPr="002F76C2">
              <w:t>-</w:t>
            </w:r>
            <w:r w:rsidRPr="002F76C2">
              <w:t>04G</w:t>
            </w:r>
            <w:r w:rsidR="00783A50" w:rsidRPr="002F76C2">
              <w:t>-</w:t>
            </w:r>
            <w:r w:rsidRPr="002F76C2">
              <w:t>03</w:t>
            </w:r>
            <w:r w:rsidR="00547A99" w:rsidRPr="002F76C2">
              <w:fldChar w:fldCharType="begin"/>
            </w:r>
            <w:r w:rsidR="00547A99" w:rsidRPr="002F76C2">
              <w:instrText xml:space="preserve"> XE “SD51-04G-03” \f “dan” </w:instrText>
            </w:r>
            <w:r w:rsidR="00547A99" w:rsidRPr="002F76C2">
              <w:fldChar w:fldCharType="end"/>
            </w:r>
          </w:p>
          <w:p w14:paraId="76780070" w14:textId="71F4AF22" w:rsidR="00983635" w:rsidRPr="002F76C2" w:rsidRDefault="00983635" w:rsidP="00547A99">
            <w:pPr>
              <w:spacing w:before="60"/>
              <w:jc w:val="center"/>
            </w:pPr>
            <w:r w:rsidRPr="002F76C2">
              <w:t xml:space="preserve">Rev. </w:t>
            </w:r>
            <w:r w:rsidR="00012441"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B5B21C" w14:textId="3A1F57DD" w:rsidR="00AB20D8" w:rsidRPr="002F76C2" w:rsidRDefault="00AB20D8" w:rsidP="00547A99">
            <w:pPr>
              <w:spacing w:before="60"/>
              <w:rPr>
                <w:b/>
                <w:i/>
              </w:rPr>
            </w:pPr>
            <w:r w:rsidRPr="002F76C2">
              <w:rPr>
                <w:b/>
                <w:i/>
              </w:rPr>
              <w:t xml:space="preserve">List </w:t>
            </w:r>
            <w:r w:rsidR="000E4776" w:rsidRPr="002F76C2">
              <w:rPr>
                <w:b/>
                <w:i/>
              </w:rPr>
              <w:t>o</w:t>
            </w:r>
            <w:r w:rsidRPr="002F76C2">
              <w:rPr>
                <w:b/>
                <w:i/>
              </w:rPr>
              <w:t xml:space="preserve">f HIV/AIDS </w:t>
            </w:r>
            <w:r w:rsidR="000E4776" w:rsidRPr="002F76C2">
              <w:rPr>
                <w:b/>
                <w:i/>
              </w:rPr>
              <w:t>a</w:t>
            </w:r>
            <w:r w:rsidR="00547A99" w:rsidRPr="002F76C2">
              <w:rPr>
                <w:b/>
                <w:i/>
              </w:rPr>
              <w:t xml:space="preserve">nd </w:t>
            </w:r>
            <w:r w:rsidR="00C879AD" w:rsidRPr="002F76C2">
              <w:rPr>
                <w:b/>
                <w:i/>
              </w:rPr>
              <w:t>Hepatitis B Virus (</w:t>
            </w:r>
            <w:r w:rsidR="00547A99" w:rsidRPr="002F76C2">
              <w:rPr>
                <w:b/>
                <w:i/>
              </w:rPr>
              <w:t>HBV</w:t>
            </w:r>
            <w:r w:rsidR="00C879AD" w:rsidRPr="002F76C2">
              <w:rPr>
                <w:b/>
                <w:i/>
              </w:rPr>
              <w:t>)</w:t>
            </w:r>
            <w:r w:rsidR="00547A99" w:rsidRPr="002F76C2">
              <w:rPr>
                <w:b/>
                <w:i/>
              </w:rPr>
              <w:t xml:space="preserve"> Trained Employees</w:t>
            </w:r>
          </w:p>
          <w:p w14:paraId="797ECBE3" w14:textId="4C954F5D" w:rsidR="00AB20D8" w:rsidRPr="002F76C2" w:rsidRDefault="00AB20D8" w:rsidP="00547A99">
            <w:pPr>
              <w:spacing w:before="60"/>
            </w:pPr>
            <w:r w:rsidRPr="002F76C2">
              <w:t>List of public school employees who have been educated about the transmission, prevention, and treatment of HIV/AIDS pursuant to</w:t>
            </w:r>
            <w:r w:rsidR="007C4D40" w:rsidRPr="002F76C2">
              <w:t xml:space="preserve"> RCW 70.24.290 &amp;</w:t>
            </w:r>
            <w:r w:rsidRPr="002F76C2">
              <w:t xml:space="preserve"> chapter 392</w:t>
            </w:r>
            <w:r w:rsidR="00783A50" w:rsidRPr="002F76C2">
              <w:t>-</w:t>
            </w:r>
            <w:r w:rsidRPr="002F76C2">
              <w:t>198 WAC</w:t>
            </w:r>
            <w:r w:rsidR="007C4D40" w:rsidRPr="002F76C2">
              <w:t>,</w:t>
            </w:r>
            <w:r w:rsidR="008A384C" w:rsidRPr="002F76C2">
              <w:t xml:space="preserve"> and</w:t>
            </w:r>
            <w:r w:rsidR="002C7514" w:rsidRPr="002F76C2">
              <w:t xml:space="preserve"> other </w:t>
            </w:r>
            <w:r w:rsidR="00454C32" w:rsidRPr="002F76C2">
              <w:t>blood-</w:t>
            </w:r>
            <w:r w:rsidR="00A72FE1" w:rsidRPr="002F76C2">
              <w:t>borne</w:t>
            </w:r>
            <w:r w:rsidR="002C7514" w:rsidRPr="002F76C2">
              <w:t xml:space="preserve"> pathogens pursuant to</w:t>
            </w:r>
            <w:r w:rsidR="008A384C" w:rsidRPr="002F76C2">
              <w:t xml:space="preserve"> </w:t>
            </w:r>
            <w:r w:rsidR="007C4D40" w:rsidRPr="002F76C2">
              <w:t xml:space="preserve">Washington Industrial Safety and </w:t>
            </w:r>
            <w:r w:rsidR="00547A99" w:rsidRPr="002F76C2">
              <w:t>H</w:t>
            </w:r>
            <w:r w:rsidR="007C4D40" w:rsidRPr="002F76C2">
              <w:t xml:space="preserve">ealth Act (WISHA) standards </w:t>
            </w:r>
            <w:r w:rsidR="0088205C" w:rsidRPr="002F76C2">
              <w:t xml:space="preserve">pursuant to chapter 49.17 RCW and </w:t>
            </w:r>
            <w:r w:rsidR="007C4D40" w:rsidRPr="002F76C2">
              <w:t>chapter 296</w:t>
            </w:r>
            <w:r w:rsidR="00783A50" w:rsidRPr="002F76C2">
              <w:t>-</w:t>
            </w:r>
            <w:r w:rsidR="007C4D40" w:rsidRPr="002F76C2">
              <w:t>823 WAC.</w:t>
            </w:r>
            <w:r w:rsidR="00547A99" w:rsidRPr="002F76C2">
              <w:t xml:space="preserve"> </w:t>
            </w:r>
            <w:r w:rsidR="00547A99" w:rsidRPr="002F76C2">
              <w:fldChar w:fldCharType="begin"/>
            </w:r>
            <w:r w:rsidR="00547A99" w:rsidRPr="002F76C2">
              <w:instrText xml:space="preserve"> XE “staff records:training” \f “subject” </w:instrText>
            </w:r>
            <w:r w:rsidR="00547A99" w:rsidRPr="002F76C2">
              <w:fldChar w:fldCharType="end"/>
            </w:r>
            <w:r w:rsidR="00547A99" w:rsidRPr="002F76C2">
              <w:fldChar w:fldCharType="begin"/>
            </w:r>
            <w:r w:rsidR="00547A99" w:rsidRPr="002F76C2">
              <w:instrText xml:space="preserve"> XE "HIV/AIDS and HBV training (staff)” \f “subject” </w:instrText>
            </w:r>
            <w:r w:rsidR="00547A99" w:rsidRPr="002F76C2">
              <w:fldChar w:fldCharType="end"/>
            </w:r>
            <w:r w:rsidR="00547A99" w:rsidRPr="002F76C2">
              <w:fldChar w:fldCharType="begin"/>
            </w:r>
            <w:r w:rsidR="00547A99" w:rsidRPr="002F76C2">
              <w:instrText xml:space="preserve"> XE "bloodborne pathogen (staff training)” \f “subject” </w:instrText>
            </w:r>
            <w:r w:rsidR="00547A99" w:rsidRPr="002F76C2">
              <w:fldChar w:fldCharType="end"/>
            </w:r>
            <w:r w:rsidR="00547A99" w:rsidRPr="002F76C2">
              <w:fldChar w:fldCharType="begin"/>
            </w:r>
            <w:r w:rsidR="00547A99" w:rsidRPr="002F76C2">
              <w:instrText xml:space="preserve"> xe "training (staff):HIV/AIDS &amp; HBV" \f "subject" \f “subject” </w:instrText>
            </w:r>
            <w:r w:rsidR="00547A99" w:rsidRPr="002F76C2">
              <w:fldChar w:fldCharType="end"/>
            </w:r>
          </w:p>
          <w:p w14:paraId="569FC1C9" w14:textId="77777777" w:rsidR="00F22CCB" w:rsidRPr="002F76C2" w:rsidRDefault="00F22CCB" w:rsidP="00F22CCB">
            <w:pPr>
              <w:spacing w:before="60"/>
              <w:rPr>
                <w:szCs w:val="22"/>
              </w:rPr>
            </w:pPr>
            <w:r w:rsidRPr="002F76C2">
              <w:rPr>
                <w:szCs w:val="22"/>
              </w:rPr>
              <w:t>Excludes</w:t>
            </w:r>
            <w:r w:rsidR="002C7514" w:rsidRPr="002F76C2">
              <w:rPr>
                <w:szCs w:val="22"/>
              </w:rPr>
              <w:t xml:space="preserve"> </w:t>
            </w:r>
            <w:r w:rsidRPr="002F76C2">
              <w:rPr>
                <w:szCs w:val="22"/>
              </w:rPr>
              <w:t>i</w:t>
            </w:r>
            <w:r w:rsidR="002C7514" w:rsidRPr="002F76C2">
              <w:rPr>
                <w:szCs w:val="22"/>
              </w:rPr>
              <w:t>ndividual employee training records covered by</w:t>
            </w:r>
            <w:r w:rsidRPr="002F76C2">
              <w:rPr>
                <w:szCs w:val="22"/>
              </w:rPr>
              <w:t>:</w:t>
            </w:r>
          </w:p>
          <w:p w14:paraId="26285477" w14:textId="77777777" w:rsidR="002C7514" w:rsidRPr="002F76C2" w:rsidRDefault="002C7514" w:rsidP="00A645E5">
            <w:pPr>
              <w:pStyle w:val="ListParagraph"/>
              <w:numPr>
                <w:ilvl w:val="0"/>
                <w:numId w:val="71"/>
              </w:numPr>
              <w:spacing w:before="60"/>
              <w:rPr>
                <w:szCs w:val="22"/>
              </w:rPr>
            </w:pPr>
            <w:r w:rsidRPr="002F76C2">
              <w:rPr>
                <w:i/>
                <w:szCs w:val="22"/>
              </w:rPr>
              <w:t xml:space="preserve">Employee </w:t>
            </w:r>
            <w:r w:rsidR="00F22CCB" w:rsidRPr="002F76C2">
              <w:rPr>
                <w:i/>
                <w:szCs w:val="22"/>
              </w:rPr>
              <w:t>Work</w:t>
            </w:r>
            <w:r w:rsidRPr="002F76C2">
              <w:rPr>
                <w:i/>
                <w:szCs w:val="22"/>
              </w:rPr>
              <w:t xml:space="preserve"> History </w:t>
            </w:r>
            <w:r w:rsidR="00F22CCB" w:rsidRPr="002F76C2">
              <w:rPr>
                <w:i/>
                <w:szCs w:val="22"/>
              </w:rPr>
              <w:t>(DAN GS50-04B-06)</w:t>
            </w:r>
            <w:r w:rsidR="00F22CCB" w:rsidRPr="002F76C2">
              <w:rPr>
                <w:szCs w:val="22"/>
              </w:rPr>
              <w:t>;</w:t>
            </w:r>
          </w:p>
          <w:p w14:paraId="48A3CC70" w14:textId="77777777" w:rsidR="00F22CCB" w:rsidRPr="002F76C2" w:rsidRDefault="00F22CCB" w:rsidP="00A645E5">
            <w:pPr>
              <w:pStyle w:val="ListParagraph"/>
              <w:numPr>
                <w:ilvl w:val="0"/>
                <w:numId w:val="71"/>
              </w:numPr>
              <w:spacing w:before="60"/>
              <w:rPr>
                <w:szCs w:val="22"/>
              </w:rPr>
            </w:pPr>
            <w:r w:rsidRPr="002F76C2">
              <w:rPr>
                <w:i/>
                <w:szCs w:val="22"/>
              </w:rPr>
              <w:t>Personnel – Employment Work History Files (DAN GS03042)</w:t>
            </w:r>
            <w:r w:rsidRPr="002F76C2">
              <w:rPr>
                <w:szCs w:val="22"/>
              </w:rPr>
              <w:t>.</w:t>
            </w:r>
          </w:p>
          <w:p w14:paraId="6A42543F" w14:textId="08EA6725" w:rsidR="00FB2DC9" w:rsidRPr="002F76C2" w:rsidRDefault="00FB2DC9" w:rsidP="00FB2DC9">
            <w:pPr>
              <w:spacing w:before="60"/>
              <w:rPr>
                <w:i/>
                <w:sz w:val="21"/>
                <w:szCs w:val="21"/>
              </w:rPr>
            </w:pPr>
            <w:r w:rsidRPr="002F76C2">
              <w:rPr>
                <w:i/>
                <w:sz w:val="21"/>
                <w:szCs w:val="21"/>
              </w:rPr>
              <w:t>Note: Retention based on 30-year requirement for employee exposure records (WAC 296-802-20010).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A6E6A2" w14:textId="77777777" w:rsidR="00BC3463" w:rsidRPr="002F76C2" w:rsidRDefault="00BC3463" w:rsidP="00547A99">
            <w:pPr>
              <w:spacing w:before="60"/>
            </w:pPr>
            <w:r w:rsidRPr="002F76C2">
              <w:rPr>
                <w:b/>
              </w:rPr>
              <w:t>Retain</w:t>
            </w:r>
            <w:r w:rsidRPr="002F76C2">
              <w:t xml:space="preserve"> for </w:t>
            </w:r>
            <w:r w:rsidR="00983635" w:rsidRPr="002F76C2">
              <w:t>30 years</w:t>
            </w:r>
            <w:r w:rsidRPr="002F76C2">
              <w:t xml:space="preserve"> after end of school year</w:t>
            </w:r>
          </w:p>
          <w:p w14:paraId="56EA7DFC" w14:textId="77777777" w:rsidR="00BC3463" w:rsidRPr="002F76C2" w:rsidRDefault="00BC3463" w:rsidP="00547A99">
            <w:pPr>
              <w:spacing w:before="60"/>
              <w:rPr>
                <w:i/>
              </w:rPr>
            </w:pPr>
            <w:r w:rsidRPr="002F76C2">
              <w:t xml:space="preserve">   </w:t>
            </w:r>
            <w:r w:rsidRPr="002F76C2">
              <w:rPr>
                <w:i/>
              </w:rPr>
              <w:t>then</w:t>
            </w:r>
          </w:p>
          <w:p w14:paraId="7CF02208" w14:textId="2057796F" w:rsidR="00983635" w:rsidRPr="002F76C2" w:rsidRDefault="00BC3463" w:rsidP="00547A99">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5685EB" w14:textId="77777777" w:rsidR="007372FF" w:rsidRPr="002F76C2" w:rsidRDefault="007372FF" w:rsidP="00547A9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95C4955"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4762E39" w14:textId="77777777" w:rsidR="00983635"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253F536A" w14:textId="49DA32DB" w:rsidR="007372FF" w:rsidRPr="002F76C2" w:rsidRDefault="007372FF" w:rsidP="008A384C">
      <w:pPr>
        <w:rPr>
          <w:rFonts w:asciiTheme="minorHAnsi" w:hAnsiTheme="minorHAnsi" w:cstheme="minorHAnsi"/>
        </w:rPr>
        <w:sectPr w:rsidR="007372FF" w:rsidRPr="002F76C2" w:rsidSect="003E199A">
          <w:footerReference w:type="default" r:id="rId14"/>
          <w:pgSz w:w="15840" w:h="12240" w:orient="landscape" w:code="1"/>
          <w:pgMar w:top="1080" w:right="720" w:bottom="1080" w:left="720" w:header="1080" w:footer="720" w:gutter="0"/>
          <w:cols w:space="720"/>
          <w:docGrid w:linePitch="360"/>
        </w:sectPr>
      </w:pPr>
    </w:p>
    <w:p w14:paraId="096FC83A" w14:textId="7BF5F69D" w:rsidR="00734859" w:rsidRPr="002F76C2" w:rsidRDefault="00734859" w:rsidP="000E45E6">
      <w:pPr>
        <w:pStyle w:val="Functions"/>
        <w:rPr>
          <w:rFonts w:asciiTheme="minorHAnsi" w:hAnsiTheme="minorHAnsi" w:cstheme="minorHAnsi"/>
        </w:rPr>
      </w:pPr>
      <w:bookmarkStart w:id="20" w:name="_Toc68683668"/>
      <w:r w:rsidRPr="002F76C2">
        <w:rPr>
          <w:rFonts w:asciiTheme="minorHAnsi" w:hAnsiTheme="minorHAnsi" w:cstheme="minorHAnsi"/>
        </w:rPr>
        <w:lastRenderedPageBreak/>
        <w:t>STUDENT LEARNING</w:t>
      </w:r>
      <w:bookmarkEnd w:id="2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536BCAF0" w14:textId="77777777" w:rsidTr="00547A99">
        <w:trPr>
          <w:cantSplit/>
          <w:trHeight w:val="288"/>
          <w:tblHeader/>
          <w:jc w:val="center"/>
        </w:trPr>
        <w:tc>
          <w:tcPr>
            <w:tcW w:w="5000" w:type="pct"/>
            <w:gridSpan w:val="4"/>
            <w:shd w:val="clear" w:color="auto" w:fill="FFFFFF"/>
            <w:tcMar>
              <w:top w:w="43" w:type="dxa"/>
              <w:left w:w="72" w:type="dxa"/>
              <w:bottom w:w="43" w:type="dxa"/>
              <w:right w:w="72" w:type="dxa"/>
            </w:tcMar>
          </w:tcPr>
          <w:p w14:paraId="20610DD2" w14:textId="5597E7FB" w:rsidR="007B3D70" w:rsidRPr="002F76C2" w:rsidRDefault="00521974" w:rsidP="00CB5E60">
            <w:pPr>
              <w:pStyle w:val="Activties"/>
              <w:rPr>
                <w:rFonts w:asciiTheme="minorHAnsi" w:hAnsiTheme="minorHAnsi" w:cstheme="minorHAnsi"/>
                <w:color w:val="auto"/>
              </w:rPr>
            </w:pPr>
            <w:bookmarkStart w:id="21" w:name="_Toc68683669"/>
            <w:r w:rsidRPr="002F76C2">
              <w:rPr>
                <w:rFonts w:asciiTheme="minorHAnsi" w:hAnsiTheme="minorHAnsi" w:cstheme="minorHAnsi"/>
                <w:color w:val="auto"/>
              </w:rPr>
              <w:t>CURRICULUM</w:t>
            </w:r>
            <w:bookmarkEnd w:id="21"/>
          </w:p>
          <w:p w14:paraId="465C0655" w14:textId="236D360F" w:rsidR="006D52BA" w:rsidRPr="002F76C2" w:rsidRDefault="006B5DFA" w:rsidP="00547A99">
            <w:pPr>
              <w:pStyle w:val="ActivityText"/>
              <w:rPr>
                <w:rFonts w:asciiTheme="minorHAnsi" w:hAnsiTheme="minorHAnsi" w:cstheme="minorHAnsi"/>
                <w:color w:val="auto"/>
              </w:rPr>
            </w:pPr>
            <w:r w:rsidRPr="002F76C2">
              <w:rPr>
                <w:rFonts w:asciiTheme="minorHAnsi" w:hAnsiTheme="minorHAnsi" w:cstheme="minorHAnsi"/>
                <w:color w:val="auto"/>
              </w:rPr>
              <w:t xml:space="preserve">The activity of the school/district defining, describing, and </w:t>
            </w:r>
            <w:r w:rsidR="00B80F2E" w:rsidRPr="002F76C2">
              <w:rPr>
                <w:rFonts w:asciiTheme="minorHAnsi" w:hAnsiTheme="minorHAnsi" w:cstheme="minorHAnsi"/>
                <w:color w:val="auto"/>
              </w:rPr>
              <w:t>providing</w:t>
            </w:r>
            <w:r w:rsidRPr="002F76C2">
              <w:rPr>
                <w:rFonts w:asciiTheme="minorHAnsi" w:hAnsiTheme="minorHAnsi" w:cstheme="minorHAnsi"/>
                <w:color w:val="auto"/>
              </w:rPr>
              <w:t xml:space="preserve"> to students instructional </w:t>
            </w:r>
            <w:r w:rsidR="003B5FFE" w:rsidRPr="002F76C2">
              <w:rPr>
                <w:rFonts w:asciiTheme="minorHAnsi" w:hAnsiTheme="minorHAnsi" w:cstheme="minorHAnsi"/>
                <w:color w:val="auto"/>
              </w:rPr>
              <w:t xml:space="preserve">programs, </w:t>
            </w:r>
            <w:r w:rsidRPr="002F76C2">
              <w:rPr>
                <w:rFonts w:asciiTheme="minorHAnsi" w:hAnsiTheme="minorHAnsi" w:cstheme="minorHAnsi"/>
                <w:color w:val="auto"/>
              </w:rPr>
              <w:t>co</w:t>
            </w:r>
            <w:r w:rsidR="003B5FFE" w:rsidRPr="002F76C2">
              <w:rPr>
                <w:rFonts w:asciiTheme="minorHAnsi" w:hAnsiTheme="minorHAnsi" w:cstheme="minorHAnsi"/>
                <w:color w:val="auto"/>
              </w:rPr>
              <w:t>ntent, materials, and resources</w:t>
            </w:r>
            <w:r w:rsidRPr="002F76C2">
              <w:rPr>
                <w:rFonts w:asciiTheme="minorHAnsi" w:hAnsiTheme="minorHAnsi" w:cstheme="minorHAnsi"/>
                <w:color w:val="auto"/>
              </w:rPr>
              <w:t>.</w:t>
            </w:r>
          </w:p>
        </w:tc>
      </w:tr>
      <w:tr w:rsidR="007B3D70" w:rsidRPr="002F76C2" w14:paraId="1C86CADA" w14:textId="77777777" w:rsidTr="00402F9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9552DC8" w14:textId="3FAB65D8"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3CA2E46"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E5DD405"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09BC48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2CFE4B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1B0833D5"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A20DCC4" w14:textId="6D0439DE" w:rsidR="007372FF" w:rsidRPr="002F76C2" w:rsidRDefault="007372FF" w:rsidP="00F04F5B">
            <w:pPr>
              <w:spacing w:before="60" w:after="60"/>
              <w:jc w:val="center"/>
            </w:pPr>
            <w:r w:rsidRPr="002F76C2">
              <w:t>SD51</w:t>
            </w:r>
            <w:r w:rsidR="00783A50" w:rsidRPr="002F76C2">
              <w:t>-</w:t>
            </w:r>
            <w:r w:rsidRPr="002F76C2">
              <w:t>06A</w:t>
            </w:r>
            <w:r w:rsidR="00783A50" w:rsidRPr="002F76C2">
              <w:t>-</w:t>
            </w:r>
            <w:r w:rsidRPr="002F76C2">
              <w:t>02</w:t>
            </w:r>
            <w:r w:rsidR="00F04F5B" w:rsidRPr="002F76C2">
              <w:fldChar w:fldCharType="begin"/>
            </w:r>
            <w:r w:rsidR="00F04F5B" w:rsidRPr="002F76C2">
              <w:instrText xml:space="preserve"> XE “SD51-06A-02” \f “dan” </w:instrText>
            </w:r>
            <w:r w:rsidR="00F04F5B" w:rsidRPr="002F76C2">
              <w:fldChar w:fldCharType="end"/>
            </w:r>
          </w:p>
          <w:p w14:paraId="59C247A8" w14:textId="03D6F719" w:rsidR="007372FF" w:rsidRPr="002F76C2" w:rsidRDefault="007372FF" w:rsidP="00D845CE">
            <w:pPr>
              <w:spacing w:before="60" w:after="60"/>
              <w:jc w:val="center"/>
            </w:pPr>
            <w:r w:rsidRPr="002F76C2">
              <w:t xml:space="preserve">Rev. </w:t>
            </w:r>
            <w:r w:rsidR="00D845CE"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D43ECFF" w14:textId="562CE731" w:rsidR="007372FF" w:rsidRPr="002F76C2" w:rsidRDefault="009A3A57" w:rsidP="00F04F5B">
            <w:pPr>
              <w:spacing w:before="60" w:after="60"/>
            </w:pPr>
            <w:r w:rsidRPr="002F76C2">
              <w:rPr>
                <w:b/>
                <w:i/>
              </w:rPr>
              <w:t xml:space="preserve">Administration of Federal and State </w:t>
            </w:r>
            <w:r w:rsidR="00F72426" w:rsidRPr="002F76C2">
              <w:rPr>
                <w:b/>
                <w:i/>
              </w:rPr>
              <w:t xml:space="preserve">Categorical </w:t>
            </w:r>
            <w:r w:rsidRPr="002F76C2">
              <w:rPr>
                <w:b/>
                <w:i/>
              </w:rPr>
              <w:t xml:space="preserve">Grant </w:t>
            </w:r>
            <w:r w:rsidR="00F72426" w:rsidRPr="002F76C2">
              <w:rPr>
                <w:b/>
                <w:i/>
              </w:rPr>
              <w:t>Program</w:t>
            </w:r>
            <w:r w:rsidRPr="002F76C2">
              <w:rPr>
                <w:b/>
                <w:i/>
              </w:rPr>
              <w:t>s</w:t>
            </w:r>
          </w:p>
          <w:p w14:paraId="01E7BADF" w14:textId="01182DE4" w:rsidR="00395DA3" w:rsidRPr="002F76C2" w:rsidRDefault="00395DA3" w:rsidP="00F04F5B">
            <w:pPr>
              <w:spacing w:before="60" w:after="60"/>
            </w:pPr>
            <w:r w:rsidRPr="002F76C2">
              <w:t xml:space="preserve">Records relating to the administration of federal </w:t>
            </w:r>
            <w:r w:rsidR="009A3A57" w:rsidRPr="002F76C2">
              <w:t xml:space="preserve">and state </w:t>
            </w:r>
            <w:r w:rsidRPr="002F76C2">
              <w:t>c</w:t>
            </w:r>
            <w:r w:rsidR="00053F84" w:rsidRPr="002F76C2">
              <w:t>ategorical grant</w:t>
            </w:r>
            <w:r w:rsidR="00783A50" w:rsidRPr="002F76C2">
              <w:t>-</w:t>
            </w:r>
            <w:r w:rsidR="009A3A57" w:rsidRPr="002F76C2">
              <w:t>funded</w:t>
            </w:r>
            <w:r w:rsidR="00053F84" w:rsidRPr="002F76C2">
              <w:t xml:space="preserve"> programs.</w:t>
            </w:r>
            <w:r w:rsidR="00F04F5B" w:rsidRPr="002F76C2">
              <w:t xml:space="preserve"> </w:t>
            </w:r>
            <w:r w:rsidR="00F04F5B" w:rsidRPr="002F76C2">
              <w:fldChar w:fldCharType="begin"/>
            </w:r>
            <w:r w:rsidR="00F04F5B" w:rsidRPr="002F76C2">
              <w:instrText xml:space="preserve"> XE "curriculum:categorical programs (federal/state)” \f “subject” </w:instrText>
            </w:r>
            <w:r w:rsidR="00F04F5B" w:rsidRPr="002F76C2">
              <w:fldChar w:fldCharType="end"/>
            </w:r>
            <w:r w:rsidR="00F04F5B" w:rsidRPr="002F76C2">
              <w:fldChar w:fldCharType="begin"/>
            </w:r>
            <w:r w:rsidR="00F04F5B" w:rsidRPr="002F76C2">
              <w:instrText xml:space="preserve"> XE "inventory:equipment (categorical programs)” \f “subject”  </w:instrText>
            </w:r>
            <w:r w:rsidR="00F04F5B" w:rsidRPr="002F76C2">
              <w:fldChar w:fldCharType="end"/>
            </w:r>
            <w:r w:rsidR="00F04F5B" w:rsidRPr="002F76C2">
              <w:fldChar w:fldCharType="begin"/>
            </w:r>
            <w:r w:rsidR="00F04F5B" w:rsidRPr="002F76C2">
              <w:instrText xml:space="preserve"> XE "testing:categorical programs” \f “subject”  </w:instrText>
            </w:r>
            <w:r w:rsidR="00F04F5B" w:rsidRPr="002F76C2">
              <w:fldChar w:fldCharType="end"/>
            </w:r>
          </w:p>
          <w:p w14:paraId="31F8B463" w14:textId="77777777" w:rsidR="00053F84" w:rsidRPr="002F76C2" w:rsidRDefault="00650A5F" w:rsidP="00F04F5B">
            <w:pPr>
              <w:spacing w:before="60" w:after="60"/>
            </w:pPr>
            <w:r w:rsidRPr="002F76C2">
              <w:t>Records m</w:t>
            </w:r>
            <w:r w:rsidR="00E85857" w:rsidRPr="002F76C2">
              <w:t>ay i</w:t>
            </w:r>
            <w:r w:rsidR="00053F84" w:rsidRPr="002F76C2">
              <w:t xml:space="preserve">nclude, but </w:t>
            </w:r>
            <w:r w:rsidRPr="002F76C2">
              <w:t>are</w:t>
            </w:r>
            <w:r w:rsidR="00053F84" w:rsidRPr="002F76C2">
              <w:t xml:space="preserve"> not limited to:</w:t>
            </w:r>
          </w:p>
          <w:p w14:paraId="2D2CF65C" w14:textId="77777777" w:rsidR="00EB0B81" w:rsidRPr="002F76C2" w:rsidRDefault="00EB0B81" w:rsidP="000E04E3">
            <w:pPr>
              <w:pStyle w:val="ListParagraph"/>
              <w:numPr>
                <w:ilvl w:val="0"/>
                <w:numId w:val="13"/>
              </w:numPr>
              <w:spacing w:before="60" w:after="60"/>
            </w:pPr>
            <w:r w:rsidRPr="002F76C2">
              <w:t>District</w:t>
            </w:r>
            <w:r w:rsidR="00783A50" w:rsidRPr="002F76C2">
              <w:t>-</w:t>
            </w:r>
            <w:r w:rsidRPr="002F76C2">
              <w:t xml:space="preserve"> or school</w:t>
            </w:r>
            <w:r w:rsidR="00783A50" w:rsidRPr="002F76C2">
              <w:t>-</w:t>
            </w:r>
            <w:r w:rsidRPr="002F76C2">
              <w:t>wide notifications/information distributed to parents/legal guardians/students about educational opportunities and services</w:t>
            </w:r>
            <w:r w:rsidR="00D306F4" w:rsidRPr="002F76C2">
              <w:t>;</w:t>
            </w:r>
          </w:p>
          <w:p w14:paraId="30F40156" w14:textId="77777777" w:rsidR="00E85857" w:rsidRPr="002F76C2" w:rsidRDefault="007372FF" w:rsidP="000E04E3">
            <w:pPr>
              <w:pStyle w:val="ListParagraph"/>
              <w:numPr>
                <w:ilvl w:val="0"/>
                <w:numId w:val="13"/>
              </w:numPr>
              <w:spacing w:before="60" w:after="60"/>
            </w:pPr>
            <w:r w:rsidRPr="002F76C2">
              <w:t xml:space="preserve">Student </w:t>
            </w:r>
            <w:r w:rsidR="001E0FAF" w:rsidRPr="002F76C2">
              <w:t>information</w:t>
            </w:r>
            <w:r w:rsidR="00E85857" w:rsidRPr="002F76C2">
              <w:t xml:space="preserve"> (names/</w:t>
            </w:r>
            <w:r w:rsidR="00EB0B81" w:rsidRPr="002F76C2">
              <w:t xml:space="preserve">eligibility </w:t>
            </w:r>
            <w:r w:rsidRPr="002F76C2">
              <w:t>lists</w:t>
            </w:r>
            <w:r w:rsidR="00E85857" w:rsidRPr="002F76C2">
              <w:t xml:space="preserve">, copies of </w:t>
            </w:r>
            <w:r w:rsidRPr="002F76C2">
              <w:t>test scores</w:t>
            </w:r>
            <w:r w:rsidR="00E85857" w:rsidRPr="002F76C2">
              <w:t>, etc.);</w:t>
            </w:r>
          </w:p>
          <w:p w14:paraId="1BE418E3" w14:textId="77777777" w:rsidR="00EB0B81" w:rsidRPr="002F76C2" w:rsidRDefault="00E85857" w:rsidP="000E04E3">
            <w:pPr>
              <w:pStyle w:val="ListParagraph"/>
              <w:numPr>
                <w:ilvl w:val="0"/>
                <w:numId w:val="13"/>
              </w:numPr>
              <w:spacing w:before="60" w:after="60"/>
            </w:pPr>
            <w:r w:rsidRPr="002F76C2">
              <w:t>Staf</w:t>
            </w:r>
            <w:r w:rsidR="001E0FAF" w:rsidRPr="002F76C2">
              <w:t xml:space="preserve">f information (copies of employment applications, </w:t>
            </w:r>
            <w:r w:rsidRPr="002F76C2">
              <w:t>payroll/stubs, etc.);</w:t>
            </w:r>
          </w:p>
          <w:p w14:paraId="189B6B5F" w14:textId="77777777" w:rsidR="00987F4D" w:rsidRPr="002F76C2" w:rsidRDefault="001E0FAF" w:rsidP="000E04E3">
            <w:pPr>
              <w:pStyle w:val="ListParagraph"/>
              <w:numPr>
                <w:ilvl w:val="0"/>
                <w:numId w:val="13"/>
              </w:numPr>
              <w:spacing w:before="60" w:after="60"/>
            </w:pPr>
            <w:r w:rsidRPr="002F76C2">
              <w:t>Budget, inventory of equipment, l</w:t>
            </w:r>
            <w:r w:rsidR="007372FF" w:rsidRPr="002F76C2">
              <w:t xml:space="preserve">egal reports, </w:t>
            </w:r>
            <w:r w:rsidR="00E85857" w:rsidRPr="002F76C2">
              <w:t>pre</w:t>
            </w:r>
            <w:r w:rsidR="00783A50" w:rsidRPr="002F76C2">
              <w:t>-</w:t>
            </w:r>
            <w:r w:rsidR="00E85857" w:rsidRPr="002F76C2">
              <w:t xml:space="preserve"> and post</w:t>
            </w:r>
            <w:r w:rsidR="00783A50" w:rsidRPr="002F76C2">
              <w:t>-</w:t>
            </w:r>
            <w:r w:rsidR="00E85857" w:rsidRPr="002F76C2">
              <w:t xml:space="preserve">test data, comparability reports, </w:t>
            </w:r>
            <w:r w:rsidR="007372FF" w:rsidRPr="002F76C2">
              <w:t>evaluations</w:t>
            </w:r>
            <w:r w:rsidR="00EB0B81" w:rsidRPr="002F76C2">
              <w:t>;</w:t>
            </w:r>
          </w:p>
          <w:p w14:paraId="1D72EA1D" w14:textId="3FFA2533" w:rsidR="00EB0B81" w:rsidRPr="002F76C2" w:rsidRDefault="00987F4D" w:rsidP="000E04E3">
            <w:pPr>
              <w:pStyle w:val="ListParagraph"/>
              <w:numPr>
                <w:ilvl w:val="0"/>
                <w:numId w:val="13"/>
              </w:numPr>
              <w:spacing w:before="60" w:after="60"/>
            </w:pPr>
            <w:r w:rsidRPr="002F76C2">
              <w:t>Promotion of parent/family involvement (Title I p</w:t>
            </w:r>
            <w:r w:rsidR="007372FF" w:rsidRPr="002F76C2">
              <w:t xml:space="preserve">arent advisory </w:t>
            </w:r>
            <w:r w:rsidR="001E0FAF" w:rsidRPr="002F76C2">
              <w:t>councils</w:t>
            </w:r>
            <w:r w:rsidRPr="002F76C2">
              <w:t>, coordination with other school</w:t>
            </w:r>
            <w:r w:rsidR="00783A50" w:rsidRPr="002F76C2">
              <w:t>-</w:t>
            </w:r>
            <w:r w:rsidRPr="002F76C2">
              <w:t>based programs and services, etc</w:t>
            </w:r>
            <w:r w:rsidR="007372FF" w:rsidRPr="002F76C2">
              <w:t>.</w:t>
            </w:r>
            <w:r w:rsidRPr="002F76C2">
              <w:t>).</w:t>
            </w:r>
          </w:p>
          <w:p w14:paraId="5C8C22C4" w14:textId="3BCC471E" w:rsidR="00A5025C" w:rsidRPr="002F76C2" w:rsidRDefault="00F04F5B" w:rsidP="00F04F5B">
            <w:pPr>
              <w:spacing w:before="60" w:after="60"/>
              <w:rPr>
                <w:i/>
                <w:sz w:val="21"/>
                <w:szCs w:val="21"/>
              </w:rPr>
            </w:pPr>
            <w:r w:rsidRPr="002F76C2">
              <w:rPr>
                <w:i/>
                <w:sz w:val="21"/>
                <w:szCs w:val="21"/>
              </w:rPr>
              <w:t xml:space="preserve">Note: </w:t>
            </w:r>
            <w:r w:rsidR="003179E7" w:rsidRPr="002F76C2">
              <w:rPr>
                <w:i/>
                <w:sz w:val="21"/>
                <w:szCs w:val="21"/>
              </w:rPr>
              <w:t xml:space="preserve">Some records covered by this series (e.g., </w:t>
            </w:r>
            <w:r w:rsidR="00DE58B7" w:rsidRPr="002F76C2">
              <w:rPr>
                <w:i/>
                <w:sz w:val="21"/>
                <w:szCs w:val="21"/>
              </w:rPr>
              <w:t xml:space="preserve">individual </w:t>
            </w:r>
            <w:r w:rsidR="003179E7" w:rsidRPr="002F76C2">
              <w:rPr>
                <w:i/>
                <w:sz w:val="21"/>
                <w:szCs w:val="21"/>
              </w:rPr>
              <w:t>student</w:t>
            </w:r>
            <w:r w:rsidR="00DE58B7" w:rsidRPr="002F76C2">
              <w:rPr>
                <w:i/>
                <w:sz w:val="21"/>
                <w:szCs w:val="21"/>
              </w:rPr>
              <w:t xml:space="preserve"> records</w:t>
            </w:r>
            <w:r w:rsidR="003179E7" w:rsidRPr="002F76C2">
              <w:rPr>
                <w:i/>
                <w:sz w:val="21"/>
                <w:szCs w:val="21"/>
              </w:rPr>
              <w:t xml:space="preserve">, employment applications and payroll, etc.) are </w:t>
            </w:r>
            <w:r w:rsidR="003179E7" w:rsidRPr="002F76C2">
              <w:rPr>
                <w:i/>
                <w:sz w:val="21"/>
                <w:szCs w:val="21"/>
                <w:u w:val="single"/>
              </w:rPr>
              <w:t>also</w:t>
            </w:r>
            <w:r w:rsidR="003179E7" w:rsidRPr="002F76C2">
              <w:rPr>
                <w:i/>
                <w:sz w:val="21"/>
                <w:szCs w:val="21"/>
              </w:rPr>
              <w:t xml:space="preserve"> covered more specifically elsewhere</w:t>
            </w:r>
            <w:r w:rsidRPr="002F76C2">
              <w:rPr>
                <w:i/>
                <w:sz w:val="21"/>
                <w:szCs w:val="21"/>
              </w:rPr>
              <w:t xml:space="preserve">. </w:t>
            </w:r>
            <w:r w:rsidR="003179E7" w:rsidRPr="002F76C2">
              <w:rPr>
                <w:i/>
                <w:sz w:val="21"/>
                <w:szCs w:val="21"/>
              </w:rPr>
              <w:t xml:space="preserve">Records that serve multiple purposes must be retained for the longest of the applicable </w:t>
            </w:r>
            <w:r w:rsidR="00D306F4" w:rsidRPr="002F76C2">
              <w:rPr>
                <w:i/>
                <w:sz w:val="21"/>
                <w:szCs w:val="21"/>
              </w:rPr>
              <w:t xml:space="preserve">minimum </w:t>
            </w:r>
            <w:r w:rsidR="003179E7" w:rsidRPr="002F76C2">
              <w:rPr>
                <w:i/>
                <w:sz w:val="21"/>
                <w:szCs w:val="21"/>
              </w:rPr>
              <w:t>retention periods.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1E96F1" w14:textId="77777777" w:rsidR="0083505D" w:rsidRPr="002F76C2" w:rsidRDefault="00686A6A" w:rsidP="00F04F5B">
            <w:pPr>
              <w:spacing w:before="60" w:after="60"/>
            </w:pPr>
            <w:r w:rsidRPr="002F76C2">
              <w:rPr>
                <w:b/>
              </w:rPr>
              <w:t>Retain</w:t>
            </w:r>
            <w:r w:rsidRPr="002F76C2">
              <w:t xml:space="preserve"> until completion of Sta</w:t>
            </w:r>
            <w:r w:rsidR="00E475CB" w:rsidRPr="002F76C2">
              <w:t>te Au</w:t>
            </w:r>
            <w:r w:rsidR="0083505D" w:rsidRPr="002F76C2">
              <w:t>ditor’s examination report</w:t>
            </w:r>
          </w:p>
          <w:p w14:paraId="3B9157F2" w14:textId="26D11C9F" w:rsidR="00E475CB" w:rsidRPr="002F76C2" w:rsidRDefault="0083505D" w:rsidP="00F04F5B">
            <w:pPr>
              <w:spacing w:before="60" w:after="60"/>
              <w:rPr>
                <w:i/>
              </w:rPr>
            </w:pPr>
            <w:r w:rsidRPr="002F76C2">
              <w:t xml:space="preserve">   </w:t>
            </w:r>
            <w:r w:rsidR="00E475CB" w:rsidRPr="002F76C2">
              <w:rPr>
                <w:i/>
              </w:rPr>
              <w:t>a</w:t>
            </w:r>
            <w:r w:rsidR="00686A6A" w:rsidRPr="002F76C2">
              <w:rPr>
                <w:i/>
              </w:rPr>
              <w:t>nd</w:t>
            </w:r>
          </w:p>
          <w:p w14:paraId="51E7A1D3" w14:textId="70408B33" w:rsidR="00686A6A" w:rsidRPr="002F76C2" w:rsidRDefault="0083505D" w:rsidP="00F04F5B">
            <w:pPr>
              <w:spacing w:before="60" w:after="60"/>
            </w:pPr>
            <w:r w:rsidRPr="002F76C2">
              <w:t xml:space="preserve">retain </w:t>
            </w:r>
            <w:r w:rsidR="007372FF" w:rsidRPr="002F76C2">
              <w:t xml:space="preserve">for period </w:t>
            </w:r>
            <w:r w:rsidR="00552EF9" w:rsidRPr="002F76C2">
              <w:t>required by grant or program</w:t>
            </w:r>
          </w:p>
          <w:p w14:paraId="3E37FD5C" w14:textId="77777777" w:rsidR="00686A6A" w:rsidRPr="002F76C2" w:rsidRDefault="00686A6A" w:rsidP="00F04F5B">
            <w:pPr>
              <w:spacing w:before="60" w:after="60"/>
              <w:rPr>
                <w:i/>
              </w:rPr>
            </w:pPr>
            <w:r w:rsidRPr="002F76C2">
              <w:t xml:space="preserve">   </w:t>
            </w:r>
            <w:r w:rsidRPr="002F76C2">
              <w:rPr>
                <w:i/>
              </w:rPr>
              <w:t>then</w:t>
            </w:r>
          </w:p>
          <w:p w14:paraId="04FF86DF" w14:textId="77777777" w:rsidR="00686A6A" w:rsidRPr="002F76C2" w:rsidRDefault="00686A6A" w:rsidP="00F04F5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E5C152" w14:textId="77777777" w:rsidR="007372FF" w:rsidRPr="002F76C2" w:rsidRDefault="007372FF" w:rsidP="00F04F5B">
            <w:pPr>
              <w:spacing w:before="60"/>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NON</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ARCHIVAL</w:t>
            </w:r>
          </w:p>
          <w:p w14:paraId="5E365C5A" w14:textId="77777777" w:rsidR="007372FF" w:rsidRPr="002F76C2" w:rsidRDefault="007372FF"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NON</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ESSENTIAL</w:t>
            </w:r>
          </w:p>
          <w:p w14:paraId="6681C24F" w14:textId="77777777" w:rsidR="007372FF" w:rsidRPr="002F76C2" w:rsidRDefault="009413B7"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OPR</w:t>
            </w:r>
          </w:p>
        </w:tc>
      </w:tr>
      <w:tr w:rsidR="007372FF" w:rsidRPr="002F76C2" w14:paraId="6FA6F672"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931C5" w14:textId="09379836" w:rsidR="007372FF" w:rsidRPr="002F76C2" w:rsidRDefault="007372FF" w:rsidP="00F04F5B">
            <w:pPr>
              <w:spacing w:before="60" w:after="60"/>
              <w:jc w:val="center"/>
            </w:pPr>
            <w:r w:rsidRPr="002F76C2">
              <w:lastRenderedPageBreak/>
              <w:t>SD51</w:t>
            </w:r>
            <w:r w:rsidR="00783A50" w:rsidRPr="002F76C2">
              <w:t>-</w:t>
            </w:r>
            <w:r w:rsidRPr="002F76C2">
              <w:t>06A</w:t>
            </w:r>
            <w:r w:rsidR="00783A50" w:rsidRPr="002F76C2">
              <w:t>-</w:t>
            </w:r>
            <w:r w:rsidRPr="002F76C2">
              <w:t>04</w:t>
            </w:r>
            <w:r w:rsidR="00F04F5B" w:rsidRPr="002F76C2">
              <w:fldChar w:fldCharType="begin"/>
            </w:r>
            <w:r w:rsidR="00F04F5B" w:rsidRPr="002F76C2">
              <w:instrText xml:space="preserve"> XE “SD51-06A-04” \f “dan” </w:instrText>
            </w:r>
            <w:r w:rsidR="00F04F5B" w:rsidRPr="002F76C2">
              <w:fldChar w:fldCharType="end"/>
            </w:r>
          </w:p>
          <w:p w14:paraId="6FB71FAA" w14:textId="405147AD" w:rsidR="007372FF" w:rsidRPr="002F76C2" w:rsidRDefault="007372FF" w:rsidP="00F04F5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F46B970" w14:textId="7D1C8FDE" w:rsidR="007372FF" w:rsidRPr="002F76C2" w:rsidRDefault="00F72426" w:rsidP="00F04F5B">
            <w:pPr>
              <w:spacing w:before="60" w:after="60"/>
              <w:rPr>
                <w:b/>
                <w:i/>
              </w:rPr>
            </w:pPr>
            <w:r w:rsidRPr="002F76C2">
              <w:rPr>
                <w:b/>
                <w:i/>
              </w:rPr>
              <w:t>Course Ad</w:t>
            </w:r>
            <w:r w:rsidR="00F04F5B" w:rsidRPr="002F76C2">
              <w:rPr>
                <w:b/>
                <w:i/>
              </w:rPr>
              <w:t>ditions, Deletions, and Changes</w:t>
            </w:r>
          </w:p>
          <w:p w14:paraId="3744E11E" w14:textId="77777777" w:rsidR="007372FF" w:rsidRPr="002F76C2" w:rsidRDefault="007372FF" w:rsidP="00F04F5B">
            <w:pPr>
              <w:spacing w:before="60" w:after="60"/>
            </w:pPr>
            <w:r w:rsidRPr="002F76C2">
              <w:fldChar w:fldCharType="begin"/>
            </w:r>
            <w:r w:rsidRPr="002F76C2">
              <w:instrText xml:space="preserve"> xe "curriculum:course additions/deletions/changes”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7D1729" w14:textId="5AABFC99" w:rsidR="00FB05E6" w:rsidRPr="002F76C2" w:rsidRDefault="00340139" w:rsidP="00F04F5B">
            <w:pPr>
              <w:spacing w:before="60" w:after="60"/>
            </w:pPr>
            <w:r w:rsidRPr="002F76C2">
              <w:rPr>
                <w:b/>
              </w:rPr>
              <w:t>Retain</w:t>
            </w:r>
            <w:r w:rsidRPr="002F76C2">
              <w:t xml:space="preserve"> for 4</w:t>
            </w:r>
            <w:r w:rsidR="00F04F5B" w:rsidRPr="002F76C2">
              <w:t xml:space="preserve"> years after end of fiscal year</w:t>
            </w:r>
          </w:p>
          <w:p w14:paraId="21EE62E1" w14:textId="74F1C572" w:rsidR="00FB05E6" w:rsidRPr="002F76C2" w:rsidRDefault="00FB05E6" w:rsidP="00F04F5B">
            <w:pPr>
              <w:spacing w:before="60" w:after="60"/>
              <w:rPr>
                <w:i/>
              </w:rPr>
            </w:pPr>
            <w:r w:rsidRPr="002F76C2">
              <w:t xml:space="preserve">   </w:t>
            </w:r>
            <w:r w:rsidR="00F04F5B" w:rsidRPr="002F76C2">
              <w:rPr>
                <w:i/>
              </w:rPr>
              <w:t>or</w:t>
            </w:r>
          </w:p>
          <w:p w14:paraId="51540331" w14:textId="77777777" w:rsidR="00686A6A" w:rsidRPr="002F76C2" w:rsidRDefault="00686A6A" w:rsidP="00F04F5B">
            <w:pPr>
              <w:spacing w:before="60" w:after="60"/>
            </w:pPr>
            <w:r w:rsidRPr="002F76C2">
              <w:t xml:space="preserve">until completion of State Auditor’s examination report, </w:t>
            </w:r>
            <w:r w:rsidRPr="002F76C2">
              <w:rPr>
                <w:i/>
              </w:rPr>
              <w:t>whichever is sooner</w:t>
            </w:r>
          </w:p>
          <w:p w14:paraId="1F0B4425" w14:textId="77777777" w:rsidR="00686A6A" w:rsidRPr="002F76C2" w:rsidRDefault="00686A6A" w:rsidP="00F04F5B">
            <w:pPr>
              <w:spacing w:before="60" w:after="60"/>
              <w:rPr>
                <w:i/>
              </w:rPr>
            </w:pPr>
            <w:r w:rsidRPr="002F76C2">
              <w:t xml:space="preserve">   </w:t>
            </w:r>
            <w:r w:rsidRPr="002F76C2">
              <w:rPr>
                <w:i/>
              </w:rPr>
              <w:t>then</w:t>
            </w:r>
          </w:p>
          <w:p w14:paraId="0E421503" w14:textId="77777777" w:rsidR="007372FF" w:rsidRPr="002F76C2" w:rsidRDefault="00686A6A" w:rsidP="00F04F5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2CD834" w14:textId="77777777" w:rsidR="007372FF" w:rsidRPr="002F76C2" w:rsidRDefault="007372FF" w:rsidP="00F04F5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B6EFAA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921E73"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8B456C" w:rsidRPr="002F76C2" w14:paraId="3326874B" w14:textId="77777777" w:rsidTr="00FF3C10">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44E77B" w14:textId="77777777" w:rsidR="008B456C" w:rsidRPr="002F76C2" w:rsidRDefault="008B456C" w:rsidP="00FF3C10">
            <w:pPr>
              <w:spacing w:before="60" w:after="60"/>
              <w:jc w:val="center"/>
            </w:pPr>
            <w:r w:rsidRPr="002F76C2">
              <w:t>SD51-06A-19</w:t>
            </w:r>
            <w:r w:rsidRPr="002F76C2">
              <w:fldChar w:fldCharType="begin"/>
            </w:r>
            <w:r w:rsidRPr="002F76C2">
              <w:instrText xml:space="preserve"> XE “SD51-06A-19” \f “dan” </w:instrText>
            </w:r>
            <w:r w:rsidRPr="002F76C2">
              <w:fldChar w:fldCharType="end"/>
            </w:r>
          </w:p>
          <w:p w14:paraId="017115B5" w14:textId="3F802901" w:rsidR="008B456C" w:rsidRPr="002F76C2" w:rsidRDefault="008B456C" w:rsidP="004A7CB4">
            <w:pPr>
              <w:spacing w:before="60" w:after="60"/>
              <w:jc w:val="center"/>
            </w:pPr>
            <w:r w:rsidRPr="002F76C2">
              <w:t xml:space="preserve">Rev. </w:t>
            </w:r>
            <w:r w:rsidR="004A7CB4"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5A60D2" w14:textId="77777777" w:rsidR="008B456C" w:rsidRPr="002F76C2" w:rsidRDefault="008B456C" w:rsidP="00FF3C10">
            <w:pPr>
              <w:spacing w:before="60" w:after="60"/>
              <w:rPr>
                <w:b/>
                <w:i/>
              </w:rPr>
            </w:pPr>
            <w:r w:rsidRPr="002F76C2">
              <w:rPr>
                <w:b/>
                <w:i/>
              </w:rPr>
              <w:t>Course Description Catalog</w:t>
            </w:r>
          </w:p>
          <w:p w14:paraId="28414E9B" w14:textId="678C2A53" w:rsidR="008B456C" w:rsidRPr="002F76C2" w:rsidRDefault="008B456C" w:rsidP="00FF3C10">
            <w:pPr>
              <w:spacing w:before="60" w:after="60"/>
            </w:pPr>
            <w:r w:rsidRPr="002F76C2">
              <w:t>A publication for parents/guardians and students containing a comprehensive list and description of grade level courses offered annually. May include prerequisites, electives, and other curriculum based information</w:t>
            </w:r>
            <w:r w:rsidR="00B96696" w:rsidRPr="002F76C2">
              <w:t xml:space="preserve">. </w:t>
            </w:r>
            <w:r w:rsidRPr="002F76C2">
              <w:fldChar w:fldCharType="begin"/>
            </w:r>
            <w:r w:rsidRPr="002F76C2">
              <w:instrText xml:space="preserve"> xe "curriculum:course description catalog” \f “subject” </w:instrText>
            </w:r>
            <w:r w:rsidRPr="002F76C2">
              <w:fldChar w:fldCharType="end"/>
            </w:r>
            <w:r w:rsidRPr="002F76C2">
              <w:fldChar w:fldCharType="begin"/>
            </w:r>
            <w:r w:rsidRPr="002F76C2">
              <w:instrText xml:space="preserve"> xe "catalogs (course descriptions)” \f “subject”  </w:instrText>
            </w:r>
            <w:r w:rsidRPr="002F76C2">
              <w:fldChar w:fldCharType="end"/>
            </w:r>
            <w:r w:rsidRPr="002F76C2">
              <w:fldChar w:fldCharType="begin"/>
            </w:r>
            <w:r w:rsidRPr="002F76C2">
              <w:instrText xml:space="preserve"> xe "course description catalogs”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7147FA" w14:textId="77777777" w:rsidR="008B456C" w:rsidRPr="002F76C2" w:rsidRDefault="008B456C" w:rsidP="00FF3C10">
            <w:pPr>
              <w:spacing w:before="60" w:after="60"/>
            </w:pPr>
            <w:r w:rsidRPr="002F76C2">
              <w:rPr>
                <w:b/>
              </w:rPr>
              <w:t>Retain</w:t>
            </w:r>
            <w:r w:rsidRPr="002F76C2">
              <w:t xml:space="preserve"> until superseded</w:t>
            </w:r>
          </w:p>
          <w:p w14:paraId="50E34073" w14:textId="77777777" w:rsidR="008B456C" w:rsidRPr="002F76C2" w:rsidRDefault="008B456C" w:rsidP="00FF3C10">
            <w:pPr>
              <w:spacing w:before="60"/>
              <w:rPr>
                <w:i/>
              </w:rPr>
            </w:pPr>
            <w:r w:rsidRPr="002F76C2">
              <w:rPr>
                <w:i/>
              </w:rPr>
              <w:t xml:space="preserve">   then</w:t>
            </w:r>
          </w:p>
          <w:p w14:paraId="392C54B8" w14:textId="77777777" w:rsidR="008B456C" w:rsidRPr="002F76C2" w:rsidRDefault="008B456C" w:rsidP="00FF3C10">
            <w:pPr>
              <w:spacing w:before="60" w:after="60"/>
            </w:pPr>
            <w:r w:rsidRPr="002F76C2">
              <w:rPr>
                <w:b/>
              </w:rPr>
              <w:t>Transfer</w:t>
            </w:r>
            <w:r w:rsidRPr="002F76C2">
              <w:t xml:space="preserve"> to Washington State Archives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BAE19F" w14:textId="77777777" w:rsidR="008B456C" w:rsidRPr="002F76C2" w:rsidRDefault="008B456C" w:rsidP="00FF3C10">
            <w:pPr>
              <w:spacing w:before="60"/>
              <w:jc w:val="center"/>
              <w:rPr>
                <w:rFonts w:asciiTheme="minorHAnsi" w:hAnsiTheme="minorHAnsi" w:cstheme="minorHAnsi"/>
                <w:b/>
                <w:sz w:val="20"/>
                <w:szCs w:val="20"/>
              </w:rPr>
            </w:pPr>
            <w:r w:rsidRPr="002F76C2">
              <w:rPr>
                <w:rFonts w:asciiTheme="minorHAnsi" w:hAnsiTheme="minorHAnsi" w:cstheme="minorHAnsi"/>
                <w:b/>
                <w:sz w:val="20"/>
                <w:szCs w:val="20"/>
              </w:rPr>
              <w:t>ARCHIVAL</w:t>
            </w:r>
          </w:p>
          <w:p w14:paraId="406E753E" w14:textId="77777777" w:rsidR="008B456C" w:rsidRPr="002F76C2" w:rsidRDefault="008B456C" w:rsidP="00FF3C10">
            <w:pPr>
              <w:jc w:val="center"/>
              <w:rPr>
                <w:rFonts w:asciiTheme="minorHAnsi" w:hAnsiTheme="minorHAnsi" w:cstheme="minorHAnsi"/>
                <w:b/>
                <w:sz w:val="16"/>
                <w:szCs w:val="20"/>
              </w:rPr>
            </w:pPr>
            <w:r w:rsidRPr="002F76C2">
              <w:rPr>
                <w:rFonts w:asciiTheme="minorHAnsi" w:hAnsiTheme="minorHAnsi" w:cstheme="minorHAnsi"/>
                <w:b/>
                <w:sz w:val="16"/>
                <w:szCs w:val="20"/>
              </w:rPr>
              <w:t>(Permanent Retention)</w:t>
            </w:r>
          </w:p>
          <w:p w14:paraId="68949553" w14:textId="77777777" w:rsidR="008B456C" w:rsidRPr="002F76C2" w:rsidRDefault="008B456C" w:rsidP="00FF3C10">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27318E22" w14:textId="77777777" w:rsidR="008B456C" w:rsidRPr="002F76C2" w:rsidRDefault="008B456C" w:rsidP="00FF3C1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0A54FD87"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B17E7DC" w14:textId="0E23B9BB" w:rsidR="007372FF" w:rsidRPr="002F76C2" w:rsidRDefault="007372FF" w:rsidP="0058713B">
            <w:pPr>
              <w:spacing w:before="60"/>
              <w:jc w:val="center"/>
            </w:pPr>
            <w:r w:rsidRPr="002F76C2">
              <w:lastRenderedPageBreak/>
              <w:t>SD51</w:t>
            </w:r>
            <w:r w:rsidR="00783A50" w:rsidRPr="002F76C2">
              <w:t>-</w:t>
            </w:r>
            <w:r w:rsidRPr="002F76C2">
              <w:t>06A</w:t>
            </w:r>
            <w:r w:rsidR="00783A50" w:rsidRPr="002F76C2">
              <w:t>-</w:t>
            </w:r>
            <w:r w:rsidRPr="002F76C2">
              <w:t>11</w:t>
            </w:r>
            <w:r w:rsidR="0058713B" w:rsidRPr="002F76C2">
              <w:fldChar w:fldCharType="begin"/>
            </w:r>
            <w:r w:rsidR="0058713B" w:rsidRPr="002F76C2">
              <w:instrText xml:space="preserve"> XE “SD51-06A-11” \f “dan” </w:instrText>
            </w:r>
            <w:r w:rsidR="0058713B" w:rsidRPr="002F76C2">
              <w:fldChar w:fldCharType="end"/>
            </w:r>
          </w:p>
          <w:p w14:paraId="0F26D3B1" w14:textId="6EA32E2A" w:rsidR="007372FF" w:rsidRPr="002F76C2" w:rsidRDefault="007372FF" w:rsidP="0058713B">
            <w:pPr>
              <w:spacing w:before="60"/>
              <w:jc w:val="center"/>
            </w:pPr>
            <w:r w:rsidRPr="002F76C2">
              <w:t xml:space="preserve">Rev. </w:t>
            </w:r>
            <w:r w:rsidR="00ED0A3A"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93EF03" w14:textId="77777777" w:rsidR="007372FF" w:rsidRPr="002F76C2" w:rsidRDefault="00F72426" w:rsidP="0058713B">
            <w:pPr>
              <w:spacing w:before="60"/>
              <w:rPr>
                <w:b/>
                <w:i/>
              </w:rPr>
            </w:pPr>
            <w:r w:rsidRPr="002F76C2">
              <w:rPr>
                <w:b/>
                <w:i/>
              </w:rPr>
              <w:t>Curriculum</w:t>
            </w:r>
            <w:r w:rsidR="006D65BF" w:rsidRPr="002F76C2">
              <w:rPr>
                <w:b/>
                <w:i/>
              </w:rPr>
              <w:t xml:space="preserve"> </w:t>
            </w:r>
            <w:r w:rsidRPr="002F76C2">
              <w:rPr>
                <w:b/>
                <w:i/>
              </w:rPr>
              <w:t>Requests</w:t>
            </w:r>
            <w:r w:rsidR="0087368F" w:rsidRPr="002F76C2">
              <w:rPr>
                <w:b/>
                <w:i/>
              </w:rPr>
              <w:t>/Waivers</w:t>
            </w:r>
            <w:r w:rsidR="00987581" w:rsidRPr="002F76C2">
              <w:rPr>
                <w:b/>
                <w:i/>
              </w:rPr>
              <w:t>/Substitutions</w:t>
            </w:r>
          </w:p>
          <w:p w14:paraId="49452B65" w14:textId="366112CC" w:rsidR="00ED4545" w:rsidRPr="002F76C2" w:rsidRDefault="00C930E2" w:rsidP="0058713B">
            <w:pPr>
              <w:spacing w:before="60"/>
            </w:pPr>
            <w:r w:rsidRPr="002F76C2">
              <w:t xml:space="preserve">Records relating to </w:t>
            </w:r>
            <w:r w:rsidR="00AD4B02" w:rsidRPr="002F76C2">
              <w:t>student requests for class</w:t>
            </w:r>
            <w:r w:rsidR="00ED4545" w:rsidRPr="002F76C2">
              <w:t xml:space="preserve">es </w:t>
            </w:r>
            <w:r w:rsidR="00AD4B02" w:rsidRPr="002F76C2">
              <w:t xml:space="preserve">or </w:t>
            </w:r>
            <w:r w:rsidR="0087368F" w:rsidRPr="002F76C2">
              <w:t>waivers</w:t>
            </w:r>
            <w:r w:rsidR="00987581" w:rsidRPr="002F76C2">
              <w:t>/substitutions</w:t>
            </w:r>
            <w:r w:rsidR="0087368F" w:rsidRPr="002F76C2">
              <w:t>,</w:t>
            </w:r>
            <w:r w:rsidR="00ED4545" w:rsidRPr="002F76C2">
              <w:t xml:space="preserve"> where</w:t>
            </w:r>
            <w:r w:rsidR="00987581" w:rsidRPr="002F76C2">
              <w:t xml:space="preserve"> </w:t>
            </w:r>
            <w:r w:rsidR="00ED4545" w:rsidRPr="002F76C2">
              <w:t>authorizing signature</w:t>
            </w:r>
            <w:r w:rsidR="00137195" w:rsidRPr="002F76C2">
              <w:t>/</w:t>
            </w:r>
            <w:r w:rsidR="00ED4545" w:rsidRPr="002F76C2">
              <w:t xml:space="preserve">initials </w:t>
            </w:r>
            <w:r w:rsidR="00987581" w:rsidRPr="002F76C2">
              <w:t>from school district staff is</w:t>
            </w:r>
            <w:r w:rsidR="00ED4545" w:rsidRPr="002F76C2">
              <w:t xml:space="preserve"> required</w:t>
            </w:r>
            <w:r w:rsidR="00987581" w:rsidRPr="002F76C2">
              <w:t xml:space="preserve"> (principal, </w:t>
            </w:r>
            <w:r w:rsidR="00ED4545" w:rsidRPr="002F76C2">
              <w:t>teacher, counselor</w:t>
            </w:r>
            <w:r w:rsidR="00987581" w:rsidRPr="002F76C2">
              <w:t>, etc.)</w:t>
            </w:r>
            <w:r w:rsidR="00577002" w:rsidRPr="002F76C2">
              <w:t>.</w:t>
            </w:r>
            <w:r w:rsidR="0058713B" w:rsidRPr="002F76C2">
              <w:t xml:space="preserve"> </w:t>
            </w:r>
            <w:r w:rsidR="0058713B" w:rsidRPr="002F76C2">
              <w:fldChar w:fldCharType="begin"/>
            </w:r>
            <w:r w:rsidR="0058713B" w:rsidRPr="002F76C2">
              <w:instrText xml:space="preserve"> xe "curriculum:waivers” \f “subject” </w:instrText>
            </w:r>
            <w:r w:rsidR="0058713B" w:rsidRPr="002F76C2">
              <w:fldChar w:fldCharType="end"/>
            </w:r>
            <w:r w:rsidR="0058713B" w:rsidRPr="002F76C2">
              <w:fldChar w:fldCharType="begin"/>
            </w:r>
            <w:r w:rsidR="0058713B" w:rsidRPr="002F76C2">
              <w:instrText xml:space="preserve"> xe "waivers:curriculum” \f “subject” </w:instrText>
            </w:r>
            <w:r w:rsidR="0058713B" w:rsidRPr="002F76C2">
              <w:fldChar w:fldCharType="end"/>
            </w:r>
            <w:r w:rsidR="0058713B" w:rsidRPr="002F76C2">
              <w:fldChar w:fldCharType="begin"/>
            </w:r>
            <w:r w:rsidR="0058713B" w:rsidRPr="002F76C2">
              <w:instrText xml:space="preserve"> xe "students:curriculum waiver requests” \f “subject” </w:instrText>
            </w:r>
            <w:r w:rsidR="0058713B" w:rsidRPr="002F76C2">
              <w:fldChar w:fldCharType="end"/>
            </w:r>
          </w:p>
          <w:p w14:paraId="7D9E8B58" w14:textId="77777777" w:rsidR="00A83611" w:rsidRPr="002F76C2" w:rsidRDefault="00C930E2" w:rsidP="0058713B">
            <w:pPr>
              <w:spacing w:before="60"/>
            </w:pPr>
            <w:r w:rsidRPr="002F76C2">
              <w:t>Includes</w:t>
            </w:r>
            <w:r w:rsidR="00A83611" w:rsidRPr="002F76C2">
              <w:t>, but is not limited to:</w:t>
            </w:r>
          </w:p>
          <w:p w14:paraId="46549E03" w14:textId="77777777" w:rsidR="00A83611" w:rsidRPr="002F76C2" w:rsidRDefault="00A83611" w:rsidP="000E04E3">
            <w:pPr>
              <w:pStyle w:val="ListParagraph"/>
              <w:numPr>
                <w:ilvl w:val="0"/>
                <w:numId w:val="14"/>
              </w:numPr>
              <w:spacing w:before="60"/>
            </w:pPr>
            <w:r w:rsidRPr="002F76C2">
              <w:t>Requests for curriculum requirement waivers;</w:t>
            </w:r>
          </w:p>
          <w:p w14:paraId="373EBA6C" w14:textId="77777777" w:rsidR="00A83611" w:rsidRPr="002F76C2" w:rsidRDefault="00A83611" w:rsidP="000E04E3">
            <w:pPr>
              <w:pStyle w:val="ListParagraph"/>
              <w:numPr>
                <w:ilvl w:val="0"/>
                <w:numId w:val="14"/>
              </w:numPr>
              <w:spacing w:before="60"/>
            </w:pPr>
            <w:r w:rsidRPr="002F76C2">
              <w:t>Requests to take classes outside of the school/district;</w:t>
            </w:r>
          </w:p>
          <w:p w14:paraId="7C829932" w14:textId="795B009B" w:rsidR="00A83611" w:rsidRPr="002F76C2" w:rsidRDefault="00A83611" w:rsidP="000E04E3">
            <w:pPr>
              <w:pStyle w:val="ListParagraph"/>
              <w:numPr>
                <w:ilvl w:val="0"/>
                <w:numId w:val="14"/>
              </w:numPr>
              <w:spacing w:before="60"/>
            </w:pPr>
            <w:r w:rsidRPr="002F76C2">
              <w:t>D</w:t>
            </w:r>
            <w:r w:rsidR="00C930E2" w:rsidRPr="002F76C2">
              <w:t>enial</w:t>
            </w:r>
            <w:r w:rsidR="00ED4545" w:rsidRPr="002F76C2">
              <w:t>/</w:t>
            </w:r>
            <w:r w:rsidR="00C930E2" w:rsidRPr="002F76C2">
              <w:t xml:space="preserve">approval </w:t>
            </w:r>
            <w:r w:rsidR="00AD4E2A" w:rsidRPr="002F76C2">
              <w:t>of request</w:t>
            </w:r>
            <w:r w:rsidRPr="002F76C2">
              <w:t>;</w:t>
            </w:r>
          </w:p>
          <w:p w14:paraId="393C1CCF" w14:textId="5DEEBED4" w:rsidR="00C930E2" w:rsidRPr="002F76C2" w:rsidRDefault="00A83611" w:rsidP="000E04E3">
            <w:pPr>
              <w:pStyle w:val="ListParagraph"/>
              <w:numPr>
                <w:ilvl w:val="0"/>
                <w:numId w:val="14"/>
              </w:numPr>
              <w:spacing w:before="60"/>
            </w:pPr>
            <w:r w:rsidRPr="002F76C2">
              <w:t>Communications to and from parent/legal guardian.</w:t>
            </w:r>
          </w:p>
          <w:p w14:paraId="5229FE99" w14:textId="77777777" w:rsidR="00C930E2" w:rsidRPr="002F76C2" w:rsidRDefault="00C930E2" w:rsidP="0058713B">
            <w:pPr>
              <w:spacing w:before="60"/>
            </w:pPr>
            <w:r w:rsidRPr="002F76C2">
              <w:t>Examples of waivers include, but are not limited to:</w:t>
            </w:r>
          </w:p>
          <w:p w14:paraId="301925C6" w14:textId="77777777" w:rsidR="00C930E2" w:rsidRPr="002F76C2" w:rsidRDefault="00C930E2" w:rsidP="000E04E3">
            <w:pPr>
              <w:pStyle w:val="ListParagraph"/>
              <w:numPr>
                <w:ilvl w:val="0"/>
                <w:numId w:val="15"/>
              </w:numPr>
              <w:spacing w:before="60"/>
            </w:pPr>
            <w:r w:rsidRPr="002F76C2">
              <w:t>P</w:t>
            </w:r>
            <w:r w:rsidR="00916159" w:rsidRPr="002F76C2">
              <w:t xml:space="preserve">hysical education </w:t>
            </w:r>
            <w:r w:rsidRPr="002F76C2">
              <w:t>waivers for health reasons;</w:t>
            </w:r>
          </w:p>
          <w:p w14:paraId="4FCAEFE0" w14:textId="333335F1" w:rsidR="00C930E2" w:rsidRPr="002F76C2" w:rsidRDefault="00916159" w:rsidP="000E04E3">
            <w:pPr>
              <w:pStyle w:val="ListParagraph"/>
              <w:numPr>
                <w:ilvl w:val="0"/>
                <w:numId w:val="15"/>
              </w:numPr>
              <w:spacing w:before="60"/>
            </w:pPr>
            <w:r w:rsidRPr="002F76C2">
              <w:t>HIV</w:t>
            </w:r>
            <w:r w:rsidR="006B57E2" w:rsidRPr="002F76C2">
              <w:t>/AIDS</w:t>
            </w:r>
            <w:r w:rsidRPr="002F76C2">
              <w:t xml:space="preserve"> </w:t>
            </w:r>
            <w:r w:rsidR="00137195" w:rsidRPr="002F76C2">
              <w:t>or</w:t>
            </w:r>
            <w:r w:rsidR="006B57E2" w:rsidRPr="002F76C2">
              <w:t xml:space="preserve"> sex </w:t>
            </w:r>
            <w:r w:rsidRPr="002F76C2">
              <w:t>education</w:t>
            </w:r>
            <w:r w:rsidR="00C930E2" w:rsidRPr="002F76C2">
              <w:t xml:space="preserve"> waivers </w:t>
            </w:r>
            <w:r w:rsidR="004E57AE" w:rsidRPr="002F76C2">
              <w:t>(</w:t>
            </w:r>
            <w:r w:rsidR="00987581" w:rsidRPr="002F76C2">
              <w:t>RCW 28A.230</w:t>
            </w:r>
            <w:r w:rsidR="0048014D" w:rsidRPr="002F76C2">
              <w:t>.</w:t>
            </w:r>
            <w:r w:rsidR="00987581" w:rsidRPr="002F76C2">
              <w:t>070(4) or RCW 28A.300.475(6)</w:t>
            </w:r>
            <w:r w:rsidR="004E57AE" w:rsidRPr="002F76C2">
              <w:t>)</w:t>
            </w:r>
            <w:r w:rsidR="00987581" w:rsidRPr="002F76C2">
              <w:t>;</w:t>
            </w:r>
          </w:p>
          <w:p w14:paraId="37614123" w14:textId="0092E0AF" w:rsidR="00C930E2" w:rsidRPr="002F76C2" w:rsidRDefault="00C930E2" w:rsidP="000E04E3">
            <w:pPr>
              <w:pStyle w:val="ListParagraph"/>
              <w:numPr>
                <w:ilvl w:val="0"/>
                <w:numId w:val="15"/>
              </w:numPr>
              <w:spacing w:before="60"/>
            </w:pPr>
            <w:r w:rsidRPr="002F76C2">
              <w:t>Washington state history</w:t>
            </w:r>
            <w:r w:rsidR="00916159" w:rsidRPr="002F76C2">
              <w:t xml:space="preserve"> </w:t>
            </w:r>
            <w:r w:rsidRPr="002F76C2">
              <w:t>or math waiver</w:t>
            </w:r>
            <w:r w:rsidR="00521974" w:rsidRPr="002F76C2">
              <w:t>s</w:t>
            </w:r>
            <w:r w:rsidRPr="002F76C2">
              <w:t xml:space="preserve"> </w:t>
            </w:r>
            <w:r w:rsidR="004E57AE" w:rsidRPr="002F76C2">
              <w:t>(</w:t>
            </w:r>
            <w:r w:rsidR="00402F9A" w:rsidRPr="002F76C2">
              <w:t xml:space="preserve">chapter </w:t>
            </w:r>
            <w:r w:rsidRPr="002F76C2">
              <w:t>180</w:t>
            </w:r>
            <w:r w:rsidR="00783A50" w:rsidRPr="002F76C2">
              <w:t>-</w:t>
            </w:r>
            <w:r w:rsidRPr="002F76C2">
              <w:t>51</w:t>
            </w:r>
            <w:r w:rsidR="00402F9A" w:rsidRPr="002F76C2">
              <w:t xml:space="preserve"> WAC</w:t>
            </w:r>
            <w:r w:rsidR="004E57AE" w:rsidRPr="002F76C2">
              <w:t>)</w:t>
            </w:r>
            <w:r w:rsidRPr="002F76C2">
              <w:t>.</w:t>
            </w:r>
          </w:p>
          <w:p w14:paraId="290CB09C" w14:textId="77777777" w:rsidR="006C1DCE" w:rsidRPr="002F76C2" w:rsidRDefault="00ED4545" w:rsidP="0058713B">
            <w:pPr>
              <w:spacing w:before="60"/>
            </w:pPr>
            <w:r w:rsidRPr="002F76C2">
              <w:t>Excludes</w:t>
            </w:r>
            <w:r w:rsidR="006C1DCE" w:rsidRPr="002F76C2">
              <w:t>:</w:t>
            </w:r>
          </w:p>
          <w:p w14:paraId="66E022CB" w14:textId="785AE2C1" w:rsidR="00ED4545" w:rsidRPr="002F76C2" w:rsidRDefault="006C1DCE" w:rsidP="000E04E3">
            <w:pPr>
              <w:pStyle w:val="ListParagraph"/>
              <w:numPr>
                <w:ilvl w:val="0"/>
                <w:numId w:val="16"/>
              </w:numPr>
              <w:spacing w:before="60"/>
            </w:pPr>
            <w:r w:rsidRPr="002F76C2">
              <w:t>S</w:t>
            </w:r>
            <w:r w:rsidR="00ED4545" w:rsidRPr="002F76C2">
              <w:t xml:space="preserve">tudent “surveys” </w:t>
            </w:r>
            <w:r w:rsidRPr="002F76C2">
              <w:t>used to plan staffing and course offering, that do NOT req</w:t>
            </w:r>
            <w:r w:rsidR="00337B97" w:rsidRPr="002F76C2">
              <w:t>uire authorizing signature,</w:t>
            </w:r>
            <w:r w:rsidR="00A83611" w:rsidRPr="002F76C2">
              <w:t xml:space="preserve"> </w:t>
            </w:r>
            <w:r w:rsidR="00ED4545" w:rsidRPr="002F76C2">
              <w:t xml:space="preserve">covered by </w:t>
            </w:r>
            <w:r w:rsidR="00337B97" w:rsidRPr="002F76C2">
              <w:rPr>
                <w:i/>
              </w:rPr>
              <w:t>Organizing/Monitoring Work in Progress (DAN GS2016-008 / GS 50011)</w:t>
            </w:r>
            <w:r w:rsidR="00337B97" w:rsidRPr="002F76C2">
              <w:t>;</w:t>
            </w:r>
          </w:p>
          <w:p w14:paraId="3FA3A295" w14:textId="43738015" w:rsidR="006C1DCE" w:rsidRPr="002F76C2" w:rsidRDefault="006C1DCE" w:rsidP="00337B97">
            <w:pPr>
              <w:pStyle w:val="ListParagraph"/>
              <w:numPr>
                <w:ilvl w:val="0"/>
                <w:numId w:val="16"/>
              </w:numPr>
              <w:spacing w:before="60"/>
            </w:pPr>
            <w:r w:rsidRPr="002F76C2">
              <w:t xml:space="preserve">State assessment </w:t>
            </w:r>
            <w:r w:rsidR="00F91242" w:rsidRPr="002F76C2">
              <w:t xml:space="preserve">waivers covered </w:t>
            </w:r>
            <w:r w:rsidR="00337B97" w:rsidRPr="002F76C2">
              <w:t>by</w:t>
            </w:r>
            <w:r w:rsidR="00F91242" w:rsidRPr="002F76C2">
              <w:t xml:space="preserve"> </w:t>
            </w:r>
            <w:r w:rsidR="00337B97" w:rsidRPr="002F76C2">
              <w:rPr>
                <w:i/>
              </w:rPr>
              <w:t>Standardized Achievement Tests – Communications and Requests (</w:t>
            </w:r>
            <w:r w:rsidR="00A23CF3" w:rsidRPr="002F76C2">
              <w:rPr>
                <w:i/>
              </w:rPr>
              <w:t xml:space="preserve">DAN </w:t>
            </w:r>
            <w:r w:rsidR="00337B97" w:rsidRPr="002F76C2">
              <w:rPr>
                <w:i/>
              </w:rPr>
              <w:t>SD2014-025)</w:t>
            </w:r>
            <w:r w:rsidR="001B6505"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3A109FF" w14:textId="77777777" w:rsidR="00BC3463" w:rsidRPr="002F76C2" w:rsidRDefault="00BC3463" w:rsidP="0058713B">
            <w:pPr>
              <w:spacing w:before="60"/>
            </w:pPr>
            <w:r w:rsidRPr="002F76C2">
              <w:rPr>
                <w:b/>
              </w:rPr>
              <w:t>Retain</w:t>
            </w:r>
            <w:r w:rsidRPr="002F76C2">
              <w:t xml:space="preserve"> for 5 years after end of school year</w:t>
            </w:r>
          </w:p>
          <w:p w14:paraId="54092346" w14:textId="77777777" w:rsidR="00BC3463" w:rsidRPr="002F76C2" w:rsidRDefault="00BC3463" w:rsidP="0058713B">
            <w:pPr>
              <w:spacing w:before="60"/>
              <w:rPr>
                <w:i/>
              </w:rPr>
            </w:pPr>
            <w:r w:rsidRPr="002F76C2">
              <w:t xml:space="preserve">   </w:t>
            </w:r>
            <w:r w:rsidRPr="002F76C2">
              <w:rPr>
                <w:i/>
              </w:rPr>
              <w:t>then</w:t>
            </w:r>
          </w:p>
          <w:p w14:paraId="7D9B11A3" w14:textId="77777777" w:rsidR="007372FF" w:rsidRPr="002F76C2" w:rsidRDefault="00BC3463" w:rsidP="0058713B">
            <w:pPr>
              <w:spacing w:before="60"/>
            </w:pPr>
            <w:r w:rsidRPr="002F76C2">
              <w:rPr>
                <w:b/>
              </w:rPr>
              <w:t>Destroy</w:t>
            </w:r>
            <w:r w:rsidR="006372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10098EB"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EF74F3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0A663F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2D6EED" w:rsidRPr="002F76C2" w14:paraId="26DEF0DA" w14:textId="77777777" w:rsidTr="00FF3C10">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23E2D9A" w14:textId="77777777" w:rsidR="002D6EED" w:rsidRPr="002F76C2" w:rsidRDefault="002D6EED" w:rsidP="00FF3C10">
            <w:pPr>
              <w:spacing w:before="60"/>
              <w:jc w:val="center"/>
            </w:pPr>
            <w:r w:rsidRPr="002F76C2">
              <w:lastRenderedPageBreak/>
              <w:t>SD51-06A-05</w:t>
            </w:r>
            <w:r w:rsidRPr="002F76C2">
              <w:fldChar w:fldCharType="begin"/>
            </w:r>
            <w:r w:rsidRPr="002F76C2">
              <w:instrText xml:space="preserve"> XE “SD51-06A-05” \f “dan” </w:instrText>
            </w:r>
            <w:r w:rsidRPr="002F76C2">
              <w:fldChar w:fldCharType="end"/>
            </w:r>
          </w:p>
          <w:p w14:paraId="56685BC3" w14:textId="77777777" w:rsidR="002D6EED" w:rsidRPr="002F76C2" w:rsidRDefault="002D6EED" w:rsidP="00FF3C10">
            <w:pPr>
              <w:spacing w:before="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953A8D" w14:textId="77777777" w:rsidR="002D6EED" w:rsidRPr="002F76C2" w:rsidRDefault="002D6EED" w:rsidP="00FF3C10">
            <w:pPr>
              <w:spacing w:before="60"/>
              <w:rPr>
                <w:b/>
                <w:i/>
              </w:rPr>
            </w:pPr>
            <w:r w:rsidRPr="002F76C2">
              <w:rPr>
                <w:b/>
                <w:i/>
              </w:rPr>
              <w:t>Curriculum Summaries and Guides</w:t>
            </w:r>
          </w:p>
          <w:p w14:paraId="03F436F3" w14:textId="77777777" w:rsidR="002D6EED" w:rsidRPr="002F76C2" w:rsidRDefault="002D6EED" w:rsidP="00FF3C10">
            <w:pPr>
              <w:spacing w:before="60"/>
              <w:rPr>
                <w:color w:val="auto"/>
                <w:szCs w:val="22"/>
              </w:rPr>
            </w:pPr>
            <w:r w:rsidRPr="002F76C2">
              <w:t xml:space="preserve">Records relating to </w:t>
            </w:r>
            <w:r w:rsidRPr="002F76C2">
              <w:rPr>
                <w:color w:val="auto"/>
                <w:szCs w:val="22"/>
              </w:rPr>
              <w:t>publications created by the school or district which support the information provided in the Course Description Catalog. Records reflect statewide curriculum requirements and guidelines, showing what is to be taught, how it will be taught, and how students’ performance will be evaluated. </w:t>
            </w:r>
          </w:p>
          <w:p w14:paraId="4AECC857" w14:textId="77777777" w:rsidR="002D6EED" w:rsidRPr="002F76C2" w:rsidRDefault="002D6EED" w:rsidP="00FF3C10">
            <w:pPr>
              <w:spacing w:before="60"/>
            </w:pPr>
            <w:r w:rsidRPr="002F76C2">
              <w:t>Includes records that reflect the following:</w:t>
            </w:r>
          </w:p>
          <w:p w14:paraId="78CE970E" w14:textId="77777777" w:rsidR="002D6EED" w:rsidRPr="002F76C2" w:rsidRDefault="002D6EED" w:rsidP="002D6EED">
            <w:pPr>
              <w:pStyle w:val="ListParagraph"/>
              <w:numPr>
                <w:ilvl w:val="0"/>
                <w:numId w:val="81"/>
              </w:numPr>
              <w:spacing w:before="60"/>
            </w:pPr>
            <w:r w:rsidRPr="002F76C2">
              <w:t>Concepts to be taught;</w:t>
            </w:r>
          </w:p>
          <w:p w14:paraId="2885F20B" w14:textId="77777777" w:rsidR="002D6EED" w:rsidRPr="002F76C2" w:rsidRDefault="002D6EED" w:rsidP="002D6EED">
            <w:pPr>
              <w:pStyle w:val="ListParagraph"/>
              <w:numPr>
                <w:ilvl w:val="0"/>
                <w:numId w:val="81"/>
              </w:numPr>
              <w:spacing w:before="60"/>
            </w:pPr>
            <w:r w:rsidRPr="002F76C2">
              <w:t>Methods of instruction used;</w:t>
            </w:r>
          </w:p>
          <w:p w14:paraId="35A35083" w14:textId="77777777" w:rsidR="002D6EED" w:rsidRPr="002F76C2" w:rsidRDefault="002D6EED" w:rsidP="002D6EED">
            <w:pPr>
              <w:pStyle w:val="ListParagraph"/>
              <w:numPr>
                <w:ilvl w:val="0"/>
                <w:numId w:val="81"/>
              </w:numPr>
              <w:spacing w:before="60"/>
            </w:pPr>
            <w:r w:rsidRPr="002F76C2">
              <w:t>Student performance objectives and evaluation criteria used;</w:t>
            </w:r>
          </w:p>
          <w:p w14:paraId="55547420" w14:textId="77777777" w:rsidR="002D6EED" w:rsidRPr="002F76C2" w:rsidRDefault="002D6EED" w:rsidP="002D6EED">
            <w:pPr>
              <w:pStyle w:val="ListParagraph"/>
              <w:numPr>
                <w:ilvl w:val="0"/>
                <w:numId w:val="81"/>
              </w:numPr>
              <w:spacing w:before="60"/>
            </w:pPr>
            <w:r w:rsidRPr="002F76C2">
              <w:t>Activities that will enable students to accomplish objectives.</w:t>
            </w:r>
          </w:p>
          <w:p w14:paraId="23F7D4DB" w14:textId="77777777" w:rsidR="002D6EED" w:rsidRPr="002F76C2" w:rsidRDefault="002D6EED" w:rsidP="00FF3C10">
            <w:pPr>
              <w:spacing w:before="60"/>
            </w:pPr>
            <w:r w:rsidRPr="002F76C2">
              <w:t xml:space="preserve">Excludes records covered by </w:t>
            </w:r>
            <w:r w:rsidRPr="002F76C2">
              <w:rPr>
                <w:i/>
              </w:rPr>
              <w:t>Course Description Catalog (DAN SD51-06A-19)</w:t>
            </w:r>
            <w:r w:rsidRPr="002F76C2">
              <w:t>.</w:t>
            </w:r>
            <w:r w:rsidRPr="002F76C2">
              <w:fldChar w:fldCharType="begin"/>
            </w:r>
            <w:r w:rsidRPr="002F76C2">
              <w:instrText xml:space="preserve"> xe "curriculum:summaries/guides”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AD983E" w14:textId="77777777" w:rsidR="002D6EED" w:rsidRPr="002F76C2" w:rsidRDefault="002D6EED" w:rsidP="00FF3C10">
            <w:pPr>
              <w:spacing w:before="60"/>
            </w:pPr>
            <w:r w:rsidRPr="002F76C2">
              <w:rPr>
                <w:b/>
              </w:rPr>
              <w:t>Retain</w:t>
            </w:r>
            <w:r w:rsidRPr="002F76C2">
              <w:t xml:space="preserve"> until superseded </w:t>
            </w:r>
          </w:p>
          <w:p w14:paraId="1FB675B1" w14:textId="77777777" w:rsidR="002D6EED" w:rsidRPr="002F76C2" w:rsidRDefault="002D6EED" w:rsidP="00FF3C10">
            <w:pPr>
              <w:spacing w:before="60"/>
              <w:rPr>
                <w:i/>
              </w:rPr>
            </w:pPr>
            <w:r w:rsidRPr="002F76C2">
              <w:t xml:space="preserve">   </w:t>
            </w:r>
            <w:r w:rsidRPr="002F76C2">
              <w:rPr>
                <w:i/>
              </w:rPr>
              <w:t>then</w:t>
            </w:r>
          </w:p>
          <w:p w14:paraId="35CDC1D2" w14:textId="77777777" w:rsidR="002D6EED" w:rsidRPr="002F76C2" w:rsidRDefault="002D6EED" w:rsidP="00FF3C10">
            <w:pPr>
              <w:spacing w:before="60"/>
            </w:pPr>
            <w:r w:rsidRPr="002F76C2">
              <w:rPr>
                <w:b/>
              </w:rPr>
              <w:t xml:space="preserve">Destroy.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9169CF" w14:textId="77777777" w:rsidR="002D6EED" w:rsidRPr="002F76C2" w:rsidRDefault="002D6EED" w:rsidP="00FF3C10">
            <w:pPr>
              <w:spacing w:before="60"/>
              <w:jc w:val="center"/>
              <w:rPr>
                <w:rFonts w:asciiTheme="minorHAnsi" w:hAnsiTheme="minorHAnsi" w:cstheme="minorHAnsi"/>
              </w:rPr>
            </w:pPr>
            <w:r w:rsidRPr="002F76C2">
              <w:rPr>
                <w:rFonts w:asciiTheme="minorHAnsi" w:hAnsiTheme="minorHAnsi" w:cstheme="minorHAnsi"/>
                <w:sz w:val="20"/>
              </w:rPr>
              <w:t>NON-ARCHIVAL</w:t>
            </w:r>
          </w:p>
          <w:p w14:paraId="3294FFD8" w14:textId="77777777" w:rsidR="002D6EED" w:rsidRPr="002F76C2" w:rsidRDefault="002D6EED" w:rsidP="00FF3C10">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1927CC8D" w14:textId="77777777" w:rsidR="002D6EED" w:rsidRPr="002F76C2" w:rsidRDefault="002D6EED" w:rsidP="00FF3C10">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5337D336"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8EE9E0" w14:textId="5CADD543" w:rsidR="007372FF" w:rsidRPr="002F76C2" w:rsidRDefault="007372FF" w:rsidP="0058713B">
            <w:pPr>
              <w:spacing w:before="60" w:after="60"/>
              <w:jc w:val="center"/>
            </w:pPr>
            <w:r w:rsidRPr="002F76C2">
              <w:t>SD51</w:t>
            </w:r>
            <w:r w:rsidR="00783A50" w:rsidRPr="002F76C2">
              <w:t>-</w:t>
            </w:r>
            <w:r w:rsidRPr="002F76C2">
              <w:t>06A</w:t>
            </w:r>
            <w:r w:rsidR="00783A50" w:rsidRPr="002F76C2">
              <w:t>-</w:t>
            </w:r>
            <w:r w:rsidRPr="002F76C2">
              <w:t>06</w:t>
            </w:r>
            <w:r w:rsidR="0058713B" w:rsidRPr="002F76C2">
              <w:fldChar w:fldCharType="begin"/>
            </w:r>
            <w:r w:rsidR="0058713B" w:rsidRPr="002F76C2">
              <w:instrText xml:space="preserve"> XE “SD51-06A-06” \f “dan” </w:instrText>
            </w:r>
            <w:r w:rsidR="0058713B" w:rsidRPr="002F76C2">
              <w:fldChar w:fldCharType="end"/>
            </w:r>
          </w:p>
          <w:p w14:paraId="7AAF26CD" w14:textId="1BBE6436" w:rsidR="007372FF" w:rsidRPr="002F76C2" w:rsidRDefault="007372FF" w:rsidP="0058713B">
            <w:pPr>
              <w:spacing w:before="60" w:after="60"/>
              <w:jc w:val="center"/>
            </w:pPr>
            <w:r w:rsidRPr="002F76C2">
              <w:t xml:space="preserve">Rev. </w:t>
            </w:r>
            <w:r w:rsidR="007E3FD8"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C7088C6" w14:textId="1B13CA67" w:rsidR="007372FF" w:rsidRPr="002F76C2" w:rsidRDefault="00F72426" w:rsidP="0058713B">
            <w:pPr>
              <w:spacing w:before="60" w:after="60"/>
              <w:rPr>
                <w:b/>
                <w:i/>
              </w:rPr>
            </w:pPr>
            <w:r w:rsidRPr="002F76C2">
              <w:rPr>
                <w:b/>
                <w:i/>
              </w:rPr>
              <w:t xml:space="preserve">Essential Academic Learning Requirements (EALR) </w:t>
            </w:r>
            <w:r w:rsidR="00A905B2" w:rsidRPr="002F76C2">
              <w:rPr>
                <w:b/>
                <w:i/>
              </w:rPr>
              <w:t xml:space="preserve">– </w:t>
            </w:r>
            <w:r w:rsidRPr="002F76C2">
              <w:rPr>
                <w:b/>
                <w:i/>
              </w:rPr>
              <w:t>Program Files</w:t>
            </w:r>
          </w:p>
          <w:p w14:paraId="743BE8F8" w14:textId="77777777" w:rsidR="007372FF" w:rsidRPr="002F76C2" w:rsidRDefault="007372FF" w:rsidP="0058713B">
            <w:pPr>
              <w:spacing w:before="60" w:after="60"/>
            </w:pPr>
            <w:r w:rsidRPr="002F76C2">
              <w:t>1.  A complete set of student learning objectives for each core subject.</w:t>
            </w:r>
          </w:p>
          <w:p w14:paraId="39657884" w14:textId="77777777" w:rsidR="007372FF" w:rsidRPr="002F76C2" w:rsidRDefault="007372FF" w:rsidP="0058713B">
            <w:pPr>
              <w:spacing w:before="60" w:after="60"/>
            </w:pPr>
            <w:r w:rsidRPr="002F76C2">
              <w:t>2.  Community input data for development of EALR student learning objectives.</w:t>
            </w:r>
          </w:p>
          <w:p w14:paraId="04CD34B3" w14:textId="77777777" w:rsidR="00C44308" w:rsidRPr="002F76C2" w:rsidRDefault="007372FF" w:rsidP="0058713B">
            <w:pPr>
              <w:spacing w:before="60" w:after="60"/>
            </w:pPr>
            <w:r w:rsidRPr="002F76C2">
              <w:t xml:space="preserve">3.  Evaluation data for each EALR. </w:t>
            </w:r>
            <w:r w:rsidR="008C6315" w:rsidRPr="002F76C2">
              <w:fldChar w:fldCharType="begin"/>
            </w:r>
            <w:r w:rsidR="008C6315" w:rsidRPr="002F76C2">
              <w:instrText xml:space="preserve"> Xe "academic learning requirements” \f “subject” </w:instrText>
            </w:r>
            <w:r w:rsidR="008C6315" w:rsidRPr="002F76C2">
              <w:fldChar w:fldCharType="end"/>
            </w:r>
            <w:r w:rsidR="008C6315" w:rsidRPr="002F76C2">
              <w:t xml:space="preserve"> </w:t>
            </w:r>
            <w:r w:rsidR="008C6315" w:rsidRPr="002F76C2">
              <w:fldChar w:fldCharType="begin"/>
            </w:r>
            <w:r w:rsidR="008C6315" w:rsidRPr="002F76C2">
              <w:instrText xml:space="preserve"> xe "student</w:instrText>
            </w:r>
            <w:r w:rsidR="007D4E06" w:rsidRPr="002F76C2">
              <w:instrText>s:</w:instrText>
            </w:r>
            <w:r w:rsidR="008C6315" w:rsidRPr="002F76C2">
              <w:instrText>learning objective</w:instrText>
            </w:r>
            <w:r w:rsidR="007D4E06" w:rsidRPr="002F76C2">
              <w:instrText>s</w:instrText>
            </w:r>
            <w:r w:rsidR="008C6315" w:rsidRPr="002F76C2">
              <w:instrText xml:space="preserve">” \f “subject” </w:instrText>
            </w:r>
            <w:r w:rsidR="008C6315" w:rsidRPr="002F76C2">
              <w:fldChar w:fldCharType="end"/>
            </w:r>
            <w:r w:rsidR="008C6315" w:rsidRPr="002F76C2">
              <w:t xml:space="preserve"> </w:t>
            </w:r>
            <w:r w:rsidR="008C6315" w:rsidRPr="002F76C2">
              <w:fldChar w:fldCharType="begin"/>
            </w:r>
            <w:r w:rsidR="008C6315" w:rsidRPr="002F76C2">
              <w:instrText xml:space="preserve"> Xe "curriculum:essential academic learning requirements” \f “subject”  </w:instrText>
            </w:r>
            <w:r w:rsidR="008C6315" w:rsidRPr="002F76C2">
              <w:fldChar w:fldCharType="end"/>
            </w:r>
            <w:r w:rsidR="008C6315" w:rsidRPr="002F76C2">
              <w:t xml:space="preserve"> </w:t>
            </w:r>
            <w:r w:rsidR="00F95D48" w:rsidRPr="002F76C2">
              <w:fldChar w:fldCharType="begin"/>
            </w:r>
            <w:r w:rsidR="00F95D48" w:rsidRPr="002F76C2">
              <w:instrText xml:space="preserve"> Xe "Essential Academic Learning Requirements” \f “subject”  </w:instrText>
            </w:r>
            <w:r w:rsidR="00F95D48" w:rsidRPr="002F76C2">
              <w:fldChar w:fldCharType="end"/>
            </w:r>
          </w:p>
          <w:p w14:paraId="4F6B7B36" w14:textId="50CD77EE" w:rsidR="007372FF" w:rsidRPr="002F76C2" w:rsidRDefault="00C44308" w:rsidP="0048014D">
            <w:pPr>
              <w:spacing w:before="60" w:after="60"/>
            </w:pPr>
            <w:r w:rsidRPr="002F76C2">
              <w:t xml:space="preserve">Excludes </w:t>
            </w:r>
            <w:r w:rsidR="003A5000" w:rsidRPr="002F76C2">
              <w:t>information verification reports covered by</w:t>
            </w:r>
            <w:r w:rsidR="00FB0B45" w:rsidRPr="002F76C2">
              <w:t xml:space="preserve"> </w:t>
            </w:r>
            <w:r w:rsidR="00FB0B45" w:rsidRPr="002F76C2">
              <w:rPr>
                <w:i/>
              </w:rPr>
              <w:t>Reporting – Office of Superintendent of Public Instruction (OSPI) – General</w:t>
            </w:r>
            <w:r w:rsidR="003A5000" w:rsidRPr="002F76C2">
              <w:rPr>
                <w:i/>
              </w:rPr>
              <w:t xml:space="preserve"> </w:t>
            </w:r>
            <w:r w:rsidR="00FB0B45" w:rsidRPr="002F76C2">
              <w:rPr>
                <w:i/>
              </w:rPr>
              <w:t xml:space="preserve">(DAN </w:t>
            </w:r>
            <w:r w:rsidR="003A5000" w:rsidRPr="002F76C2">
              <w:rPr>
                <w:i/>
              </w:rPr>
              <w:t>SD51</w:t>
            </w:r>
            <w:r w:rsidR="00783A50" w:rsidRPr="002F76C2">
              <w:rPr>
                <w:i/>
              </w:rPr>
              <w:t>-</w:t>
            </w:r>
            <w:r w:rsidR="003A5000" w:rsidRPr="002F76C2">
              <w:rPr>
                <w:i/>
              </w:rPr>
              <w:t>01</w:t>
            </w:r>
            <w:r w:rsidR="00783A50" w:rsidRPr="002F76C2">
              <w:rPr>
                <w:i/>
              </w:rPr>
              <w:t>-</w:t>
            </w:r>
            <w:r w:rsidR="003A5000" w:rsidRPr="002F76C2">
              <w:rPr>
                <w:i/>
              </w:rPr>
              <w:t>37</w:t>
            </w:r>
            <w:r w:rsidR="00FB0B45" w:rsidRPr="002F76C2">
              <w:rPr>
                <w:i/>
              </w:rPr>
              <w:t>)</w:t>
            </w:r>
            <w:r w:rsidR="003A5000" w:rsidRPr="002F76C2">
              <w:t>.</w:t>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62ABB1" w14:textId="77777777" w:rsidR="00BC3463" w:rsidRPr="002F76C2" w:rsidRDefault="00BC3463" w:rsidP="0058713B">
            <w:pPr>
              <w:spacing w:before="60" w:after="60"/>
            </w:pPr>
            <w:r w:rsidRPr="002F76C2">
              <w:rPr>
                <w:b/>
              </w:rPr>
              <w:t>Retain</w:t>
            </w:r>
            <w:r w:rsidRPr="002F76C2">
              <w:t xml:space="preserve"> until superseded</w:t>
            </w:r>
          </w:p>
          <w:p w14:paraId="0961A6C8" w14:textId="77777777" w:rsidR="00BC3463" w:rsidRPr="002F76C2" w:rsidRDefault="00BC3463" w:rsidP="0058713B">
            <w:pPr>
              <w:spacing w:before="60" w:after="60"/>
              <w:rPr>
                <w:i/>
              </w:rPr>
            </w:pPr>
            <w:r w:rsidRPr="002F76C2">
              <w:t xml:space="preserve">   </w:t>
            </w:r>
            <w:r w:rsidRPr="002F76C2">
              <w:rPr>
                <w:i/>
              </w:rPr>
              <w:t>then</w:t>
            </w:r>
          </w:p>
          <w:p w14:paraId="0247F557" w14:textId="77777777" w:rsidR="007372FF" w:rsidRPr="002F76C2" w:rsidRDefault="00BC3463"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9BC44D"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BC69291"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BF1B84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1E0000DA"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AEA0C7" w14:textId="4C96EE12" w:rsidR="007372FF" w:rsidRPr="002F76C2" w:rsidRDefault="007372FF" w:rsidP="0058713B">
            <w:pPr>
              <w:spacing w:before="60" w:after="60"/>
              <w:jc w:val="center"/>
            </w:pPr>
            <w:r w:rsidRPr="002F76C2">
              <w:t>SD51</w:t>
            </w:r>
            <w:r w:rsidR="00783A50" w:rsidRPr="002F76C2">
              <w:t>-</w:t>
            </w:r>
            <w:r w:rsidRPr="002F76C2">
              <w:t>06A</w:t>
            </w:r>
            <w:r w:rsidR="00783A50" w:rsidRPr="002F76C2">
              <w:t>-</w:t>
            </w:r>
            <w:r w:rsidRPr="002F76C2">
              <w:t>07</w:t>
            </w:r>
            <w:r w:rsidR="0058713B" w:rsidRPr="002F76C2">
              <w:fldChar w:fldCharType="begin"/>
            </w:r>
            <w:r w:rsidR="0058713B" w:rsidRPr="002F76C2">
              <w:instrText xml:space="preserve"> XE “SD51-06A-07” \f “dan” </w:instrText>
            </w:r>
            <w:r w:rsidR="0058713B" w:rsidRPr="002F76C2">
              <w:fldChar w:fldCharType="end"/>
            </w:r>
          </w:p>
          <w:p w14:paraId="095AA3D3" w14:textId="01203B7D" w:rsidR="007372FF" w:rsidRPr="002F76C2" w:rsidRDefault="007372FF" w:rsidP="0058713B">
            <w:pPr>
              <w:spacing w:before="60" w:after="60"/>
              <w:jc w:val="center"/>
            </w:pPr>
            <w:r w:rsidRPr="002F76C2">
              <w:t xml:space="preserve">Rev. </w:t>
            </w:r>
            <w:r w:rsidR="00C64D6F"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242E38" w14:textId="77777777" w:rsidR="0058713B" w:rsidRPr="002F76C2" w:rsidRDefault="00F72426" w:rsidP="0058713B">
            <w:pPr>
              <w:spacing w:before="60" w:after="60"/>
              <w:rPr>
                <w:b/>
                <w:i/>
              </w:rPr>
            </w:pPr>
            <w:r w:rsidRPr="002F76C2">
              <w:rPr>
                <w:b/>
                <w:i/>
              </w:rPr>
              <w:t xml:space="preserve">Essential Academic Learning Requirements (EALR) </w:t>
            </w:r>
            <w:r w:rsidR="00A905B2" w:rsidRPr="002F76C2">
              <w:rPr>
                <w:b/>
                <w:i/>
              </w:rPr>
              <w:t xml:space="preserve">– </w:t>
            </w:r>
            <w:r w:rsidR="00CD5592" w:rsidRPr="002F76C2">
              <w:rPr>
                <w:b/>
                <w:i/>
              </w:rPr>
              <w:t xml:space="preserve">Program </w:t>
            </w:r>
            <w:r w:rsidRPr="002F76C2">
              <w:rPr>
                <w:b/>
                <w:i/>
              </w:rPr>
              <w:t>Results</w:t>
            </w:r>
          </w:p>
          <w:p w14:paraId="754B8B99" w14:textId="460DEE6A" w:rsidR="007372FF" w:rsidRPr="002F76C2" w:rsidRDefault="007372FF" w:rsidP="0058713B">
            <w:pPr>
              <w:spacing w:before="60" w:after="60"/>
            </w:pPr>
            <w:r w:rsidRPr="002F76C2">
              <w:fldChar w:fldCharType="begin"/>
            </w:r>
            <w:r w:rsidRPr="002F76C2">
              <w:instrText xml:space="preserve"> Xe "Essential Academic Learning Requirements”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376464" w14:textId="77777777" w:rsidR="00A905B2" w:rsidRPr="002F76C2" w:rsidRDefault="00A905B2" w:rsidP="0058713B">
            <w:pPr>
              <w:spacing w:before="60" w:after="60"/>
            </w:pPr>
            <w:r w:rsidRPr="002F76C2">
              <w:rPr>
                <w:b/>
              </w:rPr>
              <w:t>Retain</w:t>
            </w:r>
            <w:r w:rsidRPr="002F76C2">
              <w:t xml:space="preserve"> until test data compiled and issued</w:t>
            </w:r>
          </w:p>
          <w:p w14:paraId="5E133B40" w14:textId="77777777" w:rsidR="00A905B2" w:rsidRPr="002F76C2" w:rsidRDefault="00A905B2" w:rsidP="0058713B">
            <w:pPr>
              <w:spacing w:before="60" w:after="60"/>
              <w:rPr>
                <w:i/>
              </w:rPr>
            </w:pPr>
            <w:r w:rsidRPr="002F76C2">
              <w:t xml:space="preserve">   </w:t>
            </w:r>
            <w:r w:rsidRPr="002F76C2">
              <w:rPr>
                <w:i/>
              </w:rPr>
              <w:t>then</w:t>
            </w:r>
          </w:p>
          <w:p w14:paraId="22D4E7E2" w14:textId="77777777" w:rsidR="007372FF" w:rsidRPr="002F76C2" w:rsidRDefault="00A905B2"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D09693"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92D7E90"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5D292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A905B2" w:rsidRPr="002F76C2" w14:paraId="2A0254A9"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12D7CA6" w14:textId="5070CAFF" w:rsidR="00A905B2" w:rsidRPr="002F76C2" w:rsidRDefault="00A905B2" w:rsidP="0058713B">
            <w:pPr>
              <w:spacing w:before="60" w:after="60"/>
              <w:jc w:val="center"/>
            </w:pPr>
            <w:r w:rsidRPr="002F76C2">
              <w:lastRenderedPageBreak/>
              <w:t>SD51</w:t>
            </w:r>
            <w:r w:rsidR="00783A50" w:rsidRPr="002F76C2">
              <w:t>-</w:t>
            </w:r>
            <w:r w:rsidRPr="002F76C2">
              <w:t>06A</w:t>
            </w:r>
            <w:r w:rsidR="00783A50" w:rsidRPr="002F76C2">
              <w:t>-</w:t>
            </w:r>
            <w:r w:rsidRPr="002F76C2">
              <w:t>09</w:t>
            </w:r>
            <w:r w:rsidR="0058713B" w:rsidRPr="002F76C2">
              <w:fldChar w:fldCharType="begin"/>
            </w:r>
            <w:r w:rsidR="0058713B" w:rsidRPr="002F76C2">
              <w:instrText xml:space="preserve"> XE “SD51-06A-09” \f “dan” </w:instrText>
            </w:r>
            <w:r w:rsidR="0058713B" w:rsidRPr="002F76C2">
              <w:fldChar w:fldCharType="end"/>
            </w:r>
          </w:p>
          <w:p w14:paraId="49138A6D" w14:textId="02AD610C" w:rsidR="00A905B2" w:rsidRPr="002F76C2" w:rsidRDefault="00A905B2" w:rsidP="0058713B">
            <w:pPr>
              <w:spacing w:before="60" w:after="60"/>
              <w:jc w:val="center"/>
            </w:pPr>
            <w:r w:rsidRPr="002F76C2">
              <w:t xml:space="preserve">Rev. </w:t>
            </w:r>
            <w:r w:rsidR="00C64D6F"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C968B9" w14:textId="77777777" w:rsidR="00A905B2" w:rsidRPr="002F76C2" w:rsidRDefault="00A905B2" w:rsidP="0058713B">
            <w:pPr>
              <w:spacing w:before="60" w:after="60"/>
              <w:rPr>
                <w:b/>
                <w:i/>
              </w:rPr>
            </w:pPr>
            <w:r w:rsidRPr="002F76C2">
              <w:rPr>
                <w:b/>
                <w:i/>
              </w:rPr>
              <w:t xml:space="preserve">Essential Academic Learning Requirements (EALR) – </w:t>
            </w:r>
            <w:r w:rsidR="00CD5592" w:rsidRPr="002F76C2">
              <w:rPr>
                <w:b/>
                <w:i/>
              </w:rPr>
              <w:t>Individual Reports</w:t>
            </w:r>
          </w:p>
          <w:p w14:paraId="0DB25231" w14:textId="283F00F5" w:rsidR="0058713B" w:rsidRPr="002F76C2" w:rsidRDefault="0058713B" w:rsidP="0058713B">
            <w:pPr>
              <w:spacing w:before="60" w:after="60"/>
            </w:pPr>
            <w:r w:rsidRPr="002F76C2">
              <w:fldChar w:fldCharType="begin"/>
            </w:r>
            <w:r w:rsidRPr="002F76C2">
              <w:instrText xml:space="preserve"> xe "reports:individual essential academic learning”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07D189" w14:textId="77777777" w:rsidR="00A905B2" w:rsidRPr="002F76C2" w:rsidRDefault="00A905B2" w:rsidP="0058713B">
            <w:pPr>
              <w:spacing w:before="60" w:after="60"/>
            </w:pPr>
            <w:r w:rsidRPr="002F76C2">
              <w:rPr>
                <w:b/>
              </w:rPr>
              <w:t>Retain</w:t>
            </w:r>
            <w:r w:rsidRPr="002F76C2">
              <w:t xml:space="preserve"> until test data compiled and issued</w:t>
            </w:r>
          </w:p>
          <w:p w14:paraId="7FFE1CED" w14:textId="77777777" w:rsidR="00A905B2" w:rsidRPr="002F76C2" w:rsidRDefault="00A905B2" w:rsidP="0058713B">
            <w:pPr>
              <w:spacing w:before="60" w:after="60"/>
              <w:rPr>
                <w:i/>
              </w:rPr>
            </w:pPr>
            <w:r w:rsidRPr="002F76C2">
              <w:t xml:space="preserve">   </w:t>
            </w:r>
            <w:r w:rsidRPr="002F76C2">
              <w:rPr>
                <w:i/>
              </w:rPr>
              <w:t>then</w:t>
            </w:r>
          </w:p>
          <w:p w14:paraId="52A8BE16" w14:textId="7E5F474B" w:rsidR="00A905B2" w:rsidRPr="002F76C2" w:rsidRDefault="00A905B2"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9133ED" w14:textId="77777777" w:rsidR="00A905B2" w:rsidRPr="002F76C2" w:rsidRDefault="00A905B2"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381CE16" w14:textId="77777777" w:rsidR="00A905B2" w:rsidRPr="002F76C2" w:rsidRDefault="00A905B2" w:rsidP="00CD5592">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5CBE44D" w14:textId="77777777" w:rsidR="00A905B2" w:rsidRPr="002F76C2" w:rsidRDefault="00A905B2" w:rsidP="00CD5592">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75A6B9F4"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76A672" w14:textId="6E979CCE" w:rsidR="007372FF" w:rsidRPr="002F76C2" w:rsidRDefault="007372FF" w:rsidP="00F84D51">
            <w:pPr>
              <w:spacing w:before="60" w:after="60"/>
              <w:jc w:val="center"/>
            </w:pPr>
            <w:r w:rsidRPr="002F76C2">
              <w:t>SD51</w:t>
            </w:r>
            <w:r w:rsidR="00783A50" w:rsidRPr="002F76C2">
              <w:t>-</w:t>
            </w:r>
            <w:r w:rsidRPr="002F76C2">
              <w:t>06A</w:t>
            </w:r>
            <w:r w:rsidR="00783A50" w:rsidRPr="002F76C2">
              <w:t>-</w:t>
            </w:r>
            <w:r w:rsidRPr="002F76C2">
              <w:t>08</w:t>
            </w:r>
            <w:r w:rsidR="00F84D51" w:rsidRPr="002F76C2">
              <w:fldChar w:fldCharType="begin"/>
            </w:r>
            <w:r w:rsidR="00F84D51" w:rsidRPr="002F76C2">
              <w:instrText xml:space="preserve"> XE “SD51-06A-08” \f “dan” </w:instrText>
            </w:r>
            <w:r w:rsidR="00F84D51" w:rsidRPr="002F76C2">
              <w:fldChar w:fldCharType="end"/>
            </w:r>
          </w:p>
          <w:p w14:paraId="00DC2F19" w14:textId="6D4AEDF4" w:rsidR="007372FF" w:rsidRPr="002F76C2" w:rsidRDefault="007372FF" w:rsidP="00F84D51">
            <w:pPr>
              <w:spacing w:before="60" w:after="60"/>
              <w:jc w:val="center"/>
            </w:pPr>
            <w:r w:rsidRPr="002F76C2">
              <w:t xml:space="preserve">Rev. </w:t>
            </w:r>
            <w:r w:rsidR="00090004"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A0770BB" w14:textId="77777777" w:rsidR="007372FF" w:rsidRPr="002F76C2" w:rsidRDefault="00F72426" w:rsidP="00F84D51">
            <w:pPr>
              <w:spacing w:before="60" w:after="60"/>
              <w:rPr>
                <w:b/>
                <w:i/>
              </w:rPr>
            </w:pPr>
            <w:r w:rsidRPr="002F76C2">
              <w:rPr>
                <w:b/>
                <w:i/>
              </w:rPr>
              <w:t>Graduation Requirements</w:t>
            </w:r>
          </w:p>
          <w:p w14:paraId="2A7C7494" w14:textId="7C9E3E90" w:rsidR="007372FF" w:rsidRPr="002F76C2" w:rsidRDefault="007372FF" w:rsidP="00F84D51">
            <w:pPr>
              <w:spacing w:before="60" w:after="60"/>
            </w:pPr>
            <w:r w:rsidRPr="002F76C2">
              <w:t xml:space="preserve">Statement of courses and credits </w:t>
            </w:r>
            <w:r w:rsidR="00025E53" w:rsidRPr="002F76C2">
              <w:t xml:space="preserve">required for graduation </w:t>
            </w:r>
            <w:r w:rsidRPr="002F76C2">
              <w:t>that is approved by the</w:t>
            </w:r>
            <w:r w:rsidR="00E41690" w:rsidRPr="002F76C2">
              <w:t xml:space="preserve"> school/</w:t>
            </w:r>
            <w:r w:rsidR="00025E53" w:rsidRPr="002F76C2">
              <w:t xml:space="preserve"> </w:t>
            </w:r>
            <w:r w:rsidR="00E41690" w:rsidRPr="002F76C2">
              <w:t>district’s governing body</w:t>
            </w:r>
            <w:r w:rsidR="00F84D51" w:rsidRPr="002F76C2">
              <w:t xml:space="preserve">. </w:t>
            </w:r>
            <w:r w:rsidR="000E4776" w:rsidRPr="002F76C2">
              <w:t>I</w:t>
            </w:r>
            <w:r w:rsidR="00B16031" w:rsidRPr="002F76C2">
              <w:t>ncludes</w:t>
            </w:r>
            <w:r w:rsidR="008D0B92" w:rsidRPr="002F76C2">
              <w:t xml:space="preserve"> locally adopted high school graduation requirements (and procedures for equivalencies) for career and technical high school courses offered in high schools and skills centers in accordance with </w:t>
            </w:r>
            <w:r w:rsidR="008C1DEF" w:rsidRPr="002F76C2">
              <w:t>RCW 28A.230.097,</w:t>
            </w:r>
            <w:r w:rsidR="008D0B92" w:rsidRPr="002F76C2">
              <w:t xml:space="preserve"> and alternative high school graduation requirements adopted in accordance with WAC 180</w:t>
            </w:r>
            <w:r w:rsidR="00783A50" w:rsidRPr="002F76C2">
              <w:t>-</w:t>
            </w:r>
            <w:r w:rsidR="008D0B92" w:rsidRPr="002F76C2">
              <w:t>18</w:t>
            </w:r>
            <w:r w:rsidR="00783A50" w:rsidRPr="002F76C2">
              <w:t>-</w:t>
            </w:r>
            <w:r w:rsidR="008D0B92" w:rsidRPr="002F76C2">
              <w:t>055</w:t>
            </w:r>
            <w:r w:rsidR="00B16031" w:rsidRPr="002F76C2">
              <w:t>.</w:t>
            </w:r>
            <w:r w:rsidR="008C6315" w:rsidRPr="002F76C2">
              <w:fldChar w:fldCharType="begin"/>
            </w:r>
            <w:r w:rsidR="008C6315" w:rsidRPr="002F76C2">
              <w:instrText xml:space="preserve"> xe "graduation requirements” \f “subject” </w:instrText>
            </w:r>
            <w:r w:rsidR="008C6315" w:rsidRPr="002F76C2">
              <w:fldChar w:fldCharType="end"/>
            </w:r>
            <w:r w:rsidR="00F95D48" w:rsidRPr="002F76C2">
              <w:fldChar w:fldCharType="begin"/>
            </w:r>
            <w:r w:rsidR="00F95D48" w:rsidRPr="002F76C2">
              <w:instrText xml:space="preserve"> xe "equivalencies (graduation requirements)” \f “subject” </w:instrText>
            </w:r>
            <w:r w:rsidR="00F95D48" w:rsidRPr="002F76C2">
              <w:fldChar w:fldCharType="end"/>
            </w:r>
            <w:r w:rsidR="00F95D48" w:rsidRPr="002F76C2">
              <w:fldChar w:fldCharType="begin"/>
            </w:r>
            <w:r w:rsidR="00F95D48" w:rsidRPr="002F76C2">
              <w:instrText xml:space="preserve"> xe "curriculum:equivalencies”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910B0D" w14:textId="77777777" w:rsidR="004816A6" w:rsidRPr="002F76C2" w:rsidRDefault="004816A6" w:rsidP="00F84D51">
            <w:pPr>
              <w:spacing w:before="60" w:after="60"/>
            </w:pPr>
            <w:r w:rsidRPr="002F76C2">
              <w:rPr>
                <w:b/>
              </w:rPr>
              <w:t>Retain</w:t>
            </w:r>
            <w:r w:rsidRPr="002F76C2">
              <w:t xml:space="preserve"> until no longer needed for agency business</w:t>
            </w:r>
          </w:p>
          <w:p w14:paraId="6E61B32C" w14:textId="77777777" w:rsidR="004816A6" w:rsidRPr="002F76C2" w:rsidRDefault="004816A6" w:rsidP="00F84D51">
            <w:pPr>
              <w:spacing w:before="60" w:after="60"/>
              <w:rPr>
                <w:i/>
              </w:rPr>
            </w:pPr>
            <w:r w:rsidRPr="002F76C2">
              <w:t xml:space="preserve">   </w:t>
            </w:r>
            <w:r w:rsidRPr="002F76C2">
              <w:rPr>
                <w:i/>
              </w:rPr>
              <w:t>then</w:t>
            </w:r>
          </w:p>
          <w:p w14:paraId="35237F15" w14:textId="0550B1BE" w:rsidR="007372FF" w:rsidRPr="002F76C2" w:rsidRDefault="004816A6" w:rsidP="00F84D51">
            <w:pPr>
              <w:spacing w:before="60" w:after="60"/>
            </w:pPr>
            <w:r w:rsidRPr="002F76C2">
              <w:rPr>
                <w:b/>
              </w:rPr>
              <w:t>Transfer</w:t>
            </w:r>
            <w:r w:rsidRPr="002F76C2">
              <w:t xml:space="preserve"> to Washington S</w:t>
            </w:r>
            <w:r w:rsidR="000B6944" w:rsidRPr="002F76C2">
              <w:t xml:space="preserve">tate Archives for permanent </w:t>
            </w:r>
            <w:r w:rsidRPr="002F76C2">
              <w:t>retention</w:t>
            </w:r>
            <w:r w:rsidR="00552EF9"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DCF0DA4" w14:textId="77777777" w:rsidR="007372FF" w:rsidRPr="002F76C2" w:rsidRDefault="007372FF" w:rsidP="00F84D51">
            <w:pPr>
              <w:spacing w:before="60"/>
              <w:jc w:val="center"/>
              <w:rPr>
                <w:rFonts w:asciiTheme="minorHAnsi" w:hAnsiTheme="minorHAnsi" w:cstheme="minorHAnsi"/>
                <w:b/>
              </w:rPr>
            </w:pPr>
            <w:r w:rsidRPr="002F76C2">
              <w:rPr>
                <w:rFonts w:asciiTheme="minorHAnsi" w:hAnsiTheme="minorHAnsi" w:cstheme="minorHAnsi"/>
                <w:b/>
              </w:rPr>
              <w:t>ARCHIVAL</w:t>
            </w:r>
          </w:p>
          <w:p w14:paraId="7B4B0B37" w14:textId="188E8AB8" w:rsidR="007372FF" w:rsidRPr="002F76C2" w:rsidRDefault="007372FF" w:rsidP="007372FF">
            <w:pPr>
              <w:jc w:val="center"/>
              <w:rPr>
                <w:rFonts w:asciiTheme="minorHAnsi" w:hAnsiTheme="minorHAnsi" w:cstheme="minorHAnsi"/>
                <w:b/>
                <w:sz w:val="16"/>
                <w:szCs w:val="16"/>
              </w:rPr>
            </w:pPr>
            <w:r w:rsidRPr="002F76C2">
              <w:rPr>
                <w:rFonts w:asciiTheme="minorHAnsi" w:hAnsiTheme="minorHAnsi" w:cstheme="minorHAnsi"/>
                <w:b/>
                <w:sz w:val="16"/>
                <w:szCs w:val="16"/>
              </w:rPr>
              <w:t>(</w:t>
            </w:r>
            <w:r w:rsidR="000B6944" w:rsidRPr="002F76C2">
              <w:rPr>
                <w:rFonts w:asciiTheme="minorHAnsi" w:hAnsiTheme="minorHAnsi" w:cstheme="minorHAnsi"/>
                <w:b/>
                <w:sz w:val="16"/>
                <w:szCs w:val="16"/>
              </w:rPr>
              <w:t>Permanent Retention</w:t>
            </w:r>
            <w:r w:rsidRPr="002F76C2">
              <w:rPr>
                <w:rFonts w:asciiTheme="minorHAnsi" w:hAnsiTheme="minorHAnsi" w:cstheme="minorHAnsi"/>
                <w:b/>
                <w:sz w:val="16"/>
                <w:szCs w:val="16"/>
              </w:rPr>
              <w:t>)</w:t>
            </w:r>
            <w:r w:rsidR="00F84D51" w:rsidRPr="002F76C2">
              <w:fldChar w:fldCharType="begin"/>
            </w:r>
            <w:r w:rsidR="00F84D51" w:rsidRPr="002F76C2">
              <w:instrText xml:space="preserve"> XE "STUDENT LEARNING:Curriculum:Graduation Requirements" \f “archival” </w:instrText>
            </w:r>
            <w:r w:rsidR="00F84D51" w:rsidRPr="002F76C2">
              <w:fldChar w:fldCharType="end"/>
            </w:r>
          </w:p>
          <w:p w14:paraId="08FA377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22F8FA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6FAD674B"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38C001" w14:textId="46BC37EE" w:rsidR="007372FF" w:rsidRPr="002F76C2" w:rsidRDefault="007372FF" w:rsidP="00F84D51">
            <w:pPr>
              <w:spacing w:before="60" w:after="60"/>
              <w:jc w:val="center"/>
            </w:pPr>
            <w:r w:rsidRPr="002F76C2">
              <w:t>SD51</w:t>
            </w:r>
            <w:r w:rsidR="00783A50" w:rsidRPr="002F76C2">
              <w:t>-</w:t>
            </w:r>
            <w:r w:rsidRPr="002F76C2">
              <w:t>06A</w:t>
            </w:r>
            <w:r w:rsidR="00783A50" w:rsidRPr="002F76C2">
              <w:t>-</w:t>
            </w:r>
            <w:r w:rsidRPr="002F76C2">
              <w:t>10</w:t>
            </w:r>
            <w:r w:rsidR="00F84D51" w:rsidRPr="002F76C2">
              <w:fldChar w:fldCharType="begin"/>
            </w:r>
            <w:r w:rsidR="00F84D51" w:rsidRPr="002F76C2">
              <w:instrText xml:space="preserve"> XE “SD51-06A-10” \f “dan” </w:instrText>
            </w:r>
            <w:r w:rsidR="00F84D51" w:rsidRPr="002F76C2">
              <w:fldChar w:fldCharType="end"/>
            </w:r>
          </w:p>
          <w:p w14:paraId="542AA23B" w14:textId="0FC79C6C" w:rsidR="007372FF" w:rsidRPr="002F76C2" w:rsidRDefault="007372FF" w:rsidP="00F84D51">
            <w:pPr>
              <w:spacing w:before="60" w:after="60"/>
              <w:jc w:val="center"/>
            </w:pPr>
            <w:r w:rsidRPr="002F76C2">
              <w:t xml:space="preserve">Rev. </w:t>
            </w:r>
            <w:r w:rsidR="00884BFB"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29E904C" w14:textId="6DF9174D" w:rsidR="007372FF" w:rsidRPr="002F76C2" w:rsidRDefault="00F72426" w:rsidP="00F84D51">
            <w:pPr>
              <w:spacing w:before="60" w:after="60"/>
              <w:rPr>
                <w:b/>
                <w:i/>
              </w:rPr>
            </w:pPr>
            <w:r w:rsidRPr="002F76C2">
              <w:rPr>
                <w:b/>
                <w:i/>
              </w:rPr>
              <w:t>Instr</w:t>
            </w:r>
            <w:r w:rsidR="00F84D51" w:rsidRPr="002F76C2">
              <w:rPr>
                <w:b/>
                <w:i/>
              </w:rPr>
              <w:t>uctional Materials Subject File</w:t>
            </w:r>
          </w:p>
          <w:p w14:paraId="117F934A" w14:textId="1952CC19" w:rsidR="001341C3" w:rsidRPr="002F76C2" w:rsidRDefault="007372FF" w:rsidP="00F84D51">
            <w:pPr>
              <w:spacing w:before="60" w:after="60"/>
            </w:pPr>
            <w:r w:rsidRPr="002F76C2">
              <w:t>Evaluation data and recommendations on instructional materials that are accrued prior to Board adoption,</w:t>
            </w:r>
            <w:r w:rsidR="00713045" w:rsidRPr="002F76C2">
              <w:t xml:space="preserve"> </w:t>
            </w:r>
            <w:r w:rsidR="00454C32" w:rsidRPr="002F76C2">
              <w:t xml:space="preserve">where </w:t>
            </w:r>
            <w:r w:rsidR="00713045" w:rsidRPr="002F76C2">
              <w:t>not</w:t>
            </w:r>
            <w:r w:rsidR="008D6A26" w:rsidRPr="002F76C2">
              <w:t xml:space="preserve"> </w:t>
            </w:r>
            <w:r w:rsidRPr="002F76C2">
              <w:t xml:space="preserve">included in </w:t>
            </w:r>
            <w:r w:rsidR="00D31125" w:rsidRPr="002F76C2">
              <w:t>a</w:t>
            </w:r>
            <w:r w:rsidRPr="002F76C2">
              <w:t xml:space="preserve">dvisory </w:t>
            </w:r>
            <w:r w:rsidR="00D31125" w:rsidRPr="002F76C2">
              <w:t>b</w:t>
            </w:r>
            <w:r w:rsidRPr="002F76C2">
              <w:t xml:space="preserve">oard </w:t>
            </w:r>
            <w:r w:rsidR="00D31125" w:rsidRPr="002F76C2">
              <w:t>a</w:t>
            </w:r>
            <w:r w:rsidRPr="002F76C2">
              <w:t xml:space="preserve">genda </w:t>
            </w:r>
            <w:r w:rsidR="00D31125" w:rsidRPr="002F76C2">
              <w:t>p</w:t>
            </w:r>
            <w:r w:rsidRPr="002F76C2">
              <w:t>ackets</w:t>
            </w:r>
            <w:r w:rsidR="00713045" w:rsidRPr="002F76C2">
              <w:t>.</w:t>
            </w:r>
            <w:r w:rsidR="006D31E5" w:rsidRPr="002F76C2">
              <w:t xml:space="preserve"> </w:t>
            </w:r>
            <w:r w:rsidR="006D31E5" w:rsidRPr="002F76C2">
              <w:fldChar w:fldCharType="begin"/>
            </w:r>
            <w:r w:rsidR="006D31E5" w:rsidRPr="002F76C2">
              <w:instrText xml:space="preserve"> xe "instructional materials:subject file” \f “subject” </w:instrText>
            </w:r>
            <w:r w:rsidR="006D31E5" w:rsidRPr="002F76C2">
              <w:fldChar w:fldCharType="end"/>
            </w:r>
            <w:r w:rsidR="006D31E5" w:rsidRPr="002F76C2">
              <w:fldChar w:fldCharType="begin"/>
            </w:r>
            <w:r w:rsidR="006D31E5" w:rsidRPr="002F76C2">
              <w:instrText xml:space="preserve"> xe "curriculum:instructional materials” \f “subject” </w:instrText>
            </w:r>
            <w:r w:rsidR="006D31E5" w:rsidRPr="002F76C2">
              <w:fldChar w:fldCharType="end"/>
            </w:r>
          </w:p>
          <w:p w14:paraId="1772BBAE" w14:textId="77777777" w:rsidR="001341C3" w:rsidRPr="002F76C2" w:rsidRDefault="001341C3" w:rsidP="001341C3">
            <w:pPr>
              <w:spacing w:before="60" w:after="60"/>
            </w:pPr>
            <w:r w:rsidRPr="002F76C2">
              <w:t>Excludes records covered by:</w:t>
            </w:r>
          </w:p>
          <w:p w14:paraId="2796D2FC" w14:textId="52C04DC9" w:rsidR="001341C3" w:rsidRPr="002F76C2" w:rsidRDefault="001341C3" w:rsidP="00A645E5">
            <w:pPr>
              <w:pStyle w:val="ListParagraph"/>
              <w:numPr>
                <w:ilvl w:val="0"/>
                <w:numId w:val="69"/>
              </w:numPr>
              <w:spacing w:before="60" w:after="60"/>
            </w:pPr>
            <w:r w:rsidRPr="002F76C2">
              <w:rPr>
                <w:i/>
              </w:rPr>
              <w:t xml:space="preserve">Meetings – </w:t>
            </w:r>
            <w:r w:rsidR="006D31E5" w:rsidRPr="002F76C2">
              <w:rPr>
                <w:i/>
              </w:rPr>
              <w:t>Advisory</w:t>
            </w:r>
            <w:r w:rsidRPr="002F76C2">
              <w:rPr>
                <w:i/>
              </w:rPr>
              <w:t xml:space="preserve"> (DAN GS</w:t>
            </w:r>
            <w:r w:rsidR="006D31E5" w:rsidRPr="002F76C2">
              <w:rPr>
                <w:i/>
              </w:rPr>
              <w:t>2012-027</w:t>
            </w:r>
            <w:r w:rsidRPr="002F76C2">
              <w:rPr>
                <w:i/>
              </w:rPr>
              <w:t>)</w:t>
            </w:r>
            <w:r w:rsidRPr="002F76C2">
              <w:t>;</w:t>
            </w:r>
          </w:p>
          <w:p w14:paraId="14CA4B84" w14:textId="186C94DB" w:rsidR="007372FF" w:rsidRPr="002F76C2" w:rsidRDefault="0048014D" w:rsidP="0048014D">
            <w:pPr>
              <w:pStyle w:val="ListParagraph"/>
              <w:numPr>
                <w:ilvl w:val="0"/>
                <w:numId w:val="69"/>
              </w:numPr>
              <w:spacing w:before="60" w:after="60"/>
            </w:pPr>
            <w:r w:rsidRPr="002F76C2">
              <w:rPr>
                <w:i/>
              </w:rPr>
              <w:t xml:space="preserve">Advisory </w:t>
            </w:r>
            <w:r w:rsidR="006D31E5" w:rsidRPr="002F76C2">
              <w:rPr>
                <w:i/>
              </w:rPr>
              <w:t>Body Records</w:t>
            </w:r>
            <w:r w:rsidR="001341C3" w:rsidRPr="002F76C2">
              <w:rPr>
                <w:i/>
              </w:rPr>
              <w:t xml:space="preserve"> (DAN GS 100</w:t>
            </w:r>
            <w:r w:rsidR="006D31E5" w:rsidRPr="002F76C2">
              <w:rPr>
                <w:i/>
              </w:rPr>
              <w:t>15</w:t>
            </w:r>
            <w:r w:rsidR="001341C3" w:rsidRPr="002F76C2">
              <w:rPr>
                <w:i/>
              </w:rPr>
              <w:t>)</w:t>
            </w:r>
            <w:r w:rsidR="001341C3"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AE7E83" w14:textId="77777777" w:rsidR="007D14AD" w:rsidRPr="002F76C2" w:rsidRDefault="00340139" w:rsidP="00F84D51">
            <w:pPr>
              <w:spacing w:before="60" w:after="60"/>
            </w:pPr>
            <w:r w:rsidRPr="002F76C2">
              <w:rPr>
                <w:b/>
              </w:rPr>
              <w:t>Retain</w:t>
            </w:r>
            <w:r w:rsidRPr="002F76C2">
              <w:t xml:space="preserve"> for 4 years after end of fiscal year </w:t>
            </w:r>
          </w:p>
          <w:p w14:paraId="3F45EF0D" w14:textId="10B7A3ED" w:rsidR="007D14AD" w:rsidRPr="002F76C2" w:rsidRDefault="007D14AD" w:rsidP="00F84D51">
            <w:pPr>
              <w:spacing w:before="60" w:after="60"/>
            </w:pPr>
            <w:r w:rsidRPr="002F76C2">
              <w:t xml:space="preserve">   </w:t>
            </w:r>
            <w:r w:rsidR="00340139" w:rsidRPr="002F76C2">
              <w:rPr>
                <w:i/>
              </w:rPr>
              <w:t>or</w:t>
            </w:r>
          </w:p>
          <w:p w14:paraId="2FBFB88F" w14:textId="78F0A9D3" w:rsidR="00686A6A" w:rsidRPr="002F76C2" w:rsidRDefault="00686A6A" w:rsidP="00F84D51">
            <w:pPr>
              <w:spacing w:before="60" w:after="60"/>
            </w:pPr>
            <w:r w:rsidRPr="002F76C2">
              <w:t xml:space="preserve">until completion of State Auditor’s examination report, </w:t>
            </w:r>
            <w:r w:rsidRPr="002F76C2">
              <w:rPr>
                <w:i/>
              </w:rPr>
              <w:t>whichever is sooner</w:t>
            </w:r>
          </w:p>
          <w:p w14:paraId="691802DD" w14:textId="77777777" w:rsidR="00686A6A" w:rsidRPr="002F76C2" w:rsidRDefault="00686A6A" w:rsidP="00F84D51">
            <w:pPr>
              <w:spacing w:before="60" w:after="60"/>
              <w:rPr>
                <w:i/>
              </w:rPr>
            </w:pPr>
            <w:r w:rsidRPr="002F76C2">
              <w:t xml:space="preserve">   </w:t>
            </w:r>
            <w:r w:rsidRPr="002F76C2">
              <w:rPr>
                <w:i/>
              </w:rPr>
              <w:t>then</w:t>
            </w:r>
          </w:p>
          <w:p w14:paraId="5932CBF9" w14:textId="48206C33" w:rsidR="007372FF" w:rsidRPr="002F76C2" w:rsidRDefault="00F84D51" w:rsidP="00F84D51">
            <w:pPr>
              <w:spacing w:before="60" w:after="60"/>
            </w:pPr>
            <w:r w:rsidRPr="002F76C2">
              <w:rPr>
                <w:b/>
              </w:rPr>
              <w:t>Transfer</w:t>
            </w:r>
            <w:r w:rsidRPr="002F76C2">
              <w:t xml:space="preserve"> to</w:t>
            </w:r>
            <w:r w:rsidR="000B6944" w:rsidRPr="002F76C2">
              <w:t xml:space="preserve"> Washington State Archives for appraisal and selective retention</w:t>
            </w:r>
            <w:r w:rsidR="00686A6A"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C7FAAF" w14:textId="77777777" w:rsidR="000B6944" w:rsidRPr="002F76C2" w:rsidRDefault="007372FF" w:rsidP="00F84D51">
            <w:pPr>
              <w:spacing w:before="60"/>
              <w:jc w:val="center"/>
              <w:rPr>
                <w:rFonts w:asciiTheme="minorHAnsi" w:hAnsiTheme="minorHAnsi" w:cstheme="minorHAnsi"/>
                <w:b/>
              </w:rPr>
            </w:pPr>
            <w:r w:rsidRPr="002F76C2">
              <w:rPr>
                <w:rFonts w:asciiTheme="minorHAnsi" w:hAnsiTheme="minorHAnsi" w:cstheme="minorHAnsi"/>
                <w:b/>
                <w:szCs w:val="22"/>
              </w:rPr>
              <w:t>ARCHIVAL</w:t>
            </w:r>
          </w:p>
          <w:p w14:paraId="6EE8BC46" w14:textId="420AC3DA" w:rsidR="008B0D79" w:rsidRPr="002F76C2" w:rsidRDefault="000B6944" w:rsidP="000B6944">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F84D51" w:rsidRPr="002F76C2">
              <w:rPr>
                <w:rFonts w:asciiTheme="minorHAnsi" w:hAnsiTheme="minorHAnsi" w:cstheme="minorHAnsi"/>
              </w:rPr>
              <w:fldChar w:fldCharType="begin"/>
            </w:r>
            <w:r w:rsidR="00F84D51" w:rsidRPr="002F76C2">
              <w:rPr>
                <w:rFonts w:asciiTheme="minorHAnsi" w:hAnsiTheme="minorHAnsi" w:cstheme="minorHAnsi"/>
              </w:rPr>
              <w:instrText xml:space="preserve"> XE "STUDENT LEARNING:Curriculum:Instructional Materials Subject File" \f “archival” </w:instrText>
            </w:r>
            <w:r w:rsidR="00F84D51" w:rsidRPr="002F76C2">
              <w:rPr>
                <w:rFonts w:asciiTheme="minorHAnsi" w:hAnsiTheme="minorHAnsi" w:cstheme="minorHAnsi"/>
              </w:rPr>
              <w:fldChar w:fldCharType="end"/>
            </w:r>
          </w:p>
          <w:p w14:paraId="718BCC2D" w14:textId="77777777" w:rsidR="007372FF" w:rsidRPr="002F76C2" w:rsidRDefault="007372FF" w:rsidP="000B6944">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B24D934" w14:textId="0D1D5010" w:rsidR="007372FF" w:rsidRPr="002F76C2" w:rsidRDefault="007372FF" w:rsidP="00F84D51">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4E9CB4FE"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60AC6B" w14:textId="287A40BD" w:rsidR="007372FF" w:rsidRPr="002F76C2" w:rsidRDefault="007372FF" w:rsidP="00F84D51">
            <w:pPr>
              <w:spacing w:before="60" w:after="60"/>
              <w:jc w:val="center"/>
            </w:pPr>
            <w:r w:rsidRPr="002F76C2">
              <w:lastRenderedPageBreak/>
              <w:t>SD51</w:t>
            </w:r>
            <w:r w:rsidR="00783A50" w:rsidRPr="002F76C2">
              <w:t>-</w:t>
            </w:r>
            <w:r w:rsidRPr="002F76C2">
              <w:t>06A</w:t>
            </w:r>
            <w:r w:rsidR="00783A50" w:rsidRPr="002F76C2">
              <w:t>-</w:t>
            </w:r>
            <w:r w:rsidRPr="002F76C2">
              <w:t>12</w:t>
            </w:r>
            <w:r w:rsidR="00F84D51" w:rsidRPr="002F76C2">
              <w:fldChar w:fldCharType="begin"/>
            </w:r>
            <w:r w:rsidR="00F84D51" w:rsidRPr="002F76C2">
              <w:instrText xml:space="preserve"> XE “SD51-06A-12” \f “dan” </w:instrText>
            </w:r>
            <w:r w:rsidR="00F84D51" w:rsidRPr="002F76C2">
              <w:fldChar w:fldCharType="end"/>
            </w:r>
          </w:p>
          <w:p w14:paraId="19C36E99" w14:textId="5D809252" w:rsidR="007372FF" w:rsidRPr="002F76C2" w:rsidRDefault="007372FF" w:rsidP="00F84D5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76A25E" w14:textId="77777777" w:rsidR="008C6315" w:rsidRPr="002F76C2" w:rsidRDefault="00F72426" w:rsidP="00F84D51">
            <w:pPr>
              <w:spacing w:before="60" w:after="60"/>
              <w:rPr>
                <w:b/>
                <w:i/>
              </w:rPr>
            </w:pPr>
            <w:r w:rsidRPr="002F76C2">
              <w:rPr>
                <w:b/>
                <w:i/>
              </w:rPr>
              <w:t>Parent/Legal Guardian Permission Slips for Internet Access and Film Viewing</w:t>
            </w:r>
          </w:p>
          <w:p w14:paraId="573FF897" w14:textId="77777777" w:rsidR="007372FF" w:rsidRPr="002F76C2" w:rsidRDefault="007372FF" w:rsidP="00F84D51">
            <w:pPr>
              <w:spacing w:before="60" w:after="60"/>
            </w:pPr>
            <w:r w:rsidRPr="002F76C2">
              <w:fldChar w:fldCharType="begin"/>
            </w:r>
            <w:r w:rsidRPr="002F76C2">
              <w:instrText xml:space="preserve"> xe "parent</w:instrText>
            </w:r>
            <w:r w:rsidR="00C74EBE" w:rsidRPr="002F76C2">
              <w:instrText>/legal guardian:permissions</w:instrText>
            </w:r>
            <w:r w:rsidRPr="002F76C2">
              <w:instrText xml:space="preserve">:internet access/film viewing” \f “subject”  </w:instrText>
            </w:r>
            <w:r w:rsidRPr="002F76C2">
              <w:fldChar w:fldCharType="end"/>
            </w:r>
            <w:r w:rsidR="00E3167E" w:rsidRPr="002F76C2">
              <w:fldChar w:fldCharType="begin"/>
            </w:r>
            <w:r w:rsidR="00E3167E" w:rsidRPr="002F76C2">
              <w:instrText xml:space="preserve"> xe "internet access/film viewing (permission)” \f “subject”  </w:instrText>
            </w:r>
            <w:r w:rsidR="00E3167E" w:rsidRPr="002F76C2">
              <w:fldChar w:fldCharType="end"/>
            </w:r>
            <w:r w:rsidR="00E3167E" w:rsidRPr="002F76C2">
              <w:fldChar w:fldCharType="begin"/>
            </w:r>
            <w:r w:rsidR="00E3167E" w:rsidRPr="002F76C2">
              <w:instrText xml:space="preserve"> xe "film viewing (permission)” \f “subject”  </w:instrText>
            </w:r>
            <w:r w:rsidR="00E3167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C30B037" w14:textId="59B4B767" w:rsidR="001D700F" w:rsidRPr="002F76C2" w:rsidRDefault="001D700F" w:rsidP="00F84D51">
            <w:pPr>
              <w:spacing w:before="60" w:after="60"/>
            </w:pPr>
            <w:r w:rsidRPr="002F76C2">
              <w:rPr>
                <w:b/>
              </w:rPr>
              <w:t>Retain</w:t>
            </w:r>
            <w:r w:rsidR="00F84D51" w:rsidRPr="002F76C2">
              <w:t xml:space="preserve"> until end of school year</w:t>
            </w:r>
          </w:p>
          <w:p w14:paraId="02E51563" w14:textId="77777777" w:rsidR="001D700F" w:rsidRPr="002F76C2" w:rsidRDefault="001D700F" w:rsidP="00F84D51">
            <w:pPr>
              <w:spacing w:before="60" w:after="60"/>
              <w:rPr>
                <w:i/>
              </w:rPr>
            </w:pPr>
            <w:r w:rsidRPr="002F76C2">
              <w:t xml:space="preserve">   </w:t>
            </w:r>
            <w:r w:rsidRPr="002F76C2">
              <w:rPr>
                <w:i/>
              </w:rPr>
              <w:t>then</w:t>
            </w:r>
          </w:p>
          <w:p w14:paraId="29721D8E" w14:textId="77777777" w:rsidR="007372FF" w:rsidRPr="002F76C2" w:rsidRDefault="001D700F" w:rsidP="00F84D51">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9E498F9" w14:textId="77777777" w:rsidR="007372FF" w:rsidRPr="002F76C2" w:rsidRDefault="007372FF"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1CD3E6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9DFED3A" w14:textId="77777777" w:rsidR="007372FF" w:rsidRPr="002F76C2" w:rsidRDefault="007372FF" w:rsidP="007372FF">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22D3B8B3"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D855D4" w14:textId="0C0F35A8" w:rsidR="007372FF" w:rsidRPr="002F76C2" w:rsidRDefault="007372FF" w:rsidP="00F84D51">
            <w:pPr>
              <w:spacing w:before="60" w:after="60"/>
              <w:jc w:val="center"/>
            </w:pPr>
            <w:r w:rsidRPr="002F76C2">
              <w:t>SD51</w:t>
            </w:r>
            <w:r w:rsidR="00783A50" w:rsidRPr="002F76C2">
              <w:t>-</w:t>
            </w:r>
            <w:r w:rsidRPr="002F76C2">
              <w:t>20</w:t>
            </w:r>
            <w:r w:rsidR="00783A50" w:rsidRPr="002F76C2">
              <w:t>-</w:t>
            </w:r>
            <w:r w:rsidRPr="002F76C2">
              <w:t>03</w:t>
            </w:r>
            <w:r w:rsidR="00F84D51" w:rsidRPr="002F76C2">
              <w:fldChar w:fldCharType="begin"/>
            </w:r>
            <w:r w:rsidR="00F84D51" w:rsidRPr="002F76C2">
              <w:instrText xml:space="preserve"> XE “SD51-20-03” \f “dan” </w:instrText>
            </w:r>
            <w:r w:rsidR="00F84D51" w:rsidRPr="002F76C2">
              <w:fldChar w:fldCharType="end"/>
            </w:r>
          </w:p>
          <w:p w14:paraId="426192E3" w14:textId="1E066C2D" w:rsidR="007372FF" w:rsidRPr="002F76C2" w:rsidRDefault="007372FF" w:rsidP="00F84D51">
            <w:pPr>
              <w:spacing w:before="60" w:after="60"/>
              <w:jc w:val="center"/>
            </w:pPr>
            <w:r w:rsidRPr="002F76C2">
              <w:t xml:space="preserve">Rev. </w:t>
            </w:r>
            <w:r w:rsidR="00F37CE1"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4CE575" w14:textId="77777777" w:rsidR="007372FF" w:rsidRPr="002F76C2" w:rsidRDefault="00F72426" w:rsidP="00F84D51">
            <w:pPr>
              <w:spacing w:before="60" w:after="60"/>
              <w:rPr>
                <w:b/>
                <w:i/>
              </w:rPr>
            </w:pPr>
            <w:r w:rsidRPr="002F76C2">
              <w:rPr>
                <w:b/>
                <w:i/>
              </w:rPr>
              <w:t>School Master Schedule</w:t>
            </w:r>
          </w:p>
          <w:p w14:paraId="050B8EED" w14:textId="77777777" w:rsidR="007372FF" w:rsidRPr="002F76C2" w:rsidRDefault="007372FF" w:rsidP="00F84D51">
            <w:pPr>
              <w:spacing w:before="60" w:after="60"/>
            </w:pPr>
            <w:r w:rsidRPr="002F76C2">
              <w:t>Class schedule unique to each school.</w:t>
            </w:r>
            <w:r w:rsidR="008C6315" w:rsidRPr="002F76C2">
              <w:fldChar w:fldCharType="begin"/>
            </w:r>
            <w:r w:rsidR="008C6315" w:rsidRPr="002F76C2">
              <w:instrText xml:space="preserve"> XE "schedules:school master (classes)” \f “subject” </w:instrText>
            </w:r>
            <w:r w:rsidR="008C6315" w:rsidRPr="002F76C2">
              <w:fldChar w:fldCharType="end"/>
            </w:r>
            <w:r w:rsidR="00F95D48" w:rsidRPr="002F76C2">
              <w:fldChar w:fldCharType="begin"/>
            </w:r>
            <w:r w:rsidR="00F95D48" w:rsidRPr="002F76C2">
              <w:instrText xml:space="preserve"> XE "master schedule” \f “subject” </w:instrText>
            </w:r>
            <w:r w:rsidR="00F95D48" w:rsidRPr="002F76C2">
              <w:fldChar w:fldCharType="end"/>
            </w:r>
            <w:r w:rsidR="00F95D48" w:rsidRPr="002F76C2">
              <w:fldChar w:fldCharType="begin"/>
            </w:r>
            <w:r w:rsidR="00F95D48" w:rsidRPr="002F76C2">
              <w:instrText xml:space="preserve"> XE "</w:instrText>
            </w:r>
            <w:r w:rsidR="00E402B6" w:rsidRPr="002F76C2">
              <w:instrText>class:</w:instrText>
            </w:r>
            <w:r w:rsidR="00F95D48" w:rsidRPr="002F76C2">
              <w:instrText xml:space="preserve">schedule (master)”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776D046" w14:textId="77777777" w:rsidR="001D700F" w:rsidRPr="002F76C2" w:rsidRDefault="001D700F" w:rsidP="00F84D51">
            <w:pPr>
              <w:spacing w:before="60" w:after="60"/>
            </w:pPr>
            <w:r w:rsidRPr="002F76C2">
              <w:rPr>
                <w:b/>
              </w:rPr>
              <w:t>Retain</w:t>
            </w:r>
            <w:r w:rsidRPr="002F76C2">
              <w:t xml:space="preserve"> for </w:t>
            </w:r>
            <w:r w:rsidR="007372FF" w:rsidRPr="002F76C2">
              <w:t>6 years</w:t>
            </w:r>
            <w:r w:rsidRPr="002F76C2">
              <w:t xml:space="preserve"> after end of school year</w:t>
            </w:r>
          </w:p>
          <w:p w14:paraId="1420CD6C" w14:textId="77777777" w:rsidR="001D700F" w:rsidRPr="002F76C2" w:rsidRDefault="001D700F" w:rsidP="00F84D51">
            <w:pPr>
              <w:spacing w:before="60" w:after="60"/>
              <w:rPr>
                <w:i/>
              </w:rPr>
            </w:pPr>
            <w:r w:rsidRPr="002F76C2">
              <w:t xml:space="preserve">   </w:t>
            </w:r>
            <w:r w:rsidRPr="002F76C2">
              <w:rPr>
                <w:i/>
              </w:rPr>
              <w:t>then</w:t>
            </w:r>
          </w:p>
          <w:p w14:paraId="4975605B" w14:textId="042E8374" w:rsidR="007372FF" w:rsidRPr="002F76C2" w:rsidRDefault="00FE1D16" w:rsidP="00FE1D16">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FE5EC6" w14:textId="0775AAF9" w:rsidR="007372FF" w:rsidRPr="002F76C2" w:rsidRDefault="00FE1D16"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372FF" w:rsidRPr="002F76C2">
              <w:rPr>
                <w:rFonts w:asciiTheme="minorHAnsi" w:hAnsiTheme="minorHAnsi" w:cstheme="minorHAnsi"/>
                <w:sz w:val="20"/>
                <w:szCs w:val="20"/>
              </w:rPr>
              <w:t>ARCHIVAL</w:t>
            </w:r>
          </w:p>
          <w:p w14:paraId="609BA2BA"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DBE9129" w14:textId="77777777" w:rsidR="007372FF" w:rsidRPr="002F76C2" w:rsidRDefault="007372FF" w:rsidP="007372FF">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22CABC26"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616699" w14:textId="4BA1D526" w:rsidR="007372FF" w:rsidRPr="002F76C2" w:rsidRDefault="007372FF" w:rsidP="00F84D51">
            <w:pPr>
              <w:spacing w:before="60" w:after="60"/>
              <w:jc w:val="center"/>
            </w:pPr>
            <w:r w:rsidRPr="002F76C2">
              <w:t>SD51</w:t>
            </w:r>
            <w:r w:rsidR="00783A50" w:rsidRPr="002F76C2">
              <w:t>-</w:t>
            </w:r>
            <w:r w:rsidRPr="002F76C2">
              <w:t>01</w:t>
            </w:r>
            <w:r w:rsidR="00783A50" w:rsidRPr="002F76C2">
              <w:t>-</w:t>
            </w:r>
            <w:r w:rsidRPr="002F76C2">
              <w:t>49</w:t>
            </w:r>
            <w:r w:rsidR="00F84D51" w:rsidRPr="002F76C2">
              <w:fldChar w:fldCharType="begin"/>
            </w:r>
            <w:r w:rsidR="00F84D51" w:rsidRPr="002F76C2">
              <w:instrText xml:space="preserve"> XE “SD51-01-49” \f “dan” </w:instrText>
            </w:r>
            <w:r w:rsidR="00F84D51" w:rsidRPr="002F76C2">
              <w:fldChar w:fldCharType="end"/>
            </w:r>
          </w:p>
          <w:p w14:paraId="46A9BE91" w14:textId="3C094B7D" w:rsidR="007372FF" w:rsidRPr="002F76C2" w:rsidRDefault="007372FF" w:rsidP="00F84D5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00A959" w14:textId="77777777" w:rsidR="008C6315" w:rsidRPr="002F76C2" w:rsidRDefault="00F72426" w:rsidP="00F84D51">
            <w:pPr>
              <w:spacing w:before="60" w:after="60"/>
              <w:rPr>
                <w:b/>
                <w:i/>
              </w:rPr>
            </w:pPr>
            <w:r w:rsidRPr="002F76C2">
              <w:rPr>
                <w:b/>
                <w:i/>
              </w:rPr>
              <w:t>Statement of Requirements and Expectations Signed and Returned by Parent/Legal Guardian</w:t>
            </w:r>
          </w:p>
          <w:p w14:paraId="296DB205" w14:textId="77777777" w:rsidR="007372FF" w:rsidRPr="002F76C2" w:rsidRDefault="007372FF" w:rsidP="00F84D51">
            <w:pPr>
              <w:spacing w:before="60" w:after="60"/>
            </w:pPr>
            <w:r w:rsidRPr="002F76C2">
              <w:fldChar w:fldCharType="begin"/>
            </w:r>
            <w:r w:rsidRPr="002F76C2">
              <w:instrText xml:space="preserve"> xe "parent/legal guardian:statement of requirements/expectations” \f “subject”  </w:instrText>
            </w:r>
            <w:r w:rsidRPr="002F76C2">
              <w:fldChar w:fldCharType="end"/>
            </w:r>
            <w:r w:rsidRPr="002F76C2">
              <w:fldChar w:fldCharType="begin"/>
            </w:r>
            <w:r w:rsidRPr="002F76C2">
              <w:instrText xml:space="preserve"> xe "expectations (student)” \f “subject” </w:instrText>
            </w:r>
            <w:r w:rsidRPr="002F76C2">
              <w:fldChar w:fldCharType="end"/>
            </w:r>
            <w:r w:rsidR="00B7182E" w:rsidRPr="002F76C2">
              <w:fldChar w:fldCharType="begin"/>
            </w:r>
            <w:r w:rsidR="00B7182E" w:rsidRPr="002F76C2">
              <w:instrText xml:space="preserve"> xe "syllabus” \f “subject” </w:instrText>
            </w:r>
            <w:r w:rsidR="00B7182E" w:rsidRPr="002F76C2">
              <w:fldChar w:fldCharType="end"/>
            </w:r>
            <w:r w:rsidR="00B7182E" w:rsidRPr="002F76C2">
              <w:fldChar w:fldCharType="begin"/>
            </w:r>
            <w:r w:rsidR="00FB08AF" w:rsidRPr="002F76C2">
              <w:instrText xml:space="preserve"> xe "class</w:instrText>
            </w:r>
            <w:r w:rsidR="00B7182E" w:rsidRPr="002F76C2">
              <w:instrText xml:space="preserve">:syllabus” \f “subject” </w:instrText>
            </w:r>
            <w:r w:rsidR="00B7182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5338DD" w14:textId="548BE521" w:rsidR="007372FF" w:rsidRPr="002F76C2" w:rsidRDefault="007372FF" w:rsidP="00F84D51">
            <w:pPr>
              <w:spacing w:before="60" w:after="60"/>
            </w:pPr>
            <w:r w:rsidRPr="002F76C2">
              <w:rPr>
                <w:b/>
              </w:rPr>
              <w:t>Retain</w:t>
            </w:r>
            <w:r w:rsidRPr="002F76C2">
              <w:t xml:space="preserve"> </w:t>
            </w:r>
            <w:r w:rsidR="001D700F" w:rsidRPr="002F76C2">
              <w:t xml:space="preserve">until end of </w:t>
            </w:r>
            <w:r w:rsidRPr="002F76C2">
              <w:t>school year</w:t>
            </w:r>
          </w:p>
          <w:p w14:paraId="43B96853" w14:textId="77777777" w:rsidR="001D700F" w:rsidRPr="002F76C2" w:rsidRDefault="001D700F" w:rsidP="00F84D51">
            <w:pPr>
              <w:spacing w:before="60" w:after="60"/>
              <w:rPr>
                <w:i/>
              </w:rPr>
            </w:pPr>
            <w:r w:rsidRPr="002F76C2">
              <w:t xml:space="preserve">   </w:t>
            </w:r>
            <w:r w:rsidRPr="002F76C2">
              <w:rPr>
                <w:i/>
              </w:rPr>
              <w:t>then</w:t>
            </w:r>
          </w:p>
          <w:p w14:paraId="3AE423AD" w14:textId="77777777" w:rsidR="001D700F" w:rsidRPr="002F76C2" w:rsidRDefault="001D700F" w:rsidP="00F84D51">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39706C" w14:textId="77777777" w:rsidR="007372FF" w:rsidRPr="002F76C2" w:rsidRDefault="007372FF"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F9AD17F"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63F569" w14:textId="77777777" w:rsidR="007372FF" w:rsidRPr="002F76C2" w:rsidRDefault="007372FF" w:rsidP="007372FF">
            <w:pPr>
              <w:jc w:val="center"/>
              <w:rPr>
                <w:rFonts w:asciiTheme="minorHAnsi" w:hAnsiTheme="minorHAnsi" w:cstheme="minorHAnsi"/>
              </w:rPr>
            </w:pPr>
            <w:r w:rsidRPr="002F76C2">
              <w:rPr>
                <w:rFonts w:asciiTheme="minorHAnsi" w:hAnsiTheme="minorHAnsi" w:cstheme="minorHAnsi"/>
                <w:sz w:val="20"/>
                <w:szCs w:val="20"/>
              </w:rPr>
              <w:t>OFM</w:t>
            </w:r>
          </w:p>
        </w:tc>
      </w:tr>
    </w:tbl>
    <w:p w14:paraId="56A0D326" w14:textId="77777777" w:rsidR="00734859" w:rsidRPr="002F76C2" w:rsidRDefault="00734859" w:rsidP="00547A99">
      <w:pPr>
        <w:pStyle w:val="TOCwno"/>
        <w:spacing w:before="0" w:after="0"/>
        <w:jc w:val="left"/>
        <w:rPr>
          <w:rFonts w:asciiTheme="minorHAnsi" w:hAnsiTheme="minorHAnsi" w:cstheme="minorHAnsi"/>
          <w:b w:val="0"/>
          <w:sz w:val="22"/>
          <w:szCs w:val="22"/>
        </w:rPr>
      </w:pPr>
    </w:p>
    <w:p w14:paraId="4EB289F5" w14:textId="68C19175" w:rsidR="00547A99" w:rsidRPr="002F76C2" w:rsidRDefault="00547A99">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62E68DBB" w14:textId="77777777" w:rsidTr="00326A8B">
        <w:trPr>
          <w:cantSplit/>
          <w:trHeight w:val="288"/>
          <w:tblHeader/>
          <w:jc w:val="center"/>
        </w:trPr>
        <w:tc>
          <w:tcPr>
            <w:tcW w:w="5000" w:type="pct"/>
            <w:gridSpan w:val="4"/>
            <w:tcMar>
              <w:top w:w="43" w:type="dxa"/>
              <w:left w:w="72" w:type="dxa"/>
              <w:bottom w:w="43" w:type="dxa"/>
              <w:right w:w="72" w:type="dxa"/>
            </w:tcMar>
          </w:tcPr>
          <w:p w14:paraId="72D12E5F" w14:textId="77777777" w:rsidR="007372FF" w:rsidRPr="002F76C2" w:rsidRDefault="007372FF" w:rsidP="00CB5E60">
            <w:pPr>
              <w:pStyle w:val="Activties"/>
              <w:rPr>
                <w:rFonts w:asciiTheme="minorHAnsi" w:hAnsiTheme="minorHAnsi" w:cstheme="minorHAnsi"/>
              </w:rPr>
            </w:pPr>
            <w:bookmarkStart w:id="22" w:name="_Toc68683670"/>
            <w:r w:rsidRPr="002F76C2">
              <w:rPr>
                <w:rFonts w:asciiTheme="minorHAnsi" w:hAnsiTheme="minorHAnsi" w:cstheme="minorHAnsi"/>
              </w:rPr>
              <w:lastRenderedPageBreak/>
              <w:t>HOME</w:t>
            </w:r>
            <w:r w:rsidR="00783A50" w:rsidRPr="002F76C2">
              <w:rPr>
                <w:rFonts w:asciiTheme="minorHAnsi" w:hAnsiTheme="minorHAnsi" w:cstheme="minorHAnsi"/>
              </w:rPr>
              <w:t>-</w:t>
            </w:r>
            <w:r w:rsidRPr="002F76C2">
              <w:rPr>
                <w:rFonts w:asciiTheme="minorHAnsi" w:hAnsiTheme="minorHAnsi" w:cstheme="minorHAnsi"/>
              </w:rPr>
              <w:t>BASED INSTRUCTION</w:t>
            </w:r>
            <w:bookmarkEnd w:id="22"/>
          </w:p>
          <w:p w14:paraId="5DECDCFC" w14:textId="7F918A9D" w:rsidR="007B3D70" w:rsidRPr="002F76C2" w:rsidRDefault="007372FF" w:rsidP="009E754D">
            <w:pPr>
              <w:pStyle w:val="ActivityText"/>
              <w:rPr>
                <w:rFonts w:asciiTheme="minorHAnsi" w:hAnsiTheme="minorHAnsi" w:cstheme="minorHAnsi"/>
              </w:rPr>
            </w:pPr>
            <w:r w:rsidRPr="002F76C2">
              <w:rPr>
                <w:rFonts w:asciiTheme="minorHAnsi" w:hAnsiTheme="minorHAnsi" w:cstheme="minorHAnsi"/>
              </w:rPr>
              <w:t xml:space="preserve">Reference </w:t>
            </w:r>
            <w:r w:rsidR="009E754D"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28A.200</w:t>
            </w:r>
            <w:r w:rsidR="009E754D" w:rsidRPr="002F76C2">
              <w:rPr>
                <w:rStyle w:val="Hyperlink"/>
                <w:rFonts w:asciiTheme="minorHAnsi" w:hAnsiTheme="minorHAnsi" w:cstheme="minorHAnsi"/>
                <w:color w:val="auto"/>
                <w:u w:val="none"/>
              </w:rPr>
              <w:t xml:space="preserve"> RCW</w:t>
            </w:r>
            <w:r w:rsidR="009E754D" w:rsidRPr="002F76C2">
              <w:rPr>
                <w:rFonts w:asciiTheme="minorHAnsi" w:hAnsiTheme="minorHAnsi" w:cstheme="minorHAnsi"/>
              </w:rPr>
              <w:t>.</w:t>
            </w:r>
          </w:p>
        </w:tc>
      </w:tr>
      <w:tr w:rsidR="007B3D70" w:rsidRPr="002F76C2" w14:paraId="4B1C4BBE" w14:textId="77777777" w:rsidTr="009850D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1D82523" w14:textId="380CE11A"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C158044"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FE66E4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462218E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523024F"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2750AB97"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9296F6" w14:textId="4A671143" w:rsidR="007372FF" w:rsidRPr="002F76C2" w:rsidRDefault="007372FF" w:rsidP="00326A8B">
            <w:pPr>
              <w:spacing w:before="60" w:after="60"/>
              <w:jc w:val="center"/>
            </w:pPr>
            <w:r w:rsidRPr="002F76C2">
              <w:t>SD51</w:t>
            </w:r>
            <w:r w:rsidR="00783A50" w:rsidRPr="002F76C2">
              <w:t>-</w:t>
            </w:r>
            <w:r w:rsidRPr="002F76C2">
              <w:t>09A</w:t>
            </w:r>
            <w:r w:rsidR="00783A50" w:rsidRPr="002F76C2">
              <w:t>-</w:t>
            </w:r>
            <w:r w:rsidRPr="002F76C2">
              <w:t>01</w:t>
            </w:r>
            <w:r w:rsidR="00326A8B" w:rsidRPr="002F76C2">
              <w:fldChar w:fldCharType="begin"/>
            </w:r>
            <w:r w:rsidR="00326A8B" w:rsidRPr="002F76C2">
              <w:instrText xml:space="preserve"> XE “SD51-09A-01” \f “dan” </w:instrText>
            </w:r>
            <w:r w:rsidR="00326A8B" w:rsidRPr="002F76C2">
              <w:fldChar w:fldCharType="end"/>
            </w:r>
          </w:p>
          <w:p w14:paraId="6DB61429" w14:textId="26C7647F" w:rsidR="007372FF" w:rsidRPr="002F76C2" w:rsidRDefault="007372FF" w:rsidP="00326A8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305CF4" w14:textId="77777777" w:rsidR="007372FF" w:rsidRPr="002F76C2" w:rsidRDefault="00F72426" w:rsidP="00326A8B">
            <w:pPr>
              <w:spacing w:before="60" w:after="60"/>
              <w:rPr>
                <w:b/>
                <w:i/>
              </w:rPr>
            </w:pPr>
            <w:r w:rsidRPr="002F76C2">
              <w:rPr>
                <w:b/>
                <w:i/>
              </w:rPr>
              <w:t>List of Services Provided by the School District</w:t>
            </w:r>
          </w:p>
          <w:p w14:paraId="436B0AC8" w14:textId="1A305ED3" w:rsidR="007372FF" w:rsidRPr="002F76C2" w:rsidRDefault="007372FF" w:rsidP="00326A8B">
            <w:pPr>
              <w:spacing w:before="60" w:after="60"/>
            </w:pPr>
            <w:r w:rsidRPr="002F76C2">
              <w:fldChar w:fldCharType="begin"/>
            </w:r>
            <w:r w:rsidRPr="002F76C2">
              <w:instrText xml:space="preserve"> XE "home-based instruction”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896428" w14:textId="4CB27654" w:rsidR="001D700F" w:rsidRPr="002F76C2" w:rsidRDefault="001D700F" w:rsidP="00326A8B">
            <w:pPr>
              <w:spacing w:before="60" w:after="60"/>
            </w:pPr>
            <w:r w:rsidRPr="002F76C2">
              <w:rPr>
                <w:b/>
              </w:rPr>
              <w:t>Retain</w:t>
            </w:r>
            <w:r w:rsidRPr="002F76C2">
              <w:t xml:space="preserve"> </w:t>
            </w:r>
            <w:r w:rsidR="000B6944" w:rsidRPr="002F76C2">
              <w:t>until no longer needed for agency purposes</w:t>
            </w:r>
          </w:p>
          <w:p w14:paraId="3DD45A01" w14:textId="77777777" w:rsidR="001D700F" w:rsidRPr="002F76C2" w:rsidRDefault="001D700F" w:rsidP="00326A8B">
            <w:pPr>
              <w:spacing w:before="60" w:after="60"/>
              <w:rPr>
                <w:i/>
              </w:rPr>
            </w:pPr>
            <w:r w:rsidRPr="002F76C2">
              <w:t xml:space="preserve">   </w:t>
            </w:r>
            <w:r w:rsidRPr="002F76C2">
              <w:rPr>
                <w:i/>
              </w:rPr>
              <w:t>then</w:t>
            </w:r>
          </w:p>
          <w:p w14:paraId="168D9B6D" w14:textId="595ADFF6" w:rsidR="007372FF" w:rsidRPr="002F76C2" w:rsidRDefault="00326A8B" w:rsidP="00326A8B">
            <w:pPr>
              <w:spacing w:before="60" w:after="60"/>
            </w:pPr>
            <w:r w:rsidRPr="002F76C2">
              <w:rPr>
                <w:b/>
              </w:rPr>
              <w:t>Transfer</w:t>
            </w:r>
            <w:r w:rsidRPr="002F76C2">
              <w:t xml:space="preserve"> to</w:t>
            </w:r>
            <w:r w:rsidR="000B6944" w:rsidRPr="002F76C2">
              <w:t xml:space="preserve"> Washington State Archives for appraisal and selective retention</w:t>
            </w:r>
            <w:r w:rsidR="006443C0"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906DE0" w14:textId="77777777" w:rsidR="007372FF" w:rsidRPr="002F76C2" w:rsidRDefault="007372FF" w:rsidP="00326A8B">
            <w:pPr>
              <w:spacing w:before="60"/>
              <w:jc w:val="center"/>
              <w:rPr>
                <w:rFonts w:asciiTheme="minorHAnsi" w:hAnsiTheme="minorHAnsi" w:cstheme="minorHAnsi"/>
                <w:b/>
                <w:szCs w:val="22"/>
              </w:rPr>
            </w:pPr>
            <w:r w:rsidRPr="002F76C2">
              <w:rPr>
                <w:rFonts w:asciiTheme="minorHAnsi" w:hAnsiTheme="minorHAnsi" w:cstheme="minorHAnsi"/>
                <w:b/>
                <w:szCs w:val="22"/>
              </w:rPr>
              <w:t>ARCHIVAL</w:t>
            </w:r>
          </w:p>
          <w:p w14:paraId="2CD41CF1" w14:textId="3D37F04F" w:rsidR="000B6944" w:rsidRPr="002F76C2" w:rsidRDefault="000B6944" w:rsidP="000B6944">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326A8B" w:rsidRPr="002F76C2">
              <w:fldChar w:fldCharType="begin"/>
            </w:r>
            <w:r w:rsidR="00326A8B" w:rsidRPr="002F76C2">
              <w:instrText xml:space="preserve"> XE "STUDENT LEARNING:Home-Based Instruction:List of Services Provided by the School District" \f “archival” </w:instrText>
            </w:r>
            <w:r w:rsidR="00326A8B" w:rsidRPr="002F76C2">
              <w:fldChar w:fldCharType="end"/>
            </w:r>
          </w:p>
          <w:p w14:paraId="606718F9" w14:textId="77777777" w:rsidR="007372FF" w:rsidRPr="002F76C2" w:rsidRDefault="007372FF"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E35F6F9" w14:textId="77777777" w:rsidR="007372FF" w:rsidRPr="002F76C2" w:rsidRDefault="007372FF"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569C78C8"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D38084" w14:textId="61B59ADC" w:rsidR="007372FF" w:rsidRPr="002F76C2" w:rsidRDefault="007372FF" w:rsidP="00326A8B">
            <w:pPr>
              <w:spacing w:before="60" w:after="60"/>
              <w:jc w:val="center"/>
            </w:pPr>
            <w:r w:rsidRPr="002F76C2">
              <w:t>SD51</w:t>
            </w:r>
            <w:r w:rsidR="00783A50" w:rsidRPr="002F76C2">
              <w:t>-</w:t>
            </w:r>
            <w:r w:rsidRPr="002F76C2">
              <w:t>09A</w:t>
            </w:r>
            <w:r w:rsidR="00783A50" w:rsidRPr="002F76C2">
              <w:t>-</w:t>
            </w:r>
            <w:r w:rsidRPr="002F76C2">
              <w:t>02</w:t>
            </w:r>
            <w:r w:rsidR="00326A8B" w:rsidRPr="002F76C2">
              <w:fldChar w:fldCharType="begin"/>
            </w:r>
            <w:r w:rsidR="00326A8B" w:rsidRPr="002F76C2">
              <w:instrText xml:space="preserve"> XE “SD51-09A-02” \f “dan” </w:instrText>
            </w:r>
            <w:r w:rsidR="00326A8B" w:rsidRPr="002F76C2">
              <w:fldChar w:fldCharType="end"/>
            </w:r>
          </w:p>
          <w:p w14:paraId="38F63ECA" w14:textId="51591634" w:rsidR="007372FF" w:rsidRPr="002F76C2" w:rsidRDefault="007372FF" w:rsidP="00326A8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9D3A85E" w14:textId="77777777" w:rsidR="007372FF" w:rsidRPr="002F76C2" w:rsidRDefault="00F72426" w:rsidP="00326A8B">
            <w:pPr>
              <w:spacing w:before="60" w:after="60"/>
              <w:rPr>
                <w:b/>
                <w:i/>
              </w:rPr>
            </w:pPr>
            <w:r w:rsidRPr="002F76C2">
              <w:rPr>
                <w:b/>
                <w:i/>
              </w:rPr>
              <w:t>List of Students Participating in Home</w:t>
            </w:r>
            <w:r w:rsidR="00783A50" w:rsidRPr="002F76C2">
              <w:rPr>
                <w:b/>
                <w:i/>
              </w:rPr>
              <w:t>-</w:t>
            </w:r>
            <w:r w:rsidRPr="002F76C2">
              <w:rPr>
                <w:b/>
                <w:i/>
              </w:rPr>
              <w:t>Based Instruction</w:t>
            </w:r>
          </w:p>
          <w:p w14:paraId="27EF07F3" w14:textId="6B9EED18" w:rsidR="007372FF" w:rsidRPr="002F76C2" w:rsidRDefault="007372FF" w:rsidP="00326A8B">
            <w:pPr>
              <w:spacing w:before="60" w:after="60"/>
            </w:pPr>
            <w:r w:rsidRPr="002F76C2">
              <w:fldChar w:fldCharType="begin"/>
            </w:r>
            <w:r w:rsidRPr="002F76C2">
              <w:instrText xml:space="preserve"> XE "home-based instruction” \f “subject” </w:instrText>
            </w:r>
            <w:r w:rsidRPr="002F76C2">
              <w:fldChar w:fldCharType="end"/>
            </w:r>
            <w:r w:rsidRPr="002F76C2">
              <w:fldChar w:fldCharType="begin"/>
            </w:r>
            <w:r w:rsidRPr="002F76C2">
              <w:instrText xml:space="preserve"> xe "students:home-based instruction” \f “subject” </w:instrText>
            </w:r>
            <w:r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10BB0A" w14:textId="77777777" w:rsidR="001D700F" w:rsidRPr="002F76C2" w:rsidRDefault="001D700F" w:rsidP="00326A8B">
            <w:pPr>
              <w:spacing w:before="60" w:after="60"/>
            </w:pPr>
            <w:r w:rsidRPr="002F76C2">
              <w:rPr>
                <w:b/>
              </w:rPr>
              <w:t>Retain</w:t>
            </w:r>
            <w:r w:rsidRPr="002F76C2">
              <w:t xml:space="preserve"> for 6 years after end of school year</w:t>
            </w:r>
          </w:p>
          <w:p w14:paraId="54E4263B" w14:textId="77777777" w:rsidR="001D700F" w:rsidRPr="002F76C2" w:rsidRDefault="001D700F" w:rsidP="00326A8B">
            <w:pPr>
              <w:spacing w:before="60" w:after="60"/>
              <w:rPr>
                <w:i/>
              </w:rPr>
            </w:pPr>
            <w:r w:rsidRPr="002F76C2">
              <w:t xml:space="preserve">   </w:t>
            </w:r>
            <w:r w:rsidRPr="002F76C2">
              <w:rPr>
                <w:i/>
              </w:rPr>
              <w:t>then</w:t>
            </w:r>
          </w:p>
          <w:p w14:paraId="4F9B76BB" w14:textId="77777777" w:rsidR="007372FF" w:rsidRPr="002F76C2" w:rsidRDefault="001D700F" w:rsidP="00326A8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A26C0D9" w14:textId="77777777" w:rsidR="007372FF" w:rsidRPr="002F76C2" w:rsidRDefault="007372FF" w:rsidP="00326A8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C1014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65BB0D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9850D9" w:rsidRPr="002F76C2" w14:paraId="7737BC6A"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8CEAADE" w14:textId="77777777" w:rsidR="009850D9" w:rsidRPr="002F76C2" w:rsidRDefault="009850D9" w:rsidP="00490E69">
            <w:pPr>
              <w:spacing w:before="60" w:after="60"/>
              <w:jc w:val="center"/>
            </w:pPr>
            <w:r w:rsidRPr="002F76C2">
              <w:t>SD51-09A-05</w:t>
            </w:r>
            <w:r w:rsidRPr="002F76C2">
              <w:fldChar w:fldCharType="begin"/>
            </w:r>
            <w:r w:rsidRPr="002F76C2">
              <w:instrText xml:space="preserve"> XE “SD51-09A-05” \f “dan” </w:instrText>
            </w:r>
            <w:r w:rsidRPr="002F76C2">
              <w:fldChar w:fldCharType="end"/>
            </w:r>
          </w:p>
          <w:p w14:paraId="3B7DE07D" w14:textId="77777777" w:rsidR="009850D9" w:rsidRPr="002F76C2" w:rsidRDefault="009850D9" w:rsidP="00490E6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19ED14" w14:textId="77777777" w:rsidR="009850D9" w:rsidRPr="002F76C2" w:rsidRDefault="009850D9" w:rsidP="00490E69">
            <w:pPr>
              <w:spacing w:before="60" w:after="60"/>
              <w:rPr>
                <w:b/>
                <w:i/>
              </w:rPr>
            </w:pPr>
            <w:r w:rsidRPr="002F76C2">
              <w:rPr>
                <w:b/>
                <w:i/>
              </w:rPr>
              <w:t>Parent/Legal Guardian Declaration of Intent</w:t>
            </w:r>
          </w:p>
          <w:p w14:paraId="68A91804" w14:textId="77777777" w:rsidR="009850D9" w:rsidRPr="002F76C2" w:rsidRDefault="009850D9" w:rsidP="00490E69">
            <w:pPr>
              <w:spacing w:before="60" w:after="60"/>
            </w:pPr>
            <w:r w:rsidRPr="002F76C2">
              <w:t>Annual statement of intent by parent/ legal guardian to provide full-time or part-time home-schooling for an individual student.</w:t>
            </w:r>
            <w:r w:rsidRPr="002F76C2">
              <w:fldChar w:fldCharType="begin"/>
            </w:r>
            <w:r w:rsidRPr="002F76C2">
              <w:instrText xml:space="preserve"> xe "home-based instruction” \f “subject” </w:instrText>
            </w:r>
            <w:r w:rsidRPr="002F76C2">
              <w:fldChar w:fldCharType="end"/>
            </w:r>
            <w:r w:rsidRPr="002F76C2">
              <w:fldChar w:fldCharType="begin"/>
            </w:r>
            <w:r w:rsidRPr="002F76C2">
              <w:instrText xml:space="preserve"> xe "parent/legal guardian:home-based instruction” \f “subject”  </w:instrText>
            </w:r>
            <w:r w:rsidRPr="002F76C2">
              <w:fldChar w:fldCharType="end"/>
            </w:r>
            <w:r w:rsidRPr="002F76C2">
              <w:fldChar w:fldCharType="begin"/>
            </w:r>
            <w:r w:rsidRPr="002F76C2">
              <w:instrText xml:space="preserve"> xe "declaration of intent (home-based instruction)”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0B460B" w14:textId="77777777" w:rsidR="009850D9" w:rsidRPr="002F76C2" w:rsidRDefault="009850D9" w:rsidP="00490E69">
            <w:pPr>
              <w:spacing w:before="60" w:after="60"/>
            </w:pPr>
            <w:r w:rsidRPr="002F76C2">
              <w:rPr>
                <w:b/>
              </w:rPr>
              <w:t>Retain</w:t>
            </w:r>
            <w:r w:rsidRPr="002F76C2">
              <w:t xml:space="preserve"> for 4 years after end of fiscal year</w:t>
            </w:r>
          </w:p>
          <w:p w14:paraId="5D8ADFBF" w14:textId="77777777" w:rsidR="009850D9" w:rsidRPr="002F76C2" w:rsidRDefault="009850D9" w:rsidP="00490E69">
            <w:pPr>
              <w:spacing w:before="60" w:after="60"/>
              <w:rPr>
                <w:i/>
              </w:rPr>
            </w:pPr>
            <w:r w:rsidRPr="002F76C2">
              <w:t xml:space="preserve">   </w:t>
            </w:r>
            <w:r w:rsidRPr="002F76C2">
              <w:rPr>
                <w:i/>
              </w:rPr>
              <w:t>or</w:t>
            </w:r>
          </w:p>
          <w:p w14:paraId="33B694BA" w14:textId="77777777" w:rsidR="009850D9" w:rsidRPr="002F76C2" w:rsidRDefault="009850D9" w:rsidP="00490E69">
            <w:pPr>
              <w:spacing w:before="60" w:after="60"/>
            </w:pPr>
            <w:r w:rsidRPr="002F76C2">
              <w:t xml:space="preserve">until completion of State Auditor’s examination report, </w:t>
            </w:r>
            <w:r w:rsidRPr="002F76C2">
              <w:rPr>
                <w:i/>
              </w:rPr>
              <w:t>whichever is sooner</w:t>
            </w:r>
          </w:p>
          <w:p w14:paraId="7E748473" w14:textId="77777777" w:rsidR="009850D9" w:rsidRPr="002F76C2" w:rsidRDefault="009850D9" w:rsidP="00490E69">
            <w:pPr>
              <w:spacing w:before="60" w:after="60"/>
              <w:rPr>
                <w:i/>
              </w:rPr>
            </w:pPr>
            <w:r w:rsidRPr="002F76C2">
              <w:t xml:space="preserve">   </w:t>
            </w:r>
            <w:r w:rsidRPr="002F76C2">
              <w:rPr>
                <w:i/>
              </w:rPr>
              <w:t>then</w:t>
            </w:r>
          </w:p>
          <w:p w14:paraId="570A2AA9" w14:textId="77777777" w:rsidR="009850D9" w:rsidRPr="002F76C2" w:rsidRDefault="009850D9" w:rsidP="00490E69">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C136B0A" w14:textId="77777777" w:rsidR="009850D9" w:rsidRPr="002F76C2" w:rsidRDefault="009850D9" w:rsidP="00490E6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4FFE29B6" w14:textId="77777777" w:rsidR="009850D9" w:rsidRPr="002F76C2" w:rsidRDefault="009850D9" w:rsidP="00490E69">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6493051B" w14:textId="77777777" w:rsidR="009850D9" w:rsidRPr="002F76C2" w:rsidRDefault="009850D9" w:rsidP="00490E6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79A2F1C0"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D2657A" w14:textId="7EFF10B1" w:rsidR="007372FF" w:rsidRPr="002F76C2" w:rsidRDefault="007372FF" w:rsidP="00326A8B">
            <w:pPr>
              <w:spacing w:before="60" w:after="60"/>
              <w:jc w:val="center"/>
            </w:pPr>
            <w:r w:rsidRPr="002F76C2">
              <w:lastRenderedPageBreak/>
              <w:t>SD51</w:t>
            </w:r>
            <w:r w:rsidR="00783A50" w:rsidRPr="002F76C2">
              <w:t>-</w:t>
            </w:r>
            <w:r w:rsidRPr="002F76C2">
              <w:t>09A</w:t>
            </w:r>
            <w:r w:rsidR="00783A50" w:rsidRPr="002F76C2">
              <w:t>-</w:t>
            </w:r>
            <w:r w:rsidRPr="002F76C2">
              <w:t>03</w:t>
            </w:r>
            <w:r w:rsidR="00326A8B" w:rsidRPr="002F76C2">
              <w:fldChar w:fldCharType="begin"/>
            </w:r>
            <w:r w:rsidR="00326A8B" w:rsidRPr="002F76C2">
              <w:instrText xml:space="preserve"> XE “SD51-09A-03” \f “dan” </w:instrText>
            </w:r>
            <w:r w:rsidR="00326A8B" w:rsidRPr="002F76C2">
              <w:fldChar w:fldCharType="end"/>
            </w:r>
          </w:p>
          <w:p w14:paraId="618BC479" w14:textId="2FAF9BF7" w:rsidR="007372FF" w:rsidRPr="002F76C2" w:rsidRDefault="007372FF" w:rsidP="00326A8B">
            <w:pPr>
              <w:spacing w:before="60" w:after="60"/>
              <w:jc w:val="center"/>
            </w:pPr>
            <w:r w:rsidRPr="002F76C2">
              <w:t xml:space="preserve">Rev. </w:t>
            </w:r>
            <w:r w:rsidR="002242AD"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D36EA" w14:textId="77777777" w:rsidR="007372FF" w:rsidRPr="002F76C2" w:rsidRDefault="00F72426" w:rsidP="00326A8B">
            <w:pPr>
              <w:spacing w:before="60" w:after="60"/>
              <w:rPr>
                <w:b/>
                <w:i/>
              </w:rPr>
            </w:pPr>
            <w:r w:rsidRPr="002F76C2">
              <w:rPr>
                <w:b/>
                <w:i/>
              </w:rPr>
              <w:t>Transfer of Home</w:t>
            </w:r>
            <w:r w:rsidR="00783A50" w:rsidRPr="002F76C2">
              <w:rPr>
                <w:b/>
                <w:i/>
              </w:rPr>
              <w:t>-</w:t>
            </w:r>
            <w:r w:rsidRPr="002F76C2">
              <w:rPr>
                <w:b/>
                <w:i/>
              </w:rPr>
              <w:t xml:space="preserve">Based Student to </w:t>
            </w:r>
            <w:r w:rsidR="00F83296" w:rsidRPr="002F76C2">
              <w:rPr>
                <w:b/>
                <w:i/>
              </w:rPr>
              <w:t>School/</w:t>
            </w:r>
            <w:r w:rsidRPr="002F76C2">
              <w:rPr>
                <w:b/>
                <w:i/>
              </w:rPr>
              <w:t>District</w:t>
            </w:r>
          </w:p>
          <w:p w14:paraId="12308A80" w14:textId="77777777" w:rsidR="007372FF" w:rsidRPr="002F76C2" w:rsidRDefault="00F83296" w:rsidP="00326A8B">
            <w:pPr>
              <w:spacing w:before="60" w:after="60"/>
            </w:pPr>
            <w:r w:rsidRPr="002F76C2">
              <w:t xml:space="preserve">Records relating to </w:t>
            </w:r>
            <w:r w:rsidR="007372FF" w:rsidRPr="002F76C2">
              <w:t>the transfer of home</w:t>
            </w:r>
            <w:r w:rsidR="00783A50" w:rsidRPr="002F76C2">
              <w:t>-</w:t>
            </w:r>
            <w:r w:rsidR="007372FF" w:rsidRPr="002F76C2">
              <w:t xml:space="preserve">based student to </w:t>
            </w:r>
            <w:r w:rsidRPr="002F76C2">
              <w:t>school/</w:t>
            </w:r>
            <w:r w:rsidR="007372FF" w:rsidRPr="002F76C2">
              <w:t>district</w:t>
            </w:r>
            <w:r w:rsidR="00975A6A" w:rsidRPr="002F76C2">
              <w:t>,</w:t>
            </w:r>
            <w:r w:rsidRPr="002F76C2">
              <w:t xml:space="preserve"> </w:t>
            </w:r>
            <w:r w:rsidR="00D751A5" w:rsidRPr="002F76C2">
              <w:t>including</w:t>
            </w:r>
            <w:r w:rsidRPr="002F76C2">
              <w:t xml:space="preserve"> placement/evaluation test results, notice of transfer, etc.</w:t>
            </w:r>
            <w:r w:rsidR="008C6315" w:rsidRPr="002F76C2">
              <w:fldChar w:fldCharType="begin"/>
            </w:r>
            <w:r w:rsidR="008C6315" w:rsidRPr="002F76C2">
              <w:instrText xml:space="preserve"> XE "home-based instruction” \f “subject” </w:instrText>
            </w:r>
            <w:r w:rsidR="008C6315" w:rsidRPr="002F76C2">
              <w:fldChar w:fldCharType="end"/>
            </w:r>
            <w:r w:rsidR="008C6315" w:rsidRPr="002F76C2">
              <w:fldChar w:fldCharType="begin"/>
            </w:r>
            <w:r w:rsidR="008C6315" w:rsidRPr="002F76C2">
              <w:instrText xml:space="preserve"> XE "transfer requests:home-based to district”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3DFBA8" w14:textId="77777777" w:rsidR="007372FF" w:rsidRPr="002F76C2" w:rsidRDefault="007372FF" w:rsidP="00326A8B">
            <w:pPr>
              <w:spacing w:before="60" w:after="60"/>
            </w:pPr>
            <w:r w:rsidRPr="002F76C2">
              <w:rPr>
                <w:b/>
              </w:rPr>
              <w:t>Retain</w:t>
            </w:r>
            <w:r w:rsidRPr="002F76C2">
              <w:t xml:space="preserve"> for </w:t>
            </w:r>
            <w:r w:rsidR="002242AD" w:rsidRPr="002F76C2">
              <w:t>3</w:t>
            </w:r>
            <w:r w:rsidRPr="002F76C2">
              <w:t xml:space="preserve"> years after student graduates or withdraws </w:t>
            </w:r>
            <w:r w:rsidR="002242AD" w:rsidRPr="002F76C2">
              <w:t>from district</w:t>
            </w:r>
          </w:p>
          <w:p w14:paraId="43EC4DD9" w14:textId="6656E923" w:rsidR="007372FF" w:rsidRPr="002F76C2" w:rsidRDefault="007372FF" w:rsidP="00326A8B">
            <w:pPr>
              <w:spacing w:before="60" w:after="60"/>
              <w:rPr>
                <w:i/>
              </w:rPr>
            </w:pPr>
            <w:r w:rsidRPr="002F76C2">
              <w:t xml:space="preserve">   </w:t>
            </w:r>
            <w:r w:rsidR="00326A8B" w:rsidRPr="002F76C2">
              <w:rPr>
                <w:i/>
              </w:rPr>
              <w:t>then</w:t>
            </w:r>
          </w:p>
          <w:p w14:paraId="5B73545F" w14:textId="77777777" w:rsidR="007372FF" w:rsidRPr="002F76C2" w:rsidRDefault="007372FF" w:rsidP="00326A8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278B8D8" w14:textId="77777777" w:rsidR="007372FF" w:rsidRPr="002F76C2" w:rsidRDefault="007372FF" w:rsidP="00326A8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C582BB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D92891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1A9869CB" w14:textId="77777777" w:rsidR="00FB200F" w:rsidRPr="002F76C2" w:rsidRDefault="00FB200F" w:rsidP="00326A8B">
      <w:pPr>
        <w:pStyle w:val="TOCwno"/>
        <w:spacing w:before="0" w:after="0"/>
        <w:jc w:val="left"/>
        <w:rPr>
          <w:rFonts w:asciiTheme="minorHAnsi" w:hAnsiTheme="minorHAnsi" w:cstheme="minorHAnsi"/>
          <w:b w:val="0"/>
          <w:sz w:val="22"/>
          <w:szCs w:val="22"/>
        </w:rPr>
      </w:pPr>
    </w:p>
    <w:p w14:paraId="6AE9CC5B" w14:textId="213EE1CC" w:rsidR="00326A8B" w:rsidRPr="002F76C2" w:rsidRDefault="00326A8B">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21660F67" w14:textId="77777777" w:rsidTr="00326A8B">
        <w:trPr>
          <w:cantSplit/>
          <w:trHeight w:val="288"/>
          <w:tblHeader/>
          <w:jc w:val="center"/>
        </w:trPr>
        <w:tc>
          <w:tcPr>
            <w:tcW w:w="5000" w:type="pct"/>
            <w:gridSpan w:val="4"/>
            <w:tcMar>
              <w:top w:w="43" w:type="dxa"/>
              <w:left w:w="72" w:type="dxa"/>
              <w:bottom w:w="43" w:type="dxa"/>
              <w:right w:w="72" w:type="dxa"/>
            </w:tcMar>
          </w:tcPr>
          <w:p w14:paraId="641F5754" w14:textId="77777777" w:rsidR="0089585A" w:rsidRPr="002F76C2" w:rsidRDefault="007372FF" w:rsidP="00CB5E60">
            <w:pPr>
              <w:pStyle w:val="Activties"/>
              <w:rPr>
                <w:rFonts w:asciiTheme="minorHAnsi" w:hAnsiTheme="minorHAnsi" w:cstheme="minorHAnsi"/>
              </w:rPr>
            </w:pPr>
            <w:bookmarkStart w:id="23" w:name="_Toc68683671"/>
            <w:r w:rsidRPr="002F76C2">
              <w:rPr>
                <w:rFonts w:asciiTheme="minorHAnsi" w:hAnsiTheme="minorHAnsi" w:cstheme="minorHAnsi"/>
              </w:rPr>
              <w:lastRenderedPageBreak/>
              <w:t>SKILLS CENTER</w:t>
            </w:r>
            <w:bookmarkEnd w:id="23"/>
          </w:p>
        </w:tc>
      </w:tr>
      <w:tr w:rsidR="007B3D70" w:rsidRPr="002F76C2" w14:paraId="38AB9C79"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369ACBF" w14:textId="51F0207E"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814FC6B"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8247755"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A029EE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1976933"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14231B85"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9EAAB8" w14:textId="05473127" w:rsidR="007372FF" w:rsidRPr="002F76C2" w:rsidRDefault="007372FF" w:rsidP="00532CFF">
            <w:pPr>
              <w:spacing w:before="60" w:after="60"/>
              <w:jc w:val="center"/>
            </w:pPr>
            <w:r w:rsidRPr="002F76C2">
              <w:t>SD51</w:t>
            </w:r>
            <w:r w:rsidR="00783A50" w:rsidRPr="002F76C2">
              <w:t>-</w:t>
            </w:r>
            <w:r w:rsidRPr="002F76C2">
              <w:t>10</w:t>
            </w:r>
            <w:r w:rsidR="00783A50" w:rsidRPr="002F76C2">
              <w:t>-</w:t>
            </w:r>
            <w:r w:rsidRPr="002F76C2">
              <w:t>02</w:t>
            </w:r>
            <w:r w:rsidR="00532CFF" w:rsidRPr="002F76C2">
              <w:fldChar w:fldCharType="begin"/>
            </w:r>
            <w:r w:rsidR="00532CFF" w:rsidRPr="002F76C2">
              <w:instrText xml:space="preserve"> XE “SD51-10-02” \f “dan” </w:instrText>
            </w:r>
            <w:r w:rsidR="00532CFF" w:rsidRPr="002F76C2">
              <w:fldChar w:fldCharType="end"/>
            </w:r>
          </w:p>
          <w:p w14:paraId="240829BD" w14:textId="6436E0BC" w:rsidR="007372FF" w:rsidRPr="002F76C2" w:rsidRDefault="007372FF" w:rsidP="00532CFF">
            <w:pPr>
              <w:spacing w:before="60" w:after="60"/>
              <w:jc w:val="center"/>
            </w:pPr>
            <w:r w:rsidRPr="002F76C2">
              <w:t xml:space="preserve">Rev. </w:t>
            </w:r>
            <w:r w:rsidR="006D31E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3609C8" w14:textId="77777777" w:rsidR="007372FF" w:rsidRPr="002F76C2" w:rsidRDefault="00A40A51" w:rsidP="00532CFF">
            <w:pPr>
              <w:spacing w:before="60" w:after="60"/>
              <w:rPr>
                <w:b/>
                <w:i/>
              </w:rPr>
            </w:pPr>
            <w:r w:rsidRPr="002F76C2">
              <w:rPr>
                <w:b/>
                <w:i/>
              </w:rPr>
              <w:t xml:space="preserve">Skills Center </w:t>
            </w:r>
            <w:r w:rsidR="00F72426" w:rsidRPr="002F76C2">
              <w:rPr>
                <w:b/>
                <w:i/>
              </w:rPr>
              <w:t>Patient Case Files</w:t>
            </w:r>
          </w:p>
          <w:p w14:paraId="7C221A7D" w14:textId="4CAA2D16" w:rsidR="007372FF" w:rsidRPr="002F76C2" w:rsidRDefault="007372FF" w:rsidP="00532CFF">
            <w:pPr>
              <w:spacing w:before="60" w:after="60"/>
            </w:pPr>
            <w:r w:rsidRPr="002F76C2">
              <w:t>Records of health care/treatment given to patients provided as part of an instruction program through a skills center</w:t>
            </w:r>
            <w:r w:rsidR="00C63B6C" w:rsidRPr="002F76C2">
              <w:t>.</w:t>
            </w:r>
            <w:r w:rsidR="008C6315" w:rsidRPr="002F76C2">
              <w:fldChar w:fldCharType="begin"/>
            </w:r>
            <w:r w:rsidR="008C6315" w:rsidRPr="002F76C2">
              <w:instrText xml:space="preserve"> XE “health</w:instrText>
            </w:r>
            <w:r w:rsidR="00BD5B47" w:rsidRPr="002F76C2">
              <w:instrText xml:space="preserve"> care/</w:instrText>
            </w:r>
            <w:r w:rsidR="008C6315" w:rsidRPr="002F76C2">
              <w:instrText xml:space="preserve">services:skills center” \f “subject” </w:instrText>
            </w:r>
            <w:r w:rsidR="008C6315" w:rsidRPr="002F76C2">
              <w:fldChar w:fldCharType="end"/>
            </w:r>
            <w:r w:rsidR="008C6315" w:rsidRPr="002F76C2">
              <w:fldChar w:fldCharType="begin"/>
            </w:r>
            <w:r w:rsidR="00F95D48" w:rsidRPr="002F76C2">
              <w:instrText xml:space="preserve"> XE “students:skills centers</w:instrText>
            </w:r>
            <w:r w:rsidR="008C6315" w:rsidRPr="002F76C2">
              <w:instrText xml:space="preserve">” \f “subject” </w:instrText>
            </w:r>
            <w:r w:rsidR="008C6315" w:rsidRPr="002F76C2">
              <w:fldChar w:fldCharType="end"/>
            </w:r>
            <w:r w:rsidR="008C6315" w:rsidRPr="002F76C2">
              <w:fldChar w:fldCharType="begin"/>
            </w:r>
            <w:r w:rsidR="008C6315" w:rsidRPr="002F76C2">
              <w:instrText xml:space="preserve"> xe "skills center (case files/time logs)” \f “subject” </w:instrText>
            </w:r>
            <w:r w:rsidR="008C6315" w:rsidRPr="002F76C2">
              <w:fldChar w:fldCharType="end"/>
            </w:r>
            <w:r w:rsidR="008C6315" w:rsidRPr="002F76C2">
              <w:fldChar w:fldCharType="begin"/>
            </w:r>
            <w:r w:rsidR="008C6315" w:rsidRPr="002F76C2">
              <w:instrText xml:space="preserve"> xe "case files:patient (student)” \f “subject” </w:instrText>
            </w:r>
            <w:r w:rsidR="008C6315" w:rsidRPr="002F76C2">
              <w:fldChar w:fldCharType="end"/>
            </w:r>
          </w:p>
          <w:p w14:paraId="435F2FA3" w14:textId="0B65A80A" w:rsidR="001D700F" w:rsidRPr="002F76C2" w:rsidRDefault="008B0D79" w:rsidP="006D31E5">
            <w:pPr>
              <w:spacing w:before="60" w:after="60"/>
              <w:rPr>
                <w:i/>
                <w:sz w:val="21"/>
                <w:szCs w:val="21"/>
              </w:rPr>
            </w:pPr>
            <w:r w:rsidRPr="002F76C2">
              <w:rPr>
                <w:i/>
                <w:sz w:val="21"/>
                <w:szCs w:val="21"/>
              </w:rPr>
              <w:t xml:space="preserve">Note: </w:t>
            </w:r>
            <w:r w:rsidR="006D31E5" w:rsidRPr="002F76C2">
              <w:rPr>
                <w:i/>
                <w:sz w:val="21"/>
                <w:szCs w:val="21"/>
              </w:rPr>
              <w:t>Retention based on 8-year statute of limitations</w:t>
            </w:r>
            <w:r w:rsidRPr="002F76C2">
              <w:rPr>
                <w:i/>
                <w:sz w:val="21"/>
                <w:szCs w:val="21"/>
              </w:rPr>
              <w:t xml:space="preserve"> for the commencement of actions for injuries resulting from hea</w:t>
            </w:r>
            <w:r w:rsidR="003C752A" w:rsidRPr="002F76C2">
              <w:rPr>
                <w:i/>
                <w:sz w:val="21"/>
                <w:szCs w:val="21"/>
              </w:rPr>
              <w:t>l</w:t>
            </w:r>
            <w:r w:rsidRPr="002F76C2">
              <w:rPr>
                <w:i/>
                <w:sz w:val="21"/>
                <w:szCs w:val="21"/>
              </w:rPr>
              <w:t>th care or related services</w:t>
            </w:r>
            <w:r w:rsidR="006D31E5" w:rsidRPr="002F76C2">
              <w:rPr>
                <w:i/>
                <w:sz w:val="21"/>
                <w:szCs w:val="21"/>
              </w:rPr>
              <w:t xml:space="preserve"> (RCW 4.16.350)</w:t>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B34E5E" w14:textId="402A42D9" w:rsidR="00A40A51" w:rsidRPr="002F76C2" w:rsidRDefault="001D700F" w:rsidP="00532CFF">
            <w:pPr>
              <w:spacing w:before="60" w:after="60"/>
            </w:pPr>
            <w:r w:rsidRPr="002F76C2">
              <w:rPr>
                <w:b/>
              </w:rPr>
              <w:t>Retain</w:t>
            </w:r>
            <w:r w:rsidRPr="002F76C2">
              <w:t xml:space="preserve"> for 8 </w:t>
            </w:r>
            <w:r w:rsidR="007372FF" w:rsidRPr="002F76C2">
              <w:t xml:space="preserve">years after last </w:t>
            </w:r>
            <w:r w:rsidR="00A40A51" w:rsidRPr="002F76C2">
              <w:t>provision of health</w:t>
            </w:r>
            <w:r w:rsidR="00783A50" w:rsidRPr="002F76C2">
              <w:t>-</w:t>
            </w:r>
            <w:r w:rsidR="00A40A51" w:rsidRPr="002F76C2">
              <w:t>related services</w:t>
            </w:r>
          </w:p>
          <w:p w14:paraId="3AD230EF" w14:textId="77777777" w:rsidR="001D700F" w:rsidRPr="002F76C2" w:rsidRDefault="00A40A51" w:rsidP="00532CFF">
            <w:pPr>
              <w:spacing w:before="60" w:after="60"/>
              <w:rPr>
                <w:i/>
              </w:rPr>
            </w:pPr>
            <w:r w:rsidRPr="002F76C2">
              <w:t xml:space="preserve">   </w:t>
            </w:r>
            <w:r w:rsidR="001D700F" w:rsidRPr="002F76C2">
              <w:rPr>
                <w:i/>
              </w:rPr>
              <w:t>then</w:t>
            </w:r>
          </w:p>
          <w:p w14:paraId="2CAC10ED" w14:textId="77777777" w:rsidR="007372FF" w:rsidRPr="002F76C2" w:rsidRDefault="00A40A51" w:rsidP="00532CFF">
            <w:pPr>
              <w:spacing w:before="60" w:after="60"/>
            </w:pPr>
            <w:r w:rsidRPr="002F76C2">
              <w:rPr>
                <w:b/>
              </w:rPr>
              <w:t>Destroy</w:t>
            </w:r>
            <w:r w:rsidR="00552EF9"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120E3E" w14:textId="77777777" w:rsidR="007372FF" w:rsidRPr="002F76C2" w:rsidRDefault="007372FF" w:rsidP="00532CF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B93891" w14:textId="77777777" w:rsidR="007372FF" w:rsidRPr="002F76C2" w:rsidRDefault="007372FF" w:rsidP="00983635">
            <w:pPr>
              <w:jc w:val="center"/>
              <w:rPr>
                <w:rFonts w:asciiTheme="minorHAnsi" w:hAnsiTheme="minorHAnsi" w:cstheme="minorHAnsi"/>
                <w:b/>
                <w:szCs w:val="22"/>
              </w:rPr>
            </w:pPr>
            <w:r w:rsidRPr="002F76C2">
              <w:rPr>
                <w:rFonts w:asciiTheme="minorHAnsi" w:hAnsiTheme="minorHAnsi" w:cstheme="minorHAnsi"/>
                <w:b/>
                <w:szCs w:val="22"/>
              </w:rPr>
              <w:t>ESSENTIAL</w:t>
            </w:r>
          </w:p>
          <w:p w14:paraId="57D46181" w14:textId="7EE4520F" w:rsidR="00532CFF" w:rsidRPr="002F76C2" w:rsidRDefault="00532CFF" w:rsidP="00983635">
            <w:pPr>
              <w:jc w:val="center"/>
              <w:rPr>
                <w:rFonts w:asciiTheme="minorHAnsi" w:hAnsiTheme="minorHAnsi" w:cstheme="minorHAnsi"/>
                <w:b/>
                <w:sz w:val="16"/>
                <w:szCs w:val="16"/>
              </w:rPr>
            </w:pPr>
            <w:r w:rsidRPr="002F76C2">
              <w:rPr>
                <w:rFonts w:asciiTheme="minorHAnsi" w:hAnsiTheme="minorHAnsi" w:cstheme="minorHAnsi"/>
                <w:b/>
                <w:sz w:val="16"/>
                <w:szCs w:val="16"/>
              </w:rPr>
              <w:t>(for Disaster Recovery)</w:t>
            </w:r>
            <w:r w:rsidRPr="002F76C2">
              <w:rPr>
                <w:rFonts w:asciiTheme="minorHAnsi" w:hAnsiTheme="minorHAnsi" w:cstheme="minorHAnsi"/>
              </w:rPr>
              <w:fldChar w:fldCharType="begin"/>
            </w:r>
            <w:r w:rsidRPr="002F76C2">
              <w:rPr>
                <w:rFonts w:asciiTheme="minorHAnsi" w:hAnsiTheme="minorHAnsi" w:cstheme="minorHAnsi"/>
              </w:rPr>
              <w:instrText xml:space="preserve"> XE "STUDENT LEARNING:Skills Center:Skills Center Patient Case Files" \f “essential” </w:instrText>
            </w:r>
            <w:r w:rsidRPr="002F76C2">
              <w:rPr>
                <w:rFonts w:asciiTheme="minorHAnsi" w:hAnsiTheme="minorHAnsi" w:cstheme="minorHAnsi"/>
              </w:rPr>
              <w:fldChar w:fldCharType="end"/>
            </w:r>
          </w:p>
          <w:p w14:paraId="6FBBD68F" w14:textId="15723F45" w:rsidR="007372FF" w:rsidRPr="002F76C2" w:rsidRDefault="007372FF" w:rsidP="00532CFF">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625426BA"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E382A1" w14:textId="5741C01D" w:rsidR="007372FF" w:rsidRPr="002F76C2" w:rsidRDefault="007372FF" w:rsidP="00532CFF">
            <w:pPr>
              <w:spacing w:before="60" w:after="60"/>
              <w:jc w:val="center"/>
            </w:pPr>
            <w:r w:rsidRPr="002F76C2">
              <w:t>SD51</w:t>
            </w:r>
            <w:r w:rsidR="00783A50" w:rsidRPr="002F76C2">
              <w:t>-</w:t>
            </w:r>
            <w:r w:rsidRPr="002F76C2">
              <w:t>10</w:t>
            </w:r>
            <w:r w:rsidR="00783A50" w:rsidRPr="002F76C2">
              <w:t>-</w:t>
            </w:r>
            <w:r w:rsidRPr="002F76C2">
              <w:t>03</w:t>
            </w:r>
            <w:r w:rsidR="00532CFF" w:rsidRPr="002F76C2">
              <w:fldChar w:fldCharType="begin"/>
            </w:r>
            <w:r w:rsidR="00532CFF" w:rsidRPr="002F76C2">
              <w:instrText xml:space="preserve"> XE “SD51-10-03” \f “dan” </w:instrText>
            </w:r>
            <w:r w:rsidR="00532CFF" w:rsidRPr="002F76C2">
              <w:fldChar w:fldCharType="end"/>
            </w:r>
          </w:p>
          <w:p w14:paraId="30170EA4" w14:textId="23711B35" w:rsidR="007372FF" w:rsidRPr="002F76C2" w:rsidRDefault="007372FF" w:rsidP="00532CFF">
            <w:pPr>
              <w:spacing w:before="60" w:after="60"/>
              <w:jc w:val="center"/>
            </w:pPr>
            <w:r w:rsidRPr="002F76C2">
              <w:t xml:space="preserve">Rev. </w:t>
            </w:r>
            <w:r w:rsidR="006D31E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996D3C" w14:textId="77777777" w:rsidR="007372FF" w:rsidRPr="002F76C2" w:rsidRDefault="00F72426" w:rsidP="00532CFF">
            <w:pPr>
              <w:spacing w:before="60" w:after="60"/>
              <w:rPr>
                <w:b/>
                <w:i/>
              </w:rPr>
            </w:pPr>
            <w:r w:rsidRPr="002F76C2">
              <w:rPr>
                <w:b/>
                <w:i/>
              </w:rPr>
              <w:t>Skill</w:t>
            </w:r>
            <w:r w:rsidR="00D15A8C" w:rsidRPr="002F76C2">
              <w:rPr>
                <w:b/>
                <w:i/>
              </w:rPr>
              <w:t>s Center Student Time Log/</w:t>
            </w:r>
            <w:r w:rsidR="008A1D17" w:rsidRPr="002F76C2">
              <w:rPr>
                <w:b/>
                <w:i/>
              </w:rPr>
              <w:t>Sheet</w:t>
            </w:r>
          </w:p>
          <w:p w14:paraId="7DCD4B65" w14:textId="213B8F72" w:rsidR="007372FF" w:rsidRPr="002F76C2" w:rsidRDefault="007372FF" w:rsidP="00532CFF">
            <w:pPr>
              <w:spacing w:before="60" w:after="60"/>
            </w:pPr>
            <w:r w:rsidRPr="002F76C2">
              <w:t>Log/sheet recording a student’s presence/absence in a skills center course.</w:t>
            </w:r>
            <w:r w:rsidR="008C6315" w:rsidRPr="002F76C2">
              <w:fldChar w:fldCharType="begin"/>
            </w:r>
            <w:r w:rsidR="00F95D48" w:rsidRPr="002F76C2">
              <w:instrText xml:space="preserve"> XE “students:skills centers</w:instrText>
            </w:r>
            <w:r w:rsidR="008C6315" w:rsidRPr="002F76C2">
              <w:instrText xml:space="preserve">” \f “subject” </w:instrText>
            </w:r>
            <w:r w:rsidR="008C6315" w:rsidRPr="002F76C2">
              <w:fldChar w:fldCharType="end"/>
            </w:r>
            <w:r w:rsidR="00F95D48" w:rsidRPr="002F76C2">
              <w:fldChar w:fldCharType="begin"/>
            </w:r>
            <w:r w:rsidR="00F95D48" w:rsidRPr="002F76C2">
              <w:instrText xml:space="preserve"> XE “time logs (skills center)”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D2686A" w14:textId="359D9B0C" w:rsidR="006B4490" w:rsidRPr="002F76C2" w:rsidRDefault="00340139" w:rsidP="00532CFF">
            <w:pPr>
              <w:spacing w:before="60" w:after="60"/>
            </w:pPr>
            <w:r w:rsidRPr="002F76C2">
              <w:rPr>
                <w:b/>
              </w:rPr>
              <w:t>Retain</w:t>
            </w:r>
            <w:r w:rsidRPr="002F76C2">
              <w:t xml:space="preserve"> for </w:t>
            </w:r>
            <w:r w:rsidR="00D15A8C" w:rsidRPr="002F76C2">
              <w:t>5</w:t>
            </w:r>
            <w:r w:rsidRPr="002F76C2">
              <w:t xml:space="preserve"> years after end of fiscal year</w:t>
            </w:r>
          </w:p>
          <w:p w14:paraId="6DFC74C2" w14:textId="77777777" w:rsidR="00686A6A" w:rsidRPr="002F76C2" w:rsidRDefault="00D15A8C" w:rsidP="00532CFF">
            <w:pPr>
              <w:spacing w:before="60" w:after="60"/>
              <w:rPr>
                <w:i/>
              </w:rPr>
            </w:pPr>
            <w:r w:rsidRPr="002F76C2">
              <w:t xml:space="preserve">   </w:t>
            </w:r>
            <w:r w:rsidR="00686A6A" w:rsidRPr="002F76C2">
              <w:rPr>
                <w:i/>
              </w:rPr>
              <w:t>then</w:t>
            </w:r>
          </w:p>
          <w:p w14:paraId="091836E8" w14:textId="77777777" w:rsidR="007372FF" w:rsidRPr="002F76C2" w:rsidRDefault="00686A6A" w:rsidP="00532CF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FF22A6" w14:textId="77777777" w:rsidR="007372FF" w:rsidRPr="002F76C2" w:rsidRDefault="007372FF" w:rsidP="00532CF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6E0EEE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E3A0165" w14:textId="77777777" w:rsidR="007372FF" w:rsidRPr="002F76C2" w:rsidRDefault="00D15A8C"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515E9FC3" w14:textId="77777777" w:rsidR="00A41C3B" w:rsidRPr="002F76C2" w:rsidRDefault="00A41C3B">
      <w:pPr>
        <w:rPr>
          <w:rFonts w:asciiTheme="minorHAnsi" w:hAnsiTheme="minorHAnsi" w:cstheme="minorHAnsi"/>
        </w:rPr>
      </w:pPr>
    </w:p>
    <w:p w14:paraId="2AB510A4" w14:textId="5A5FD6AA" w:rsidR="00326A8B" w:rsidRPr="002F76C2" w:rsidRDefault="00326A8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A467D" w:rsidRPr="002F76C2" w14:paraId="7E3CBA8C" w14:textId="77777777" w:rsidTr="00532CFF">
        <w:trPr>
          <w:cantSplit/>
          <w:trHeight w:val="288"/>
          <w:tblHeader/>
          <w:jc w:val="center"/>
        </w:trPr>
        <w:tc>
          <w:tcPr>
            <w:tcW w:w="5000" w:type="pct"/>
            <w:gridSpan w:val="4"/>
            <w:tcMar>
              <w:top w:w="43" w:type="dxa"/>
              <w:left w:w="72" w:type="dxa"/>
              <w:bottom w:w="43" w:type="dxa"/>
              <w:right w:w="72" w:type="dxa"/>
            </w:tcMar>
          </w:tcPr>
          <w:p w14:paraId="3623CEC9" w14:textId="77777777" w:rsidR="00AA467D" w:rsidRPr="002F76C2" w:rsidRDefault="00AA467D" w:rsidP="00AA467D">
            <w:pPr>
              <w:pStyle w:val="Activties"/>
              <w:rPr>
                <w:rFonts w:asciiTheme="minorHAnsi" w:hAnsiTheme="minorHAnsi" w:cstheme="minorHAnsi"/>
              </w:rPr>
            </w:pPr>
            <w:bookmarkStart w:id="24" w:name="_Toc68683672"/>
            <w:r w:rsidRPr="002F76C2">
              <w:rPr>
                <w:rFonts w:asciiTheme="minorHAnsi" w:hAnsiTheme="minorHAnsi" w:cstheme="minorHAnsi"/>
              </w:rPr>
              <w:lastRenderedPageBreak/>
              <w:t>SPECIAL EDUCATION PROGRAM</w:t>
            </w:r>
            <w:bookmarkEnd w:id="24"/>
          </w:p>
          <w:p w14:paraId="16C0D1C9" w14:textId="66B6FB8A" w:rsidR="00AA467D" w:rsidRPr="002F76C2" w:rsidRDefault="00AA467D" w:rsidP="00AA467D">
            <w:pPr>
              <w:pStyle w:val="ActivityText"/>
              <w:rPr>
                <w:rFonts w:asciiTheme="minorHAnsi" w:hAnsiTheme="minorHAnsi" w:cstheme="minorHAnsi"/>
              </w:rPr>
            </w:pPr>
            <w:r w:rsidRPr="002F76C2">
              <w:rPr>
                <w:rFonts w:asciiTheme="minorHAnsi" w:hAnsiTheme="minorHAnsi" w:cstheme="minorHAnsi"/>
              </w:rPr>
              <w:t xml:space="preserve">The activity of providing a free and appropriate education to children with disabling conditions pursuant to </w:t>
            </w:r>
            <w:r w:rsidR="00371F49" w:rsidRPr="002F76C2">
              <w:rPr>
                <w:rStyle w:val="Hyperlink"/>
                <w:rFonts w:asciiTheme="minorHAnsi" w:hAnsiTheme="minorHAnsi" w:cstheme="minorHAnsi"/>
                <w:color w:val="auto"/>
                <w:u w:val="none"/>
              </w:rPr>
              <w:t>chapter</w:t>
            </w:r>
            <w:r w:rsidRPr="002F76C2">
              <w:rPr>
                <w:rStyle w:val="Hyperlink"/>
                <w:rFonts w:asciiTheme="minorHAnsi" w:hAnsiTheme="minorHAnsi" w:cstheme="minorHAnsi"/>
                <w:color w:val="auto"/>
                <w:u w:val="none"/>
              </w:rPr>
              <w:t xml:space="preserve"> 28A.155 RCW</w:t>
            </w:r>
            <w:r w:rsidRPr="002F76C2">
              <w:rPr>
                <w:rFonts w:asciiTheme="minorHAnsi" w:hAnsiTheme="minorHAnsi" w:cstheme="minorHAnsi"/>
                <w:color w:val="auto"/>
              </w:rPr>
              <w:t xml:space="preserve"> </w:t>
            </w:r>
            <w:r w:rsidRPr="002F76C2">
              <w:rPr>
                <w:rFonts w:asciiTheme="minorHAnsi" w:hAnsiTheme="minorHAnsi" w:cstheme="minorHAnsi"/>
              </w:rPr>
              <w:t xml:space="preserve">&amp; </w:t>
            </w:r>
            <w:r w:rsidRPr="002F76C2">
              <w:rPr>
                <w:rStyle w:val="Hyperlink"/>
                <w:rFonts w:asciiTheme="minorHAnsi" w:hAnsiTheme="minorHAnsi" w:cstheme="minorHAnsi"/>
                <w:color w:val="auto"/>
                <w:u w:val="none"/>
              </w:rPr>
              <w:t>chapter 392</w:t>
            </w:r>
            <w:r w:rsidR="00783A50" w:rsidRPr="002F76C2">
              <w:rPr>
                <w:rStyle w:val="Hyperlink"/>
                <w:rFonts w:asciiTheme="minorHAnsi" w:hAnsiTheme="minorHAnsi" w:cstheme="minorHAnsi"/>
                <w:color w:val="auto"/>
                <w:u w:val="none"/>
              </w:rPr>
              <w:t>-</w:t>
            </w:r>
            <w:r w:rsidRPr="002F76C2">
              <w:rPr>
                <w:rStyle w:val="Hyperlink"/>
                <w:rFonts w:asciiTheme="minorHAnsi" w:hAnsiTheme="minorHAnsi" w:cstheme="minorHAnsi"/>
                <w:color w:val="auto"/>
                <w:u w:val="none"/>
              </w:rPr>
              <w:t>172A WAC</w:t>
            </w:r>
            <w:r w:rsidR="00532CFF" w:rsidRPr="002F76C2">
              <w:rPr>
                <w:rFonts w:asciiTheme="minorHAnsi" w:hAnsiTheme="minorHAnsi" w:cstheme="minorHAnsi"/>
                <w:color w:val="000000" w:themeColor="text1"/>
              </w:rPr>
              <w:t xml:space="preserve">. </w:t>
            </w:r>
            <w:r w:rsidRPr="002F76C2">
              <w:rPr>
                <w:rFonts w:asciiTheme="minorHAnsi" w:hAnsiTheme="minorHAnsi" w:cstheme="minorHAnsi"/>
                <w:color w:val="000000" w:themeColor="text1"/>
              </w:rPr>
              <w:t>Excludes records relating to Rehabilitation Act of 1973 Section 504 accommodations, which are covered in</w:t>
            </w:r>
            <w:r w:rsidRPr="002F76C2">
              <w:rPr>
                <w:rFonts w:asciiTheme="minorHAnsi" w:hAnsiTheme="minorHAnsi" w:cstheme="minorHAnsi"/>
                <w:color w:val="FF0000"/>
              </w:rPr>
              <w:t xml:space="preserve"> </w:t>
            </w:r>
            <w:r w:rsidRPr="002F76C2">
              <w:rPr>
                <w:rStyle w:val="Hyperlink"/>
                <w:rFonts w:asciiTheme="minorHAnsi" w:hAnsiTheme="minorHAnsi" w:cstheme="minorHAnsi"/>
                <w:color w:val="auto"/>
                <w:u w:val="none"/>
              </w:rPr>
              <w:t>CORE</w:t>
            </w:r>
            <w:r w:rsidRPr="002F76C2" w:rsidDel="00F56274">
              <w:rPr>
                <w:rFonts w:asciiTheme="minorHAnsi" w:hAnsiTheme="minorHAnsi" w:cstheme="minorHAnsi"/>
                <w:color w:val="auto"/>
              </w:rPr>
              <w:t xml:space="preserve"> </w:t>
            </w:r>
            <w:r w:rsidRPr="002F76C2">
              <w:rPr>
                <w:rFonts w:asciiTheme="minorHAnsi" w:hAnsiTheme="minorHAnsi" w:cstheme="minorHAnsi"/>
                <w:color w:val="000000" w:themeColor="text1"/>
              </w:rPr>
              <w:t>– Legal Affairs.</w:t>
            </w:r>
          </w:p>
        </w:tc>
      </w:tr>
      <w:tr w:rsidR="00AA467D" w:rsidRPr="002F76C2" w14:paraId="5446B1A8"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ACD8557" w14:textId="14DCCA75" w:rsidR="00AA467D" w:rsidRPr="002F76C2" w:rsidRDefault="00AA467D" w:rsidP="007048F1">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9815DCE" w14:textId="77777777" w:rsidR="00AA467D" w:rsidRPr="002F76C2" w:rsidRDefault="00AA467D" w:rsidP="007048F1">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2F883C6"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02E417E7"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375ABA6"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AA467D" w:rsidRPr="002F76C2" w14:paraId="4EA4D903"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71A6D43" w14:textId="1DC90AC5" w:rsidR="00AA467D" w:rsidRPr="002F76C2" w:rsidRDefault="00AA467D" w:rsidP="00532CFF">
            <w:pPr>
              <w:spacing w:before="60" w:after="60"/>
              <w:jc w:val="center"/>
            </w:pPr>
            <w:r w:rsidRPr="002F76C2">
              <w:t>SD51</w:t>
            </w:r>
            <w:r w:rsidR="00783A50" w:rsidRPr="002F76C2">
              <w:t>-</w:t>
            </w:r>
            <w:r w:rsidRPr="002F76C2">
              <w:t>05I</w:t>
            </w:r>
            <w:r w:rsidR="00783A50" w:rsidRPr="002F76C2">
              <w:t>-</w:t>
            </w:r>
            <w:r w:rsidRPr="002F76C2">
              <w:t>02</w:t>
            </w:r>
            <w:r w:rsidR="00532CFF" w:rsidRPr="002F76C2">
              <w:fldChar w:fldCharType="begin"/>
            </w:r>
            <w:r w:rsidR="00532CFF" w:rsidRPr="002F76C2">
              <w:instrText xml:space="preserve"> XE “SD51-05I-02” \f “dan” </w:instrText>
            </w:r>
            <w:r w:rsidR="00532CFF" w:rsidRPr="002F76C2">
              <w:fldChar w:fldCharType="end"/>
            </w:r>
          </w:p>
          <w:p w14:paraId="0BDE7BD5" w14:textId="7E27A916" w:rsidR="00AA467D" w:rsidRPr="002F76C2" w:rsidRDefault="00461CAA" w:rsidP="00DB657D">
            <w:pPr>
              <w:spacing w:before="60" w:after="60"/>
              <w:jc w:val="center"/>
            </w:pPr>
            <w:r w:rsidRPr="002F76C2">
              <w:t>Rev. 3</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14161B5" w14:textId="77777777" w:rsidR="00AA467D" w:rsidRPr="002F76C2" w:rsidRDefault="00AA467D" w:rsidP="00532CFF">
            <w:pPr>
              <w:spacing w:before="60" w:after="60"/>
              <w:rPr>
                <w:b/>
                <w:i/>
              </w:rPr>
            </w:pPr>
            <w:r w:rsidRPr="002F76C2">
              <w:rPr>
                <w:b/>
                <w:i/>
              </w:rPr>
              <w:t>Special Education Program – Student History File</w:t>
            </w:r>
          </w:p>
          <w:p w14:paraId="0A7B9BDF" w14:textId="78319045" w:rsidR="00013ACB" w:rsidRPr="002F76C2" w:rsidRDefault="00013ACB" w:rsidP="00532CFF">
            <w:pPr>
              <w:spacing w:before="60" w:after="60"/>
            </w:pPr>
            <w:r w:rsidRPr="002F76C2">
              <w:t>Records relating to an individual student’s eligibility and enrollment in a Special Education program.</w:t>
            </w:r>
            <w:r w:rsidR="00546D04" w:rsidRPr="002F76C2">
              <w:fldChar w:fldCharType="begin"/>
            </w:r>
            <w:r w:rsidR="00546D04" w:rsidRPr="002F76C2">
              <w:instrText xml:space="preserve"> XE "testing:special education” \f “subject” </w:instrText>
            </w:r>
            <w:r w:rsidR="00546D04" w:rsidRPr="002F76C2">
              <w:fldChar w:fldCharType="end"/>
            </w:r>
          </w:p>
          <w:p w14:paraId="728B8034" w14:textId="77777777" w:rsidR="00013ACB" w:rsidRPr="002F76C2" w:rsidRDefault="00013ACB" w:rsidP="00532CFF">
            <w:pPr>
              <w:spacing w:before="60" w:after="60"/>
            </w:pPr>
            <w:r w:rsidRPr="002F76C2">
              <w:t>Includes, but is not limited to:</w:t>
            </w:r>
          </w:p>
          <w:p w14:paraId="6CC23F1A" w14:textId="77777777" w:rsidR="00013ACB" w:rsidRPr="002F76C2" w:rsidRDefault="00013ACB" w:rsidP="000E04E3">
            <w:pPr>
              <w:pStyle w:val="ListParagraph"/>
              <w:numPr>
                <w:ilvl w:val="0"/>
                <w:numId w:val="17"/>
              </w:numPr>
              <w:spacing w:before="60" w:after="60"/>
            </w:pPr>
            <w:r w:rsidRPr="002F76C2">
              <w:t>Psychological and IQ test results;</w:t>
            </w:r>
          </w:p>
          <w:p w14:paraId="72FBBE28" w14:textId="77777777" w:rsidR="00013ACB" w:rsidRPr="002F76C2" w:rsidRDefault="00013ACB" w:rsidP="000E04E3">
            <w:pPr>
              <w:pStyle w:val="ListParagraph"/>
              <w:numPr>
                <w:ilvl w:val="0"/>
                <w:numId w:val="17"/>
              </w:numPr>
              <w:spacing w:before="60" w:after="60"/>
            </w:pPr>
            <w:r w:rsidRPr="002F76C2">
              <w:t>Eligibility decision documentation, evaluation and other reports;</w:t>
            </w:r>
          </w:p>
          <w:p w14:paraId="3EBAEC28" w14:textId="77777777" w:rsidR="00013ACB" w:rsidRPr="002F76C2" w:rsidRDefault="00013ACB" w:rsidP="000E04E3">
            <w:pPr>
              <w:pStyle w:val="ListParagraph"/>
              <w:numPr>
                <w:ilvl w:val="0"/>
                <w:numId w:val="17"/>
              </w:numPr>
              <w:spacing w:before="60" w:after="60"/>
            </w:pPr>
            <w:r w:rsidRPr="002F76C2">
              <w:t>Individualized Education Programs (IEPs);</w:t>
            </w:r>
          </w:p>
          <w:p w14:paraId="744E59F5" w14:textId="5A30A005" w:rsidR="00AA467D" w:rsidRPr="002F76C2" w:rsidRDefault="00A07210" w:rsidP="000E04E3">
            <w:pPr>
              <w:pStyle w:val="ListParagraph"/>
              <w:numPr>
                <w:ilvl w:val="0"/>
                <w:numId w:val="17"/>
              </w:numPr>
              <w:spacing w:before="60" w:after="60"/>
            </w:pPr>
            <w:r w:rsidRPr="002F76C2">
              <w:t xml:space="preserve">Related </w:t>
            </w:r>
            <w:r w:rsidR="006D31E5" w:rsidRPr="002F76C2">
              <w:t>correspondence/</w:t>
            </w:r>
            <w:r w:rsidRPr="002F76C2">
              <w:t>communication</w:t>
            </w:r>
            <w:r w:rsidR="00532CFF" w:rsidRPr="002F76C2">
              <w:t>.</w:t>
            </w:r>
          </w:p>
          <w:p w14:paraId="6AC9BE8E" w14:textId="01BE7697" w:rsidR="00AA467D" w:rsidRPr="002F76C2" w:rsidRDefault="00AA467D" w:rsidP="00532CFF">
            <w:pPr>
              <w:spacing w:before="60" w:after="60"/>
            </w:pPr>
            <w:r w:rsidRPr="002F76C2">
              <w:t>Excludes</w:t>
            </w:r>
            <w:r w:rsidR="0052159B" w:rsidRPr="002F76C2">
              <w:t xml:space="preserve"> records covered by</w:t>
            </w:r>
            <w:r w:rsidRPr="002F76C2">
              <w:t>:</w:t>
            </w:r>
          </w:p>
          <w:p w14:paraId="58A0361C" w14:textId="6729F643" w:rsidR="00AA467D" w:rsidRPr="002F76C2" w:rsidRDefault="00AA467D" w:rsidP="000E04E3">
            <w:pPr>
              <w:pStyle w:val="ListParagraph"/>
              <w:numPr>
                <w:ilvl w:val="0"/>
                <w:numId w:val="18"/>
              </w:numPr>
              <w:spacing w:before="60" w:after="60"/>
            </w:pPr>
            <w:r w:rsidRPr="002F76C2">
              <w:rPr>
                <w:i/>
              </w:rPr>
              <w:t xml:space="preserve">Official </w:t>
            </w:r>
            <w:r w:rsidR="0052159B" w:rsidRPr="002F76C2">
              <w:rPr>
                <w:i/>
              </w:rPr>
              <w:t>S</w:t>
            </w:r>
            <w:r w:rsidRPr="002F76C2">
              <w:rPr>
                <w:i/>
              </w:rPr>
              <w:t xml:space="preserve">tudent </w:t>
            </w:r>
            <w:r w:rsidR="0052159B" w:rsidRPr="002F76C2">
              <w:rPr>
                <w:i/>
              </w:rPr>
              <w:t>R</w:t>
            </w:r>
            <w:r w:rsidRPr="002F76C2">
              <w:rPr>
                <w:i/>
              </w:rPr>
              <w:t xml:space="preserve">ecord </w:t>
            </w:r>
            <w:r w:rsidR="0052159B" w:rsidRPr="002F76C2">
              <w:rPr>
                <w:i/>
              </w:rPr>
              <w:t xml:space="preserve">(DAN </w:t>
            </w:r>
            <w:r w:rsidRPr="002F76C2">
              <w:rPr>
                <w:i/>
              </w:rPr>
              <w:t>SD51</w:t>
            </w:r>
            <w:r w:rsidR="00783A50" w:rsidRPr="002F76C2">
              <w:rPr>
                <w:i/>
              </w:rPr>
              <w:t>-</w:t>
            </w:r>
            <w:r w:rsidRPr="002F76C2">
              <w:rPr>
                <w:i/>
              </w:rPr>
              <w:t>05F</w:t>
            </w:r>
            <w:r w:rsidR="00783A50" w:rsidRPr="002F76C2">
              <w:rPr>
                <w:i/>
              </w:rPr>
              <w:t>-</w:t>
            </w:r>
            <w:r w:rsidRPr="002F76C2">
              <w:rPr>
                <w:i/>
              </w:rPr>
              <w:t>10</w:t>
            </w:r>
            <w:r w:rsidR="0052159B" w:rsidRPr="002F76C2">
              <w:rPr>
                <w:i/>
              </w:rPr>
              <w:t>)</w:t>
            </w:r>
            <w:r w:rsidR="0052159B" w:rsidRPr="002F76C2">
              <w:t>;</w:t>
            </w:r>
          </w:p>
          <w:p w14:paraId="6C35C437" w14:textId="3FE43871" w:rsidR="0003264E" w:rsidRPr="002F76C2" w:rsidRDefault="0052159B" w:rsidP="000E04E3">
            <w:pPr>
              <w:pStyle w:val="ListParagraph"/>
              <w:numPr>
                <w:ilvl w:val="0"/>
                <w:numId w:val="18"/>
              </w:numPr>
              <w:spacing w:before="60" w:after="60"/>
            </w:pPr>
            <w:r w:rsidRPr="002F76C2">
              <w:rPr>
                <w:i/>
              </w:rPr>
              <w:t>Special Education Program – Student History File Retention/Disposition Notification</w:t>
            </w:r>
            <w:r w:rsidR="007410F4" w:rsidRPr="002F76C2">
              <w:rPr>
                <w:i/>
              </w:rPr>
              <w:t xml:space="preserve"> </w:t>
            </w:r>
            <w:r w:rsidRPr="002F76C2">
              <w:rPr>
                <w:i/>
              </w:rPr>
              <w:t xml:space="preserve">(DAN </w:t>
            </w:r>
            <w:r w:rsidR="00AA467D" w:rsidRPr="002F76C2">
              <w:rPr>
                <w:i/>
              </w:rPr>
              <w:t>SD51</w:t>
            </w:r>
            <w:r w:rsidR="00783A50" w:rsidRPr="002F76C2">
              <w:rPr>
                <w:i/>
              </w:rPr>
              <w:t>-</w:t>
            </w:r>
            <w:r w:rsidR="00AA467D" w:rsidRPr="002F76C2">
              <w:rPr>
                <w:i/>
              </w:rPr>
              <w:t>05I</w:t>
            </w:r>
            <w:r w:rsidR="00783A50" w:rsidRPr="002F76C2">
              <w:rPr>
                <w:i/>
              </w:rPr>
              <w:t>-</w:t>
            </w:r>
            <w:r w:rsidR="00AA467D" w:rsidRPr="002F76C2">
              <w:rPr>
                <w:i/>
              </w:rPr>
              <w:t>03</w:t>
            </w:r>
            <w:r w:rsidRPr="002F76C2">
              <w:rPr>
                <w:i/>
              </w:rPr>
              <w:t>)</w:t>
            </w:r>
            <w:r w:rsidR="00AA467D" w:rsidRPr="002F76C2">
              <w:t>.</w:t>
            </w:r>
          </w:p>
          <w:p w14:paraId="1548B900" w14:textId="392D08EB" w:rsidR="00013ACB" w:rsidRPr="002F76C2" w:rsidRDefault="00013ACB" w:rsidP="00532CFF">
            <w:pPr>
              <w:spacing w:before="60" w:after="60"/>
              <w:rPr>
                <w:i/>
                <w:sz w:val="21"/>
                <w:szCs w:val="21"/>
              </w:rPr>
            </w:pPr>
            <w:r w:rsidRPr="002F76C2">
              <w:rPr>
                <w:i/>
                <w:sz w:val="21"/>
                <w:szCs w:val="21"/>
              </w:rPr>
              <w:t>Note: “Each school district shall inform parents and adult students when personally identifiable information collected, maintained, or used in compliance with this chapter is no longer needed to provide educational services to the student, or is no longer required to be retained under state or federal law.” (WAC 392-172A-05235)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1EDECE6" w14:textId="77777777" w:rsidR="00AA467D" w:rsidRPr="002F76C2" w:rsidRDefault="008B4B93" w:rsidP="00532CFF">
            <w:pPr>
              <w:spacing w:before="60" w:after="60"/>
            </w:pPr>
            <w:r w:rsidRPr="002F76C2">
              <w:rPr>
                <w:b/>
              </w:rPr>
              <w:t>Inform</w:t>
            </w:r>
            <w:r w:rsidR="00AA467D" w:rsidRPr="002F76C2">
              <w:t xml:space="preserve"> parent/adult student pursuant to </w:t>
            </w:r>
          </w:p>
          <w:p w14:paraId="3FA5FA5D" w14:textId="11F7639A" w:rsidR="00AA467D" w:rsidRPr="002F76C2" w:rsidRDefault="00AA467D" w:rsidP="00532CFF">
            <w:pPr>
              <w:spacing w:before="60" w:after="60"/>
            </w:pPr>
            <w:r w:rsidRPr="002F76C2">
              <w:t>WAC 392</w:t>
            </w:r>
            <w:r w:rsidR="00783A50" w:rsidRPr="002F76C2">
              <w:t>-</w:t>
            </w:r>
            <w:r w:rsidRPr="002F76C2">
              <w:t>172A</w:t>
            </w:r>
            <w:r w:rsidR="00783A50" w:rsidRPr="002F76C2">
              <w:t>-</w:t>
            </w:r>
            <w:r w:rsidRPr="002F76C2">
              <w:t>05235</w:t>
            </w:r>
          </w:p>
          <w:p w14:paraId="5D828E36" w14:textId="2CEAF04B" w:rsidR="00AA467D" w:rsidRPr="002F76C2" w:rsidRDefault="00AA467D" w:rsidP="00532CFF">
            <w:pPr>
              <w:spacing w:before="60" w:after="60"/>
              <w:rPr>
                <w:i/>
              </w:rPr>
            </w:pPr>
            <w:r w:rsidRPr="002F76C2">
              <w:t xml:space="preserve">   </w:t>
            </w:r>
            <w:r w:rsidR="00546D04" w:rsidRPr="002F76C2">
              <w:rPr>
                <w:i/>
              </w:rPr>
              <w:t>and</w:t>
            </w:r>
          </w:p>
          <w:p w14:paraId="749691F1" w14:textId="77777777" w:rsidR="00AA467D" w:rsidRPr="002F76C2" w:rsidRDefault="00AA467D" w:rsidP="00532CFF">
            <w:pPr>
              <w:spacing w:before="60" w:after="60"/>
            </w:pPr>
            <w:r w:rsidRPr="002F76C2">
              <w:rPr>
                <w:b/>
              </w:rPr>
              <w:t>Retain</w:t>
            </w:r>
            <w:r w:rsidRPr="002F76C2">
              <w:t xml:space="preserve"> for 6 years after separation from program </w:t>
            </w:r>
          </w:p>
          <w:p w14:paraId="4F69D312" w14:textId="4C112C69" w:rsidR="00AA467D" w:rsidRPr="002F76C2" w:rsidRDefault="00AA467D" w:rsidP="00532CFF">
            <w:pPr>
              <w:spacing w:before="60" w:after="60"/>
              <w:rPr>
                <w:i/>
              </w:rPr>
            </w:pPr>
            <w:r w:rsidRPr="002F76C2">
              <w:t xml:space="preserve">   </w:t>
            </w:r>
            <w:r w:rsidRPr="002F76C2">
              <w:rPr>
                <w:i/>
              </w:rPr>
              <w:t>then</w:t>
            </w:r>
          </w:p>
          <w:p w14:paraId="7D5B93A8" w14:textId="1B841354" w:rsidR="0003264E" w:rsidRPr="002F76C2" w:rsidRDefault="00AA467D" w:rsidP="00546D04">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D3C7FA1"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F91708"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F57C0C"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AA467D" w:rsidRPr="002F76C2" w14:paraId="2B7B1788"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5261D49" w14:textId="65ABA6D1" w:rsidR="00AA467D" w:rsidRPr="002F76C2" w:rsidRDefault="00AA467D" w:rsidP="00546D04">
            <w:pPr>
              <w:spacing w:before="60"/>
              <w:jc w:val="center"/>
            </w:pPr>
            <w:r w:rsidRPr="002F76C2">
              <w:t>SD51</w:t>
            </w:r>
            <w:r w:rsidR="00783A50" w:rsidRPr="002F76C2">
              <w:t>-</w:t>
            </w:r>
            <w:r w:rsidRPr="002F76C2">
              <w:t>05I</w:t>
            </w:r>
            <w:r w:rsidR="00783A50" w:rsidRPr="002F76C2">
              <w:t>-</w:t>
            </w:r>
            <w:r w:rsidRPr="002F76C2">
              <w:t>03</w:t>
            </w:r>
            <w:r w:rsidR="00546D04" w:rsidRPr="002F76C2">
              <w:fldChar w:fldCharType="begin"/>
            </w:r>
            <w:r w:rsidR="00546D04" w:rsidRPr="002F76C2">
              <w:instrText xml:space="preserve"> XE “SD51-05I-03” \f “dan” </w:instrText>
            </w:r>
            <w:r w:rsidR="00546D04" w:rsidRPr="002F76C2">
              <w:fldChar w:fldCharType="end"/>
            </w:r>
          </w:p>
          <w:p w14:paraId="423E4127" w14:textId="194A85B7" w:rsidR="00AA467D" w:rsidRPr="002F76C2" w:rsidRDefault="00AA467D" w:rsidP="00E71810">
            <w:pPr>
              <w:spacing w:before="60"/>
              <w:jc w:val="center"/>
            </w:pPr>
            <w:r w:rsidRPr="002F76C2">
              <w:t xml:space="preserve">Rev. </w:t>
            </w:r>
            <w:r w:rsidR="00BA5F3E" w:rsidRPr="002F76C2">
              <w:t>3</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564185" w14:textId="77777777" w:rsidR="00AA467D" w:rsidRPr="002F76C2" w:rsidRDefault="00AA467D" w:rsidP="00546D04">
            <w:pPr>
              <w:spacing w:before="60"/>
              <w:rPr>
                <w:b/>
                <w:i/>
              </w:rPr>
            </w:pPr>
            <w:r w:rsidRPr="002F76C2">
              <w:rPr>
                <w:b/>
                <w:i/>
              </w:rPr>
              <w:t xml:space="preserve">Special Education Program –  Student History File </w:t>
            </w:r>
            <w:r w:rsidR="005C6362" w:rsidRPr="002F76C2">
              <w:rPr>
                <w:b/>
                <w:i/>
              </w:rPr>
              <w:t>Retention/</w:t>
            </w:r>
            <w:r w:rsidRPr="002F76C2">
              <w:rPr>
                <w:b/>
                <w:i/>
              </w:rPr>
              <w:t xml:space="preserve">Disposition </w:t>
            </w:r>
            <w:r w:rsidR="005C6362" w:rsidRPr="002F76C2">
              <w:rPr>
                <w:b/>
                <w:i/>
              </w:rPr>
              <w:t>Notification</w:t>
            </w:r>
          </w:p>
          <w:p w14:paraId="2D1C68AE" w14:textId="4598FDB9" w:rsidR="00E71810" w:rsidRPr="002F76C2" w:rsidRDefault="00572563" w:rsidP="00E71810">
            <w:pPr>
              <w:spacing w:before="60"/>
            </w:pPr>
            <w:r w:rsidRPr="002F76C2">
              <w:t xml:space="preserve">Records relating to informing </w:t>
            </w:r>
            <w:r w:rsidR="00AA467D" w:rsidRPr="002F76C2">
              <w:t>parent</w:t>
            </w:r>
            <w:r w:rsidRPr="002F76C2">
              <w:t>s</w:t>
            </w:r>
            <w:r w:rsidR="0090211A" w:rsidRPr="002F76C2">
              <w:t>/</w:t>
            </w:r>
            <w:r w:rsidR="00AA467D" w:rsidRPr="002F76C2">
              <w:t>adult student that</w:t>
            </w:r>
            <w:r w:rsidR="001265F5" w:rsidRPr="002F76C2">
              <w:t xml:space="preserve"> personally identifiable information contained in the Special Education Student History File is no longer needed to provide educational services to the child</w:t>
            </w:r>
            <w:r w:rsidR="00E71810" w:rsidRPr="002F76C2">
              <w:t xml:space="preserve"> in accordance with WAC 392-172A-05235</w:t>
            </w:r>
            <w:r w:rsidR="000B0A4B" w:rsidRPr="002F76C2">
              <w:t>.</w:t>
            </w:r>
            <w:r w:rsidR="00A75946" w:rsidRPr="002F76C2">
              <w:t xml:space="preserve"> </w:t>
            </w:r>
          </w:p>
          <w:p w14:paraId="41BD2EE9" w14:textId="1F5C51BD" w:rsidR="00AA467D" w:rsidRPr="002F76C2" w:rsidRDefault="00AA467D" w:rsidP="00546D04">
            <w:pPr>
              <w:spacing w:before="60"/>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BD86B3" w14:textId="49A6458C" w:rsidR="00AA467D" w:rsidRPr="002F76C2" w:rsidRDefault="00AA467D" w:rsidP="00546D04">
            <w:pPr>
              <w:spacing w:before="60"/>
            </w:pPr>
            <w:r w:rsidRPr="002F76C2">
              <w:rPr>
                <w:b/>
              </w:rPr>
              <w:t>Retain</w:t>
            </w:r>
            <w:r w:rsidRPr="002F76C2">
              <w:t xml:space="preserve"> for 6 years after </w:t>
            </w:r>
            <w:r w:rsidR="0090211A" w:rsidRPr="002F76C2">
              <w:t>parent/adult student informed</w:t>
            </w:r>
            <w:r w:rsidR="00A03E60" w:rsidRPr="002F76C2">
              <w:t xml:space="preserve"> in accordance with WAC 392</w:t>
            </w:r>
            <w:r w:rsidR="00783A50" w:rsidRPr="002F76C2">
              <w:t>-</w:t>
            </w:r>
            <w:r w:rsidR="00A03E60" w:rsidRPr="002F76C2">
              <w:t>172A</w:t>
            </w:r>
            <w:r w:rsidR="00783A50" w:rsidRPr="002F76C2">
              <w:t>-</w:t>
            </w:r>
            <w:r w:rsidR="00A03E60" w:rsidRPr="002F76C2">
              <w:t>05235</w:t>
            </w:r>
          </w:p>
          <w:p w14:paraId="2EE543A4" w14:textId="77777777" w:rsidR="00AA467D" w:rsidRPr="002F76C2" w:rsidRDefault="00AA467D" w:rsidP="00546D04">
            <w:pPr>
              <w:spacing w:before="60"/>
              <w:rPr>
                <w:i/>
              </w:rPr>
            </w:pPr>
            <w:r w:rsidRPr="002F76C2">
              <w:t xml:space="preserve">   </w:t>
            </w:r>
            <w:r w:rsidRPr="002F76C2">
              <w:rPr>
                <w:i/>
              </w:rPr>
              <w:t>then</w:t>
            </w:r>
          </w:p>
          <w:p w14:paraId="2C60B06A" w14:textId="77777777" w:rsidR="00AA467D" w:rsidRPr="002F76C2" w:rsidRDefault="00AA467D" w:rsidP="00546D04">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45C9113"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E365314"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51E038D"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AA467D" w:rsidRPr="002F76C2" w14:paraId="043D6CE3"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C42980C" w14:textId="619F4A6C" w:rsidR="00AA467D" w:rsidRPr="002F76C2" w:rsidRDefault="00AA467D" w:rsidP="00546D04">
            <w:pPr>
              <w:spacing w:before="60"/>
              <w:jc w:val="center"/>
            </w:pPr>
            <w:r w:rsidRPr="002F76C2">
              <w:lastRenderedPageBreak/>
              <w:t>SD51</w:t>
            </w:r>
            <w:r w:rsidR="00783A50" w:rsidRPr="002F76C2">
              <w:t>-</w:t>
            </w:r>
            <w:r w:rsidRPr="002F76C2">
              <w:t>05I</w:t>
            </w:r>
            <w:r w:rsidR="00783A50" w:rsidRPr="002F76C2">
              <w:t>-</w:t>
            </w:r>
            <w:r w:rsidRPr="002F76C2">
              <w:t>04</w:t>
            </w:r>
            <w:r w:rsidR="00546D04" w:rsidRPr="002F76C2">
              <w:fldChar w:fldCharType="begin"/>
            </w:r>
            <w:r w:rsidR="00546D04" w:rsidRPr="002F76C2">
              <w:instrText xml:space="preserve"> XE “SD51-05I-04” \f “dan” </w:instrText>
            </w:r>
            <w:r w:rsidR="00546D04" w:rsidRPr="002F76C2">
              <w:fldChar w:fldCharType="end"/>
            </w:r>
          </w:p>
          <w:p w14:paraId="11CFBD75" w14:textId="307A5BDD" w:rsidR="00AA467D" w:rsidRPr="002F76C2" w:rsidRDefault="006D31E5" w:rsidP="00546D04">
            <w:pPr>
              <w:spacing w:before="60"/>
              <w:jc w:val="center"/>
            </w:pPr>
            <w:r w:rsidRPr="002F76C2">
              <w:t>Rev. 2</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A3F4B6" w14:textId="77777777" w:rsidR="00AA467D" w:rsidRPr="002F76C2" w:rsidRDefault="00AA467D" w:rsidP="00546D04">
            <w:pPr>
              <w:spacing w:before="60"/>
              <w:rPr>
                <w:b/>
                <w:i/>
              </w:rPr>
            </w:pPr>
            <w:r w:rsidRPr="002F76C2">
              <w:rPr>
                <w:b/>
                <w:i/>
              </w:rPr>
              <w:t>Special Education Program – Student Not Eligible</w:t>
            </w:r>
          </w:p>
          <w:p w14:paraId="7B9881FC" w14:textId="6B4B33C9" w:rsidR="00AA467D" w:rsidRPr="002F76C2" w:rsidRDefault="00AA467D" w:rsidP="00546D04">
            <w:pPr>
              <w:spacing w:before="60"/>
            </w:pPr>
            <w:r w:rsidRPr="002F76C2">
              <w:t>Referrals, evaluations, evaluation reports, and notices for students determined not to be eligible for the special education program</w:t>
            </w:r>
            <w:r w:rsidRPr="002F76C2">
              <w:fldChar w:fldCharType="begin"/>
            </w:r>
            <w:r w:rsidRPr="002F76C2">
              <w:instrText xml:space="preserve"> XE "special education:programs (students not eligible)” \f “subject” </w:instrText>
            </w:r>
            <w:r w:rsidRPr="002F76C2">
              <w:fldChar w:fldCharType="end"/>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F9716" w14:textId="77777777" w:rsidR="00AA467D" w:rsidRPr="002F76C2" w:rsidRDefault="00AA467D" w:rsidP="00546D04">
            <w:pPr>
              <w:spacing w:before="60"/>
            </w:pPr>
            <w:r w:rsidRPr="002F76C2">
              <w:rPr>
                <w:b/>
              </w:rPr>
              <w:t>Retain</w:t>
            </w:r>
            <w:r w:rsidRPr="002F76C2">
              <w:t xml:space="preserve"> for 5 years after student determined to be ineligible</w:t>
            </w:r>
          </w:p>
          <w:p w14:paraId="6513E841" w14:textId="77777777" w:rsidR="00AA467D" w:rsidRPr="002F76C2" w:rsidRDefault="00AA467D" w:rsidP="00546D04">
            <w:pPr>
              <w:spacing w:before="60"/>
              <w:rPr>
                <w:i/>
              </w:rPr>
            </w:pPr>
            <w:r w:rsidRPr="002F76C2">
              <w:t xml:space="preserve">   </w:t>
            </w:r>
            <w:r w:rsidRPr="002F76C2">
              <w:rPr>
                <w:i/>
              </w:rPr>
              <w:t>then</w:t>
            </w:r>
          </w:p>
          <w:p w14:paraId="47C1E778" w14:textId="77777777" w:rsidR="00AA467D" w:rsidRPr="002F76C2" w:rsidRDefault="00AA467D" w:rsidP="00546D04">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D9C8F9"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1FFE540"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10ABE90" w14:textId="77777777" w:rsidR="00AA467D" w:rsidRPr="002F76C2" w:rsidRDefault="00AA467D" w:rsidP="00AA467D">
            <w:pPr>
              <w:jc w:val="center"/>
              <w:rPr>
                <w:rFonts w:asciiTheme="minorHAnsi" w:hAnsiTheme="minorHAnsi" w:cstheme="minorHAnsi"/>
                <w:b/>
                <w:sz w:val="20"/>
                <w:szCs w:val="20"/>
              </w:rPr>
            </w:pPr>
            <w:r w:rsidRPr="002F76C2">
              <w:rPr>
                <w:rFonts w:asciiTheme="minorHAnsi" w:hAnsiTheme="minorHAnsi" w:cstheme="minorHAnsi"/>
                <w:sz w:val="20"/>
                <w:szCs w:val="20"/>
              </w:rPr>
              <w:t>OFM</w:t>
            </w:r>
          </w:p>
        </w:tc>
      </w:tr>
    </w:tbl>
    <w:p w14:paraId="749C337A" w14:textId="77777777" w:rsidR="00684A4D" w:rsidRPr="002F76C2" w:rsidRDefault="00684A4D" w:rsidP="00684A4D">
      <w:pPr>
        <w:rPr>
          <w:rFonts w:asciiTheme="minorHAnsi" w:hAnsiTheme="minorHAnsi" w:cstheme="minorHAnsi"/>
        </w:rPr>
      </w:pPr>
      <w:bookmarkStart w:id="25" w:name="_Toc395883481"/>
      <w:bookmarkStart w:id="26" w:name="_Toc395883482"/>
      <w:bookmarkEnd w:id="25"/>
      <w:bookmarkEnd w:id="26"/>
    </w:p>
    <w:p w14:paraId="20360D90" w14:textId="112FB97F" w:rsidR="00532CFF" w:rsidRPr="002F76C2" w:rsidRDefault="00532CFF">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684A4D" w:rsidRPr="002F76C2" w14:paraId="1EFBA775" w14:textId="77777777" w:rsidTr="00546D04">
        <w:trPr>
          <w:cantSplit/>
          <w:trHeight w:val="288"/>
          <w:tblHeader/>
          <w:jc w:val="center"/>
        </w:trPr>
        <w:tc>
          <w:tcPr>
            <w:tcW w:w="5000" w:type="pct"/>
            <w:gridSpan w:val="4"/>
            <w:tcMar>
              <w:top w:w="43" w:type="dxa"/>
              <w:left w:w="72" w:type="dxa"/>
              <w:bottom w:w="43" w:type="dxa"/>
              <w:right w:w="72" w:type="dxa"/>
            </w:tcMar>
          </w:tcPr>
          <w:p w14:paraId="38C97298" w14:textId="50C5A69C" w:rsidR="00684A4D" w:rsidRPr="002F76C2" w:rsidRDefault="00684A4D" w:rsidP="002C5F7B">
            <w:pPr>
              <w:pStyle w:val="Activties"/>
              <w:rPr>
                <w:rFonts w:asciiTheme="minorHAnsi" w:hAnsiTheme="minorHAnsi" w:cstheme="minorHAnsi"/>
              </w:rPr>
            </w:pPr>
            <w:bookmarkStart w:id="27" w:name="_Toc68683673"/>
            <w:r w:rsidRPr="002F76C2">
              <w:rPr>
                <w:rFonts w:asciiTheme="minorHAnsi" w:hAnsiTheme="minorHAnsi" w:cstheme="minorHAnsi"/>
              </w:rPr>
              <w:lastRenderedPageBreak/>
              <w:t>STUDENT ACHIEVEMENT TESTING (STANDARDIZED)</w:t>
            </w:r>
            <w:bookmarkEnd w:id="27"/>
          </w:p>
          <w:p w14:paraId="233E1014" w14:textId="5EBDD633" w:rsidR="00684A4D" w:rsidRPr="002F76C2" w:rsidRDefault="00684A4D" w:rsidP="002C5F7B">
            <w:pPr>
              <w:pStyle w:val="ActivityText"/>
              <w:rPr>
                <w:rFonts w:asciiTheme="minorHAnsi" w:hAnsiTheme="minorHAnsi" w:cstheme="minorHAnsi"/>
              </w:rPr>
            </w:pPr>
            <w:r w:rsidRPr="002F76C2">
              <w:rPr>
                <w:rFonts w:asciiTheme="minorHAnsi" w:hAnsiTheme="minorHAnsi" w:cstheme="minorHAnsi"/>
              </w:rPr>
              <w:t>The activity of measuring student knowledge/achievement through mandatory, standardized student assessments/tests as required by federal or state statute and/or the Office of the Superintendent of Public Instruction (O</w:t>
            </w:r>
            <w:r w:rsidRPr="002F76C2">
              <w:rPr>
                <w:rFonts w:asciiTheme="minorHAnsi" w:hAnsiTheme="minorHAnsi" w:cstheme="minorHAnsi"/>
                <w:color w:val="000000" w:themeColor="text1"/>
              </w:rPr>
              <w:t>SPI)</w:t>
            </w:r>
            <w:r w:rsidR="00546D04" w:rsidRPr="002F76C2">
              <w:rPr>
                <w:rFonts w:asciiTheme="minorHAnsi" w:hAnsiTheme="minorHAnsi" w:cstheme="minorHAnsi"/>
                <w:color w:val="000000" w:themeColor="text1"/>
              </w:rPr>
              <w:t xml:space="preserve">. </w:t>
            </w:r>
            <w:r w:rsidRPr="002F76C2">
              <w:rPr>
                <w:rFonts w:asciiTheme="minorHAnsi" w:hAnsiTheme="minorHAnsi" w:cstheme="minorHAnsi"/>
                <w:color w:val="000000" w:themeColor="text1"/>
              </w:rPr>
              <w:t>Excludes optional school/district assessments, optional 3</w:t>
            </w:r>
            <w:r w:rsidRPr="002F76C2">
              <w:rPr>
                <w:rFonts w:asciiTheme="minorHAnsi" w:hAnsiTheme="minorHAnsi" w:cstheme="minorHAnsi"/>
                <w:color w:val="000000" w:themeColor="text1"/>
                <w:vertAlign w:val="superscript"/>
              </w:rPr>
              <w:t>rd</w:t>
            </w:r>
            <w:r w:rsidRPr="002F76C2">
              <w:rPr>
                <w:rFonts w:asciiTheme="minorHAnsi" w:hAnsiTheme="minorHAnsi" w:cstheme="minorHAnsi"/>
                <w:color w:val="000000" w:themeColor="text1"/>
              </w:rPr>
              <w:t xml:space="preserve"> party/vendor testing results, and tests included in classroom grade documentation.</w:t>
            </w:r>
          </w:p>
        </w:tc>
      </w:tr>
      <w:tr w:rsidR="00684A4D" w:rsidRPr="002F76C2" w14:paraId="770AF87B" w14:textId="77777777" w:rsidTr="00814B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7540554" w14:textId="33CF3CAB" w:rsidR="00684A4D" w:rsidRPr="002F76C2" w:rsidRDefault="00684A4D" w:rsidP="002C5F7B">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D5D287B" w14:textId="77777777" w:rsidR="00684A4D" w:rsidRPr="002F76C2" w:rsidRDefault="00684A4D" w:rsidP="002C5F7B">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9E6BCAA"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3E0B89F"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17970E"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684A4D" w:rsidRPr="002F76C2" w14:paraId="3529A735"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AEB8562" w14:textId="0658A8AD" w:rsidR="00684A4D" w:rsidRPr="002F76C2" w:rsidRDefault="00684A4D" w:rsidP="004254FD">
            <w:pPr>
              <w:spacing w:before="60" w:after="60"/>
              <w:jc w:val="center"/>
            </w:pPr>
            <w:r w:rsidRPr="002F76C2">
              <w:t>SD2014-025</w:t>
            </w:r>
            <w:r w:rsidR="004254FD" w:rsidRPr="002F76C2">
              <w:fldChar w:fldCharType="begin"/>
            </w:r>
            <w:r w:rsidR="004254FD" w:rsidRPr="002F76C2">
              <w:instrText xml:space="preserve"> XE “SD2014-025” \f “dan” </w:instrText>
            </w:r>
            <w:r w:rsidR="004254FD" w:rsidRPr="002F76C2">
              <w:fldChar w:fldCharType="end"/>
            </w:r>
          </w:p>
          <w:p w14:paraId="386906CD" w14:textId="469ADBC7" w:rsidR="00684A4D" w:rsidRPr="002F76C2" w:rsidRDefault="00684A4D" w:rsidP="0075080A">
            <w:pPr>
              <w:spacing w:before="60" w:after="60"/>
              <w:jc w:val="center"/>
            </w:pPr>
            <w:r w:rsidRPr="002F76C2">
              <w:t xml:space="preserve">Rev. </w:t>
            </w:r>
            <w:r w:rsidR="0075080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036A63D" w14:textId="77777777" w:rsidR="00684A4D" w:rsidRPr="002F76C2" w:rsidRDefault="00684A4D" w:rsidP="004254FD">
            <w:pPr>
              <w:spacing w:before="60" w:after="60"/>
              <w:rPr>
                <w:b/>
                <w:i/>
              </w:rPr>
            </w:pPr>
            <w:r w:rsidRPr="002F76C2">
              <w:rPr>
                <w:b/>
                <w:i/>
              </w:rPr>
              <w:t>Standardized Achievement Tests – Communications and Requests</w:t>
            </w:r>
          </w:p>
          <w:p w14:paraId="3B943BBE" w14:textId="5F64FB04" w:rsidR="00684A4D" w:rsidRPr="002F76C2" w:rsidRDefault="00684A4D" w:rsidP="004254FD">
            <w:pPr>
              <w:spacing w:before="60" w:after="60"/>
            </w:pPr>
            <w:r w:rsidRPr="002F76C2">
              <w:t>Records relating to informing parents/legal guardians about mandatory state assessments, and processing requests for waiver/substitution made on behalf of individual students.</w:t>
            </w:r>
            <w:r w:rsidR="004254FD" w:rsidRPr="002F76C2">
              <w:t xml:space="preserve"> </w:t>
            </w:r>
            <w:r w:rsidR="004254FD" w:rsidRPr="002F76C2">
              <w:fldChar w:fldCharType="begin"/>
            </w:r>
            <w:r w:rsidR="004254FD" w:rsidRPr="002F76C2">
              <w:instrText xml:space="preserve"> xe "curriculum:waivers” \f “subject” </w:instrText>
            </w:r>
            <w:r w:rsidR="004254FD" w:rsidRPr="002F76C2">
              <w:fldChar w:fldCharType="end"/>
            </w:r>
            <w:r w:rsidR="004254FD" w:rsidRPr="002F76C2">
              <w:fldChar w:fldCharType="begin"/>
            </w:r>
            <w:r w:rsidR="004254FD" w:rsidRPr="002F76C2">
              <w:instrText xml:space="preserve"> xe "waivers:curriculum” \f “subject” </w:instrText>
            </w:r>
            <w:r w:rsidR="004254FD" w:rsidRPr="002F76C2">
              <w:fldChar w:fldCharType="end"/>
            </w:r>
            <w:r w:rsidR="004254FD" w:rsidRPr="002F76C2">
              <w:fldChar w:fldCharType="begin"/>
            </w:r>
            <w:r w:rsidR="004254FD" w:rsidRPr="002F76C2">
              <w:instrText xml:space="preserve"> xe "students:curriculum waiver requests” \f “subject” </w:instrText>
            </w:r>
            <w:r w:rsidR="004254FD" w:rsidRPr="002F76C2">
              <w:fldChar w:fldCharType="end"/>
            </w:r>
            <w:r w:rsidR="004254FD" w:rsidRPr="002F76C2">
              <w:fldChar w:fldCharType="begin"/>
            </w:r>
            <w:r w:rsidR="004254FD" w:rsidRPr="002F76C2">
              <w:instrText xml:space="preserve"> xe "achievement testing (standardized)” \f “subject” </w:instrText>
            </w:r>
            <w:r w:rsidR="004254FD" w:rsidRPr="002F76C2">
              <w:fldChar w:fldCharType="end"/>
            </w:r>
            <w:r w:rsidR="004254FD" w:rsidRPr="002F76C2">
              <w:fldChar w:fldCharType="begin"/>
            </w:r>
            <w:r w:rsidR="004254FD" w:rsidRPr="002F76C2">
              <w:instrText xml:space="preserve"> XE "standardized achievement testing:communications” \f “subject”  </w:instrText>
            </w:r>
            <w:r w:rsidR="004254FD" w:rsidRPr="002F76C2">
              <w:fldChar w:fldCharType="end"/>
            </w:r>
          </w:p>
          <w:p w14:paraId="40C4A9BC" w14:textId="77777777" w:rsidR="00684A4D" w:rsidRPr="002F76C2" w:rsidRDefault="00684A4D" w:rsidP="004254FD">
            <w:pPr>
              <w:spacing w:before="60" w:after="60"/>
            </w:pPr>
            <w:r w:rsidRPr="002F76C2">
              <w:t>Includes, but is not limited to:</w:t>
            </w:r>
          </w:p>
          <w:p w14:paraId="53B07699" w14:textId="77777777" w:rsidR="00684A4D" w:rsidRPr="002F76C2" w:rsidRDefault="00684A4D" w:rsidP="000E04E3">
            <w:pPr>
              <w:pStyle w:val="ListParagraph"/>
              <w:numPr>
                <w:ilvl w:val="0"/>
                <w:numId w:val="19"/>
              </w:numPr>
              <w:spacing w:before="60" w:after="60"/>
            </w:pPr>
            <w:r w:rsidRPr="002F76C2">
              <w:t>District- or school-wide notifications/information distributed to parents/legal guardians/students about mandatory state testing;</w:t>
            </w:r>
          </w:p>
          <w:p w14:paraId="33C2BB9A" w14:textId="4E55DE8D" w:rsidR="00684A4D" w:rsidRPr="002F76C2" w:rsidRDefault="00684A4D" w:rsidP="000E04E3">
            <w:pPr>
              <w:pStyle w:val="ListParagraph"/>
              <w:numPr>
                <w:ilvl w:val="0"/>
                <w:numId w:val="19"/>
              </w:numPr>
              <w:spacing w:before="60" w:after="60"/>
            </w:pPr>
            <w:r w:rsidRPr="002F76C2">
              <w:t>Communications to and from individual parents/legal guardians regarding testing waivers, substitutions, etc.;</w:t>
            </w:r>
          </w:p>
          <w:p w14:paraId="50A3CBA0" w14:textId="77777777" w:rsidR="00684A4D" w:rsidRPr="002F76C2" w:rsidRDefault="00684A4D" w:rsidP="000E04E3">
            <w:pPr>
              <w:pStyle w:val="ListParagraph"/>
              <w:numPr>
                <w:ilvl w:val="0"/>
                <w:numId w:val="19"/>
              </w:numPr>
              <w:spacing w:before="60" w:after="60"/>
            </w:pPr>
            <w:r w:rsidRPr="002F76C2">
              <w:t>Records relating to approval/denial of request, etc.</w:t>
            </w:r>
          </w:p>
          <w:p w14:paraId="36C79A4F" w14:textId="16AF2C2C" w:rsidR="00684A4D" w:rsidRPr="002F76C2" w:rsidRDefault="00684A4D" w:rsidP="004254FD">
            <w:pPr>
              <w:spacing w:before="60" w:after="60"/>
            </w:pPr>
            <w:r w:rsidRPr="002F76C2">
              <w:t>Excludes individual student test results covered by</w:t>
            </w:r>
            <w:r w:rsidR="00F46BB9" w:rsidRPr="002F76C2">
              <w:t xml:space="preserve"> </w:t>
            </w:r>
            <w:r w:rsidR="00F46BB9" w:rsidRPr="002F76C2">
              <w:rPr>
                <w:i/>
              </w:rPr>
              <w:t>Standardized Achievement Test Results – Individual Student</w:t>
            </w:r>
            <w:r w:rsidRPr="002F76C2">
              <w:rPr>
                <w:i/>
              </w:rPr>
              <w:t xml:space="preserve"> </w:t>
            </w:r>
            <w:r w:rsidR="00F46BB9" w:rsidRPr="002F76C2">
              <w:rPr>
                <w:i/>
              </w:rPr>
              <w:t xml:space="preserve">(DAN </w:t>
            </w:r>
            <w:r w:rsidRPr="002F76C2">
              <w:rPr>
                <w:i/>
              </w:rPr>
              <w:t>SD51-06A-17</w:t>
            </w:r>
            <w:r w:rsidR="00F46BB9"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27792BB" w14:textId="77777777" w:rsidR="00684A4D" w:rsidRPr="002F76C2" w:rsidRDefault="00684A4D" w:rsidP="004254FD">
            <w:pPr>
              <w:spacing w:before="60" w:after="60"/>
            </w:pPr>
            <w:r w:rsidRPr="002F76C2">
              <w:rPr>
                <w:b/>
              </w:rPr>
              <w:t>Retain</w:t>
            </w:r>
            <w:r w:rsidRPr="002F76C2">
              <w:t xml:space="preserve"> for 5 years after end of school year</w:t>
            </w:r>
          </w:p>
          <w:p w14:paraId="6044D517" w14:textId="77777777" w:rsidR="00684A4D" w:rsidRPr="002F76C2" w:rsidRDefault="00684A4D" w:rsidP="004254FD">
            <w:pPr>
              <w:spacing w:before="60" w:after="60"/>
              <w:rPr>
                <w:i/>
              </w:rPr>
            </w:pPr>
            <w:r w:rsidRPr="002F76C2">
              <w:t xml:space="preserve">   </w:t>
            </w:r>
            <w:r w:rsidRPr="002F76C2">
              <w:rPr>
                <w:i/>
              </w:rPr>
              <w:t>then</w:t>
            </w:r>
          </w:p>
          <w:p w14:paraId="4BAFC64C" w14:textId="6C2B97A1"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1571D83"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76140480"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78FDA180" w14:textId="77777777" w:rsidR="00684A4D" w:rsidRPr="002F76C2" w:rsidRDefault="00684A4D" w:rsidP="002C5F7B">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684A4D" w:rsidRPr="002F76C2" w14:paraId="1A3B2336"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A0071E6" w14:textId="18E66F2E" w:rsidR="00684A4D" w:rsidRPr="002F76C2" w:rsidRDefault="00684A4D" w:rsidP="004254FD">
            <w:pPr>
              <w:spacing w:before="60" w:after="60"/>
              <w:jc w:val="center"/>
            </w:pPr>
            <w:r w:rsidRPr="002F76C2">
              <w:t>SD51-06A-16</w:t>
            </w:r>
            <w:r w:rsidR="004254FD" w:rsidRPr="002F76C2">
              <w:fldChar w:fldCharType="begin"/>
            </w:r>
            <w:r w:rsidR="004254FD" w:rsidRPr="002F76C2">
              <w:instrText xml:space="preserve"> XE “SD51-06A-16” \f “dan” </w:instrText>
            </w:r>
            <w:r w:rsidR="004254FD" w:rsidRPr="002F76C2">
              <w:fldChar w:fldCharType="end"/>
            </w:r>
          </w:p>
          <w:p w14:paraId="1E1E4FA3" w14:textId="3B17BE25" w:rsidR="00684A4D" w:rsidRPr="002F76C2" w:rsidRDefault="00684A4D" w:rsidP="004254FD">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BE1D3D8" w14:textId="77777777" w:rsidR="00684A4D" w:rsidRPr="002F76C2" w:rsidRDefault="00684A4D" w:rsidP="004254FD">
            <w:pPr>
              <w:spacing w:before="60" w:after="60"/>
              <w:rPr>
                <w:b/>
                <w:i/>
              </w:rPr>
            </w:pPr>
            <w:r w:rsidRPr="002F76C2">
              <w:rPr>
                <w:b/>
                <w:i/>
              </w:rPr>
              <w:t>Standardized Achievement Test Results – Group Reports</w:t>
            </w:r>
          </w:p>
          <w:p w14:paraId="7188BEB6" w14:textId="1439BD2B" w:rsidR="00684A4D" w:rsidRPr="002F76C2" w:rsidRDefault="00684A4D" w:rsidP="004254FD">
            <w:pPr>
              <w:spacing w:before="60" w:after="60"/>
            </w:pPr>
            <w:r w:rsidRPr="002F76C2">
              <w:t>Summary of standardized achievement tests required by federal or state statute and/or the Office of Superintendent of Public Instruction (OSPI)</w:t>
            </w:r>
            <w:r w:rsidR="004254FD" w:rsidRPr="002F76C2">
              <w:t xml:space="preserve">. </w:t>
            </w:r>
            <w:r w:rsidRPr="002F76C2">
              <w:t xml:space="preserve">May include scores by class, grade, program, sex, ethnic group, building, district, etc. </w:t>
            </w:r>
            <w:r w:rsidRPr="002F76C2">
              <w:fldChar w:fldCharType="begin"/>
            </w:r>
            <w:r w:rsidRPr="002F76C2">
              <w:instrText xml:space="preserve"> xe "achievement testing (standardized):results” \f “subject” </w:instrText>
            </w:r>
            <w:r w:rsidRPr="002F76C2">
              <w:fldChar w:fldCharType="end"/>
            </w:r>
            <w:r w:rsidR="004254FD" w:rsidRPr="002F76C2">
              <w:fldChar w:fldCharType="begin"/>
            </w:r>
            <w:r w:rsidR="004254FD" w:rsidRPr="002F76C2">
              <w:instrText xml:space="preserve"> XE "standardized achievement testing:results” \f “subject”  </w:instrText>
            </w:r>
            <w:r w:rsidR="004254FD" w:rsidRPr="002F76C2">
              <w:fldChar w:fldCharType="end"/>
            </w:r>
          </w:p>
          <w:p w14:paraId="260943A1" w14:textId="708716CC" w:rsidR="00684A4D" w:rsidRPr="002F76C2" w:rsidRDefault="004254FD" w:rsidP="004254FD">
            <w:pPr>
              <w:spacing w:before="60" w:after="60"/>
              <w:rPr>
                <w:i/>
                <w:sz w:val="21"/>
                <w:szCs w:val="21"/>
              </w:rPr>
            </w:pPr>
            <w:r w:rsidRPr="002F76C2">
              <w:rPr>
                <w:i/>
                <w:sz w:val="21"/>
                <w:szCs w:val="21"/>
              </w:rPr>
              <w:t xml:space="preserve">Note: </w:t>
            </w:r>
            <w:r w:rsidR="00684A4D" w:rsidRPr="002F76C2">
              <w:rPr>
                <w:i/>
                <w:sz w:val="21"/>
                <w:szCs w:val="21"/>
              </w:rPr>
              <w:t>OSPI’s record of standardized test results is designated Archival for OSPI and must be retained by OSPI until transferred to Washington State Archives for permanent retention.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74468A" w14:textId="77777777" w:rsidR="00684A4D" w:rsidRPr="002F76C2" w:rsidRDefault="00684A4D" w:rsidP="004254FD">
            <w:pPr>
              <w:spacing w:before="60" w:after="60"/>
            </w:pPr>
            <w:r w:rsidRPr="002F76C2">
              <w:rPr>
                <w:b/>
              </w:rPr>
              <w:t>Retain</w:t>
            </w:r>
            <w:r w:rsidRPr="002F76C2">
              <w:t xml:space="preserve"> for 5 years after date of report</w:t>
            </w:r>
          </w:p>
          <w:p w14:paraId="23C2E7D0" w14:textId="77777777" w:rsidR="00684A4D" w:rsidRPr="002F76C2" w:rsidRDefault="00684A4D" w:rsidP="004254FD">
            <w:pPr>
              <w:spacing w:before="60" w:after="60"/>
              <w:rPr>
                <w:i/>
              </w:rPr>
            </w:pPr>
            <w:r w:rsidRPr="002F76C2">
              <w:t xml:space="preserve">   </w:t>
            </w:r>
            <w:r w:rsidRPr="002F76C2">
              <w:rPr>
                <w:i/>
              </w:rPr>
              <w:t>then</w:t>
            </w:r>
          </w:p>
          <w:p w14:paraId="0743DB93" w14:textId="79188856"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14B550B"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520A5B24"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72574D3D"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684A4D" w:rsidRPr="002F76C2" w14:paraId="25AA1F8E"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C28071" w14:textId="0E4BC98E" w:rsidR="00684A4D" w:rsidRPr="002F76C2" w:rsidRDefault="00684A4D" w:rsidP="004254FD">
            <w:pPr>
              <w:spacing w:before="60" w:after="60"/>
              <w:jc w:val="center"/>
            </w:pPr>
            <w:r w:rsidRPr="002F76C2">
              <w:lastRenderedPageBreak/>
              <w:t>SD51-06A-17</w:t>
            </w:r>
            <w:r w:rsidR="004254FD" w:rsidRPr="002F76C2">
              <w:fldChar w:fldCharType="begin"/>
            </w:r>
            <w:r w:rsidR="004254FD" w:rsidRPr="002F76C2">
              <w:instrText xml:space="preserve"> XE “SD51-06A-17” \f “dan” </w:instrText>
            </w:r>
            <w:r w:rsidR="004254FD" w:rsidRPr="002F76C2">
              <w:fldChar w:fldCharType="end"/>
            </w:r>
          </w:p>
          <w:p w14:paraId="07735020" w14:textId="0AC6424D" w:rsidR="00684A4D" w:rsidRPr="002F76C2" w:rsidRDefault="00636384" w:rsidP="004254FD">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D5A19B" w14:textId="2447863B" w:rsidR="00684A4D" w:rsidRPr="002F76C2" w:rsidRDefault="00684A4D" w:rsidP="004254FD">
            <w:pPr>
              <w:spacing w:before="60" w:after="60"/>
              <w:rPr>
                <w:b/>
                <w:i/>
              </w:rPr>
            </w:pPr>
            <w:r w:rsidRPr="002F76C2">
              <w:rPr>
                <w:b/>
                <w:i/>
              </w:rPr>
              <w:t>Standardized Achievement Te</w:t>
            </w:r>
            <w:r w:rsidR="004254FD" w:rsidRPr="002F76C2">
              <w:rPr>
                <w:b/>
                <w:i/>
              </w:rPr>
              <w:t>st Results – Individual Student</w:t>
            </w:r>
          </w:p>
          <w:p w14:paraId="37A5AA2D" w14:textId="061AE541" w:rsidR="00684A4D" w:rsidRPr="002F76C2" w:rsidRDefault="00684A4D" w:rsidP="004254FD">
            <w:pPr>
              <w:spacing w:before="60" w:after="60"/>
            </w:pPr>
            <w:r w:rsidRPr="002F76C2">
              <w:t>Individual student results of standardized achievement tests required by federal or state statute and/or the Office of Superintendent of Public Instruction (OSPI).</w:t>
            </w:r>
            <w:r w:rsidRPr="002F76C2">
              <w:fldChar w:fldCharType="begin"/>
            </w:r>
            <w:r w:rsidRPr="002F76C2">
              <w:instrText xml:space="preserve"> xe "achievement testing (standardized):results” \f “subject” </w:instrText>
            </w:r>
            <w:r w:rsidRPr="002F76C2">
              <w:fldChar w:fldCharType="end"/>
            </w:r>
            <w:r w:rsidR="004254FD" w:rsidRPr="002F76C2">
              <w:fldChar w:fldCharType="begin"/>
            </w:r>
            <w:r w:rsidR="004254FD" w:rsidRPr="002F76C2">
              <w:instrText xml:space="preserve"> XE "standardized achievement testing:results” \f “subject” </w:instrText>
            </w:r>
            <w:r w:rsidR="004254FD" w:rsidRPr="002F76C2">
              <w:fldChar w:fldCharType="end"/>
            </w:r>
          </w:p>
          <w:p w14:paraId="697E455B" w14:textId="0DD2722E" w:rsidR="00684A4D" w:rsidRPr="002F76C2" w:rsidRDefault="00684A4D" w:rsidP="004254FD">
            <w:pPr>
              <w:spacing w:before="60" w:after="60"/>
              <w:rPr>
                <w:i/>
              </w:rPr>
            </w:pPr>
            <w:r w:rsidRPr="002F76C2">
              <w:t xml:space="preserve">Excludes optional school/district assessments covered by </w:t>
            </w:r>
            <w:r w:rsidR="00636384" w:rsidRPr="002F76C2">
              <w:rPr>
                <w:i/>
              </w:rPr>
              <w:t xml:space="preserve">Student Assessments (School/District Optional) – Testing and Results (DAN </w:t>
            </w:r>
            <w:r w:rsidRPr="002F76C2">
              <w:rPr>
                <w:i/>
              </w:rPr>
              <w:t>SD2014-024</w:t>
            </w:r>
            <w:r w:rsidR="00636384" w:rsidRPr="002F76C2">
              <w:rPr>
                <w:i/>
              </w:rPr>
              <w:t>)</w:t>
            </w:r>
            <w:r w:rsidRPr="002F76C2">
              <w:t>.</w:t>
            </w:r>
          </w:p>
          <w:p w14:paraId="2C379910" w14:textId="01D4DEB4" w:rsidR="00684A4D" w:rsidRPr="002F76C2" w:rsidRDefault="004254FD" w:rsidP="004254FD">
            <w:pPr>
              <w:spacing w:before="60" w:after="60"/>
              <w:rPr>
                <w:i/>
                <w:sz w:val="21"/>
                <w:szCs w:val="21"/>
              </w:rPr>
            </w:pPr>
            <w:r w:rsidRPr="002F76C2">
              <w:rPr>
                <w:i/>
                <w:sz w:val="21"/>
                <w:szCs w:val="21"/>
              </w:rPr>
              <w:t xml:space="preserve">Note: </w:t>
            </w:r>
            <w:r w:rsidR="00684A4D" w:rsidRPr="002F76C2">
              <w:rPr>
                <w:i/>
                <w:sz w:val="21"/>
                <w:szCs w:val="21"/>
              </w:rPr>
              <w:t>OSPI’s record of standardized test results is designated Archival for OSPI and must be retained by OSPI until transferred to Washington State Archives for permanent retention.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BF7CEF4" w14:textId="77777777" w:rsidR="00684A4D" w:rsidRPr="002F76C2" w:rsidRDefault="00684A4D" w:rsidP="004254FD">
            <w:pPr>
              <w:spacing w:before="60" w:after="60"/>
            </w:pPr>
            <w:r w:rsidRPr="002F76C2">
              <w:rPr>
                <w:b/>
              </w:rPr>
              <w:t>Retain</w:t>
            </w:r>
            <w:r w:rsidRPr="002F76C2">
              <w:t xml:space="preserve"> for 3 years after student graduates or withdraws from district</w:t>
            </w:r>
          </w:p>
          <w:p w14:paraId="1CCB662C" w14:textId="77777777" w:rsidR="00684A4D" w:rsidRPr="002F76C2" w:rsidRDefault="00684A4D" w:rsidP="004254FD">
            <w:pPr>
              <w:spacing w:before="60" w:after="60"/>
              <w:rPr>
                <w:i/>
              </w:rPr>
            </w:pPr>
            <w:r w:rsidRPr="002F76C2">
              <w:t xml:space="preserve">   </w:t>
            </w:r>
            <w:r w:rsidRPr="002F76C2">
              <w:rPr>
                <w:i/>
              </w:rPr>
              <w:t>then</w:t>
            </w:r>
          </w:p>
          <w:p w14:paraId="421B5F74" w14:textId="15A96604"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F29CB32"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7164FFC6"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4AB53B20"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684A4D" w:rsidRPr="002F76C2" w14:paraId="53B01134"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A8957C4" w14:textId="177425D5" w:rsidR="00684A4D" w:rsidRPr="002F76C2" w:rsidRDefault="00684A4D" w:rsidP="004254FD">
            <w:pPr>
              <w:spacing w:before="60" w:after="60"/>
              <w:jc w:val="center"/>
            </w:pPr>
            <w:r w:rsidRPr="002F76C2">
              <w:lastRenderedPageBreak/>
              <w:t>SD51-06A-18</w:t>
            </w:r>
            <w:r w:rsidR="004254FD" w:rsidRPr="002F76C2">
              <w:fldChar w:fldCharType="begin"/>
            </w:r>
            <w:r w:rsidR="004254FD" w:rsidRPr="002F76C2">
              <w:instrText xml:space="preserve"> XE “SD51-06A-18” \f “dan” </w:instrText>
            </w:r>
            <w:r w:rsidR="004254FD" w:rsidRPr="002F76C2">
              <w:fldChar w:fldCharType="end"/>
            </w:r>
          </w:p>
          <w:p w14:paraId="51F8B120" w14:textId="4C5C5EFE" w:rsidR="00684A4D" w:rsidRPr="002F76C2" w:rsidRDefault="00636384" w:rsidP="00863BA9">
            <w:pPr>
              <w:spacing w:before="60" w:after="60"/>
              <w:jc w:val="center"/>
            </w:pPr>
            <w:r w:rsidRPr="002F76C2">
              <w:t xml:space="preserve">Rev. </w:t>
            </w:r>
            <w:r w:rsidR="00863BA9">
              <w:t>4</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AFF7EF" w14:textId="77777777" w:rsidR="00684A4D" w:rsidRPr="002F76C2" w:rsidRDefault="00684A4D" w:rsidP="004254FD">
            <w:pPr>
              <w:spacing w:before="60" w:after="60"/>
              <w:rPr>
                <w:b/>
                <w:i/>
              </w:rPr>
            </w:pPr>
            <w:r w:rsidRPr="002F76C2">
              <w:rPr>
                <w:b/>
                <w:i/>
              </w:rPr>
              <w:t>Standardized Achievement Testing (Mandatory)</w:t>
            </w:r>
          </w:p>
          <w:p w14:paraId="15C76777" w14:textId="18F3D02D" w:rsidR="00684A4D" w:rsidRPr="002F76C2" w:rsidRDefault="00684A4D" w:rsidP="004254FD">
            <w:pPr>
              <w:spacing w:before="60" w:after="60"/>
            </w:pPr>
            <w:r w:rsidRPr="002F76C2">
              <w:t>Records documenting standardized achievement testing required by federal or state statute and/or the Office of Superintendent of Public Instruction (OSPI), where OSPI is the custodian of the student responses and test results</w:t>
            </w:r>
            <w:r w:rsidR="004254FD" w:rsidRPr="002F76C2">
              <w:t xml:space="preserve">. </w:t>
            </w:r>
            <w:r w:rsidRPr="002F76C2">
              <w:t>Includes contractors.</w:t>
            </w:r>
            <w:r w:rsidR="0017445D" w:rsidRPr="002F76C2">
              <w:fldChar w:fldCharType="begin"/>
            </w:r>
            <w:r w:rsidR="0017445D" w:rsidRPr="002F76C2">
              <w:instrText xml:space="preserve"> xe "students:testing:mandatory” \f “subject”  </w:instrText>
            </w:r>
            <w:r w:rsidR="0017445D" w:rsidRPr="002F76C2">
              <w:fldChar w:fldCharType="end"/>
            </w:r>
            <w:r w:rsidR="0017445D" w:rsidRPr="002F76C2">
              <w:fldChar w:fldCharType="begin"/>
            </w:r>
            <w:r w:rsidR="0017445D" w:rsidRPr="002F76C2">
              <w:instrText xml:space="preserve"> xe "assessments:mandatory” \f “subject” </w:instrText>
            </w:r>
            <w:r w:rsidR="0017445D" w:rsidRPr="002F76C2">
              <w:fldChar w:fldCharType="end"/>
            </w:r>
            <w:r w:rsidR="0017445D" w:rsidRPr="002F76C2">
              <w:fldChar w:fldCharType="begin"/>
            </w:r>
            <w:r w:rsidR="0017445D" w:rsidRPr="002F76C2">
              <w:instrText xml:space="preserve"> xe "testing:mandatory” \f “subject” </w:instrText>
            </w:r>
            <w:r w:rsidR="0017445D" w:rsidRPr="002F76C2">
              <w:fldChar w:fldCharType="end"/>
            </w:r>
            <w:r w:rsidR="0017445D" w:rsidRPr="002F76C2">
              <w:fldChar w:fldCharType="begin"/>
            </w:r>
            <w:r w:rsidR="0017445D" w:rsidRPr="002F76C2">
              <w:instrText xml:space="preserve"> xe "achievement testing (standardized)” \f “subject” </w:instrText>
            </w:r>
            <w:r w:rsidR="0017445D" w:rsidRPr="002F76C2">
              <w:fldChar w:fldCharType="end"/>
            </w:r>
            <w:r w:rsidR="0017445D" w:rsidRPr="002F76C2">
              <w:fldChar w:fldCharType="begin"/>
            </w:r>
            <w:r w:rsidR="0017445D" w:rsidRPr="002F76C2">
              <w:instrText xml:space="preserve"> XE "standardized achievement testing:test/testing materials” \f “subject” </w:instrText>
            </w:r>
            <w:r w:rsidR="0017445D" w:rsidRPr="002F76C2">
              <w:fldChar w:fldCharType="end"/>
            </w:r>
            <w:r w:rsidR="00863BA9" w:rsidRPr="002F76C2">
              <w:fldChar w:fldCharType="begin"/>
            </w:r>
            <w:r w:rsidR="00863BA9" w:rsidRPr="002F76C2">
              <w:instrText xml:space="preserve"> xe "</w:instrText>
            </w:r>
            <w:r w:rsidR="00863BA9">
              <w:instrText>proctoring (tests):standardized achievement testing</w:instrText>
            </w:r>
            <w:r w:rsidR="00863BA9" w:rsidRPr="002F76C2">
              <w:instrText xml:space="preserve">” \f “subject” </w:instrText>
            </w:r>
            <w:r w:rsidR="00863BA9" w:rsidRPr="002F76C2">
              <w:fldChar w:fldCharType="end"/>
            </w:r>
            <w:r w:rsidR="00863BA9" w:rsidRPr="002F76C2">
              <w:fldChar w:fldCharType="begin"/>
            </w:r>
            <w:r w:rsidR="00863BA9" w:rsidRPr="002F76C2">
              <w:instrText xml:space="preserve"> XE "test</w:instrText>
            </w:r>
            <w:r w:rsidR="00863BA9">
              <w:instrText>ing:proctoring:standardized achievement testing</w:instrText>
            </w:r>
            <w:r w:rsidR="00863BA9" w:rsidRPr="002F76C2">
              <w:instrText xml:space="preserve">” \f “subject” </w:instrText>
            </w:r>
            <w:r w:rsidR="00863BA9" w:rsidRPr="002F76C2">
              <w:fldChar w:fldCharType="end"/>
            </w:r>
          </w:p>
          <w:p w14:paraId="1DD8F954" w14:textId="77777777" w:rsidR="00684A4D" w:rsidRPr="002F76C2" w:rsidRDefault="00684A4D" w:rsidP="004254FD">
            <w:pPr>
              <w:spacing w:before="60" w:after="60"/>
            </w:pPr>
            <w:r w:rsidRPr="002F76C2">
              <w:t>Records include, but are not limited to:</w:t>
            </w:r>
          </w:p>
          <w:p w14:paraId="27E1CEBA" w14:textId="10AA769C" w:rsidR="00684A4D" w:rsidRPr="002F76C2" w:rsidRDefault="00684A4D" w:rsidP="00863BA9">
            <w:pPr>
              <w:pStyle w:val="ListParagraph"/>
              <w:numPr>
                <w:ilvl w:val="0"/>
                <w:numId w:val="20"/>
              </w:numPr>
              <w:spacing w:before="60" w:after="60"/>
            </w:pPr>
            <w:r w:rsidRPr="002F76C2">
              <w:t xml:space="preserve">Test booklet assignment lists, sign-in sheets/rosters, </w:t>
            </w:r>
            <w:r w:rsidR="00863BA9">
              <w:t xml:space="preserve">proctoring records, </w:t>
            </w:r>
            <w:r w:rsidRPr="002F76C2">
              <w:t>etc.;</w:t>
            </w:r>
          </w:p>
          <w:p w14:paraId="1CC48CCA" w14:textId="77777777" w:rsidR="00684A4D" w:rsidRPr="002F76C2" w:rsidRDefault="00684A4D" w:rsidP="000E04E3">
            <w:pPr>
              <w:pStyle w:val="ListParagraph"/>
              <w:numPr>
                <w:ilvl w:val="0"/>
                <w:numId w:val="20"/>
              </w:numPr>
              <w:spacing w:before="60" w:after="60"/>
            </w:pPr>
            <w:r w:rsidRPr="002F76C2">
              <w:t>All test questions and all answers regardless of format (paper or electronic), including test booklets, answer/bubble sheets, etc.;</w:t>
            </w:r>
          </w:p>
          <w:p w14:paraId="3B59E558" w14:textId="77777777" w:rsidR="00684A4D" w:rsidRPr="002F76C2" w:rsidRDefault="00684A4D" w:rsidP="000E04E3">
            <w:pPr>
              <w:pStyle w:val="ListParagraph"/>
              <w:numPr>
                <w:ilvl w:val="0"/>
                <w:numId w:val="20"/>
              </w:numPr>
              <w:spacing w:before="60" w:after="60"/>
            </w:pPr>
            <w:r w:rsidRPr="002F76C2">
              <w:t>Correspondence with OSPI (testing irregularities, modified testing schedules, medical exemptions, damaged/missing numbered booklets, proof of return of test materials, etc.).</w:t>
            </w:r>
          </w:p>
          <w:p w14:paraId="02C03125" w14:textId="77777777" w:rsidR="00684A4D" w:rsidRPr="002F76C2" w:rsidRDefault="00684A4D" w:rsidP="0017445D">
            <w:pPr>
              <w:spacing w:before="60" w:after="60"/>
            </w:pPr>
            <w:r w:rsidRPr="002F76C2">
              <w:t>Tests/testing materials may include, but are not limited to:</w:t>
            </w:r>
          </w:p>
          <w:p w14:paraId="222A198E" w14:textId="77777777" w:rsidR="00684A4D" w:rsidRPr="002F76C2" w:rsidRDefault="00684A4D" w:rsidP="000E04E3">
            <w:pPr>
              <w:pStyle w:val="ListParagraph"/>
              <w:numPr>
                <w:ilvl w:val="0"/>
                <w:numId w:val="20"/>
              </w:numPr>
              <w:spacing w:before="60" w:after="60"/>
            </w:pPr>
            <w:r w:rsidRPr="002F76C2">
              <w:t>Measurements of Student Progress (MSP); Smarter Balanced Tests (English Language Arts, Math, etc.);</w:t>
            </w:r>
          </w:p>
          <w:p w14:paraId="44233082" w14:textId="77777777" w:rsidR="00684A4D" w:rsidRPr="002F76C2" w:rsidRDefault="00684A4D" w:rsidP="000E04E3">
            <w:pPr>
              <w:pStyle w:val="ListParagraph"/>
              <w:numPr>
                <w:ilvl w:val="0"/>
                <w:numId w:val="20"/>
              </w:numPr>
              <w:spacing w:before="60" w:after="60"/>
            </w:pPr>
            <w:r w:rsidRPr="002F76C2">
              <w:t>High School Proficiency Exam (HSPE), HSPE-Basic, Developmentally Appropriate Proficiency Exam (DAPE);</w:t>
            </w:r>
          </w:p>
          <w:p w14:paraId="1508C67E" w14:textId="77777777" w:rsidR="00684A4D" w:rsidRPr="002F76C2" w:rsidRDefault="00684A4D" w:rsidP="000E04E3">
            <w:pPr>
              <w:pStyle w:val="ListParagraph"/>
              <w:numPr>
                <w:ilvl w:val="0"/>
                <w:numId w:val="20"/>
              </w:numPr>
              <w:spacing w:before="60" w:after="60"/>
            </w:pPr>
            <w:r w:rsidRPr="002F76C2">
              <w:t>End of Course Exams (EOC Algebra, EOC Geometry, EOC Biology, etc.).</w:t>
            </w:r>
          </w:p>
          <w:p w14:paraId="10FB50CA" w14:textId="3B0D6D8A" w:rsidR="00684A4D" w:rsidRPr="002F76C2" w:rsidRDefault="00636384" w:rsidP="00636384">
            <w:pPr>
              <w:spacing w:before="60" w:after="60"/>
              <w:rPr>
                <w:i/>
              </w:rPr>
            </w:pPr>
            <w:r w:rsidRPr="002F76C2">
              <w:t xml:space="preserve">Excludes </w:t>
            </w:r>
            <w:r w:rsidR="00684A4D" w:rsidRPr="002F76C2">
              <w:t>English language proficiency assessments conducted pursuant to chapter 28A.180 RCW and covered by</w:t>
            </w:r>
            <w:r w:rsidRPr="002F76C2">
              <w:t xml:space="preserve"> </w:t>
            </w:r>
            <w:r w:rsidRPr="002F76C2">
              <w:rPr>
                <w:i/>
              </w:rPr>
              <w:t xml:space="preserve">Student Assignment – Special Service Programs (Transitional Bilingual Instruction) (DAN </w:t>
            </w:r>
            <w:r w:rsidR="00684A4D" w:rsidRPr="002F76C2">
              <w:rPr>
                <w:i/>
              </w:rPr>
              <w:t>SD2014-027</w:t>
            </w:r>
            <w:r w:rsidRPr="002F76C2">
              <w:rPr>
                <w:i/>
              </w:rPr>
              <w:t>)</w:t>
            </w:r>
            <w:r w:rsidR="00684A4D" w:rsidRPr="002F76C2">
              <w:t>.</w:t>
            </w:r>
          </w:p>
          <w:p w14:paraId="14570497" w14:textId="6D6667A2" w:rsidR="00684A4D" w:rsidRPr="002F76C2" w:rsidRDefault="00684A4D" w:rsidP="0075080A">
            <w:pPr>
              <w:spacing w:before="60" w:after="60"/>
              <w:rPr>
                <w:i/>
                <w:sz w:val="21"/>
                <w:szCs w:val="21"/>
                <w:highlight w:val="yellow"/>
              </w:rPr>
            </w:pPr>
            <w:r w:rsidRPr="002F76C2">
              <w:rPr>
                <w:i/>
                <w:sz w:val="21"/>
                <w:szCs w:val="21"/>
              </w:rPr>
              <w:t>Reference Washington State Assessment Coordinators Manual on OSPI’s website</w:t>
            </w:r>
            <w:r w:rsidR="0075080A"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57D8F7" w14:textId="77777777" w:rsidR="00684A4D" w:rsidRPr="002F76C2" w:rsidRDefault="00684A4D" w:rsidP="004254FD">
            <w:pPr>
              <w:spacing w:before="60" w:after="60"/>
            </w:pPr>
            <w:r w:rsidRPr="002F76C2">
              <w:rPr>
                <w:b/>
              </w:rPr>
              <w:t>Retain</w:t>
            </w:r>
            <w:r w:rsidRPr="002F76C2">
              <w:t xml:space="preserve"> until completion of testing</w:t>
            </w:r>
          </w:p>
          <w:p w14:paraId="6A2B59D7" w14:textId="77777777" w:rsidR="00684A4D" w:rsidRPr="002F76C2" w:rsidRDefault="00684A4D" w:rsidP="004254FD">
            <w:pPr>
              <w:spacing w:before="60" w:after="60"/>
              <w:rPr>
                <w:i/>
              </w:rPr>
            </w:pPr>
            <w:r w:rsidRPr="002F76C2">
              <w:t xml:space="preserve">   </w:t>
            </w:r>
            <w:r w:rsidRPr="002F76C2">
              <w:rPr>
                <w:i/>
              </w:rPr>
              <w:t>then</w:t>
            </w:r>
          </w:p>
          <w:p w14:paraId="5FEE0134" w14:textId="77777777" w:rsidR="00503C3C" w:rsidRPr="002F76C2" w:rsidRDefault="00684A4D" w:rsidP="0017445D">
            <w:pPr>
              <w:spacing w:before="60" w:after="60"/>
            </w:pPr>
            <w:r w:rsidRPr="002F76C2">
              <w:rPr>
                <w:b/>
              </w:rPr>
              <w:t>Return</w:t>
            </w:r>
            <w:r w:rsidRPr="002F76C2">
              <w:t xml:space="preserve"> secure test materials</w:t>
            </w:r>
          </w:p>
          <w:p w14:paraId="0EBB20AB" w14:textId="51F9C8BF" w:rsidR="0017445D" w:rsidRPr="002F76C2" w:rsidRDefault="00503C3C" w:rsidP="0017445D">
            <w:pPr>
              <w:spacing w:before="60" w:after="60"/>
            </w:pPr>
            <w:r w:rsidRPr="002F76C2">
              <w:t xml:space="preserve">   </w:t>
            </w:r>
            <w:r w:rsidR="00684A4D" w:rsidRPr="002F76C2">
              <w:rPr>
                <w:i/>
              </w:rPr>
              <w:t>and</w:t>
            </w:r>
            <w:r w:rsidR="00684A4D" w:rsidRPr="002F76C2">
              <w:t xml:space="preserve"> </w:t>
            </w:r>
          </w:p>
          <w:p w14:paraId="5F33D302" w14:textId="3BE101AF" w:rsidR="00684A4D" w:rsidRPr="002F76C2" w:rsidRDefault="00684A4D" w:rsidP="0017445D">
            <w:pPr>
              <w:spacing w:before="60" w:after="60"/>
            </w:pPr>
            <w:r w:rsidRPr="002F76C2">
              <w:rPr>
                <w:b/>
              </w:rPr>
              <w:t>Destroy</w:t>
            </w:r>
            <w:r w:rsidRPr="002F76C2">
              <w:t xml:space="preserve"> non-secure test materials as directed by OSPI in the current Washington State Assessment Coordinators Manual</w:t>
            </w:r>
            <w:r w:rsidR="0017445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232DD00" w14:textId="77777777" w:rsidR="00684A4D" w:rsidRPr="002F76C2" w:rsidRDefault="00684A4D" w:rsidP="001744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54552AB5"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62543632"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28718C89" w14:textId="7DEBAA37" w:rsidR="00A75695" w:rsidRPr="002F76C2" w:rsidRDefault="00A75695">
      <w:pPr>
        <w:rPr>
          <w:sz w:val="8"/>
          <w:szCs w:val="8"/>
        </w:rPr>
      </w:pPr>
      <w:r w:rsidRPr="002F76C2">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DAA38C0" w14:textId="77777777" w:rsidTr="0017445D">
        <w:trPr>
          <w:cantSplit/>
          <w:trHeight w:val="288"/>
          <w:tblHeader/>
          <w:jc w:val="center"/>
        </w:trPr>
        <w:tc>
          <w:tcPr>
            <w:tcW w:w="5000" w:type="pct"/>
            <w:gridSpan w:val="4"/>
            <w:tcMar>
              <w:top w:w="43" w:type="dxa"/>
              <w:left w:w="72" w:type="dxa"/>
              <w:bottom w:w="43" w:type="dxa"/>
              <w:right w:w="72" w:type="dxa"/>
            </w:tcMar>
          </w:tcPr>
          <w:p w14:paraId="2C406B1A" w14:textId="44290DEC" w:rsidR="007B3D70" w:rsidRPr="002F76C2" w:rsidRDefault="007372FF" w:rsidP="00CB5E60">
            <w:pPr>
              <w:pStyle w:val="Activties"/>
              <w:rPr>
                <w:rFonts w:asciiTheme="minorHAnsi" w:hAnsiTheme="minorHAnsi" w:cstheme="minorHAnsi"/>
              </w:rPr>
            </w:pPr>
            <w:bookmarkStart w:id="28" w:name="_Toc68683674"/>
            <w:r w:rsidRPr="002F76C2">
              <w:rPr>
                <w:rFonts w:asciiTheme="minorHAnsi" w:hAnsiTheme="minorHAnsi" w:cstheme="minorHAnsi"/>
              </w:rPr>
              <w:lastRenderedPageBreak/>
              <w:t>TEACHING RECORDS</w:t>
            </w:r>
            <w:bookmarkEnd w:id="28"/>
          </w:p>
          <w:p w14:paraId="3E5994B2" w14:textId="77777777" w:rsidR="006D52BA" w:rsidRPr="002F76C2" w:rsidRDefault="006D52BA" w:rsidP="006D52BA">
            <w:pPr>
              <w:pStyle w:val="ActivityText"/>
              <w:rPr>
                <w:rFonts w:asciiTheme="minorHAnsi" w:hAnsiTheme="minorHAnsi" w:cstheme="minorHAnsi"/>
              </w:rPr>
            </w:pPr>
            <w:r w:rsidRPr="002F76C2">
              <w:rPr>
                <w:rFonts w:asciiTheme="minorHAnsi" w:hAnsiTheme="minorHAnsi" w:cstheme="minorHAnsi"/>
              </w:rPr>
              <w:t xml:space="preserve">The activity of teachers documenting their teaching plans and the performance of their students. </w:t>
            </w:r>
          </w:p>
        </w:tc>
      </w:tr>
      <w:tr w:rsidR="007B3D70" w:rsidRPr="002F76C2" w14:paraId="6CCC3A3C" w14:textId="77777777" w:rsidTr="00814B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64FC72F" w14:textId="1598F810"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D994112"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B623811"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20DA690"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0BBB99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53F10" w:rsidRPr="002F76C2" w14:paraId="20800ACA"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1E30236" w14:textId="07BF7F31" w:rsidR="00F53F10" w:rsidRPr="002F76C2" w:rsidRDefault="00443022" w:rsidP="0017445D">
            <w:pPr>
              <w:spacing w:before="60" w:after="60"/>
              <w:jc w:val="center"/>
            </w:pPr>
            <w:r w:rsidRPr="002F76C2">
              <w:t>SD2012</w:t>
            </w:r>
            <w:r w:rsidR="00783A50" w:rsidRPr="002F76C2">
              <w:t>-</w:t>
            </w:r>
            <w:r w:rsidRPr="002F76C2">
              <w:t>074</w:t>
            </w:r>
            <w:r w:rsidR="0017445D" w:rsidRPr="002F76C2">
              <w:fldChar w:fldCharType="begin"/>
            </w:r>
            <w:r w:rsidR="0017445D" w:rsidRPr="002F76C2">
              <w:instrText xml:space="preserve"> XE “SD2012-074” \f “dan” </w:instrText>
            </w:r>
            <w:r w:rsidR="0017445D" w:rsidRPr="002F76C2">
              <w:fldChar w:fldCharType="end"/>
            </w:r>
          </w:p>
          <w:p w14:paraId="2CD8B98B" w14:textId="58B82A35" w:rsidR="00A72FE1" w:rsidRPr="002F76C2" w:rsidRDefault="00A72FE1" w:rsidP="0075080A">
            <w:pPr>
              <w:spacing w:before="60" w:after="60"/>
              <w:jc w:val="center"/>
            </w:pPr>
            <w:r w:rsidRPr="002F76C2">
              <w:t xml:space="preserve">Rev. </w:t>
            </w:r>
            <w:r w:rsidR="0075080A"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52E0F1" w14:textId="77777777" w:rsidR="00F53F10" w:rsidRPr="002F76C2" w:rsidRDefault="00F53F10" w:rsidP="0017445D">
            <w:pPr>
              <w:spacing w:before="60" w:after="60"/>
              <w:rPr>
                <w:b/>
                <w:i/>
              </w:rPr>
            </w:pPr>
            <w:r w:rsidRPr="002F76C2">
              <w:rPr>
                <w:b/>
                <w:i/>
              </w:rPr>
              <w:t>Alternative Learning Experience (ALE)</w:t>
            </w:r>
          </w:p>
          <w:p w14:paraId="338C300E" w14:textId="64C863D6" w:rsidR="00F53F10" w:rsidRPr="002F76C2" w:rsidRDefault="00F53F10" w:rsidP="0017445D">
            <w:pPr>
              <w:spacing w:before="60" w:after="60"/>
            </w:pPr>
            <w:r w:rsidRPr="002F76C2">
              <w:t>Records documenting student participation in an alternative learning experience program pursuant to WAC 392</w:t>
            </w:r>
            <w:r w:rsidR="00783A50" w:rsidRPr="002F76C2">
              <w:t>-</w:t>
            </w:r>
            <w:r w:rsidRPr="002F76C2">
              <w:t>121</w:t>
            </w:r>
            <w:r w:rsidR="00783A50" w:rsidRPr="002F76C2">
              <w:t>-</w:t>
            </w:r>
            <w:r w:rsidRPr="002F76C2">
              <w:t>182</w:t>
            </w:r>
            <w:r w:rsidR="00CC6092" w:rsidRPr="002F76C2">
              <w:t>.</w:t>
            </w:r>
            <w:r w:rsidR="0017445D" w:rsidRPr="002F76C2">
              <w:t xml:space="preserve"> </w:t>
            </w:r>
            <w:r w:rsidR="0017445D" w:rsidRPr="002F76C2">
              <w:fldChar w:fldCharType="begin"/>
            </w:r>
            <w:r w:rsidR="0017445D" w:rsidRPr="002F76C2">
              <w:instrText xml:space="preserve"> XE "Alternative Learning Experience (ALE):lesson plans” \f “subject”  </w:instrText>
            </w:r>
            <w:r w:rsidR="0017445D" w:rsidRPr="002F76C2">
              <w:fldChar w:fldCharType="end"/>
            </w:r>
            <w:r w:rsidR="0017445D" w:rsidRPr="002F76C2">
              <w:fldChar w:fldCharType="begin"/>
            </w:r>
            <w:r w:rsidR="0017445D" w:rsidRPr="002F76C2">
              <w:instrText xml:space="preserve"> XE "lesson plans:Alternative Learning Experience (ALE)” \f “subject”  </w:instrText>
            </w:r>
            <w:r w:rsidR="0017445D" w:rsidRPr="002F76C2">
              <w:fldChar w:fldCharType="end"/>
            </w:r>
            <w:r w:rsidR="0017445D" w:rsidRPr="002F76C2">
              <w:fldChar w:fldCharType="begin"/>
            </w:r>
            <w:r w:rsidR="0017445D" w:rsidRPr="002F76C2">
              <w:instrText xml:space="preserve"> xe “teacher:lesson plans” \f “subject” </w:instrText>
            </w:r>
            <w:r w:rsidR="0017445D" w:rsidRPr="002F76C2">
              <w:fldChar w:fldCharType="end"/>
            </w:r>
            <w:r w:rsidR="0017445D" w:rsidRPr="002F76C2">
              <w:fldChar w:fldCharType="begin"/>
            </w:r>
            <w:r w:rsidR="0017445D" w:rsidRPr="002F76C2">
              <w:instrText xml:space="preserve"> xe "grades/progress reports:Alternative Learning Experience (ALE)” \f “subject” </w:instrText>
            </w:r>
            <w:r w:rsidR="0017445D" w:rsidRPr="002F76C2">
              <w:fldChar w:fldCharType="end"/>
            </w:r>
            <w:r w:rsidR="0088426E" w:rsidRPr="002F76C2">
              <w:rPr>
                <w:rFonts w:asciiTheme="minorHAnsi" w:hAnsiTheme="minorHAnsi" w:cstheme="minorHAnsi"/>
              </w:rPr>
              <w:fldChar w:fldCharType="begin"/>
            </w:r>
            <w:r w:rsidR="0088426E" w:rsidRPr="002F76C2">
              <w:rPr>
                <w:rFonts w:asciiTheme="minorHAnsi" w:hAnsiTheme="minorHAnsi" w:cstheme="minorHAnsi"/>
              </w:rPr>
              <w:instrText xml:space="preserve"> xe "students:alternative learning experience (ALE)” \f “subject” </w:instrText>
            </w:r>
            <w:r w:rsidR="0088426E" w:rsidRPr="002F76C2">
              <w:rPr>
                <w:rFonts w:asciiTheme="minorHAnsi" w:hAnsiTheme="minorHAnsi" w:cstheme="minorHAnsi"/>
              </w:rPr>
              <w:fldChar w:fldCharType="end"/>
            </w:r>
          </w:p>
          <w:p w14:paraId="241C4CE6" w14:textId="1C6C7A25" w:rsidR="00F53F10" w:rsidRPr="002F76C2" w:rsidRDefault="00F53F10" w:rsidP="0017445D">
            <w:pPr>
              <w:spacing w:before="60" w:after="60"/>
            </w:pPr>
            <w:r w:rsidRPr="002F76C2">
              <w:t>Includes, but is not limited to:</w:t>
            </w:r>
          </w:p>
          <w:p w14:paraId="6CBED5CA" w14:textId="77777777" w:rsidR="00C14FCF" w:rsidRPr="002F76C2" w:rsidRDefault="00C14FCF" w:rsidP="000E04E3">
            <w:pPr>
              <w:pStyle w:val="ListParagraph"/>
              <w:numPr>
                <w:ilvl w:val="0"/>
                <w:numId w:val="21"/>
              </w:numPr>
              <w:spacing w:before="60" w:after="60"/>
            </w:pPr>
            <w:r w:rsidRPr="002F76C2">
              <w:t>Letter of attestation/statement of understanding;</w:t>
            </w:r>
          </w:p>
          <w:p w14:paraId="701C9619" w14:textId="77777777" w:rsidR="00C14FCF" w:rsidRPr="002F76C2" w:rsidRDefault="00C14FCF" w:rsidP="000E04E3">
            <w:pPr>
              <w:pStyle w:val="ListParagraph"/>
              <w:numPr>
                <w:ilvl w:val="0"/>
                <w:numId w:val="21"/>
              </w:numPr>
              <w:spacing w:before="60" w:after="60"/>
            </w:pPr>
            <w:r w:rsidRPr="002F76C2">
              <w:t>District release form and/or shared agreement (if sharing student);</w:t>
            </w:r>
          </w:p>
          <w:p w14:paraId="13B736B2" w14:textId="77777777" w:rsidR="00FC4593" w:rsidRPr="002F76C2" w:rsidRDefault="00FC4593" w:rsidP="000E04E3">
            <w:pPr>
              <w:pStyle w:val="ListParagraph"/>
              <w:numPr>
                <w:ilvl w:val="0"/>
                <w:numId w:val="21"/>
              </w:numPr>
              <w:spacing w:before="60" w:after="60"/>
            </w:pPr>
            <w:r w:rsidRPr="002F76C2">
              <w:t>Written student learning plan (</w:t>
            </w:r>
            <w:r w:rsidR="00C14FCF" w:rsidRPr="002F76C2">
              <w:t>start/stop dates; approval date when district/teacher approves plan</w:t>
            </w:r>
            <w:r w:rsidR="00CC6092" w:rsidRPr="002F76C2">
              <w:t xml:space="preserve">; </w:t>
            </w:r>
            <w:r w:rsidR="00C14FCF" w:rsidRPr="002F76C2">
              <w:t>estimated hours per week of student participation in ALE</w:t>
            </w:r>
            <w:r w:rsidR="00CC6092" w:rsidRPr="002F76C2">
              <w:t>;</w:t>
            </w:r>
            <w:r w:rsidR="00C14FCF" w:rsidRPr="002F76C2">
              <w:t xml:space="preserve"> </w:t>
            </w:r>
            <w:r w:rsidRPr="002F76C2">
              <w:t>instructional materials needed</w:t>
            </w:r>
            <w:r w:rsidR="00CC6092" w:rsidRPr="002F76C2">
              <w:t xml:space="preserve">; </w:t>
            </w:r>
            <w:r w:rsidRPr="002F76C2">
              <w:t>timelines and methods for evaluating student progress</w:t>
            </w:r>
            <w:r w:rsidR="00CC6092" w:rsidRPr="002F76C2">
              <w:t xml:space="preserve">; </w:t>
            </w:r>
            <w:r w:rsidRPr="002F76C2">
              <w:t>specific learning goals/objectives/requirements</w:t>
            </w:r>
            <w:r w:rsidR="00CC6092" w:rsidRPr="002F76C2">
              <w:t xml:space="preserve">; </w:t>
            </w:r>
            <w:r w:rsidR="00C14FCF" w:rsidRPr="002F76C2">
              <w:t>HQT (highly qualified teacher) for each course</w:t>
            </w:r>
            <w:r w:rsidR="00CC6092" w:rsidRPr="002F76C2">
              <w:t xml:space="preserve">; </w:t>
            </w:r>
            <w:r w:rsidRPr="002F76C2">
              <w:t>whether ALE meets the state’s learning requirements, etc.);</w:t>
            </w:r>
          </w:p>
          <w:p w14:paraId="76B9F6A5" w14:textId="77777777" w:rsidR="0041447A" w:rsidRPr="002F76C2" w:rsidRDefault="00FC4593" w:rsidP="000E04E3">
            <w:pPr>
              <w:pStyle w:val="ListParagraph"/>
              <w:numPr>
                <w:ilvl w:val="0"/>
                <w:numId w:val="21"/>
              </w:numPr>
              <w:spacing w:before="60" w:after="60"/>
            </w:pPr>
            <w:r w:rsidRPr="002F76C2">
              <w:t xml:space="preserve">Student/teacher </w:t>
            </w:r>
            <w:r w:rsidR="00C14FCF" w:rsidRPr="002F76C2">
              <w:t>instructional two</w:t>
            </w:r>
            <w:r w:rsidR="00783A50" w:rsidRPr="002F76C2">
              <w:t>-</w:t>
            </w:r>
            <w:r w:rsidR="00C14FCF" w:rsidRPr="002F76C2">
              <w:t>way interactions/contacts</w:t>
            </w:r>
            <w:r w:rsidR="00CC6092" w:rsidRPr="002F76C2">
              <w:t>;</w:t>
            </w:r>
          </w:p>
          <w:p w14:paraId="573809AE" w14:textId="77777777" w:rsidR="0041447A" w:rsidRPr="002F76C2" w:rsidRDefault="00C14FCF" w:rsidP="000E04E3">
            <w:pPr>
              <w:pStyle w:val="ListParagraph"/>
              <w:numPr>
                <w:ilvl w:val="0"/>
                <w:numId w:val="21"/>
              </w:numPr>
              <w:spacing w:before="60" w:after="60"/>
            </w:pPr>
            <w:r w:rsidRPr="002F76C2">
              <w:t xml:space="preserve">Monthly progress </w:t>
            </w:r>
            <w:r w:rsidR="00FC4593" w:rsidRPr="002F76C2">
              <w:t xml:space="preserve">evaluations and </w:t>
            </w:r>
            <w:r w:rsidRPr="002F76C2">
              <w:t xml:space="preserve">weekly </w:t>
            </w:r>
            <w:r w:rsidR="00FC4593" w:rsidRPr="002F76C2">
              <w:t>communications with student (and parent/legal guardian for student grades K</w:t>
            </w:r>
            <w:r w:rsidR="00783A50" w:rsidRPr="002F76C2">
              <w:t>-</w:t>
            </w:r>
            <w:r w:rsidR="00FC4593" w:rsidRPr="002F76C2">
              <w:t>8</w:t>
            </w:r>
            <w:r w:rsidRPr="002F76C2">
              <w:t>), including dates when occurred.</w:t>
            </w:r>
          </w:p>
          <w:p w14:paraId="1BD84E3A" w14:textId="4E99E4A7" w:rsidR="00F53F10" w:rsidRPr="002F76C2" w:rsidRDefault="00FC4593" w:rsidP="0017445D">
            <w:pPr>
              <w:spacing w:before="60" w:after="60"/>
            </w:pPr>
            <w:r w:rsidRPr="002F76C2">
              <w:t>Excludes attendance</w:t>
            </w:r>
            <w:r w:rsidR="00F53F10" w:rsidRPr="002F76C2">
              <w:t xml:space="preserve"> records covered by </w:t>
            </w:r>
            <w:r w:rsidR="00346E5D" w:rsidRPr="002F76C2">
              <w:rPr>
                <w:i/>
              </w:rPr>
              <w:t xml:space="preserve">Attendance (DAN </w:t>
            </w:r>
            <w:r w:rsidR="00F53F10" w:rsidRPr="002F76C2">
              <w:rPr>
                <w:i/>
              </w:rPr>
              <w:t>SD51</w:t>
            </w:r>
            <w:r w:rsidR="00783A50" w:rsidRPr="002F76C2">
              <w:rPr>
                <w:i/>
              </w:rPr>
              <w:t>-</w:t>
            </w:r>
            <w:r w:rsidR="00F53F10" w:rsidRPr="002F76C2">
              <w:rPr>
                <w:i/>
              </w:rPr>
              <w:t>04</w:t>
            </w:r>
            <w:r w:rsidR="00783A50" w:rsidRPr="002F76C2">
              <w:rPr>
                <w:i/>
              </w:rPr>
              <w:t>-</w:t>
            </w:r>
            <w:r w:rsidR="00F53F10" w:rsidRPr="002F76C2">
              <w:rPr>
                <w:i/>
              </w:rPr>
              <w:t>05</w:t>
            </w:r>
            <w:r w:rsidR="00346E5D" w:rsidRPr="002F76C2">
              <w:rPr>
                <w:i/>
              </w:rPr>
              <w:t>)</w:t>
            </w:r>
            <w:r w:rsidR="00F53F10" w:rsidRPr="002F76C2">
              <w:t>.</w:t>
            </w:r>
          </w:p>
          <w:p w14:paraId="543DBDC4" w14:textId="02509170" w:rsidR="00CC6092" w:rsidRPr="002F76C2" w:rsidRDefault="00CC6092" w:rsidP="0017445D">
            <w:pPr>
              <w:spacing w:before="60" w:after="60"/>
              <w:rPr>
                <w:i/>
                <w:sz w:val="21"/>
                <w:szCs w:val="21"/>
              </w:rPr>
            </w:pPr>
            <w:r w:rsidRPr="002F76C2">
              <w:rPr>
                <w:i/>
                <w:sz w:val="21"/>
                <w:szCs w:val="21"/>
              </w:rPr>
              <w:t>Note: Please consult WAC 392</w:t>
            </w:r>
            <w:r w:rsidR="00783A50" w:rsidRPr="002F76C2">
              <w:rPr>
                <w:i/>
                <w:sz w:val="21"/>
                <w:szCs w:val="21"/>
              </w:rPr>
              <w:t>-</w:t>
            </w:r>
            <w:r w:rsidRPr="002F76C2">
              <w:rPr>
                <w:i/>
                <w:sz w:val="21"/>
                <w:szCs w:val="21"/>
              </w:rPr>
              <w:t>121</w:t>
            </w:r>
            <w:r w:rsidR="00783A50" w:rsidRPr="002F76C2">
              <w:rPr>
                <w:i/>
                <w:sz w:val="21"/>
                <w:szCs w:val="21"/>
              </w:rPr>
              <w:t>-</w:t>
            </w:r>
            <w:r w:rsidRPr="002F76C2">
              <w:rPr>
                <w:i/>
                <w:sz w:val="21"/>
                <w:szCs w:val="21"/>
              </w:rPr>
              <w:t>182 for additional ALE recordkeeping requirements.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A5F8F8" w14:textId="77777777" w:rsidR="00F53F10" w:rsidRPr="002F76C2" w:rsidRDefault="00F53F10" w:rsidP="0017445D">
            <w:pPr>
              <w:spacing w:before="60" w:after="60"/>
            </w:pPr>
            <w:r w:rsidRPr="002F76C2">
              <w:rPr>
                <w:b/>
              </w:rPr>
              <w:t>Retain</w:t>
            </w:r>
            <w:r w:rsidRPr="002F76C2">
              <w:t xml:space="preserve"> for </w:t>
            </w:r>
            <w:r w:rsidR="001A67E1" w:rsidRPr="002F76C2">
              <w:t xml:space="preserve">5 </w:t>
            </w:r>
            <w:r w:rsidR="00000A98" w:rsidRPr="002F76C2">
              <w:t>years after end of school year</w:t>
            </w:r>
          </w:p>
          <w:p w14:paraId="7D4D2A17" w14:textId="77777777" w:rsidR="00F53F10" w:rsidRPr="002F76C2" w:rsidRDefault="00F53F10" w:rsidP="0017445D">
            <w:pPr>
              <w:spacing w:before="60" w:after="60"/>
              <w:rPr>
                <w:i/>
              </w:rPr>
            </w:pPr>
            <w:r w:rsidRPr="002F76C2">
              <w:t xml:space="preserve">   </w:t>
            </w:r>
            <w:r w:rsidRPr="002F76C2">
              <w:rPr>
                <w:i/>
              </w:rPr>
              <w:t>then</w:t>
            </w:r>
          </w:p>
          <w:p w14:paraId="1454B90E" w14:textId="46A9D254" w:rsidR="00F53F10" w:rsidRPr="002F76C2" w:rsidRDefault="00F53F10" w:rsidP="0017445D">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4C1BF1" w14:textId="77777777" w:rsidR="00F53F10" w:rsidRPr="002F76C2" w:rsidRDefault="00F53F10"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D89577" w14:textId="77777777" w:rsidR="00F53F10" w:rsidRPr="002F76C2" w:rsidRDefault="00F53F10" w:rsidP="003E5494">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EAB074" w14:textId="74AE7B98" w:rsidR="00F53F10" w:rsidRPr="002F76C2" w:rsidRDefault="00F53F10" w:rsidP="0088426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1DAD1A8A"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2AA725" w14:textId="0B17EEDC" w:rsidR="007372FF" w:rsidRPr="002F76C2" w:rsidRDefault="007372FF" w:rsidP="0088426E">
            <w:pPr>
              <w:spacing w:before="60" w:after="60"/>
              <w:jc w:val="center"/>
            </w:pPr>
            <w:r w:rsidRPr="002F76C2">
              <w:t>SD51</w:t>
            </w:r>
            <w:r w:rsidR="00783A50" w:rsidRPr="002F76C2">
              <w:t>-</w:t>
            </w:r>
            <w:r w:rsidRPr="002F76C2">
              <w:t>06E</w:t>
            </w:r>
            <w:r w:rsidR="00783A50" w:rsidRPr="002F76C2">
              <w:t>-</w:t>
            </w:r>
            <w:r w:rsidRPr="002F76C2">
              <w:t>01</w:t>
            </w:r>
            <w:r w:rsidR="0088426E" w:rsidRPr="002F76C2">
              <w:fldChar w:fldCharType="begin"/>
            </w:r>
            <w:r w:rsidR="0088426E" w:rsidRPr="002F76C2">
              <w:instrText xml:space="preserve"> XE “SD51-06E-01” \f “dan” </w:instrText>
            </w:r>
            <w:r w:rsidR="0088426E" w:rsidRPr="002F76C2">
              <w:fldChar w:fldCharType="end"/>
            </w:r>
          </w:p>
          <w:p w14:paraId="5E5B2662" w14:textId="5EA2154C" w:rsidR="007372FF" w:rsidRPr="002F76C2" w:rsidRDefault="007372FF" w:rsidP="0088426E">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DC65D3" w14:textId="77777777" w:rsidR="007372FF" w:rsidRPr="002F76C2" w:rsidRDefault="00F72426" w:rsidP="0088426E">
            <w:pPr>
              <w:spacing w:before="60" w:after="60"/>
              <w:rPr>
                <w:b/>
                <w:i/>
              </w:rPr>
            </w:pPr>
            <w:r w:rsidRPr="002F76C2">
              <w:rPr>
                <w:b/>
                <w:i/>
              </w:rPr>
              <w:t>Grade Documentation – Elementary</w:t>
            </w:r>
          </w:p>
          <w:p w14:paraId="47820C9B" w14:textId="63CF9517" w:rsidR="007372FF" w:rsidRPr="002F76C2" w:rsidRDefault="007372FF" w:rsidP="0088426E">
            <w:pPr>
              <w:spacing w:before="60" w:after="60"/>
            </w:pPr>
            <w:r w:rsidRPr="002F76C2">
              <w:t>To provide documentation for grades.</w:t>
            </w:r>
            <w:r w:rsidR="008C6315" w:rsidRPr="002F76C2">
              <w:fldChar w:fldCharType="begin"/>
            </w:r>
            <w:r w:rsidR="008C6315" w:rsidRPr="002F76C2">
              <w:instrText xml:space="preserve"> xe "grade documentation” \f “subject” </w:instrText>
            </w:r>
            <w:r w:rsidR="008C6315" w:rsidRPr="002F76C2">
              <w:fldChar w:fldCharType="end"/>
            </w:r>
            <w:r w:rsidR="008C6315" w:rsidRPr="002F76C2">
              <w:fldChar w:fldCharType="begin"/>
            </w:r>
            <w:r w:rsidR="008C6315" w:rsidRPr="002F76C2">
              <w:instrText xml:space="preserve"> xe "students:grade documentation” \f “subject” </w:instrText>
            </w:r>
            <w:r w:rsidR="008C6315" w:rsidRPr="002F76C2">
              <w:fldChar w:fldCharType="end"/>
            </w:r>
            <w:r w:rsidR="00FB08AF" w:rsidRPr="002F76C2">
              <w:fldChar w:fldCharType="begin"/>
            </w:r>
            <w:r w:rsidR="00FB08AF" w:rsidRPr="002F76C2">
              <w:instrText xml:space="preserve"> xe "grades/progress reports:elementary” \f “subject” </w:instrText>
            </w:r>
            <w:r w:rsidR="00FB08AF"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2A5FBD" w14:textId="77777777" w:rsidR="00DF73A3" w:rsidRPr="002F76C2" w:rsidRDefault="00DF73A3" w:rsidP="0088426E">
            <w:pPr>
              <w:spacing w:before="60" w:after="60"/>
            </w:pPr>
            <w:r w:rsidRPr="002F76C2">
              <w:rPr>
                <w:b/>
              </w:rPr>
              <w:t>Retain</w:t>
            </w:r>
            <w:r w:rsidRPr="002F76C2">
              <w:t xml:space="preserve"> for 1 year after end of school year</w:t>
            </w:r>
          </w:p>
          <w:p w14:paraId="6BA7AFCC" w14:textId="2D977763" w:rsidR="00DF73A3" w:rsidRPr="002F76C2" w:rsidRDefault="00DF73A3" w:rsidP="0088426E">
            <w:pPr>
              <w:spacing w:before="60" w:after="60"/>
              <w:rPr>
                <w:i/>
              </w:rPr>
            </w:pPr>
            <w:r w:rsidRPr="002F76C2">
              <w:t xml:space="preserve">   </w:t>
            </w:r>
            <w:r w:rsidRPr="002F76C2">
              <w:rPr>
                <w:i/>
              </w:rPr>
              <w:t>then</w:t>
            </w:r>
          </w:p>
          <w:p w14:paraId="1B1012A8" w14:textId="77777777"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A88016"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46A9A8" w14:textId="77777777" w:rsidR="007372FF" w:rsidRPr="002F76C2" w:rsidRDefault="007372FF"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E74775" w14:textId="77777777" w:rsidR="007372FF" w:rsidRPr="002F76C2" w:rsidRDefault="007372FF"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7372FF" w:rsidRPr="002F76C2" w14:paraId="17C09359"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DFDB1B" w14:textId="44C96D65" w:rsidR="007372FF" w:rsidRPr="002F76C2" w:rsidRDefault="007372FF" w:rsidP="0088426E">
            <w:pPr>
              <w:spacing w:before="60" w:after="60"/>
              <w:jc w:val="center"/>
            </w:pPr>
            <w:r w:rsidRPr="002F76C2">
              <w:lastRenderedPageBreak/>
              <w:t>SD51</w:t>
            </w:r>
            <w:r w:rsidR="00783A50" w:rsidRPr="002F76C2">
              <w:t>-</w:t>
            </w:r>
            <w:r w:rsidRPr="002F76C2">
              <w:t>06E</w:t>
            </w:r>
            <w:r w:rsidR="00783A50" w:rsidRPr="002F76C2">
              <w:t>-</w:t>
            </w:r>
            <w:r w:rsidRPr="002F76C2">
              <w:t>02</w:t>
            </w:r>
            <w:r w:rsidR="0088426E" w:rsidRPr="002F76C2">
              <w:fldChar w:fldCharType="begin"/>
            </w:r>
            <w:r w:rsidR="0088426E" w:rsidRPr="002F76C2">
              <w:instrText xml:space="preserve"> XE “SD51-06E-02” \f “dan” </w:instrText>
            </w:r>
            <w:r w:rsidR="0088426E" w:rsidRPr="002F76C2">
              <w:fldChar w:fldCharType="end"/>
            </w:r>
          </w:p>
          <w:p w14:paraId="6AE54C69" w14:textId="391CEB43" w:rsidR="007372FF" w:rsidRPr="002F76C2" w:rsidRDefault="007372FF" w:rsidP="0088426E">
            <w:pPr>
              <w:spacing w:before="60" w:after="60"/>
              <w:jc w:val="center"/>
            </w:pPr>
            <w:r w:rsidRPr="002F76C2">
              <w:t xml:space="preserve">Rev. </w:t>
            </w:r>
            <w:r w:rsidR="00CF01E3"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B13B6C" w14:textId="1E556723" w:rsidR="007372FF" w:rsidRPr="002F76C2" w:rsidRDefault="0088426E" w:rsidP="0088426E">
            <w:pPr>
              <w:spacing w:before="60" w:after="60"/>
              <w:rPr>
                <w:b/>
                <w:i/>
              </w:rPr>
            </w:pPr>
            <w:r w:rsidRPr="002F76C2">
              <w:rPr>
                <w:b/>
                <w:i/>
              </w:rPr>
              <w:t>Grade Documentation – Secondary</w:t>
            </w:r>
          </w:p>
          <w:p w14:paraId="318AD5E7" w14:textId="2CF7BEF1" w:rsidR="007372FF" w:rsidRPr="002F76C2" w:rsidRDefault="00D46F67" w:rsidP="00F0697D">
            <w:pPr>
              <w:spacing w:before="60" w:after="60"/>
            </w:pPr>
            <w:r w:rsidRPr="002F76C2">
              <w:rPr>
                <w:szCs w:val="22"/>
              </w:rPr>
              <w:t xml:space="preserve">To provide </w:t>
            </w:r>
            <w:r w:rsidR="006E1980" w:rsidRPr="002F76C2">
              <w:rPr>
                <w:szCs w:val="22"/>
              </w:rPr>
              <w:t xml:space="preserve">documentation </w:t>
            </w:r>
            <w:r w:rsidRPr="002F76C2">
              <w:rPr>
                <w:szCs w:val="22"/>
              </w:rPr>
              <w:t>for grade and credit record challenges</w:t>
            </w:r>
            <w:r w:rsidR="007372FF" w:rsidRPr="002F76C2">
              <w:rPr>
                <w:szCs w:val="22"/>
              </w:rPr>
              <w:t xml:space="preserve">. </w:t>
            </w:r>
            <w:r w:rsidR="007372FF" w:rsidRPr="002F76C2">
              <w:t xml:space="preserve">Includes records that document state graduation requirements, such as </w:t>
            </w:r>
            <w:r w:rsidR="00F27870" w:rsidRPr="002F76C2">
              <w:t>c</w:t>
            </w:r>
            <w:r w:rsidR="007372FF" w:rsidRPr="002F76C2">
              <w:t xml:space="preserve">ulminating </w:t>
            </w:r>
            <w:r w:rsidR="00F27870" w:rsidRPr="002F76C2">
              <w:t>p</w:t>
            </w:r>
            <w:r w:rsidR="007372FF" w:rsidRPr="002F76C2">
              <w:t>roject</w:t>
            </w:r>
            <w:r w:rsidR="00F27870" w:rsidRPr="002F76C2">
              <w:t>s, senior projects, etc</w:t>
            </w:r>
            <w:r w:rsidR="00F0697D" w:rsidRPr="002F76C2">
              <w:t>.</w:t>
            </w:r>
            <w:r w:rsidR="007372FF" w:rsidRPr="002F76C2">
              <w:fldChar w:fldCharType="begin"/>
            </w:r>
            <w:r w:rsidR="007372FF" w:rsidRPr="002F76C2">
              <w:instrText xml:space="preserve"> XE "culminating project</w:instrText>
            </w:r>
            <w:r w:rsidR="003A1A50" w:rsidRPr="002F76C2">
              <w:instrText>s</w:instrText>
            </w:r>
            <w:r w:rsidR="007372FF" w:rsidRPr="002F76C2">
              <w:instrText xml:space="preserve">” \f “subject”  </w:instrText>
            </w:r>
            <w:r w:rsidR="007372FF" w:rsidRPr="002F76C2">
              <w:fldChar w:fldCharType="end"/>
            </w:r>
            <w:r w:rsidR="007372FF" w:rsidRPr="002F76C2">
              <w:fldChar w:fldCharType="begin"/>
            </w:r>
            <w:r w:rsidR="007372FF" w:rsidRPr="002F76C2">
              <w:instrText xml:space="preserve"> XE "senior project</w:instrText>
            </w:r>
            <w:r w:rsidR="003A1A50" w:rsidRPr="002F76C2">
              <w:instrText>s</w:instrText>
            </w:r>
            <w:r w:rsidR="007372FF" w:rsidRPr="002F76C2">
              <w:instrText xml:space="preserve">” \f “subject” </w:instrText>
            </w:r>
            <w:r w:rsidR="007372FF" w:rsidRPr="002F76C2">
              <w:fldChar w:fldCharType="end"/>
            </w:r>
            <w:r w:rsidR="007372FF" w:rsidRPr="002F76C2">
              <w:fldChar w:fldCharType="begin"/>
            </w:r>
            <w:r w:rsidR="00F91C09" w:rsidRPr="002F76C2">
              <w:instrText xml:space="preserve"> XE </w:instrText>
            </w:r>
            <w:r w:rsidR="006A3509" w:rsidRPr="002F76C2">
              <w:instrText>“teacher:</w:instrText>
            </w:r>
            <w:r w:rsidR="007372FF" w:rsidRPr="002F76C2">
              <w:instrText xml:space="preserve">grade documentation” \f “subject”  </w:instrText>
            </w:r>
            <w:r w:rsidR="007372FF" w:rsidRPr="002F76C2">
              <w:fldChar w:fldCharType="end"/>
            </w:r>
            <w:r w:rsidR="00FB08AF" w:rsidRPr="002F76C2">
              <w:fldChar w:fldCharType="begin"/>
            </w:r>
            <w:r w:rsidR="00FB08AF" w:rsidRPr="002F76C2">
              <w:instrText xml:space="preserve"> xe "grades/progress reports:secondary” \f “subject” </w:instrText>
            </w:r>
            <w:r w:rsidR="00FB08AF" w:rsidRPr="002F76C2">
              <w:fldChar w:fldCharType="end"/>
            </w:r>
            <w:r w:rsidR="008C6315" w:rsidRPr="002F76C2">
              <w:fldChar w:fldCharType="begin"/>
            </w:r>
            <w:r w:rsidR="008C6315" w:rsidRPr="002F76C2">
              <w:instrText xml:space="preserve"> xe "students:grade documentation”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3CD8D5" w14:textId="77777777" w:rsidR="00DF73A3" w:rsidRPr="002F76C2" w:rsidRDefault="00DF73A3" w:rsidP="0088426E">
            <w:pPr>
              <w:spacing w:before="60" w:after="60"/>
            </w:pPr>
            <w:r w:rsidRPr="002F76C2">
              <w:rPr>
                <w:b/>
              </w:rPr>
              <w:t>Retain</w:t>
            </w:r>
            <w:r w:rsidRPr="002F76C2">
              <w:t xml:space="preserve"> for 5 years after end of school year</w:t>
            </w:r>
          </w:p>
          <w:p w14:paraId="57573C05" w14:textId="780AED1F" w:rsidR="00DF73A3" w:rsidRPr="002F76C2" w:rsidRDefault="00DF73A3" w:rsidP="0088426E">
            <w:pPr>
              <w:spacing w:before="60" w:after="60"/>
              <w:rPr>
                <w:i/>
              </w:rPr>
            </w:pPr>
            <w:r w:rsidRPr="002F76C2">
              <w:t xml:space="preserve">   </w:t>
            </w:r>
            <w:r w:rsidRPr="002F76C2">
              <w:rPr>
                <w:i/>
              </w:rPr>
              <w:t>then</w:t>
            </w:r>
          </w:p>
          <w:p w14:paraId="48A66116" w14:textId="77777777"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E75798"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3182A7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1215B8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025E53" w:rsidRPr="002F76C2" w14:paraId="2538936F"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E1803E" w14:textId="2632487A" w:rsidR="00025E53" w:rsidRPr="002F76C2" w:rsidRDefault="00025E53" w:rsidP="0088426E">
            <w:pPr>
              <w:spacing w:before="60" w:after="60"/>
              <w:jc w:val="center"/>
            </w:pPr>
            <w:r w:rsidRPr="002F76C2">
              <w:t>SD51</w:t>
            </w:r>
            <w:r w:rsidR="00783A50" w:rsidRPr="002F76C2">
              <w:t>-</w:t>
            </w:r>
            <w:r w:rsidRPr="002F76C2">
              <w:t>09</w:t>
            </w:r>
            <w:r w:rsidR="00783A50" w:rsidRPr="002F76C2">
              <w:t>-</w:t>
            </w:r>
            <w:r w:rsidRPr="002F76C2">
              <w:t>01</w:t>
            </w:r>
            <w:r w:rsidR="0088426E" w:rsidRPr="002F76C2">
              <w:fldChar w:fldCharType="begin"/>
            </w:r>
            <w:r w:rsidR="0088426E" w:rsidRPr="002F76C2">
              <w:instrText xml:space="preserve"> XE “SD51-09-01” \f “dan” </w:instrText>
            </w:r>
            <w:r w:rsidR="0088426E" w:rsidRPr="002F76C2">
              <w:fldChar w:fldCharType="end"/>
            </w:r>
          </w:p>
          <w:p w14:paraId="5301AC3B" w14:textId="7B73D7FF" w:rsidR="00025E53" w:rsidRPr="002F76C2" w:rsidRDefault="00025E53" w:rsidP="0088426E">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23927E2" w14:textId="77777777" w:rsidR="00025E53" w:rsidRPr="002F76C2" w:rsidRDefault="00025E53" w:rsidP="0088426E">
            <w:pPr>
              <w:spacing w:before="60" w:after="60"/>
              <w:rPr>
                <w:b/>
                <w:i/>
              </w:rPr>
            </w:pPr>
            <w:r w:rsidRPr="002F76C2">
              <w:rPr>
                <w:b/>
                <w:i/>
              </w:rPr>
              <w:t>Home/Hospital Tutoring</w:t>
            </w:r>
          </w:p>
          <w:p w14:paraId="65BBB169" w14:textId="767336F7" w:rsidR="00025E53" w:rsidRPr="002F76C2" w:rsidRDefault="00025E53" w:rsidP="0088426E">
            <w:pPr>
              <w:spacing w:before="60" w:after="60"/>
            </w:pPr>
            <w:r w:rsidRPr="002F76C2">
              <w:t>Records relating to the provision of home/hospital instruction to students who are temporarily unable to attend school for four weeks or more because of a physical and/or mental disability or illness, in accordance with WAC 392</w:t>
            </w:r>
            <w:r w:rsidR="00783A50" w:rsidRPr="002F76C2">
              <w:t>-</w:t>
            </w:r>
            <w:r w:rsidRPr="002F76C2">
              <w:t>172A</w:t>
            </w:r>
            <w:r w:rsidR="00783A50" w:rsidRPr="002F76C2">
              <w:t>-</w:t>
            </w:r>
            <w:r w:rsidRPr="002F76C2">
              <w:t>02100.</w:t>
            </w:r>
            <w:r w:rsidRPr="002F76C2">
              <w:fldChar w:fldCharType="begin"/>
            </w:r>
            <w:r w:rsidRPr="002F76C2">
              <w:instrText xml:space="preserve"> XE "home/hospital tutoring (applications)” \f “subject” </w:instrText>
            </w:r>
            <w:r w:rsidRPr="002F76C2">
              <w:fldChar w:fldCharType="end"/>
            </w:r>
            <w:r w:rsidRPr="002F76C2">
              <w:fldChar w:fldCharType="begin"/>
            </w:r>
            <w:r w:rsidRPr="002F76C2">
              <w:instrText xml:space="preserve"> XE "students:home/hospital tutoring (applications)” \f “subject” </w:instrText>
            </w:r>
            <w:r w:rsidRPr="002F76C2">
              <w:fldChar w:fldCharType="end"/>
            </w:r>
            <w:r w:rsidRPr="002F76C2">
              <w:fldChar w:fldCharType="begin"/>
            </w:r>
            <w:r w:rsidRPr="002F76C2">
              <w:instrText xml:space="preserve"> XE "tutoring (home/hospital)”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91FEB5" w14:textId="77777777" w:rsidR="00025E53" w:rsidRPr="002F76C2" w:rsidRDefault="00025E53" w:rsidP="0088426E">
            <w:pPr>
              <w:spacing w:before="60" w:after="60"/>
            </w:pPr>
            <w:r w:rsidRPr="002F76C2">
              <w:rPr>
                <w:b/>
              </w:rPr>
              <w:t>Retain</w:t>
            </w:r>
            <w:r w:rsidRPr="002F76C2">
              <w:t xml:space="preserve"> for 6 years after application received or services provided, </w:t>
            </w:r>
            <w:r w:rsidRPr="002F76C2">
              <w:rPr>
                <w:i/>
              </w:rPr>
              <w:t>whichever is later</w:t>
            </w:r>
          </w:p>
          <w:p w14:paraId="37E5565F" w14:textId="77777777" w:rsidR="00025E53" w:rsidRPr="002F76C2" w:rsidRDefault="00025E53" w:rsidP="0088426E">
            <w:pPr>
              <w:spacing w:before="60" w:after="60"/>
              <w:rPr>
                <w:i/>
              </w:rPr>
            </w:pPr>
            <w:r w:rsidRPr="002F76C2">
              <w:t xml:space="preserve">   </w:t>
            </w:r>
            <w:r w:rsidRPr="002F76C2">
              <w:rPr>
                <w:i/>
              </w:rPr>
              <w:t>then</w:t>
            </w:r>
          </w:p>
          <w:p w14:paraId="742F54A6" w14:textId="77777777" w:rsidR="00025E53" w:rsidRPr="002F76C2" w:rsidRDefault="00025E5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6CF51D9" w14:textId="77777777" w:rsidR="00025E53" w:rsidRPr="002F76C2" w:rsidRDefault="00025E53"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A83E140" w14:textId="77777777" w:rsidR="00025E53" w:rsidRPr="002F76C2" w:rsidRDefault="00025E53" w:rsidP="00025E5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06531E9" w14:textId="77777777" w:rsidR="00025E53" w:rsidRPr="002F76C2" w:rsidRDefault="00025E53" w:rsidP="00025E53">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3000F02F"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7CD05C" w14:textId="47351BCC" w:rsidR="007372FF" w:rsidRPr="002F76C2" w:rsidRDefault="007372FF" w:rsidP="0088426E">
            <w:pPr>
              <w:spacing w:before="60" w:after="60"/>
              <w:jc w:val="center"/>
            </w:pPr>
            <w:r w:rsidRPr="002F76C2">
              <w:t>SD51</w:t>
            </w:r>
            <w:r w:rsidR="00783A50" w:rsidRPr="002F76C2">
              <w:t>-</w:t>
            </w:r>
            <w:r w:rsidRPr="002F76C2">
              <w:t>06E</w:t>
            </w:r>
            <w:r w:rsidR="00783A50" w:rsidRPr="002F76C2">
              <w:t>-</w:t>
            </w:r>
            <w:r w:rsidRPr="002F76C2">
              <w:t>03</w:t>
            </w:r>
            <w:r w:rsidR="0088426E" w:rsidRPr="002F76C2">
              <w:fldChar w:fldCharType="begin"/>
            </w:r>
            <w:r w:rsidR="0088426E" w:rsidRPr="002F76C2">
              <w:instrText xml:space="preserve"> XE “SD51-06E-03” \f “dan” </w:instrText>
            </w:r>
            <w:r w:rsidR="0088426E" w:rsidRPr="002F76C2">
              <w:fldChar w:fldCharType="end"/>
            </w:r>
          </w:p>
          <w:p w14:paraId="7D521463" w14:textId="2714A689" w:rsidR="007372FF" w:rsidRPr="002F76C2" w:rsidRDefault="007372FF" w:rsidP="009459A7">
            <w:pPr>
              <w:spacing w:before="60" w:after="60"/>
              <w:jc w:val="center"/>
            </w:pPr>
            <w:r w:rsidRPr="002F76C2">
              <w:t xml:space="preserve">Rev. </w:t>
            </w:r>
            <w:r w:rsidR="009459A7">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E5184B" w14:textId="5E45A68A" w:rsidR="008C6315" w:rsidRPr="002F76C2" w:rsidRDefault="00F72426" w:rsidP="0088426E">
            <w:pPr>
              <w:spacing w:before="60" w:after="60"/>
              <w:rPr>
                <w:b/>
                <w:i/>
              </w:rPr>
            </w:pPr>
            <w:r w:rsidRPr="002F76C2">
              <w:rPr>
                <w:b/>
                <w:i/>
              </w:rPr>
              <w:t>Lesson Plans</w:t>
            </w:r>
            <w:r w:rsidR="009459A7">
              <w:rPr>
                <w:b/>
                <w:i/>
              </w:rPr>
              <w:t xml:space="preserve"> and Other Teaching Materials</w:t>
            </w:r>
          </w:p>
          <w:p w14:paraId="5E58FCEF" w14:textId="77777777" w:rsidR="007372FF" w:rsidRDefault="009459A7" w:rsidP="0088426E">
            <w:pPr>
              <w:spacing w:before="60" w:after="60"/>
            </w:pPr>
            <w:r>
              <w:t>Records relating to the planning of lessons and teaching materials created/used to facilitate learning (including online learning).</w:t>
            </w:r>
            <w:r w:rsidR="0088426E" w:rsidRPr="002F76C2">
              <w:fldChar w:fldCharType="begin"/>
            </w:r>
            <w:r w:rsidR="0088426E" w:rsidRPr="002F76C2">
              <w:instrText xml:space="preserve"> xe "lesson plans:general” \f “subject” </w:instrText>
            </w:r>
            <w:r w:rsidR="0088426E" w:rsidRPr="002F76C2">
              <w:fldChar w:fldCharType="end"/>
            </w:r>
            <w:r w:rsidR="0088426E" w:rsidRPr="002F76C2">
              <w:fldChar w:fldCharType="begin"/>
            </w:r>
            <w:r w:rsidR="0088426E" w:rsidRPr="002F76C2">
              <w:instrText xml:space="preserve"> xe “teacher:lesson plans” \f “subject” </w:instrText>
            </w:r>
            <w:r w:rsidR="0088426E" w:rsidRPr="002F76C2">
              <w:fldChar w:fldCharType="end"/>
            </w:r>
            <w:r w:rsidRPr="002F76C2">
              <w:fldChar w:fldCharType="begin"/>
            </w:r>
            <w:r w:rsidRPr="002F76C2">
              <w:instrText xml:space="preserve"> xe “</w:instrText>
            </w:r>
            <w:r>
              <w:instrText>online learning (teaching materials)</w:instrText>
            </w:r>
            <w:r w:rsidRPr="002F76C2">
              <w:instrText xml:space="preserve">” \f “subject” </w:instrText>
            </w:r>
            <w:r w:rsidRPr="002F76C2">
              <w:fldChar w:fldCharType="end"/>
            </w:r>
            <w:r w:rsidRPr="002F76C2">
              <w:fldChar w:fldCharType="begin"/>
            </w:r>
            <w:r w:rsidRPr="002F76C2">
              <w:instrText xml:space="preserve"> xe “</w:instrText>
            </w:r>
            <w:r>
              <w:instrText>recorded lessons (online learning)</w:instrText>
            </w:r>
            <w:r w:rsidRPr="002F76C2">
              <w:instrText xml:space="preserve">” \f “subject” </w:instrText>
            </w:r>
            <w:r w:rsidRPr="002F76C2">
              <w:fldChar w:fldCharType="end"/>
            </w:r>
          </w:p>
          <w:p w14:paraId="7E6A2FE4" w14:textId="77777777" w:rsidR="009459A7" w:rsidRDefault="009459A7" w:rsidP="0088426E">
            <w:pPr>
              <w:spacing w:before="60" w:after="60"/>
            </w:pPr>
            <w:r>
              <w:t>Includes, but is not limited to:</w:t>
            </w:r>
          </w:p>
          <w:p w14:paraId="34B572DC" w14:textId="77777777" w:rsidR="009459A7" w:rsidRDefault="009459A7" w:rsidP="009459A7">
            <w:pPr>
              <w:pStyle w:val="ListParagraph"/>
              <w:numPr>
                <w:ilvl w:val="0"/>
                <w:numId w:val="83"/>
              </w:numPr>
              <w:spacing w:before="60" w:after="60"/>
            </w:pPr>
            <w:r>
              <w:t>Lesson plans;</w:t>
            </w:r>
          </w:p>
          <w:p w14:paraId="2A08C0F5" w14:textId="77777777" w:rsidR="009459A7" w:rsidRDefault="009459A7" w:rsidP="009459A7">
            <w:pPr>
              <w:pStyle w:val="ListParagraph"/>
              <w:numPr>
                <w:ilvl w:val="0"/>
                <w:numId w:val="83"/>
              </w:numPr>
              <w:spacing w:before="60" w:after="60"/>
            </w:pPr>
            <w:r>
              <w:t>Recorded lessons;</w:t>
            </w:r>
          </w:p>
          <w:p w14:paraId="7FE1D8AC" w14:textId="0CC03092" w:rsidR="009459A7" w:rsidRPr="002F76C2" w:rsidRDefault="009459A7" w:rsidP="009459A7">
            <w:pPr>
              <w:pStyle w:val="ListParagraph"/>
              <w:numPr>
                <w:ilvl w:val="0"/>
                <w:numId w:val="83"/>
              </w:numPr>
              <w:spacing w:before="60" w:after="60"/>
            </w:pPr>
            <w:r>
              <w:t>Website records created to facilitate learning.</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642401D" w14:textId="77777777" w:rsidR="00DF73A3" w:rsidRPr="002F76C2" w:rsidRDefault="00DF73A3" w:rsidP="0088426E">
            <w:pPr>
              <w:spacing w:before="60" w:after="60"/>
            </w:pPr>
            <w:r w:rsidRPr="002F76C2">
              <w:rPr>
                <w:b/>
              </w:rPr>
              <w:t>Retain</w:t>
            </w:r>
            <w:r w:rsidRPr="002F76C2">
              <w:t xml:space="preserve"> for 1 year after end of school year</w:t>
            </w:r>
          </w:p>
          <w:p w14:paraId="06A2554E" w14:textId="1E58F71B" w:rsidR="00DF73A3" w:rsidRPr="002F76C2" w:rsidRDefault="00DF73A3" w:rsidP="0088426E">
            <w:pPr>
              <w:spacing w:before="60" w:after="60"/>
              <w:rPr>
                <w:i/>
              </w:rPr>
            </w:pPr>
            <w:r w:rsidRPr="002F76C2">
              <w:t xml:space="preserve">   </w:t>
            </w:r>
            <w:r w:rsidRPr="002F76C2">
              <w:rPr>
                <w:i/>
              </w:rPr>
              <w:t>then</w:t>
            </w:r>
          </w:p>
          <w:p w14:paraId="1CAF50BA" w14:textId="0A9141B9"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B8BCAD"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2AE8C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731E3E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333D02" w:rsidRPr="002F76C2" w14:paraId="248B4573" w14:textId="77777777" w:rsidTr="00814B25">
        <w:trPr>
          <w:cantSplit/>
          <w:trHeight w:val="1549"/>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6942EFD" w14:textId="75AA072A" w:rsidR="00333D02" w:rsidRPr="002F76C2" w:rsidRDefault="00507C81" w:rsidP="00333D02">
            <w:pPr>
              <w:spacing w:before="60" w:after="60"/>
              <w:jc w:val="center"/>
            </w:pPr>
            <w:r w:rsidRPr="002F76C2">
              <w:lastRenderedPageBreak/>
              <w:t>SD2020-003</w:t>
            </w:r>
            <w:r w:rsidR="00333D02" w:rsidRPr="002F76C2">
              <w:fldChar w:fldCharType="begin"/>
            </w:r>
            <w:r w:rsidR="00333D02" w:rsidRPr="002F76C2">
              <w:instrText xml:space="preserve"> XE “SD</w:instrText>
            </w:r>
            <w:r w:rsidR="00655F41" w:rsidRPr="002F76C2">
              <w:instrText>2020-003</w:instrText>
            </w:r>
            <w:r w:rsidR="00333D02" w:rsidRPr="002F76C2">
              <w:instrText xml:space="preserve">” \f “dan” </w:instrText>
            </w:r>
            <w:r w:rsidR="00333D02" w:rsidRPr="002F76C2">
              <w:fldChar w:fldCharType="end"/>
            </w:r>
          </w:p>
          <w:p w14:paraId="7DDB4419" w14:textId="77777777" w:rsidR="00333D02" w:rsidRPr="002F76C2" w:rsidRDefault="00333D02" w:rsidP="00333D02">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D06904" w14:textId="03B815EF" w:rsidR="00333D02" w:rsidRPr="002F76C2" w:rsidRDefault="00333D02" w:rsidP="00333D02">
            <w:pPr>
              <w:spacing w:before="60" w:after="60"/>
              <w:rPr>
                <w:b/>
                <w:i/>
              </w:rPr>
            </w:pPr>
            <w:r w:rsidRPr="002F76C2">
              <w:rPr>
                <w:b/>
                <w:i/>
              </w:rPr>
              <w:t xml:space="preserve">Papers, Projects, and Other Assignments </w:t>
            </w:r>
            <w:r w:rsidR="003224BD" w:rsidRPr="002F76C2">
              <w:rPr>
                <w:b/>
                <w:i/>
              </w:rPr>
              <w:t xml:space="preserve">Submitted </w:t>
            </w:r>
            <w:r w:rsidRPr="002F76C2">
              <w:rPr>
                <w:b/>
                <w:i/>
              </w:rPr>
              <w:t>by Students – Not Retrieved</w:t>
            </w:r>
          </w:p>
          <w:p w14:paraId="5959BB0F" w14:textId="6F8C5572" w:rsidR="00333D02" w:rsidRPr="002F76C2" w:rsidRDefault="00F04464" w:rsidP="00333D02">
            <w:pPr>
              <w:spacing w:before="60" w:after="60"/>
            </w:pPr>
            <w:r w:rsidRPr="002F76C2">
              <w:t xml:space="preserve">Materials </w:t>
            </w:r>
            <w:r w:rsidR="00333D02" w:rsidRPr="002F76C2">
              <w:t xml:space="preserve">submitted by students in fulfillment of requirements, where the student has not retrieved the </w:t>
            </w:r>
            <w:r w:rsidRPr="002F76C2">
              <w:t>materials</w:t>
            </w:r>
            <w:r w:rsidR="00333D02" w:rsidRPr="002F76C2">
              <w:t xml:space="preserve">. </w:t>
            </w:r>
            <w:r w:rsidR="00333D02" w:rsidRPr="002F76C2">
              <w:fldChar w:fldCharType="begin"/>
            </w:r>
            <w:r w:rsidR="00333D02" w:rsidRPr="002F76C2">
              <w:instrText xml:space="preserve"> XE "student work” \f “subject”  </w:instrText>
            </w:r>
            <w:r w:rsidR="00333D02" w:rsidRPr="002F76C2">
              <w:fldChar w:fldCharType="end"/>
            </w:r>
          </w:p>
          <w:p w14:paraId="626A0AE9" w14:textId="77777777" w:rsidR="00333D02" w:rsidRPr="002F76C2" w:rsidRDefault="00333D02" w:rsidP="00333D02">
            <w:pPr>
              <w:spacing w:before="60" w:after="60"/>
            </w:pPr>
            <w:r w:rsidRPr="002F76C2">
              <w:t xml:space="preserve">Includes, but is not limited to: </w:t>
            </w:r>
          </w:p>
          <w:p w14:paraId="19316C08" w14:textId="5943179B" w:rsidR="00333D02" w:rsidRPr="002F76C2" w:rsidRDefault="00333D02" w:rsidP="000E04E3">
            <w:pPr>
              <w:pStyle w:val="ListParagraph"/>
              <w:numPr>
                <w:ilvl w:val="0"/>
                <w:numId w:val="26"/>
              </w:numPr>
              <w:spacing w:before="60" w:after="60"/>
            </w:pPr>
            <w:r w:rsidRPr="002F76C2">
              <w:t>Papers, projects, and other assignments (</w:t>
            </w:r>
            <w:r w:rsidR="0075080A" w:rsidRPr="002F76C2">
              <w:t>regardless of format</w:t>
            </w:r>
            <w:r w:rsidRPr="002F76C2">
              <w:t>);</w:t>
            </w:r>
          </w:p>
          <w:p w14:paraId="180A2B27" w14:textId="77777777" w:rsidR="00333D02" w:rsidRPr="002F76C2" w:rsidRDefault="00333D02" w:rsidP="000E04E3">
            <w:pPr>
              <w:pStyle w:val="ListParagraph"/>
              <w:numPr>
                <w:ilvl w:val="0"/>
                <w:numId w:val="26"/>
              </w:numPr>
              <w:spacing w:before="60" w:after="60"/>
            </w:pPr>
            <w:r w:rsidRPr="002F76C2">
              <w:t>Student responses to exams/tests.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262C24" w14:textId="77777777" w:rsidR="00333D02" w:rsidRPr="002F76C2" w:rsidRDefault="00333D02" w:rsidP="00333D02">
            <w:pPr>
              <w:spacing w:before="60" w:after="60"/>
            </w:pPr>
            <w:r w:rsidRPr="002F76C2">
              <w:rPr>
                <w:b/>
              </w:rPr>
              <w:t>Retain</w:t>
            </w:r>
            <w:r w:rsidRPr="002F76C2">
              <w:t xml:space="preserve"> until end of school year</w:t>
            </w:r>
          </w:p>
          <w:p w14:paraId="28784B07" w14:textId="279F04F9" w:rsidR="00333D02" w:rsidRPr="002F76C2" w:rsidRDefault="00333D02" w:rsidP="00333D02">
            <w:pPr>
              <w:spacing w:before="60" w:after="60"/>
              <w:rPr>
                <w:i/>
              </w:rPr>
            </w:pPr>
            <w:r w:rsidRPr="002F76C2">
              <w:t xml:space="preserve">   </w:t>
            </w:r>
            <w:r w:rsidRPr="002F76C2">
              <w:rPr>
                <w:i/>
              </w:rPr>
              <w:t>then</w:t>
            </w:r>
          </w:p>
          <w:p w14:paraId="29E31F3D" w14:textId="77777777" w:rsidR="00333D02" w:rsidRPr="002F76C2" w:rsidRDefault="00333D02" w:rsidP="00333D02">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9323CE2" w14:textId="77777777" w:rsidR="00333D02" w:rsidRPr="002F76C2" w:rsidRDefault="00333D02" w:rsidP="00333D02">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675655C8" w14:textId="77777777" w:rsidR="00333D02" w:rsidRPr="002F76C2" w:rsidRDefault="00333D02" w:rsidP="00897D9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7625D5E2" w14:textId="77777777" w:rsidR="00333D02" w:rsidRPr="002F76C2" w:rsidRDefault="00333D02" w:rsidP="00897D9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OFM</w:t>
            </w:r>
          </w:p>
        </w:tc>
      </w:tr>
      <w:tr w:rsidR="007D4E08" w:rsidRPr="002F76C2" w14:paraId="1A0AD590"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383AFED" w14:textId="77777777" w:rsidR="0088426E" w:rsidRPr="002F76C2" w:rsidRDefault="00BD3482" w:rsidP="0088426E">
            <w:pPr>
              <w:spacing w:before="60" w:after="60"/>
              <w:jc w:val="center"/>
            </w:pPr>
            <w:r w:rsidRPr="002F76C2">
              <w:t>SD</w:t>
            </w:r>
            <w:r w:rsidR="00CA4774" w:rsidRPr="002F76C2">
              <w:t>2014</w:t>
            </w:r>
            <w:r w:rsidR="00783A50" w:rsidRPr="002F76C2">
              <w:t>-</w:t>
            </w:r>
            <w:r w:rsidR="00CA4774" w:rsidRPr="002F76C2">
              <w:t>023</w:t>
            </w:r>
            <w:r w:rsidR="0088426E" w:rsidRPr="002F76C2">
              <w:fldChar w:fldCharType="begin"/>
            </w:r>
            <w:r w:rsidR="0088426E" w:rsidRPr="002F76C2">
              <w:instrText xml:space="preserve"> XE “SD2014-023” \f “dan” </w:instrText>
            </w:r>
            <w:r w:rsidR="0088426E" w:rsidRPr="002F76C2">
              <w:fldChar w:fldCharType="end"/>
            </w:r>
          </w:p>
          <w:p w14:paraId="18574518" w14:textId="21063B05" w:rsidR="009A510A" w:rsidRPr="002F76C2" w:rsidRDefault="0075080A" w:rsidP="0088426E">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7026DD4" w14:textId="0904E145" w:rsidR="007D4E08" w:rsidRPr="002F76C2" w:rsidRDefault="007D4E08" w:rsidP="0088426E">
            <w:pPr>
              <w:spacing w:before="60" w:after="60"/>
              <w:rPr>
                <w:b/>
                <w:i/>
              </w:rPr>
            </w:pPr>
            <w:r w:rsidRPr="002F76C2">
              <w:rPr>
                <w:b/>
                <w:i/>
              </w:rPr>
              <w:t>Student Assessment</w:t>
            </w:r>
            <w:r w:rsidR="000B2577" w:rsidRPr="002F76C2">
              <w:rPr>
                <w:b/>
                <w:i/>
              </w:rPr>
              <w:t>s</w:t>
            </w:r>
            <w:r w:rsidRPr="002F76C2">
              <w:rPr>
                <w:b/>
                <w:i/>
              </w:rPr>
              <w:t xml:space="preserve"> </w:t>
            </w:r>
            <w:r w:rsidR="00E94815" w:rsidRPr="002F76C2">
              <w:rPr>
                <w:b/>
                <w:i/>
              </w:rPr>
              <w:t>(</w:t>
            </w:r>
            <w:r w:rsidRPr="002F76C2">
              <w:rPr>
                <w:b/>
                <w:i/>
              </w:rPr>
              <w:t xml:space="preserve">School/District </w:t>
            </w:r>
            <w:r w:rsidR="00E94815" w:rsidRPr="002F76C2">
              <w:rPr>
                <w:b/>
                <w:i/>
              </w:rPr>
              <w:t>Optional)</w:t>
            </w:r>
            <w:r w:rsidRPr="002F76C2">
              <w:rPr>
                <w:b/>
                <w:i/>
              </w:rPr>
              <w:t xml:space="preserve"> </w:t>
            </w:r>
            <w:r w:rsidR="00E94815" w:rsidRPr="002F76C2">
              <w:rPr>
                <w:b/>
                <w:i/>
              </w:rPr>
              <w:t xml:space="preserve">– Test </w:t>
            </w:r>
            <w:r w:rsidRPr="002F76C2">
              <w:rPr>
                <w:b/>
                <w:i/>
              </w:rPr>
              <w:t>Selection</w:t>
            </w:r>
          </w:p>
          <w:p w14:paraId="633C3C20" w14:textId="777BBF60" w:rsidR="00621C28" w:rsidRPr="002F76C2" w:rsidRDefault="00BD3482" w:rsidP="0088426E">
            <w:pPr>
              <w:spacing w:before="60" w:after="60"/>
            </w:pPr>
            <w:r w:rsidRPr="002F76C2">
              <w:t>Records relating to</w:t>
            </w:r>
            <w:r w:rsidR="00E94815" w:rsidRPr="002F76C2">
              <w:t xml:space="preserve"> the</w:t>
            </w:r>
            <w:r w:rsidRPr="002F76C2">
              <w:t xml:space="preserve"> selection of </w:t>
            </w:r>
            <w:r w:rsidR="00E94815" w:rsidRPr="002F76C2">
              <w:t>optional student</w:t>
            </w:r>
            <w:r w:rsidRPr="002F76C2">
              <w:t xml:space="preserve"> assessments/tests administered by the school/district (including contractors) to evaluate student or classroom needs, instructional strategies, etc., </w:t>
            </w:r>
            <w:r w:rsidR="00621C28" w:rsidRPr="002F76C2">
              <w:t>where</w:t>
            </w:r>
            <w:r w:rsidR="00E94815" w:rsidRPr="002F76C2">
              <w:t xml:space="preserve"> the</w:t>
            </w:r>
            <w:r w:rsidR="00621C28" w:rsidRPr="002F76C2">
              <w:t xml:space="preserve"> test:</w:t>
            </w:r>
            <w:r w:rsidR="0088426E" w:rsidRPr="002F76C2">
              <w:t xml:space="preserve"> </w:t>
            </w:r>
            <w:r w:rsidR="0088426E" w:rsidRPr="002F76C2">
              <w:fldChar w:fldCharType="begin"/>
            </w:r>
            <w:r w:rsidR="0088426E" w:rsidRPr="002F76C2">
              <w:instrText xml:space="preserve"> xe "students:testing:school/district optional” \f “subject” </w:instrText>
            </w:r>
            <w:r w:rsidR="0088426E" w:rsidRPr="002F76C2">
              <w:fldChar w:fldCharType="end"/>
            </w:r>
            <w:r w:rsidR="0088426E" w:rsidRPr="002F76C2">
              <w:fldChar w:fldCharType="begin"/>
            </w:r>
            <w:r w:rsidR="0088426E" w:rsidRPr="002F76C2">
              <w:instrText xml:space="preserve"> xe "assessments:school/district optional” \f “subject” </w:instrText>
            </w:r>
            <w:r w:rsidR="0088426E" w:rsidRPr="002F76C2">
              <w:fldChar w:fldCharType="end"/>
            </w:r>
            <w:r w:rsidR="0088426E" w:rsidRPr="002F76C2">
              <w:fldChar w:fldCharType="begin"/>
            </w:r>
            <w:r w:rsidR="0088426E" w:rsidRPr="002F76C2">
              <w:instrText xml:space="preserve"> XE "test selection (school/district optional)” \f “subject”  </w:instrText>
            </w:r>
            <w:r w:rsidR="0088426E" w:rsidRPr="002F76C2">
              <w:fldChar w:fldCharType="end"/>
            </w:r>
          </w:p>
          <w:p w14:paraId="18DB76DD" w14:textId="6B6E98BE" w:rsidR="00621C28" w:rsidRPr="002F76C2" w:rsidRDefault="00621C28" w:rsidP="000E04E3">
            <w:pPr>
              <w:pStyle w:val="ListParagraph"/>
              <w:numPr>
                <w:ilvl w:val="0"/>
                <w:numId w:val="22"/>
              </w:numPr>
              <w:spacing w:before="60" w:after="60"/>
            </w:pPr>
            <w:r w:rsidRPr="002F76C2">
              <w:t xml:space="preserve">Is not required by federal or state statute and/or </w:t>
            </w:r>
            <w:r w:rsidR="00336E56" w:rsidRPr="002F76C2">
              <w:t>the Office of Superintendent of Public Instruction (</w:t>
            </w:r>
            <w:r w:rsidRPr="002F76C2">
              <w:t>OSPI</w:t>
            </w:r>
            <w:r w:rsidR="00336E56" w:rsidRPr="002F76C2">
              <w:t>)</w:t>
            </w:r>
            <w:r w:rsidRPr="002F76C2">
              <w:t xml:space="preserve"> and </w:t>
            </w:r>
            <w:r w:rsidR="00336E56" w:rsidRPr="002F76C2">
              <w:t>is</w:t>
            </w:r>
            <w:r w:rsidRPr="002F76C2">
              <w:t xml:space="preserve"> not tied to funding;</w:t>
            </w:r>
          </w:p>
          <w:p w14:paraId="366BAA97" w14:textId="77777777" w:rsidR="00621C28" w:rsidRPr="002F76C2" w:rsidRDefault="00621C28" w:rsidP="000E04E3">
            <w:pPr>
              <w:pStyle w:val="ListParagraph"/>
              <w:numPr>
                <w:ilvl w:val="0"/>
                <w:numId w:val="22"/>
              </w:numPr>
              <w:spacing w:before="60" w:after="60"/>
            </w:pPr>
            <w:r w:rsidRPr="002F76C2">
              <w:t xml:space="preserve">Is not required for high school graduation and </w:t>
            </w:r>
            <w:r w:rsidR="00336E56" w:rsidRPr="002F76C2">
              <w:t>is</w:t>
            </w:r>
            <w:r w:rsidRPr="002F76C2">
              <w:t xml:space="preserve"> not tied to grade progression;</w:t>
            </w:r>
          </w:p>
          <w:p w14:paraId="5B7C466F" w14:textId="77777777" w:rsidR="00621C28" w:rsidRPr="002F76C2" w:rsidRDefault="00621C28" w:rsidP="000E04E3">
            <w:pPr>
              <w:pStyle w:val="ListParagraph"/>
              <w:numPr>
                <w:ilvl w:val="0"/>
                <w:numId w:val="22"/>
              </w:numPr>
              <w:spacing w:before="60" w:after="60"/>
            </w:pPr>
            <w:r w:rsidRPr="002F76C2">
              <w:t>Results are not required to be submitted to OSPI.</w:t>
            </w:r>
          </w:p>
          <w:p w14:paraId="25BF646B" w14:textId="47ADA3B8" w:rsidR="009A510A" w:rsidRPr="002F76C2" w:rsidRDefault="008967A4" w:rsidP="0075080A">
            <w:pPr>
              <w:spacing w:before="60" w:after="60"/>
            </w:pPr>
            <w:r w:rsidRPr="002F76C2">
              <w:t>Excludes</w:t>
            </w:r>
            <w:r w:rsidR="0075080A" w:rsidRPr="002F76C2">
              <w:t xml:space="preserve"> </w:t>
            </w:r>
            <w:r w:rsidR="00FA4FA6" w:rsidRPr="002F76C2">
              <w:t>t</w:t>
            </w:r>
            <w:r w:rsidRPr="002F76C2">
              <w:t xml:space="preserve">esting </w:t>
            </w:r>
            <w:r w:rsidR="00D76DD7" w:rsidRPr="002F76C2">
              <w:t>administration</w:t>
            </w:r>
            <w:r w:rsidRPr="002F76C2">
              <w:t xml:space="preserve"> and results covered by </w:t>
            </w:r>
            <w:r w:rsidR="00A821D5" w:rsidRPr="002F76C2">
              <w:rPr>
                <w:i/>
              </w:rPr>
              <w:t xml:space="preserve">Student Assessments (School/District Optional) – Testing and Results (DAN </w:t>
            </w:r>
            <w:r w:rsidRPr="002F76C2">
              <w:rPr>
                <w:i/>
              </w:rPr>
              <w:t>SD</w:t>
            </w:r>
            <w:r w:rsidR="00CA4774" w:rsidRPr="002F76C2">
              <w:rPr>
                <w:i/>
              </w:rPr>
              <w:t>2014</w:t>
            </w:r>
            <w:r w:rsidR="00783A50" w:rsidRPr="002F76C2">
              <w:rPr>
                <w:i/>
              </w:rPr>
              <w:t>-</w:t>
            </w:r>
            <w:r w:rsidR="00CA4774" w:rsidRPr="002F76C2">
              <w:rPr>
                <w:i/>
              </w:rPr>
              <w:t>024</w:t>
            </w:r>
            <w:r w:rsidR="00A821D5" w:rsidRPr="002F76C2">
              <w:rPr>
                <w:i/>
              </w:rPr>
              <w:t>)</w:t>
            </w:r>
            <w:r w:rsidR="0075080A" w:rsidRPr="002F76C2">
              <w:rPr>
                <w:i/>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A7C3570" w14:textId="77777777" w:rsidR="007D4E08" w:rsidRPr="002F76C2" w:rsidRDefault="00BD3482" w:rsidP="0088426E">
            <w:pPr>
              <w:spacing w:before="60" w:after="60"/>
            </w:pPr>
            <w:r w:rsidRPr="002F76C2">
              <w:rPr>
                <w:b/>
              </w:rPr>
              <w:t>Retain</w:t>
            </w:r>
            <w:r w:rsidRPr="002F76C2">
              <w:t xml:space="preserve"> for 3 years after end of fiscal year</w:t>
            </w:r>
          </w:p>
          <w:p w14:paraId="4A1AD7FD" w14:textId="77777777" w:rsidR="00BD3482" w:rsidRPr="002F76C2" w:rsidRDefault="00BD3482" w:rsidP="0088426E">
            <w:pPr>
              <w:spacing w:before="60" w:after="60"/>
              <w:rPr>
                <w:i/>
              </w:rPr>
            </w:pPr>
            <w:r w:rsidRPr="002F76C2">
              <w:t xml:space="preserve">   </w:t>
            </w:r>
            <w:r w:rsidRPr="002F76C2">
              <w:rPr>
                <w:i/>
              </w:rPr>
              <w:t>then</w:t>
            </w:r>
          </w:p>
          <w:p w14:paraId="02DCD7A3" w14:textId="4C9EF634" w:rsidR="000B2577" w:rsidRPr="002F76C2" w:rsidRDefault="00BD3482"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4929B5" w14:textId="77777777" w:rsidR="000B2577" w:rsidRPr="002F76C2" w:rsidRDefault="000B2577" w:rsidP="00930C4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AD1E604" w14:textId="77777777" w:rsidR="000B2577" w:rsidRPr="002F76C2" w:rsidRDefault="000B2577" w:rsidP="000B2577">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171E92A" w14:textId="77777777" w:rsidR="007D4E08" w:rsidRPr="002F76C2" w:rsidRDefault="000B2577" w:rsidP="000B2577">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D38AC" w:rsidRPr="002F76C2" w14:paraId="700CB136"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CAFBEF8" w14:textId="1B4F0780" w:rsidR="008D38AC" w:rsidRPr="002F76C2" w:rsidRDefault="008D38AC" w:rsidP="00333D02">
            <w:pPr>
              <w:spacing w:before="60" w:after="60"/>
              <w:jc w:val="center"/>
            </w:pPr>
            <w:r w:rsidRPr="002F76C2">
              <w:lastRenderedPageBreak/>
              <w:t>SD</w:t>
            </w:r>
            <w:r w:rsidR="00CA4774" w:rsidRPr="002F76C2">
              <w:t>2014</w:t>
            </w:r>
            <w:r w:rsidR="00783A50" w:rsidRPr="002F76C2">
              <w:t>-</w:t>
            </w:r>
            <w:r w:rsidR="00CA4774" w:rsidRPr="002F76C2">
              <w:t>024</w:t>
            </w:r>
            <w:r w:rsidR="00333D02" w:rsidRPr="002F76C2">
              <w:fldChar w:fldCharType="begin"/>
            </w:r>
            <w:r w:rsidR="00333D02" w:rsidRPr="002F76C2">
              <w:instrText xml:space="preserve"> XE “SD2014-024” \f “dan” </w:instrText>
            </w:r>
            <w:r w:rsidR="00333D02" w:rsidRPr="002F76C2">
              <w:fldChar w:fldCharType="end"/>
            </w:r>
          </w:p>
          <w:p w14:paraId="583413A3" w14:textId="692F68E2" w:rsidR="008D38AC" w:rsidRPr="002F76C2" w:rsidRDefault="008D38AC" w:rsidP="00B21057">
            <w:pPr>
              <w:spacing w:before="60" w:after="60"/>
              <w:jc w:val="center"/>
            </w:pPr>
            <w:r w:rsidRPr="002F76C2">
              <w:t xml:space="preserve">Rev. </w:t>
            </w:r>
            <w:r w:rsidR="00B21057">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0E246C7" w14:textId="77777777" w:rsidR="008D38AC" w:rsidRPr="002F76C2" w:rsidRDefault="008D38AC" w:rsidP="00333D02">
            <w:pPr>
              <w:spacing w:before="60" w:after="60"/>
              <w:rPr>
                <w:b/>
                <w:i/>
              </w:rPr>
            </w:pPr>
            <w:r w:rsidRPr="002F76C2">
              <w:rPr>
                <w:b/>
                <w:i/>
              </w:rPr>
              <w:t>Student Assessments (School/District Optional) – Testing and Results</w:t>
            </w:r>
          </w:p>
          <w:p w14:paraId="63C23614" w14:textId="08A837F8" w:rsidR="008D38AC" w:rsidRPr="002F76C2" w:rsidRDefault="008D38AC" w:rsidP="00B21057">
            <w:pPr>
              <w:spacing w:before="60" w:after="60"/>
            </w:pPr>
            <w:r w:rsidRPr="002F76C2">
              <w:t>Records relating to optional student assessments/tests administered by the school/district (including contractors) to evaluate student or classroom needs, instructional strategies, etc.</w:t>
            </w:r>
            <w:r w:rsidR="00FA4FA6" w:rsidRPr="002F76C2">
              <w:t>,</w:t>
            </w:r>
            <w:r w:rsidRPr="002F76C2">
              <w:t xml:space="preserve"> where the test:</w:t>
            </w:r>
            <w:r w:rsidR="00333D02" w:rsidRPr="002F76C2">
              <w:t xml:space="preserve"> </w:t>
            </w:r>
            <w:r w:rsidR="00333D02" w:rsidRPr="002F76C2">
              <w:fldChar w:fldCharType="begin"/>
            </w:r>
            <w:r w:rsidR="00333D02" w:rsidRPr="002F76C2">
              <w:instrText xml:space="preserve"> xe "students:testing:school/district optional” \f “subject” </w:instrText>
            </w:r>
            <w:r w:rsidR="00333D02" w:rsidRPr="002F76C2">
              <w:fldChar w:fldCharType="end"/>
            </w:r>
            <w:r w:rsidR="00333D02" w:rsidRPr="002F76C2">
              <w:fldChar w:fldCharType="begin"/>
            </w:r>
            <w:r w:rsidR="00333D02" w:rsidRPr="002F76C2">
              <w:instrText xml:space="preserve"> xe "assessments:school/district optional” \f “subject” </w:instrText>
            </w:r>
            <w:r w:rsidR="00333D02" w:rsidRPr="002F76C2">
              <w:fldChar w:fldCharType="end"/>
            </w:r>
            <w:r w:rsidR="00333D02" w:rsidRPr="002F76C2">
              <w:fldChar w:fldCharType="begin"/>
            </w:r>
            <w:r w:rsidR="00333D02" w:rsidRPr="002F76C2">
              <w:instrText xml:space="preserve"> xe "testing:school/district optional” \f “subject” </w:instrText>
            </w:r>
            <w:r w:rsidR="00333D02" w:rsidRPr="002F76C2">
              <w:fldChar w:fldCharType="end"/>
            </w:r>
            <w:r w:rsidR="00333D02" w:rsidRPr="002F76C2">
              <w:fldChar w:fldCharType="begin"/>
            </w:r>
            <w:r w:rsidR="00333D02" w:rsidRPr="002F76C2">
              <w:instrText xml:space="preserve"> xe “MAP (Measures of Academic Progress)” \f “subject” </w:instrText>
            </w:r>
            <w:r w:rsidR="00333D02" w:rsidRPr="002F76C2">
              <w:fldChar w:fldCharType="end"/>
            </w:r>
            <w:r w:rsidR="00333D02" w:rsidRPr="002F76C2">
              <w:fldChar w:fldCharType="begin"/>
            </w:r>
            <w:r w:rsidR="00333D02" w:rsidRPr="002F76C2">
              <w:instrText xml:space="preserve"> xe “DIBELS (Dynamic Indicators of Basic Early Literacy Skills)” \f “subject” </w:instrText>
            </w:r>
            <w:r w:rsidR="00333D02" w:rsidRPr="002F76C2">
              <w:fldChar w:fldCharType="end"/>
            </w:r>
            <w:r w:rsidR="00333D02" w:rsidRPr="002F76C2">
              <w:fldChar w:fldCharType="begin"/>
            </w:r>
            <w:r w:rsidR="00333D02" w:rsidRPr="002F76C2">
              <w:instrText xml:space="preserve"> XE "testing:school/district optional” \f “subject”  </w:instrText>
            </w:r>
            <w:r w:rsidR="00333D02" w:rsidRPr="002F76C2">
              <w:fldChar w:fldCharType="end"/>
            </w:r>
            <w:r w:rsidR="00863BA9" w:rsidRPr="002F76C2">
              <w:fldChar w:fldCharType="begin"/>
            </w:r>
            <w:r w:rsidR="00863BA9" w:rsidRPr="002F76C2">
              <w:instrText xml:space="preserve"> xe "</w:instrText>
            </w:r>
            <w:r w:rsidR="00863BA9">
              <w:instrText>proctoring (tests):student assessments (school/district optional)</w:instrText>
            </w:r>
            <w:r w:rsidR="00863BA9" w:rsidRPr="002F76C2">
              <w:instrText xml:space="preserve">” \f “subject” </w:instrText>
            </w:r>
            <w:r w:rsidR="00863BA9" w:rsidRPr="002F76C2">
              <w:fldChar w:fldCharType="end"/>
            </w:r>
            <w:r w:rsidR="00863BA9" w:rsidRPr="002F76C2">
              <w:fldChar w:fldCharType="begin"/>
            </w:r>
            <w:r w:rsidR="00863BA9" w:rsidRPr="002F76C2">
              <w:instrText xml:space="preserve"> XE "test</w:instrText>
            </w:r>
            <w:r w:rsidR="00863BA9">
              <w:instrText>ing:proctoring</w:instrText>
            </w:r>
            <w:r w:rsidR="00A8716C">
              <w:instrText>:student assessments (school/district optional)</w:instrText>
            </w:r>
            <w:r w:rsidR="00863BA9" w:rsidRPr="002F76C2">
              <w:instrText xml:space="preserve">” \f “subject” </w:instrText>
            </w:r>
            <w:r w:rsidR="00863BA9" w:rsidRPr="002F76C2">
              <w:fldChar w:fldCharType="end"/>
            </w:r>
          </w:p>
          <w:p w14:paraId="2CA18BC9" w14:textId="77777777" w:rsidR="008D38AC" w:rsidRPr="002F76C2" w:rsidRDefault="008D38AC" w:rsidP="00B21057">
            <w:pPr>
              <w:pStyle w:val="ListParagraph"/>
              <w:numPr>
                <w:ilvl w:val="0"/>
                <w:numId w:val="23"/>
              </w:numPr>
              <w:spacing w:before="60" w:after="60"/>
            </w:pPr>
            <w:r w:rsidRPr="002F76C2">
              <w:t xml:space="preserve">Is not required by federal or state statute and/or OSPI and </w:t>
            </w:r>
            <w:r w:rsidR="00377E66" w:rsidRPr="002F76C2">
              <w:t>is</w:t>
            </w:r>
            <w:r w:rsidRPr="002F76C2">
              <w:t xml:space="preserve"> not tied to funding;</w:t>
            </w:r>
          </w:p>
          <w:p w14:paraId="4C7C74C9" w14:textId="77777777" w:rsidR="008D38AC" w:rsidRPr="002F76C2" w:rsidRDefault="008D38AC" w:rsidP="00B21057">
            <w:pPr>
              <w:pStyle w:val="ListParagraph"/>
              <w:numPr>
                <w:ilvl w:val="0"/>
                <w:numId w:val="23"/>
              </w:numPr>
              <w:spacing w:before="60" w:after="60"/>
            </w:pPr>
            <w:r w:rsidRPr="002F76C2">
              <w:t xml:space="preserve">Is not required for high school graduation and </w:t>
            </w:r>
            <w:r w:rsidR="00377E66" w:rsidRPr="002F76C2">
              <w:t>is</w:t>
            </w:r>
            <w:r w:rsidRPr="002F76C2">
              <w:t xml:space="preserve"> not tied to grade progression;</w:t>
            </w:r>
          </w:p>
          <w:p w14:paraId="5D9929E5" w14:textId="77777777" w:rsidR="008D38AC" w:rsidRPr="002F76C2" w:rsidRDefault="008D38AC" w:rsidP="00B21057">
            <w:pPr>
              <w:pStyle w:val="ListParagraph"/>
              <w:numPr>
                <w:ilvl w:val="0"/>
                <w:numId w:val="23"/>
              </w:numPr>
              <w:spacing w:before="60" w:after="60"/>
            </w:pPr>
            <w:r w:rsidRPr="002F76C2">
              <w:t>Results are not required to be submitted to OSPI.</w:t>
            </w:r>
          </w:p>
          <w:p w14:paraId="57E91F17" w14:textId="215FE5E9" w:rsidR="008D38AC" w:rsidRPr="002F76C2" w:rsidRDefault="00B21057" w:rsidP="00B21057">
            <w:pPr>
              <w:spacing w:before="60" w:after="60"/>
            </w:pPr>
            <w:r>
              <w:t>I</w:t>
            </w:r>
            <w:r w:rsidR="008D38AC" w:rsidRPr="002F76C2">
              <w:t>nclude</w:t>
            </w:r>
            <w:r>
              <w:t>s</w:t>
            </w:r>
            <w:r w:rsidR="008D38AC" w:rsidRPr="002F76C2">
              <w:t>, but is not limited to:</w:t>
            </w:r>
          </w:p>
          <w:p w14:paraId="255A9A96" w14:textId="77777777" w:rsidR="008D38AC" w:rsidRPr="002F76C2" w:rsidRDefault="008D38AC" w:rsidP="00B21057">
            <w:pPr>
              <w:pStyle w:val="ListParagraph"/>
              <w:numPr>
                <w:ilvl w:val="0"/>
                <w:numId w:val="24"/>
              </w:numPr>
              <w:spacing w:before="60" w:after="60"/>
            </w:pPr>
            <w:r w:rsidRPr="002F76C2">
              <w:t>Test assignment lists, sign</w:t>
            </w:r>
            <w:r w:rsidR="00783A50" w:rsidRPr="002F76C2">
              <w:t>-</w:t>
            </w:r>
            <w:r w:rsidRPr="002F76C2">
              <w:t>in sheets/rosters, scoring booklets/worksheets;</w:t>
            </w:r>
          </w:p>
          <w:p w14:paraId="1FE92F2E" w14:textId="77777777" w:rsidR="008D38AC" w:rsidRPr="002F76C2" w:rsidRDefault="008D38AC" w:rsidP="00B21057">
            <w:pPr>
              <w:pStyle w:val="ListParagraph"/>
              <w:numPr>
                <w:ilvl w:val="0"/>
                <w:numId w:val="24"/>
              </w:numPr>
              <w:spacing w:before="60" w:after="60"/>
            </w:pPr>
            <w:r w:rsidRPr="002F76C2">
              <w:t>Test data, results and reports;</w:t>
            </w:r>
          </w:p>
          <w:p w14:paraId="331946F1" w14:textId="71C26012" w:rsidR="00B21057" w:rsidRDefault="008D38AC" w:rsidP="00B21057">
            <w:pPr>
              <w:pStyle w:val="ListParagraph"/>
              <w:numPr>
                <w:ilvl w:val="0"/>
                <w:numId w:val="24"/>
              </w:numPr>
              <w:spacing w:before="60" w:after="60"/>
            </w:pPr>
            <w:r w:rsidRPr="002F76C2">
              <w:t xml:space="preserve">Measures of Academic Progress (MAP), Dynamic Indicators of Basic Early Literacy Skills (DIBELS), </w:t>
            </w:r>
            <w:r w:rsidR="00B21057" w:rsidRPr="002F76C2">
              <w:t>etc.</w:t>
            </w:r>
            <w:r w:rsidR="00B21057">
              <w:t>;</w:t>
            </w:r>
          </w:p>
          <w:p w14:paraId="4FC3C483" w14:textId="619C8117" w:rsidR="008D38AC" w:rsidRPr="009273BF" w:rsidRDefault="00B21057" w:rsidP="00B21057">
            <w:pPr>
              <w:pStyle w:val="ListParagraph"/>
              <w:numPr>
                <w:ilvl w:val="0"/>
                <w:numId w:val="24"/>
              </w:numPr>
              <w:spacing w:before="60" w:after="60"/>
              <w:rPr>
                <w:szCs w:val="22"/>
              </w:rPr>
            </w:pPr>
            <w:r w:rsidRPr="009273BF">
              <w:rPr>
                <w:szCs w:val="22"/>
              </w:rPr>
              <w:t>Records documenting online or in-person proctoring (monitoring)</w:t>
            </w:r>
            <w:r w:rsidR="008D38AC" w:rsidRPr="009273BF">
              <w:rPr>
                <w:szCs w:val="22"/>
              </w:rPr>
              <w:t>.</w:t>
            </w:r>
          </w:p>
          <w:p w14:paraId="2456B666" w14:textId="77777777" w:rsidR="008D38AC" w:rsidRPr="002F76C2" w:rsidRDefault="008D38AC" w:rsidP="00B21057">
            <w:pPr>
              <w:spacing w:before="60" w:after="60"/>
            </w:pPr>
            <w:r w:rsidRPr="002F76C2">
              <w:t>Excludes:</w:t>
            </w:r>
          </w:p>
          <w:p w14:paraId="2DA0349B" w14:textId="69F57387" w:rsidR="008D38AC" w:rsidRPr="002F76C2" w:rsidRDefault="00375E77" w:rsidP="00B21057">
            <w:pPr>
              <w:pStyle w:val="ListParagraph"/>
              <w:numPr>
                <w:ilvl w:val="0"/>
                <w:numId w:val="25"/>
              </w:numPr>
              <w:spacing w:before="60" w:after="60"/>
            </w:pPr>
            <w:r w:rsidRPr="002F76C2">
              <w:t xml:space="preserve">Mandatory testing </w:t>
            </w:r>
            <w:r w:rsidR="008D38AC" w:rsidRPr="002F76C2">
              <w:t>covered in the Student Achievement</w:t>
            </w:r>
            <w:r w:rsidR="00E33EEF" w:rsidRPr="002F76C2">
              <w:t xml:space="preserve"> Testing (Standardized) section;</w:t>
            </w:r>
          </w:p>
          <w:p w14:paraId="760EF812" w14:textId="1B4A9AA2" w:rsidR="008D38AC" w:rsidRPr="002F76C2" w:rsidRDefault="008D38AC" w:rsidP="00B21057">
            <w:pPr>
              <w:pStyle w:val="ListParagraph"/>
              <w:numPr>
                <w:ilvl w:val="0"/>
                <w:numId w:val="25"/>
              </w:numPr>
              <w:spacing w:before="60" w:after="60"/>
            </w:pPr>
            <w:r w:rsidRPr="002F76C2">
              <w:t xml:space="preserve">Test results included in classroom grade documentation covered by </w:t>
            </w:r>
            <w:r w:rsidR="00C62FD4" w:rsidRPr="002F76C2">
              <w:rPr>
                <w:i/>
              </w:rPr>
              <w:t xml:space="preserve">Grade Documentation – Elementary (DAN </w:t>
            </w:r>
            <w:r w:rsidRPr="002F76C2">
              <w:rPr>
                <w:i/>
              </w:rPr>
              <w:t>SD51</w:t>
            </w:r>
            <w:r w:rsidR="00783A50" w:rsidRPr="002F76C2">
              <w:rPr>
                <w:i/>
              </w:rPr>
              <w:t>-</w:t>
            </w:r>
            <w:r w:rsidRPr="002F76C2">
              <w:rPr>
                <w:i/>
              </w:rPr>
              <w:t>06E</w:t>
            </w:r>
            <w:r w:rsidR="00783A50" w:rsidRPr="002F76C2">
              <w:rPr>
                <w:i/>
              </w:rPr>
              <w:t>-</w:t>
            </w:r>
            <w:r w:rsidRPr="002F76C2">
              <w:rPr>
                <w:i/>
              </w:rPr>
              <w:t>01</w:t>
            </w:r>
            <w:r w:rsidR="00C62FD4" w:rsidRPr="002F76C2">
              <w:rPr>
                <w:i/>
              </w:rPr>
              <w:t>)</w:t>
            </w:r>
            <w:r w:rsidRPr="002F76C2">
              <w:t xml:space="preserve"> and </w:t>
            </w:r>
            <w:r w:rsidR="00C62FD4" w:rsidRPr="002F76C2">
              <w:rPr>
                <w:i/>
              </w:rPr>
              <w:t xml:space="preserve">Grade Documentation – Secondary (DAN </w:t>
            </w:r>
            <w:r w:rsidRPr="002F76C2">
              <w:rPr>
                <w:i/>
              </w:rPr>
              <w:t>SD51</w:t>
            </w:r>
            <w:r w:rsidR="00783A50" w:rsidRPr="002F76C2">
              <w:rPr>
                <w:i/>
              </w:rPr>
              <w:t>-</w:t>
            </w:r>
            <w:r w:rsidRPr="002F76C2">
              <w:rPr>
                <w:i/>
              </w:rPr>
              <w:t>06E</w:t>
            </w:r>
            <w:r w:rsidR="00783A50" w:rsidRPr="002F76C2">
              <w:rPr>
                <w:i/>
              </w:rPr>
              <w:t>-</w:t>
            </w:r>
            <w:r w:rsidRPr="002F76C2">
              <w:rPr>
                <w:i/>
              </w:rPr>
              <w:t>02</w:t>
            </w:r>
            <w:r w:rsidR="00C62FD4" w:rsidRPr="002F76C2">
              <w:rPr>
                <w:i/>
              </w:rPr>
              <w:t>)</w:t>
            </w:r>
            <w:r w:rsidR="00E33EEF" w:rsidRPr="002F76C2">
              <w:t>;</w:t>
            </w:r>
          </w:p>
          <w:p w14:paraId="25D7CE7C" w14:textId="122513D4" w:rsidR="00E33EEF" w:rsidRPr="002F76C2" w:rsidRDefault="008D38AC" w:rsidP="00B21057">
            <w:pPr>
              <w:pStyle w:val="ListParagraph"/>
              <w:numPr>
                <w:ilvl w:val="0"/>
                <w:numId w:val="25"/>
              </w:numPr>
              <w:spacing w:before="60" w:after="60"/>
              <w:rPr>
                <w:i/>
              </w:rPr>
            </w:pPr>
            <w:r w:rsidRPr="002F76C2">
              <w:t xml:space="preserve">Vendor/3rd party testing results (SAT, ACT, AP, IB) </w:t>
            </w:r>
            <w:r w:rsidR="00692359" w:rsidRPr="002F76C2">
              <w:t xml:space="preserve">retained in </w:t>
            </w:r>
            <w:r w:rsidR="00E33EEF" w:rsidRPr="002F76C2">
              <w:rPr>
                <w:i/>
              </w:rPr>
              <w:t>Student Cumulative Folder (Student File Folder) (DAN SD51-05F-0</w:t>
            </w:r>
            <w:r w:rsidR="00865AE5" w:rsidRPr="002F76C2">
              <w:rPr>
                <w:i/>
              </w:rPr>
              <w:t>7</w:t>
            </w:r>
            <w:r w:rsidR="00E33EEF" w:rsidRPr="002F76C2">
              <w:rPr>
                <w:i/>
              </w:rPr>
              <w:t>)</w:t>
            </w:r>
            <w:r w:rsidR="00E33EEF" w:rsidRPr="002F76C2">
              <w:t>;</w:t>
            </w:r>
          </w:p>
          <w:p w14:paraId="08DD06E6" w14:textId="7F732F90" w:rsidR="008D38AC" w:rsidRPr="002F76C2" w:rsidRDefault="008D38AC" w:rsidP="00B21057">
            <w:pPr>
              <w:pStyle w:val="ListParagraph"/>
              <w:numPr>
                <w:ilvl w:val="0"/>
                <w:numId w:val="25"/>
              </w:numPr>
              <w:spacing w:before="60" w:after="60"/>
              <w:rPr>
                <w:b/>
              </w:rPr>
            </w:pPr>
            <w:r w:rsidRPr="002F76C2">
              <w:t xml:space="preserve">Test selection records covered by </w:t>
            </w:r>
            <w:r w:rsidR="00E33EEF" w:rsidRPr="002F76C2">
              <w:rPr>
                <w:i/>
              </w:rPr>
              <w:t xml:space="preserve">Student Assessments (School/District Optional) – Test Selection (DAN </w:t>
            </w:r>
            <w:r w:rsidRPr="002F76C2">
              <w:rPr>
                <w:i/>
              </w:rPr>
              <w:t>SD</w:t>
            </w:r>
            <w:r w:rsidR="00CA4774" w:rsidRPr="002F76C2">
              <w:rPr>
                <w:i/>
              </w:rPr>
              <w:t>2014</w:t>
            </w:r>
            <w:r w:rsidR="00783A50" w:rsidRPr="002F76C2">
              <w:rPr>
                <w:i/>
              </w:rPr>
              <w:t>-</w:t>
            </w:r>
            <w:r w:rsidR="00CA4774" w:rsidRPr="002F76C2">
              <w:rPr>
                <w:i/>
              </w:rPr>
              <w:t>023</w:t>
            </w:r>
            <w:r w:rsidR="00E33EEF" w:rsidRPr="002F76C2">
              <w:rPr>
                <w:i/>
              </w:rPr>
              <w:t>)</w:t>
            </w:r>
            <w:r w:rsidR="00E33EEF"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25E5403" w14:textId="77777777" w:rsidR="008D38AC" w:rsidRPr="002F76C2" w:rsidRDefault="008D38AC" w:rsidP="00333D02">
            <w:pPr>
              <w:spacing w:before="60" w:after="60"/>
            </w:pPr>
            <w:r w:rsidRPr="002F76C2">
              <w:rPr>
                <w:b/>
              </w:rPr>
              <w:t>Retain</w:t>
            </w:r>
            <w:r w:rsidRPr="002F76C2">
              <w:t xml:space="preserve"> for 1 year after end of school year</w:t>
            </w:r>
          </w:p>
          <w:p w14:paraId="17C9C23F" w14:textId="7EE5C944" w:rsidR="008D38AC" w:rsidRPr="002F76C2" w:rsidRDefault="008D38AC" w:rsidP="00333D02">
            <w:pPr>
              <w:spacing w:before="60" w:after="60"/>
              <w:rPr>
                <w:i/>
              </w:rPr>
            </w:pPr>
            <w:r w:rsidRPr="002F76C2">
              <w:t xml:space="preserve">   </w:t>
            </w:r>
            <w:r w:rsidRPr="002F76C2">
              <w:rPr>
                <w:i/>
              </w:rPr>
              <w:t>then</w:t>
            </w:r>
          </w:p>
          <w:p w14:paraId="1C323B2C" w14:textId="506729B1" w:rsidR="008D38AC" w:rsidRPr="002F76C2" w:rsidRDefault="008D38AC" w:rsidP="00333D02">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E14D881" w14:textId="77777777" w:rsidR="008D38AC" w:rsidRPr="002F76C2" w:rsidRDefault="008D38AC" w:rsidP="00333D0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C2BEAF" w14:textId="77777777" w:rsidR="008D38AC" w:rsidRPr="002F76C2" w:rsidRDefault="008D38AC" w:rsidP="0022292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A19EFAE" w14:textId="77777777" w:rsidR="008D38AC" w:rsidRPr="002F76C2" w:rsidRDefault="008D38AC" w:rsidP="0022292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67839D25" w14:textId="6BC34A7D" w:rsidR="004C4AE8" w:rsidRPr="00B21057" w:rsidRDefault="004C4AE8" w:rsidP="00B21057">
      <w:pPr>
        <w:pStyle w:val="Functions"/>
        <w:spacing w:after="0"/>
        <w:rPr>
          <w:rFonts w:asciiTheme="minorHAnsi" w:hAnsiTheme="minorHAnsi" w:cstheme="minorHAnsi"/>
          <w:sz w:val="16"/>
          <w:szCs w:val="16"/>
        </w:rPr>
        <w:sectPr w:rsidR="004C4AE8" w:rsidRPr="00B21057" w:rsidSect="003E199A">
          <w:footerReference w:type="default" r:id="rId15"/>
          <w:pgSz w:w="15840" w:h="12240" w:orient="landscape" w:code="1"/>
          <w:pgMar w:top="1080" w:right="720" w:bottom="1080" w:left="720" w:header="1080" w:footer="720" w:gutter="0"/>
          <w:cols w:space="720"/>
          <w:docGrid w:linePitch="360"/>
        </w:sectPr>
      </w:pPr>
    </w:p>
    <w:p w14:paraId="3F307ADE" w14:textId="77777777" w:rsidR="00C95AC7" w:rsidRPr="002F76C2" w:rsidRDefault="00C95AC7" w:rsidP="00A95D39">
      <w:pPr>
        <w:pStyle w:val="Functions"/>
        <w:spacing w:after="60"/>
        <w:rPr>
          <w:rFonts w:asciiTheme="minorHAnsi" w:hAnsiTheme="minorHAnsi" w:cstheme="minorHAnsi"/>
        </w:rPr>
      </w:pPr>
      <w:bookmarkStart w:id="29" w:name="_Toc68683675"/>
      <w:r w:rsidRPr="002F76C2">
        <w:rPr>
          <w:rFonts w:asciiTheme="minorHAnsi" w:hAnsiTheme="minorHAnsi" w:cstheme="minorHAnsi"/>
        </w:rPr>
        <w:lastRenderedPageBreak/>
        <w:t xml:space="preserve">STUDENT </w:t>
      </w:r>
      <w:r w:rsidR="00FD7CAE" w:rsidRPr="002F76C2">
        <w:rPr>
          <w:rFonts w:asciiTheme="minorHAnsi" w:hAnsiTheme="minorHAnsi" w:cstheme="minorHAnsi"/>
        </w:rPr>
        <w:t>ADMINISTRATION</w:t>
      </w:r>
      <w:bookmarkEnd w:id="2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807F8D" w:rsidRPr="002F76C2" w14:paraId="0D66C9AA" w14:textId="77777777" w:rsidTr="00B33E7C">
        <w:trPr>
          <w:cantSplit/>
          <w:trHeight w:val="288"/>
          <w:tblHeader/>
          <w:jc w:val="center"/>
        </w:trPr>
        <w:tc>
          <w:tcPr>
            <w:tcW w:w="5000" w:type="pct"/>
            <w:gridSpan w:val="4"/>
            <w:tcMar>
              <w:top w:w="43" w:type="dxa"/>
              <w:left w:w="72" w:type="dxa"/>
              <w:bottom w:w="43" w:type="dxa"/>
              <w:right w:w="72" w:type="dxa"/>
            </w:tcMar>
          </w:tcPr>
          <w:p w14:paraId="3E4A4100" w14:textId="77777777" w:rsidR="00807F8D" w:rsidRPr="002F76C2" w:rsidRDefault="00807F8D" w:rsidP="00CB5E60">
            <w:pPr>
              <w:pStyle w:val="Activties"/>
              <w:rPr>
                <w:rFonts w:asciiTheme="minorHAnsi" w:hAnsiTheme="minorHAnsi" w:cstheme="minorHAnsi"/>
              </w:rPr>
            </w:pPr>
            <w:bookmarkStart w:id="30" w:name="_Toc369073486"/>
            <w:bookmarkStart w:id="31" w:name="_Toc377019609"/>
            <w:bookmarkStart w:id="32" w:name="_Toc377021250"/>
            <w:bookmarkStart w:id="33" w:name="_Toc381263404"/>
            <w:bookmarkStart w:id="34" w:name="_Toc386018392"/>
            <w:bookmarkStart w:id="35" w:name="_Toc390067645"/>
            <w:bookmarkStart w:id="36" w:name="_Toc395883486"/>
            <w:bookmarkStart w:id="37" w:name="_Toc68683676"/>
            <w:bookmarkEnd w:id="30"/>
            <w:bookmarkEnd w:id="31"/>
            <w:bookmarkEnd w:id="32"/>
            <w:bookmarkEnd w:id="33"/>
            <w:bookmarkEnd w:id="34"/>
            <w:bookmarkEnd w:id="35"/>
            <w:bookmarkEnd w:id="36"/>
            <w:r w:rsidRPr="002F76C2">
              <w:rPr>
                <w:rFonts w:asciiTheme="minorHAnsi" w:hAnsiTheme="minorHAnsi" w:cstheme="minorHAnsi"/>
              </w:rPr>
              <w:t>STUDENT ASSIGNMENT</w:t>
            </w:r>
            <w:bookmarkEnd w:id="37"/>
          </w:p>
          <w:p w14:paraId="41AC6335" w14:textId="1F8C68BD" w:rsidR="00807F8D" w:rsidRPr="002F76C2" w:rsidRDefault="00807F8D" w:rsidP="00B33E7C">
            <w:pPr>
              <w:pStyle w:val="ActivityText"/>
              <w:rPr>
                <w:rFonts w:asciiTheme="minorHAnsi" w:hAnsiTheme="minorHAnsi" w:cstheme="minorHAnsi"/>
                <w:sz w:val="21"/>
                <w:szCs w:val="21"/>
              </w:rPr>
            </w:pPr>
            <w:r w:rsidRPr="002F76C2">
              <w:rPr>
                <w:rFonts w:asciiTheme="minorHAnsi" w:hAnsiTheme="minorHAnsi" w:cstheme="minorHAnsi"/>
                <w:sz w:val="21"/>
                <w:szCs w:val="21"/>
              </w:rPr>
              <w:t>The activity of determining student eligibility to attend school within the district’s boundaries, assign</w:t>
            </w:r>
            <w:r w:rsidR="00CB5E60" w:rsidRPr="002F76C2">
              <w:rPr>
                <w:rFonts w:asciiTheme="minorHAnsi" w:hAnsiTheme="minorHAnsi" w:cstheme="minorHAnsi"/>
                <w:sz w:val="21"/>
                <w:szCs w:val="21"/>
              </w:rPr>
              <w:t>ing</w:t>
            </w:r>
            <w:r w:rsidRPr="002F76C2">
              <w:rPr>
                <w:rFonts w:asciiTheme="minorHAnsi" w:hAnsiTheme="minorHAnsi" w:cstheme="minorHAnsi"/>
                <w:sz w:val="21"/>
                <w:szCs w:val="21"/>
              </w:rPr>
              <w:t xml:space="preserve"> </w:t>
            </w:r>
            <w:r w:rsidR="003122DF" w:rsidRPr="002F76C2">
              <w:rPr>
                <w:rFonts w:asciiTheme="minorHAnsi" w:hAnsiTheme="minorHAnsi" w:cstheme="minorHAnsi"/>
                <w:sz w:val="21"/>
                <w:szCs w:val="21"/>
              </w:rPr>
              <w:t xml:space="preserve">individual </w:t>
            </w:r>
            <w:r w:rsidR="00CB5E60" w:rsidRPr="002F76C2">
              <w:rPr>
                <w:rFonts w:asciiTheme="minorHAnsi" w:hAnsiTheme="minorHAnsi" w:cstheme="minorHAnsi"/>
                <w:sz w:val="21"/>
                <w:szCs w:val="21"/>
              </w:rPr>
              <w:t xml:space="preserve">students </w:t>
            </w:r>
            <w:r w:rsidRPr="002F76C2">
              <w:rPr>
                <w:rFonts w:asciiTheme="minorHAnsi" w:hAnsiTheme="minorHAnsi" w:cstheme="minorHAnsi"/>
                <w:sz w:val="21"/>
                <w:szCs w:val="21"/>
              </w:rPr>
              <w:t>to the appropriate school</w:t>
            </w:r>
            <w:r w:rsidR="00621FE3" w:rsidRPr="002F76C2">
              <w:rPr>
                <w:rFonts w:asciiTheme="minorHAnsi" w:hAnsiTheme="minorHAnsi" w:cstheme="minorHAnsi"/>
                <w:color w:val="FF0000"/>
                <w:sz w:val="21"/>
                <w:szCs w:val="21"/>
              </w:rPr>
              <w:t xml:space="preserve"> </w:t>
            </w:r>
            <w:r w:rsidR="00621FE3" w:rsidRPr="002F76C2">
              <w:rPr>
                <w:rFonts w:asciiTheme="minorHAnsi" w:hAnsiTheme="minorHAnsi" w:cstheme="minorHAnsi"/>
                <w:color w:val="000000" w:themeColor="text1"/>
                <w:sz w:val="21"/>
                <w:szCs w:val="21"/>
              </w:rPr>
              <w:t>and</w:t>
            </w:r>
            <w:r w:rsidR="00621FE3" w:rsidRPr="002F76C2">
              <w:rPr>
                <w:rFonts w:asciiTheme="minorHAnsi" w:hAnsiTheme="minorHAnsi" w:cstheme="minorHAnsi"/>
                <w:color w:val="FF0000"/>
                <w:sz w:val="21"/>
                <w:szCs w:val="21"/>
              </w:rPr>
              <w:t xml:space="preserve"> </w:t>
            </w:r>
            <w:r w:rsidRPr="002F76C2">
              <w:rPr>
                <w:rFonts w:asciiTheme="minorHAnsi" w:hAnsiTheme="minorHAnsi" w:cstheme="minorHAnsi"/>
                <w:sz w:val="21"/>
                <w:szCs w:val="21"/>
              </w:rPr>
              <w:t>grade level</w:t>
            </w:r>
            <w:r w:rsidR="00621FE3" w:rsidRPr="002F76C2">
              <w:rPr>
                <w:rFonts w:asciiTheme="minorHAnsi" w:hAnsiTheme="minorHAnsi" w:cstheme="minorHAnsi"/>
                <w:sz w:val="21"/>
                <w:szCs w:val="21"/>
              </w:rPr>
              <w:t xml:space="preserve">, </w:t>
            </w:r>
            <w:r w:rsidRPr="002F76C2">
              <w:rPr>
                <w:rFonts w:asciiTheme="minorHAnsi" w:hAnsiTheme="minorHAnsi" w:cstheme="minorHAnsi"/>
                <w:sz w:val="21"/>
                <w:szCs w:val="21"/>
              </w:rPr>
              <w:t>and ensur</w:t>
            </w:r>
            <w:r w:rsidR="00CB5E60" w:rsidRPr="002F76C2">
              <w:rPr>
                <w:rFonts w:asciiTheme="minorHAnsi" w:hAnsiTheme="minorHAnsi" w:cstheme="minorHAnsi"/>
                <w:sz w:val="21"/>
                <w:szCs w:val="21"/>
              </w:rPr>
              <w:t>ing</w:t>
            </w:r>
            <w:r w:rsidRPr="002F76C2">
              <w:rPr>
                <w:rFonts w:asciiTheme="minorHAnsi" w:hAnsiTheme="minorHAnsi" w:cstheme="minorHAnsi"/>
                <w:sz w:val="21"/>
                <w:szCs w:val="21"/>
              </w:rPr>
              <w:t xml:space="preserve"> that </w:t>
            </w:r>
            <w:r w:rsidR="00CB5E60" w:rsidRPr="002F76C2">
              <w:rPr>
                <w:rFonts w:asciiTheme="minorHAnsi" w:hAnsiTheme="minorHAnsi" w:cstheme="minorHAnsi"/>
                <w:sz w:val="21"/>
                <w:szCs w:val="21"/>
              </w:rPr>
              <w:t>legalities</w:t>
            </w:r>
            <w:r w:rsidRPr="002F76C2">
              <w:rPr>
                <w:rFonts w:asciiTheme="minorHAnsi" w:hAnsiTheme="minorHAnsi" w:cstheme="minorHAnsi"/>
                <w:sz w:val="21"/>
                <w:szCs w:val="21"/>
              </w:rPr>
              <w:t xml:space="preserve"> </w:t>
            </w:r>
            <w:r w:rsidR="00CB5E60" w:rsidRPr="002F76C2">
              <w:rPr>
                <w:rFonts w:asciiTheme="minorHAnsi" w:hAnsiTheme="minorHAnsi" w:cstheme="minorHAnsi"/>
                <w:sz w:val="21"/>
                <w:szCs w:val="21"/>
              </w:rPr>
              <w:t xml:space="preserve">have been met </w:t>
            </w:r>
            <w:r w:rsidRPr="002F76C2">
              <w:rPr>
                <w:rFonts w:asciiTheme="minorHAnsi" w:hAnsiTheme="minorHAnsi" w:cstheme="minorHAnsi"/>
                <w:sz w:val="21"/>
                <w:szCs w:val="21"/>
              </w:rPr>
              <w:t>(</w:t>
            </w:r>
            <w:r w:rsidR="00CB5E60" w:rsidRPr="002F76C2">
              <w:rPr>
                <w:rFonts w:asciiTheme="minorHAnsi" w:hAnsiTheme="minorHAnsi" w:cstheme="minorHAnsi"/>
                <w:sz w:val="21"/>
                <w:szCs w:val="21"/>
              </w:rPr>
              <w:t>age</w:t>
            </w:r>
            <w:r w:rsidRPr="002F76C2">
              <w:rPr>
                <w:rFonts w:asciiTheme="minorHAnsi" w:hAnsiTheme="minorHAnsi" w:cstheme="minorHAnsi"/>
                <w:sz w:val="21"/>
                <w:szCs w:val="21"/>
              </w:rPr>
              <w:t>, immunizations, etc.)</w:t>
            </w:r>
            <w:r w:rsidR="00B33E7C" w:rsidRPr="002F76C2">
              <w:rPr>
                <w:rFonts w:asciiTheme="minorHAnsi" w:hAnsiTheme="minorHAnsi" w:cstheme="minorHAnsi"/>
                <w:sz w:val="21"/>
                <w:szCs w:val="21"/>
              </w:rPr>
              <w:t xml:space="preserve">. </w:t>
            </w:r>
            <w:r w:rsidR="00621FE3" w:rsidRPr="002F76C2">
              <w:rPr>
                <w:rFonts w:asciiTheme="minorHAnsi" w:hAnsiTheme="minorHAnsi" w:cstheme="minorHAnsi"/>
                <w:sz w:val="21"/>
                <w:szCs w:val="21"/>
              </w:rPr>
              <w:t>Includes placement of qualifying students into specialized/alternative school</w:t>
            </w:r>
            <w:r w:rsidR="005212A4" w:rsidRPr="002F76C2">
              <w:rPr>
                <w:rFonts w:asciiTheme="minorHAnsi" w:hAnsiTheme="minorHAnsi" w:cstheme="minorHAnsi"/>
                <w:sz w:val="21"/>
                <w:szCs w:val="21"/>
              </w:rPr>
              <w:t>s,</w:t>
            </w:r>
            <w:r w:rsidR="00621FE3" w:rsidRPr="002F76C2">
              <w:rPr>
                <w:rFonts w:asciiTheme="minorHAnsi" w:hAnsiTheme="minorHAnsi" w:cstheme="minorHAnsi"/>
                <w:sz w:val="21"/>
                <w:szCs w:val="21"/>
              </w:rPr>
              <w:t xml:space="preserve"> programs</w:t>
            </w:r>
            <w:r w:rsidR="005212A4" w:rsidRPr="002F76C2">
              <w:rPr>
                <w:rFonts w:asciiTheme="minorHAnsi" w:hAnsiTheme="minorHAnsi" w:cstheme="minorHAnsi"/>
                <w:sz w:val="21"/>
                <w:szCs w:val="21"/>
              </w:rPr>
              <w:t xml:space="preserve">, </w:t>
            </w:r>
            <w:r w:rsidR="00B33E7C" w:rsidRPr="002F76C2">
              <w:rPr>
                <w:rFonts w:asciiTheme="minorHAnsi" w:hAnsiTheme="minorHAnsi" w:cstheme="minorHAnsi"/>
                <w:sz w:val="21"/>
                <w:szCs w:val="21"/>
              </w:rPr>
              <w:t>classes,</w:t>
            </w:r>
            <w:r w:rsidR="005212A4" w:rsidRPr="002F76C2">
              <w:rPr>
                <w:rFonts w:asciiTheme="minorHAnsi" w:hAnsiTheme="minorHAnsi" w:cstheme="minorHAnsi"/>
                <w:sz w:val="21"/>
                <w:szCs w:val="21"/>
              </w:rPr>
              <w:t xml:space="preserve"> and activities</w:t>
            </w:r>
            <w:r w:rsidR="00B33E7C" w:rsidRPr="002F76C2">
              <w:rPr>
                <w:rFonts w:asciiTheme="minorHAnsi" w:hAnsiTheme="minorHAnsi" w:cstheme="minorHAnsi"/>
                <w:color w:val="000000" w:themeColor="text1"/>
                <w:sz w:val="21"/>
                <w:szCs w:val="21"/>
              </w:rPr>
              <w:t xml:space="preserve">. </w:t>
            </w:r>
            <w:r w:rsidR="00887980" w:rsidRPr="002F76C2">
              <w:rPr>
                <w:rFonts w:asciiTheme="minorHAnsi" w:hAnsiTheme="minorHAnsi" w:cstheme="minorHAnsi"/>
                <w:color w:val="000000" w:themeColor="text1"/>
                <w:sz w:val="21"/>
                <w:szCs w:val="21"/>
              </w:rPr>
              <w:t xml:space="preserve">Excludes Special Education </w:t>
            </w:r>
            <w:r w:rsidR="008E2A76" w:rsidRPr="002F76C2">
              <w:rPr>
                <w:rFonts w:asciiTheme="minorHAnsi" w:hAnsiTheme="minorHAnsi" w:cstheme="minorHAnsi"/>
                <w:color w:val="000000" w:themeColor="text1"/>
                <w:sz w:val="21"/>
                <w:szCs w:val="21"/>
              </w:rPr>
              <w:t>records</w:t>
            </w:r>
            <w:r w:rsidR="00887980" w:rsidRPr="002F76C2">
              <w:rPr>
                <w:rFonts w:asciiTheme="minorHAnsi" w:hAnsiTheme="minorHAnsi" w:cstheme="minorHAnsi"/>
                <w:color w:val="000000" w:themeColor="text1"/>
                <w:sz w:val="21"/>
                <w:szCs w:val="21"/>
              </w:rPr>
              <w:t>.</w:t>
            </w:r>
          </w:p>
        </w:tc>
      </w:tr>
      <w:tr w:rsidR="00807F8D" w:rsidRPr="002F76C2" w14:paraId="01A9C47E" w14:textId="77777777" w:rsidTr="00B33E7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B533754" w14:textId="5CE97377" w:rsidR="00807F8D" w:rsidRPr="002F76C2" w:rsidRDefault="00807F8D" w:rsidP="00807F8D">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27E70AE" w14:textId="77777777" w:rsidR="00807F8D" w:rsidRPr="002F76C2" w:rsidRDefault="00807F8D" w:rsidP="00807F8D">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B56A8C"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5C56491"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AFC1C7"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8275C9" w:rsidRPr="002F76C2" w14:paraId="2BAD0909"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68E3B70A" w14:textId="7AA28850" w:rsidR="008275C9" w:rsidRPr="002F76C2" w:rsidRDefault="008275C9" w:rsidP="00B33E7C">
            <w:pPr>
              <w:spacing w:before="60" w:after="60"/>
              <w:jc w:val="center"/>
            </w:pPr>
            <w:r w:rsidRPr="002F76C2">
              <w:t>SD2012</w:t>
            </w:r>
            <w:r w:rsidR="00783A50" w:rsidRPr="002F76C2">
              <w:t>-</w:t>
            </w:r>
            <w:r w:rsidRPr="002F76C2">
              <w:t>064</w:t>
            </w:r>
            <w:r w:rsidR="00B33E7C" w:rsidRPr="002F76C2">
              <w:fldChar w:fldCharType="begin"/>
            </w:r>
            <w:r w:rsidR="00B33E7C" w:rsidRPr="002F76C2">
              <w:instrText xml:space="preserve"> XE “SD2012-064” \f “dan” </w:instrText>
            </w:r>
            <w:r w:rsidR="00B33E7C" w:rsidRPr="002F76C2">
              <w:fldChar w:fldCharType="end"/>
            </w:r>
          </w:p>
          <w:p w14:paraId="02F1ED5A" w14:textId="78BA410F" w:rsidR="008275C9" w:rsidRPr="002F76C2" w:rsidRDefault="008275C9" w:rsidP="0018631A">
            <w:pPr>
              <w:spacing w:before="60" w:after="60"/>
              <w:jc w:val="center"/>
            </w:pPr>
            <w:r w:rsidRPr="002F76C2">
              <w:t xml:space="preserve">Rev. </w:t>
            </w:r>
            <w:r w:rsidR="0018631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62B5829" w14:textId="77777777" w:rsidR="008275C9" w:rsidRPr="002F76C2" w:rsidRDefault="008275C9" w:rsidP="00B33E7C">
            <w:pPr>
              <w:spacing w:before="60" w:after="60"/>
              <w:rPr>
                <w:b/>
                <w:i/>
              </w:rPr>
            </w:pPr>
            <w:r w:rsidRPr="002F76C2">
              <w:rPr>
                <w:b/>
                <w:i/>
              </w:rPr>
              <w:t>Homeless Child and Youth Identification/Eligibility Determination</w:t>
            </w:r>
          </w:p>
          <w:p w14:paraId="17E1D4CC" w14:textId="3287086F" w:rsidR="008275C9" w:rsidRPr="002F76C2" w:rsidRDefault="008275C9" w:rsidP="00B33E7C">
            <w:pPr>
              <w:spacing w:before="60" w:after="60"/>
            </w:pPr>
            <w:r w:rsidRPr="002F76C2">
              <w:t>Records relating to identifying students who lack fixed, regular and adequate nighttime residences, and determining services necessary to ensure their educational success in grades PreK</w:t>
            </w:r>
            <w:r w:rsidR="00783A50" w:rsidRPr="002F76C2">
              <w:t>-</w:t>
            </w:r>
            <w:r w:rsidRPr="002F76C2">
              <w:t>12, pursuant to the McKinney</w:t>
            </w:r>
            <w:r w:rsidR="00783A50" w:rsidRPr="002F76C2">
              <w:t>-</w:t>
            </w:r>
            <w:r w:rsidRPr="002F76C2">
              <w:t>Vento Homeless Education Assistance Improvements Act of 2001</w:t>
            </w:r>
            <w:r w:rsidR="00B33E7C" w:rsidRPr="002F76C2">
              <w:t xml:space="preserve">. </w:t>
            </w:r>
            <w:r w:rsidR="00B33E7C" w:rsidRPr="002F76C2">
              <w:fldChar w:fldCharType="begin"/>
            </w:r>
            <w:r w:rsidR="00B33E7C" w:rsidRPr="002F76C2">
              <w:instrText xml:space="preserve"> XE "homeless child/youth” \f “subject” </w:instrText>
            </w:r>
            <w:r w:rsidR="00B33E7C" w:rsidRPr="002F76C2">
              <w:fldChar w:fldCharType="end"/>
            </w:r>
            <w:r w:rsidR="00B33E7C" w:rsidRPr="002F76C2">
              <w:fldChar w:fldCharType="begin"/>
            </w:r>
            <w:r w:rsidR="00B33E7C" w:rsidRPr="002F76C2">
              <w:instrText xml:space="preserve"> XE "McKinney-Vento Act” \f “subject” </w:instrText>
            </w:r>
            <w:r w:rsidR="00B33E7C" w:rsidRPr="002F76C2">
              <w:fldChar w:fldCharType="end"/>
            </w:r>
            <w:r w:rsidR="00B33E7C" w:rsidRPr="002F76C2">
              <w:fldChar w:fldCharType="begin"/>
            </w:r>
            <w:r w:rsidR="00B33E7C" w:rsidRPr="002F76C2">
              <w:instrText xml:space="preserve"> XE "Pre-K:homeless child/youth” \f “subject” </w:instrText>
            </w:r>
            <w:r w:rsidR="00B33E7C" w:rsidRPr="002F76C2">
              <w:fldChar w:fldCharType="end"/>
            </w:r>
            <w:r w:rsidR="00B33E7C" w:rsidRPr="002F76C2">
              <w:fldChar w:fldCharType="begin"/>
            </w:r>
            <w:r w:rsidR="00B33E7C" w:rsidRPr="002F76C2">
              <w:instrText xml:space="preserve"> XE "students:homeless” \f “subject” </w:instrText>
            </w:r>
            <w:r w:rsidR="00B33E7C" w:rsidRPr="002F76C2">
              <w:fldChar w:fldCharType="end"/>
            </w:r>
          </w:p>
          <w:p w14:paraId="4DAD4D8E" w14:textId="77777777" w:rsidR="008275C9" w:rsidRPr="002F76C2" w:rsidRDefault="008275C9" w:rsidP="00B33E7C">
            <w:pPr>
              <w:spacing w:before="60" w:after="60"/>
            </w:pPr>
            <w:r w:rsidRPr="002F76C2">
              <w:t>Includes, but is not limited to:</w:t>
            </w:r>
          </w:p>
          <w:p w14:paraId="0C852A50" w14:textId="049F7AE5" w:rsidR="008275C9" w:rsidRPr="002F76C2" w:rsidRDefault="008275C9" w:rsidP="000E04E3">
            <w:pPr>
              <w:pStyle w:val="ListParagraph"/>
              <w:numPr>
                <w:ilvl w:val="0"/>
                <w:numId w:val="27"/>
              </w:numPr>
              <w:spacing w:before="60" w:after="60"/>
            </w:pPr>
            <w:r w:rsidRPr="002F76C2">
              <w:t>Screening/interview/intake forms and checkl</w:t>
            </w:r>
            <w:r w:rsidR="00B33E7C" w:rsidRPr="002F76C2">
              <w:t>ists (eligible and ineligible);</w:t>
            </w:r>
          </w:p>
          <w:p w14:paraId="6BB4FDDA" w14:textId="77777777" w:rsidR="008275C9" w:rsidRPr="002F76C2" w:rsidRDefault="008275C9" w:rsidP="000E04E3">
            <w:pPr>
              <w:pStyle w:val="ListParagraph"/>
              <w:numPr>
                <w:ilvl w:val="0"/>
                <w:numId w:val="27"/>
              </w:numPr>
              <w:spacing w:before="60" w:after="60"/>
            </w:pPr>
            <w:r w:rsidRPr="002F76C2">
              <w:t>Information provided to parents/legal guardians about educational and related opportunities available to their children;</w:t>
            </w:r>
          </w:p>
          <w:p w14:paraId="197B7647" w14:textId="77777777" w:rsidR="008275C9" w:rsidRPr="002F76C2" w:rsidRDefault="008275C9" w:rsidP="000E04E3">
            <w:pPr>
              <w:pStyle w:val="ListParagraph"/>
              <w:numPr>
                <w:ilvl w:val="0"/>
                <w:numId w:val="27"/>
              </w:numPr>
              <w:spacing w:before="60" w:after="60"/>
            </w:pPr>
            <w:r w:rsidRPr="002F76C2">
              <w:t>Outreach efforts conducted by the district homeless liaison and other district staff (notices posted at shelters, etc.);</w:t>
            </w:r>
          </w:p>
          <w:p w14:paraId="307552CB" w14:textId="77777777" w:rsidR="008275C9" w:rsidRPr="002F76C2" w:rsidRDefault="008275C9" w:rsidP="000E04E3">
            <w:pPr>
              <w:pStyle w:val="ListParagraph"/>
              <w:numPr>
                <w:ilvl w:val="0"/>
                <w:numId w:val="27"/>
              </w:numPr>
              <w:spacing w:before="60" w:after="60"/>
            </w:pPr>
            <w:r w:rsidRPr="002F76C2">
              <w:t>Coordination with other entities and agencies.</w:t>
            </w:r>
          </w:p>
          <w:p w14:paraId="21A2FDFC" w14:textId="77777777" w:rsidR="00176A3E" w:rsidRPr="002F76C2" w:rsidRDefault="008275C9" w:rsidP="00176A3E">
            <w:pPr>
              <w:spacing w:before="60" w:after="60"/>
            </w:pPr>
            <w:r w:rsidRPr="002F76C2">
              <w:t xml:space="preserve">Excludes </w:t>
            </w:r>
            <w:r w:rsidR="00176A3E" w:rsidRPr="002F76C2">
              <w:t>records</w:t>
            </w:r>
            <w:r w:rsidRPr="002F76C2">
              <w:t xml:space="preserve"> covered by</w:t>
            </w:r>
            <w:r w:rsidR="00176A3E" w:rsidRPr="002F76C2">
              <w:t>:</w:t>
            </w:r>
            <w:r w:rsidRPr="002F76C2">
              <w:t xml:space="preserve"> </w:t>
            </w:r>
          </w:p>
          <w:p w14:paraId="7C38C78E" w14:textId="0FBA505B" w:rsidR="008275C9" w:rsidRPr="002F76C2" w:rsidRDefault="00176A3E" w:rsidP="00A645E5">
            <w:pPr>
              <w:pStyle w:val="ListParagraph"/>
              <w:numPr>
                <w:ilvl w:val="0"/>
                <w:numId w:val="73"/>
              </w:numPr>
              <w:spacing w:before="60" w:after="60"/>
              <w:rPr>
                <w:i/>
              </w:rPr>
            </w:pPr>
            <w:r w:rsidRPr="002F76C2">
              <w:rPr>
                <w:i/>
              </w:rPr>
              <w:t xml:space="preserve">Official Agency Policy and Procedure Directives, Regulations and Rules (DAN </w:t>
            </w:r>
            <w:r w:rsidR="008275C9" w:rsidRPr="002F76C2">
              <w:rPr>
                <w:i/>
              </w:rPr>
              <w:t>GS50</w:t>
            </w:r>
            <w:r w:rsidR="00783A50" w:rsidRPr="002F76C2">
              <w:rPr>
                <w:i/>
              </w:rPr>
              <w:t>-</w:t>
            </w:r>
            <w:r w:rsidR="008275C9" w:rsidRPr="002F76C2">
              <w:rPr>
                <w:i/>
              </w:rPr>
              <w:t>01</w:t>
            </w:r>
            <w:r w:rsidR="00783A50" w:rsidRPr="002F76C2">
              <w:rPr>
                <w:i/>
              </w:rPr>
              <w:t>-</w:t>
            </w:r>
            <w:r w:rsidRPr="002F76C2">
              <w:rPr>
                <w:i/>
              </w:rPr>
              <w:t>24)</w:t>
            </w:r>
            <w:r w:rsidRPr="002F76C2">
              <w:t>;</w:t>
            </w:r>
          </w:p>
          <w:p w14:paraId="1FF5F6C9" w14:textId="05F6B24E" w:rsidR="00176A3E" w:rsidRPr="002F76C2" w:rsidRDefault="00176A3E" w:rsidP="00A645E5">
            <w:pPr>
              <w:pStyle w:val="ListParagraph"/>
              <w:numPr>
                <w:ilvl w:val="0"/>
                <w:numId w:val="73"/>
              </w:numPr>
              <w:spacing w:before="60" w:after="60"/>
            </w:pPr>
            <w:r w:rsidRPr="002F76C2">
              <w:rPr>
                <w:i/>
              </w:rPr>
              <w:t>Policies and Procedures – Agency Core Mission (DAN GS 10002)</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A0949F9" w14:textId="0A13C6BE" w:rsidR="008275C9" w:rsidRPr="002F76C2" w:rsidRDefault="008275C9" w:rsidP="00B33E7C">
            <w:pPr>
              <w:spacing w:before="60" w:after="60"/>
            </w:pPr>
            <w:r w:rsidRPr="002F76C2">
              <w:rPr>
                <w:b/>
              </w:rPr>
              <w:t>Retain</w:t>
            </w:r>
            <w:r w:rsidRPr="002F76C2">
              <w:t xml:space="preserve"> for 6</w:t>
            </w:r>
            <w:r w:rsidR="00B33E7C" w:rsidRPr="002F76C2">
              <w:t xml:space="preserve"> years after end of school year</w:t>
            </w:r>
          </w:p>
          <w:p w14:paraId="11679DD7" w14:textId="77777777" w:rsidR="008275C9" w:rsidRPr="002F76C2" w:rsidRDefault="008275C9" w:rsidP="00B33E7C">
            <w:pPr>
              <w:spacing w:before="60" w:after="60"/>
              <w:rPr>
                <w:i/>
              </w:rPr>
            </w:pPr>
            <w:r w:rsidRPr="002F76C2">
              <w:t xml:space="preserve">   </w:t>
            </w:r>
            <w:r w:rsidRPr="002F76C2">
              <w:rPr>
                <w:i/>
              </w:rPr>
              <w:t>then</w:t>
            </w:r>
          </w:p>
          <w:p w14:paraId="4F1F066A" w14:textId="1C114EAC"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445EB05"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95608D7"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9DFAD8"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275C9" w:rsidRPr="002F76C2" w14:paraId="3454AABA"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8406C92" w14:textId="7EF595A4" w:rsidR="008275C9" w:rsidRPr="002F76C2" w:rsidRDefault="008275C9" w:rsidP="00B33E7C">
            <w:pPr>
              <w:spacing w:before="60" w:after="60"/>
              <w:jc w:val="center"/>
            </w:pPr>
            <w:r w:rsidRPr="002F76C2">
              <w:lastRenderedPageBreak/>
              <w:t>SD51</w:t>
            </w:r>
            <w:r w:rsidR="00783A50" w:rsidRPr="002F76C2">
              <w:t>-</w:t>
            </w:r>
            <w:r w:rsidRPr="002F76C2">
              <w:t>09</w:t>
            </w:r>
            <w:r w:rsidR="00783A50" w:rsidRPr="002F76C2">
              <w:t>-</w:t>
            </w:r>
            <w:r w:rsidRPr="002F76C2">
              <w:t>02</w:t>
            </w:r>
            <w:r w:rsidR="00B33E7C" w:rsidRPr="002F76C2">
              <w:fldChar w:fldCharType="begin"/>
            </w:r>
            <w:r w:rsidR="00B33E7C" w:rsidRPr="002F76C2">
              <w:instrText xml:space="preserve"> XE “SD51-09-02” \f “dan” </w:instrText>
            </w:r>
            <w:r w:rsidR="00B33E7C" w:rsidRPr="002F76C2">
              <w:fldChar w:fldCharType="end"/>
            </w:r>
          </w:p>
          <w:p w14:paraId="4A91EFC2" w14:textId="299973A0" w:rsidR="008275C9" w:rsidRPr="002F76C2" w:rsidRDefault="008275C9" w:rsidP="00B33E7C">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BA7D3B2" w14:textId="77777777" w:rsidR="008275C9" w:rsidRPr="002F76C2" w:rsidRDefault="008275C9" w:rsidP="00B33E7C">
            <w:pPr>
              <w:spacing w:before="60" w:after="60"/>
              <w:rPr>
                <w:b/>
                <w:i/>
              </w:rPr>
            </w:pPr>
            <w:r w:rsidRPr="002F76C2">
              <w:rPr>
                <w:b/>
                <w:i/>
              </w:rPr>
              <w:t>Immunization Status</w:t>
            </w:r>
          </w:p>
          <w:p w14:paraId="507134EC" w14:textId="7E5DC123" w:rsidR="008275C9" w:rsidRPr="002F76C2" w:rsidRDefault="008275C9" w:rsidP="00B33E7C">
            <w:pPr>
              <w:spacing w:before="60" w:after="60"/>
            </w:pPr>
            <w:r w:rsidRPr="002F76C2">
              <w:t>Records documenting a student’s immunization status, including proof of immunization pursuant to RCW 28A.210.080, or certification of exemption pursuant to RCW 28A.210.</w:t>
            </w:r>
            <w:r w:rsidR="00D21EBA" w:rsidRPr="002F76C2">
              <w:t>0</w:t>
            </w:r>
            <w:r w:rsidRPr="002F76C2">
              <w:t>90.</w:t>
            </w:r>
            <w:r w:rsidR="00B33E7C" w:rsidRPr="002F76C2">
              <w:t xml:space="preserve"> </w:t>
            </w:r>
            <w:r w:rsidR="00B33E7C" w:rsidRPr="002F76C2">
              <w:fldChar w:fldCharType="begin"/>
            </w:r>
            <w:r w:rsidR="00B33E7C" w:rsidRPr="002F76C2">
              <w:instrText xml:space="preserve"> XE "certificates:immunization status (CIS)” \f “subject” </w:instrText>
            </w:r>
            <w:r w:rsidR="00B33E7C" w:rsidRPr="002F76C2">
              <w:fldChar w:fldCharType="end"/>
            </w:r>
            <w:r w:rsidR="00B33E7C" w:rsidRPr="002F76C2">
              <w:fldChar w:fldCharType="begin"/>
            </w:r>
            <w:r w:rsidR="00B33E7C" w:rsidRPr="002F76C2">
              <w:instrText xml:space="preserve"> XE "immunization:certificates (CIS)” \f “subject” </w:instrText>
            </w:r>
            <w:r w:rsidR="00B33E7C" w:rsidRPr="002F76C2">
              <w:fldChar w:fldCharType="end"/>
            </w:r>
          </w:p>
          <w:p w14:paraId="220812BC" w14:textId="10756A09" w:rsidR="008275C9" w:rsidRPr="002F76C2" w:rsidRDefault="008275C9" w:rsidP="00B33E7C">
            <w:pPr>
              <w:spacing w:before="60" w:after="60"/>
            </w:pPr>
            <w:r w:rsidRPr="002F76C2">
              <w:t>Includes Department of Health Certificate of Immunization Status form #348</w:t>
            </w:r>
            <w:r w:rsidR="00783A50" w:rsidRPr="002F76C2">
              <w:t>-</w:t>
            </w:r>
            <w:r w:rsidRPr="002F76C2">
              <w:t>013.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AC37756" w14:textId="44917074" w:rsidR="008275C9" w:rsidRPr="002F76C2" w:rsidRDefault="008275C9" w:rsidP="00B33E7C">
            <w:pPr>
              <w:spacing w:before="60" w:after="60"/>
            </w:pPr>
            <w:r w:rsidRPr="002F76C2">
              <w:rPr>
                <w:b/>
              </w:rPr>
              <w:t>Retain</w:t>
            </w:r>
            <w:r w:rsidRPr="002F76C2">
              <w:t xml:space="preserve"> until student gra</w:t>
            </w:r>
            <w:r w:rsidR="00B33E7C" w:rsidRPr="002F76C2">
              <w:t>duates or withdraws</w:t>
            </w:r>
          </w:p>
          <w:p w14:paraId="27C5EB32" w14:textId="77777777" w:rsidR="008275C9" w:rsidRPr="002F76C2" w:rsidRDefault="008275C9" w:rsidP="00B33E7C">
            <w:pPr>
              <w:spacing w:before="60" w:after="60"/>
              <w:rPr>
                <w:i/>
              </w:rPr>
            </w:pPr>
            <w:r w:rsidRPr="002F76C2">
              <w:t xml:space="preserve">   </w:t>
            </w:r>
            <w:r w:rsidRPr="002F76C2">
              <w:rPr>
                <w:i/>
              </w:rPr>
              <w:t>then</w:t>
            </w:r>
          </w:p>
          <w:p w14:paraId="6EDCA58B" w14:textId="77777777" w:rsidR="008275C9" w:rsidRPr="002F76C2" w:rsidRDefault="008275C9" w:rsidP="00B33E7C">
            <w:pPr>
              <w:spacing w:before="60" w:after="60"/>
            </w:pPr>
            <w:r w:rsidRPr="002F76C2">
              <w:rPr>
                <w:b/>
              </w:rPr>
              <w:t>Return</w:t>
            </w:r>
            <w:r w:rsidRPr="002F76C2">
              <w:t xml:space="preserve"> to parent/legal guardian or emancipated student</w:t>
            </w:r>
          </w:p>
          <w:p w14:paraId="21C7B12C" w14:textId="77777777" w:rsidR="008275C9" w:rsidRPr="002F76C2" w:rsidRDefault="008275C9" w:rsidP="00B33E7C">
            <w:pPr>
              <w:spacing w:before="60" w:after="60"/>
              <w:rPr>
                <w:i/>
              </w:rPr>
            </w:pPr>
            <w:r w:rsidRPr="002F76C2">
              <w:t xml:space="preserve">   </w:t>
            </w:r>
            <w:r w:rsidRPr="002F76C2">
              <w:rPr>
                <w:i/>
              </w:rPr>
              <w:t>or</w:t>
            </w:r>
          </w:p>
          <w:p w14:paraId="04E49937" w14:textId="77777777"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0D6773F"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EA9826E"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7FD87EE"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8275C9" w:rsidRPr="002F76C2" w14:paraId="4A43CE86"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F265F50" w14:textId="323BE20B" w:rsidR="008275C9" w:rsidRPr="002F76C2" w:rsidRDefault="008275C9" w:rsidP="00B33E7C">
            <w:pPr>
              <w:spacing w:before="60" w:after="60"/>
              <w:jc w:val="center"/>
            </w:pPr>
            <w:r w:rsidRPr="002F76C2">
              <w:t>SD2012</w:t>
            </w:r>
            <w:r w:rsidR="00783A50" w:rsidRPr="002F76C2">
              <w:t>-</w:t>
            </w:r>
            <w:r w:rsidRPr="002F76C2">
              <w:t>065</w:t>
            </w:r>
            <w:r w:rsidR="00B33E7C" w:rsidRPr="002F76C2">
              <w:fldChar w:fldCharType="begin"/>
            </w:r>
            <w:r w:rsidR="00B33E7C" w:rsidRPr="002F76C2">
              <w:instrText xml:space="preserve"> XE “SD2012-065” \f “dan” </w:instrText>
            </w:r>
            <w:r w:rsidR="00B33E7C" w:rsidRPr="002F76C2">
              <w:fldChar w:fldCharType="end"/>
            </w:r>
          </w:p>
          <w:p w14:paraId="6E234D50" w14:textId="7B2A681B" w:rsidR="008275C9" w:rsidRPr="002F76C2" w:rsidRDefault="008275C9" w:rsidP="0018631A">
            <w:pPr>
              <w:spacing w:before="60" w:after="60"/>
              <w:jc w:val="center"/>
            </w:pPr>
            <w:r w:rsidRPr="002F76C2">
              <w:t xml:space="preserve">Rev. </w:t>
            </w:r>
            <w:r w:rsidR="0018631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B59DA51" w14:textId="77777777" w:rsidR="008275C9" w:rsidRPr="002F76C2" w:rsidRDefault="008275C9" w:rsidP="00B33E7C">
            <w:pPr>
              <w:spacing w:before="60" w:after="60"/>
              <w:rPr>
                <w:b/>
                <w:i/>
              </w:rPr>
            </w:pPr>
            <w:r w:rsidRPr="002F76C2">
              <w:rPr>
                <w:b/>
                <w:i/>
              </w:rPr>
              <w:t>Immunization/Exemption Reporting Compliance</w:t>
            </w:r>
          </w:p>
          <w:p w14:paraId="211930C4" w14:textId="478643B9" w:rsidR="008275C9" w:rsidRPr="002F76C2" w:rsidRDefault="008275C9" w:rsidP="00B33E7C">
            <w:pPr>
              <w:spacing w:before="60" w:after="60"/>
            </w:pPr>
            <w:r w:rsidRPr="002F76C2">
              <w:t>Records documenting the school/district’s efforts to achieve student compliance with immunization requirements pursuant to RCW 28A.210.080 and chapter 246</w:t>
            </w:r>
            <w:r w:rsidR="00783A50" w:rsidRPr="002F76C2">
              <w:t>-</w:t>
            </w:r>
            <w:r w:rsidRPr="002F76C2">
              <w:t xml:space="preserve">105 WAC. </w:t>
            </w:r>
            <w:r w:rsidRPr="002F76C2">
              <w:fldChar w:fldCharType="begin"/>
            </w:r>
            <w:r w:rsidRPr="002F76C2">
              <w:instrText xml:space="preserve"> XE "certificates:immunization status (CIS)” \f “subject” </w:instrText>
            </w:r>
            <w:r w:rsidRPr="002F76C2">
              <w:fldChar w:fldCharType="end"/>
            </w:r>
            <w:r w:rsidRPr="002F76C2">
              <w:fldChar w:fldCharType="begin"/>
            </w:r>
            <w:r w:rsidRPr="002F76C2">
              <w:instrText xml:space="preserve"> XE "immunization:reporting compliance” \f “subject” </w:instrText>
            </w:r>
            <w:r w:rsidRPr="002F76C2">
              <w:fldChar w:fldCharType="end"/>
            </w:r>
            <w:r w:rsidRPr="002F76C2">
              <w:fldChar w:fldCharType="begin"/>
            </w:r>
            <w:r w:rsidRPr="002F76C2">
              <w:instrText xml:space="preserve"> XE "reports:immunization” \f “subject”  </w:instrText>
            </w:r>
            <w:r w:rsidRPr="002F76C2">
              <w:fldChar w:fldCharType="end"/>
            </w:r>
          </w:p>
          <w:p w14:paraId="5E7092C9" w14:textId="77777777" w:rsidR="008275C9" w:rsidRPr="002F76C2" w:rsidRDefault="008275C9" w:rsidP="00B33E7C">
            <w:pPr>
              <w:spacing w:before="60" w:after="60"/>
            </w:pPr>
            <w:r w:rsidRPr="002F76C2">
              <w:t>Includes, but is not limited to:</w:t>
            </w:r>
          </w:p>
          <w:p w14:paraId="1FBC2314" w14:textId="77777777" w:rsidR="008275C9" w:rsidRPr="002F76C2" w:rsidRDefault="008275C9" w:rsidP="000E04E3">
            <w:pPr>
              <w:pStyle w:val="ListParagraph"/>
              <w:numPr>
                <w:ilvl w:val="0"/>
                <w:numId w:val="28"/>
              </w:numPr>
              <w:spacing w:before="60" w:after="60"/>
            </w:pPr>
            <w:r w:rsidRPr="002F76C2">
              <w:t>Steps taken to bring students into compliance;</w:t>
            </w:r>
          </w:p>
          <w:p w14:paraId="0F9A8BFD" w14:textId="77777777" w:rsidR="008275C9" w:rsidRPr="002F76C2" w:rsidRDefault="008275C9" w:rsidP="000E04E3">
            <w:pPr>
              <w:pStyle w:val="ListParagraph"/>
              <w:numPr>
                <w:ilvl w:val="0"/>
                <w:numId w:val="28"/>
              </w:numPr>
              <w:spacing w:before="60" w:after="60"/>
            </w:pPr>
            <w:r w:rsidRPr="002F76C2">
              <w:t>Correspondence to and from parent/legal guardian(s).</w:t>
            </w:r>
          </w:p>
          <w:p w14:paraId="36F91498" w14:textId="0C03FEDC" w:rsidR="008275C9" w:rsidRPr="002F76C2" w:rsidRDefault="008275C9" w:rsidP="00B33E7C">
            <w:pPr>
              <w:spacing w:before="60" w:after="60"/>
              <w:rPr>
                <w:b/>
                <w:i/>
              </w:rPr>
            </w:pPr>
            <w:r w:rsidRPr="002F76C2">
              <w:t xml:space="preserve">Excludes immunization status reports covered by </w:t>
            </w:r>
            <w:r w:rsidR="006C2E94" w:rsidRPr="002F76C2">
              <w:rPr>
                <w:i/>
              </w:rPr>
              <w:t xml:space="preserve">Immunization Status (DAN </w:t>
            </w:r>
            <w:r w:rsidRPr="002F76C2">
              <w:rPr>
                <w:i/>
              </w:rPr>
              <w:t>SD51</w:t>
            </w:r>
            <w:r w:rsidR="00783A50" w:rsidRPr="002F76C2">
              <w:rPr>
                <w:i/>
              </w:rPr>
              <w:t>-</w:t>
            </w:r>
            <w:r w:rsidRPr="002F76C2">
              <w:rPr>
                <w:i/>
              </w:rPr>
              <w:t>09</w:t>
            </w:r>
            <w:r w:rsidR="00783A50" w:rsidRPr="002F76C2">
              <w:rPr>
                <w:i/>
              </w:rPr>
              <w:t>-</w:t>
            </w:r>
            <w:r w:rsidRPr="002F76C2">
              <w:rPr>
                <w:i/>
              </w:rPr>
              <w:t>02</w:t>
            </w:r>
            <w:r w:rsidR="006C2E94" w:rsidRPr="002F76C2">
              <w:rPr>
                <w:i/>
              </w:rPr>
              <w:t>)</w:t>
            </w:r>
            <w:r w:rsidRPr="002F76C2">
              <w:rPr>
                <w:i/>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C97E117" w14:textId="77777777" w:rsidR="008275C9" w:rsidRPr="002F76C2" w:rsidRDefault="008275C9" w:rsidP="00B33E7C">
            <w:pPr>
              <w:spacing w:before="60" w:after="60"/>
            </w:pPr>
            <w:r w:rsidRPr="002F76C2">
              <w:rPr>
                <w:b/>
              </w:rPr>
              <w:t>Retain</w:t>
            </w:r>
            <w:r w:rsidRPr="002F76C2">
              <w:t xml:space="preserve"> until compliance is achieved or student withdraws/graduates, </w:t>
            </w:r>
            <w:r w:rsidRPr="002F76C2">
              <w:rPr>
                <w:i/>
              </w:rPr>
              <w:t>whichever is sooner</w:t>
            </w:r>
          </w:p>
          <w:p w14:paraId="39A2E8FA" w14:textId="77777777" w:rsidR="008275C9" w:rsidRPr="002F76C2" w:rsidRDefault="008275C9" w:rsidP="00B33E7C">
            <w:pPr>
              <w:spacing w:before="60" w:after="60"/>
            </w:pPr>
            <w:r w:rsidRPr="002F76C2">
              <w:t xml:space="preserve">   then</w:t>
            </w:r>
          </w:p>
          <w:p w14:paraId="39D08C72" w14:textId="77777777"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0A8D226"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792C263"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4382DDA"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275C9" w:rsidRPr="002F76C2" w14:paraId="77F3AB07"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656CBB7" w14:textId="75764897" w:rsidR="008275C9" w:rsidRPr="002F76C2" w:rsidRDefault="008275C9" w:rsidP="00B33E7C">
            <w:pPr>
              <w:spacing w:before="60" w:after="60"/>
              <w:jc w:val="center"/>
            </w:pPr>
            <w:r w:rsidRPr="002F76C2">
              <w:lastRenderedPageBreak/>
              <w:t>SD2012</w:t>
            </w:r>
            <w:r w:rsidR="00783A50" w:rsidRPr="002F76C2">
              <w:t>-</w:t>
            </w:r>
            <w:r w:rsidRPr="002F76C2">
              <w:t>066</w:t>
            </w:r>
            <w:r w:rsidR="00B33E7C" w:rsidRPr="002F76C2">
              <w:fldChar w:fldCharType="begin"/>
            </w:r>
            <w:r w:rsidR="00B33E7C" w:rsidRPr="002F76C2">
              <w:instrText xml:space="preserve"> XE “SD2012-066” \f “dan” </w:instrText>
            </w:r>
            <w:r w:rsidR="00B33E7C" w:rsidRPr="002F76C2">
              <w:fldChar w:fldCharType="end"/>
            </w:r>
          </w:p>
          <w:p w14:paraId="6AD1E792" w14:textId="120EF4F1" w:rsidR="008275C9" w:rsidRPr="002F76C2" w:rsidRDefault="008275C9" w:rsidP="00B33E7C">
            <w:pPr>
              <w:spacing w:before="60" w:after="60"/>
              <w:jc w:val="center"/>
            </w:pPr>
            <w:r w:rsidRPr="002F76C2">
              <w:t>Re</w:t>
            </w:r>
            <w:r w:rsidR="0018631A" w:rsidRPr="002F76C2">
              <w:t>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ADBFCE" w14:textId="77777777" w:rsidR="008275C9" w:rsidRPr="002F76C2" w:rsidRDefault="008275C9" w:rsidP="00B33E7C">
            <w:pPr>
              <w:spacing w:before="60" w:after="60"/>
              <w:rPr>
                <w:b/>
                <w:i/>
              </w:rPr>
            </w:pPr>
            <w:r w:rsidRPr="002F76C2">
              <w:rPr>
                <w:b/>
                <w:i/>
              </w:rPr>
              <w:t>Immunization</w:t>
            </w:r>
            <w:r w:rsidR="00783A50" w:rsidRPr="002F76C2">
              <w:rPr>
                <w:b/>
                <w:i/>
              </w:rPr>
              <w:t>-</w:t>
            </w:r>
            <w:r w:rsidRPr="002F76C2">
              <w:rPr>
                <w:b/>
                <w:i/>
              </w:rPr>
              <w:t>Related Exclusions</w:t>
            </w:r>
          </w:p>
          <w:p w14:paraId="55CBBB45" w14:textId="42A0CADF" w:rsidR="00B33E7C" w:rsidRPr="002F76C2" w:rsidRDefault="008275C9" w:rsidP="00B33E7C">
            <w:pPr>
              <w:spacing w:before="60" w:after="60"/>
            </w:pPr>
            <w:r w:rsidRPr="002F76C2">
              <w:t>Records relating to the exclusion of students from school due to failure to provide proof of immunization or certification of exemption pursuant to RCW 28A.210.120, WAC 246</w:t>
            </w:r>
            <w:r w:rsidR="00783A50" w:rsidRPr="002F76C2">
              <w:t>-</w:t>
            </w:r>
            <w:r w:rsidRPr="002F76C2">
              <w:t>105</w:t>
            </w:r>
            <w:r w:rsidR="00783A50" w:rsidRPr="002F76C2">
              <w:t>-</w:t>
            </w:r>
            <w:r w:rsidRPr="002F76C2">
              <w:t>080, and/or chapter 392</w:t>
            </w:r>
            <w:r w:rsidR="00783A50" w:rsidRPr="002F76C2">
              <w:t>-</w:t>
            </w:r>
            <w:r w:rsidRPr="002F76C2">
              <w:t>380 WAC.</w:t>
            </w:r>
            <w:r w:rsidR="00B33E7C" w:rsidRPr="002F76C2">
              <w:t xml:space="preserve"> </w:t>
            </w:r>
            <w:r w:rsidR="00B33E7C" w:rsidRPr="002F76C2">
              <w:fldChar w:fldCharType="begin"/>
            </w:r>
            <w:r w:rsidR="00B33E7C" w:rsidRPr="002F76C2">
              <w:instrText xml:space="preserve"> XE "immunization:exclusions for failure to provide proof” \f “subject” </w:instrText>
            </w:r>
            <w:r w:rsidR="00B33E7C" w:rsidRPr="002F76C2">
              <w:fldChar w:fldCharType="end"/>
            </w:r>
          </w:p>
          <w:p w14:paraId="51A40DBD" w14:textId="3305A57A" w:rsidR="008275C9" w:rsidRPr="002F76C2" w:rsidRDefault="008275C9" w:rsidP="00B33E7C">
            <w:pPr>
              <w:spacing w:before="60" w:after="60"/>
            </w:pPr>
            <w:r w:rsidRPr="002F76C2">
              <w:t>Includes exclusions due to communicable disease outbreaks pursuant to chapter 246</w:t>
            </w:r>
            <w:r w:rsidR="00783A50" w:rsidRPr="002F76C2">
              <w:t>-</w:t>
            </w:r>
            <w:r w:rsidRPr="002F76C2">
              <w:t>110 WAC.</w:t>
            </w:r>
          </w:p>
          <w:p w14:paraId="1DAFE594" w14:textId="2F787663" w:rsidR="008275C9" w:rsidRPr="002F76C2" w:rsidRDefault="008275C9" w:rsidP="00B33E7C">
            <w:pPr>
              <w:spacing w:before="60" w:after="60"/>
            </w:pPr>
            <w:r w:rsidRPr="002F76C2">
              <w:t xml:space="preserve">Excludes immunization status reports covered by </w:t>
            </w:r>
            <w:r w:rsidR="0087178E" w:rsidRPr="002F76C2">
              <w:rPr>
                <w:i/>
              </w:rPr>
              <w:t>Immunization Status (DAN SD51-09-02).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007110C" w14:textId="77777777" w:rsidR="008275C9" w:rsidRPr="002F76C2" w:rsidRDefault="008275C9" w:rsidP="00B33E7C">
            <w:pPr>
              <w:spacing w:before="60" w:after="60"/>
            </w:pPr>
            <w:r w:rsidRPr="002F76C2">
              <w:rPr>
                <w:b/>
              </w:rPr>
              <w:t>Retain</w:t>
            </w:r>
            <w:r w:rsidRPr="002F76C2">
              <w:t xml:space="preserve"> for 3 years after date student excluded from school</w:t>
            </w:r>
          </w:p>
          <w:p w14:paraId="2A25A844" w14:textId="77777777" w:rsidR="008275C9" w:rsidRPr="002F76C2" w:rsidRDefault="008275C9" w:rsidP="00B33E7C">
            <w:pPr>
              <w:spacing w:before="60" w:after="60"/>
              <w:rPr>
                <w:i/>
              </w:rPr>
            </w:pPr>
            <w:r w:rsidRPr="002F76C2">
              <w:t xml:space="preserve">   </w:t>
            </w:r>
            <w:r w:rsidRPr="002F76C2">
              <w:rPr>
                <w:i/>
              </w:rPr>
              <w:t>then</w:t>
            </w:r>
          </w:p>
          <w:p w14:paraId="01B5074F" w14:textId="5A5D0145"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8E61135"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D2ED7E0"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91C9102"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00A98" w:rsidRPr="002F76C2" w14:paraId="560E33C8"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F51950" w14:textId="74277A95" w:rsidR="00000A98" w:rsidRPr="002F76C2" w:rsidRDefault="00000A98" w:rsidP="00B33E7C">
            <w:pPr>
              <w:spacing w:before="60" w:after="60"/>
              <w:jc w:val="center"/>
            </w:pPr>
            <w:r w:rsidRPr="002F76C2">
              <w:lastRenderedPageBreak/>
              <w:t>SD51</w:t>
            </w:r>
            <w:r w:rsidR="00783A50" w:rsidRPr="002F76C2">
              <w:t>-</w:t>
            </w:r>
            <w:r w:rsidRPr="002F76C2">
              <w:t>05J</w:t>
            </w:r>
            <w:r w:rsidR="00783A50" w:rsidRPr="002F76C2">
              <w:t>-</w:t>
            </w:r>
            <w:r w:rsidRPr="002F76C2">
              <w:t>06</w:t>
            </w:r>
            <w:r w:rsidR="00B33E7C" w:rsidRPr="002F76C2">
              <w:fldChar w:fldCharType="begin"/>
            </w:r>
            <w:r w:rsidR="00B33E7C" w:rsidRPr="002F76C2">
              <w:instrText xml:space="preserve"> XE “SD51-05J-06” \f “dan” </w:instrText>
            </w:r>
            <w:r w:rsidR="00B33E7C" w:rsidRPr="002F76C2">
              <w:fldChar w:fldCharType="end"/>
            </w:r>
          </w:p>
          <w:p w14:paraId="2AD8EFF3" w14:textId="7E57C14A" w:rsidR="00000A98" w:rsidRPr="002F76C2" w:rsidRDefault="00C4196B" w:rsidP="00B33E7C">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7A079B" w14:textId="77777777" w:rsidR="00000A98" w:rsidRPr="002F76C2" w:rsidRDefault="00000A98" w:rsidP="00B33E7C">
            <w:pPr>
              <w:spacing w:before="60" w:after="60"/>
              <w:rPr>
                <w:b/>
                <w:i/>
                <w:sz w:val="21"/>
                <w:szCs w:val="21"/>
              </w:rPr>
            </w:pPr>
            <w:r w:rsidRPr="002F76C2">
              <w:rPr>
                <w:b/>
                <w:i/>
                <w:sz w:val="21"/>
                <w:szCs w:val="21"/>
              </w:rPr>
              <w:t>Student Assignment – General</w:t>
            </w:r>
          </w:p>
          <w:p w14:paraId="6782A657" w14:textId="58B41320" w:rsidR="00AA113A" w:rsidRPr="002F76C2" w:rsidRDefault="00000A98" w:rsidP="00B33E7C">
            <w:pPr>
              <w:spacing w:before="60" w:after="60"/>
              <w:rPr>
                <w:sz w:val="21"/>
                <w:szCs w:val="21"/>
              </w:rPr>
            </w:pPr>
            <w:r w:rsidRPr="002F76C2">
              <w:rPr>
                <w:sz w:val="21"/>
                <w:szCs w:val="21"/>
              </w:rPr>
              <w:t>Records relating to the assignment of a specific student to a district, school or program</w:t>
            </w:r>
            <w:r w:rsidR="00595F3B" w:rsidRPr="002F76C2">
              <w:rPr>
                <w:sz w:val="21"/>
                <w:szCs w:val="21"/>
              </w:rPr>
              <w:t xml:space="preserve"> </w:t>
            </w:r>
            <w:r w:rsidR="00AA113A" w:rsidRPr="002F76C2">
              <w:rPr>
                <w:sz w:val="21"/>
                <w:szCs w:val="21"/>
              </w:rPr>
              <w:t>where a placement process exists (such as lottery, teacher nomination, etc.)</w:t>
            </w:r>
            <w:r w:rsidR="00912371" w:rsidRPr="002F76C2">
              <w:rPr>
                <w:sz w:val="21"/>
                <w:szCs w:val="21"/>
              </w:rPr>
              <w:t xml:space="preserve">. </w:t>
            </w:r>
            <w:r w:rsidR="00912371" w:rsidRPr="002F76C2">
              <w:rPr>
                <w:sz w:val="21"/>
                <w:szCs w:val="21"/>
              </w:rPr>
              <w:fldChar w:fldCharType="begin"/>
            </w:r>
            <w:r w:rsidR="00912371" w:rsidRPr="002F76C2">
              <w:rPr>
                <w:sz w:val="21"/>
                <w:szCs w:val="21"/>
              </w:rPr>
              <w:instrText xml:space="preserve"> XE “international baccalaureate (IB):placement\f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“advanced placement (AP):placement”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“school:assignment (student)”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“students:school assignment” \f “subject” </w:instrText>
            </w:r>
            <w:r w:rsidR="00912371" w:rsidRPr="002F76C2">
              <w:rPr>
                <w:sz w:val="21"/>
                <w:szCs w:val="21"/>
              </w:rPr>
              <w:fldChar w:fldCharType="end"/>
            </w:r>
          </w:p>
          <w:p w14:paraId="1A343A10" w14:textId="77777777" w:rsidR="00AA113A" w:rsidRPr="002F76C2" w:rsidRDefault="000A180C" w:rsidP="00174380">
            <w:pPr>
              <w:spacing w:before="60" w:after="20"/>
              <w:rPr>
                <w:sz w:val="21"/>
                <w:szCs w:val="21"/>
              </w:rPr>
            </w:pPr>
            <w:r w:rsidRPr="002F76C2">
              <w:rPr>
                <w:sz w:val="21"/>
                <w:szCs w:val="21"/>
              </w:rPr>
              <w:t>Programs may i</w:t>
            </w:r>
            <w:r w:rsidR="00000A98" w:rsidRPr="002F76C2">
              <w:rPr>
                <w:sz w:val="21"/>
                <w:szCs w:val="21"/>
              </w:rPr>
              <w:t>nclude</w:t>
            </w:r>
            <w:r w:rsidR="00AA113A" w:rsidRPr="002F76C2">
              <w:rPr>
                <w:sz w:val="21"/>
                <w:szCs w:val="21"/>
              </w:rPr>
              <w:t xml:space="preserve">, but </w:t>
            </w:r>
            <w:r w:rsidRPr="002F76C2">
              <w:rPr>
                <w:sz w:val="21"/>
                <w:szCs w:val="21"/>
              </w:rPr>
              <w:t>are</w:t>
            </w:r>
            <w:r w:rsidR="00AA113A" w:rsidRPr="002F76C2">
              <w:rPr>
                <w:sz w:val="21"/>
                <w:szCs w:val="21"/>
              </w:rPr>
              <w:t xml:space="preserve"> not limited to:</w:t>
            </w:r>
          </w:p>
          <w:p w14:paraId="60A44536" w14:textId="77777777" w:rsidR="00AA113A" w:rsidRPr="002F76C2" w:rsidRDefault="00AA113A" w:rsidP="00174380">
            <w:pPr>
              <w:pStyle w:val="ListParagraph"/>
              <w:numPr>
                <w:ilvl w:val="0"/>
                <w:numId w:val="29"/>
              </w:numPr>
              <w:spacing w:before="20" w:after="60"/>
              <w:rPr>
                <w:sz w:val="21"/>
                <w:szCs w:val="21"/>
              </w:rPr>
            </w:pPr>
            <w:r w:rsidRPr="002F76C2">
              <w:rPr>
                <w:sz w:val="21"/>
                <w:szCs w:val="21"/>
              </w:rPr>
              <w:t>A</w:t>
            </w:r>
            <w:r w:rsidR="00000A98" w:rsidRPr="002F76C2">
              <w:rPr>
                <w:sz w:val="21"/>
                <w:szCs w:val="21"/>
              </w:rPr>
              <w:t>lternative education/</w:t>
            </w:r>
            <w:r w:rsidRPr="002F76C2">
              <w:rPr>
                <w:sz w:val="21"/>
                <w:szCs w:val="21"/>
              </w:rPr>
              <w:t>learning programs (</w:t>
            </w:r>
            <w:r w:rsidR="00000A98" w:rsidRPr="002F76C2">
              <w:rPr>
                <w:sz w:val="21"/>
                <w:szCs w:val="21"/>
              </w:rPr>
              <w:t xml:space="preserve">online programs, math/art/science/music academies, </w:t>
            </w:r>
            <w:r w:rsidRPr="002F76C2">
              <w:rPr>
                <w:sz w:val="21"/>
                <w:szCs w:val="21"/>
              </w:rPr>
              <w:t>etc.);</w:t>
            </w:r>
          </w:p>
          <w:p w14:paraId="19001AD0" w14:textId="6EE77566" w:rsidR="00AA113A" w:rsidRPr="002F76C2" w:rsidRDefault="000A180C" w:rsidP="000E04E3">
            <w:pPr>
              <w:pStyle w:val="ListParagraph"/>
              <w:numPr>
                <w:ilvl w:val="0"/>
                <w:numId w:val="29"/>
              </w:numPr>
              <w:spacing w:before="60" w:after="60"/>
              <w:rPr>
                <w:sz w:val="21"/>
                <w:szCs w:val="21"/>
              </w:rPr>
            </w:pPr>
            <w:r w:rsidRPr="002F76C2">
              <w:rPr>
                <w:sz w:val="21"/>
                <w:szCs w:val="21"/>
              </w:rPr>
              <w:t>Early entrance</w:t>
            </w:r>
            <w:r w:rsidR="00803D3C" w:rsidRPr="002F76C2">
              <w:rPr>
                <w:sz w:val="21"/>
                <w:szCs w:val="21"/>
              </w:rPr>
              <w:t xml:space="preserve"> </w:t>
            </w:r>
            <w:r w:rsidR="00BD4D7E" w:rsidRPr="002F76C2">
              <w:rPr>
                <w:sz w:val="21"/>
                <w:szCs w:val="21"/>
              </w:rPr>
              <w:t>(WAC 392</w:t>
            </w:r>
            <w:r w:rsidR="00783A50" w:rsidRPr="002F76C2">
              <w:rPr>
                <w:sz w:val="21"/>
                <w:szCs w:val="21"/>
              </w:rPr>
              <w:t>-</w:t>
            </w:r>
            <w:r w:rsidR="00BD4D7E" w:rsidRPr="002F76C2">
              <w:rPr>
                <w:sz w:val="21"/>
                <w:szCs w:val="21"/>
              </w:rPr>
              <w:t>335</w:t>
            </w:r>
            <w:r w:rsidR="00783A50" w:rsidRPr="002F76C2">
              <w:rPr>
                <w:sz w:val="21"/>
                <w:szCs w:val="21"/>
              </w:rPr>
              <w:t>-</w:t>
            </w:r>
            <w:r w:rsidR="00BD4D7E" w:rsidRPr="002F76C2">
              <w:rPr>
                <w:sz w:val="21"/>
                <w:szCs w:val="21"/>
              </w:rPr>
              <w:t xml:space="preserve">025) </w:t>
            </w:r>
            <w:r w:rsidRPr="002F76C2">
              <w:rPr>
                <w:sz w:val="21"/>
                <w:szCs w:val="21"/>
              </w:rPr>
              <w:t>, f</w:t>
            </w:r>
            <w:r w:rsidR="00595F3B" w:rsidRPr="002F76C2">
              <w:rPr>
                <w:sz w:val="21"/>
                <w:szCs w:val="21"/>
              </w:rPr>
              <w:t>ull</w:t>
            </w:r>
            <w:r w:rsidR="00783A50" w:rsidRPr="002F76C2">
              <w:rPr>
                <w:sz w:val="21"/>
                <w:szCs w:val="21"/>
              </w:rPr>
              <w:t>-</w:t>
            </w:r>
            <w:r w:rsidR="00595F3B" w:rsidRPr="002F76C2">
              <w:rPr>
                <w:sz w:val="21"/>
                <w:szCs w:val="21"/>
              </w:rPr>
              <w:t>day kindergarten</w:t>
            </w:r>
            <w:r w:rsidR="00AA113A" w:rsidRPr="002F76C2">
              <w:rPr>
                <w:sz w:val="21"/>
                <w:szCs w:val="21"/>
              </w:rPr>
              <w:t>, Montessori, etc.;</w:t>
            </w:r>
          </w:p>
          <w:p w14:paraId="34114A25" w14:textId="77777777" w:rsidR="001C34F4" w:rsidRPr="002F76C2" w:rsidRDefault="001C34F4" w:rsidP="000E04E3">
            <w:pPr>
              <w:pStyle w:val="ListParagraph"/>
              <w:numPr>
                <w:ilvl w:val="0"/>
                <w:numId w:val="29"/>
              </w:numPr>
              <w:spacing w:before="60" w:after="60"/>
              <w:rPr>
                <w:sz w:val="21"/>
                <w:szCs w:val="21"/>
              </w:rPr>
            </w:pPr>
            <w:r w:rsidRPr="002F76C2">
              <w:rPr>
                <w:sz w:val="21"/>
                <w:szCs w:val="21"/>
              </w:rPr>
              <w:t>International Baccalaureate (IB), Advanced Placement (AP);</w:t>
            </w:r>
          </w:p>
          <w:p w14:paraId="16564A35" w14:textId="77777777" w:rsidR="00AA113A" w:rsidRPr="002F76C2" w:rsidRDefault="00595F3B" w:rsidP="000E04E3">
            <w:pPr>
              <w:pStyle w:val="ListParagraph"/>
              <w:numPr>
                <w:ilvl w:val="0"/>
                <w:numId w:val="29"/>
              </w:numPr>
              <w:spacing w:before="60" w:after="60"/>
              <w:rPr>
                <w:sz w:val="21"/>
                <w:szCs w:val="21"/>
              </w:rPr>
            </w:pPr>
            <w:r w:rsidRPr="002F76C2">
              <w:rPr>
                <w:sz w:val="21"/>
                <w:szCs w:val="21"/>
              </w:rPr>
              <w:t>“</w:t>
            </w:r>
            <w:r w:rsidR="00AA113A" w:rsidRPr="002F76C2">
              <w:rPr>
                <w:sz w:val="21"/>
                <w:szCs w:val="21"/>
              </w:rPr>
              <w:t>C</w:t>
            </w:r>
            <w:r w:rsidRPr="002F76C2">
              <w:rPr>
                <w:sz w:val="21"/>
                <w:szCs w:val="21"/>
              </w:rPr>
              <w:t>ollege in school” classes</w:t>
            </w:r>
            <w:r w:rsidR="00AA113A" w:rsidRPr="002F76C2">
              <w:rPr>
                <w:sz w:val="21"/>
                <w:szCs w:val="21"/>
              </w:rPr>
              <w:t xml:space="preserve"> (where not associated with Running Start)</w:t>
            </w:r>
            <w:r w:rsidR="00497DCD" w:rsidRPr="002F76C2">
              <w:rPr>
                <w:sz w:val="21"/>
                <w:szCs w:val="21"/>
              </w:rPr>
              <w:t>.</w:t>
            </w:r>
          </w:p>
          <w:p w14:paraId="076981CA" w14:textId="77777777" w:rsidR="000A180C" w:rsidRPr="002F76C2" w:rsidRDefault="000A180C" w:rsidP="00174380">
            <w:pPr>
              <w:spacing w:before="60" w:after="20"/>
              <w:rPr>
                <w:sz w:val="21"/>
                <w:szCs w:val="21"/>
              </w:rPr>
            </w:pPr>
            <w:r w:rsidRPr="002F76C2">
              <w:rPr>
                <w:sz w:val="21"/>
                <w:szCs w:val="21"/>
              </w:rPr>
              <w:t>Records include, but are not limited to:</w:t>
            </w:r>
          </w:p>
          <w:p w14:paraId="75A4CE23" w14:textId="77777777" w:rsidR="000A180C" w:rsidRPr="002F76C2" w:rsidRDefault="000A180C" w:rsidP="00174380">
            <w:pPr>
              <w:pStyle w:val="ListParagraph"/>
              <w:numPr>
                <w:ilvl w:val="0"/>
                <w:numId w:val="30"/>
              </w:numPr>
              <w:spacing w:before="20" w:after="60"/>
              <w:rPr>
                <w:sz w:val="21"/>
                <w:szCs w:val="21"/>
              </w:rPr>
            </w:pPr>
            <w:r w:rsidRPr="002F76C2">
              <w:rPr>
                <w:sz w:val="21"/>
                <w:szCs w:val="21"/>
              </w:rPr>
              <w:t xml:space="preserve">Nominations, observations, recommendations; </w:t>
            </w:r>
          </w:p>
          <w:p w14:paraId="4E8517EA"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 xml:space="preserve">Screening/interview/intake forms and checklists (eligible and ineligible); </w:t>
            </w:r>
          </w:p>
          <w:p w14:paraId="62F347F1"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Testing results;</w:t>
            </w:r>
          </w:p>
          <w:p w14:paraId="2A1BE3E2"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Communicatio</w:t>
            </w:r>
            <w:r w:rsidR="001457DE" w:rsidRPr="002F76C2">
              <w:rPr>
                <w:sz w:val="21"/>
                <w:szCs w:val="21"/>
              </w:rPr>
              <w:t>ns with parents/legal guardians;</w:t>
            </w:r>
          </w:p>
          <w:p w14:paraId="0B022E32" w14:textId="63F33138" w:rsidR="000A180C" w:rsidRPr="002F76C2" w:rsidRDefault="000A180C" w:rsidP="000E04E3">
            <w:pPr>
              <w:pStyle w:val="ListParagraph"/>
              <w:numPr>
                <w:ilvl w:val="0"/>
                <w:numId w:val="30"/>
              </w:numPr>
              <w:spacing w:before="60" w:after="60"/>
              <w:rPr>
                <w:sz w:val="21"/>
                <w:szCs w:val="21"/>
              </w:rPr>
            </w:pPr>
            <w:r w:rsidRPr="002F76C2">
              <w:rPr>
                <w:sz w:val="21"/>
                <w:szCs w:val="21"/>
              </w:rPr>
              <w:t>Appeals.</w:t>
            </w:r>
          </w:p>
          <w:p w14:paraId="6DB2E683" w14:textId="77777777" w:rsidR="00000A98" w:rsidRPr="002F76C2" w:rsidRDefault="00000A98" w:rsidP="00174380">
            <w:pPr>
              <w:spacing w:before="60" w:after="20"/>
              <w:rPr>
                <w:sz w:val="21"/>
                <w:szCs w:val="21"/>
              </w:rPr>
            </w:pPr>
            <w:r w:rsidRPr="002F76C2">
              <w:rPr>
                <w:sz w:val="21"/>
                <w:szCs w:val="21"/>
              </w:rPr>
              <w:t>Excludes:</w:t>
            </w:r>
          </w:p>
          <w:p w14:paraId="03423232" w14:textId="0F9A1E30" w:rsidR="00D82D28" w:rsidRPr="002F76C2" w:rsidRDefault="00D82D28" w:rsidP="00174380">
            <w:pPr>
              <w:pStyle w:val="ListParagraph"/>
              <w:numPr>
                <w:ilvl w:val="0"/>
                <w:numId w:val="31"/>
              </w:numPr>
              <w:spacing w:before="20" w:after="60"/>
              <w:rPr>
                <w:sz w:val="21"/>
                <w:szCs w:val="21"/>
              </w:rPr>
            </w:pPr>
            <w:r w:rsidRPr="002F76C2">
              <w:rPr>
                <w:sz w:val="21"/>
                <w:szCs w:val="21"/>
              </w:rPr>
              <w:t xml:space="preserve">Special education programs regulated by </w:t>
            </w:r>
            <w:r w:rsidR="00371F49" w:rsidRPr="002F76C2">
              <w:rPr>
                <w:sz w:val="21"/>
                <w:szCs w:val="21"/>
              </w:rPr>
              <w:t>chapter</w:t>
            </w:r>
            <w:r w:rsidRPr="002F76C2">
              <w:rPr>
                <w:sz w:val="21"/>
                <w:szCs w:val="21"/>
              </w:rPr>
              <w:t xml:space="preserve"> 28A.155 RCW;</w:t>
            </w:r>
          </w:p>
          <w:p w14:paraId="1D8C4C5B" w14:textId="77777777" w:rsidR="00D82D28" w:rsidRPr="002F76C2" w:rsidRDefault="00D82D28" w:rsidP="000E04E3">
            <w:pPr>
              <w:pStyle w:val="ListParagraph"/>
              <w:numPr>
                <w:ilvl w:val="0"/>
                <w:numId w:val="31"/>
              </w:numPr>
              <w:spacing w:before="60" w:after="60"/>
              <w:rPr>
                <w:sz w:val="21"/>
                <w:szCs w:val="21"/>
              </w:rPr>
            </w:pPr>
            <w:r w:rsidRPr="002F76C2">
              <w:rPr>
                <w:sz w:val="21"/>
                <w:szCs w:val="21"/>
              </w:rPr>
              <w:t>Categorical/special service programs covered by SD51</w:t>
            </w:r>
            <w:r w:rsidR="00783A50" w:rsidRPr="002F76C2">
              <w:rPr>
                <w:sz w:val="21"/>
                <w:szCs w:val="21"/>
              </w:rPr>
              <w:t>-</w:t>
            </w:r>
            <w:r w:rsidRPr="002F76C2">
              <w:rPr>
                <w:sz w:val="21"/>
                <w:szCs w:val="21"/>
              </w:rPr>
              <w:t>06A</w:t>
            </w:r>
            <w:r w:rsidR="00783A50" w:rsidRPr="002F76C2">
              <w:rPr>
                <w:sz w:val="21"/>
                <w:szCs w:val="21"/>
              </w:rPr>
              <w:t>-</w:t>
            </w:r>
            <w:r w:rsidRPr="002F76C2">
              <w:rPr>
                <w:sz w:val="21"/>
                <w:szCs w:val="21"/>
              </w:rPr>
              <w:t>13, SD</w:t>
            </w:r>
            <w:r w:rsidR="0025665B" w:rsidRPr="002F76C2">
              <w:rPr>
                <w:sz w:val="21"/>
                <w:szCs w:val="21"/>
              </w:rPr>
              <w:t>2014</w:t>
            </w:r>
            <w:r w:rsidR="00783A50" w:rsidRPr="002F76C2">
              <w:rPr>
                <w:sz w:val="21"/>
                <w:szCs w:val="21"/>
              </w:rPr>
              <w:t>-</w:t>
            </w:r>
            <w:r w:rsidR="0025665B" w:rsidRPr="002F76C2">
              <w:rPr>
                <w:sz w:val="21"/>
                <w:szCs w:val="21"/>
              </w:rPr>
              <w:t>027</w:t>
            </w:r>
            <w:r w:rsidRPr="002F76C2">
              <w:rPr>
                <w:sz w:val="21"/>
                <w:szCs w:val="21"/>
              </w:rPr>
              <w:t>,</w:t>
            </w:r>
            <w:r w:rsidR="0025665B" w:rsidRPr="002F76C2">
              <w:rPr>
                <w:sz w:val="21"/>
                <w:szCs w:val="21"/>
              </w:rPr>
              <w:t xml:space="preserve"> and/or SD2014</w:t>
            </w:r>
            <w:r w:rsidR="00783A50" w:rsidRPr="002F76C2">
              <w:rPr>
                <w:sz w:val="21"/>
                <w:szCs w:val="21"/>
              </w:rPr>
              <w:t>-</w:t>
            </w:r>
            <w:r w:rsidR="0025665B" w:rsidRPr="002F76C2">
              <w:rPr>
                <w:sz w:val="21"/>
                <w:szCs w:val="21"/>
              </w:rPr>
              <w:t>026</w:t>
            </w:r>
            <w:r w:rsidRPr="002F76C2">
              <w:rPr>
                <w:sz w:val="21"/>
                <w:szCs w:val="21"/>
              </w:rPr>
              <w:t>;</w:t>
            </w:r>
          </w:p>
          <w:p w14:paraId="2A5A0EA3" w14:textId="77777777" w:rsidR="00000A98" w:rsidRPr="002F76C2" w:rsidRDefault="00000A98" w:rsidP="000E04E3">
            <w:pPr>
              <w:pStyle w:val="ListParagraph"/>
              <w:numPr>
                <w:ilvl w:val="0"/>
                <w:numId w:val="31"/>
              </w:numPr>
              <w:spacing w:before="60" w:after="60"/>
              <w:rPr>
                <w:sz w:val="21"/>
                <w:szCs w:val="21"/>
              </w:rPr>
            </w:pPr>
            <w:r w:rsidRPr="002F76C2">
              <w:rPr>
                <w:sz w:val="21"/>
                <w:szCs w:val="21"/>
              </w:rPr>
              <w:t>Alternative Learning Experience (ALE) programs covered by SD20122</w:t>
            </w:r>
            <w:r w:rsidR="00783A50" w:rsidRPr="002F76C2">
              <w:rPr>
                <w:sz w:val="21"/>
                <w:szCs w:val="21"/>
              </w:rPr>
              <w:t>-</w:t>
            </w:r>
            <w:r w:rsidRPr="002F76C2">
              <w:rPr>
                <w:sz w:val="21"/>
                <w:szCs w:val="21"/>
              </w:rPr>
              <w:t>074;</w:t>
            </w:r>
          </w:p>
          <w:p w14:paraId="5BF049F2" w14:textId="77777777" w:rsidR="00000A98" w:rsidRPr="002F76C2" w:rsidRDefault="00000A98" w:rsidP="000E04E3">
            <w:pPr>
              <w:pStyle w:val="ListParagraph"/>
              <w:numPr>
                <w:ilvl w:val="0"/>
                <w:numId w:val="31"/>
              </w:numPr>
              <w:spacing w:before="60" w:after="60"/>
              <w:rPr>
                <w:sz w:val="21"/>
                <w:szCs w:val="21"/>
              </w:rPr>
            </w:pPr>
            <w:r w:rsidRPr="002F76C2">
              <w:rPr>
                <w:sz w:val="21"/>
                <w:szCs w:val="21"/>
              </w:rPr>
              <w:t>Home</w:t>
            </w:r>
            <w:r w:rsidR="00783A50" w:rsidRPr="002F76C2">
              <w:rPr>
                <w:sz w:val="21"/>
                <w:szCs w:val="21"/>
              </w:rPr>
              <w:t>-</w:t>
            </w:r>
            <w:r w:rsidR="002174B2" w:rsidRPr="002F76C2">
              <w:rPr>
                <w:sz w:val="21"/>
                <w:szCs w:val="21"/>
              </w:rPr>
              <w:t>b</w:t>
            </w:r>
            <w:r w:rsidRPr="002F76C2">
              <w:rPr>
                <w:sz w:val="21"/>
                <w:szCs w:val="21"/>
              </w:rPr>
              <w:t xml:space="preserve">ased </w:t>
            </w:r>
            <w:r w:rsidR="002174B2" w:rsidRPr="002F76C2">
              <w:rPr>
                <w:sz w:val="21"/>
                <w:szCs w:val="21"/>
              </w:rPr>
              <w:t>i</w:t>
            </w:r>
            <w:r w:rsidRPr="002F76C2">
              <w:rPr>
                <w:sz w:val="21"/>
                <w:szCs w:val="21"/>
              </w:rPr>
              <w:t>nstruction covered by SD51</w:t>
            </w:r>
            <w:r w:rsidR="00783A50" w:rsidRPr="002F76C2">
              <w:rPr>
                <w:sz w:val="21"/>
                <w:szCs w:val="21"/>
              </w:rPr>
              <w:t>-</w:t>
            </w:r>
            <w:r w:rsidRPr="002F76C2">
              <w:rPr>
                <w:sz w:val="21"/>
                <w:szCs w:val="21"/>
              </w:rPr>
              <w:t>09A</w:t>
            </w:r>
            <w:r w:rsidR="00783A50" w:rsidRPr="002F76C2">
              <w:rPr>
                <w:sz w:val="21"/>
                <w:szCs w:val="21"/>
              </w:rPr>
              <w:t>-</w:t>
            </w:r>
            <w:r w:rsidRPr="002F76C2">
              <w:rPr>
                <w:sz w:val="21"/>
                <w:szCs w:val="21"/>
              </w:rPr>
              <w:t xml:space="preserve">01, </w:t>
            </w:r>
            <w:r w:rsidR="00783A50" w:rsidRPr="002F76C2">
              <w:rPr>
                <w:sz w:val="21"/>
                <w:szCs w:val="21"/>
              </w:rPr>
              <w:t>-</w:t>
            </w:r>
            <w:r w:rsidRPr="002F76C2">
              <w:rPr>
                <w:sz w:val="21"/>
                <w:szCs w:val="21"/>
              </w:rPr>
              <w:t xml:space="preserve">02, </w:t>
            </w:r>
            <w:r w:rsidR="00783A50" w:rsidRPr="002F76C2">
              <w:rPr>
                <w:sz w:val="21"/>
                <w:szCs w:val="21"/>
              </w:rPr>
              <w:t>-</w:t>
            </w:r>
            <w:r w:rsidRPr="002F76C2">
              <w:rPr>
                <w:sz w:val="21"/>
                <w:szCs w:val="21"/>
              </w:rPr>
              <w:t xml:space="preserve">03, and </w:t>
            </w:r>
            <w:r w:rsidR="00783A50" w:rsidRPr="002F76C2">
              <w:rPr>
                <w:sz w:val="21"/>
                <w:szCs w:val="21"/>
              </w:rPr>
              <w:t>-</w:t>
            </w:r>
            <w:r w:rsidRPr="002F76C2">
              <w:rPr>
                <w:sz w:val="21"/>
                <w:szCs w:val="21"/>
              </w:rPr>
              <w:t>05;</w:t>
            </w:r>
          </w:p>
          <w:p w14:paraId="2C51B4BD" w14:textId="316927A4" w:rsidR="00C23C04" w:rsidRPr="002F76C2" w:rsidRDefault="00000A98" w:rsidP="00C23C04">
            <w:pPr>
              <w:pStyle w:val="ListParagraph"/>
              <w:numPr>
                <w:ilvl w:val="0"/>
                <w:numId w:val="31"/>
              </w:numPr>
              <w:spacing w:before="60" w:after="60"/>
              <w:rPr>
                <w:sz w:val="21"/>
                <w:szCs w:val="21"/>
              </w:rPr>
            </w:pPr>
            <w:r w:rsidRPr="002F76C2">
              <w:rPr>
                <w:sz w:val="21"/>
                <w:szCs w:val="21"/>
              </w:rPr>
              <w:t>Student transfers covered by SD51</w:t>
            </w:r>
            <w:r w:rsidR="00783A50" w:rsidRPr="002F76C2">
              <w:rPr>
                <w:sz w:val="21"/>
                <w:szCs w:val="21"/>
              </w:rPr>
              <w:t>-</w:t>
            </w:r>
            <w:r w:rsidRPr="002F76C2">
              <w:rPr>
                <w:sz w:val="21"/>
                <w:szCs w:val="21"/>
              </w:rPr>
              <w:t>05J</w:t>
            </w:r>
            <w:r w:rsidR="00783A50" w:rsidRPr="002F76C2">
              <w:rPr>
                <w:sz w:val="21"/>
                <w:szCs w:val="21"/>
              </w:rPr>
              <w:t>-</w:t>
            </w:r>
            <w:r w:rsidRPr="002F76C2">
              <w:rPr>
                <w:sz w:val="21"/>
                <w:szCs w:val="21"/>
              </w:rPr>
              <w:t>02, SD2012</w:t>
            </w:r>
            <w:r w:rsidR="00783A50" w:rsidRPr="002F76C2">
              <w:rPr>
                <w:sz w:val="21"/>
                <w:szCs w:val="21"/>
              </w:rPr>
              <w:t>-</w:t>
            </w:r>
            <w:r w:rsidRPr="002F76C2">
              <w:rPr>
                <w:sz w:val="21"/>
                <w:szCs w:val="21"/>
              </w:rPr>
              <w:t>067 and SD51</w:t>
            </w:r>
            <w:r w:rsidR="00783A50" w:rsidRPr="002F76C2">
              <w:rPr>
                <w:sz w:val="21"/>
                <w:szCs w:val="21"/>
              </w:rPr>
              <w:t>-</w:t>
            </w:r>
            <w:r w:rsidRPr="002F76C2">
              <w:rPr>
                <w:sz w:val="21"/>
                <w:szCs w:val="21"/>
              </w:rPr>
              <w:t>09A</w:t>
            </w:r>
            <w:r w:rsidR="00783A50" w:rsidRPr="002F76C2">
              <w:rPr>
                <w:sz w:val="21"/>
                <w:szCs w:val="21"/>
              </w:rPr>
              <w:t>-</w:t>
            </w:r>
            <w:r w:rsidRPr="002F76C2">
              <w:rPr>
                <w:sz w:val="21"/>
                <w:szCs w:val="21"/>
              </w:rPr>
              <w:t>03.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8F78BF" w14:textId="781F74B2" w:rsidR="00000A98" w:rsidRPr="002F76C2" w:rsidRDefault="00000A98" w:rsidP="00B33E7C">
            <w:pPr>
              <w:spacing w:before="60" w:after="60"/>
            </w:pPr>
            <w:r w:rsidRPr="002F76C2">
              <w:rPr>
                <w:b/>
              </w:rPr>
              <w:t>Retain</w:t>
            </w:r>
            <w:r w:rsidRPr="002F76C2">
              <w:t xml:space="preserve"> for 6</w:t>
            </w:r>
            <w:r w:rsidR="00912371" w:rsidRPr="002F76C2">
              <w:t xml:space="preserve"> years after end of school year</w:t>
            </w:r>
          </w:p>
          <w:p w14:paraId="7C18192A" w14:textId="77777777" w:rsidR="00000A98" w:rsidRPr="002F76C2" w:rsidRDefault="00000A98" w:rsidP="00B33E7C">
            <w:pPr>
              <w:spacing w:before="60" w:after="60"/>
              <w:rPr>
                <w:i/>
              </w:rPr>
            </w:pPr>
            <w:r w:rsidRPr="002F76C2">
              <w:t xml:space="preserve">   </w:t>
            </w:r>
            <w:r w:rsidRPr="002F76C2">
              <w:rPr>
                <w:i/>
              </w:rPr>
              <w:t>then</w:t>
            </w:r>
          </w:p>
          <w:p w14:paraId="438A6209" w14:textId="0CACF771" w:rsidR="00000A98" w:rsidRPr="002F76C2" w:rsidRDefault="00000A98"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EDFBDD3" w14:textId="77777777" w:rsidR="00000A98" w:rsidRPr="002F76C2" w:rsidRDefault="00000A98"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882173A" w14:textId="77777777" w:rsidR="00000A98" w:rsidRPr="002F76C2" w:rsidRDefault="00000A98" w:rsidP="0095260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1C1E22B" w14:textId="77777777" w:rsidR="00000A98" w:rsidRPr="002F76C2" w:rsidRDefault="00000A98" w:rsidP="00952603">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621FE3" w:rsidRPr="002F76C2" w14:paraId="6936350E"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9E56747" w14:textId="7C91D646" w:rsidR="00621FE3" w:rsidRPr="002F76C2" w:rsidRDefault="00621FE3" w:rsidP="00912371">
            <w:pPr>
              <w:spacing w:before="60" w:after="60"/>
              <w:jc w:val="center"/>
            </w:pPr>
            <w:r w:rsidRPr="002F76C2">
              <w:lastRenderedPageBreak/>
              <w:t>SD51</w:t>
            </w:r>
            <w:r w:rsidR="00783A50" w:rsidRPr="002F76C2">
              <w:t>-</w:t>
            </w:r>
            <w:r w:rsidRPr="002F76C2">
              <w:t>06A</w:t>
            </w:r>
            <w:r w:rsidR="00783A50" w:rsidRPr="002F76C2">
              <w:t>-</w:t>
            </w:r>
            <w:r w:rsidRPr="002F76C2">
              <w:t>13</w:t>
            </w:r>
            <w:r w:rsidR="00912371" w:rsidRPr="002F76C2">
              <w:fldChar w:fldCharType="begin"/>
            </w:r>
            <w:r w:rsidR="00912371" w:rsidRPr="002F76C2">
              <w:instrText xml:space="preserve"> XE “SD51-06A-13” \f “dan” </w:instrText>
            </w:r>
            <w:r w:rsidR="00912371" w:rsidRPr="002F76C2">
              <w:fldChar w:fldCharType="end"/>
            </w:r>
          </w:p>
          <w:p w14:paraId="70B81703" w14:textId="46D8165E" w:rsidR="00621FE3" w:rsidRPr="002F76C2" w:rsidRDefault="00621FE3" w:rsidP="00912371">
            <w:pPr>
              <w:spacing w:before="60" w:after="60"/>
              <w:jc w:val="center"/>
            </w:pPr>
            <w:r w:rsidRPr="002F76C2">
              <w:t xml:space="preserve">Rev. </w:t>
            </w:r>
            <w:r w:rsidR="00847DB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157B09E" w14:textId="77777777" w:rsidR="00621FE3" w:rsidRPr="002F76C2" w:rsidRDefault="00000A98" w:rsidP="00912371">
            <w:pPr>
              <w:spacing w:before="60" w:after="60"/>
              <w:rPr>
                <w:b/>
                <w:i/>
                <w:sz w:val="21"/>
                <w:szCs w:val="21"/>
              </w:rPr>
            </w:pPr>
            <w:r w:rsidRPr="002F76C2">
              <w:rPr>
                <w:b/>
                <w:i/>
                <w:sz w:val="21"/>
                <w:szCs w:val="21"/>
              </w:rPr>
              <w:t xml:space="preserve">Student Assignment – </w:t>
            </w:r>
            <w:r w:rsidR="004B1658" w:rsidRPr="002F76C2">
              <w:rPr>
                <w:b/>
                <w:i/>
                <w:sz w:val="21"/>
                <w:szCs w:val="21"/>
              </w:rPr>
              <w:t>Special Service Programs</w:t>
            </w:r>
            <w:r w:rsidRPr="002F76C2">
              <w:rPr>
                <w:b/>
                <w:i/>
                <w:sz w:val="21"/>
                <w:szCs w:val="21"/>
              </w:rPr>
              <w:t xml:space="preserve"> (</w:t>
            </w:r>
            <w:r w:rsidR="00763C00" w:rsidRPr="002F76C2">
              <w:rPr>
                <w:b/>
                <w:i/>
                <w:sz w:val="21"/>
                <w:szCs w:val="21"/>
              </w:rPr>
              <w:t>Student Not Placed</w:t>
            </w:r>
            <w:r w:rsidRPr="002F76C2">
              <w:rPr>
                <w:b/>
                <w:i/>
                <w:sz w:val="21"/>
                <w:szCs w:val="21"/>
              </w:rPr>
              <w:t>)</w:t>
            </w:r>
          </w:p>
          <w:p w14:paraId="7C1F9834" w14:textId="229EC247" w:rsidR="004F206C" w:rsidRPr="002F76C2" w:rsidRDefault="00763C00" w:rsidP="00912371">
            <w:pPr>
              <w:spacing w:before="60" w:after="60"/>
              <w:rPr>
                <w:sz w:val="21"/>
                <w:szCs w:val="21"/>
              </w:rPr>
            </w:pPr>
            <w:r w:rsidRPr="002F76C2">
              <w:rPr>
                <w:sz w:val="21"/>
                <w:szCs w:val="21"/>
              </w:rPr>
              <w:t xml:space="preserve">Records relating to </w:t>
            </w:r>
            <w:r w:rsidR="00740604" w:rsidRPr="002F76C2">
              <w:rPr>
                <w:sz w:val="21"/>
                <w:szCs w:val="21"/>
              </w:rPr>
              <w:t xml:space="preserve">student </w:t>
            </w:r>
            <w:r w:rsidRPr="002F76C2">
              <w:rPr>
                <w:sz w:val="21"/>
                <w:szCs w:val="21"/>
              </w:rPr>
              <w:t>qualificatio</w:t>
            </w:r>
            <w:r w:rsidR="00740604" w:rsidRPr="002F76C2">
              <w:rPr>
                <w:sz w:val="21"/>
                <w:szCs w:val="21"/>
              </w:rPr>
              <w:t xml:space="preserve">n </w:t>
            </w:r>
            <w:r w:rsidR="004F206C" w:rsidRPr="002F76C2">
              <w:rPr>
                <w:sz w:val="21"/>
                <w:szCs w:val="21"/>
              </w:rPr>
              <w:t xml:space="preserve">for or placement in </w:t>
            </w:r>
            <w:r w:rsidR="0064450F" w:rsidRPr="002F76C2">
              <w:rPr>
                <w:sz w:val="21"/>
                <w:szCs w:val="21"/>
              </w:rPr>
              <w:t xml:space="preserve">special service schools, programs, classes and activities offered by the district (including contractors) that are regulated by specific statute and </w:t>
            </w:r>
            <w:r w:rsidR="004F206C" w:rsidRPr="002F76C2">
              <w:rPr>
                <w:sz w:val="21"/>
                <w:szCs w:val="21"/>
              </w:rPr>
              <w:t>where the student is denied placement or where the student/parent/legal guardian declines placement</w:t>
            </w:r>
            <w:r w:rsidR="00912371" w:rsidRPr="002F76C2">
              <w:rPr>
                <w:sz w:val="21"/>
                <w:szCs w:val="21"/>
              </w:rPr>
              <w:t xml:space="preserve">. </w:t>
            </w:r>
            <w:r w:rsidR="00D6071D" w:rsidRPr="002F76C2">
              <w:rPr>
                <w:sz w:val="21"/>
                <w:szCs w:val="21"/>
              </w:rPr>
              <w:t>See exclusions, below.</w:t>
            </w:r>
            <w:r w:rsidR="00912371" w:rsidRPr="002F76C2">
              <w:rPr>
                <w:sz w:val="21"/>
                <w:szCs w:val="21"/>
              </w:rPr>
              <w:t xml:space="preserve"> </w:t>
            </w:r>
            <w:r w:rsidR="00912371" w:rsidRPr="002F76C2">
              <w:rPr>
                <w:sz w:val="21"/>
                <w:szCs w:val="21"/>
              </w:rPr>
              <w:fldChar w:fldCharType="begin"/>
            </w:r>
            <w:r w:rsidR="00912371" w:rsidRPr="002F76C2">
              <w:rPr>
                <w:sz w:val="21"/>
                <w:szCs w:val="21"/>
              </w:rPr>
              <w:instrText xml:space="preserve"> XE “assignment (student):placement”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"testing:special service programs”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"students:assignment/placement” \f “subject” </w:instrText>
            </w:r>
            <w:r w:rsidR="00912371" w:rsidRPr="002F76C2">
              <w:rPr>
                <w:sz w:val="21"/>
                <w:szCs w:val="21"/>
              </w:rPr>
              <w:fldChar w:fldCharType="end"/>
            </w:r>
          </w:p>
          <w:p w14:paraId="631EF7ED" w14:textId="77777777" w:rsidR="004F206C" w:rsidRPr="002F76C2" w:rsidRDefault="004F206C" w:rsidP="001F6716">
            <w:pPr>
              <w:rPr>
                <w:sz w:val="21"/>
                <w:szCs w:val="21"/>
              </w:rPr>
            </w:pPr>
            <w:r w:rsidRPr="002F76C2">
              <w:rPr>
                <w:sz w:val="21"/>
                <w:szCs w:val="21"/>
              </w:rPr>
              <w:t>Programs/classes may include, but are not limited to:</w:t>
            </w:r>
          </w:p>
          <w:p w14:paraId="361A34D0" w14:textId="530ACDC2" w:rsidR="0064450F" w:rsidRPr="002F76C2" w:rsidRDefault="0064450F" w:rsidP="001F6716">
            <w:pPr>
              <w:pStyle w:val="ListParagraph"/>
              <w:numPr>
                <w:ilvl w:val="0"/>
                <w:numId w:val="32"/>
              </w:numPr>
              <w:rPr>
                <w:sz w:val="21"/>
                <w:szCs w:val="21"/>
              </w:rPr>
            </w:pPr>
            <w:r w:rsidRPr="002F76C2">
              <w:rPr>
                <w:sz w:val="21"/>
                <w:szCs w:val="21"/>
              </w:rPr>
              <w:t xml:space="preserve">Highly </w:t>
            </w:r>
            <w:r w:rsidR="00C23C04" w:rsidRPr="002F76C2">
              <w:rPr>
                <w:sz w:val="21"/>
                <w:szCs w:val="21"/>
              </w:rPr>
              <w:t>c</w:t>
            </w:r>
            <w:r w:rsidRPr="002F76C2">
              <w:rPr>
                <w:sz w:val="21"/>
                <w:szCs w:val="21"/>
              </w:rPr>
              <w:t>apable/</w:t>
            </w:r>
            <w:r w:rsidR="00C23C04" w:rsidRPr="002F76C2">
              <w:rPr>
                <w:sz w:val="21"/>
                <w:szCs w:val="21"/>
              </w:rPr>
              <w:t>g</w:t>
            </w:r>
            <w:r w:rsidRPr="002F76C2">
              <w:rPr>
                <w:sz w:val="21"/>
                <w:szCs w:val="21"/>
              </w:rPr>
              <w:t>ifted/</w:t>
            </w:r>
            <w:r w:rsidR="00C23C04" w:rsidRPr="002F76C2">
              <w:rPr>
                <w:sz w:val="21"/>
                <w:szCs w:val="21"/>
              </w:rPr>
              <w:t>t</w:t>
            </w:r>
            <w:r w:rsidRPr="002F76C2">
              <w:rPr>
                <w:sz w:val="21"/>
                <w:szCs w:val="21"/>
              </w:rPr>
              <w:t>alented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170 WAC);</w:t>
            </w:r>
          </w:p>
          <w:p w14:paraId="2668D0C1" w14:textId="45508CC5" w:rsidR="0064450F" w:rsidRPr="002F76C2" w:rsidRDefault="0064450F" w:rsidP="001F6716">
            <w:pPr>
              <w:pStyle w:val="ListParagraph"/>
              <w:numPr>
                <w:ilvl w:val="0"/>
                <w:numId w:val="32"/>
              </w:numPr>
              <w:rPr>
                <w:sz w:val="21"/>
                <w:szCs w:val="21"/>
              </w:rPr>
            </w:pPr>
            <w:r w:rsidRPr="002F76C2">
              <w:rPr>
                <w:sz w:val="21"/>
                <w:szCs w:val="21"/>
              </w:rPr>
              <w:t>Learning  Assistance Program (LAP)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162 WAC);</w:t>
            </w:r>
          </w:p>
          <w:p w14:paraId="1E1D30A4" w14:textId="77777777" w:rsidR="0064450F" w:rsidRPr="002F76C2" w:rsidRDefault="0064450F" w:rsidP="001F6716">
            <w:pPr>
              <w:pStyle w:val="ListParagraph"/>
              <w:numPr>
                <w:ilvl w:val="0"/>
                <w:numId w:val="32"/>
              </w:numPr>
              <w:rPr>
                <w:sz w:val="21"/>
                <w:szCs w:val="21"/>
              </w:rPr>
            </w:pPr>
            <w:r w:rsidRPr="002F76C2">
              <w:rPr>
                <w:sz w:val="21"/>
                <w:szCs w:val="21"/>
              </w:rPr>
              <w:t xml:space="preserve">Indian Education Programs (Title VII); </w:t>
            </w:r>
          </w:p>
          <w:p w14:paraId="60DFC3B7" w14:textId="1BCD2F9A" w:rsidR="0064450F" w:rsidRPr="002F76C2" w:rsidRDefault="0064450F" w:rsidP="001F6716">
            <w:pPr>
              <w:pStyle w:val="ListParagraph"/>
              <w:numPr>
                <w:ilvl w:val="0"/>
                <w:numId w:val="32"/>
              </w:numPr>
              <w:rPr>
                <w:sz w:val="21"/>
                <w:szCs w:val="21"/>
              </w:rPr>
            </w:pPr>
            <w:r w:rsidRPr="002F76C2">
              <w:rPr>
                <w:sz w:val="21"/>
                <w:szCs w:val="21"/>
              </w:rPr>
              <w:t>Running Start Program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169 WAC);</w:t>
            </w:r>
          </w:p>
          <w:p w14:paraId="03642FE8" w14:textId="29253F61" w:rsidR="0064450F" w:rsidRPr="002F76C2" w:rsidRDefault="0064450F" w:rsidP="001F6716">
            <w:pPr>
              <w:pStyle w:val="ListParagraph"/>
              <w:numPr>
                <w:ilvl w:val="0"/>
                <w:numId w:val="32"/>
              </w:numPr>
              <w:rPr>
                <w:sz w:val="21"/>
                <w:szCs w:val="21"/>
              </w:rPr>
            </w:pPr>
            <w:r w:rsidRPr="002F76C2">
              <w:rPr>
                <w:sz w:val="21"/>
                <w:szCs w:val="21"/>
              </w:rPr>
              <w:t>Dropout Reengagement Program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700 WAC).</w:t>
            </w:r>
          </w:p>
          <w:p w14:paraId="358E8464" w14:textId="77777777" w:rsidR="004F206C" w:rsidRPr="002F76C2" w:rsidRDefault="004F206C" w:rsidP="00066D1E">
            <w:pPr>
              <w:rPr>
                <w:sz w:val="21"/>
                <w:szCs w:val="21"/>
              </w:rPr>
            </w:pPr>
            <w:r w:rsidRPr="002F76C2">
              <w:rPr>
                <w:sz w:val="21"/>
                <w:szCs w:val="21"/>
              </w:rPr>
              <w:t>Records include, but are not limited to:</w:t>
            </w:r>
          </w:p>
          <w:p w14:paraId="3779B124" w14:textId="77777777" w:rsidR="00572873" w:rsidRPr="002F76C2" w:rsidRDefault="00572873" w:rsidP="00066D1E">
            <w:pPr>
              <w:pStyle w:val="ListParagraph"/>
              <w:numPr>
                <w:ilvl w:val="0"/>
                <w:numId w:val="33"/>
              </w:numPr>
              <w:rPr>
                <w:sz w:val="21"/>
                <w:szCs w:val="21"/>
              </w:rPr>
            </w:pPr>
            <w:r w:rsidRPr="002F76C2">
              <w:rPr>
                <w:sz w:val="21"/>
                <w:szCs w:val="21"/>
              </w:rPr>
              <w:t xml:space="preserve">Nominations, observations, recommendations; </w:t>
            </w:r>
          </w:p>
          <w:p w14:paraId="528D907D" w14:textId="77777777" w:rsidR="004F206C" w:rsidRPr="002F76C2" w:rsidRDefault="004F206C" w:rsidP="000E04E3">
            <w:pPr>
              <w:pStyle w:val="ListParagraph"/>
              <w:numPr>
                <w:ilvl w:val="0"/>
                <w:numId w:val="33"/>
              </w:numPr>
              <w:spacing w:before="60" w:after="60"/>
              <w:rPr>
                <w:sz w:val="21"/>
                <w:szCs w:val="21"/>
              </w:rPr>
            </w:pPr>
            <w:r w:rsidRPr="002F76C2">
              <w:rPr>
                <w:sz w:val="21"/>
                <w:szCs w:val="21"/>
              </w:rPr>
              <w:t xml:space="preserve">Screening/interview/intake forms and checklists; </w:t>
            </w:r>
          </w:p>
          <w:p w14:paraId="1BECE028" w14:textId="77777777" w:rsidR="00572873" w:rsidRPr="002F76C2" w:rsidRDefault="00572873" w:rsidP="000E04E3">
            <w:pPr>
              <w:pStyle w:val="ListParagraph"/>
              <w:numPr>
                <w:ilvl w:val="0"/>
                <w:numId w:val="33"/>
              </w:numPr>
              <w:spacing w:before="60" w:after="60"/>
              <w:rPr>
                <w:sz w:val="21"/>
                <w:szCs w:val="21"/>
              </w:rPr>
            </w:pPr>
            <w:r w:rsidRPr="002F76C2">
              <w:rPr>
                <w:sz w:val="21"/>
                <w:szCs w:val="21"/>
              </w:rPr>
              <w:t>Testing results;</w:t>
            </w:r>
          </w:p>
          <w:p w14:paraId="696022B7" w14:textId="782F4DB3" w:rsidR="004E73F0" w:rsidRPr="002F76C2" w:rsidRDefault="004E73F0" w:rsidP="000E04E3">
            <w:pPr>
              <w:pStyle w:val="ListParagraph"/>
              <w:numPr>
                <w:ilvl w:val="0"/>
                <w:numId w:val="33"/>
              </w:numPr>
              <w:spacing w:before="60" w:after="60"/>
              <w:rPr>
                <w:sz w:val="21"/>
                <w:szCs w:val="21"/>
              </w:rPr>
            </w:pPr>
            <w:r w:rsidRPr="002F76C2">
              <w:rPr>
                <w:sz w:val="21"/>
                <w:szCs w:val="21"/>
              </w:rPr>
              <w:t>Communications with parents/legal guardians</w:t>
            </w:r>
            <w:r w:rsidR="00D21EBA" w:rsidRPr="002F76C2">
              <w:rPr>
                <w:sz w:val="21"/>
                <w:szCs w:val="21"/>
              </w:rPr>
              <w:t>;</w:t>
            </w:r>
          </w:p>
          <w:p w14:paraId="2820AB8F" w14:textId="13424C04" w:rsidR="008A5E3D" w:rsidRPr="002F76C2" w:rsidRDefault="008A5E3D" w:rsidP="000E04E3">
            <w:pPr>
              <w:pStyle w:val="ListParagraph"/>
              <w:numPr>
                <w:ilvl w:val="0"/>
                <w:numId w:val="33"/>
              </w:numPr>
              <w:spacing w:before="60" w:after="60"/>
              <w:rPr>
                <w:sz w:val="21"/>
                <w:szCs w:val="21"/>
              </w:rPr>
            </w:pPr>
            <w:r w:rsidRPr="002F76C2">
              <w:rPr>
                <w:sz w:val="21"/>
                <w:szCs w:val="21"/>
              </w:rPr>
              <w:t>Appeals</w:t>
            </w:r>
            <w:r w:rsidR="0041447A" w:rsidRPr="002F76C2">
              <w:rPr>
                <w:sz w:val="21"/>
                <w:szCs w:val="21"/>
              </w:rPr>
              <w:t>.</w:t>
            </w:r>
          </w:p>
          <w:p w14:paraId="08626811" w14:textId="1A039690" w:rsidR="009662C6" w:rsidRPr="002F76C2" w:rsidRDefault="009662C6" w:rsidP="00066D1E">
            <w:pPr>
              <w:rPr>
                <w:sz w:val="21"/>
                <w:szCs w:val="21"/>
              </w:rPr>
            </w:pPr>
            <w:r w:rsidRPr="002F76C2">
              <w:rPr>
                <w:sz w:val="21"/>
                <w:szCs w:val="21"/>
              </w:rPr>
              <w:t>Excludes</w:t>
            </w:r>
            <w:r w:rsidR="001F6716" w:rsidRPr="002F76C2">
              <w:rPr>
                <w:sz w:val="21"/>
                <w:szCs w:val="21"/>
              </w:rPr>
              <w:t xml:space="preserve"> records covered by</w:t>
            </w:r>
            <w:r w:rsidRPr="002F76C2">
              <w:rPr>
                <w:sz w:val="21"/>
                <w:szCs w:val="21"/>
              </w:rPr>
              <w:t xml:space="preserve">: </w:t>
            </w:r>
          </w:p>
          <w:p w14:paraId="423F02DB" w14:textId="52202E54" w:rsidR="00DD0309" w:rsidRPr="002F76C2" w:rsidRDefault="00DD0309" w:rsidP="00066D1E">
            <w:pPr>
              <w:pStyle w:val="ListParagraph"/>
              <w:numPr>
                <w:ilvl w:val="0"/>
                <w:numId w:val="34"/>
              </w:numPr>
              <w:rPr>
                <w:sz w:val="21"/>
                <w:szCs w:val="21"/>
              </w:rPr>
            </w:pPr>
            <w:r w:rsidRPr="002F76C2">
              <w:rPr>
                <w:sz w:val="21"/>
                <w:szCs w:val="21"/>
              </w:rPr>
              <w:t xml:space="preserve">Special </w:t>
            </w:r>
            <w:r w:rsidR="002174B2" w:rsidRPr="002F76C2">
              <w:rPr>
                <w:sz w:val="21"/>
                <w:szCs w:val="21"/>
              </w:rPr>
              <w:t>e</w:t>
            </w:r>
            <w:r w:rsidRPr="002F76C2">
              <w:rPr>
                <w:sz w:val="21"/>
                <w:szCs w:val="21"/>
              </w:rPr>
              <w:t xml:space="preserve">ducation </w:t>
            </w:r>
            <w:r w:rsidR="002174B2" w:rsidRPr="002F76C2">
              <w:rPr>
                <w:sz w:val="21"/>
                <w:szCs w:val="21"/>
              </w:rPr>
              <w:t>p</w:t>
            </w:r>
            <w:r w:rsidR="00803D3C" w:rsidRPr="002F76C2">
              <w:rPr>
                <w:sz w:val="21"/>
                <w:szCs w:val="21"/>
              </w:rPr>
              <w:t xml:space="preserve">rograms regulated by </w:t>
            </w:r>
            <w:r w:rsidR="00371F49" w:rsidRPr="002F76C2">
              <w:rPr>
                <w:sz w:val="21"/>
                <w:szCs w:val="21"/>
              </w:rPr>
              <w:t>chapter</w:t>
            </w:r>
            <w:r w:rsidR="00803D3C" w:rsidRPr="002F76C2">
              <w:rPr>
                <w:sz w:val="21"/>
                <w:szCs w:val="21"/>
              </w:rPr>
              <w:t xml:space="preserve"> 28A.155 RCW</w:t>
            </w:r>
            <w:r w:rsidRPr="002F76C2">
              <w:rPr>
                <w:sz w:val="21"/>
                <w:szCs w:val="21"/>
              </w:rPr>
              <w:t>;</w:t>
            </w:r>
          </w:p>
          <w:p w14:paraId="065D6B9F" w14:textId="47E1F1DD" w:rsidR="00DD0309" w:rsidRPr="002F76C2" w:rsidRDefault="00DD0309" w:rsidP="000E04E3">
            <w:pPr>
              <w:pStyle w:val="ListParagraph"/>
              <w:numPr>
                <w:ilvl w:val="0"/>
                <w:numId w:val="34"/>
              </w:numPr>
              <w:spacing w:before="60" w:after="60"/>
              <w:rPr>
                <w:sz w:val="21"/>
                <w:szCs w:val="21"/>
              </w:rPr>
            </w:pPr>
            <w:r w:rsidRPr="002F76C2">
              <w:rPr>
                <w:sz w:val="21"/>
                <w:szCs w:val="21"/>
              </w:rPr>
              <w:t>Transitional bilingual instruction program</w:t>
            </w:r>
            <w:r w:rsidR="00D6071D" w:rsidRPr="002F76C2">
              <w:rPr>
                <w:sz w:val="21"/>
                <w:szCs w:val="21"/>
              </w:rPr>
              <w:t>s</w:t>
            </w:r>
            <w:r w:rsidR="00600BB3" w:rsidRPr="002F76C2">
              <w:rPr>
                <w:sz w:val="21"/>
                <w:szCs w:val="21"/>
              </w:rPr>
              <w:t xml:space="preserve"> </w:t>
            </w:r>
            <w:r w:rsidR="00C079AB" w:rsidRPr="002F76C2">
              <w:rPr>
                <w:sz w:val="21"/>
                <w:szCs w:val="21"/>
              </w:rPr>
              <w:t>regulated by chapter 28A.180 RCW</w:t>
            </w:r>
            <w:r w:rsidR="00474C7F" w:rsidRPr="002F76C2">
              <w:rPr>
                <w:sz w:val="21"/>
                <w:szCs w:val="21"/>
              </w:rPr>
              <w:t>;</w:t>
            </w:r>
          </w:p>
          <w:p w14:paraId="48F660FE" w14:textId="2C8192E3" w:rsidR="009662C6" w:rsidRPr="002F76C2" w:rsidRDefault="009662C6" w:rsidP="000E04E3">
            <w:pPr>
              <w:pStyle w:val="ListParagraph"/>
              <w:numPr>
                <w:ilvl w:val="0"/>
                <w:numId w:val="34"/>
              </w:numPr>
              <w:spacing w:before="60" w:after="60"/>
              <w:rPr>
                <w:sz w:val="21"/>
                <w:szCs w:val="21"/>
              </w:rPr>
            </w:pPr>
            <w:r w:rsidRPr="002F76C2">
              <w:rPr>
                <w:i/>
                <w:sz w:val="21"/>
                <w:szCs w:val="21"/>
              </w:rPr>
              <w:t>H</w:t>
            </w:r>
            <w:r w:rsidR="00091A71" w:rsidRPr="002F76C2">
              <w:rPr>
                <w:i/>
                <w:sz w:val="21"/>
                <w:szCs w:val="21"/>
              </w:rPr>
              <w:t xml:space="preserve">omeless </w:t>
            </w:r>
            <w:r w:rsidR="00066D1E" w:rsidRPr="002F76C2">
              <w:rPr>
                <w:i/>
                <w:sz w:val="21"/>
                <w:szCs w:val="21"/>
              </w:rPr>
              <w:t>C</w:t>
            </w:r>
            <w:r w:rsidR="00091A71" w:rsidRPr="002F76C2">
              <w:rPr>
                <w:i/>
                <w:sz w:val="21"/>
                <w:szCs w:val="21"/>
              </w:rPr>
              <w:t xml:space="preserve">hild and </w:t>
            </w:r>
            <w:r w:rsidR="00066D1E" w:rsidRPr="002F76C2">
              <w:rPr>
                <w:i/>
                <w:sz w:val="21"/>
                <w:szCs w:val="21"/>
              </w:rPr>
              <w:t>Y</w:t>
            </w:r>
            <w:r w:rsidR="00091A71" w:rsidRPr="002F76C2">
              <w:rPr>
                <w:i/>
                <w:sz w:val="21"/>
                <w:szCs w:val="21"/>
              </w:rPr>
              <w:t xml:space="preserve">outh </w:t>
            </w:r>
            <w:r w:rsidR="00066D1E" w:rsidRPr="002F76C2">
              <w:rPr>
                <w:i/>
                <w:sz w:val="21"/>
                <w:szCs w:val="21"/>
              </w:rPr>
              <w:t xml:space="preserve">Identification/Eligibility Determination (DAN </w:t>
            </w:r>
            <w:r w:rsidR="00091A71" w:rsidRPr="002F76C2">
              <w:rPr>
                <w:i/>
                <w:sz w:val="21"/>
                <w:szCs w:val="21"/>
              </w:rPr>
              <w:t>SD2012</w:t>
            </w:r>
            <w:r w:rsidR="00783A50" w:rsidRPr="002F76C2">
              <w:rPr>
                <w:i/>
                <w:sz w:val="21"/>
                <w:szCs w:val="21"/>
              </w:rPr>
              <w:t>-</w:t>
            </w:r>
            <w:r w:rsidR="00091A71" w:rsidRPr="002F76C2">
              <w:rPr>
                <w:i/>
                <w:sz w:val="21"/>
                <w:szCs w:val="21"/>
              </w:rPr>
              <w:t>064</w:t>
            </w:r>
            <w:r w:rsidR="00066D1E" w:rsidRPr="002F76C2">
              <w:rPr>
                <w:i/>
                <w:sz w:val="21"/>
                <w:szCs w:val="21"/>
              </w:rPr>
              <w:t>)</w:t>
            </w:r>
            <w:r w:rsidRPr="002F76C2">
              <w:rPr>
                <w:sz w:val="21"/>
                <w:szCs w:val="21"/>
              </w:rPr>
              <w:t>;</w:t>
            </w:r>
          </w:p>
          <w:p w14:paraId="2EF3CCE3" w14:textId="2DFB045B" w:rsidR="00621FE3" w:rsidRPr="002F76C2" w:rsidRDefault="00BF4D9A" w:rsidP="00066D1E">
            <w:pPr>
              <w:pStyle w:val="ListParagraph"/>
              <w:numPr>
                <w:ilvl w:val="0"/>
                <w:numId w:val="34"/>
              </w:numPr>
              <w:spacing w:before="60" w:after="60"/>
              <w:rPr>
                <w:sz w:val="21"/>
                <w:szCs w:val="21"/>
              </w:rPr>
            </w:pPr>
            <w:r w:rsidRPr="002F76C2">
              <w:rPr>
                <w:i/>
                <w:sz w:val="21"/>
                <w:szCs w:val="21"/>
              </w:rPr>
              <w:t xml:space="preserve">Alternative Learning Experience (ALE) </w:t>
            </w:r>
            <w:r w:rsidR="00066D1E" w:rsidRPr="002F76C2">
              <w:rPr>
                <w:i/>
                <w:sz w:val="21"/>
                <w:szCs w:val="21"/>
              </w:rPr>
              <w:t xml:space="preserve">(DAN </w:t>
            </w:r>
            <w:r w:rsidRPr="002F76C2">
              <w:rPr>
                <w:i/>
                <w:sz w:val="21"/>
                <w:szCs w:val="21"/>
              </w:rPr>
              <w:t>SD2012</w:t>
            </w:r>
            <w:r w:rsidR="00783A50" w:rsidRPr="002F76C2">
              <w:rPr>
                <w:i/>
                <w:sz w:val="21"/>
                <w:szCs w:val="21"/>
              </w:rPr>
              <w:t>-</w:t>
            </w:r>
            <w:r w:rsidRPr="002F76C2">
              <w:rPr>
                <w:i/>
                <w:sz w:val="21"/>
                <w:szCs w:val="21"/>
              </w:rPr>
              <w:t>074</w:t>
            </w:r>
            <w:r w:rsidR="00066D1E" w:rsidRPr="002F76C2">
              <w:rPr>
                <w:i/>
                <w:sz w:val="21"/>
                <w:szCs w:val="21"/>
              </w:rPr>
              <w:t>)</w:t>
            </w:r>
            <w:r w:rsidRPr="002F76C2">
              <w:rPr>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A07E76C" w14:textId="5EE10294" w:rsidR="00844D3A" w:rsidRPr="002F76C2" w:rsidRDefault="00621FE3" w:rsidP="00912371">
            <w:pPr>
              <w:spacing w:before="60" w:after="60"/>
            </w:pPr>
            <w:r w:rsidRPr="002F76C2">
              <w:rPr>
                <w:b/>
              </w:rPr>
              <w:t>Retain</w:t>
            </w:r>
            <w:r w:rsidRPr="002F76C2">
              <w:t xml:space="preserve"> for 1 year after</w:t>
            </w:r>
            <w:r w:rsidR="00763C00" w:rsidRPr="002F76C2">
              <w:t xml:space="preserve"> p</w:t>
            </w:r>
            <w:r w:rsidRPr="002F76C2">
              <w:t>lacement</w:t>
            </w:r>
            <w:r w:rsidR="00763C00" w:rsidRPr="002F76C2">
              <w:t xml:space="preserve"> denied or declined</w:t>
            </w:r>
          </w:p>
          <w:p w14:paraId="7C45F498" w14:textId="77777777" w:rsidR="00844D3A" w:rsidRPr="002F76C2" w:rsidRDefault="00844D3A" w:rsidP="00912371">
            <w:pPr>
              <w:spacing w:before="60" w:after="60"/>
              <w:rPr>
                <w:i/>
              </w:rPr>
            </w:pPr>
            <w:r w:rsidRPr="002F76C2">
              <w:t xml:space="preserve">   </w:t>
            </w:r>
            <w:r w:rsidR="00FF4ABC" w:rsidRPr="002F76C2">
              <w:rPr>
                <w:i/>
              </w:rPr>
              <w:t>and</w:t>
            </w:r>
          </w:p>
          <w:p w14:paraId="22C56DAC" w14:textId="77777777" w:rsidR="00621FE3" w:rsidRPr="002F76C2" w:rsidRDefault="00844D3A" w:rsidP="00912371">
            <w:pPr>
              <w:spacing w:before="60" w:after="60"/>
            </w:pPr>
            <w:r w:rsidRPr="002F76C2">
              <w:t xml:space="preserve">expiration of appeal period, </w:t>
            </w:r>
            <w:r w:rsidRPr="002F76C2">
              <w:rPr>
                <w:i/>
              </w:rPr>
              <w:t>whichever is later</w:t>
            </w:r>
          </w:p>
          <w:p w14:paraId="0B0D1C1B" w14:textId="77777777" w:rsidR="00621FE3" w:rsidRPr="002F76C2" w:rsidRDefault="00621FE3" w:rsidP="00912371">
            <w:pPr>
              <w:spacing w:before="60" w:after="60"/>
              <w:rPr>
                <w:i/>
              </w:rPr>
            </w:pPr>
            <w:r w:rsidRPr="002F76C2">
              <w:t xml:space="preserve">   </w:t>
            </w:r>
            <w:r w:rsidRPr="002F76C2">
              <w:rPr>
                <w:i/>
              </w:rPr>
              <w:t>then</w:t>
            </w:r>
          </w:p>
          <w:p w14:paraId="2B3084AF" w14:textId="484523DD" w:rsidR="00F92CAE" w:rsidRPr="002F76C2" w:rsidRDefault="00621FE3"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F5F0324" w14:textId="77777777" w:rsidR="00621FE3" w:rsidRPr="002F76C2" w:rsidRDefault="00621FE3"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B08668C" w14:textId="77777777" w:rsidR="00621FE3" w:rsidRPr="002F76C2" w:rsidRDefault="00621FE3" w:rsidP="00621FE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C530D69" w14:textId="77777777" w:rsidR="00621FE3" w:rsidRPr="002F76C2" w:rsidRDefault="00091A71" w:rsidP="00621FE3">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091A71" w:rsidRPr="002F76C2" w14:paraId="274A8EB9"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9E57F7" w14:textId="5E1D588A" w:rsidR="00091A71" w:rsidRPr="002F76C2" w:rsidRDefault="00091A71" w:rsidP="00912371">
            <w:pPr>
              <w:spacing w:before="60" w:after="60"/>
              <w:jc w:val="center"/>
            </w:pPr>
            <w:r w:rsidRPr="002F76C2">
              <w:lastRenderedPageBreak/>
              <w:t>SD</w:t>
            </w:r>
            <w:r w:rsidR="00CA4774" w:rsidRPr="002F76C2">
              <w:t>2014</w:t>
            </w:r>
            <w:r w:rsidR="00783A50" w:rsidRPr="002F76C2">
              <w:t>-</w:t>
            </w:r>
            <w:r w:rsidR="00CA4774" w:rsidRPr="002F76C2">
              <w:t>026</w:t>
            </w:r>
            <w:r w:rsidR="00912371" w:rsidRPr="002F76C2">
              <w:fldChar w:fldCharType="begin"/>
            </w:r>
            <w:r w:rsidR="00912371" w:rsidRPr="002F76C2">
              <w:instrText xml:space="preserve"> XE “SD2014-026” \f “dan” </w:instrText>
            </w:r>
            <w:r w:rsidR="00912371" w:rsidRPr="002F76C2">
              <w:fldChar w:fldCharType="end"/>
            </w:r>
          </w:p>
          <w:p w14:paraId="58A17E90" w14:textId="014C1063" w:rsidR="00091A71" w:rsidRPr="002F76C2" w:rsidRDefault="00091A71" w:rsidP="0091237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681405D" w14:textId="77777777" w:rsidR="00000A98" w:rsidRPr="002F76C2" w:rsidRDefault="00000A98" w:rsidP="00912371">
            <w:pPr>
              <w:spacing w:before="60" w:after="60"/>
              <w:rPr>
                <w:b/>
                <w:i/>
              </w:rPr>
            </w:pPr>
            <w:r w:rsidRPr="002F76C2">
              <w:rPr>
                <w:b/>
                <w:i/>
              </w:rPr>
              <w:t>Student Assignment</w:t>
            </w:r>
            <w:r w:rsidR="007C00C9" w:rsidRPr="002F76C2">
              <w:rPr>
                <w:b/>
                <w:i/>
              </w:rPr>
              <w:t xml:space="preserve"> – </w:t>
            </w:r>
            <w:r w:rsidRPr="002F76C2">
              <w:rPr>
                <w:b/>
                <w:i/>
              </w:rPr>
              <w:t>Special Service Programs (Student Placed)</w:t>
            </w:r>
          </w:p>
          <w:p w14:paraId="678F18C2" w14:textId="28DC449E" w:rsidR="00572873" w:rsidRPr="002F76C2" w:rsidRDefault="00091A71" w:rsidP="00912371">
            <w:pPr>
              <w:spacing w:before="60" w:after="60"/>
            </w:pPr>
            <w:r w:rsidRPr="002F76C2">
              <w:t xml:space="preserve">Records relating to student </w:t>
            </w:r>
            <w:r w:rsidR="00EC27F0" w:rsidRPr="002F76C2">
              <w:t xml:space="preserve">participation </w:t>
            </w:r>
            <w:r w:rsidRPr="002F76C2">
              <w:t xml:space="preserve">in special </w:t>
            </w:r>
            <w:r w:rsidR="004E641B" w:rsidRPr="002F76C2">
              <w:t>service</w:t>
            </w:r>
            <w:r w:rsidRPr="002F76C2">
              <w:t xml:space="preserve"> schools, programs, classes and activities</w:t>
            </w:r>
            <w:r w:rsidR="004E641B" w:rsidRPr="002F76C2">
              <w:t xml:space="preserve"> offered by the district (includ</w:t>
            </w:r>
            <w:r w:rsidR="0064450F" w:rsidRPr="002F76C2">
              <w:t>ing</w:t>
            </w:r>
            <w:r w:rsidR="004E641B" w:rsidRPr="002F76C2">
              <w:t xml:space="preserve"> contractors) that are regulated by specific statute</w:t>
            </w:r>
            <w:r w:rsidR="00912371" w:rsidRPr="002F76C2">
              <w:t xml:space="preserve">. </w:t>
            </w:r>
            <w:r w:rsidR="00D6071D" w:rsidRPr="002F76C2">
              <w:t xml:space="preserve">See exclusions, below. </w:t>
            </w:r>
            <w:r w:rsidR="002B76D2" w:rsidRPr="002F76C2">
              <w:fldChar w:fldCharType="begin"/>
            </w:r>
            <w:r w:rsidR="002B76D2" w:rsidRPr="002F76C2">
              <w:instrText xml:space="preserve"> XE "students:testing:results:special service programs” \f “subject” </w:instrText>
            </w:r>
            <w:r w:rsidR="002B76D2" w:rsidRPr="002F76C2">
              <w:fldChar w:fldCharType="end"/>
            </w:r>
            <w:r w:rsidR="00912371" w:rsidRPr="002F76C2">
              <w:fldChar w:fldCharType="begin"/>
            </w:r>
            <w:r w:rsidR="00912371" w:rsidRPr="002F76C2">
              <w:instrText xml:space="preserve"> XE "special service programs” \f “subject” </w:instrText>
            </w:r>
            <w:r w:rsidR="00912371" w:rsidRPr="002F76C2">
              <w:fldChar w:fldCharType="end"/>
            </w:r>
            <w:r w:rsidR="00912371" w:rsidRPr="002F76C2">
              <w:fldChar w:fldCharType="begin"/>
            </w:r>
            <w:r w:rsidR="00912371" w:rsidRPr="002F76C2">
              <w:instrText xml:space="preserve"> XE "highly capable program” \f “subject”  </w:instrText>
            </w:r>
            <w:r w:rsidR="00912371" w:rsidRPr="002F76C2">
              <w:fldChar w:fldCharType="end"/>
            </w:r>
            <w:r w:rsidR="00912371" w:rsidRPr="002F76C2">
              <w:fldChar w:fldCharType="begin"/>
            </w:r>
            <w:r w:rsidR="00912371" w:rsidRPr="002F76C2">
              <w:instrText xml:space="preserve"> XE "gifted program” \f “subject”  </w:instrText>
            </w:r>
            <w:r w:rsidR="00912371" w:rsidRPr="002F76C2">
              <w:fldChar w:fldCharType="end"/>
            </w:r>
            <w:r w:rsidR="00912371" w:rsidRPr="002F76C2">
              <w:fldChar w:fldCharType="begin"/>
            </w:r>
            <w:r w:rsidR="00912371" w:rsidRPr="002F76C2">
              <w:instrText xml:space="preserve"> XE "learning assistance program (LAP)” \f “subject”  </w:instrText>
            </w:r>
            <w:r w:rsidR="00912371" w:rsidRPr="002F76C2">
              <w:fldChar w:fldCharType="end"/>
            </w:r>
            <w:r w:rsidR="00912371" w:rsidRPr="002F76C2">
              <w:fldChar w:fldCharType="begin"/>
            </w:r>
            <w:r w:rsidR="00912371" w:rsidRPr="002F76C2">
              <w:instrText xml:space="preserve"> XE "Indian education program)” \f “subject”  </w:instrText>
            </w:r>
            <w:r w:rsidR="00912371" w:rsidRPr="002F76C2">
              <w:fldChar w:fldCharType="end"/>
            </w:r>
            <w:r w:rsidR="00912371" w:rsidRPr="002F76C2">
              <w:fldChar w:fldCharType="begin"/>
            </w:r>
            <w:r w:rsidR="00912371" w:rsidRPr="002F76C2">
              <w:instrText xml:space="preserve"> XE "running start program)” \f “subject”  </w:instrText>
            </w:r>
            <w:r w:rsidR="00912371" w:rsidRPr="002F76C2">
              <w:fldChar w:fldCharType="end"/>
            </w:r>
            <w:r w:rsidR="00912371" w:rsidRPr="002F76C2">
              <w:fldChar w:fldCharType="begin"/>
            </w:r>
            <w:r w:rsidR="00912371" w:rsidRPr="002F76C2">
              <w:instrText xml:space="preserve"> XE "dropout reengagement program” \f “subject” </w:instrText>
            </w:r>
            <w:r w:rsidR="00912371" w:rsidRPr="002F76C2">
              <w:fldChar w:fldCharType="end"/>
            </w:r>
            <w:r w:rsidR="00912371" w:rsidRPr="002F76C2">
              <w:fldChar w:fldCharType="begin"/>
            </w:r>
            <w:r w:rsidR="00912371" w:rsidRPr="002F76C2">
              <w:instrText xml:space="preserve"> XE "testing:special service programs” \f “subject”  </w:instrText>
            </w:r>
            <w:r w:rsidR="00912371" w:rsidRPr="002F76C2">
              <w:fldChar w:fldCharType="end"/>
            </w:r>
            <w:r w:rsidR="00912371" w:rsidRPr="002F76C2">
              <w:fldChar w:fldCharType="begin"/>
            </w:r>
            <w:r w:rsidR="00912371" w:rsidRPr="002F76C2">
              <w:instrText xml:space="preserve"> XE “assignment (student):placement” \f “subject” </w:instrText>
            </w:r>
            <w:r w:rsidR="00912371" w:rsidRPr="002F76C2">
              <w:fldChar w:fldCharType="end"/>
            </w:r>
            <w:r w:rsidR="00912371" w:rsidRPr="002F76C2">
              <w:fldChar w:fldCharType="begin"/>
            </w:r>
            <w:r w:rsidR="00912371" w:rsidRPr="002F76C2">
              <w:instrText xml:space="preserve"> xe "students:assignment/placement” \f “subject” </w:instrText>
            </w:r>
            <w:r w:rsidR="00912371" w:rsidRPr="002F76C2">
              <w:fldChar w:fldCharType="end"/>
            </w:r>
          </w:p>
          <w:p w14:paraId="77B5B6AC" w14:textId="77777777" w:rsidR="00091A71" w:rsidRPr="002F76C2" w:rsidRDefault="00091A71" w:rsidP="00912371">
            <w:pPr>
              <w:spacing w:before="60" w:after="60"/>
            </w:pPr>
            <w:r w:rsidRPr="002F76C2">
              <w:t>Programs/classes include, but are not limited to:</w:t>
            </w:r>
          </w:p>
          <w:p w14:paraId="112DC96A" w14:textId="110BA550" w:rsidR="00091A71" w:rsidRPr="002F76C2" w:rsidRDefault="00091A71" w:rsidP="000E04E3">
            <w:pPr>
              <w:pStyle w:val="ListParagraph"/>
              <w:numPr>
                <w:ilvl w:val="0"/>
                <w:numId w:val="35"/>
              </w:numPr>
              <w:spacing w:before="60" w:after="60"/>
            </w:pPr>
            <w:r w:rsidRPr="002F76C2">
              <w:t>Highly capable/gifted</w:t>
            </w:r>
            <w:r w:rsidR="00572873" w:rsidRPr="002F76C2">
              <w:t>/talented</w:t>
            </w:r>
            <w:r w:rsidR="004E641B" w:rsidRPr="002F76C2">
              <w:t xml:space="preserve"> (</w:t>
            </w:r>
            <w:r w:rsidR="00573EF1" w:rsidRPr="002F76C2">
              <w:t>chapter 392</w:t>
            </w:r>
            <w:r w:rsidR="00783A50" w:rsidRPr="002F76C2">
              <w:t>-</w:t>
            </w:r>
            <w:r w:rsidR="00573EF1" w:rsidRPr="002F76C2">
              <w:t>170 WAC</w:t>
            </w:r>
            <w:r w:rsidR="004E641B" w:rsidRPr="002F76C2">
              <w:t>);</w:t>
            </w:r>
          </w:p>
          <w:p w14:paraId="2494B4C3" w14:textId="3379B971" w:rsidR="0053212F" w:rsidRPr="002F76C2" w:rsidRDefault="0053212F" w:rsidP="000E04E3">
            <w:pPr>
              <w:pStyle w:val="ListParagraph"/>
              <w:numPr>
                <w:ilvl w:val="0"/>
                <w:numId w:val="35"/>
              </w:numPr>
              <w:spacing w:before="60" w:after="60"/>
            </w:pPr>
            <w:r w:rsidRPr="002F76C2">
              <w:t xml:space="preserve">Learning  Assistance </w:t>
            </w:r>
            <w:r w:rsidR="00573EF1" w:rsidRPr="002F76C2">
              <w:t xml:space="preserve">Program </w:t>
            </w:r>
            <w:r w:rsidRPr="002F76C2">
              <w:t>(LAP)</w:t>
            </w:r>
            <w:r w:rsidR="004E641B" w:rsidRPr="002F76C2">
              <w:t xml:space="preserve"> (</w:t>
            </w:r>
            <w:r w:rsidR="00573EF1" w:rsidRPr="002F76C2">
              <w:t>chapter 392</w:t>
            </w:r>
            <w:r w:rsidR="00783A50" w:rsidRPr="002F76C2">
              <w:t>-</w:t>
            </w:r>
            <w:r w:rsidR="00573EF1" w:rsidRPr="002F76C2">
              <w:t>162 WAC</w:t>
            </w:r>
            <w:r w:rsidR="004E641B" w:rsidRPr="002F76C2">
              <w:t>);</w:t>
            </w:r>
          </w:p>
          <w:p w14:paraId="77E75ABA" w14:textId="30F75892" w:rsidR="004B1658" w:rsidRPr="002F76C2" w:rsidRDefault="004B1658" w:rsidP="000E04E3">
            <w:pPr>
              <w:pStyle w:val="ListParagraph"/>
              <w:numPr>
                <w:ilvl w:val="0"/>
                <w:numId w:val="35"/>
              </w:numPr>
              <w:spacing w:before="60" w:after="60"/>
            </w:pPr>
            <w:r w:rsidRPr="002F76C2">
              <w:t>Indian Education (</w:t>
            </w:r>
            <w:r w:rsidR="00952603" w:rsidRPr="002F76C2">
              <w:t>Title VII {20 U.S.C. 7401 et seq.}</w:t>
            </w:r>
            <w:r w:rsidRPr="002F76C2">
              <w:t>);</w:t>
            </w:r>
            <w:r w:rsidR="004E641B" w:rsidRPr="002F76C2">
              <w:t xml:space="preserve"> </w:t>
            </w:r>
          </w:p>
          <w:p w14:paraId="01909320" w14:textId="503EA554" w:rsidR="00091A71" w:rsidRPr="002F76C2" w:rsidRDefault="004E641B" w:rsidP="000E04E3">
            <w:pPr>
              <w:pStyle w:val="ListParagraph"/>
              <w:numPr>
                <w:ilvl w:val="0"/>
                <w:numId w:val="35"/>
              </w:numPr>
              <w:spacing w:before="60" w:after="60"/>
            </w:pPr>
            <w:r w:rsidRPr="002F76C2">
              <w:t>Running Start Program (</w:t>
            </w:r>
            <w:r w:rsidR="00573EF1" w:rsidRPr="002F76C2">
              <w:t>chapter 392</w:t>
            </w:r>
            <w:r w:rsidR="00783A50" w:rsidRPr="002F76C2">
              <w:t>-</w:t>
            </w:r>
            <w:r w:rsidR="00573EF1" w:rsidRPr="002F76C2">
              <w:t>169 WAC</w:t>
            </w:r>
            <w:r w:rsidRPr="002F76C2">
              <w:t>)</w:t>
            </w:r>
            <w:r w:rsidR="00C45FA5" w:rsidRPr="002F76C2">
              <w:t>;</w:t>
            </w:r>
          </w:p>
          <w:p w14:paraId="2268E85A" w14:textId="189393BB" w:rsidR="00C45FA5" w:rsidRPr="002F76C2" w:rsidRDefault="00C45FA5" w:rsidP="000E04E3">
            <w:pPr>
              <w:pStyle w:val="ListParagraph"/>
              <w:numPr>
                <w:ilvl w:val="0"/>
                <w:numId w:val="35"/>
              </w:numPr>
              <w:spacing w:before="60" w:after="60"/>
            </w:pPr>
            <w:r w:rsidRPr="002F76C2">
              <w:t>Dropout Reengagement (</w:t>
            </w:r>
            <w:r w:rsidR="00573EF1" w:rsidRPr="002F76C2">
              <w:t>ch</w:t>
            </w:r>
            <w:r w:rsidRPr="002F76C2">
              <w:t>apter 392</w:t>
            </w:r>
            <w:r w:rsidR="00783A50" w:rsidRPr="002F76C2">
              <w:t>-</w:t>
            </w:r>
            <w:r w:rsidRPr="002F76C2">
              <w:t>700 WAC</w:t>
            </w:r>
            <w:r w:rsidR="00AD5903" w:rsidRPr="002F76C2">
              <w:t>).</w:t>
            </w:r>
          </w:p>
          <w:p w14:paraId="2DA6813D" w14:textId="77777777" w:rsidR="00091A71" w:rsidRPr="002F76C2" w:rsidRDefault="00091A71" w:rsidP="00912371">
            <w:pPr>
              <w:spacing w:before="60" w:after="60"/>
            </w:pPr>
            <w:r w:rsidRPr="002F76C2">
              <w:t xml:space="preserve">Records </w:t>
            </w:r>
            <w:r w:rsidR="008A5E3D" w:rsidRPr="002F76C2">
              <w:t xml:space="preserve">may </w:t>
            </w:r>
            <w:r w:rsidRPr="002F76C2">
              <w:t>include, but are not limited to:</w:t>
            </w:r>
          </w:p>
          <w:p w14:paraId="67B8DD82" w14:textId="77777777" w:rsidR="00572873" w:rsidRPr="002F76C2" w:rsidRDefault="00572873" w:rsidP="000E04E3">
            <w:pPr>
              <w:pStyle w:val="ListParagraph"/>
              <w:numPr>
                <w:ilvl w:val="0"/>
                <w:numId w:val="36"/>
              </w:numPr>
              <w:spacing w:before="60" w:after="60"/>
            </w:pPr>
            <w:r w:rsidRPr="002F76C2">
              <w:t xml:space="preserve">Nominations, observations, recommendations; </w:t>
            </w:r>
          </w:p>
          <w:p w14:paraId="3A16AC57" w14:textId="77777777" w:rsidR="00572873" w:rsidRPr="002F76C2" w:rsidRDefault="00572873" w:rsidP="000E04E3">
            <w:pPr>
              <w:pStyle w:val="ListParagraph"/>
              <w:numPr>
                <w:ilvl w:val="0"/>
                <w:numId w:val="36"/>
              </w:numPr>
              <w:spacing w:before="60" w:after="60"/>
            </w:pPr>
            <w:r w:rsidRPr="002F76C2">
              <w:t xml:space="preserve">Screening/interview/intake forms and checklists; </w:t>
            </w:r>
          </w:p>
          <w:p w14:paraId="12DE5B2D" w14:textId="77777777" w:rsidR="00572873" w:rsidRPr="002F76C2" w:rsidRDefault="00572873" w:rsidP="000E04E3">
            <w:pPr>
              <w:pStyle w:val="ListParagraph"/>
              <w:numPr>
                <w:ilvl w:val="0"/>
                <w:numId w:val="36"/>
              </w:numPr>
              <w:spacing w:before="60" w:after="60"/>
            </w:pPr>
            <w:r w:rsidRPr="002F76C2">
              <w:t>Testing results;</w:t>
            </w:r>
          </w:p>
          <w:p w14:paraId="775C9174" w14:textId="77777777" w:rsidR="00572873" w:rsidRPr="002F76C2" w:rsidRDefault="004E73F0" w:rsidP="000E04E3">
            <w:pPr>
              <w:pStyle w:val="ListParagraph"/>
              <w:numPr>
                <w:ilvl w:val="0"/>
                <w:numId w:val="36"/>
              </w:numPr>
              <w:spacing w:before="60" w:after="60"/>
            </w:pPr>
            <w:r w:rsidRPr="002F76C2">
              <w:t>Communications with parents</w:t>
            </w:r>
            <w:r w:rsidR="00572873" w:rsidRPr="002F76C2">
              <w:t>/legal guardian</w:t>
            </w:r>
            <w:r w:rsidRPr="002F76C2">
              <w:t>s.</w:t>
            </w:r>
          </w:p>
          <w:p w14:paraId="3545139D" w14:textId="77777777" w:rsidR="00421A13" w:rsidRPr="002F76C2" w:rsidRDefault="00BF4D9A" w:rsidP="00912371">
            <w:pPr>
              <w:spacing w:before="60" w:after="60"/>
            </w:pPr>
            <w:r w:rsidRPr="002F76C2">
              <w:t>Excludes</w:t>
            </w:r>
            <w:r w:rsidR="00421A13" w:rsidRPr="002F76C2">
              <w:t>:</w:t>
            </w:r>
          </w:p>
          <w:p w14:paraId="360E4D45" w14:textId="7124E96B" w:rsidR="00D6071D" w:rsidRPr="002F76C2" w:rsidRDefault="00D6071D" w:rsidP="000E04E3">
            <w:pPr>
              <w:pStyle w:val="ListParagraph"/>
              <w:numPr>
                <w:ilvl w:val="0"/>
                <w:numId w:val="37"/>
              </w:numPr>
              <w:spacing w:before="60" w:after="60"/>
            </w:pPr>
            <w:r w:rsidRPr="002F76C2">
              <w:t xml:space="preserve">Special education programs regulated by </w:t>
            </w:r>
            <w:r w:rsidR="00371F49" w:rsidRPr="002F76C2">
              <w:t>chapter</w:t>
            </w:r>
            <w:r w:rsidRPr="002F76C2">
              <w:t xml:space="preserve"> 28A.155 RCW;</w:t>
            </w:r>
          </w:p>
          <w:p w14:paraId="5DB724BC" w14:textId="2D208C9F" w:rsidR="00D6071D" w:rsidRPr="002F76C2" w:rsidRDefault="00D6071D" w:rsidP="000E04E3">
            <w:pPr>
              <w:pStyle w:val="ListParagraph"/>
              <w:numPr>
                <w:ilvl w:val="0"/>
                <w:numId w:val="37"/>
              </w:numPr>
              <w:spacing w:before="60" w:after="60"/>
            </w:pPr>
            <w:r w:rsidRPr="002F76C2">
              <w:t>Transitional bilingual instruction programs regulated by chapter 28A.180 RCW</w:t>
            </w:r>
            <w:r w:rsidR="00474C7F" w:rsidRPr="002F76C2">
              <w:t>;</w:t>
            </w:r>
          </w:p>
          <w:p w14:paraId="560923E0" w14:textId="77777777" w:rsidR="00D6071D" w:rsidRPr="002F76C2" w:rsidRDefault="00D6071D" w:rsidP="000E04E3">
            <w:pPr>
              <w:pStyle w:val="ListParagraph"/>
              <w:numPr>
                <w:ilvl w:val="0"/>
                <w:numId w:val="37"/>
              </w:numPr>
              <w:spacing w:before="60" w:after="60"/>
            </w:pPr>
            <w:r w:rsidRPr="002F76C2">
              <w:t>Homeless child and youth programs covered by SD2012</w:t>
            </w:r>
            <w:r w:rsidR="00783A50" w:rsidRPr="002F76C2">
              <w:t>-</w:t>
            </w:r>
            <w:r w:rsidRPr="002F76C2">
              <w:t>064;</w:t>
            </w:r>
          </w:p>
          <w:p w14:paraId="37B23193" w14:textId="75E4D177" w:rsidR="00D6071D" w:rsidRPr="002F76C2" w:rsidRDefault="00D6071D" w:rsidP="000E04E3">
            <w:pPr>
              <w:pStyle w:val="ListParagraph"/>
              <w:numPr>
                <w:ilvl w:val="0"/>
                <w:numId w:val="37"/>
              </w:numPr>
              <w:spacing w:before="60" w:after="60"/>
            </w:pPr>
            <w:r w:rsidRPr="002F76C2">
              <w:t>Alternative Learning Experience (ALE) records covered by SD2012</w:t>
            </w:r>
            <w:r w:rsidR="00783A50" w:rsidRPr="002F76C2">
              <w:t>-</w:t>
            </w:r>
            <w:r w:rsidRPr="002F76C2">
              <w:t>074</w:t>
            </w:r>
            <w:r w:rsidR="004052B2" w:rsidRPr="002F76C2">
              <w:t>;</w:t>
            </w:r>
          </w:p>
          <w:p w14:paraId="4A24AF24" w14:textId="44900027" w:rsidR="00091A71" w:rsidRPr="002F76C2" w:rsidRDefault="0064450F" w:rsidP="000E04E3">
            <w:pPr>
              <w:pStyle w:val="ListParagraph"/>
              <w:numPr>
                <w:ilvl w:val="0"/>
                <w:numId w:val="37"/>
              </w:numPr>
              <w:spacing w:before="60" w:after="60"/>
            </w:pPr>
            <w:r w:rsidRPr="002F76C2">
              <w:t>Grade documentation covered by SD51</w:t>
            </w:r>
            <w:r w:rsidR="00783A50" w:rsidRPr="002F76C2">
              <w:t>-</w:t>
            </w:r>
            <w:r w:rsidRPr="002F76C2">
              <w:t>06E</w:t>
            </w:r>
            <w:r w:rsidR="00783A50" w:rsidRPr="002F76C2">
              <w:t>-</w:t>
            </w:r>
            <w:r w:rsidRPr="002F76C2">
              <w:t>02</w:t>
            </w:r>
            <w:r w:rsidR="00E717AE"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C5FD0A4" w14:textId="77777777" w:rsidR="00091A71" w:rsidRPr="002F76C2" w:rsidRDefault="00091A71" w:rsidP="00912371">
            <w:pPr>
              <w:spacing w:before="60" w:after="60"/>
            </w:pPr>
            <w:r w:rsidRPr="002F76C2">
              <w:rPr>
                <w:b/>
              </w:rPr>
              <w:t>Retain</w:t>
            </w:r>
            <w:r w:rsidRPr="002F76C2">
              <w:t xml:space="preserve"> for 3 years after student graduates or withdraws from district</w:t>
            </w:r>
          </w:p>
          <w:p w14:paraId="02D4183F" w14:textId="77777777" w:rsidR="00091A71" w:rsidRPr="002F76C2" w:rsidRDefault="00091A71" w:rsidP="00912371">
            <w:pPr>
              <w:spacing w:before="60" w:after="60"/>
              <w:rPr>
                <w:i/>
              </w:rPr>
            </w:pPr>
            <w:r w:rsidRPr="002F76C2">
              <w:t xml:space="preserve">   </w:t>
            </w:r>
            <w:r w:rsidRPr="002F76C2">
              <w:rPr>
                <w:i/>
              </w:rPr>
              <w:t>then</w:t>
            </w:r>
          </w:p>
          <w:p w14:paraId="178B4931" w14:textId="30AAE8BF" w:rsidR="002174B2" w:rsidRPr="002F76C2" w:rsidRDefault="00091A71"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8393DF" w14:textId="77777777" w:rsidR="00091A71" w:rsidRPr="002F76C2" w:rsidRDefault="00091A71"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3CCBF42" w14:textId="77777777" w:rsidR="00091A71" w:rsidRPr="002F76C2" w:rsidRDefault="00091A71" w:rsidP="00012B8A">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0D21A5F" w14:textId="77777777" w:rsidR="00091A71" w:rsidRPr="002F76C2" w:rsidRDefault="00091A71" w:rsidP="00012B8A">
            <w:pPr>
              <w:pStyle w:val="TableText"/>
              <w:jc w:val="center"/>
              <w:rPr>
                <w:rFonts w:asciiTheme="minorHAnsi" w:hAnsiTheme="minorHAnsi" w:cstheme="minorHAnsi"/>
                <w:b/>
                <w:bCs w:val="0"/>
                <w:szCs w:val="22"/>
              </w:rPr>
            </w:pPr>
            <w:r w:rsidRPr="002F76C2">
              <w:rPr>
                <w:rFonts w:asciiTheme="minorHAnsi" w:hAnsiTheme="minorHAnsi" w:cstheme="minorHAnsi"/>
                <w:bCs w:val="0"/>
                <w:sz w:val="20"/>
                <w:szCs w:val="20"/>
              </w:rPr>
              <w:t>OPR</w:t>
            </w:r>
          </w:p>
        </w:tc>
      </w:tr>
      <w:tr w:rsidR="00AD1C3F" w:rsidRPr="002F76C2" w14:paraId="2105A211"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2520B5F" w14:textId="7D0170BE" w:rsidR="008E6F98" w:rsidRPr="002F76C2" w:rsidRDefault="008E6F98" w:rsidP="005F4633">
            <w:pPr>
              <w:spacing w:before="60" w:after="60"/>
              <w:jc w:val="center"/>
            </w:pPr>
            <w:r w:rsidRPr="002F76C2">
              <w:lastRenderedPageBreak/>
              <w:t>SD</w:t>
            </w:r>
            <w:r w:rsidR="00CA4774" w:rsidRPr="002F76C2">
              <w:t>2014</w:t>
            </w:r>
            <w:r w:rsidR="00783A50" w:rsidRPr="002F76C2">
              <w:t>-</w:t>
            </w:r>
            <w:r w:rsidR="00CA4774" w:rsidRPr="002F76C2">
              <w:t>027</w:t>
            </w:r>
            <w:r w:rsidR="005F4633" w:rsidRPr="002F76C2">
              <w:fldChar w:fldCharType="begin"/>
            </w:r>
            <w:r w:rsidR="005F4633" w:rsidRPr="002F76C2">
              <w:instrText xml:space="preserve"> XE “SD2014-027” \f “dan” </w:instrText>
            </w:r>
            <w:r w:rsidR="005F4633" w:rsidRPr="002F76C2">
              <w:fldChar w:fldCharType="end"/>
            </w:r>
          </w:p>
          <w:p w14:paraId="508B363E" w14:textId="7EE4F81B" w:rsidR="008E6F98" w:rsidRPr="002F76C2" w:rsidRDefault="00357E10" w:rsidP="005F4633">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ACD6BF" w14:textId="77777777" w:rsidR="008E6F98" w:rsidRPr="002F76C2" w:rsidRDefault="008E6F98" w:rsidP="005F4633">
            <w:pPr>
              <w:spacing w:before="60" w:after="60"/>
              <w:rPr>
                <w:b/>
                <w:i/>
              </w:rPr>
            </w:pPr>
            <w:r w:rsidRPr="002F76C2">
              <w:rPr>
                <w:b/>
                <w:i/>
              </w:rPr>
              <w:t>Student Assignment – Special Service Programs</w:t>
            </w:r>
            <w:r w:rsidR="00A723C6" w:rsidRPr="002F76C2">
              <w:rPr>
                <w:b/>
                <w:i/>
              </w:rPr>
              <w:t xml:space="preserve"> (</w:t>
            </w:r>
            <w:r w:rsidRPr="002F76C2">
              <w:rPr>
                <w:b/>
                <w:i/>
              </w:rPr>
              <w:t>Transitional Bilingual Instruction</w:t>
            </w:r>
            <w:r w:rsidR="00A723C6" w:rsidRPr="002F76C2">
              <w:rPr>
                <w:b/>
                <w:i/>
              </w:rPr>
              <w:t>)</w:t>
            </w:r>
          </w:p>
          <w:p w14:paraId="0CB71849" w14:textId="25788CE7" w:rsidR="008E6F98" w:rsidRPr="002F76C2" w:rsidRDefault="008E6F98" w:rsidP="005F4633">
            <w:pPr>
              <w:spacing w:before="60" w:after="60"/>
            </w:pPr>
            <w:r w:rsidRPr="002F76C2">
              <w:t xml:space="preserve">Records relating to </w:t>
            </w:r>
            <w:r w:rsidR="00A723C6" w:rsidRPr="002F76C2">
              <w:t xml:space="preserve">determining </w:t>
            </w:r>
            <w:r w:rsidRPr="002F76C2">
              <w:t xml:space="preserve">student </w:t>
            </w:r>
            <w:r w:rsidR="00AD317E" w:rsidRPr="002F76C2">
              <w:t>eligibility for and</w:t>
            </w:r>
            <w:r w:rsidR="00A723C6" w:rsidRPr="002F76C2">
              <w:t xml:space="preserve"> student</w:t>
            </w:r>
            <w:r w:rsidR="00AD317E" w:rsidRPr="002F76C2">
              <w:t xml:space="preserve"> </w:t>
            </w:r>
            <w:r w:rsidRPr="002F76C2">
              <w:t xml:space="preserve">participation in </w:t>
            </w:r>
            <w:r w:rsidR="008B0BE2" w:rsidRPr="002F76C2">
              <w:t>T</w:t>
            </w:r>
            <w:r w:rsidRPr="002F76C2">
              <w:t xml:space="preserve">ransitional </w:t>
            </w:r>
            <w:r w:rsidR="008B0BE2" w:rsidRPr="002F76C2">
              <w:t>B</w:t>
            </w:r>
            <w:r w:rsidRPr="002F76C2">
              <w:t xml:space="preserve">ilingual </w:t>
            </w:r>
            <w:r w:rsidR="008B0BE2" w:rsidRPr="002F76C2">
              <w:t>I</w:t>
            </w:r>
            <w:r w:rsidRPr="002F76C2">
              <w:t xml:space="preserve">nstruction </w:t>
            </w:r>
            <w:r w:rsidR="008B0BE2" w:rsidRPr="002F76C2">
              <w:t>P</w:t>
            </w:r>
            <w:r w:rsidRPr="002F76C2">
              <w:t>rograms</w:t>
            </w:r>
            <w:r w:rsidR="008B0BE2" w:rsidRPr="002F76C2">
              <w:t xml:space="preserve"> (TBIP)</w:t>
            </w:r>
            <w:r w:rsidRPr="002F76C2">
              <w:t xml:space="preserve"> pursuant to chapter 28A.180 RCW</w:t>
            </w:r>
            <w:r w:rsidR="00A723C6" w:rsidRPr="002F76C2">
              <w:t xml:space="preserve">, </w:t>
            </w:r>
            <w:r w:rsidRPr="002F76C2">
              <w:t>such as English Language Learners (ELL) or English as a Second Language (ESL)</w:t>
            </w:r>
            <w:r w:rsidR="005F4633" w:rsidRPr="002F76C2">
              <w:t xml:space="preserve">. </w:t>
            </w:r>
            <w:r w:rsidR="00AD317E" w:rsidRPr="002F76C2">
              <w:t xml:space="preserve">Includes </w:t>
            </w:r>
            <w:r w:rsidR="00A723C6" w:rsidRPr="002F76C2">
              <w:t>in</w:t>
            </w:r>
            <w:r w:rsidR="00AD317E" w:rsidRPr="002F76C2">
              <w:t>eligible and</w:t>
            </w:r>
            <w:r w:rsidR="00A723C6" w:rsidRPr="002F76C2">
              <w:t xml:space="preserve"> </w:t>
            </w:r>
            <w:r w:rsidR="00AD317E" w:rsidRPr="002F76C2">
              <w:t>eligible</w:t>
            </w:r>
            <w:r w:rsidR="008775EA" w:rsidRPr="002F76C2">
              <w:t xml:space="preserve"> students.</w:t>
            </w:r>
            <w:r w:rsidR="005F4633" w:rsidRPr="002F76C2">
              <w:rPr>
                <w:rFonts w:asciiTheme="minorHAnsi" w:hAnsiTheme="minorHAnsi" w:cstheme="minorHAnsi"/>
              </w:rPr>
              <w:t xml:space="preserve"> </w:t>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"transitional bilingual instruction (TBIP)”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"bilingual instruction”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"home language survey”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"English language proficiency” \f “subject” </w:instrText>
            </w:r>
            <w:r w:rsidR="005F4633" w:rsidRPr="002F76C2">
              <w:rPr>
                <w:rFonts w:asciiTheme="minorHAnsi" w:hAnsiTheme="minorHAnsi" w:cstheme="minorHAnsi"/>
              </w:rPr>
              <w:fldChar w:fldCharType="end"/>
            </w:r>
          </w:p>
          <w:p w14:paraId="672B5327" w14:textId="77777777" w:rsidR="008E6F98" w:rsidRPr="002F76C2" w:rsidRDefault="008E6F98" w:rsidP="005F4633">
            <w:pPr>
              <w:spacing w:before="60" w:after="60"/>
            </w:pPr>
            <w:r w:rsidRPr="002F76C2">
              <w:t>Records include, but are not limited to:</w:t>
            </w:r>
          </w:p>
          <w:p w14:paraId="0421E693" w14:textId="77777777" w:rsidR="008E6F98" w:rsidRPr="002F76C2" w:rsidRDefault="008E6F98" w:rsidP="000E04E3">
            <w:pPr>
              <w:pStyle w:val="ListParagraph"/>
              <w:numPr>
                <w:ilvl w:val="0"/>
                <w:numId w:val="38"/>
              </w:numPr>
              <w:spacing w:before="60" w:after="60"/>
            </w:pPr>
            <w:r w:rsidRPr="002F76C2">
              <w:t>Home Language Survey (HLS) verified by parent/legal guardian or emancipated student;</w:t>
            </w:r>
          </w:p>
          <w:p w14:paraId="23973BFE" w14:textId="77777777" w:rsidR="00DF647C" w:rsidRPr="002F76C2" w:rsidRDefault="00DF647C" w:rsidP="000E04E3">
            <w:pPr>
              <w:pStyle w:val="ListParagraph"/>
              <w:numPr>
                <w:ilvl w:val="0"/>
                <w:numId w:val="38"/>
              </w:numPr>
              <w:spacing w:before="60" w:after="60"/>
            </w:pPr>
            <w:r w:rsidRPr="002F76C2">
              <w:t>Communications with parents/l</w:t>
            </w:r>
            <w:r w:rsidR="00DF2F1C" w:rsidRPr="002F76C2">
              <w:t xml:space="preserve">egal guardians, notifications, </w:t>
            </w:r>
            <w:r w:rsidRPr="002F76C2">
              <w:t>etc.;</w:t>
            </w:r>
          </w:p>
          <w:p w14:paraId="7BE547A7" w14:textId="77777777" w:rsidR="00DF647C" w:rsidRPr="002F76C2" w:rsidRDefault="00B21976" w:rsidP="000E04E3">
            <w:pPr>
              <w:pStyle w:val="ListParagraph"/>
              <w:numPr>
                <w:ilvl w:val="0"/>
                <w:numId w:val="38"/>
              </w:numPr>
              <w:spacing w:before="60" w:after="60"/>
            </w:pPr>
            <w:r w:rsidRPr="002F76C2">
              <w:t>English language proficiency assessment results (</w:t>
            </w:r>
            <w:r w:rsidR="00EB221F" w:rsidRPr="002F76C2">
              <w:t xml:space="preserve">placement and </w:t>
            </w:r>
            <w:r w:rsidRPr="002F76C2">
              <w:t>annual test</w:t>
            </w:r>
            <w:r w:rsidR="00EB221F" w:rsidRPr="002F76C2">
              <w:t>s</w:t>
            </w:r>
            <w:r w:rsidR="008B0BE2" w:rsidRPr="002F76C2">
              <w:t>)</w:t>
            </w:r>
            <w:r w:rsidR="00DF647C" w:rsidRPr="002F76C2">
              <w:t>;</w:t>
            </w:r>
          </w:p>
          <w:p w14:paraId="1F3E8D32" w14:textId="531F7634" w:rsidR="008E6F98" w:rsidRPr="002F76C2" w:rsidRDefault="00A723C6" w:rsidP="00C23C04">
            <w:pPr>
              <w:pStyle w:val="ListParagraph"/>
              <w:numPr>
                <w:ilvl w:val="0"/>
                <w:numId w:val="38"/>
              </w:numPr>
              <w:spacing w:before="60" w:after="60"/>
            </w:pPr>
            <w:r w:rsidRPr="002F76C2">
              <w:t>Documentation pertaining to student’s exit from program.</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DBB81CB" w14:textId="4D6BB015" w:rsidR="008E6F98" w:rsidRPr="002F76C2" w:rsidRDefault="008E6F98" w:rsidP="005F4633">
            <w:pPr>
              <w:spacing w:before="60" w:after="60"/>
            </w:pPr>
            <w:r w:rsidRPr="002F76C2">
              <w:rPr>
                <w:b/>
              </w:rPr>
              <w:t>Retain</w:t>
            </w:r>
            <w:r w:rsidRPr="002F76C2">
              <w:t xml:space="preserve"> </w:t>
            </w:r>
            <w:r w:rsidR="00AD317E" w:rsidRPr="002F76C2">
              <w:t xml:space="preserve">for </w:t>
            </w:r>
            <w:r w:rsidRPr="002F76C2">
              <w:t>3 years after student gradu</w:t>
            </w:r>
            <w:r w:rsidR="005F4633" w:rsidRPr="002F76C2">
              <w:t>ates or withdraws from district</w:t>
            </w:r>
          </w:p>
          <w:p w14:paraId="5D6F1F49" w14:textId="77777777" w:rsidR="008E6F98" w:rsidRPr="002F76C2" w:rsidRDefault="008E6F98" w:rsidP="005F4633">
            <w:pPr>
              <w:spacing w:before="60" w:after="60"/>
              <w:rPr>
                <w:i/>
              </w:rPr>
            </w:pPr>
            <w:r w:rsidRPr="002F76C2">
              <w:t xml:space="preserve">   </w:t>
            </w:r>
            <w:r w:rsidRPr="002F76C2">
              <w:rPr>
                <w:i/>
              </w:rPr>
              <w:t>then</w:t>
            </w:r>
          </w:p>
          <w:p w14:paraId="0B102BDC" w14:textId="6CAA299F" w:rsidR="008E6F98" w:rsidRPr="002F76C2" w:rsidRDefault="008E6F98"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66F3F76" w14:textId="77777777" w:rsidR="008E6F98" w:rsidRPr="002F76C2" w:rsidRDefault="008E6F98"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4E24F9B" w14:textId="77777777" w:rsidR="008E6F98" w:rsidRPr="002F76C2" w:rsidRDefault="008E6F98" w:rsidP="005F761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914E0ED" w14:textId="52DCC0C9" w:rsidR="008E6F98" w:rsidRPr="002F76C2" w:rsidRDefault="008E6F98" w:rsidP="005F4633">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55764" w:rsidRPr="002F76C2" w14:paraId="763515B7"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02721F7" w14:textId="2FDF27D5" w:rsidR="00355764" w:rsidRPr="002F76C2" w:rsidRDefault="00355764" w:rsidP="005F4633">
            <w:pPr>
              <w:spacing w:before="60" w:after="60"/>
              <w:jc w:val="center"/>
            </w:pPr>
            <w:r w:rsidRPr="002F76C2">
              <w:t>SD51</w:t>
            </w:r>
            <w:r w:rsidR="00783A50" w:rsidRPr="002F76C2">
              <w:t>-</w:t>
            </w:r>
            <w:r w:rsidRPr="002F76C2">
              <w:t>05J</w:t>
            </w:r>
            <w:r w:rsidR="00783A50" w:rsidRPr="002F76C2">
              <w:t>-</w:t>
            </w:r>
            <w:r w:rsidRPr="002F76C2">
              <w:t>02</w:t>
            </w:r>
            <w:r w:rsidR="005F4633" w:rsidRPr="002F76C2">
              <w:fldChar w:fldCharType="begin"/>
            </w:r>
            <w:r w:rsidR="005F4633" w:rsidRPr="002F76C2">
              <w:instrText xml:space="preserve"> XE “SD51-05J-02” \f “dan” </w:instrText>
            </w:r>
            <w:r w:rsidR="005F4633" w:rsidRPr="002F76C2">
              <w:fldChar w:fldCharType="end"/>
            </w:r>
          </w:p>
          <w:p w14:paraId="284EFEFD" w14:textId="2A3E3760" w:rsidR="00355764" w:rsidRPr="002F76C2" w:rsidRDefault="00355764" w:rsidP="005F4633">
            <w:pPr>
              <w:spacing w:before="60" w:after="60"/>
              <w:jc w:val="center"/>
            </w:pPr>
            <w:r w:rsidRPr="002F76C2">
              <w:t xml:space="preserve">Rev. </w:t>
            </w:r>
            <w:r w:rsidR="008275C9"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998E5EE" w14:textId="77777777" w:rsidR="00BE753B" w:rsidRPr="002F76C2" w:rsidRDefault="00BE753B" w:rsidP="005F4633">
            <w:pPr>
              <w:spacing w:before="60" w:after="60"/>
              <w:rPr>
                <w:b/>
                <w:i/>
              </w:rPr>
            </w:pPr>
            <w:r w:rsidRPr="002F76C2">
              <w:rPr>
                <w:b/>
                <w:i/>
              </w:rPr>
              <w:t>Student Assignment</w:t>
            </w:r>
            <w:r w:rsidR="008275C9" w:rsidRPr="002F76C2">
              <w:rPr>
                <w:b/>
                <w:i/>
              </w:rPr>
              <w:t xml:space="preserve"> – </w:t>
            </w:r>
            <w:r w:rsidR="00C42864" w:rsidRPr="002F76C2">
              <w:rPr>
                <w:b/>
                <w:i/>
              </w:rPr>
              <w:t xml:space="preserve">Transfer </w:t>
            </w:r>
            <w:r w:rsidRPr="002F76C2">
              <w:rPr>
                <w:b/>
                <w:i/>
              </w:rPr>
              <w:t xml:space="preserve">Requests </w:t>
            </w:r>
            <w:r w:rsidR="008275C9" w:rsidRPr="002F76C2">
              <w:rPr>
                <w:b/>
                <w:i/>
              </w:rPr>
              <w:t>(</w:t>
            </w:r>
            <w:r w:rsidRPr="002F76C2">
              <w:rPr>
                <w:b/>
                <w:i/>
              </w:rPr>
              <w:t>Granted</w:t>
            </w:r>
            <w:r w:rsidR="008275C9" w:rsidRPr="002F76C2">
              <w:rPr>
                <w:b/>
                <w:i/>
              </w:rPr>
              <w:t>)</w:t>
            </w:r>
          </w:p>
          <w:p w14:paraId="79B9DA3D" w14:textId="6DB2DF2F" w:rsidR="00355764" w:rsidRPr="002F76C2" w:rsidRDefault="00BE753B" w:rsidP="005F4633">
            <w:pPr>
              <w:spacing w:before="60" w:after="60"/>
            </w:pPr>
            <w:r w:rsidRPr="002F76C2">
              <w:t xml:space="preserve">Records relating to parent/guardian requests for their student to be released to attend a nonresident school district, or to transfer in from the student’s resident school district </w:t>
            </w:r>
            <w:r w:rsidR="00A54C66" w:rsidRPr="002F76C2">
              <w:t xml:space="preserve">(commonly referred to as boundary exceptions) </w:t>
            </w:r>
            <w:r w:rsidRPr="002F76C2">
              <w:t>in accordance with RCW 28A.225.220, or for an intra</w:t>
            </w:r>
            <w:r w:rsidR="00783A50" w:rsidRPr="002F76C2">
              <w:t>-</w:t>
            </w:r>
            <w:r w:rsidRPr="002F76C2">
              <w:t>district school transfer in accordance with RCW 28A.225.270, where the request is granted</w:t>
            </w:r>
            <w:r w:rsidR="005F4633" w:rsidRPr="002F76C2">
              <w:t xml:space="preserve">. </w:t>
            </w:r>
            <w:r w:rsidR="00355764" w:rsidRPr="002F76C2">
              <w:fldChar w:fldCharType="begin"/>
            </w:r>
            <w:r w:rsidR="00355764" w:rsidRPr="002F76C2">
              <w:instrText xml:space="preserve"> XE "boundaries:exceptions” \f “subject” </w:instrText>
            </w:r>
            <w:r w:rsidR="00355764" w:rsidRPr="002F76C2">
              <w:fldChar w:fldCharType="end"/>
            </w:r>
            <w:r w:rsidR="00355764" w:rsidRPr="002F76C2">
              <w:fldChar w:fldCharType="begin"/>
            </w:r>
            <w:r w:rsidR="00355764" w:rsidRPr="002F76C2">
              <w:instrText xml:space="preserve"> XE "exceptions (boundar</w:instrText>
            </w:r>
            <w:r w:rsidR="008C1B43" w:rsidRPr="002F76C2">
              <w:instrText>y</w:instrText>
            </w:r>
            <w:r w:rsidR="00355764" w:rsidRPr="002F76C2">
              <w:instrText xml:space="preserve">)” \f “subject” </w:instrText>
            </w:r>
            <w:r w:rsidR="00355764" w:rsidRPr="002F76C2">
              <w:fldChar w:fldCharType="end"/>
            </w:r>
            <w:r w:rsidR="00355764" w:rsidRPr="002F76C2">
              <w:fldChar w:fldCharType="begin"/>
            </w:r>
            <w:r w:rsidR="00355764" w:rsidRPr="002F76C2">
              <w:instrText xml:space="preserve"> XE "transfer requests:inter- and intra-district” \f “subject” </w:instrText>
            </w:r>
            <w:r w:rsidR="00355764" w:rsidRPr="002F76C2">
              <w:fldChar w:fldCharType="end"/>
            </w:r>
            <w:r w:rsidR="00C74EBE" w:rsidRPr="002F76C2">
              <w:fldChar w:fldCharType="begin"/>
            </w:r>
            <w:r w:rsidR="00C74EBE" w:rsidRPr="002F76C2">
              <w:instrText xml:space="preserve"> xe "parent/legal guardian:</w:instrText>
            </w:r>
            <w:r w:rsidR="008C1B43" w:rsidRPr="002F76C2">
              <w:instrText>boundary exception</w:instrText>
            </w:r>
            <w:r w:rsidR="00C74EBE" w:rsidRPr="002F76C2">
              <w:instrText xml:space="preserve"> request” \f “subject”  </w:instrText>
            </w:r>
            <w:r w:rsidR="00C74EBE" w:rsidRPr="002F76C2">
              <w:fldChar w:fldCharType="end"/>
            </w:r>
            <w:r w:rsidR="00EA623B" w:rsidRPr="002F76C2">
              <w:fldChar w:fldCharType="begin"/>
            </w:r>
            <w:r w:rsidR="00EA623B" w:rsidRPr="002F76C2">
              <w:instrText xml:space="preserve"> XE "Learning by Choice:student </w:instrText>
            </w:r>
            <w:r w:rsidR="008C1B43" w:rsidRPr="002F76C2">
              <w:instrText>assignment</w:instrText>
            </w:r>
            <w:r w:rsidR="00EA623B" w:rsidRPr="002F76C2">
              <w:instrText xml:space="preserve">” \f “subject” </w:instrText>
            </w:r>
            <w:r w:rsidR="00EA623B"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F63CE2" w14:textId="77777777" w:rsidR="00355764" w:rsidRPr="002F76C2" w:rsidRDefault="00355764" w:rsidP="005F4633">
            <w:pPr>
              <w:spacing w:before="60" w:after="60"/>
            </w:pPr>
            <w:r w:rsidRPr="002F76C2">
              <w:rPr>
                <w:b/>
              </w:rPr>
              <w:t>Retain</w:t>
            </w:r>
            <w:r w:rsidRPr="002F76C2">
              <w:t xml:space="preserve"> for 6 years after end of school year</w:t>
            </w:r>
          </w:p>
          <w:p w14:paraId="268AAB81" w14:textId="77777777" w:rsidR="00355764" w:rsidRPr="002F76C2" w:rsidRDefault="00355764" w:rsidP="005F4633">
            <w:pPr>
              <w:spacing w:before="60" w:after="60"/>
              <w:rPr>
                <w:i/>
              </w:rPr>
            </w:pPr>
            <w:r w:rsidRPr="002F76C2">
              <w:t xml:space="preserve">   </w:t>
            </w:r>
            <w:r w:rsidRPr="002F76C2">
              <w:rPr>
                <w:i/>
              </w:rPr>
              <w:t>then</w:t>
            </w:r>
          </w:p>
          <w:p w14:paraId="30E241F1" w14:textId="77777777" w:rsidR="00355764" w:rsidRPr="002F76C2" w:rsidRDefault="00355764"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308785D" w14:textId="77777777" w:rsidR="00355764" w:rsidRPr="002F76C2" w:rsidRDefault="00355764"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FE825F"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CDC3049"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55764" w:rsidRPr="002F76C2" w14:paraId="7E8E8891"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8F0C55" w14:textId="66B466D5" w:rsidR="00265DF0" w:rsidRPr="002F76C2" w:rsidRDefault="00554E80" w:rsidP="005F4633">
            <w:pPr>
              <w:spacing w:before="60" w:after="60"/>
              <w:jc w:val="center"/>
            </w:pPr>
            <w:r w:rsidRPr="002F76C2">
              <w:lastRenderedPageBreak/>
              <w:t>SD2012</w:t>
            </w:r>
            <w:r w:rsidR="00783A50" w:rsidRPr="002F76C2">
              <w:t>-</w:t>
            </w:r>
            <w:r w:rsidRPr="002F76C2">
              <w:t>067</w:t>
            </w:r>
            <w:r w:rsidR="005F4633" w:rsidRPr="002F76C2">
              <w:fldChar w:fldCharType="begin"/>
            </w:r>
            <w:r w:rsidR="005F4633" w:rsidRPr="002F76C2">
              <w:instrText xml:space="preserve"> XE “SD2012-067" \f “dan” </w:instrText>
            </w:r>
            <w:r w:rsidR="005F4633" w:rsidRPr="002F76C2">
              <w:fldChar w:fldCharType="end"/>
            </w:r>
          </w:p>
          <w:p w14:paraId="23D906A7" w14:textId="0547F250" w:rsidR="00355764" w:rsidRPr="002F76C2" w:rsidRDefault="00265DF0" w:rsidP="005F4633">
            <w:pPr>
              <w:spacing w:before="60" w:after="60"/>
              <w:jc w:val="center"/>
            </w:pPr>
            <w:r w:rsidRPr="002F76C2">
              <w:t xml:space="preserve">Rev. </w:t>
            </w:r>
            <w:r w:rsidR="00A42C56"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7E0EC30" w14:textId="77777777" w:rsidR="00355764" w:rsidRPr="002F76C2" w:rsidRDefault="00355764" w:rsidP="005F4633">
            <w:pPr>
              <w:spacing w:before="60" w:after="60"/>
              <w:rPr>
                <w:b/>
                <w:i/>
              </w:rPr>
            </w:pPr>
            <w:r w:rsidRPr="002F76C2">
              <w:rPr>
                <w:b/>
                <w:i/>
              </w:rPr>
              <w:t xml:space="preserve">Student </w:t>
            </w:r>
            <w:r w:rsidR="00C42864" w:rsidRPr="002F76C2">
              <w:rPr>
                <w:b/>
                <w:i/>
              </w:rPr>
              <w:t>Assignment</w:t>
            </w:r>
            <w:r w:rsidR="008275C9" w:rsidRPr="002F76C2">
              <w:rPr>
                <w:b/>
                <w:i/>
              </w:rPr>
              <w:t xml:space="preserve"> – </w:t>
            </w:r>
            <w:r w:rsidR="00C42864" w:rsidRPr="002F76C2">
              <w:rPr>
                <w:b/>
                <w:i/>
              </w:rPr>
              <w:t xml:space="preserve">Transfer </w:t>
            </w:r>
            <w:r w:rsidR="008275C9" w:rsidRPr="002F76C2">
              <w:rPr>
                <w:b/>
                <w:i/>
              </w:rPr>
              <w:t>Requests (</w:t>
            </w:r>
            <w:r w:rsidRPr="002F76C2">
              <w:rPr>
                <w:b/>
                <w:i/>
              </w:rPr>
              <w:t>Not Granted</w:t>
            </w:r>
            <w:r w:rsidR="008275C9" w:rsidRPr="002F76C2">
              <w:rPr>
                <w:b/>
                <w:i/>
              </w:rPr>
              <w:t>)</w:t>
            </w:r>
          </w:p>
          <w:p w14:paraId="6AD1DE21" w14:textId="20F81606" w:rsidR="00EA623B" w:rsidRPr="002F76C2" w:rsidRDefault="00355764" w:rsidP="005F4633">
            <w:pPr>
              <w:spacing w:before="60" w:after="60"/>
            </w:pPr>
            <w:r w:rsidRPr="002F76C2">
              <w:t xml:space="preserve">Records relating to parent/guardian requests for their student to be released to attend a nonresident school district, or to transfer in from the student’s resident school district </w:t>
            </w:r>
            <w:r w:rsidR="00A54C66" w:rsidRPr="002F76C2">
              <w:t xml:space="preserve">(commonly referred to as boundary exceptions) </w:t>
            </w:r>
            <w:r w:rsidRPr="002F76C2">
              <w:t>in accordance with RCW 28A.225.220, or for an intra</w:t>
            </w:r>
            <w:r w:rsidR="00783A50" w:rsidRPr="002F76C2">
              <w:t>-</w:t>
            </w:r>
            <w:r w:rsidRPr="002F76C2">
              <w:t>district school transfer in accordance with RCW 28A.225.270, where the request is not granted.</w:t>
            </w:r>
            <w:r w:rsidR="005F4633" w:rsidRPr="002F76C2">
              <w:t xml:space="preserve"> </w:t>
            </w:r>
            <w:r w:rsidR="005F4633" w:rsidRPr="002F76C2">
              <w:fldChar w:fldCharType="begin"/>
            </w:r>
            <w:r w:rsidR="005F4633" w:rsidRPr="002F76C2">
              <w:instrText xml:space="preserve"> XE "boundaries:exceptions” \f “subject” </w:instrText>
            </w:r>
            <w:r w:rsidR="005F4633" w:rsidRPr="002F76C2">
              <w:fldChar w:fldCharType="end"/>
            </w:r>
            <w:r w:rsidR="005F4633" w:rsidRPr="002F76C2">
              <w:fldChar w:fldCharType="begin"/>
            </w:r>
            <w:r w:rsidR="005F4633" w:rsidRPr="002F76C2">
              <w:instrText xml:space="preserve"> XE "exceptions (boundary)” \f “subject” </w:instrText>
            </w:r>
            <w:r w:rsidR="005F4633" w:rsidRPr="002F76C2">
              <w:fldChar w:fldCharType="end"/>
            </w:r>
            <w:r w:rsidR="005F4633" w:rsidRPr="002F76C2">
              <w:fldChar w:fldCharType="begin"/>
            </w:r>
            <w:r w:rsidR="005F4633" w:rsidRPr="002F76C2">
              <w:instrText xml:space="preserve"> XE "transfer requests:inter- and intra-district” \f “subject” </w:instrText>
            </w:r>
            <w:r w:rsidR="005F4633" w:rsidRPr="002F76C2">
              <w:fldChar w:fldCharType="end"/>
            </w:r>
            <w:r w:rsidR="005F4633" w:rsidRPr="002F76C2">
              <w:fldChar w:fldCharType="begin"/>
            </w:r>
            <w:r w:rsidR="005F4633" w:rsidRPr="002F76C2">
              <w:instrText xml:space="preserve"> XE "Learning by Choice:student assignment” \f “subject” </w:instrText>
            </w:r>
            <w:r w:rsidR="005F4633" w:rsidRPr="002F76C2">
              <w:fldChar w:fldCharType="end"/>
            </w:r>
            <w:r w:rsidR="005F4633" w:rsidRPr="002F76C2">
              <w:fldChar w:fldCharType="begin"/>
            </w:r>
            <w:r w:rsidR="005F4633" w:rsidRPr="002F76C2">
              <w:instrText xml:space="preserve"> xe "parent/legal guardian:boundary exception request” \f “subject”  </w:instrText>
            </w:r>
            <w:r w:rsidR="005F4633" w:rsidRPr="002F76C2">
              <w:fldChar w:fldCharType="end"/>
            </w:r>
          </w:p>
          <w:p w14:paraId="10437906" w14:textId="3488CA56" w:rsidR="00355764" w:rsidRPr="002F76C2" w:rsidRDefault="00355764" w:rsidP="005F4633">
            <w:pPr>
              <w:spacing w:before="60" w:after="60"/>
              <w:rPr>
                <w:i/>
                <w:sz w:val="21"/>
                <w:szCs w:val="21"/>
              </w:rPr>
            </w:pPr>
            <w:r w:rsidRPr="002F76C2">
              <w:rPr>
                <w:i/>
                <w:sz w:val="21"/>
                <w:szCs w:val="21"/>
              </w:rPr>
              <w:t xml:space="preserve">Note: School district decisions may be appealed to the </w:t>
            </w:r>
            <w:r w:rsidR="00B73192" w:rsidRPr="002F76C2">
              <w:rPr>
                <w:i/>
                <w:sz w:val="21"/>
                <w:szCs w:val="21"/>
              </w:rPr>
              <w:t xml:space="preserve">Office of </w:t>
            </w:r>
            <w:r w:rsidRPr="002F76C2">
              <w:rPr>
                <w:i/>
                <w:sz w:val="21"/>
                <w:szCs w:val="21"/>
              </w:rPr>
              <w:t>Superintendent of Public Instruction (OSPI) in accordance with RCW 28A.225.230.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86975A" w14:textId="77777777" w:rsidR="00355764" w:rsidRPr="002F76C2" w:rsidRDefault="00355764" w:rsidP="005F4633">
            <w:pPr>
              <w:spacing w:before="60" w:after="60"/>
            </w:pPr>
            <w:r w:rsidRPr="002F76C2">
              <w:rPr>
                <w:b/>
              </w:rPr>
              <w:t>Retain</w:t>
            </w:r>
            <w:r w:rsidRPr="002F76C2">
              <w:t xml:space="preserve"> for 3 years after denial of request </w:t>
            </w:r>
          </w:p>
          <w:p w14:paraId="516905B3" w14:textId="77777777" w:rsidR="00355764" w:rsidRPr="002F76C2" w:rsidRDefault="00355764" w:rsidP="005F4633">
            <w:pPr>
              <w:spacing w:before="60" w:after="60"/>
              <w:rPr>
                <w:i/>
              </w:rPr>
            </w:pPr>
            <w:r w:rsidRPr="002F76C2">
              <w:t xml:space="preserve">   </w:t>
            </w:r>
            <w:r w:rsidRPr="002F76C2">
              <w:rPr>
                <w:i/>
              </w:rPr>
              <w:t>then</w:t>
            </w:r>
          </w:p>
          <w:p w14:paraId="450C9219" w14:textId="77777777" w:rsidR="00355764" w:rsidRPr="002F76C2" w:rsidRDefault="00355764"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E4D9C68" w14:textId="77777777" w:rsidR="00355764" w:rsidRPr="002F76C2" w:rsidRDefault="00355764"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275F4A8"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237B7B0"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A4453" w:rsidRPr="002F76C2" w14:paraId="57439F63"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1A1444" w14:textId="0D501102" w:rsidR="003A4453" w:rsidRPr="002F76C2" w:rsidRDefault="003A4453" w:rsidP="005F4633">
            <w:pPr>
              <w:spacing w:before="60" w:after="60"/>
              <w:jc w:val="center"/>
            </w:pPr>
            <w:r w:rsidRPr="002F76C2">
              <w:t>SD51</w:t>
            </w:r>
            <w:r w:rsidR="00783A50" w:rsidRPr="002F76C2">
              <w:t>-</w:t>
            </w:r>
            <w:r w:rsidRPr="002F76C2">
              <w:t>05J</w:t>
            </w:r>
            <w:r w:rsidR="00783A50" w:rsidRPr="002F76C2">
              <w:t>-</w:t>
            </w:r>
            <w:r w:rsidRPr="002F76C2">
              <w:t>04</w:t>
            </w:r>
            <w:r w:rsidR="005F4633" w:rsidRPr="002F76C2">
              <w:fldChar w:fldCharType="begin"/>
            </w:r>
            <w:r w:rsidR="005F4633" w:rsidRPr="002F76C2">
              <w:instrText xml:space="preserve"> XE “SD51-05J-04” \f “dan” </w:instrText>
            </w:r>
            <w:r w:rsidR="005F4633" w:rsidRPr="002F76C2">
              <w:fldChar w:fldCharType="end"/>
            </w:r>
          </w:p>
          <w:p w14:paraId="2C885CA1" w14:textId="2117C3A9" w:rsidR="003A4453" w:rsidRPr="002F76C2" w:rsidRDefault="002C4994" w:rsidP="005F4633">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5663DC" w14:textId="1E403E28" w:rsidR="003A4453" w:rsidRPr="002F76C2" w:rsidRDefault="005F4633" w:rsidP="005F4633">
            <w:pPr>
              <w:spacing w:before="60" w:after="60"/>
              <w:rPr>
                <w:b/>
                <w:i/>
              </w:rPr>
            </w:pPr>
            <w:r w:rsidRPr="002F76C2">
              <w:rPr>
                <w:b/>
                <w:i/>
              </w:rPr>
              <w:t>Student Registration</w:t>
            </w:r>
          </w:p>
          <w:p w14:paraId="3B419A75" w14:textId="77777777" w:rsidR="003A4453" w:rsidRPr="002F76C2" w:rsidRDefault="003A4453" w:rsidP="005F4633">
            <w:pPr>
              <w:spacing w:before="60" w:after="60"/>
            </w:pPr>
            <w:r w:rsidRPr="002F76C2">
              <w:t xml:space="preserve">Records documenting student entry into and/or withdrawal from the school/district, including students </w:t>
            </w:r>
            <w:r w:rsidR="008275C9" w:rsidRPr="002F76C2">
              <w:t>who register but do not attend.</w:t>
            </w:r>
            <w:r w:rsidR="008C1B43" w:rsidRPr="002F76C2">
              <w:fldChar w:fldCharType="begin"/>
            </w:r>
            <w:r w:rsidR="008C1B43" w:rsidRPr="002F76C2">
              <w:instrText xml:space="preserve"> XE "registration:student” \f “subject” </w:instrText>
            </w:r>
            <w:r w:rsidR="008C1B43" w:rsidRPr="002F76C2">
              <w:fldChar w:fldCharType="end"/>
            </w:r>
            <w:r w:rsidR="008C1B43" w:rsidRPr="002F76C2">
              <w:fldChar w:fldCharType="begin"/>
            </w:r>
            <w:r w:rsidR="008C1B43" w:rsidRPr="002F76C2">
              <w:instrText xml:space="preserve"> XE “students:registration” \f “subject” </w:instrText>
            </w:r>
            <w:r w:rsidR="008C1B43" w:rsidRPr="002F76C2">
              <w:fldChar w:fldCharType="end"/>
            </w:r>
            <w:r w:rsidR="008C1B43" w:rsidRPr="002F76C2">
              <w:fldChar w:fldCharType="begin"/>
            </w:r>
            <w:r w:rsidR="008C1B43" w:rsidRPr="002F76C2">
              <w:instrText xml:space="preserve"> XE “withdrawal (student)” \f “subject” </w:instrText>
            </w:r>
            <w:r w:rsidR="008C1B43" w:rsidRPr="002F76C2">
              <w:fldChar w:fldCharType="end"/>
            </w:r>
          </w:p>
          <w:p w14:paraId="5ECF426F" w14:textId="77777777" w:rsidR="003A4453" w:rsidRPr="002F76C2" w:rsidRDefault="003A4453" w:rsidP="005F4633">
            <w:pPr>
              <w:spacing w:before="60" w:after="60"/>
            </w:pPr>
            <w:r w:rsidRPr="002F76C2">
              <w:t>Includes, but is not limited to:</w:t>
            </w:r>
          </w:p>
          <w:p w14:paraId="5034848C" w14:textId="77777777" w:rsidR="003A4453" w:rsidRPr="002F76C2" w:rsidRDefault="003A4453" w:rsidP="000E04E3">
            <w:pPr>
              <w:pStyle w:val="ListParagraph"/>
              <w:numPr>
                <w:ilvl w:val="0"/>
                <w:numId w:val="39"/>
              </w:numPr>
              <w:spacing w:before="60" w:after="60"/>
            </w:pPr>
            <w:r w:rsidRPr="002F76C2">
              <w:t>Applications and registration forms or cards;</w:t>
            </w:r>
          </w:p>
          <w:p w14:paraId="09CDE21A" w14:textId="77777777" w:rsidR="003A4453" w:rsidRPr="002F76C2" w:rsidRDefault="003A4453" w:rsidP="000E04E3">
            <w:pPr>
              <w:pStyle w:val="ListParagraph"/>
              <w:numPr>
                <w:ilvl w:val="0"/>
                <w:numId w:val="39"/>
              </w:numPr>
              <w:spacing w:before="60" w:after="60"/>
            </w:pPr>
            <w:r w:rsidRPr="002F76C2">
              <w:t>Annual printouts verified and signed by parent/legal guardian.</w:t>
            </w:r>
          </w:p>
          <w:p w14:paraId="3A67C0DC" w14:textId="5BCA8704" w:rsidR="003A4453" w:rsidRPr="002F76C2" w:rsidRDefault="003A4453" w:rsidP="005F4633">
            <w:pPr>
              <w:spacing w:before="60" w:after="60"/>
              <w:rPr>
                <w:b/>
              </w:rPr>
            </w:pPr>
            <w:r w:rsidRPr="002F76C2">
              <w:t>Excludes records relating to student transfers, which are covered by</w:t>
            </w:r>
            <w:r w:rsidR="00495406" w:rsidRPr="002F76C2">
              <w:t xml:space="preserve"> </w:t>
            </w:r>
            <w:r w:rsidR="00495406" w:rsidRPr="002F76C2">
              <w:rPr>
                <w:i/>
              </w:rPr>
              <w:t>Student Assignment – Transfer Requests (Granted)</w:t>
            </w:r>
            <w:r w:rsidRPr="002F76C2">
              <w:rPr>
                <w:i/>
              </w:rPr>
              <w:t xml:space="preserve"> </w:t>
            </w:r>
            <w:r w:rsidR="00495406" w:rsidRPr="002F76C2">
              <w:rPr>
                <w:i/>
              </w:rPr>
              <w:t xml:space="preserve">(DAN </w:t>
            </w:r>
            <w:r w:rsidRPr="002F76C2">
              <w:rPr>
                <w:i/>
              </w:rPr>
              <w:t>SD51</w:t>
            </w:r>
            <w:r w:rsidR="00783A50" w:rsidRPr="002F76C2">
              <w:rPr>
                <w:i/>
              </w:rPr>
              <w:t>-</w:t>
            </w:r>
            <w:r w:rsidRPr="002F76C2">
              <w:rPr>
                <w:i/>
              </w:rPr>
              <w:t>05J</w:t>
            </w:r>
            <w:r w:rsidR="00783A50" w:rsidRPr="002F76C2">
              <w:rPr>
                <w:i/>
              </w:rPr>
              <w:t>-</w:t>
            </w:r>
            <w:r w:rsidRPr="002F76C2">
              <w:rPr>
                <w:i/>
              </w:rPr>
              <w:t>02</w:t>
            </w:r>
            <w:r w:rsidR="00495406" w:rsidRPr="002F76C2">
              <w:rPr>
                <w:i/>
              </w:rPr>
              <w:t>)</w:t>
            </w:r>
            <w:r w:rsidR="00495406"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5E815A" w14:textId="77777777" w:rsidR="003A4453" w:rsidRPr="002F76C2" w:rsidRDefault="003A4453" w:rsidP="005F4633">
            <w:pPr>
              <w:spacing w:before="60" w:after="60"/>
            </w:pPr>
            <w:r w:rsidRPr="002F76C2">
              <w:rPr>
                <w:b/>
              </w:rPr>
              <w:t>Retain</w:t>
            </w:r>
            <w:r w:rsidRPr="002F76C2">
              <w:t xml:space="preserve"> for 3 years after superseded</w:t>
            </w:r>
          </w:p>
          <w:p w14:paraId="799533D5" w14:textId="77777777" w:rsidR="003A4453" w:rsidRPr="002F76C2" w:rsidRDefault="003A4453" w:rsidP="005F4633">
            <w:pPr>
              <w:spacing w:before="60" w:after="60"/>
              <w:rPr>
                <w:i/>
              </w:rPr>
            </w:pPr>
            <w:r w:rsidRPr="002F76C2">
              <w:t xml:space="preserve">   </w:t>
            </w:r>
            <w:r w:rsidRPr="002F76C2">
              <w:rPr>
                <w:i/>
              </w:rPr>
              <w:t>or</w:t>
            </w:r>
          </w:p>
          <w:p w14:paraId="6BF25FEC" w14:textId="77777777" w:rsidR="003A4453" w:rsidRPr="002F76C2" w:rsidRDefault="003A4453" w:rsidP="005F4633">
            <w:pPr>
              <w:spacing w:before="60" w:after="60"/>
            </w:pPr>
            <w:r w:rsidRPr="002F76C2">
              <w:t xml:space="preserve">3 years after student graduates or withdraws from school/ district, </w:t>
            </w:r>
            <w:r w:rsidRPr="002F76C2">
              <w:rPr>
                <w:i/>
              </w:rPr>
              <w:t>whichever is sooner</w:t>
            </w:r>
          </w:p>
          <w:p w14:paraId="4C56D027" w14:textId="77777777" w:rsidR="003A4453" w:rsidRPr="002F76C2" w:rsidRDefault="003A4453" w:rsidP="005F4633">
            <w:pPr>
              <w:spacing w:before="60" w:after="60"/>
              <w:rPr>
                <w:i/>
              </w:rPr>
            </w:pPr>
            <w:r w:rsidRPr="002F76C2">
              <w:t xml:space="preserve">   </w:t>
            </w:r>
            <w:r w:rsidRPr="002F76C2">
              <w:rPr>
                <w:i/>
              </w:rPr>
              <w:t>then</w:t>
            </w:r>
          </w:p>
          <w:p w14:paraId="397C45E7" w14:textId="77777777" w:rsidR="003A4453" w:rsidRPr="002F76C2" w:rsidRDefault="003A4453"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9291AC" w14:textId="77777777" w:rsidR="003A4453" w:rsidRPr="002F76C2" w:rsidRDefault="003A4453"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4EB5CC2" w14:textId="77777777" w:rsidR="003A4453" w:rsidRPr="002F76C2" w:rsidRDefault="003A4453" w:rsidP="005D27E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526042" w14:textId="77777777" w:rsidR="003A4453" w:rsidRPr="002F76C2" w:rsidRDefault="003A4453" w:rsidP="005D27EF">
            <w:pPr>
              <w:pStyle w:val="TableText"/>
              <w:jc w:val="center"/>
              <w:rPr>
                <w:rFonts w:asciiTheme="minorHAnsi" w:hAnsiTheme="minorHAnsi" w:cstheme="minorHAnsi"/>
              </w:rPr>
            </w:pPr>
            <w:r w:rsidRPr="002F76C2">
              <w:rPr>
                <w:rFonts w:asciiTheme="minorHAnsi" w:hAnsiTheme="minorHAnsi" w:cstheme="minorHAnsi"/>
                <w:sz w:val="20"/>
                <w:szCs w:val="20"/>
              </w:rPr>
              <w:t>OPR</w:t>
            </w:r>
          </w:p>
        </w:tc>
      </w:tr>
    </w:tbl>
    <w:p w14:paraId="584689E1" w14:textId="77777777" w:rsidR="001B0A72" w:rsidRPr="002F76C2" w:rsidRDefault="001B0A72" w:rsidP="00807F8D">
      <w:pPr>
        <w:rPr>
          <w:rFonts w:asciiTheme="minorHAnsi" w:hAnsiTheme="minorHAnsi" w:cstheme="minorHAnsi"/>
        </w:rPr>
      </w:pPr>
    </w:p>
    <w:p w14:paraId="648183E4" w14:textId="5949E7B5" w:rsidR="005F4633" w:rsidRPr="002F76C2" w:rsidRDefault="005F4633">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8358"/>
        <w:gridCol w:w="3030"/>
        <w:gridCol w:w="1682"/>
      </w:tblGrid>
      <w:tr w:rsidR="007B3D70" w:rsidRPr="002F76C2" w14:paraId="02502CF2" w14:textId="77777777" w:rsidTr="00A85D80">
        <w:trPr>
          <w:cantSplit/>
          <w:trHeight w:val="288"/>
          <w:tblHeader/>
          <w:jc w:val="center"/>
        </w:trPr>
        <w:tc>
          <w:tcPr>
            <w:tcW w:w="5000" w:type="pct"/>
            <w:gridSpan w:val="4"/>
            <w:tcMar>
              <w:top w:w="43" w:type="dxa"/>
              <w:left w:w="72" w:type="dxa"/>
              <w:bottom w:w="43" w:type="dxa"/>
              <w:right w:w="72" w:type="dxa"/>
            </w:tcMar>
          </w:tcPr>
          <w:p w14:paraId="252472AD" w14:textId="77777777" w:rsidR="007B3D70" w:rsidRPr="002F76C2" w:rsidRDefault="001B0A72" w:rsidP="00CB5E60">
            <w:pPr>
              <w:pStyle w:val="Activties"/>
              <w:rPr>
                <w:rFonts w:asciiTheme="minorHAnsi" w:hAnsiTheme="minorHAnsi" w:cstheme="minorHAnsi"/>
              </w:rPr>
            </w:pPr>
            <w:bookmarkStart w:id="38" w:name="_Toc68683677"/>
            <w:r w:rsidRPr="002F76C2">
              <w:rPr>
                <w:rFonts w:asciiTheme="minorHAnsi" w:hAnsiTheme="minorHAnsi" w:cstheme="minorHAnsi"/>
              </w:rPr>
              <w:lastRenderedPageBreak/>
              <w:t>STUDENT ATTENDANCE/</w:t>
            </w:r>
            <w:r w:rsidR="007372FF" w:rsidRPr="002F76C2">
              <w:rPr>
                <w:rFonts w:asciiTheme="minorHAnsi" w:hAnsiTheme="minorHAnsi" w:cstheme="minorHAnsi"/>
              </w:rPr>
              <w:t>ABSENCE</w:t>
            </w:r>
            <w:bookmarkEnd w:id="38"/>
          </w:p>
        </w:tc>
      </w:tr>
      <w:tr w:rsidR="007B3D70" w:rsidRPr="002F76C2" w14:paraId="031D700A" w14:textId="77777777" w:rsidTr="00A85D80">
        <w:trPr>
          <w:cantSplit/>
          <w:tblHeader/>
          <w:jc w:val="center"/>
        </w:trPr>
        <w:tc>
          <w:tcPr>
            <w:tcW w:w="46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8D8E813" w14:textId="500B3DE5"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44C088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3F01BE7"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6D6B463B"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72330E"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47D92632"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5FDBD8" w14:textId="1869AC24" w:rsidR="007372FF" w:rsidRPr="002F76C2" w:rsidRDefault="007372FF" w:rsidP="00A85D80">
            <w:pPr>
              <w:spacing w:before="60" w:after="60"/>
              <w:jc w:val="center"/>
            </w:pPr>
            <w:r w:rsidRPr="002F76C2">
              <w:t>SD51</w:t>
            </w:r>
            <w:r w:rsidR="00783A50" w:rsidRPr="002F76C2">
              <w:t>-</w:t>
            </w:r>
            <w:r w:rsidRPr="002F76C2">
              <w:t>04</w:t>
            </w:r>
            <w:r w:rsidR="00783A50" w:rsidRPr="002F76C2">
              <w:t>-</w:t>
            </w:r>
            <w:r w:rsidRPr="002F76C2">
              <w:t>01</w:t>
            </w:r>
            <w:r w:rsidR="00A85D80" w:rsidRPr="002F76C2">
              <w:fldChar w:fldCharType="begin"/>
            </w:r>
            <w:r w:rsidR="00A85D80" w:rsidRPr="002F76C2">
              <w:instrText xml:space="preserve"> XE “SD51-04-01” \f “dan” </w:instrText>
            </w:r>
            <w:r w:rsidR="00A85D80" w:rsidRPr="002F76C2">
              <w:fldChar w:fldCharType="end"/>
            </w:r>
          </w:p>
          <w:p w14:paraId="4781A764" w14:textId="57499C76" w:rsidR="007372FF" w:rsidRPr="002F76C2" w:rsidRDefault="004D6DDE" w:rsidP="00A85D80">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FF8177" w14:textId="77777777" w:rsidR="007372FF" w:rsidRPr="002F76C2" w:rsidRDefault="007372FF" w:rsidP="00A85D80">
            <w:pPr>
              <w:spacing w:before="60" w:after="60"/>
              <w:rPr>
                <w:b/>
                <w:i/>
              </w:rPr>
            </w:pPr>
            <w:r w:rsidRPr="002F76C2">
              <w:rPr>
                <w:b/>
                <w:i/>
              </w:rPr>
              <w:t>Absence (Student) – Grades K</w:t>
            </w:r>
            <w:r w:rsidR="00783A50" w:rsidRPr="002F76C2">
              <w:rPr>
                <w:b/>
                <w:i/>
              </w:rPr>
              <w:t>-</w:t>
            </w:r>
            <w:r w:rsidRPr="002F76C2">
              <w:rPr>
                <w:b/>
                <w:i/>
              </w:rPr>
              <w:t>8</w:t>
            </w:r>
          </w:p>
          <w:p w14:paraId="0C169FC7" w14:textId="2397B8FE" w:rsidR="007372FF" w:rsidRPr="002F76C2" w:rsidRDefault="007372FF" w:rsidP="00A85D80">
            <w:pPr>
              <w:spacing w:before="60" w:after="60"/>
            </w:pPr>
            <w:r w:rsidRPr="002F76C2">
              <w:t>Records relating to student absence (excused and unexcused), where a truancy petition has not been filed</w:t>
            </w:r>
            <w:r w:rsidR="00A85D80" w:rsidRPr="002F76C2">
              <w:t xml:space="preserve">. </w:t>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"attendance/absence:excuses/notification/case files”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"excuse slips (absence)” \f “subject” </w:instrText>
            </w:r>
            <w:r w:rsidRPr="002F76C2">
              <w:fldChar w:fldCharType="end"/>
            </w:r>
            <w:r w:rsidRPr="002F76C2">
              <w:fldChar w:fldCharType="begin"/>
            </w:r>
            <w:r w:rsidRPr="002F76C2">
              <w:instrText xml:space="preserve"> XE "K-8 attendance/absence” \f “subject” </w:instrText>
            </w:r>
            <w:r w:rsidRPr="002F76C2">
              <w:fldChar w:fldCharType="end"/>
            </w:r>
          </w:p>
          <w:p w14:paraId="5AFC5E32" w14:textId="77777777" w:rsidR="007372FF" w:rsidRPr="002F76C2" w:rsidRDefault="007372FF" w:rsidP="00A85D80">
            <w:pPr>
              <w:spacing w:before="60" w:after="60"/>
            </w:pPr>
            <w:r w:rsidRPr="002F76C2">
              <w:t>Includes, but is not limited to:</w:t>
            </w:r>
          </w:p>
          <w:p w14:paraId="1EB69A41" w14:textId="77777777" w:rsidR="007372FF" w:rsidRPr="002F76C2" w:rsidRDefault="007372FF" w:rsidP="000E04E3">
            <w:pPr>
              <w:pStyle w:val="ListParagraph"/>
              <w:numPr>
                <w:ilvl w:val="0"/>
                <w:numId w:val="40"/>
              </w:numPr>
              <w:spacing w:before="60" w:after="60"/>
            </w:pPr>
            <w:r w:rsidRPr="002F76C2">
              <w:t>Phone logs and correspondence (including email) to and from parent/legal guardian verifying student absence;</w:t>
            </w:r>
          </w:p>
          <w:p w14:paraId="5E486D47" w14:textId="77777777" w:rsidR="007372FF" w:rsidRPr="002F76C2" w:rsidRDefault="007372FF" w:rsidP="000E04E3">
            <w:pPr>
              <w:pStyle w:val="ListParagraph"/>
              <w:numPr>
                <w:ilvl w:val="0"/>
                <w:numId w:val="40"/>
              </w:numPr>
              <w:spacing w:before="60" w:after="60"/>
            </w:pPr>
            <w:r w:rsidRPr="002F76C2">
              <w:t>Absence notifications and excuse notes from parent/legal guardian, medical provider, etc.;</w:t>
            </w:r>
          </w:p>
          <w:p w14:paraId="1B952971" w14:textId="77777777" w:rsidR="007372FF" w:rsidRPr="002F76C2" w:rsidRDefault="007372FF" w:rsidP="000E04E3">
            <w:pPr>
              <w:pStyle w:val="ListParagraph"/>
              <w:numPr>
                <w:ilvl w:val="0"/>
                <w:numId w:val="40"/>
              </w:numPr>
              <w:spacing w:before="60" w:after="60"/>
            </w:pPr>
            <w:r w:rsidRPr="002F76C2">
              <w:t>Meeting and conference notes;</w:t>
            </w:r>
          </w:p>
          <w:p w14:paraId="44639610" w14:textId="77777777" w:rsidR="007372FF" w:rsidRPr="002F76C2" w:rsidRDefault="007372FF" w:rsidP="000E04E3">
            <w:pPr>
              <w:pStyle w:val="ListParagraph"/>
              <w:numPr>
                <w:ilvl w:val="0"/>
                <w:numId w:val="40"/>
              </w:numPr>
              <w:spacing w:before="60" w:after="60"/>
            </w:pPr>
            <w:r w:rsidRPr="002F76C2">
              <w:t>Records documenting steps taken to eliminate or reduce student absence.</w:t>
            </w:r>
          </w:p>
          <w:p w14:paraId="3B80BEA0" w14:textId="204F041F" w:rsidR="007372FF" w:rsidRPr="002F76C2" w:rsidRDefault="007372FF" w:rsidP="00A85D80">
            <w:pPr>
              <w:spacing w:before="60" w:after="60"/>
              <w:rPr>
                <w:b/>
                <w:i/>
              </w:rPr>
            </w:pPr>
            <w:r w:rsidRPr="002F76C2">
              <w:rPr>
                <w:i/>
                <w:sz w:val="21"/>
                <w:szCs w:val="21"/>
              </w:rPr>
              <w:t xml:space="preserve">Note: If a truancy petition is filed, these records become part of the truancy case file and are covered by </w:t>
            </w:r>
            <w:r w:rsidR="001971B9" w:rsidRPr="002F76C2">
              <w:rPr>
                <w:i/>
              </w:rPr>
              <w:t>Truancy Case Files (DAN</w:t>
            </w:r>
            <w:r w:rsidR="001971B9" w:rsidRPr="002F76C2">
              <w:rPr>
                <w:b/>
                <w:i/>
              </w:rPr>
              <w:t xml:space="preserve"> </w:t>
            </w:r>
            <w:r w:rsidRPr="002F76C2">
              <w:rPr>
                <w:i/>
                <w:sz w:val="21"/>
                <w:szCs w:val="21"/>
              </w:rPr>
              <w:t>SD51</w:t>
            </w:r>
            <w:r w:rsidR="00783A50" w:rsidRPr="002F76C2">
              <w:rPr>
                <w:i/>
                <w:sz w:val="21"/>
                <w:szCs w:val="21"/>
              </w:rPr>
              <w:t>-</w:t>
            </w:r>
            <w:r w:rsidRPr="002F76C2">
              <w:rPr>
                <w:i/>
                <w:sz w:val="21"/>
                <w:szCs w:val="21"/>
              </w:rPr>
              <w:t>04</w:t>
            </w:r>
            <w:r w:rsidR="00783A50" w:rsidRPr="002F76C2">
              <w:rPr>
                <w:i/>
                <w:sz w:val="21"/>
                <w:szCs w:val="21"/>
              </w:rPr>
              <w:t>-</w:t>
            </w:r>
            <w:r w:rsidRPr="002F76C2">
              <w:rPr>
                <w:i/>
                <w:sz w:val="21"/>
                <w:szCs w:val="21"/>
              </w:rPr>
              <w:t>10</w:t>
            </w:r>
            <w:r w:rsidR="001971B9" w:rsidRPr="002F76C2">
              <w:rPr>
                <w:i/>
                <w:sz w:val="21"/>
                <w:szCs w:val="21"/>
              </w:rPr>
              <w:t>)</w:t>
            </w:r>
            <w:r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1DDFA8" w14:textId="1ED9313D" w:rsidR="00FB05E6" w:rsidRPr="002F76C2" w:rsidRDefault="007372FF" w:rsidP="00A85D80">
            <w:pPr>
              <w:spacing w:before="60" w:after="60"/>
            </w:pPr>
            <w:r w:rsidRPr="002F76C2">
              <w:rPr>
                <w:b/>
              </w:rPr>
              <w:t>Retain</w:t>
            </w:r>
            <w:r w:rsidRPr="002F76C2">
              <w:t xml:space="preserve"> for 4 years after end</w:t>
            </w:r>
            <w:r w:rsidR="00A85D80" w:rsidRPr="002F76C2">
              <w:t xml:space="preserve"> of fiscal year</w:t>
            </w:r>
          </w:p>
          <w:p w14:paraId="761A2092" w14:textId="77777777" w:rsidR="00FB05E6" w:rsidRPr="002F76C2" w:rsidRDefault="00FB05E6" w:rsidP="00A85D80">
            <w:pPr>
              <w:spacing w:before="60" w:after="60"/>
              <w:rPr>
                <w:i/>
              </w:rPr>
            </w:pPr>
            <w:r w:rsidRPr="002F76C2">
              <w:t xml:space="preserve">   </w:t>
            </w:r>
            <w:r w:rsidR="007372FF" w:rsidRPr="002F76C2">
              <w:rPr>
                <w:i/>
              </w:rPr>
              <w:t>or</w:t>
            </w:r>
          </w:p>
          <w:p w14:paraId="63607A7F" w14:textId="50CCB1B9" w:rsidR="007372FF" w:rsidRPr="002F76C2" w:rsidRDefault="007372FF" w:rsidP="00A85D80">
            <w:pPr>
              <w:spacing w:before="60" w:after="60"/>
            </w:pPr>
            <w:r w:rsidRPr="002F76C2">
              <w:t xml:space="preserve">until completion of State Auditor’s examination report, </w:t>
            </w:r>
            <w:r w:rsidRPr="002F76C2">
              <w:rPr>
                <w:i/>
              </w:rPr>
              <w:t>whichever is sooner</w:t>
            </w:r>
          </w:p>
          <w:p w14:paraId="074844EA" w14:textId="1D219C9C" w:rsidR="007372FF" w:rsidRPr="002F76C2" w:rsidRDefault="007372FF" w:rsidP="00A85D80">
            <w:pPr>
              <w:spacing w:before="60" w:after="60"/>
              <w:rPr>
                <w:i/>
              </w:rPr>
            </w:pPr>
            <w:r w:rsidRPr="002F76C2">
              <w:t xml:space="preserve">   </w:t>
            </w:r>
            <w:r w:rsidR="00A85D80" w:rsidRPr="002F76C2">
              <w:rPr>
                <w:i/>
              </w:rPr>
              <w:t>then</w:t>
            </w:r>
          </w:p>
          <w:p w14:paraId="7A887243" w14:textId="77777777" w:rsidR="007372FF" w:rsidRPr="002F76C2" w:rsidRDefault="007372FF" w:rsidP="00A85D80">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F946973" w14:textId="77777777" w:rsidR="007372FF" w:rsidRPr="002F76C2" w:rsidRDefault="007372FF" w:rsidP="00A85D80">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9E5D6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5715510"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090F2F8D"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9B2EC4" w14:textId="5885BA4A" w:rsidR="007372FF" w:rsidRPr="002F76C2" w:rsidRDefault="007372FF" w:rsidP="00A85D80">
            <w:pPr>
              <w:spacing w:before="60" w:after="60"/>
              <w:jc w:val="center"/>
            </w:pPr>
            <w:r w:rsidRPr="002F76C2">
              <w:lastRenderedPageBreak/>
              <w:t>SD2011</w:t>
            </w:r>
            <w:r w:rsidR="00783A50" w:rsidRPr="002F76C2">
              <w:t>-</w:t>
            </w:r>
            <w:r w:rsidRPr="002F76C2">
              <w:t>154</w:t>
            </w:r>
            <w:r w:rsidR="00A85D80" w:rsidRPr="002F76C2">
              <w:fldChar w:fldCharType="begin"/>
            </w:r>
            <w:r w:rsidR="00A85D80" w:rsidRPr="002F76C2">
              <w:instrText xml:space="preserve"> XE “SD2011-154” \f “dan” </w:instrText>
            </w:r>
            <w:r w:rsidR="00A85D80" w:rsidRPr="002F76C2">
              <w:fldChar w:fldCharType="end"/>
            </w:r>
          </w:p>
          <w:p w14:paraId="0C5E16E8" w14:textId="46690742" w:rsidR="007372FF" w:rsidRPr="002F76C2" w:rsidRDefault="004D6DDE" w:rsidP="00A85D80">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0A185F2" w14:textId="77777777" w:rsidR="007372FF" w:rsidRPr="002F76C2" w:rsidRDefault="007372FF" w:rsidP="00A85D80">
            <w:pPr>
              <w:spacing w:before="60" w:after="60"/>
              <w:rPr>
                <w:b/>
                <w:i/>
              </w:rPr>
            </w:pPr>
            <w:r w:rsidRPr="002F76C2">
              <w:rPr>
                <w:b/>
                <w:i/>
              </w:rPr>
              <w:t>Absence (Student) – Grades 9</w:t>
            </w:r>
            <w:r w:rsidR="00783A50" w:rsidRPr="002F76C2">
              <w:rPr>
                <w:b/>
                <w:i/>
              </w:rPr>
              <w:t>-</w:t>
            </w:r>
            <w:r w:rsidRPr="002F76C2">
              <w:rPr>
                <w:b/>
                <w:i/>
              </w:rPr>
              <w:t>12</w:t>
            </w:r>
          </w:p>
          <w:p w14:paraId="1F9C4937" w14:textId="05D69653" w:rsidR="007372FF" w:rsidRPr="002F76C2" w:rsidRDefault="007372FF" w:rsidP="00A85D80">
            <w:pPr>
              <w:spacing w:before="60" w:after="60"/>
            </w:pPr>
            <w:r w:rsidRPr="002F76C2">
              <w:t>Records relating to student absence (excused and unexcused), where a truancy petition has not been filed</w:t>
            </w:r>
            <w:r w:rsidR="00A85D80" w:rsidRPr="002F76C2">
              <w:t xml:space="preserve">. </w:t>
            </w:r>
            <w:r w:rsidRPr="002F76C2">
              <w:fldChar w:fldCharType="begin"/>
            </w:r>
            <w:r w:rsidRPr="002F76C2">
              <w:instrText xml:space="preserve"> XE "attendance/absence:excuses/notification/case files”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"excuse slips (absence)” \f “subject” </w:instrText>
            </w:r>
            <w:r w:rsidRPr="002F76C2">
              <w:fldChar w:fldCharType="end"/>
            </w:r>
            <w:r w:rsidRPr="002F76C2">
              <w:fldChar w:fldCharType="begin"/>
            </w:r>
            <w:r w:rsidRPr="002F76C2">
              <w:instrText xml:space="preserve"> XE "9-12 attendance/absence” \f “subject” </w:instrText>
            </w:r>
            <w:r w:rsidRPr="002F76C2">
              <w:fldChar w:fldCharType="end"/>
            </w:r>
          </w:p>
          <w:p w14:paraId="49B19494" w14:textId="77777777" w:rsidR="007372FF" w:rsidRPr="002F76C2" w:rsidRDefault="007372FF" w:rsidP="00A85D80">
            <w:pPr>
              <w:spacing w:before="60" w:after="60"/>
            </w:pPr>
            <w:r w:rsidRPr="002F76C2">
              <w:t>Includes, but is not limited to:</w:t>
            </w:r>
          </w:p>
          <w:p w14:paraId="3C9DC430" w14:textId="77777777" w:rsidR="007372FF" w:rsidRPr="002F76C2" w:rsidRDefault="007372FF" w:rsidP="000E04E3">
            <w:pPr>
              <w:pStyle w:val="ListParagraph"/>
              <w:numPr>
                <w:ilvl w:val="0"/>
                <w:numId w:val="41"/>
              </w:numPr>
              <w:spacing w:before="60" w:after="60"/>
            </w:pPr>
            <w:r w:rsidRPr="002F76C2">
              <w:t>Phone logs and correspondence (including email) to and from parent/legal guardian verifying student absence;</w:t>
            </w:r>
          </w:p>
          <w:p w14:paraId="0B7C37CA" w14:textId="77777777" w:rsidR="007372FF" w:rsidRPr="002F76C2" w:rsidRDefault="007372FF" w:rsidP="000E04E3">
            <w:pPr>
              <w:pStyle w:val="ListParagraph"/>
              <w:numPr>
                <w:ilvl w:val="0"/>
                <w:numId w:val="41"/>
              </w:numPr>
              <w:spacing w:before="60" w:after="60"/>
            </w:pPr>
            <w:r w:rsidRPr="002F76C2">
              <w:t>Absence notifications and excuse notes from parent/legal guardian, medical provider, etc.;</w:t>
            </w:r>
          </w:p>
          <w:p w14:paraId="3774E566" w14:textId="77777777" w:rsidR="007372FF" w:rsidRPr="002F76C2" w:rsidRDefault="007372FF" w:rsidP="000E04E3">
            <w:pPr>
              <w:pStyle w:val="ListParagraph"/>
              <w:numPr>
                <w:ilvl w:val="0"/>
                <w:numId w:val="41"/>
              </w:numPr>
              <w:spacing w:before="60" w:after="60"/>
            </w:pPr>
            <w:r w:rsidRPr="002F76C2">
              <w:t>Meeting and conference notes;</w:t>
            </w:r>
          </w:p>
          <w:p w14:paraId="1A91498E" w14:textId="77777777" w:rsidR="007372FF" w:rsidRPr="002F76C2" w:rsidRDefault="007372FF" w:rsidP="000E04E3">
            <w:pPr>
              <w:pStyle w:val="ListParagraph"/>
              <w:numPr>
                <w:ilvl w:val="0"/>
                <w:numId w:val="41"/>
              </w:numPr>
              <w:spacing w:before="60" w:after="60"/>
            </w:pPr>
            <w:r w:rsidRPr="002F76C2">
              <w:t>Records documenting steps taken to eliminate or reduce student absence.</w:t>
            </w:r>
          </w:p>
          <w:p w14:paraId="52BF9BB6" w14:textId="7066384F" w:rsidR="007372FF" w:rsidRPr="002F76C2" w:rsidRDefault="00B60B05" w:rsidP="00A85D80">
            <w:pPr>
              <w:spacing w:before="60" w:after="60"/>
              <w:rPr>
                <w:i/>
                <w:sz w:val="21"/>
                <w:szCs w:val="21"/>
              </w:rPr>
            </w:pPr>
            <w:r w:rsidRPr="002F76C2">
              <w:rPr>
                <w:i/>
                <w:sz w:val="21"/>
                <w:szCs w:val="21"/>
              </w:rPr>
              <w:t xml:space="preserve">Note: If a truancy petition is filed, these records become part of the truancy case file and are covered by </w:t>
            </w:r>
            <w:r w:rsidRPr="002F76C2">
              <w:rPr>
                <w:i/>
              </w:rPr>
              <w:t>Truancy Case Files (DAN</w:t>
            </w:r>
            <w:r w:rsidRPr="002F76C2">
              <w:rPr>
                <w:b/>
                <w:i/>
              </w:rPr>
              <w:t xml:space="preserve"> </w:t>
            </w:r>
            <w:r w:rsidRPr="002F76C2">
              <w:rPr>
                <w:i/>
                <w:sz w:val="21"/>
                <w:szCs w:val="21"/>
              </w:rPr>
              <w:t>SD51-04-10)</w:t>
            </w:r>
            <w:r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C567C4" w14:textId="0AE8149F" w:rsidR="007372FF" w:rsidRPr="002F76C2" w:rsidRDefault="007372FF" w:rsidP="00A85D80">
            <w:pPr>
              <w:spacing w:before="60" w:after="60"/>
            </w:pPr>
            <w:r w:rsidRPr="002F76C2">
              <w:rPr>
                <w:b/>
              </w:rPr>
              <w:t>Retain</w:t>
            </w:r>
            <w:r w:rsidRPr="002F76C2">
              <w:t xml:space="preserve"> for </w:t>
            </w:r>
            <w:r w:rsidR="00A85D80" w:rsidRPr="002F76C2">
              <w:t>1 year after end of fiscal year</w:t>
            </w:r>
          </w:p>
          <w:p w14:paraId="7F2A8B16" w14:textId="77777777" w:rsidR="007372FF" w:rsidRPr="002F76C2" w:rsidRDefault="007372FF" w:rsidP="00A85D80">
            <w:pPr>
              <w:spacing w:before="60" w:after="60"/>
              <w:rPr>
                <w:i/>
              </w:rPr>
            </w:pPr>
            <w:r w:rsidRPr="002F76C2">
              <w:t xml:space="preserve">   </w:t>
            </w:r>
            <w:r w:rsidRPr="002F76C2">
              <w:rPr>
                <w:i/>
              </w:rPr>
              <w:t>then</w:t>
            </w:r>
          </w:p>
          <w:p w14:paraId="1E26D6BC" w14:textId="77777777" w:rsidR="007372FF" w:rsidRPr="002F76C2" w:rsidRDefault="007372FF" w:rsidP="00A85D80">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08BAFE" w14:textId="77777777" w:rsidR="007372FF" w:rsidRPr="002F76C2" w:rsidRDefault="007372FF" w:rsidP="00A85D80">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FA942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812ECB1"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3463D101"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69FE168" w14:textId="3E8A5964" w:rsidR="007372FF" w:rsidRPr="002F76C2" w:rsidRDefault="007372FF" w:rsidP="0097416D">
            <w:pPr>
              <w:spacing w:before="60" w:after="60"/>
              <w:jc w:val="center"/>
            </w:pPr>
            <w:r w:rsidRPr="002F76C2">
              <w:lastRenderedPageBreak/>
              <w:t>SD51</w:t>
            </w:r>
            <w:r w:rsidR="00783A50" w:rsidRPr="002F76C2">
              <w:t>-</w:t>
            </w:r>
            <w:r w:rsidRPr="002F76C2">
              <w:t>04</w:t>
            </w:r>
            <w:r w:rsidR="00783A50" w:rsidRPr="002F76C2">
              <w:t>-</w:t>
            </w:r>
            <w:r w:rsidRPr="002F76C2">
              <w:t>05</w:t>
            </w:r>
            <w:r w:rsidR="0097416D" w:rsidRPr="002F76C2">
              <w:fldChar w:fldCharType="begin"/>
            </w:r>
            <w:r w:rsidR="0097416D" w:rsidRPr="002F76C2">
              <w:instrText xml:space="preserve"> XE “SD51-04-05” \f “dan” </w:instrText>
            </w:r>
            <w:r w:rsidR="0097416D" w:rsidRPr="002F76C2">
              <w:fldChar w:fldCharType="end"/>
            </w:r>
          </w:p>
          <w:p w14:paraId="5E971A90" w14:textId="6C136158" w:rsidR="007372FF" w:rsidRPr="002F76C2" w:rsidRDefault="00A509F2"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5E2E099" w14:textId="77777777" w:rsidR="007372FF" w:rsidRPr="002F76C2" w:rsidRDefault="007372FF" w:rsidP="0097416D">
            <w:pPr>
              <w:spacing w:before="60" w:after="60"/>
              <w:rPr>
                <w:b/>
                <w:i/>
              </w:rPr>
            </w:pPr>
            <w:r w:rsidRPr="002F76C2">
              <w:rPr>
                <w:b/>
                <w:i/>
              </w:rPr>
              <w:t>Attendance</w:t>
            </w:r>
          </w:p>
          <w:p w14:paraId="4BCF4910" w14:textId="25AFC5BF" w:rsidR="007372FF" w:rsidRPr="002F76C2" w:rsidRDefault="007372FF" w:rsidP="0097416D">
            <w:pPr>
              <w:spacing w:before="60" w:after="60"/>
            </w:pPr>
            <w:r w:rsidRPr="002F76C2">
              <w:t>Records documenting student presence or absence, each day and/or period, in all grade levels.</w:t>
            </w:r>
            <w:r w:rsidRPr="002F76C2">
              <w:fldChar w:fldCharType="begin"/>
            </w:r>
            <w:r w:rsidR="00FB08AF" w:rsidRPr="002F76C2">
              <w:instrText xml:space="preserve"> XE "class</w:instrText>
            </w:r>
            <w:r w:rsidR="00D5615D" w:rsidRPr="002F76C2">
              <w:instrText>:</w:instrText>
            </w:r>
            <w:r w:rsidRPr="002F76C2">
              <w:instrText xml:space="preserve">attendance” \f “subject” </w:instrText>
            </w:r>
            <w:r w:rsidRPr="002F76C2">
              <w:fldChar w:fldCharType="end"/>
            </w:r>
            <w:r w:rsidRPr="002F76C2">
              <w:fldChar w:fldCharType="begin"/>
            </w:r>
            <w:r w:rsidRPr="002F76C2">
              <w:instrText xml:space="preserve"> XE "attendance/absence:source documentation (Pre-K – 12)” \f “subject” </w:instrText>
            </w:r>
            <w:r w:rsidRPr="002F76C2">
              <w:fldChar w:fldCharType="end"/>
            </w:r>
            <w:r w:rsidRPr="002F76C2">
              <w:fldChar w:fldCharType="begin"/>
            </w:r>
            <w:r w:rsidRPr="002F76C2">
              <w:instrText xml:space="preserve"> XE "</w:instrText>
            </w:r>
            <w:r w:rsidR="00ED1D4A" w:rsidRPr="002F76C2">
              <w:instrText>A</w:instrText>
            </w:r>
            <w:r w:rsidRPr="002F76C2">
              <w:instrText xml:space="preserve">lternative </w:instrText>
            </w:r>
            <w:r w:rsidR="00ED1D4A" w:rsidRPr="002F76C2">
              <w:instrText>L</w:instrText>
            </w:r>
            <w:r w:rsidRPr="002F76C2">
              <w:instrText xml:space="preserve">earning </w:instrText>
            </w:r>
            <w:r w:rsidR="00ED1D4A" w:rsidRPr="002F76C2">
              <w:instrText>E</w:instrText>
            </w:r>
            <w:r w:rsidRPr="002F76C2">
              <w:instrText xml:space="preserve">xperience (ALE):attendance/absence” \f “subject” </w:instrText>
            </w:r>
            <w:r w:rsidRPr="002F76C2">
              <w:fldChar w:fldCharType="end"/>
            </w:r>
            <w:r w:rsidRPr="002F76C2">
              <w:fldChar w:fldCharType="begin"/>
            </w:r>
            <w:r w:rsidRPr="002F76C2">
              <w:instrText xml:space="preserve"> XE "</w:instrText>
            </w:r>
            <w:r w:rsidR="000B0A95" w:rsidRPr="002F76C2">
              <w:instrText>P</w:instrText>
            </w:r>
            <w:r w:rsidRPr="002F76C2">
              <w:instrText>re-</w:instrText>
            </w:r>
            <w:r w:rsidR="000B0A95" w:rsidRPr="002F76C2">
              <w:instrText>K</w:instrText>
            </w:r>
            <w:r w:rsidRPr="002F76C2">
              <w:instrText xml:space="preserve">:attendance/absence” \f “subject” </w:instrText>
            </w:r>
            <w:r w:rsidRPr="002F76C2">
              <w:fldChar w:fldCharType="end"/>
            </w:r>
            <w:r w:rsidR="000306F1" w:rsidRPr="002F76C2">
              <w:fldChar w:fldCharType="begin"/>
            </w:r>
            <w:r w:rsidR="000306F1" w:rsidRPr="002F76C2">
              <w:instrText xml:space="preserve"> XE "incarcerated students” \f “subject” </w:instrText>
            </w:r>
            <w:r w:rsidR="000306F1" w:rsidRPr="002F76C2">
              <w:fldChar w:fldCharType="end"/>
            </w:r>
            <w:r w:rsidR="00C8694F" w:rsidRPr="002F76C2">
              <w:fldChar w:fldCharType="begin"/>
            </w:r>
            <w:r w:rsidR="00C8694F" w:rsidRPr="002F76C2">
              <w:instrText xml:space="preserve"> XE "institutional education programs” \f “subject” </w:instrText>
            </w:r>
            <w:r w:rsidR="00C8694F" w:rsidRPr="002F76C2">
              <w:fldChar w:fldCharType="end"/>
            </w:r>
            <w:r w:rsidR="00C8694F" w:rsidRPr="002F76C2">
              <w:fldChar w:fldCharType="begin"/>
            </w:r>
            <w:r w:rsidR="00C8694F" w:rsidRPr="002F76C2">
              <w:instrText xml:space="preserve"> XE "students:incarcerated” \f “subject” </w:instrText>
            </w:r>
            <w:r w:rsidR="00C8694F" w:rsidRPr="002F76C2">
              <w:fldChar w:fldCharType="end"/>
            </w:r>
            <w:r w:rsidR="00C8694F" w:rsidRPr="002F76C2">
              <w:fldChar w:fldCharType="begin"/>
            </w:r>
            <w:r w:rsidR="00C8694F" w:rsidRPr="002F76C2">
              <w:instrText xml:space="preserve"> XE "community schools” \f “subject” </w:instrText>
            </w:r>
            <w:r w:rsidR="00C8694F" w:rsidRPr="002F76C2">
              <w:fldChar w:fldCharType="end"/>
            </w:r>
            <w:r w:rsidR="00CF7A40" w:rsidRPr="002F76C2">
              <w:fldChar w:fldCharType="begin"/>
            </w:r>
            <w:r w:rsidR="00CF7A40" w:rsidRPr="002F76C2">
              <w:instrText xml:space="preserve"> XE "attendance/absence:institutional settings” \f “subject” </w:instrText>
            </w:r>
            <w:r w:rsidR="00CF7A40" w:rsidRPr="002F76C2">
              <w:fldChar w:fldCharType="end"/>
            </w:r>
          </w:p>
          <w:p w14:paraId="6A32D1D6" w14:textId="77777777" w:rsidR="007372FF" w:rsidRPr="002F76C2" w:rsidRDefault="007372FF" w:rsidP="0097416D">
            <w:pPr>
              <w:spacing w:before="60" w:after="60"/>
            </w:pPr>
            <w:r w:rsidRPr="002F76C2">
              <w:t>Includes, but is not limited to:</w:t>
            </w:r>
          </w:p>
          <w:p w14:paraId="3AA8F594" w14:textId="77777777" w:rsidR="007372FF" w:rsidRPr="002F76C2" w:rsidRDefault="007372FF" w:rsidP="000E04E3">
            <w:pPr>
              <w:pStyle w:val="ListParagraph"/>
              <w:numPr>
                <w:ilvl w:val="0"/>
                <w:numId w:val="42"/>
              </w:numPr>
              <w:spacing w:before="60" w:after="60"/>
            </w:pPr>
            <w:r w:rsidRPr="002F76C2">
              <w:t>Attendance in all learning environments (classroom, alternative learning experience, pre</w:t>
            </w:r>
            <w:r w:rsidR="00783A50" w:rsidRPr="002F76C2">
              <w:t>-</w:t>
            </w:r>
            <w:r w:rsidRPr="002F76C2">
              <w:t>kindergarten programs administered by the agency, etc.);</w:t>
            </w:r>
          </w:p>
          <w:p w14:paraId="7EE20BC0" w14:textId="77777777" w:rsidR="002A67B8" w:rsidRPr="002F76C2" w:rsidRDefault="002A67B8" w:rsidP="000E04E3">
            <w:pPr>
              <w:pStyle w:val="ListParagraph"/>
              <w:numPr>
                <w:ilvl w:val="0"/>
                <w:numId w:val="42"/>
              </w:numPr>
              <w:spacing w:before="60" w:after="60"/>
            </w:pPr>
            <w:r w:rsidRPr="002F76C2">
              <w:t>Attendance in institutional education programs (</w:t>
            </w:r>
            <w:r w:rsidR="00BD5F80" w:rsidRPr="002F76C2">
              <w:t xml:space="preserve">notification from </w:t>
            </w:r>
            <w:r w:rsidRPr="002F76C2">
              <w:t>state</w:t>
            </w:r>
            <w:r w:rsidR="00783A50" w:rsidRPr="002F76C2">
              <w:t>-</w:t>
            </w:r>
            <w:r w:rsidR="00854AF7" w:rsidRPr="002F76C2">
              <w:t xml:space="preserve"> or </w:t>
            </w:r>
            <w:r w:rsidRPr="002F76C2">
              <w:t>county</w:t>
            </w:r>
            <w:r w:rsidR="00783A50" w:rsidRPr="002F76C2">
              <w:t>-</w:t>
            </w:r>
            <w:r w:rsidRPr="002F76C2">
              <w:t>operated</w:t>
            </w:r>
            <w:r w:rsidR="00BD5F80" w:rsidRPr="002F76C2">
              <w:t xml:space="preserve"> juvenile detention centers/</w:t>
            </w:r>
            <w:r w:rsidRPr="002F76C2">
              <w:t>groups homes, adult jails and state correctional facilities, community schools, etc.);</w:t>
            </w:r>
          </w:p>
          <w:p w14:paraId="40E9AE8D" w14:textId="77777777" w:rsidR="00502F80" w:rsidRPr="002F76C2" w:rsidRDefault="007372FF" w:rsidP="000E04E3">
            <w:pPr>
              <w:pStyle w:val="ListParagraph"/>
              <w:numPr>
                <w:ilvl w:val="0"/>
                <w:numId w:val="42"/>
              </w:numPr>
              <w:spacing w:before="60" w:after="60"/>
            </w:pPr>
            <w:r w:rsidRPr="002F76C2">
              <w:t>Attendance cards, bubble sheets (including student identifiers), and all other source and supporting documentation;</w:t>
            </w:r>
          </w:p>
          <w:p w14:paraId="5FDA1CFB" w14:textId="77777777" w:rsidR="007372FF" w:rsidRPr="002F76C2" w:rsidRDefault="007372FF" w:rsidP="000E04E3">
            <w:pPr>
              <w:pStyle w:val="ListParagraph"/>
              <w:numPr>
                <w:ilvl w:val="0"/>
                <w:numId w:val="42"/>
              </w:numPr>
              <w:spacing w:before="60" w:after="60"/>
            </w:pPr>
            <w:r w:rsidRPr="002F76C2">
              <w:t>Paper and/or electronic input;</w:t>
            </w:r>
          </w:p>
          <w:p w14:paraId="4D96A725" w14:textId="77777777" w:rsidR="007372FF" w:rsidRPr="002F76C2" w:rsidRDefault="007372FF" w:rsidP="000E04E3">
            <w:pPr>
              <w:pStyle w:val="ListParagraph"/>
              <w:numPr>
                <w:ilvl w:val="0"/>
                <w:numId w:val="42"/>
              </w:numPr>
              <w:spacing w:before="60" w:after="60"/>
            </w:pPr>
            <w:r w:rsidRPr="002F76C2">
              <w:t>All grade levels (Pre</w:t>
            </w:r>
            <w:r w:rsidR="00783A50" w:rsidRPr="002F76C2">
              <w:t>-</w:t>
            </w:r>
            <w:r w:rsidRPr="002F76C2">
              <w:t>K, K</w:t>
            </w:r>
            <w:r w:rsidR="00783A50" w:rsidRPr="002F76C2">
              <w:t>-</w:t>
            </w:r>
            <w:r w:rsidRPr="002F76C2">
              <w:t>12, etc.).</w:t>
            </w:r>
          </w:p>
          <w:p w14:paraId="279707BE" w14:textId="3BA52DFD" w:rsidR="007372FF" w:rsidRPr="002F76C2" w:rsidRDefault="007372FF" w:rsidP="0097416D">
            <w:pPr>
              <w:spacing w:before="60" w:after="60"/>
            </w:pPr>
            <w:r w:rsidRPr="002F76C2">
              <w:t>Excludes grant</w:t>
            </w:r>
            <w:r w:rsidR="00783A50" w:rsidRPr="002F76C2">
              <w:t>-</w:t>
            </w:r>
            <w:r w:rsidRPr="002F76C2">
              <w:t xml:space="preserve">funded programs (Head Start, etc.) which are covered by records series in the </w:t>
            </w:r>
            <w:r w:rsidR="00FC392B" w:rsidRPr="002F76C2">
              <w:t>Financial Management</w:t>
            </w:r>
            <w:r w:rsidRPr="002F76C2">
              <w:t xml:space="preserve"> section of the </w:t>
            </w:r>
            <w:r w:rsidRPr="002F76C2">
              <w:rPr>
                <w:i/>
              </w:rPr>
              <w:t>Local Government Common Records Retention Schedule (</w:t>
            </w:r>
            <w:r w:rsidR="00EF0493" w:rsidRPr="002F76C2">
              <w:rPr>
                <w:i/>
              </w:rPr>
              <w:t>CORE</w:t>
            </w:r>
            <w:r w:rsidRPr="002F76C2">
              <w:rPr>
                <w:i/>
              </w:rPr>
              <w:t>)</w:t>
            </w:r>
            <w:r w:rsidR="00D46F67" w:rsidRPr="002F76C2">
              <w:rPr>
                <w:i/>
              </w:rPr>
              <w:t xml:space="preserve"> / State Government General Records Retention Schedule</w:t>
            </w:r>
            <w:r w:rsidRPr="002F76C2">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810BA92" w14:textId="72A13D83" w:rsidR="00FB05E6" w:rsidRPr="002F76C2" w:rsidRDefault="007372FF" w:rsidP="0097416D">
            <w:pPr>
              <w:spacing w:before="60" w:after="60"/>
            </w:pPr>
            <w:r w:rsidRPr="002F76C2">
              <w:rPr>
                <w:b/>
              </w:rPr>
              <w:t>Retain</w:t>
            </w:r>
            <w:r w:rsidRPr="002F76C2">
              <w:t xml:space="preserve"> for 4</w:t>
            </w:r>
            <w:r w:rsidR="0097416D" w:rsidRPr="002F76C2">
              <w:t xml:space="preserve"> years after end of fiscal year</w:t>
            </w:r>
          </w:p>
          <w:p w14:paraId="64D255DE" w14:textId="5C6535DE" w:rsidR="00FB05E6" w:rsidRPr="002F76C2" w:rsidRDefault="00FB05E6" w:rsidP="0097416D">
            <w:pPr>
              <w:spacing w:before="60" w:after="60"/>
              <w:rPr>
                <w:i/>
              </w:rPr>
            </w:pPr>
            <w:r w:rsidRPr="002F76C2">
              <w:t xml:space="preserve">   </w:t>
            </w:r>
            <w:r w:rsidR="0097416D" w:rsidRPr="002F76C2">
              <w:rPr>
                <w:i/>
              </w:rPr>
              <w:t>or</w:t>
            </w:r>
          </w:p>
          <w:p w14:paraId="743515E3" w14:textId="77777777" w:rsidR="007372FF" w:rsidRPr="002F76C2" w:rsidRDefault="007372FF" w:rsidP="0097416D">
            <w:pPr>
              <w:spacing w:before="60" w:after="60"/>
            </w:pPr>
            <w:r w:rsidRPr="002F76C2">
              <w:t xml:space="preserve">until completion of State Auditor’s examination report, </w:t>
            </w:r>
            <w:r w:rsidRPr="002F76C2">
              <w:rPr>
                <w:i/>
              </w:rPr>
              <w:t>whichever is sooner</w:t>
            </w:r>
          </w:p>
          <w:p w14:paraId="3395A96A" w14:textId="77777777" w:rsidR="007372FF" w:rsidRPr="002F76C2" w:rsidRDefault="007372FF" w:rsidP="0097416D">
            <w:pPr>
              <w:spacing w:before="60" w:after="60"/>
              <w:rPr>
                <w:i/>
              </w:rPr>
            </w:pPr>
            <w:r w:rsidRPr="002F76C2">
              <w:t xml:space="preserve">   </w:t>
            </w:r>
            <w:r w:rsidRPr="002F76C2">
              <w:rPr>
                <w:i/>
              </w:rPr>
              <w:t>then</w:t>
            </w:r>
          </w:p>
          <w:p w14:paraId="0F911C68" w14:textId="77777777" w:rsidR="007372FF" w:rsidRPr="002F76C2" w:rsidRDefault="007372FF"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FB6D8A" w14:textId="77777777" w:rsidR="007372FF" w:rsidRPr="002F76C2" w:rsidRDefault="007372FF"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4A623F8"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4BEBCF4" w14:textId="77777777" w:rsidR="007372FF" w:rsidRPr="002F76C2" w:rsidRDefault="00810979"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OPR</w:t>
            </w:r>
          </w:p>
        </w:tc>
      </w:tr>
      <w:tr w:rsidR="000B6944" w:rsidRPr="002F76C2" w14:paraId="02F3BBCD"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55F092" w14:textId="65B8114E" w:rsidR="000B6944" w:rsidRPr="002F76C2" w:rsidRDefault="000B6944" w:rsidP="0097416D">
            <w:pPr>
              <w:spacing w:before="60" w:after="60"/>
              <w:jc w:val="center"/>
            </w:pPr>
            <w:r w:rsidRPr="002F76C2">
              <w:lastRenderedPageBreak/>
              <w:t>SD51</w:t>
            </w:r>
            <w:r w:rsidR="00783A50" w:rsidRPr="002F76C2">
              <w:t>-</w:t>
            </w:r>
            <w:r w:rsidRPr="002F76C2">
              <w:t>06C</w:t>
            </w:r>
            <w:r w:rsidR="00783A50" w:rsidRPr="002F76C2">
              <w:t>-</w:t>
            </w:r>
            <w:r w:rsidRPr="002F76C2">
              <w:t>31</w:t>
            </w:r>
            <w:r w:rsidR="0097416D" w:rsidRPr="002F76C2">
              <w:fldChar w:fldCharType="begin"/>
            </w:r>
            <w:r w:rsidR="0097416D" w:rsidRPr="002F76C2">
              <w:instrText xml:space="preserve"> XE “SD51-06C-31" \f “dan” </w:instrText>
            </w:r>
            <w:r w:rsidR="0097416D" w:rsidRPr="002F76C2">
              <w:fldChar w:fldCharType="end"/>
            </w:r>
          </w:p>
          <w:p w14:paraId="1FFB0FBF" w14:textId="294E0BA1" w:rsidR="000B6944" w:rsidRPr="002F76C2" w:rsidRDefault="005E4935"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97CBDA" w14:textId="0A71D52B" w:rsidR="000B6944" w:rsidRPr="002F76C2" w:rsidRDefault="0097416D" w:rsidP="0097416D">
            <w:pPr>
              <w:spacing w:before="60" w:after="60"/>
              <w:rPr>
                <w:b/>
                <w:i/>
              </w:rPr>
            </w:pPr>
            <w:r w:rsidRPr="002F76C2">
              <w:rPr>
                <w:b/>
                <w:i/>
              </w:rPr>
              <w:t>Attendance</w:t>
            </w:r>
            <w:r w:rsidR="000B6944" w:rsidRPr="002F76C2">
              <w:rPr>
                <w:b/>
                <w:i/>
              </w:rPr>
              <w:t xml:space="preserve"> – School</w:t>
            </w:r>
            <w:r w:rsidR="00783A50" w:rsidRPr="002F76C2">
              <w:rPr>
                <w:b/>
                <w:i/>
              </w:rPr>
              <w:t>-</w:t>
            </w:r>
            <w:r w:rsidR="000B6944" w:rsidRPr="002F76C2">
              <w:rPr>
                <w:b/>
                <w:i/>
              </w:rPr>
              <w:t>Sponsored Activities, Events and Programs</w:t>
            </w:r>
          </w:p>
          <w:p w14:paraId="4374769C" w14:textId="702E37A7" w:rsidR="000B6944" w:rsidRPr="002F76C2" w:rsidRDefault="000B6944" w:rsidP="0097416D">
            <w:pPr>
              <w:spacing w:before="60" w:after="60"/>
            </w:pPr>
            <w:r w:rsidRPr="002F76C2">
              <w:t xml:space="preserve">Records relating to attendance at </w:t>
            </w:r>
            <w:r w:rsidR="00160AD4" w:rsidRPr="002F76C2">
              <w:t xml:space="preserve">school or </w:t>
            </w:r>
            <w:r w:rsidR="00CE7FB9" w:rsidRPr="002F76C2">
              <w:t>district</w:t>
            </w:r>
            <w:r w:rsidR="00783A50" w:rsidRPr="002F76C2">
              <w:t>-</w:t>
            </w:r>
            <w:r w:rsidRPr="002F76C2">
              <w:t>sponsored events and extracurricular activities, such as field trips, music, science and athletic activities or competitions, traffic safety programs, safety patrol, etc.</w:t>
            </w:r>
            <w:r w:rsidR="00CE7FB9" w:rsidRPr="002F76C2">
              <w:t xml:space="preserve">, whether taking place at </w:t>
            </w:r>
            <w:r w:rsidR="00160AD4" w:rsidRPr="002F76C2">
              <w:t>school/</w:t>
            </w:r>
            <w:r w:rsidR="00CE7FB9" w:rsidRPr="002F76C2">
              <w:t>district facilities or elsewhere</w:t>
            </w:r>
            <w:r w:rsidR="0097416D" w:rsidRPr="002F76C2">
              <w:t xml:space="preserve">. </w:t>
            </w:r>
            <w:r w:rsidRPr="002F76C2">
              <w:fldChar w:fldCharType="begin"/>
            </w:r>
            <w:r w:rsidRPr="002F76C2">
              <w:instrText xml:space="preserve"> XE "field trips” \f “subject”  </w:instrText>
            </w:r>
            <w:r w:rsidRPr="002F76C2">
              <w:fldChar w:fldCharType="end"/>
            </w:r>
            <w:r w:rsidRPr="002F76C2">
              <w:fldChar w:fldCharType="begin"/>
            </w:r>
            <w:r w:rsidRPr="002F76C2">
              <w:instrText xml:space="preserve"> XE "authorizations:field trips” \f “subject”  </w:instrText>
            </w:r>
            <w:r w:rsidRPr="002F76C2">
              <w:fldChar w:fldCharType="end"/>
            </w:r>
            <w:r w:rsidRPr="002F76C2">
              <w:fldChar w:fldCharType="begin"/>
            </w:r>
            <w:r w:rsidRPr="002F76C2">
              <w:instrText xml:space="preserve"> XE "traffic safety (permissions)” \f “subject”  </w:instrText>
            </w:r>
            <w:r w:rsidRPr="002F76C2">
              <w:fldChar w:fldCharType="end"/>
            </w:r>
            <w:r w:rsidRPr="002F76C2">
              <w:fldChar w:fldCharType="begin"/>
            </w:r>
            <w:r w:rsidRPr="002F76C2">
              <w:instrText xml:space="preserve"> XE "extra-curricular activities (permissions)” \f “subject”  </w:instrText>
            </w:r>
            <w:r w:rsidRPr="002F76C2">
              <w:fldChar w:fldCharType="end"/>
            </w:r>
            <w:r w:rsidRPr="002F76C2">
              <w:fldChar w:fldCharType="begin"/>
            </w:r>
            <w:r w:rsidR="00C74EBE" w:rsidRPr="002F76C2">
              <w:instrText xml:space="preserve"> XE "parent/legal guardian:</w:instrText>
            </w:r>
            <w:r w:rsidRPr="002F76C2">
              <w:instrText>permissions</w:instrText>
            </w:r>
            <w:r w:rsidR="00C74EBE" w:rsidRPr="002F76C2">
              <w:instrText>:extra-curricular activities</w:instrText>
            </w:r>
            <w:r w:rsidRPr="002F76C2">
              <w:instrText xml:space="preserve">” \f “subject”  </w:instrText>
            </w:r>
            <w:r w:rsidRPr="002F76C2">
              <w:fldChar w:fldCharType="end"/>
            </w:r>
            <w:r w:rsidRPr="002F76C2">
              <w:fldChar w:fldCharType="begin"/>
            </w:r>
            <w:r w:rsidRPr="002F76C2">
              <w:instrText xml:space="preserve"> XE "private vehicles” \f “subject”  </w:instrText>
            </w:r>
            <w:r w:rsidRPr="002F76C2">
              <w:fldChar w:fldCharType="end"/>
            </w:r>
            <w:r w:rsidRPr="002F76C2">
              <w:fldChar w:fldCharType="begin"/>
            </w:r>
            <w:r w:rsidRPr="002F76C2">
              <w:instrText xml:space="preserve"> XE "waiver</w:instrText>
            </w:r>
            <w:r w:rsidR="00EB1AE8" w:rsidRPr="002F76C2">
              <w:instrText>s:</w:instrText>
            </w:r>
            <w:r w:rsidRPr="002F76C2">
              <w:instrText xml:space="preserve">liability” \f “subject”  </w:instrText>
            </w:r>
            <w:r w:rsidRPr="002F76C2">
              <w:fldChar w:fldCharType="end"/>
            </w:r>
            <w:r w:rsidRPr="002F76C2">
              <w:fldChar w:fldCharType="begin"/>
            </w:r>
            <w:r w:rsidRPr="002F76C2">
              <w:instrText xml:space="preserve"> XE "chaperones (extra-curricular)” \f “subject”  </w:instrText>
            </w:r>
            <w:r w:rsidRPr="002F76C2">
              <w:fldChar w:fldCharType="end"/>
            </w:r>
            <w:r w:rsidRPr="002F76C2">
              <w:fldChar w:fldCharType="begin"/>
            </w:r>
            <w:r w:rsidRPr="002F76C2">
              <w:instrText xml:space="preserve"> XE "parent drivers (field trips)” \f “subject”  </w:instrText>
            </w:r>
            <w:r w:rsidRPr="002F76C2">
              <w:fldChar w:fldCharType="end"/>
            </w:r>
            <w:r w:rsidRPr="002F76C2">
              <w:fldChar w:fldCharType="begin"/>
            </w:r>
            <w:r w:rsidRPr="002F76C2">
              <w:instrText xml:space="preserve"> XE "sports events” \f “subject”  </w:instrText>
            </w:r>
            <w:r w:rsidRPr="002F76C2">
              <w:fldChar w:fldCharType="end"/>
            </w:r>
            <w:r w:rsidRPr="002F76C2">
              <w:fldChar w:fldCharType="begin"/>
            </w:r>
            <w:r w:rsidRPr="002F76C2">
              <w:instrText xml:space="preserve"> XE "music events” \f “subject”  </w:instrText>
            </w:r>
            <w:r w:rsidRPr="002F76C2">
              <w:fldChar w:fldCharType="end"/>
            </w:r>
            <w:r w:rsidRPr="002F76C2">
              <w:fldChar w:fldCharType="begin"/>
            </w:r>
            <w:r w:rsidRPr="002F76C2">
              <w:instrText xml:space="preserve"> XE "science events” \f “subject”  </w:instrText>
            </w:r>
            <w:r w:rsidRPr="002F76C2">
              <w:fldChar w:fldCharType="end"/>
            </w:r>
            <w:r w:rsidRPr="002F76C2">
              <w:fldChar w:fldCharType="begin"/>
            </w:r>
            <w:r w:rsidRPr="002F76C2">
              <w:instrText xml:space="preserve"> XE "events (science, music, athletic, etc.)” \f “subject”  </w:instrText>
            </w:r>
            <w:r w:rsidRPr="002F76C2">
              <w:fldChar w:fldCharType="end"/>
            </w:r>
            <w:r w:rsidRPr="002F76C2">
              <w:fldChar w:fldCharType="begin"/>
            </w:r>
            <w:r w:rsidRPr="002F76C2">
              <w:instrText xml:space="preserve"> XE "athletics:parent/guardian permission” \f “subject”  </w:instrText>
            </w:r>
            <w:r w:rsidRPr="002F76C2">
              <w:fldChar w:fldCharType="end"/>
            </w:r>
            <w:r w:rsidRPr="002F76C2">
              <w:fldChar w:fldCharType="begin"/>
            </w:r>
            <w:r w:rsidRPr="002F76C2">
              <w:instrText xml:space="preserve"> XE "attendance/absence:school-sponsored activities” \f “subject”  </w:instrText>
            </w:r>
            <w:r w:rsidRPr="002F76C2">
              <w:fldChar w:fldCharType="end"/>
            </w:r>
            <w:r w:rsidRPr="002F76C2">
              <w:fldChar w:fldCharType="begin"/>
            </w:r>
            <w:r w:rsidRPr="002F76C2">
              <w:instrText xml:space="preserve"> xe "emergency information” \f “subject” </w:instrText>
            </w:r>
            <w:r w:rsidRPr="002F76C2">
              <w:fldChar w:fldCharType="end"/>
            </w:r>
            <w:r w:rsidR="00C74EBE" w:rsidRPr="002F76C2">
              <w:fldChar w:fldCharType="begin"/>
            </w:r>
            <w:r w:rsidR="00C74EBE" w:rsidRPr="002F76C2">
              <w:instrText xml:space="preserve"> XE "parent/legal guardian:permissions:</w:instrText>
            </w:r>
            <w:r w:rsidR="00E3167E" w:rsidRPr="002F76C2">
              <w:instrText>field trips</w:instrText>
            </w:r>
            <w:r w:rsidR="00C74EBE" w:rsidRPr="002F76C2">
              <w:instrText xml:space="preserve">” \f “subject”  </w:instrText>
            </w:r>
            <w:r w:rsidR="00C74EBE" w:rsidRPr="002F76C2">
              <w:fldChar w:fldCharType="end"/>
            </w:r>
          </w:p>
          <w:p w14:paraId="65F727CB" w14:textId="77777777" w:rsidR="000B6944" w:rsidRPr="002F76C2" w:rsidRDefault="000B6944" w:rsidP="0097416D">
            <w:pPr>
              <w:spacing w:before="60" w:after="60"/>
            </w:pPr>
            <w:r w:rsidRPr="002F76C2">
              <w:t>Includes, but is not limited to:</w:t>
            </w:r>
          </w:p>
          <w:p w14:paraId="55BE90E1" w14:textId="77777777" w:rsidR="000B6944" w:rsidRPr="002F76C2" w:rsidRDefault="000B6944" w:rsidP="000E04E3">
            <w:pPr>
              <w:pStyle w:val="ListParagraph"/>
              <w:numPr>
                <w:ilvl w:val="0"/>
                <w:numId w:val="43"/>
              </w:numPr>
              <w:spacing w:before="60" w:after="60"/>
            </w:pPr>
            <w:r w:rsidRPr="002F76C2">
              <w:t>Notices and announcements;</w:t>
            </w:r>
          </w:p>
          <w:p w14:paraId="0AC8E46E" w14:textId="77777777" w:rsidR="000B6944" w:rsidRPr="002F76C2" w:rsidRDefault="000B6944" w:rsidP="000E04E3">
            <w:pPr>
              <w:pStyle w:val="ListParagraph"/>
              <w:numPr>
                <w:ilvl w:val="0"/>
                <w:numId w:val="43"/>
              </w:numPr>
              <w:spacing w:before="60" w:after="60"/>
            </w:pPr>
            <w:r w:rsidRPr="002F76C2">
              <w:t>Sign</w:t>
            </w:r>
            <w:r w:rsidR="00783A50" w:rsidRPr="002F76C2">
              <w:t>-</w:t>
            </w:r>
            <w:r w:rsidRPr="002F76C2">
              <w:t>up sheets, rosters, registration forms;</w:t>
            </w:r>
          </w:p>
          <w:p w14:paraId="57EFF786" w14:textId="77777777" w:rsidR="000B6944" w:rsidRPr="002F76C2" w:rsidRDefault="000B6944" w:rsidP="000E04E3">
            <w:pPr>
              <w:pStyle w:val="ListParagraph"/>
              <w:numPr>
                <w:ilvl w:val="0"/>
                <w:numId w:val="43"/>
              </w:numPr>
              <w:spacing w:before="60" w:after="60"/>
            </w:pPr>
            <w:r w:rsidRPr="002F76C2">
              <w:t>Parent/legal guardian permissions (approval for use of private vehicles, waiver of liability, emergency information, etc.);</w:t>
            </w:r>
          </w:p>
          <w:p w14:paraId="2BF7A5EC" w14:textId="77777777" w:rsidR="000B6944" w:rsidRPr="002F76C2" w:rsidRDefault="000B6944" w:rsidP="000E04E3">
            <w:pPr>
              <w:pStyle w:val="ListParagraph"/>
              <w:numPr>
                <w:ilvl w:val="0"/>
                <w:numId w:val="43"/>
              </w:numPr>
              <w:spacing w:before="60" w:after="60"/>
            </w:pPr>
            <w:r w:rsidRPr="002F76C2">
              <w:t>Chaperone/driver lists and information;</w:t>
            </w:r>
          </w:p>
          <w:p w14:paraId="56A52B32" w14:textId="77777777" w:rsidR="000B6944" w:rsidRPr="002F76C2" w:rsidRDefault="000B6944" w:rsidP="000E04E3">
            <w:pPr>
              <w:pStyle w:val="ListParagraph"/>
              <w:numPr>
                <w:ilvl w:val="0"/>
                <w:numId w:val="43"/>
              </w:numPr>
              <w:spacing w:before="60" w:after="60"/>
            </w:pPr>
            <w:r w:rsidRPr="002F76C2">
              <w:t>Transportation arrangements (including bus trip requests/authorizations, ticket logs, private vehicle checklists, etc.).</w:t>
            </w:r>
          </w:p>
          <w:p w14:paraId="4B710FFB" w14:textId="77777777" w:rsidR="009C5448" w:rsidRPr="002F76C2" w:rsidRDefault="009C5448" w:rsidP="0097416D">
            <w:pPr>
              <w:spacing w:before="60" w:after="60"/>
              <w:rPr>
                <w:szCs w:val="21"/>
              </w:rPr>
            </w:pPr>
            <w:r w:rsidRPr="002F76C2">
              <w:rPr>
                <w:szCs w:val="21"/>
              </w:rPr>
              <w:t>Excludes records</w:t>
            </w:r>
            <w:r w:rsidRPr="002F76C2">
              <w:rPr>
                <w:i/>
                <w:szCs w:val="21"/>
              </w:rPr>
              <w:t xml:space="preserve"> </w:t>
            </w:r>
            <w:r w:rsidR="000B6944" w:rsidRPr="002F76C2">
              <w:rPr>
                <w:szCs w:val="21"/>
              </w:rPr>
              <w:t>covered by</w:t>
            </w:r>
            <w:r w:rsidRPr="002F76C2">
              <w:rPr>
                <w:szCs w:val="21"/>
              </w:rPr>
              <w:t>:</w:t>
            </w:r>
          </w:p>
          <w:p w14:paraId="0D8E9929" w14:textId="2792FF5E" w:rsidR="004E48EC" w:rsidRPr="002F76C2" w:rsidRDefault="004E48EC" w:rsidP="004E48EC">
            <w:pPr>
              <w:pStyle w:val="ListParagraph"/>
              <w:numPr>
                <w:ilvl w:val="0"/>
                <w:numId w:val="78"/>
              </w:numPr>
              <w:spacing w:before="60" w:after="60"/>
              <w:rPr>
                <w:i/>
                <w:szCs w:val="21"/>
              </w:rPr>
            </w:pPr>
            <w:r w:rsidRPr="002F76C2">
              <w:rPr>
                <w:i/>
              </w:rPr>
              <w:t xml:space="preserve">Accidents/Incidents – No Claim Filed (Under Age 18) (DAN </w:t>
            </w:r>
            <w:r w:rsidR="000B6944" w:rsidRPr="002F76C2">
              <w:rPr>
                <w:i/>
                <w:szCs w:val="21"/>
              </w:rPr>
              <w:t>GS50</w:t>
            </w:r>
            <w:r w:rsidR="00783A50" w:rsidRPr="002F76C2">
              <w:rPr>
                <w:i/>
                <w:szCs w:val="21"/>
              </w:rPr>
              <w:t>-</w:t>
            </w:r>
            <w:r w:rsidR="000B6944" w:rsidRPr="002F76C2">
              <w:rPr>
                <w:i/>
                <w:szCs w:val="21"/>
              </w:rPr>
              <w:t>06C</w:t>
            </w:r>
            <w:r w:rsidR="00783A50" w:rsidRPr="002F76C2">
              <w:rPr>
                <w:i/>
                <w:szCs w:val="21"/>
              </w:rPr>
              <w:t>-</w:t>
            </w:r>
            <w:r w:rsidR="000B6944" w:rsidRPr="002F76C2">
              <w:rPr>
                <w:i/>
                <w:szCs w:val="21"/>
              </w:rPr>
              <w:t>03</w:t>
            </w:r>
            <w:r w:rsidRPr="002F76C2">
              <w:rPr>
                <w:i/>
                <w:szCs w:val="21"/>
              </w:rPr>
              <w:t xml:space="preserve"> / </w:t>
            </w:r>
            <w:r w:rsidRPr="002F76C2">
              <w:rPr>
                <w:i/>
              </w:rPr>
              <w:t>GS</w:t>
            </w:r>
            <w:r w:rsidRPr="002F76C2">
              <w:t xml:space="preserve"> </w:t>
            </w:r>
            <w:r w:rsidRPr="002F76C2">
              <w:rPr>
                <w:i/>
              </w:rPr>
              <w:t>18007</w:t>
            </w:r>
            <w:r w:rsidRPr="002F76C2">
              <w:rPr>
                <w:i/>
                <w:szCs w:val="21"/>
              </w:rPr>
              <w:t>)</w:t>
            </w:r>
            <w:r w:rsidRPr="002F76C2">
              <w:rPr>
                <w:szCs w:val="21"/>
              </w:rPr>
              <w:t>;</w:t>
            </w:r>
            <w:r w:rsidR="000B6944" w:rsidRPr="002F76C2">
              <w:rPr>
                <w:i/>
                <w:szCs w:val="21"/>
              </w:rPr>
              <w:t xml:space="preserve"> </w:t>
            </w:r>
          </w:p>
          <w:p w14:paraId="541A5508" w14:textId="25692C15" w:rsidR="004E48EC" w:rsidRPr="002F76C2" w:rsidRDefault="004E48EC" w:rsidP="004E48EC">
            <w:pPr>
              <w:pStyle w:val="ListParagraph"/>
              <w:numPr>
                <w:ilvl w:val="0"/>
                <w:numId w:val="78"/>
              </w:numPr>
              <w:spacing w:before="60" w:after="60"/>
              <w:rPr>
                <w:szCs w:val="21"/>
              </w:rPr>
            </w:pPr>
            <w:r w:rsidRPr="002F76C2">
              <w:rPr>
                <w:i/>
              </w:rPr>
              <w:t>Accidents/Incidents – No Claim Filed (Age 18 and Older) (DAN</w:t>
            </w:r>
            <w:r w:rsidRPr="002F76C2">
              <w:t xml:space="preserve"> </w:t>
            </w:r>
            <w:r w:rsidR="000B6944" w:rsidRPr="002F76C2">
              <w:rPr>
                <w:i/>
                <w:szCs w:val="21"/>
              </w:rPr>
              <w:t>GS2010</w:t>
            </w:r>
            <w:r w:rsidR="00783A50" w:rsidRPr="002F76C2">
              <w:rPr>
                <w:i/>
                <w:szCs w:val="21"/>
              </w:rPr>
              <w:t>-</w:t>
            </w:r>
            <w:r w:rsidR="000B6944" w:rsidRPr="002F76C2">
              <w:rPr>
                <w:i/>
                <w:szCs w:val="21"/>
              </w:rPr>
              <w:t>081</w:t>
            </w:r>
            <w:r w:rsidRPr="002F76C2">
              <w:rPr>
                <w:i/>
                <w:szCs w:val="21"/>
              </w:rPr>
              <w:t xml:space="preserve"> / </w:t>
            </w:r>
            <w:r w:rsidRPr="002F76C2">
              <w:rPr>
                <w:i/>
              </w:rPr>
              <w:t>GS</w:t>
            </w:r>
            <w:r w:rsidRPr="002F76C2">
              <w:t xml:space="preserve"> </w:t>
            </w:r>
            <w:r w:rsidRPr="002F76C2">
              <w:rPr>
                <w:i/>
              </w:rPr>
              <w:t>18008</w:t>
            </w:r>
            <w:r w:rsidRPr="002F76C2">
              <w:rPr>
                <w:i/>
                <w:szCs w:val="21"/>
              </w:rPr>
              <w:t>)</w:t>
            </w:r>
            <w:r w:rsidRPr="002F76C2">
              <w:rPr>
                <w:szCs w:val="21"/>
              </w:rPr>
              <w:t>;</w:t>
            </w:r>
          </w:p>
          <w:p w14:paraId="5379C137" w14:textId="77777777" w:rsidR="004E48EC" w:rsidRPr="002F76C2" w:rsidRDefault="004E48EC" w:rsidP="004E48EC">
            <w:pPr>
              <w:pStyle w:val="ListParagraph"/>
              <w:numPr>
                <w:ilvl w:val="0"/>
                <w:numId w:val="78"/>
              </w:numPr>
              <w:spacing w:before="60" w:after="60"/>
              <w:rPr>
                <w:szCs w:val="21"/>
              </w:rPr>
            </w:pPr>
            <w:r w:rsidRPr="002F76C2">
              <w:rPr>
                <w:i/>
              </w:rPr>
              <w:t>Claims for Damages (DAN</w:t>
            </w:r>
            <w:r w:rsidRPr="002F76C2">
              <w:t xml:space="preserve"> </w:t>
            </w:r>
            <w:r w:rsidR="000B6944" w:rsidRPr="002F76C2">
              <w:rPr>
                <w:i/>
                <w:szCs w:val="21"/>
              </w:rPr>
              <w:t>GS50</w:t>
            </w:r>
            <w:r w:rsidR="00783A50" w:rsidRPr="002F76C2">
              <w:rPr>
                <w:i/>
                <w:szCs w:val="21"/>
              </w:rPr>
              <w:t>-</w:t>
            </w:r>
            <w:r w:rsidR="000B6944" w:rsidRPr="002F76C2">
              <w:rPr>
                <w:i/>
                <w:szCs w:val="21"/>
              </w:rPr>
              <w:t>01</w:t>
            </w:r>
            <w:r w:rsidR="00783A50" w:rsidRPr="002F76C2">
              <w:rPr>
                <w:i/>
                <w:szCs w:val="21"/>
              </w:rPr>
              <w:t>-</w:t>
            </w:r>
            <w:r w:rsidR="000B6944" w:rsidRPr="002F76C2">
              <w:rPr>
                <w:i/>
                <w:szCs w:val="21"/>
              </w:rPr>
              <w:t>10</w:t>
            </w:r>
            <w:r w:rsidRPr="002F76C2">
              <w:rPr>
                <w:i/>
                <w:szCs w:val="21"/>
              </w:rPr>
              <w:t>)</w:t>
            </w:r>
            <w:r w:rsidRPr="002F76C2">
              <w:rPr>
                <w:szCs w:val="21"/>
              </w:rPr>
              <w:t>;</w:t>
            </w:r>
          </w:p>
          <w:p w14:paraId="24F848E3" w14:textId="77777777" w:rsidR="000B6944" w:rsidRPr="002F76C2" w:rsidRDefault="004E48EC" w:rsidP="004E48EC">
            <w:pPr>
              <w:pStyle w:val="ListParagraph"/>
              <w:numPr>
                <w:ilvl w:val="0"/>
                <w:numId w:val="78"/>
              </w:numPr>
              <w:spacing w:before="60" w:after="60"/>
              <w:rPr>
                <w:sz w:val="21"/>
                <w:szCs w:val="21"/>
              </w:rPr>
            </w:pPr>
            <w:r w:rsidRPr="002F76C2">
              <w:rPr>
                <w:i/>
              </w:rPr>
              <w:t>Litigation Case Files (DAN</w:t>
            </w:r>
            <w:r w:rsidRPr="002F76C2">
              <w:t xml:space="preserve"> </w:t>
            </w:r>
            <w:r w:rsidR="000B6944" w:rsidRPr="002F76C2">
              <w:rPr>
                <w:i/>
                <w:szCs w:val="21"/>
              </w:rPr>
              <w:t>GS53</w:t>
            </w:r>
            <w:r w:rsidR="00783A50" w:rsidRPr="002F76C2">
              <w:rPr>
                <w:i/>
                <w:szCs w:val="21"/>
              </w:rPr>
              <w:t>-</w:t>
            </w:r>
            <w:r w:rsidR="000B6944" w:rsidRPr="002F76C2">
              <w:rPr>
                <w:i/>
                <w:szCs w:val="21"/>
              </w:rPr>
              <w:t>02</w:t>
            </w:r>
            <w:r w:rsidR="00783A50" w:rsidRPr="002F76C2">
              <w:rPr>
                <w:i/>
                <w:szCs w:val="21"/>
              </w:rPr>
              <w:t>-</w:t>
            </w:r>
            <w:r w:rsidR="0097416D" w:rsidRPr="002F76C2">
              <w:rPr>
                <w:i/>
                <w:szCs w:val="21"/>
              </w:rPr>
              <w:t>04</w:t>
            </w:r>
            <w:r w:rsidRPr="002F76C2">
              <w:rPr>
                <w:i/>
                <w:szCs w:val="21"/>
              </w:rPr>
              <w:t>)</w:t>
            </w:r>
            <w:r w:rsidRPr="002F76C2">
              <w:rPr>
                <w:szCs w:val="21"/>
              </w:rPr>
              <w:t>;</w:t>
            </w:r>
          </w:p>
          <w:p w14:paraId="7A3D468D" w14:textId="6C61D0D3" w:rsidR="004E48EC" w:rsidRPr="002F76C2" w:rsidRDefault="004E48EC" w:rsidP="004E48EC">
            <w:pPr>
              <w:pStyle w:val="ListParagraph"/>
              <w:numPr>
                <w:ilvl w:val="0"/>
                <w:numId w:val="78"/>
              </w:numPr>
              <w:spacing w:before="60" w:after="60"/>
              <w:rPr>
                <w:sz w:val="21"/>
                <w:szCs w:val="21"/>
              </w:rPr>
            </w:pPr>
            <w:r w:rsidRPr="002F76C2">
              <w:rPr>
                <w:i/>
              </w:rPr>
              <w:t xml:space="preserve">Litigation Case Files </w:t>
            </w:r>
            <w:r w:rsidRPr="002F76C2">
              <w:rPr>
                <w:i/>
                <w:sz w:val="21"/>
                <w:szCs w:val="21"/>
              </w:rPr>
              <w:t>– Routine (DAN GS 18004)</w:t>
            </w:r>
            <w:r w:rsidR="00410140" w:rsidRPr="002F76C2">
              <w:rPr>
                <w:sz w:val="21"/>
                <w:szCs w:val="21"/>
              </w:rPr>
              <w:t>;</w:t>
            </w:r>
          </w:p>
          <w:p w14:paraId="1976FC8D" w14:textId="7F9511E4" w:rsidR="001D2C66" w:rsidRPr="002F76C2" w:rsidRDefault="001D2C66" w:rsidP="004E48EC">
            <w:pPr>
              <w:pStyle w:val="ListParagraph"/>
              <w:numPr>
                <w:ilvl w:val="0"/>
                <w:numId w:val="78"/>
              </w:numPr>
              <w:spacing w:before="60" w:after="60"/>
              <w:rPr>
                <w:sz w:val="21"/>
                <w:szCs w:val="21"/>
              </w:rPr>
            </w:pPr>
            <w:r w:rsidRPr="002F76C2">
              <w:rPr>
                <w:i/>
              </w:rPr>
              <w:t xml:space="preserve">Litigation Case Files </w:t>
            </w:r>
            <w:r w:rsidRPr="002F76C2">
              <w:rPr>
                <w:i/>
                <w:sz w:val="21"/>
                <w:szCs w:val="21"/>
              </w:rPr>
              <w:t>– Significant (DAN GS 18009)</w:t>
            </w:r>
            <w:r w:rsidR="00410140"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C36978" w14:textId="77777777" w:rsidR="000B6944" w:rsidRPr="002F76C2" w:rsidRDefault="000B6944" w:rsidP="0097416D">
            <w:pPr>
              <w:spacing w:before="60" w:after="60"/>
            </w:pPr>
            <w:r w:rsidRPr="002F76C2">
              <w:rPr>
                <w:b/>
              </w:rPr>
              <w:t>Retain</w:t>
            </w:r>
            <w:r w:rsidRPr="002F76C2">
              <w:t xml:space="preserve"> for 6 years after end of school year</w:t>
            </w:r>
          </w:p>
          <w:p w14:paraId="57B1D591" w14:textId="2C349500" w:rsidR="000B6944" w:rsidRPr="002F76C2" w:rsidRDefault="000B6944" w:rsidP="0097416D">
            <w:pPr>
              <w:spacing w:before="60" w:after="60"/>
              <w:rPr>
                <w:i/>
              </w:rPr>
            </w:pPr>
            <w:r w:rsidRPr="002F76C2">
              <w:t xml:space="preserve">   </w:t>
            </w:r>
            <w:r w:rsidR="0097416D" w:rsidRPr="002F76C2">
              <w:rPr>
                <w:i/>
              </w:rPr>
              <w:t>then</w:t>
            </w:r>
          </w:p>
          <w:p w14:paraId="5C5B059F" w14:textId="77777777" w:rsidR="000B6944" w:rsidRPr="002F76C2" w:rsidRDefault="000B6944"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F39ED2" w14:textId="77777777" w:rsidR="000B6944" w:rsidRPr="002F76C2" w:rsidRDefault="000B6944"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F20B401"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4A682C7" w14:textId="77777777" w:rsidR="000B6944" w:rsidRPr="002F76C2" w:rsidRDefault="000B6944" w:rsidP="00624F2B">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0B6944" w:rsidRPr="002F76C2" w14:paraId="0BA2F367"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786117" w14:textId="6410E1D0" w:rsidR="000B6944" w:rsidRPr="002F76C2" w:rsidRDefault="000B6944" w:rsidP="0097416D">
            <w:pPr>
              <w:spacing w:before="60" w:after="60"/>
              <w:jc w:val="center"/>
            </w:pPr>
            <w:r w:rsidRPr="002F76C2">
              <w:lastRenderedPageBreak/>
              <w:t>SD51</w:t>
            </w:r>
            <w:r w:rsidR="00783A50" w:rsidRPr="002F76C2">
              <w:t>-</w:t>
            </w:r>
            <w:r w:rsidRPr="002F76C2">
              <w:t>04</w:t>
            </w:r>
            <w:r w:rsidR="00783A50" w:rsidRPr="002F76C2">
              <w:t>-</w:t>
            </w:r>
            <w:r w:rsidRPr="002F76C2">
              <w:t>14</w:t>
            </w:r>
            <w:r w:rsidR="0097416D" w:rsidRPr="002F76C2">
              <w:fldChar w:fldCharType="begin"/>
            </w:r>
            <w:r w:rsidR="0097416D" w:rsidRPr="002F76C2">
              <w:instrText xml:space="preserve"> XE “SD51-04-14” \f “dan” </w:instrText>
            </w:r>
            <w:r w:rsidR="0097416D" w:rsidRPr="002F76C2">
              <w:fldChar w:fldCharType="end"/>
            </w:r>
          </w:p>
          <w:p w14:paraId="3431A359" w14:textId="33C25771" w:rsidR="000B6944" w:rsidRPr="002F76C2" w:rsidRDefault="005E4935"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545EB4" w14:textId="77777777" w:rsidR="000B6944" w:rsidRPr="002F76C2" w:rsidRDefault="000B6944" w:rsidP="0097416D">
            <w:pPr>
              <w:spacing w:before="60" w:after="60"/>
              <w:rPr>
                <w:b/>
                <w:i/>
              </w:rPr>
            </w:pPr>
            <w:r w:rsidRPr="002F76C2">
              <w:rPr>
                <w:b/>
                <w:i/>
              </w:rPr>
              <w:t>Student Tracking</w:t>
            </w:r>
          </w:p>
          <w:p w14:paraId="12C20346" w14:textId="77777777" w:rsidR="000B6944" w:rsidRPr="002F76C2" w:rsidRDefault="000B6944" w:rsidP="0097416D">
            <w:pPr>
              <w:spacing w:before="60" w:after="60"/>
            </w:pPr>
            <w:r w:rsidRPr="002F76C2">
              <w:t>Recordings documenting student whereabouts while at school.</w:t>
            </w:r>
            <w:r w:rsidRPr="002F76C2">
              <w:fldChar w:fldCharType="begin"/>
            </w:r>
            <w:r w:rsidRPr="002F76C2">
              <w:instrText xml:space="preserve"> XE "students:tracking (whereabouts)” \f “subject” </w:instrText>
            </w:r>
            <w:r w:rsidRPr="002F76C2">
              <w:fldChar w:fldCharType="end"/>
            </w:r>
            <w:r w:rsidRPr="002F76C2">
              <w:fldChar w:fldCharType="begin"/>
            </w:r>
            <w:r w:rsidRPr="002F76C2">
              <w:instrText xml:space="preserve"> XE "tracking (student whereabouts)” \f “subject” </w:instrText>
            </w:r>
            <w:r w:rsidRPr="002F76C2">
              <w:fldChar w:fldCharType="end"/>
            </w:r>
            <w:r w:rsidRPr="002F76C2">
              <w:fldChar w:fldCharType="begin"/>
            </w:r>
            <w:r w:rsidRPr="002F76C2">
              <w:instrText xml:space="preserve"> XE "sign in/out sheets (student)” \f “subject” </w:instrText>
            </w:r>
            <w:r w:rsidRPr="002F76C2">
              <w:fldChar w:fldCharType="end"/>
            </w:r>
            <w:r w:rsidRPr="002F76C2">
              <w:fldChar w:fldCharType="begin"/>
            </w:r>
            <w:r w:rsidRPr="002F76C2">
              <w:instrText xml:space="preserve"> XE "arrival/departure logs” \f “subject” </w:instrText>
            </w:r>
            <w:r w:rsidRPr="002F76C2">
              <w:fldChar w:fldCharType="end"/>
            </w:r>
            <w:r w:rsidRPr="002F76C2">
              <w:fldChar w:fldCharType="begin"/>
            </w:r>
            <w:r w:rsidRPr="002F76C2">
              <w:instrText xml:space="preserve"> XE "early departure logs” \f “subject” </w:instrText>
            </w:r>
            <w:r w:rsidRPr="002F76C2">
              <w:fldChar w:fldCharType="end"/>
            </w:r>
            <w:r w:rsidRPr="002F76C2">
              <w:fldChar w:fldCharType="begin"/>
            </w:r>
            <w:r w:rsidRPr="002F76C2">
              <w:instrText xml:space="preserve"> XE "late arrival logs” \f “subject” </w:instrText>
            </w:r>
            <w:r w:rsidRPr="002F76C2">
              <w:fldChar w:fldCharType="end"/>
            </w:r>
            <w:r w:rsidRPr="002F76C2">
              <w:fldChar w:fldCharType="begin"/>
            </w:r>
            <w:r w:rsidR="00BF246A" w:rsidRPr="002F76C2">
              <w:instrText xml:space="preserve"> XE "buses:</w:instrText>
            </w:r>
            <w:r w:rsidRPr="002F76C2">
              <w:instrText xml:space="preserve">pick-up/drop-off changes (temporary)” \f “subject” </w:instrText>
            </w:r>
            <w:r w:rsidRPr="002F76C2">
              <w:fldChar w:fldCharType="end"/>
            </w:r>
          </w:p>
          <w:p w14:paraId="38044CDA" w14:textId="77777777" w:rsidR="000B6944" w:rsidRPr="002F76C2" w:rsidRDefault="000B6944" w:rsidP="0097416D">
            <w:pPr>
              <w:spacing w:before="60" w:after="60"/>
            </w:pPr>
            <w:r w:rsidRPr="002F76C2">
              <w:t>Includes, but is not limited to:</w:t>
            </w:r>
          </w:p>
          <w:p w14:paraId="1805186C" w14:textId="77777777" w:rsidR="000B6944" w:rsidRPr="002F76C2" w:rsidRDefault="000B6944" w:rsidP="000E04E3">
            <w:pPr>
              <w:pStyle w:val="ListParagraph"/>
              <w:numPr>
                <w:ilvl w:val="0"/>
                <w:numId w:val="44"/>
              </w:numPr>
              <w:spacing w:before="60" w:after="60"/>
            </w:pPr>
            <w:r w:rsidRPr="002F76C2">
              <w:t>Student sign in/sign out sheets, late arrival/early departure logs, etc.;</w:t>
            </w:r>
          </w:p>
          <w:p w14:paraId="168696D1" w14:textId="77777777" w:rsidR="000B6944" w:rsidRPr="002F76C2" w:rsidRDefault="000B6944" w:rsidP="000E04E3">
            <w:pPr>
              <w:pStyle w:val="ListParagraph"/>
              <w:numPr>
                <w:ilvl w:val="0"/>
                <w:numId w:val="44"/>
              </w:numPr>
              <w:spacing w:before="60" w:after="60"/>
            </w:pPr>
            <w:r w:rsidRPr="002F76C2">
              <w:t>Temporary authorizations for bus and pick</w:t>
            </w:r>
            <w:r w:rsidR="00783A50" w:rsidRPr="002F76C2">
              <w:t>-</w:t>
            </w:r>
            <w:r w:rsidRPr="002F76C2">
              <w:t>up changes.</w:t>
            </w:r>
          </w:p>
          <w:p w14:paraId="44549084" w14:textId="2FDC144D" w:rsidR="000677B1" w:rsidRPr="002F76C2" w:rsidRDefault="000677B1" w:rsidP="009B4400">
            <w:pPr>
              <w:spacing w:before="60" w:after="60"/>
            </w:pPr>
            <w:r w:rsidRPr="002F76C2">
              <w:t xml:space="preserve">Excludes admit slips and hall passes, covered by </w:t>
            </w:r>
            <w:r w:rsidR="009B4400" w:rsidRPr="002F76C2">
              <w:rPr>
                <w:i/>
              </w:rPr>
              <w:t xml:space="preserve">Informational Notifications/ Communications (DAN </w:t>
            </w:r>
            <w:r w:rsidRPr="002F76C2">
              <w:rPr>
                <w:i/>
              </w:rPr>
              <w:t>GS50</w:t>
            </w:r>
            <w:r w:rsidR="00783A50" w:rsidRPr="002F76C2">
              <w:rPr>
                <w:i/>
              </w:rPr>
              <w:t>-</w:t>
            </w:r>
            <w:r w:rsidRPr="002F76C2">
              <w:rPr>
                <w:i/>
              </w:rPr>
              <w:t>02</w:t>
            </w:r>
            <w:r w:rsidR="00783A50" w:rsidRPr="002F76C2">
              <w:rPr>
                <w:i/>
              </w:rPr>
              <w:t>-</w:t>
            </w:r>
            <w:r w:rsidRPr="002F76C2">
              <w:rPr>
                <w:i/>
              </w:rPr>
              <w:t>05</w:t>
            </w:r>
            <w:r w:rsidR="009B4400" w:rsidRPr="002F76C2">
              <w:rPr>
                <w:i/>
              </w:rPr>
              <w:t xml:space="preserve"> / GS 50001)</w:t>
            </w:r>
            <w:r w:rsidRPr="002F76C2">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38E174" w14:textId="3418F3A3" w:rsidR="000B6944" w:rsidRPr="002F76C2" w:rsidRDefault="000B6944" w:rsidP="0097416D">
            <w:pPr>
              <w:spacing w:before="60" w:after="60"/>
            </w:pPr>
            <w:r w:rsidRPr="002F76C2">
              <w:rPr>
                <w:b/>
              </w:rPr>
              <w:t>Retain</w:t>
            </w:r>
            <w:r w:rsidR="0097416D" w:rsidRPr="002F76C2">
              <w:t xml:space="preserve"> until end of fiscal year</w:t>
            </w:r>
          </w:p>
          <w:p w14:paraId="502E269C" w14:textId="77777777" w:rsidR="000B6944" w:rsidRPr="002F76C2" w:rsidRDefault="000B6944" w:rsidP="0097416D">
            <w:pPr>
              <w:spacing w:before="60" w:after="60"/>
              <w:rPr>
                <w:i/>
              </w:rPr>
            </w:pPr>
            <w:r w:rsidRPr="002F76C2">
              <w:t xml:space="preserve">   </w:t>
            </w:r>
            <w:r w:rsidRPr="002F76C2">
              <w:rPr>
                <w:i/>
              </w:rPr>
              <w:t>then</w:t>
            </w:r>
          </w:p>
          <w:p w14:paraId="158C1819" w14:textId="77777777" w:rsidR="000B6944" w:rsidRPr="002F76C2" w:rsidRDefault="000B6944"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85405D" w14:textId="77777777" w:rsidR="000B6944" w:rsidRPr="002F76C2" w:rsidRDefault="000B6944"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02FBFD"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E89E855"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0B6944" w:rsidRPr="002F76C2" w14:paraId="34A0BA8B"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6066E7" w14:textId="5D1C6865" w:rsidR="000B6944" w:rsidRPr="002F76C2" w:rsidRDefault="000B6944" w:rsidP="00C52D5D">
            <w:pPr>
              <w:spacing w:before="60" w:after="60"/>
              <w:jc w:val="center"/>
            </w:pPr>
            <w:r w:rsidRPr="002F76C2">
              <w:t>SD51</w:t>
            </w:r>
            <w:r w:rsidR="00783A50" w:rsidRPr="002F76C2">
              <w:t>-</w:t>
            </w:r>
            <w:r w:rsidRPr="002F76C2">
              <w:t>04</w:t>
            </w:r>
            <w:r w:rsidR="00783A50" w:rsidRPr="002F76C2">
              <w:t>-</w:t>
            </w:r>
            <w:r w:rsidRPr="002F76C2">
              <w:t>10</w:t>
            </w:r>
            <w:r w:rsidR="00C52D5D" w:rsidRPr="002F76C2">
              <w:fldChar w:fldCharType="begin"/>
            </w:r>
            <w:r w:rsidR="00C52D5D" w:rsidRPr="002F76C2">
              <w:instrText xml:space="preserve"> XE “SD51-04-10” \f “dan” </w:instrText>
            </w:r>
            <w:r w:rsidR="00C52D5D" w:rsidRPr="002F76C2">
              <w:fldChar w:fldCharType="end"/>
            </w:r>
          </w:p>
          <w:p w14:paraId="5E584D09" w14:textId="0C7AC677" w:rsidR="000B6944" w:rsidRPr="002F76C2" w:rsidRDefault="000B6944" w:rsidP="00C52D5D">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90370B" w14:textId="77777777" w:rsidR="000B6944" w:rsidRPr="002F76C2" w:rsidRDefault="000B6944" w:rsidP="00C52D5D">
            <w:pPr>
              <w:spacing w:before="60" w:after="60"/>
              <w:rPr>
                <w:b/>
                <w:i/>
              </w:rPr>
            </w:pPr>
            <w:r w:rsidRPr="002F76C2">
              <w:rPr>
                <w:b/>
                <w:i/>
              </w:rPr>
              <w:t>Truancy Case Files</w:t>
            </w:r>
          </w:p>
          <w:p w14:paraId="439CACF6" w14:textId="779B526B" w:rsidR="000B6944" w:rsidRPr="002F76C2" w:rsidRDefault="000B6944" w:rsidP="00C52D5D">
            <w:pPr>
              <w:spacing w:before="60" w:after="60"/>
            </w:pPr>
            <w:r w:rsidRPr="002F76C2">
              <w:t>Records relating to student absence where a truancy petition has been filed against the parent/legal guardian in accordance RCW 28A.225.035</w:t>
            </w:r>
            <w:r w:rsidR="00C52D5D" w:rsidRPr="002F76C2">
              <w:t xml:space="preserve">. </w:t>
            </w:r>
            <w:r w:rsidRPr="002F76C2">
              <w:fldChar w:fldCharType="begin"/>
            </w:r>
            <w:r w:rsidRPr="002F76C2">
              <w:instrText xml:space="preserve"> XE "attendance/absence:truancy case files</w:instrText>
            </w:r>
            <w:r w:rsidR="00BF246A" w:rsidRPr="002F76C2">
              <w:instrText>/petitions</w:instrText>
            </w:r>
            <w:r w:rsidRPr="002F76C2">
              <w:instrText xml:space="preserve">”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"reports:absence (student)” \f “subject”  </w:instrText>
            </w:r>
            <w:r w:rsidRPr="002F76C2">
              <w:fldChar w:fldCharType="end"/>
            </w:r>
            <w:r w:rsidRPr="002F76C2">
              <w:fldChar w:fldCharType="begin"/>
            </w:r>
            <w:r w:rsidRPr="002F76C2">
              <w:instrText xml:space="preserve"> xe "case files</w:instrText>
            </w:r>
            <w:r w:rsidR="003060C7" w:rsidRPr="002F76C2">
              <w:instrText>:truancy</w:instrText>
            </w:r>
            <w:r w:rsidRPr="002F76C2">
              <w:instrText xml:space="preserve">” \f “subject” </w:instrText>
            </w:r>
            <w:r w:rsidRPr="002F76C2">
              <w:fldChar w:fldCharType="end"/>
            </w:r>
            <w:r w:rsidRPr="002F76C2">
              <w:fldChar w:fldCharType="begin"/>
            </w:r>
            <w:r w:rsidR="003060C7" w:rsidRPr="002F76C2">
              <w:instrText xml:space="preserve"> xe "discipline:</w:instrText>
            </w:r>
            <w:r w:rsidRPr="002F76C2">
              <w:instrText>stu</w:instrText>
            </w:r>
            <w:r w:rsidR="003060C7" w:rsidRPr="002F76C2">
              <w:instrText>dent</w:instrText>
            </w:r>
            <w:r w:rsidRPr="002F76C2">
              <w:instrText xml:space="preserve">” \f “subject” </w:instrText>
            </w:r>
            <w:r w:rsidRPr="002F76C2">
              <w:fldChar w:fldCharType="end"/>
            </w:r>
            <w:r w:rsidRPr="002F76C2">
              <w:fldChar w:fldCharType="begin"/>
            </w:r>
            <w:r w:rsidR="006A3509" w:rsidRPr="002F76C2">
              <w:instrText xml:space="preserve"> XE "truancy</w:instrText>
            </w:r>
            <w:r w:rsidRPr="002F76C2">
              <w:instrText xml:space="preserve">” \f “subject”  </w:instrText>
            </w:r>
            <w:r w:rsidRPr="002F76C2">
              <w:fldChar w:fldCharType="end"/>
            </w:r>
            <w:r w:rsidRPr="002F76C2">
              <w:fldChar w:fldCharType="begin"/>
            </w:r>
            <w:r w:rsidRPr="002F76C2">
              <w:instrText xml:space="preserve"> XE "Becca Bill (truancy)” \f “subject”  </w:instrText>
            </w:r>
            <w:r w:rsidRPr="002F76C2">
              <w:fldChar w:fldCharType="end"/>
            </w:r>
            <w:r w:rsidR="00ED1D4A" w:rsidRPr="002F76C2">
              <w:fldChar w:fldCharType="begin"/>
            </w:r>
            <w:r w:rsidR="00ED1D4A" w:rsidRPr="002F76C2">
              <w:instrText xml:space="preserve"> XE "petitions (truancy)” \f “subject”  </w:instrText>
            </w:r>
            <w:r w:rsidR="00ED1D4A" w:rsidRPr="002F76C2">
              <w:fldChar w:fldCharType="end"/>
            </w:r>
          </w:p>
          <w:p w14:paraId="6CA43EE5" w14:textId="77777777" w:rsidR="000B6944" w:rsidRPr="002F76C2" w:rsidRDefault="000B6944" w:rsidP="00C52D5D">
            <w:pPr>
              <w:spacing w:before="60" w:after="60"/>
            </w:pPr>
            <w:r w:rsidRPr="002F76C2">
              <w:t xml:space="preserve">Includes, but is not limited to: </w:t>
            </w:r>
          </w:p>
          <w:p w14:paraId="740DB5C0" w14:textId="77777777" w:rsidR="000B6944" w:rsidRPr="002F76C2" w:rsidRDefault="000B6944" w:rsidP="000E04E3">
            <w:pPr>
              <w:pStyle w:val="ListParagraph"/>
              <w:numPr>
                <w:ilvl w:val="0"/>
                <w:numId w:val="45"/>
              </w:numPr>
              <w:spacing w:before="60" w:after="60"/>
            </w:pPr>
            <w:r w:rsidRPr="002F76C2">
              <w:t>Absence reports/profiles;</w:t>
            </w:r>
          </w:p>
          <w:p w14:paraId="4D026994" w14:textId="77777777" w:rsidR="000B6944" w:rsidRPr="002F76C2" w:rsidRDefault="000B6944" w:rsidP="000E04E3">
            <w:pPr>
              <w:pStyle w:val="ListParagraph"/>
              <w:numPr>
                <w:ilvl w:val="0"/>
                <w:numId w:val="45"/>
              </w:numPr>
              <w:spacing w:before="60" w:after="60"/>
            </w:pPr>
            <w:r w:rsidRPr="002F76C2">
              <w:t>Phone logs and correspondence (including email) to and from parent/legal guardian;</w:t>
            </w:r>
          </w:p>
          <w:p w14:paraId="70994315" w14:textId="77777777" w:rsidR="000B6944" w:rsidRPr="002F76C2" w:rsidRDefault="000B6944" w:rsidP="000E04E3">
            <w:pPr>
              <w:pStyle w:val="ListParagraph"/>
              <w:numPr>
                <w:ilvl w:val="0"/>
                <w:numId w:val="45"/>
              </w:numPr>
              <w:spacing w:before="60" w:after="60"/>
            </w:pPr>
            <w:r w:rsidRPr="002F76C2">
              <w:t>Meeting and conference notes;</w:t>
            </w:r>
          </w:p>
          <w:p w14:paraId="42AF612F" w14:textId="77777777" w:rsidR="000B6944" w:rsidRPr="002F76C2" w:rsidRDefault="000B6944" w:rsidP="000E04E3">
            <w:pPr>
              <w:pStyle w:val="ListParagraph"/>
              <w:numPr>
                <w:ilvl w:val="0"/>
                <w:numId w:val="45"/>
              </w:numPr>
              <w:spacing w:before="60" w:after="60"/>
            </w:pPr>
            <w:r w:rsidRPr="002F76C2">
              <w:t>Records documenting steps taken to eliminate or reduce student absence.</w:t>
            </w:r>
          </w:p>
          <w:p w14:paraId="5D3018EC" w14:textId="77777777" w:rsidR="000B6944" w:rsidRPr="002F76C2" w:rsidRDefault="000B6944" w:rsidP="000E04E3">
            <w:pPr>
              <w:pStyle w:val="ListParagraph"/>
              <w:numPr>
                <w:ilvl w:val="0"/>
                <w:numId w:val="45"/>
              </w:numPr>
              <w:spacing w:before="60" w:after="60"/>
            </w:pPr>
            <w:r w:rsidRPr="002F76C2">
              <w:t>Petitions to compel school attendance;</w:t>
            </w:r>
          </w:p>
          <w:p w14:paraId="1938EF34" w14:textId="77777777" w:rsidR="000B6944" w:rsidRPr="002F76C2" w:rsidRDefault="000B6944" w:rsidP="000E04E3">
            <w:pPr>
              <w:pStyle w:val="ListParagraph"/>
              <w:numPr>
                <w:ilvl w:val="0"/>
                <w:numId w:val="45"/>
              </w:numPr>
              <w:spacing w:before="60" w:after="60"/>
            </w:pPr>
            <w:r w:rsidRPr="002F76C2">
              <w:t>Compulsory school attendance filing forms;</w:t>
            </w:r>
          </w:p>
          <w:p w14:paraId="383D4CB9" w14:textId="77777777" w:rsidR="000B6944" w:rsidRPr="002F76C2" w:rsidRDefault="000B6944" w:rsidP="000E04E3">
            <w:pPr>
              <w:pStyle w:val="ListParagraph"/>
              <w:numPr>
                <w:ilvl w:val="0"/>
                <w:numId w:val="45"/>
              </w:numPr>
              <w:spacing w:before="60" w:after="60"/>
            </w:pPr>
            <w:r w:rsidRPr="002F76C2">
              <w:t xml:space="preserve">Intervention plans; </w:t>
            </w:r>
          </w:p>
          <w:p w14:paraId="22B51CD7" w14:textId="77777777" w:rsidR="000B6944" w:rsidRPr="002F76C2" w:rsidRDefault="000B6944" w:rsidP="000E04E3">
            <w:pPr>
              <w:pStyle w:val="ListParagraph"/>
              <w:numPr>
                <w:ilvl w:val="0"/>
                <w:numId w:val="45"/>
              </w:numPr>
              <w:spacing w:before="60" w:after="60"/>
            </w:pPr>
            <w:r w:rsidRPr="002F76C2">
              <w:t>Truancy conference counseling forms.</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9203076" w14:textId="4B9E73EE" w:rsidR="00FB05E6" w:rsidRPr="002F76C2" w:rsidRDefault="000B6944" w:rsidP="00C52D5D">
            <w:pPr>
              <w:spacing w:before="60" w:after="60"/>
            </w:pPr>
            <w:r w:rsidRPr="002F76C2">
              <w:rPr>
                <w:b/>
              </w:rPr>
              <w:t>Retain</w:t>
            </w:r>
            <w:r w:rsidRPr="002F76C2">
              <w:t xml:space="preserve"> for 6 years after case cl</w:t>
            </w:r>
            <w:r w:rsidR="00C52D5D" w:rsidRPr="002F76C2">
              <w:t>osed</w:t>
            </w:r>
          </w:p>
          <w:p w14:paraId="02EFD5DE" w14:textId="54C846DB" w:rsidR="00FB05E6" w:rsidRPr="002F76C2" w:rsidRDefault="00FB05E6" w:rsidP="00C52D5D">
            <w:pPr>
              <w:spacing w:before="60" w:after="60"/>
              <w:rPr>
                <w:i/>
              </w:rPr>
            </w:pPr>
            <w:r w:rsidRPr="002F76C2">
              <w:t xml:space="preserve">   </w:t>
            </w:r>
            <w:r w:rsidR="00C52D5D" w:rsidRPr="002F76C2">
              <w:rPr>
                <w:i/>
              </w:rPr>
              <w:t>or</w:t>
            </w:r>
          </w:p>
          <w:p w14:paraId="45EC6590" w14:textId="6B217748" w:rsidR="000B6944" w:rsidRPr="002F76C2" w:rsidRDefault="00C52D5D" w:rsidP="00C52D5D">
            <w:pPr>
              <w:spacing w:before="60" w:after="60"/>
            </w:pPr>
            <w:r w:rsidRPr="002F76C2">
              <w:t xml:space="preserve">6 years after </w:t>
            </w:r>
            <w:r w:rsidR="000B6944" w:rsidRPr="002F76C2">
              <w:t xml:space="preserve">student leaves/withdraws from school district, </w:t>
            </w:r>
            <w:r w:rsidR="000B6944" w:rsidRPr="002F76C2">
              <w:rPr>
                <w:i/>
              </w:rPr>
              <w:t>whichever is later</w:t>
            </w:r>
          </w:p>
          <w:p w14:paraId="19011CD5" w14:textId="77777777" w:rsidR="000B6944" w:rsidRPr="002F76C2" w:rsidRDefault="000B6944" w:rsidP="00C52D5D">
            <w:pPr>
              <w:spacing w:before="60" w:after="60"/>
              <w:rPr>
                <w:i/>
              </w:rPr>
            </w:pPr>
            <w:r w:rsidRPr="002F76C2">
              <w:t xml:space="preserve">   </w:t>
            </w:r>
            <w:r w:rsidRPr="002F76C2">
              <w:rPr>
                <w:i/>
              </w:rPr>
              <w:t>then</w:t>
            </w:r>
          </w:p>
          <w:p w14:paraId="75BA732E" w14:textId="7DE9F94B" w:rsidR="000B6944" w:rsidRPr="002F76C2" w:rsidRDefault="000B6944" w:rsidP="00C52D5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E19583" w14:textId="77777777" w:rsidR="000B6944" w:rsidRPr="002F76C2" w:rsidRDefault="000B6944" w:rsidP="00C52D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5318859"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8489C4B"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5043AE90"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214369" w14:textId="4F735BFD" w:rsidR="007372FF" w:rsidRPr="002F76C2" w:rsidRDefault="007372FF" w:rsidP="00C52D5D">
            <w:pPr>
              <w:spacing w:before="60" w:after="60"/>
              <w:jc w:val="center"/>
            </w:pPr>
            <w:r w:rsidRPr="002F76C2">
              <w:lastRenderedPageBreak/>
              <w:t>SD51</w:t>
            </w:r>
            <w:r w:rsidR="00783A50" w:rsidRPr="002F76C2">
              <w:t>-</w:t>
            </w:r>
            <w:r w:rsidRPr="002F76C2">
              <w:t>04</w:t>
            </w:r>
            <w:r w:rsidR="00783A50" w:rsidRPr="002F76C2">
              <w:t>-</w:t>
            </w:r>
            <w:r w:rsidRPr="002F76C2">
              <w:t>07</w:t>
            </w:r>
            <w:r w:rsidR="00C52D5D" w:rsidRPr="002F76C2">
              <w:fldChar w:fldCharType="begin"/>
            </w:r>
            <w:r w:rsidR="00C52D5D" w:rsidRPr="002F76C2">
              <w:instrText xml:space="preserve"> XE “SD51-04-07” \f “dan” </w:instrText>
            </w:r>
            <w:r w:rsidR="00C52D5D" w:rsidRPr="002F76C2">
              <w:fldChar w:fldCharType="end"/>
            </w:r>
          </w:p>
          <w:p w14:paraId="3823CF9D" w14:textId="41B81E68" w:rsidR="007372FF" w:rsidRPr="002F76C2" w:rsidRDefault="007372FF" w:rsidP="00C52D5D">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E083EA" w14:textId="77777777" w:rsidR="007372FF" w:rsidRPr="002F76C2" w:rsidRDefault="007372FF" w:rsidP="00C52D5D">
            <w:pPr>
              <w:spacing w:before="60" w:after="60"/>
              <w:rPr>
                <w:b/>
                <w:i/>
              </w:rPr>
            </w:pPr>
            <w:r w:rsidRPr="002F76C2">
              <w:rPr>
                <w:b/>
                <w:i/>
              </w:rPr>
              <w:t>Truancy Petition/Disposition Log</w:t>
            </w:r>
          </w:p>
          <w:p w14:paraId="50318598" w14:textId="6434D28B" w:rsidR="007372FF" w:rsidRPr="002F76C2" w:rsidRDefault="007372FF" w:rsidP="00C52D5D">
            <w:pPr>
              <w:spacing w:before="60" w:after="60"/>
            </w:pPr>
            <w:r w:rsidRPr="002F76C2">
              <w:t>Summary listing/log which tracks the filing and disposition of truancy petitions to compel school attendance.</w:t>
            </w:r>
            <w:r w:rsidRPr="002F76C2">
              <w:fldChar w:fldCharType="begin"/>
            </w:r>
            <w:r w:rsidRPr="002F76C2">
              <w:instrText xml:space="preserve"> xe "compulsory school attendance petitions” \f “subject” </w:instrText>
            </w:r>
            <w:r w:rsidRPr="002F76C2">
              <w:fldChar w:fldCharType="end"/>
            </w:r>
            <w:r w:rsidRPr="002F76C2">
              <w:fldChar w:fldCharType="begin"/>
            </w:r>
            <w:r w:rsidRPr="002F76C2">
              <w:instrText xml:space="preserve"> XE "petitions</w:instrText>
            </w:r>
            <w:r w:rsidR="00ED1D4A" w:rsidRPr="002F76C2">
              <w:instrText xml:space="preserve"> (t</w:instrText>
            </w:r>
            <w:r w:rsidRPr="002F76C2">
              <w:instrText>ruancy</w:instrText>
            </w:r>
            <w:r w:rsidR="00ED1D4A" w:rsidRPr="002F76C2">
              <w:instrText>)</w:instrText>
            </w:r>
            <w:r w:rsidRPr="002F76C2">
              <w:instrText xml:space="preserve">” \f “subject” </w:instrText>
            </w:r>
            <w:r w:rsidRPr="002F76C2">
              <w:fldChar w:fldCharType="end"/>
            </w:r>
            <w:r w:rsidRPr="002F76C2">
              <w:fldChar w:fldCharType="begin"/>
            </w:r>
            <w:r w:rsidR="006A3509" w:rsidRPr="002F76C2">
              <w:instrText xml:space="preserve"> XE "truancy</w:instrText>
            </w:r>
            <w:r w:rsidRPr="002F76C2">
              <w:instrText xml:space="preserve">” \f “subject”  </w:instrText>
            </w:r>
            <w:r w:rsidRPr="002F76C2">
              <w:fldChar w:fldCharType="end"/>
            </w:r>
            <w:r w:rsidRPr="002F76C2">
              <w:fldChar w:fldCharType="begin"/>
            </w:r>
            <w:r w:rsidRPr="002F76C2">
              <w:instrText xml:space="preserve"> XE "Becca Bill (truancy)” \f “subject” </w:instrText>
            </w:r>
            <w:r w:rsidRPr="002F76C2">
              <w:fldChar w:fldCharType="end"/>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6DEED0A" w14:textId="528157D5" w:rsidR="007372FF" w:rsidRPr="002F76C2" w:rsidRDefault="007372FF" w:rsidP="00C52D5D">
            <w:pPr>
              <w:spacing w:before="60" w:after="60"/>
            </w:pPr>
            <w:r w:rsidRPr="002F76C2">
              <w:rPr>
                <w:b/>
              </w:rPr>
              <w:t>Retain</w:t>
            </w:r>
            <w:r w:rsidRPr="002F76C2">
              <w:t xml:space="preserve"> </w:t>
            </w:r>
            <w:r w:rsidR="00C52D5D" w:rsidRPr="002F76C2">
              <w:t>for 6 years after last entry</w:t>
            </w:r>
          </w:p>
          <w:p w14:paraId="013863CA" w14:textId="77777777" w:rsidR="007372FF" w:rsidRPr="002F76C2" w:rsidRDefault="007372FF" w:rsidP="00C52D5D">
            <w:pPr>
              <w:spacing w:before="60" w:after="60"/>
              <w:rPr>
                <w:i/>
              </w:rPr>
            </w:pPr>
            <w:r w:rsidRPr="002F76C2">
              <w:t xml:space="preserve">   </w:t>
            </w:r>
            <w:r w:rsidRPr="002F76C2">
              <w:rPr>
                <w:i/>
              </w:rPr>
              <w:t>then</w:t>
            </w:r>
          </w:p>
          <w:p w14:paraId="6B58F6F9" w14:textId="77777777" w:rsidR="007372FF" w:rsidRPr="002F76C2" w:rsidRDefault="007372FF" w:rsidP="00C52D5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F07B04F" w14:textId="77777777" w:rsidR="007372FF" w:rsidRPr="002F76C2" w:rsidRDefault="007372FF" w:rsidP="00C52D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03A3D5"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7B11A1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4F8CB6F5" w14:textId="77777777" w:rsidR="007372FF" w:rsidRPr="002F76C2" w:rsidRDefault="007372FF">
      <w:pPr>
        <w:rPr>
          <w:rFonts w:asciiTheme="minorHAnsi" w:hAnsiTheme="minorHAnsi" w:cstheme="minorHAnsi"/>
        </w:rPr>
      </w:pPr>
    </w:p>
    <w:p w14:paraId="2DCA81D2" w14:textId="16647654" w:rsidR="00C52D5D" w:rsidRDefault="00C52D5D">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6C4658" w:rsidRPr="002F76C2" w14:paraId="4FBBD599" w14:textId="77777777" w:rsidTr="00003D6F">
        <w:trPr>
          <w:cantSplit/>
          <w:trHeight w:val="288"/>
          <w:tblHeader/>
          <w:jc w:val="center"/>
        </w:trPr>
        <w:tc>
          <w:tcPr>
            <w:tcW w:w="5000" w:type="pct"/>
            <w:gridSpan w:val="4"/>
            <w:tcMar>
              <w:top w:w="43" w:type="dxa"/>
              <w:left w:w="72" w:type="dxa"/>
              <w:bottom w:w="43" w:type="dxa"/>
              <w:right w:w="72" w:type="dxa"/>
            </w:tcMar>
          </w:tcPr>
          <w:p w14:paraId="530DB3E9" w14:textId="61F12C31" w:rsidR="006C4658" w:rsidRPr="002F76C2" w:rsidRDefault="006C4658" w:rsidP="0014174E">
            <w:pPr>
              <w:pStyle w:val="Activties"/>
            </w:pPr>
            <w:bookmarkStart w:id="39" w:name="_Toc68683678"/>
            <w:r w:rsidRPr="002F76C2">
              <w:lastRenderedPageBreak/>
              <w:t>STUDENT DISCIPLINE</w:t>
            </w:r>
            <w:bookmarkEnd w:id="39"/>
          </w:p>
        </w:tc>
      </w:tr>
      <w:tr w:rsidR="006C4658" w:rsidRPr="002F76C2" w14:paraId="68226618" w14:textId="77777777" w:rsidTr="00003D6F">
        <w:trPr>
          <w:cantSplit/>
          <w:trHeight w:val="658"/>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3FE3442" w14:textId="567E5551" w:rsidR="006C4658" w:rsidRPr="002F76C2" w:rsidRDefault="006C4658" w:rsidP="0056411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A27B478" w14:textId="77777777" w:rsidR="006C4658" w:rsidRPr="002F76C2" w:rsidRDefault="006C4658" w:rsidP="0056411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0436065"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3D5E5D3"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FDE8F0C"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6C4658" w:rsidRPr="002F76C2" w14:paraId="07E6FEBA"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116F270" w14:textId="5F9A2805" w:rsidR="006C4658" w:rsidRPr="002F76C2" w:rsidRDefault="006C4658" w:rsidP="00C52D5D">
            <w:pPr>
              <w:spacing w:before="60" w:after="60"/>
              <w:jc w:val="center"/>
            </w:pPr>
            <w:r w:rsidRPr="002F76C2">
              <w:t>SD</w:t>
            </w:r>
            <w:r w:rsidR="004041D5" w:rsidRPr="002F76C2">
              <w:t>2020-004</w:t>
            </w:r>
            <w:r w:rsidR="00C52D5D" w:rsidRPr="002F76C2">
              <w:fldChar w:fldCharType="begin"/>
            </w:r>
            <w:r w:rsidR="00C52D5D" w:rsidRPr="002F76C2">
              <w:instrText xml:space="preserve"> XE “SD</w:instrText>
            </w:r>
            <w:r w:rsidR="00BB4F65" w:rsidRPr="002F76C2">
              <w:instrText>2020-004</w:instrText>
            </w:r>
            <w:r w:rsidR="00C52D5D" w:rsidRPr="002F76C2">
              <w:instrText xml:space="preserve">” \f “dan” </w:instrText>
            </w:r>
            <w:r w:rsidR="00C52D5D" w:rsidRPr="002F76C2">
              <w:fldChar w:fldCharType="end"/>
            </w:r>
          </w:p>
          <w:p w14:paraId="085F7886" w14:textId="77777777" w:rsidR="006C4658" w:rsidRPr="002F76C2" w:rsidRDefault="006C4658" w:rsidP="00C52D5D">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vAlign w:val="center"/>
          </w:tcPr>
          <w:p w14:paraId="2A82AE76" w14:textId="7E1C3375" w:rsidR="003D5624" w:rsidRPr="002F76C2" w:rsidRDefault="00B35B39" w:rsidP="00B35B39">
            <w:pPr>
              <w:spacing w:before="60" w:after="60"/>
              <w:rPr>
                <w:b/>
                <w:i/>
                <w:color w:val="auto"/>
                <w:szCs w:val="22"/>
              </w:rPr>
            </w:pPr>
            <w:r w:rsidRPr="002F76C2">
              <w:rPr>
                <w:b/>
                <w:i/>
              </w:rPr>
              <w:t>Student Behavioral Support</w:t>
            </w:r>
          </w:p>
          <w:p w14:paraId="726B9DE3" w14:textId="4FBDDB91" w:rsidR="003D5624" w:rsidRPr="002F76C2" w:rsidRDefault="003D5624" w:rsidP="00B35B39">
            <w:pPr>
              <w:spacing w:before="60" w:after="60"/>
            </w:pPr>
            <w:r w:rsidRPr="002F76C2">
              <w:t xml:space="preserve">Behavioral Support records cover routine/minor behavior issues for students associated with </w:t>
            </w:r>
            <w:r w:rsidRPr="002F76C2">
              <w:rPr>
                <w:u w:val="single"/>
              </w:rPr>
              <w:t>missed instruction</w:t>
            </w:r>
            <w:r w:rsidRPr="002F76C2">
              <w:t>. Behaviors include but are not limited to: property misuse, misuse of technology, disturbing the learning of others, excessive talking, unintentional physical contact, etc.</w:t>
            </w:r>
            <w:r w:rsidR="007A7A22" w:rsidRPr="002F76C2">
              <w:t xml:space="preserve"> </w:t>
            </w:r>
            <w:r w:rsidR="007A7A22" w:rsidRPr="002F76C2">
              <w:fldChar w:fldCharType="begin"/>
            </w:r>
            <w:r w:rsidR="007A7A22" w:rsidRPr="002F76C2">
              <w:instrText xml:space="preserve"> xe "students:behavioral support” \f “subject” </w:instrText>
            </w:r>
            <w:r w:rsidR="007A7A22" w:rsidRPr="002F76C2">
              <w:fldChar w:fldCharType="end"/>
            </w:r>
            <w:r w:rsidR="007A7A22" w:rsidRPr="002F76C2">
              <w:t xml:space="preserve"> </w:t>
            </w:r>
            <w:r w:rsidR="007A7A22" w:rsidRPr="002F76C2">
              <w:fldChar w:fldCharType="begin"/>
            </w:r>
            <w:r w:rsidR="007A7A22" w:rsidRPr="002F76C2">
              <w:instrText xml:space="preserve"> xe " behavioral support:students” \f “subject” </w:instrText>
            </w:r>
            <w:r w:rsidR="007A7A22" w:rsidRPr="002F76C2">
              <w:fldChar w:fldCharType="end"/>
            </w:r>
            <w:r w:rsidR="007A7A22" w:rsidRPr="002F76C2">
              <w:fldChar w:fldCharType="begin"/>
            </w:r>
            <w:r w:rsidR="007A7A22" w:rsidRPr="002F76C2">
              <w:instrText xml:space="preserve"> xe "discipline:behavioral support” \f “subject” </w:instrText>
            </w:r>
            <w:r w:rsidR="007A7A22" w:rsidRPr="002F76C2">
              <w:fldChar w:fldCharType="end"/>
            </w:r>
          </w:p>
          <w:p w14:paraId="5C81CC19" w14:textId="1291D35E" w:rsidR="003D5624" w:rsidRPr="002F76C2" w:rsidRDefault="003D5624" w:rsidP="00EE26E1">
            <w:pPr>
              <w:spacing w:before="60" w:after="60"/>
              <w:rPr>
                <w:i/>
                <w:sz w:val="21"/>
                <w:szCs w:val="21"/>
              </w:rPr>
            </w:pPr>
            <w:r w:rsidRPr="002F76C2">
              <w:rPr>
                <w:i/>
                <w:sz w:val="21"/>
                <w:szCs w:val="21"/>
              </w:rPr>
              <w:t xml:space="preserve">Note: Behavioral Support records are not </w:t>
            </w:r>
            <w:r w:rsidR="00EE26E1" w:rsidRPr="002F76C2">
              <w:rPr>
                <w:i/>
                <w:sz w:val="21"/>
                <w:szCs w:val="21"/>
              </w:rPr>
              <w:t>state reportable</w:t>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A7FBA76" w14:textId="77777777" w:rsidR="006C4658" w:rsidRPr="002F76C2" w:rsidRDefault="006C4658" w:rsidP="00C52D5D">
            <w:pPr>
              <w:spacing w:before="60" w:after="60"/>
            </w:pPr>
            <w:r w:rsidRPr="002F76C2">
              <w:rPr>
                <w:b/>
              </w:rPr>
              <w:t>Retain</w:t>
            </w:r>
            <w:r w:rsidRPr="002F76C2">
              <w:t xml:space="preserve"> until end of school year</w:t>
            </w:r>
          </w:p>
          <w:p w14:paraId="112149D7" w14:textId="77777777" w:rsidR="006C4658" w:rsidRPr="002F76C2" w:rsidRDefault="006C4658" w:rsidP="00C52D5D">
            <w:pPr>
              <w:spacing w:before="60" w:after="60"/>
              <w:rPr>
                <w:i/>
              </w:rPr>
            </w:pPr>
            <w:r w:rsidRPr="002F76C2">
              <w:t xml:space="preserve">   </w:t>
            </w:r>
            <w:r w:rsidRPr="002F76C2">
              <w:rPr>
                <w:i/>
              </w:rPr>
              <w:t>then</w:t>
            </w:r>
          </w:p>
          <w:p w14:paraId="451A7214" w14:textId="77777777" w:rsidR="006C4658" w:rsidRPr="002F76C2" w:rsidRDefault="006C4658" w:rsidP="00C52D5D">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2975337"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26038AD"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606B1A90"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6C4658" w:rsidRPr="002F76C2" w14:paraId="329EE80A"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43C6D513" w14:textId="24436C61" w:rsidR="006C4658" w:rsidRPr="002F76C2" w:rsidRDefault="006C4658" w:rsidP="003F4CE9">
            <w:pPr>
              <w:spacing w:before="60" w:after="60"/>
              <w:jc w:val="center"/>
            </w:pPr>
            <w:r w:rsidRPr="002F76C2">
              <w:t>SD51-05F-08</w:t>
            </w:r>
            <w:r w:rsidR="003F4CE9" w:rsidRPr="002F76C2">
              <w:fldChar w:fldCharType="begin"/>
            </w:r>
            <w:r w:rsidR="003F4CE9" w:rsidRPr="002F76C2">
              <w:instrText xml:space="preserve"> XE “SD51-05F-08” \f “dan” </w:instrText>
            </w:r>
            <w:r w:rsidR="003F4CE9" w:rsidRPr="002F76C2">
              <w:fldChar w:fldCharType="end"/>
            </w:r>
          </w:p>
          <w:p w14:paraId="3DE919E3" w14:textId="2C960AE9" w:rsidR="006C4658" w:rsidRPr="002F76C2" w:rsidRDefault="00FB589C" w:rsidP="003F4CE9">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vAlign w:val="center"/>
          </w:tcPr>
          <w:p w14:paraId="3292E717" w14:textId="0F8E24C3" w:rsidR="006C4658" w:rsidRPr="002F76C2" w:rsidRDefault="006C4658" w:rsidP="003F4CE9">
            <w:pPr>
              <w:spacing w:before="60" w:after="60"/>
              <w:rPr>
                <w:b/>
                <w:i/>
              </w:rPr>
            </w:pPr>
            <w:r w:rsidRPr="002F76C2">
              <w:rPr>
                <w:b/>
                <w:i/>
              </w:rPr>
              <w:t>Student Discipline – Founded</w:t>
            </w:r>
            <w:r w:rsidR="00EE335B" w:rsidRPr="002F76C2">
              <w:rPr>
                <w:b/>
                <w:i/>
              </w:rPr>
              <w:t xml:space="preserve"> (Code of Conduct Violations)</w:t>
            </w:r>
          </w:p>
          <w:p w14:paraId="1D2FC004" w14:textId="60795790" w:rsidR="00716D23" w:rsidRPr="002F76C2" w:rsidRDefault="00716D23" w:rsidP="003F4CE9">
            <w:pPr>
              <w:spacing w:before="60" w:after="60"/>
            </w:pPr>
            <w:r w:rsidRPr="002F76C2">
              <w:t xml:space="preserve">Records related to </w:t>
            </w:r>
            <w:r w:rsidR="001471D1" w:rsidRPr="002F76C2">
              <w:t xml:space="preserve">documenting and reprimanding the </w:t>
            </w:r>
            <w:r w:rsidR="006C4658" w:rsidRPr="002F76C2">
              <w:t xml:space="preserve">disruptive behavior </w:t>
            </w:r>
            <w:r w:rsidR="001471D1" w:rsidRPr="002F76C2">
              <w:t xml:space="preserve">of individual students. Code of Conduct Violations can include </w:t>
            </w:r>
            <w:r w:rsidR="006C4658" w:rsidRPr="002F76C2">
              <w:t>willfully disobeying a teacher, using abusive or foul language at a school district employee, school volunteer, or another student, or violat</w:t>
            </w:r>
            <w:r w:rsidR="001471D1" w:rsidRPr="002F76C2">
              <w:t>ing</w:t>
            </w:r>
            <w:r w:rsidR="006C4658" w:rsidRPr="002F76C2">
              <w:t xml:space="preserve"> school rules, and interfer</w:t>
            </w:r>
            <w:r w:rsidR="001471D1" w:rsidRPr="002F76C2">
              <w:t>ing</w:t>
            </w:r>
            <w:r w:rsidR="006C4658" w:rsidRPr="002F76C2">
              <w:t xml:space="preserve"> wit</w:t>
            </w:r>
            <w:r w:rsidR="003F4CE9" w:rsidRPr="002F76C2">
              <w:t xml:space="preserve">h an orderly education process. </w:t>
            </w:r>
            <w:r w:rsidR="003F4CE9" w:rsidRPr="002F76C2">
              <w:fldChar w:fldCharType="begin"/>
            </w:r>
            <w:r w:rsidR="003F4CE9" w:rsidRPr="002F76C2">
              <w:instrText xml:space="preserve"> xe "students:discipline” \f “subject” </w:instrText>
            </w:r>
            <w:r w:rsidR="003F4CE9" w:rsidRPr="002F76C2">
              <w:fldChar w:fldCharType="end"/>
            </w:r>
            <w:r w:rsidR="003F4CE9" w:rsidRPr="002F76C2">
              <w:fldChar w:fldCharType="begin"/>
            </w:r>
            <w:r w:rsidR="003F4CE9" w:rsidRPr="002F76C2">
              <w:instrText xml:space="preserve"> xe "discipline:student” \f “subject” </w:instrText>
            </w:r>
            <w:r w:rsidR="003F4CE9" w:rsidRPr="002F76C2">
              <w:fldChar w:fldCharType="end"/>
            </w:r>
            <w:r w:rsidR="003F4CE9" w:rsidRPr="002F76C2">
              <w:fldChar w:fldCharType="begin"/>
            </w:r>
            <w:r w:rsidR="003F4CE9" w:rsidRPr="002F76C2">
              <w:instrText xml:space="preserve"> xe "misconduct:student” \f “subject” </w:instrText>
            </w:r>
            <w:r w:rsidR="003F4CE9" w:rsidRPr="002F76C2">
              <w:fldChar w:fldCharType="end"/>
            </w:r>
            <w:r w:rsidR="003F4CE9" w:rsidRPr="002F76C2">
              <w:fldChar w:fldCharType="begin"/>
            </w:r>
            <w:r w:rsidR="003F4CE9" w:rsidRPr="002F76C2">
              <w:instrText xml:space="preserve"> xe "investigations:student discipline” \f “subject” </w:instrText>
            </w:r>
            <w:r w:rsidR="003F4CE9" w:rsidRPr="002F76C2">
              <w:fldChar w:fldCharType="end"/>
            </w:r>
            <w:r w:rsidR="003F4CE9" w:rsidRPr="002F76C2">
              <w:fldChar w:fldCharType="begin"/>
            </w:r>
            <w:r w:rsidR="003F4CE9" w:rsidRPr="002F76C2">
              <w:instrText xml:space="preserve"> XE “case files:discipline (student)” \f “subject” </w:instrText>
            </w:r>
            <w:r w:rsidR="003F4CE9" w:rsidRPr="002F76C2">
              <w:fldChar w:fldCharType="end"/>
            </w:r>
          </w:p>
          <w:p w14:paraId="56C6B2E3" w14:textId="3305D54B" w:rsidR="00716D23" w:rsidRPr="002F76C2" w:rsidRDefault="001471D1" w:rsidP="003F4CE9">
            <w:pPr>
              <w:spacing w:before="60" w:after="60"/>
            </w:pPr>
            <w:r w:rsidRPr="002F76C2">
              <w:t>Includes, but is not limited to:</w:t>
            </w:r>
          </w:p>
          <w:p w14:paraId="299985F5" w14:textId="752CEDB0" w:rsidR="001471D1" w:rsidRPr="002F76C2" w:rsidRDefault="001471D1" w:rsidP="000E04E3">
            <w:pPr>
              <w:pStyle w:val="ListParagraph"/>
              <w:numPr>
                <w:ilvl w:val="0"/>
                <w:numId w:val="46"/>
              </w:numPr>
              <w:spacing w:before="60" w:after="60"/>
            </w:pPr>
            <w:r w:rsidRPr="002F76C2">
              <w:t>Written reprimands and/or written notifications to parents;</w:t>
            </w:r>
          </w:p>
          <w:p w14:paraId="4F7A8051" w14:textId="68198E26" w:rsidR="001471D1" w:rsidRPr="002F76C2" w:rsidRDefault="001471D1" w:rsidP="000E04E3">
            <w:pPr>
              <w:pStyle w:val="ListParagraph"/>
              <w:numPr>
                <w:ilvl w:val="0"/>
                <w:numId w:val="46"/>
              </w:numPr>
              <w:spacing w:before="60" w:after="60"/>
            </w:pPr>
            <w:r w:rsidRPr="002F76C2">
              <w:t xml:space="preserve">Harassment, Intimidation, and Bullying </w:t>
            </w:r>
            <w:r w:rsidR="00FA4FA6" w:rsidRPr="002F76C2">
              <w:t xml:space="preserve">(HIB) </w:t>
            </w:r>
            <w:r w:rsidR="0016659D" w:rsidRPr="002F76C2">
              <w:t>form.</w:t>
            </w:r>
          </w:p>
          <w:p w14:paraId="5F32BEF0" w14:textId="07802EFC" w:rsidR="006C4658" w:rsidRPr="002F76C2" w:rsidRDefault="006C4658" w:rsidP="003F4CE9">
            <w:pPr>
              <w:spacing w:before="60" w:after="60"/>
            </w:pPr>
            <w:r w:rsidRPr="002F76C2">
              <w:t>Excludes</w:t>
            </w:r>
            <w:r w:rsidR="002A4D43" w:rsidRPr="002F76C2">
              <w:t xml:space="preserve"> records covered by</w:t>
            </w:r>
            <w:r w:rsidRPr="002F76C2">
              <w:t xml:space="preserve">: </w:t>
            </w:r>
          </w:p>
          <w:p w14:paraId="38D3DB13" w14:textId="7B8200BC" w:rsidR="006C4658" w:rsidRPr="002F76C2" w:rsidRDefault="006C4658" w:rsidP="000E04E3">
            <w:pPr>
              <w:pStyle w:val="ListParagraph"/>
              <w:numPr>
                <w:ilvl w:val="0"/>
                <w:numId w:val="47"/>
              </w:numPr>
              <w:spacing w:before="60" w:after="60"/>
            </w:pPr>
            <w:r w:rsidRPr="002F76C2">
              <w:rPr>
                <w:i/>
              </w:rPr>
              <w:t>Civil Rights – Violation Complaints (1986 and later)</w:t>
            </w:r>
            <w:r w:rsidR="002A4D43" w:rsidRPr="002F76C2">
              <w:rPr>
                <w:i/>
              </w:rPr>
              <w:t xml:space="preserve"> (DAN GS2017-002)</w:t>
            </w:r>
            <w:r w:rsidRPr="002F76C2">
              <w:t>;</w:t>
            </w:r>
          </w:p>
          <w:p w14:paraId="4AB55378" w14:textId="5E559BE4" w:rsidR="002A4D43" w:rsidRPr="002F76C2" w:rsidRDefault="0094483B" w:rsidP="000E04E3">
            <w:pPr>
              <w:pStyle w:val="ListParagraph"/>
              <w:numPr>
                <w:ilvl w:val="0"/>
                <w:numId w:val="47"/>
              </w:numPr>
              <w:spacing w:before="60" w:after="60"/>
            </w:pPr>
            <w:r w:rsidRPr="002F76C2">
              <w:rPr>
                <w:i/>
              </w:rPr>
              <w:t xml:space="preserve">Student </w:t>
            </w:r>
            <w:r w:rsidR="00180846" w:rsidRPr="002F76C2">
              <w:rPr>
                <w:i/>
              </w:rPr>
              <w:t>Behavioral Support (DAN SD2020-004</w:t>
            </w:r>
            <w:r w:rsidR="006C4658" w:rsidRPr="002F76C2">
              <w:rPr>
                <w:i/>
              </w:rPr>
              <w:t>)</w:t>
            </w:r>
            <w:r w:rsidR="002A4D43" w:rsidRPr="002F76C2">
              <w:t>;</w:t>
            </w:r>
          </w:p>
          <w:p w14:paraId="228E5672" w14:textId="1D8A5F5E" w:rsidR="00EE335B" w:rsidRPr="002F76C2" w:rsidRDefault="002A4D43" w:rsidP="000E04E3">
            <w:pPr>
              <w:pStyle w:val="ListParagraph"/>
              <w:numPr>
                <w:ilvl w:val="0"/>
                <w:numId w:val="47"/>
              </w:numPr>
              <w:spacing w:before="60" w:after="60"/>
              <w:rPr>
                <w:i/>
              </w:rPr>
            </w:pPr>
            <w:r w:rsidRPr="002F76C2">
              <w:rPr>
                <w:i/>
              </w:rPr>
              <w:t>Stude</w:t>
            </w:r>
            <w:r w:rsidR="00650773" w:rsidRPr="002F76C2">
              <w:rPr>
                <w:i/>
              </w:rPr>
              <w:t>nt Discipline – Founded (State R</w:t>
            </w:r>
            <w:r w:rsidRPr="002F76C2">
              <w:rPr>
                <w:i/>
              </w:rPr>
              <w:t>eportable Misconduct) (DAN SD2017-003)</w:t>
            </w:r>
            <w:r w:rsidRPr="002F76C2">
              <w:t>.</w:t>
            </w:r>
          </w:p>
          <w:p w14:paraId="3288323B" w14:textId="6321EC13" w:rsidR="003D5624" w:rsidRPr="002F76C2" w:rsidRDefault="00EE335B" w:rsidP="00B35B39">
            <w:pPr>
              <w:spacing w:before="60" w:after="60"/>
              <w:rPr>
                <w:i/>
                <w:sz w:val="21"/>
                <w:szCs w:val="21"/>
              </w:rPr>
            </w:pPr>
            <w:r w:rsidRPr="002F76C2">
              <w:rPr>
                <w:i/>
                <w:sz w:val="21"/>
                <w:szCs w:val="21"/>
              </w:rPr>
              <w:t>Note: Code of Conduct Violations are</w:t>
            </w:r>
            <w:r w:rsidR="003F4CE9" w:rsidRPr="002F76C2">
              <w:rPr>
                <w:i/>
                <w:sz w:val="21"/>
                <w:szCs w:val="21"/>
              </w:rPr>
              <w:t xml:space="preserve"> not state reportable.</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3D964BF" w14:textId="3C715B25" w:rsidR="00BD55F7" w:rsidRPr="002F76C2" w:rsidRDefault="006C4658" w:rsidP="003F4CE9">
            <w:pPr>
              <w:spacing w:before="60" w:after="60"/>
            </w:pPr>
            <w:r w:rsidRPr="002F76C2">
              <w:rPr>
                <w:b/>
              </w:rPr>
              <w:t>Retain</w:t>
            </w:r>
            <w:r w:rsidRPr="002F76C2">
              <w:t xml:space="preserve"> fo</w:t>
            </w:r>
            <w:r w:rsidR="003F4CE9" w:rsidRPr="002F76C2">
              <w:t>r 3 years after matter resolved</w:t>
            </w:r>
          </w:p>
          <w:p w14:paraId="3540721F" w14:textId="33927240" w:rsidR="00BD55F7" w:rsidRPr="002F76C2" w:rsidRDefault="00BD55F7" w:rsidP="003F4CE9">
            <w:pPr>
              <w:spacing w:before="60" w:after="60"/>
              <w:rPr>
                <w:i/>
              </w:rPr>
            </w:pPr>
            <w:r w:rsidRPr="002F76C2">
              <w:t xml:space="preserve">   </w:t>
            </w:r>
            <w:r w:rsidR="003F4CE9" w:rsidRPr="002F76C2">
              <w:rPr>
                <w:i/>
              </w:rPr>
              <w:t>or</w:t>
            </w:r>
          </w:p>
          <w:p w14:paraId="2DFBE278" w14:textId="0466DBEB" w:rsidR="006C4658" w:rsidRPr="002F76C2" w:rsidRDefault="006C4658" w:rsidP="003F4CE9">
            <w:pPr>
              <w:spacing w:before="60" w:after="60"/>
            </w:pPr>
            <w:r w:rsidRPr="002F76C2">
              <w:t xml:space="preserve">3 years after student graduates or withdraws, </w:t>
            </w:r>
            <w:r w:rsidRPr="002F76C2">
              <w:rPr>
                <w:i/>
              </w:rPr>
              <w:t>whichever is sooner</w:t>
            </w:r>
          </w:p>
          <w:p w14:paraId="332BD1B0" w14:textId="77777777" w:rsidR="006C4658" w:rsidRPr="002F76C2" w:rsidRDefault="006C4658" w:rsidP="003F4CE9">
            <w:pPr>
              <w:spacing w:before="60" w:after="60"/>
              <w:rPr>
                <w:i/>
              </w:rPr>
            </w:pPr>
            <w:r w:rsidRPr="002F76C2">
              <w:t xml:space="preserve">   </w:t>
            </w:r>
            <w:r w:rsidRPr="002F76C2">
              <w:rPr>
                <w:i/>
              </w:rPr>
              <w:t>then</w:t>
            </w:r>
          </w:p>
          <w:p w14:paraId="183C4046" w14:textId="500CCFF2" w:rsidR="006C4658" w:rsidRPr="002F76C2" w:rsidRDefault="006C4658" w:rsidP="003F4CE9">
            <w:pPr>
              <w:spacing w:before="60" w:after="60"/>
            </w:pPr>
            <w:r w:rsidRPr="002F76C2">
              <w:rPr>
                <w:b/>
              </w:rPr>
              <w:t>Destroy</w:t>
            </w:r>
            <w:r w:rsidR="00BB0416"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A7A73D4"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6BA60E9"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57249CC4"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2E3F41" w:rsidRPr="002F76C2" w14:paraId="6501D50B"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687A834" w14:textId="6E4E2DD7" w:rsidR="002E3F41" w:rsidRPr="002F76C2" w:rsidRDefault="002E3F41" w:rsidP="003F4CE9">
            <w:pPr>
              <w:spacing w:before="60" w:after="60"/>
              <w:jc w:val="center"/>
            </w:pPr>
            <w:r w:rsidRPr="002F76C2">
              <w:lastRenderedPageBreak/>
              <w:t>SD</w:t>
            </w:r>
            <w:r w:rsidR="0049183A" w:rsidRPr="002F76C2">
              <w:t>2020-005</w:t>
            </w:r>
            <w:r w:rsidR="003F4CE9" w:rsidRPr="002F76C2">
              <w:fldChar w:fldCharType="begin"/>
            </w:r>
            <w:r w:rsidR="003F4CE9" w:rsidRPr="002F76C2">
              <w:instrText xml:space="preserve"> XE “SD</w:instrText>
            </w:r>
            <w:r w:rsidR="008D617E" w:rsidRPr="002F76C2">
              <w:instrText>2020-005</w:instrText>
            </w:r>
            <w:r w:rsidR="003F4CE9" w:rsidRPr="002F76C2">
              <w:instrText xml:space="preserve">” \f “dan” </w:instrText>
            </w:r>
            <w:r w:rsidR="003F4CE9" w:rsidRPr="002F76C2">
              <w:fldChar w:fldCharType="end"/>
            </w:r>
          </w:p>
          <w:p w14:paraId="6D4C8A8F" w14:textId="77777777" w:rsidR="002E3F41" w:rsidRPr="002F76C2" w:rsidRDefault="002E3F41" w:rsidP="003F4CE9">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C6C8E94" w14:textId="26E31A6C" w:rsidR="002E3F41" w:rsidRPr="002F76C2" w:rsidRDefault="002E3F41" w:rsidP="0046448F">
            <w:pPr>
              <w:spacing w:before="60" w:after="60"/>
              <w:rPr>
                <w:b/>
                <w:i/>
              </w:rPr>
            </w:pPr>
            <w:r w:rsidRPr="002F76C2">
              <w:rPr>
                <w:b/>
                <w:i/>
              </w:rPr>
              <w:t>Student Discipline – Founded (</w:t>
            </w:r>
            <w:r w:rsidR="00BA6E51" w:rsidRPr="002F76C2">
              <w:rPr>
                <w:b/>
                <w:i/>
              </w:rPr>
              <w:t xml:space="preserve">State Reportable </w:t>
            </w:r>
            <w:r w:rsidR="003F4CE9" w:rsidRPr="002F76C2">
              <w:rPr>
                <w:b/>
                <w:i/>
              </w:rPr>
              <w:t>Misconduct)</w:t>
            </w:r>
          </w:p>
          <w:p w14:paraId="780BF944" w14:textId="38C32567" w:rsidR="002E3F41" w:rsidRPr="002F76C2" w:rsidRDefault="002E3F41" w:rsidP="0046448F">
            <w:pPr>
              <w:spacing w:before="60" w:after="60"/>
            </w:pPr>
            <w:r w:rsidRPr="002F76C2">
              <w:t>Records documenting a student’s exceptional misconduct (weapons, sexual violence, drugs as per RCW 28A.600.460) resulting in long term suspension and/or expulsion.</w:t>
            </w:r>
            <w:r w:rsidR="007A7A22" w:rsidRPr="002F76C2">
              <w:t xml:space="preserve"> </w:t>
            </w:r>
            <w:r w:rsidR="007A7A22" w:rsidRPr="002F76C2">
              <w:fldChar w:fldCharType="begin"/>
            </w:r>
            <w:r w:rsidR="007A7A22" w:rsidRPr="002F76C2">
              <w:instrText xml:space="preserve"> xe "students:discipline” \f “subject” </w:instrText>
            </w:r>
            <w:r w:rsidR="007A7A22" w:rsidRPr="002F76C2">
              <w:fldChar w:fldCharType="end"/>
            </w:r>
            <w:r w:rsidR="007A7A22" w:rsidRPr="002F76C2">
              <w:fldChar w:fldCharType="begin"/>
            </w:r>
            <w:r w:rsidR="007A7A22" w:rsidRPr="002F76C2">
              <w:instrText xml:space="preserve"> xe "discipline:student” \f “subject” </w:instrText>
            </w:r>
            <w:r w:rsidR="007A7A22" w:rsidRPr="002F76C2">
              <w:fldChar w:fldCharType="end"/>
            </w:r>
            <w:r w:rsidR="007A7A22" w:rsidRPr="002F76C2">
              <w:fldChar w:fldCharType="begin"/>
            </w:r>
            <w:r w:rsidR="007A7A22" w:rsidRPr="002F76C2">
              <w:instrText xml:space="preserve"> xe "misconduct:student” \f “subject” </w:instrText>
            </w:r>
            <w:r w:rsidR="007A7A22" w:rsidRPr="002F76C2">
              <w:fldChar w:fldCharType="end"/>
            </w:r>
            <w:r w:rsidR="007A7A22" w:rsidRPr="002F76C2">
              <w:fldChar w:fldCharType="begin"/>
            </w:r>
            <w:r w:rsidR="007A7A22" w:rsidRPr="002F76C2">
              <w:instrText xml:space="preserve"> xe "investigations:student discipline” \f “subject” </w:instrText>
            </w:r>
            <w:r w:rsidR="007A7A22" w:rsidRPr="002F76C2">
              <w:fldChar w:fldCharType="end"/>
            </w:r>
            <w:r w:rsidR="007A7A22" w:rsidRPr="002F76C2">
              <w:fldChar w:fldCharType="begin"/>
            </w:r>
            <w:r w:rsidR="007A7A22" w:rsidRPr="002F76C2">
              <w:instrText xml:space="preserve"> XE “case files:discipline (student)” \f “subject” </w:instrText>
            </w:r>
            <w:r w:rsidR="007A7A22" w:rsidRPr="002F76C2">
              <w:fldChar w:fldCharType="end"/>
            </w:r>
          </w:p>
          <w:p w14:paraId="7E6694D1" w14:textId="77777777" w:rsidR="00BA6E51" w:rsidRPr="002F76C2" w:rsidRDefault="00BA6E51" w:rsidP="0046448F">
            <w:pPr>
              <w:spacing w:before="60" w:after="60"/>
            </w:pPr>
            <w:r w:rsidRPr="002F76C2">
              <w:t>Includes, but is not limited to:</w:t>
            </w:r>
          </w:p>
          <w:p w14:paraId="40682484" w14:textId="6EE92D1C" w:rsidR="00BA6E51" w:rsidRPr="002F76C2" w:rsidRDefault="00BA6E51" w:rsidP="0046448F">
            <w:pPr>
              <w:pStyle w:val="ListParagraph"/>
              <w:numPr>
                <w:ilvl w:val="0"/>
                <w:numId w:val="48"/>
              </w:numPr>
              <w:spacing w:before="60" w:after="60"/>
            </w:pPr>
            <w:r w:rsidRPr="002F76C2">
              <w:t>Written notifications to parents;</w:t>
            </w:r>
          </w:p>
          <w:p w14:paraId="764DA8E7" w14:textId="77777777" w:rsidR="00BA6E51" w:rsidRPr="002F76C2" w:rsidRDefault="00BA6E51" w:rsidP="0046448F">
            <w:pPr>
              <w:pStyle w:val="ListParagraph"/>
              <w:numPr>
                <w:ilvl w:val="0"/>
                <w:numId w:val="48"/>
              </w:numPr>
              <w:spacing w:before="60" w:after="60"/>
            </w:pPr>
            <w:r w:rsidRPr="002F76C2">
              <w:t>Harassment, Intimidation, and Bullying form (HIB);</w:t>
            </w:r>
          </w:p>
          <w:p w14:paraId="537FAB43" w14:textId="77777777" w:rsidR="00BA6E51" w:rsidRPr="002F76C2" w:rsidRDefault="00BA6E51" w:rsidP="0046448F">
            <w:pPr>
              <w:pStyle w:val="ListParagraph"/>
              <w:numPr>
                <w:ilvl w:val="0"/>
                <w:numId w:val="48"/>
              </w:numPr>
              <w:spacing w:before="60" w:after="60"/>
            </w:pPr>
            <w:r w:rsidRPr="002F76C2">
              <w:t xml:space="preserve">Student disciplinary action reports per RCW 28A.600.460. </w:t>
            </w:r>
          </w:p>
          <w:p w14:paraId="38AA9D81" w14:textId="77777777" w:rsidR="002328CB" w:rsidRPr="002F76C2" w:rsidRDefault="002328CB" w:rsidP="0046448F">
            <w:pPr>
              <w:spacing w:before="60" w:after="60"/>
            </w:pPr>
            <w:r w:rsidRPr="002F76C2">
              <w:t xml:space="preserve">Excludes records covered by: </w:t>
            </w:r>
          </w:p>
          <w:p w14:paraId="0469226D" w14:textId="77777777" w:rsidR="002328CB" w:rsidRPr="002F76C2" w:rsidRDefault="002328CB" w:rsidP="0046448F">
            <w:pPr>
              <w:pStyle w:val="ListParagraph"/>
              <w:numPr>
                <w:ilvl w:val="0"/>
                <w:numId w:val="49"/>
              </w:numPr>
              <w:spacing w:before="60" w:after="60"/>
            </w:pPr>
            <w:r w:rsidRPr="002F76C2">
              <w:rPr>
                <w:i/>
              </w:rPr>
              <w:t>Civil Rights – Violation Complaints (1986 and later) (DAN GS2017-002)</w:t>
            </w:r>
            <w:r w:rsidRPr="002F76C2">
              <w:t>;</w:t>
            </w:r>
          </w:p>
          <w:p w14:paraId="505A6ACA" w14:textId="3B99AC7D" w:rsidR="002328CB" w:rsidRPr="002F76C2" w:rsidRDefault="0094483B" w:rsidP="0046448F">
            <w:pPr>
              <w:pStyle w:val="ListParagraph"/>
              <w:numPr>
                <w:ilvl w:val="0"/>
                <w:numId w:val="49"/>
              </w:numPr>
              <w:spacing w:before="60" w:after="60"/>
            </w:pPr>
            <w:r w:rsidRPr="002F76C2">
              <w:rPr>
                <w:i/>
              </w:rPr>
              <w:t>Student</w:t>
            </w:r>
            <w:r w:rsidR="002328CB" w:rsidRPr="002F76C2">
              <w:rPr>
                <w:i/>
              </w:rPr>
              <w:t xml:space="preserve"> Behavioral Support (DAN SD</w:t>
            </w:r>
            <w:r w:rsidR="0049183A" w:rsidRPr="002F76C2">
              <w:rPr>
                <w:i/>
              </w:rPr>
              <w:t>2020-004</w:t>
            </w:r>
            <w:r w:rsidR="002328CB" w:rsidRPr="002F76C2">
              <w:rPr>
                <w:i/>
              </w:rPr>
              <w:t>)</w:t>
            </w:r>
            <w:r w:rsidR="002328CB" w:rsidRPr="002F76C2">
              <w:t>;</w:t>
            </w:r>
          </w:p>
          <w:p w14:paraId="5BA69CB4" w14:textId="2203AFCD" w:rsidR="003D5624" w:rsidRPr="002F76C2" w:rsidRDefault="002328CB" w:rsidP="002F76C2">
            <w:pPr>
              <w:pStyle w:val="ListParagraph"/>
              <w:numPr>
                <w:ilvl w:val="0"/>
                <w:numId w:val="49"/>
              </w:numPr>
              <w:spacing w:before="60" w:after="60"/>
            </w:pPr>
            <w:r w:rsidRPr="002F76C2">
              <w:rPr>
                <w:i/>
              </w:rPr>
              <w:t>Student Discipline – Founded (</w:t>
            </w:r>
            <w:r w:rsidR="00D111A6" w:rsidRPr="002F76C2">
              <w:rPr>
                <w:i/>
              </w:rPr>
              <w:t>Code of Conduct Violations</w:t>
            </w:r>
            <w:r w:rsidRPr="002F76C2">
              <w:rPr>
                <w:i/>
              </w:rPr>
              <w:t xml:space="preserve">) (DAN </w:t>
            </w:r>
            <w:r w:rsidR="0049183A" w:rsidRPr="002F76C2">
              <w:rPr>
                <w:i/>
              </w:rPr>
              <w:t>SD51-05F-08</w:t>
            </w:r>
            <w:r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1D69689" w14:textId="4C6B3B3A" w:rsidR="002E3F41" w:rsidRPr="002F76C2" w:rsidRDefault="002E3F41" w:rsidP="003F4CE9">
            <w:pPr>
              <w:spacing w:before="60" w:after="60"/>
            </w:pPr>
            <w:r w:rsidRPr="002F76C2">
              <w:rPr>
                <w:b/>
              </w:rPr>
              <w:t>Retain</w:t>
            </w:r>
            <w:r w:rsidRPr="002F76C2">
              <w:t xml:space="preserve"> for 6 years after </w:t>
            </w:r>
            <w:r w:rsidR="00BD55F7" w:rsidRPr="002F76C2">
              <w:t>matter resolved</w:t>
            </w:r>
          </w:p>
          <w:p w14:paraId="4059C3E3" w14:textId="77777777" w:rsidR="002E3F41" w:rsidRPr="002F76C2" w:rsidRDefault="002E3F41" w:rsidP="003F4CE9">
            <w:pPr>
              <w:spacing w:before="60" w:after="60"/>
              <w:rPr>
                <w:i/>
              </w:rPr>
            </w:pPr>
            <w:r w:rsidRPr="002F76C2">
              <w:t xml:space="preserve">   </w:t>
            </w:r>
            <w:r w:rsidRPr="002F76C2">
              <w:rPr>
                <w:i/>
              </w:rPr>
              <w:t>then</w:t>
            </w:r>
          </w:p>
          <w:p w14:paraId="4EBCA532" w14:textId="697F41C0" w:rsidR="003D5624" w:rsidRPr="002F76C2" w:rsidRDefault="002E3F41" w:rsidP="003D562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61A3ED0" w14:textId="77777777" w:rsidR="002E3F41" w:rsidRPr="002F76C2" w:rsidRDefault="002E3F41"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7E88EA0" w14:textId="77777777" w:rsidR="002E3F41" w:rsidRPr="002F76C2" w:rsidRDefault="002E3F41"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1FB45A88" w14:textId="77777777" w:rsidR="002E3F41" w:rsidRPr="002F76C2" w:rsidRDefault="002E3F41"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6C4658" w:rsidRPr="002F76C2" w14:paraId="5365C3A1"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538A37F" w14:textId="0287BE77" w:rsidR="006C4658" w:rsidRPr="002F76C2" w:rsidRDefault="006C4658" w:rsidP="003F4CE9">
            <w:pPr>
              <w:spacing w:before="60" w:after="60"/>
              <w:jc w:val="center"/>
            </w:pPr>
            <w:r w:rsidRPr="002F76C2">
              <w:t>SD</w:t>
            </w:r>
            <w:r w:rsidR="0049183A" w:rsidRPr="002F76C2">
              <w:t>2020-006</w:t>
            </w:r>
            <w:r w:rsidR="003F4CE9" w:rsidRPr="002F76C2">
              <w:fldChar w:fldCharType="begin"/>
            </w:r>
            <w:r w:rsidR="003F4CE9" w:rsidRPr="002F76C2">
              <w:instrText xml:space="preserve"> XE “SD</w:instrText>
            </w:r>
            <w:r w:rsidR="008D617E" w:rsidRPr="002F76C2">
              <w:instrText>2020-006</w:instrText>
            </w:r>
            <w:r w:rsidR="003F4CE9" w:rsidRPr="002F76C2">
              <w:instrText xml:space="preserve">” \f “dan” </w:instrText>
            </w:r>
            <w:r w:rsidR="003F4CE9" w:rsidRPr="002F76C2">
              <w:fldChar w:fldCharType="end"/>
            </w:r>
          </w:p>
          <w:p w14:paraId="38E50D23" w14:textId="77777777" w:rsidR="006C4658" w:rsidRPr="002F76C2" w:rsidRDefault="006C4658" w:rsidP="003F4CE9">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4635D4ED" w14:textId="77777777" w:rsidR="006C4658" w:rsidRPr="002F76C2" w:rsidRDefault="006C4658" w:rsidP="003F4CE9">
            <w:pPr>
              <w:spacing w:before="60" w:after="60"/>
              <w:rPr>
                <w:b/>
                <w:i/>
              </w:rPr>
            </w:pPr>
            <w:r w:rsidRPr="002F76C2">
              <w:rPr>
                <w:b/>
                <w:i/>
              </w:rPr>
              <w:t>Student Discipline – Unfounded</w:t>
            </w:r>
          </w:p>
          <w:p w14:paraId="1A366071" w14:textId="767535AB" w:rsidR="003D5624" w:rsidRPr="002F76C2" w:rsidRDefault="006172A8" w:rsidP="00646FE7">
            <w:pPr>
              <w:spacing w:before="60" w:after="60"/>
            </w:pPr>
            <w:r w:rsidRPr="002F76C2">
              <w:t>Records relating to misconduct complaints in which the complaint proved to be unsubstantiated u</w:t>
            </w:r>
            <w:r w:rsidR="006C4658" w:rsidRPr="002F76C2">
              <w:t>pon appeal or additional information received</w:t>
            </w:r>
            <w:r w:rsidRPr="002F76C2">
              <w:t>.</w:t>
            </w:r>
            <w:r w:rsidR="00646FE7" w:rsidRPr="002F76C2">
              <w:t xml:space="preserve"> </w:t>
            </w:r>
            <w:r w:rsidR="00646FE7" w:rsidRPr="002F76C2">
              <w:fldChar w:fldCharType="begin"/>
            </w:r>
            <w:r w:rsidR="00646FE7" w:rsidRPr="002F76C2">
              <w:instrText xml:space="preserve"> xe "students:discipline unfounded” \f “subject” </w:instrText>
            </w:r>
            <w:r w:rsidR="00646FE7" w:rsidRPr="002F76C2">
              <w:fldChar w:fldCharType="end"/>
            </w:r>
            <w:r w:rsidR="00646FE7" w:rsidRPr="002F76C2">
              <w:fldChar w:fldCharType="begin"/>
            </w:r>
            <w:r w:rsidR="00646FE7" w:rsidRPr="002F76C2">
              <w:instrText xml:space="preserve"> xe "discipline:unfounded” \f “subject” </w:instrText>
            </w:r>
            <w:r w:rsidR="00646FE7"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31E8872" w14:textId="77777777" w:rsidR="006C4658" w:rsidRPr="002F76C2" w:rsidRDefault="006C4658" w:rsidP="003F4CE9">
            <w:pPr>
              <w:spacing w:before="60" w:after="60"/>
            </w:pPr>
            <w:r w:rsidRPr="002F76C2">
              <w:rPr>
                <w:b/>
              </w:rPr>
              <w:t>Retain</w:t>
            </w:r>
            <w:r w:rsidRPr="002F76C2">
              <w:t xml:space="preserve"> until no longer needed for agency business</w:t>
            </w:r>
          </w:p>
          <w:p w14:paraId="35655C80" w14:textId="538B9C09" w:rsidR="006C4658" w:rsidRPr="002F76C2" w:rsidRDefault="00BB0416" w:rsidP="003F4CE9">
            <w:pPr>
              <w:spacing w:before="60" w:after="60"/>
              <w:rPr>
                <w:i/>
              </w:rPr>
            </w:pPr>
            <w:r w:rsidRPr="002F76C2">
              <w:t xml:space="preserve">   </w:t>
            </w:r>
            <w:r w:rsidRPr="002F76C2">
              <w:rPr>
                <w:i/>
              </w:rPr>
              <w:t>t</w:t>
            </w:r>
            <w:r w:rsidR="003F4CE9" w:rsidRPr="002F76C2">
              <w:rPr>
                <w:i/>
              </w:rPr>
              <w:t>hen</w:t>
            </w:r>
          </w:p>
          <w:p w14:paraId="0C9A613C" w14:textId="77777777" w:rsidR="006C4658" w:rsidRPr="002F76C2" w:rsidRDefault="006C4658" w:rsidP="003F4CE9">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9910042"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6AC3A610" w14:textId="77777777" w:rsidR="006C4658" w:rsidRPr="002F76C2" w:rsidRDefault="006C4658" w:rsidP="007D669D">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6EC69597" w14:textId="77777777" w:rsidR="006C4658" w:rsidRPr="002F76C2" w:rsidRDefault="006C4658" w:rsidP="007D669D">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bl>
    <w:p w14:paraId="6AF7CBE1" w14:textId="7C1B9B46" w:rsidR="006F5E30" w:rsidRPr="002F76C2" w:rsidRDefault="006F5E30">
      <w:pPr>
        <w:rPr>
          <w:rFonts w:asciiTheme="minorHAnsi" w:hAnsiTheme="minorHAnsi" w:cstheme="minorHAnsi"/>
        </w:rPr>
      </w:pPr>
    </w:p>
    <w:p w14:paraId="5837F942" w14:textId="53BF6F89" w:rsidR="00C52D5D" w:rsidRPr="002F76C2" w:rsidRDefault="00C52D5D">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20228B42" w14:textId="77777777" w:rsidTr="00897D9C">
        <w:trPr>
          <w:cantSplit/>
          <w:trHeight w:val="288"/>
          <w:tblHeader/>
          <w:jc w:val="center"/>
        </w:trPr>
        <w:tc>
          <w:tcPr>
            <w:tcW w:w="5000" w:type="pct"/>
            <w:gridSpan w:val="4"/>
            <w:tcMar>
              <w:top w:w="43" w:type="dxa"/>
              <w:left w:w="72" w:type="dxa"/>
              <w:bottom w:w="43" w:type="dxa"/>
              <w:right w:w="72" w:type="dxa"/>
            </w:tcMar>
          </w:tcPr>
          <w:p w14:paraId="6453BD61" w14:textId="77777777" w:rsidR="00FD7CAE" w:rsidRPr="002F76C2" w:rsidRDefault="00FD7CAE" w:rsidP="00CB5E60">
            <w:pPr>
              <w:pStyle w:val="Activties"/>
              <w:rPr>
                <w:rFonts w:asciiTheme="minorHAnsi" w:hAnsiTheme="minorHAnsi" w:cstheme="minorHAnsi"/>
              </w:rPr>
            </w:pPr>
            <w:bookmarkStart w:id="40" w:name="_Toc68683679"/>
            <w:r w:rsidRPr="002F76C2">
              <w:rPr>
                <w:rFonts w:asciiTheme="minorHAnsi" w:hAnsiTheme="minorHAnsi" w:cstheme="minorHAnsi"/>
              </w:rPr>
              <w:lastRenderedPageBreak/>
              <w:t>STUDENT RECORDS</w:t>
            </w:r>
            <w:bookmarkEnd w:id="40"/>
          </w:p>
          <w:p w14:paraId="7B950D0C" w14:textId="00A0521E" w:rsidR="00FD7CAE" w:rsidRPr="002F76C2" w:rsidRDefault="00FD7CAE" w:rsidP="00FD7CAE">
            <w:pPr>
              <w:pStyle w:val="ActivityText"/>
              <w:rPr>
                <w:rFonts w:asciiTheme="minorHAnsi" w:hAnsiTheme="minorHAnsi" w:cstheme="minorHAnsi"/>
              </w:rPr>
            </w:pPr>
            <w:r w:rsidRPr="002F76C2">
              <w:rPr>
                <w:rFonts w:asciiTheme="minorHAnsi" w:hAnsiTheme="minorHAnsi" w:cstheme="minorHAnsi"/>
              </w:rPr>
              <w:t xml:space="preserve">Reference </w:t>
            </w:r>
            <w:r w:rsidRPr="002F76C2">
              <w:rPr>
                <w:rFonts w:asciiTheme="minorHAnsi" w:hAnsiTheme="minorHAnsi" w:cstheme="minorHAnsi"/>
                <w:szCs w:val="17"/>
              </w:rPr>
              <w:t>chapter 392</w:t>
            </w:r>
            <w:r w:rsidR="00783A50" w:rsidRPr="002F76C2">
              <w:rPr>
                <w:rFonts w:asciiTheme="minorHAnsi" w:hAnsiTheme="minorHAnsi" w:cstheme="minorHAnsi"/>
                <w:szCs w:val="17"/>
              </w:rPr>
              <w:t>-</w:t>
            </w:r>
            <w:r w:rsidRPr="002F76C2">
              <w:rPr>
                <w:rFonts w:asciiTheme="minorHAnsi" w:hAnsiTheme="minorHAnsi" w:cstheme="minorHAnsi"/>
                <w:szCs w:val="17"/>
              </w:rPr>
              <w:t>185 WAC</w:t>
            </w:r>
            <w:r w:rsidRPr="002F76C2">
              <w:rPr>
                <w:rFonts w:asciiTheme="minorHAnsi" w:hAnsiTheme="minorHAnsi" w:cstheme="minorHAnsi"/>
              </w:rPr>
              <w:t xml:space="preserve"> and </w:t>
            </w:r>
            <w:r w:rsidRPr="002F76C2">
              <w:rPr>
                <w:rFonts w:asciiTheme="minorHAnsi" w:hAnsiTheme="minorHAnsi" w:cstheme="minorHAnsi"/>
                <w:szCs w:val="17"/>
              </w:rPr>
              <w:t>chapter 392</w:t>
            </w:r>
            <w:r w:rsidR="00783A50" w:rsidRPr="002F76C2">
              <w:rPr>
                <w:rFonts w:asciiTheme="minorHAnsi" w:hAnsiTheme="minorHAnsi" w:cstheme="minorHAnsi"/>
                <w:szCs w:val="17"/>
              </w:rPr>
              <w:t>-</w:t>
            </w:r>
            <w:r w:rsidRPr="002F76C2">
              <w:rPr>
                <w:rFonts w:asciiTheme="minorHAnsi" w:hAnsiTheme="minorHAnsi" w:cstheme="minorHAnsi"/>
                <w:szCs w:val="17"/>
              </w:rPr>
              <w:t>415 WAC</w:t>
            </w:r>
            <w:r w:rsidRPr="002F76C2">
              <w:rPr>
                <w:rFonts w:asciiTheme="minorHAnsi" w:hAnsiTheme="minorHAnsi" w:cstheme="minorHAnsi"/>
              </w:rPr>
              <w:t>.</w:t>
            </w:r>
          </w:p>
        </w:tc>
      </w:tr>
      <w:tr w:rsidR="00FD7CAE" w:rsidRPr="002F76C2" w14:paraId="521661F4" w14:textId="77777777" w:rsidTr="00897D9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8452D3A" w14:textId="0B2B8C34"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0E50A7F"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DD090B7"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354C898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4440F93"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3B10AABC" w14:textId="77777777" w:rsidTr="00897D9C">
        <w:trPr>
          <w:cantSplit/>
          <w:trHeight w:val="1063"/>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FB8A887" w14:textId="5A98E94B" w:rsidR="00FD7CAE" w:rsidRPr="002F76C2" w:rsidRDefault="00FD7CAE" w:rsidP="00897D9C">
            <w:pPr>
              <w:spacing w:before="60" w:after="60"/>
              <w:jc w:val="center"/>
            </w:pPr>
            <w:r w:rsidRPr="002F76C2">
              <w:t>SD51</w:t>
            </w:r>
            <w:r w:rsidR="00783A50" w:rsidRPr="002F76C2">
              <w:t>-</w:t>
            </w:r>
            <w:r w:rsidRPr="002F76C2">
              <w:t>05F</w:t>
            </w:r>
            <w:r w:rsidR="00783A50" w:rsidRPr="002F76C2">
              <w:t>-</w:t>
            </w:r>
            <w:r w:rsidR="000F35B6" w:rsidRPr="002F76C2">
              <w:t>05</w:t>
            </w:r>
            <w:r w:rsidR="00897D9C" w:rsidRPr="002F76C2">
              <w:fldChar w:fldCharType="begin"/>
            </w:r>
            <w:r w:rsidR="00897D9C" w:rsidRPr="002F76C2">
              <w:instrText xml:space="preserve"> XE “SD51-05F-05” \f “dan” </w:instrText>
            </w:r>
            <w:r w:rsidR="00897D9C" w:rsidRPr="002F76C2">
              <w:fldChar w:fldCharType="end"/>
            </w:r>
          </w:p>
          <w:p w14:paraId="2A26298C" w14:textId="1EF2905C" w:rsidR="00FD7CAE" w:rsidRPr="002F76C2" w:rsidRDefault="00FD7CAE"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14A5EC" w14:textId="77777777" w:rsidR="005D5EB6" w:rsidRPr="002F76C2" w:rsidRDefault="00B17A02" w:rsidP="00897D9C">
            <w:pPr>
              <w:spacing w:before="60" w:after="60"/>
              <w:rPr>
                <w:b/>
                <w:i/>
              </w:rPr>
            </w:pPr>
            <w:r w:rsidRPr="002F76C2">
              <w:rPr>
                <w:b/>
                <w:i/>
              </w:rPr>
              <w:t xml:space="preserve">General Educational Development </w:t>
            </w:r>
            <w:r w:rsidR="005D5EB6" w:rsidRPr="002F76C2">
              <w:rPr>
                <w:b/>
                <w:i/>
              </w:rPr>
              <w:t>(GED)</w:t>
            </w:r>
            <w:r w:rsidRPr="002F76C2">
              <w:rPr>
                <w:b/>
                <w:i/>
              </w:rPr>
              <w:t xml:space="preserve"> </w:t>
            </w:r>
            <w:r w:rsidR="00377478" w:rsidRPr="002F76C2">
              <w:rPr>
                <w:b/>
                <w:i/>
              </w:rPr>
              <w:t xml:space="preserve">Test </w:t>
            </w:r>
            <w:r w:rsidR="00D71E37" w:rsidRPr="002F76C2">
              <w:rPr>
                <w:b/>
                <w:i/>
              </w:rPr>
              <w:t xml:space="preserve">– </w:t>
            </w:r>
            <w:r w:rsidR="00F16129" w:rsidRPr="002F76C2">
              <w:rPr>
                <w:b/>
                <w:i/>
              </w:rPr>
              <w:t>Eligibility</w:t>
            </w:r>
          </w:p>
          <w:p w14:paraId="542DFBD7" w14:textId="4D039B7A" w:rsidR="000C1248" w:rsidRPr="002F76C2" w:rsidRDefault="005D5EB6" w:rsidP="00897D9C">
            <w:pPr>
              <w:spacing w:before="60" w:after="60"/>
            </w:pPr>
            <w:r w:rsidRPr="002F76C2">
              <w:t xml:space="preserve">Records relating to student </w:t>
            </w:r>
            <w:r w:rsidR="00B17A02" w:rsidRPr="002F76C2">
              <w:t xml:space="preserve">requests for approval to take the General Educational Development (GED) test </w:t>
            </w:r>
            <w:r w:rsidR="0016251A" w:rsidRPr="002F76C2">
              <w:t>in accordance with chapter</w:t>
            </w:r>
            <w:r w:rsidR="00CC707A" w:rsidRPr="002F76C2">
              <w:t xml:space="preserve"> </w:t>
            </w:r>
            <w:r w:rsidR="0016251A" w:rsidRPr="002F76C2">
              <w:t>180</w:t>
            </w:r>
            <w:r w:rsidR="00783A50" w:rsidRPr="002F76C2">
              <w:t>-</w:t>
            </w:r>
            <w:r w:rsidR="0016251A" w:rsidRPr="002F76C2">
              <w:t xml:space="preserve">96 WAC </w:t>
            </w:r>
            <w:r w:rsidR="00377478" w:rsidRPr="002F76C2">
              <w:t>in order</w:t>
            </w:r>
            <w:r w:rsidR="00B17A02" w:rsidRPr="002F76C2">
              <w:t xml:space="preserve"> to </w:t>
            </w:r>
            <w:r w:rsidR="000C1248" w:rsidRPr="002F76C2">
              <w:t>receive</w:t>
            </w:r>
            <w:r w:rsidR="00B17A02" w:rsidRPr="002F76C2">
              <w:t xml:space="preserve"> a Certificate of Educational Competence </w:t>
            </w:r>
            <w:r w:rsidR="000C1248" w:rsidRPr="002F76C2">
              <w:t xml:space="preserve">pursuant to </w:t>
            </w:r>
            <w:r w:rsidR="00F16129" w:rsidRPr="002F76C2">
              <w:t>chapter 131</w:t>
            </w:r>
            <w:r w:rsidR="00783A50" w:rsidRPr="002F76C2">
              <w:t>-</w:t>
            </w:r>
            <w:r w:rsidR="00F16129" w:rsidRPr="002F76C2">
              <w:t>48 WAC</w:t>
            </w:r>
            <w:r w:rsidR="000C1248" w:rsidRPr="002F76C2">
              <w:t>.</w:t>
            </w:r>
            <w:r w:rsidR="00897D9C" w:rsidRPr="002F76C2">
              <w:t xml:space="preserve"> </w:t>
            </w:r>
            <w:r w:rsidR="00897D9C" w:rsidRPr="002F76C2">
              <w:fldChar w:fldCharType="begin"/>
            </w:r>
            <w:r w:rsidR="00897D9C" w:rsidRPr="002F76C2">
              <w:instrText xml:space="preserve"> XE "certificates:educational competence (GED)” \f “subject”  </w:instrText>
            </w:r>
            <w:r w:rsidR="00897D9C" w:rsidRPr="002F76C2">
              <w:fldChar w:fldCharType="end"/>
            </w:r>
            <w:r w:rsidR="00897D9C" w:rsidRPr="002F76C2">
              <w:fldChar w:fldCharType="begin"/>
            </w:r>
            <w:r w:rsidR="00897D9C" w:rsidRPr="002F76C2">
              <w:instrText xml:space="preserve"> XE "educational competence certificate” \f “subject”  </w:instrText>
            </w:r>
            <w:r w:rsidR="00897D9C" w:rsidRPr="002F76C2">
              <w:fldChar w:fldCharType="end"/>
            </w:r>
            <w:r w:rsidR="00897D9C" w:rsidRPr="002F76C2">
              <w:fldChar w:fldCharType="begin"/>
            </w:r>
            <w:r w:rsidR="00897D9C" w:rsidRPr="002F76C2">
              <w:instrText xml:space="preserve"> xe "GED testing” \f “subject”  </w:instrText>
            </w:r>
            <w:r w:rsidR="00897D9C" w:rsidRPr="002F76C2">
              <w:fldChar w:fldCharType="end"/>
            </w:r>
            <w:r w:rsidR="00897D9C" w:rsidRPr="002F76C2">
              <w:fldChar w:fldCharType="begin"/>
            </w:r>
            <w:r w:rsidR="00897D9C" w:rsidRPr="002F76C2">
              <w:instrText xml:space="preserve"> xe "transcripts:GED” \f “subject”  </w:instrText>
            </w:r>
            <w:r w:rsidR="00897D9C" w:rsidRPr="002F76C2">
              <w:fldChar w:fldCharType="end"/>
            </w:r>
            <w:r w:rsidR="00897D9C" w:rsidRPr="002F76C2">
              <w:fldChar w:fldCharType="begin"/>
            </w:r>
            <w:r w:rsidR="00897D9C" w:rsidRPr="002F76C2">
              <w:instrText xml:space="preserve"> xe "students:general educational development (GED)” \f “subject” </w:instrText>
            </w:r>
            <w:r w:rsidR="00897D9C" w:rsidRPr="002F76C2">
              <w:fldChar w:fldCharType="end"/>
            </w:r>
            <w:r w:rsidR="00897D9C" w:rsidRPr="002F76C2">
              <w:fldChar w:fldCharType="begin"/>
            </w:r>
            <w:r w:rsidR="00897D9C" w:rsidRPr="002F76C2">
              <w:instrText xml:space="preserve"> XE "testing:GED” \f “subject”  </w:instrText>
            </w:r>
            <w:r w:rsidR="00897D9C" w:rsidRPr="002F76C2">
              <w:fldChar w:fldCharType="end"/>
            </w:r>
          </w:p>
          <w:p w14:paraId="03234E49" w14:textId="77777777" w:rsidR="000C1248" w:rsidRPr="002F76C2" w:rsidRDefault="000C1248" w:rsidP="00897D9C">
            <w:pPr>
              <w:spacing w:before="60" w:after="60"/>
            </w:pPr>
            <w:r w:rsidRPr="002F76C2">
              <w:t>Includes, but is not limited to:</w:t>
            </w:r>
          </w:p>
          <w:p w14:paraId="7C7EFE90" w14:textId="77777777" w:rsidR="000C1248" w:rsidRPr="002F76C2" w:rsidRDefault="000C1248" w:rsidP="000E04E3">
            <w:pPr>
              <w:pStyle w:val="ListParagraph"/>
              <w:numPr>
                <w:ilvl w:val="0"/>
                <w:numId w:val="50"/>
              </w:numPr>
              <w:spacing w:before="60" w:after="60"/>
            </w:pPr>
            <w:r w:rsidRPr="002F76C2">
              <w:t>Agency copy of application/request for approval to test and determination of eligibility signed by a designated district employee stating that there is a substantial and warranted reason for the student to leave the regular high school education program;</w:t>
            </w:r>
          </w:p>
          <w:p w14:paraId="2EF8D56C" w14:textId="77777777" w:rsidR="000C1248" w:rsidRPr="002F76C2" w:rsidRDefault="000C1248" w:rsidP="000E04E3">
            <w:pPr>
              <w:pStyle w:val="ListParagraph"/>
              <w:numPr>
                <w:ilvl w:val="0"/>
                <w:numId w:val="50"/>
              </w:numPr>
              <w:spacing w:before="60" w:after="60"/>
            </w:pPr>
            <w:r w:rsidRPr="002F76C2">
              <w:t xml:space="preserve">Notarized statement/letter for home school students pursuant to RCW 28A.225.010(4); </w:t>
            </w:r>
          </w:p>
          <w:p w14:paraId="1B206B6D" w14:textId="77777777" w:rsidR="00377478" w:rsidRPr="002F76C2" w:rsidRDefault="00377478" w:rsidP="000E04E3">
            <w:pPr>
              <w:pStyle w:val="ListParagraph"/>
              <w:numPr>
                <w:ilvl w:val="0"/>
                <w:numId w:val="50"/>
              </w:numPr>
              <w:spacing w:before="60" w:after="60"/>
            </w:pPr>
            <w:r w:rsidRPr="002F76C2">
              <w:t xml:space="preserve">Agency copies of student GED </w:t>
            </w:r>
            <w:r w:rsidR="00544808" w:rsidRPr="002F76C2">
              <w:t>test scores and</w:t>
            </w:r>
            <w:r w:rsidRPr="002F76C2">
              <w:t xml:space="preserve"> Certificate</w:t>
            </w:r>
            <w:r w:rsidR="00544808" w:rsidRPr="002F76C2">
              <w:t>s</w:t>
            </w:r>
            <w:r w:rsidRPr="002F76C2">
              <w:t xml:space="preserve"> of Educational Competence.</w:t>
            </w:r>
          </w:p>
          <w:p w14:paraId="45C5EA3F" w14:textId="41708113" w:rsidR="00082530" w:rsidRPr="002F76C2" w:rsidRDefault="0042610C" w:rsidP="00897D9C">
            <w:pPr>
              <w:spacing w:before="60" w:after="60"/>
              <w:rPr>
                <w:i/>
                <w:sz w:val="21"/>
                <w:szCs w:val="21"/>
              </w:rPr>
            </w:pPr>
            <w:r w:rsidRPr="002F76C2">
              <w:rPr>
                <w:i/>
                <w:sz w:val="21"/>
                <w:szCs w:val="21"/>
              </w:rPr>
              <w:t>Note:</w:t>
            </w:r>
            <w:r w:rsidR="00FD7CAE" w:rsidRPr="002F76C2">
              <w:rPr>
                <w:i/>
                <w:sz w:val="21"/>
                <w:szCs w:val="21"/>
              </w:rPr>
              <w:t xml:space="preserve"> The State Board of Community and Technical Colleges </w:t>
            </w:r>
            <w:r w:rsidR="00B43DF1" w:rsidRPr="002F76C2">
              <w:rPr>
                <w:i/>
                <w:sz w:val="21"/>
                <w:szCs w:val="21"/>
              </w:rPr>
              <w:t xml:space="preserve">(SBCTC) </w:t>
            </w:r>
            <w:r w:rsidR="00FD7CAE" w:rsidRPr="002F76C2">
              <w:rPr>
                <w:i/>
                <w:sz w:val="21"/>
                <w:szCs w:val="21"/>
              </w:rPr>
              <w:t>administers GED testing</w:t>
            </w:r>
            <w:r w:rsidR="00B43DF1" w:rsidRPr="002F76C2">
              <w:rPr>
                <w:i/>
                <w:sz w:val="21"/>
                <w:szCs w:val="21"/>
              </w:rPr>
              <w:t xml:space="preserve"> and retains a record of all certificates of educational competence issued until the recipient reaches age 90 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B84ED3" w14:textId="77777777" w:rsidR="00FD7CAE" w:rsidRPr="002F76C2" w:rsidRDefault="00FD7CAE" w:rsidP="00897D9C">
            <w:pPr>
              <w:spacing w:before="60" w:after="60"/>
            </w:pPr>
            <w:r w:rsidRPr="002F76C2">
              <w:rPr>
                <w:b/>
              </w:rPr>
              <w:t>Retain</w:t>
            </w:r>
            <w:r w:rsidRPr="002F76C2">
              <w:t xml:space="preserve"> until no longer needed for agency business</w:t>
            </w:r>
          </w:p>
          <w:p w14:paraId="3DB4C99F" w14:textId="77777777" w:rsidR="00FD7CAE" w:rsidRPr="002F76C2" w:rsidRDefault="00FD7CAE" w:rsidP="00897D9C">
            <w:pPr>
              <w:spacing w:before="60" w:after="60"/>
              <w:rPr>
                <w:i/>
              </w:rPr>
            </w:pPr>
            <w:r w:rsidRPr="002F76C2">
              <w:t xml:space="preserve">   </w:t>
            </w:r>
            <w:r w:rsidRPr="002F76C2">
              <w:rPr>
                <w:i/>
              </w:rPr>
              <w:t>then</w:t>
            </w:r>
          </w:p>
          <w:p w14:paraId="5BA7B1DA" w14:textId="06C9A8F2" w:rsidR="00FD7CAE"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5ED0E9" w14:textId="77777777" w:rsidR="00FD7CAE" w:rsidRPr="002F76C2" w:rsidRDefault="00FD7CAE"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F8156E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FEEE69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76D2F123"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72C897" w14:textId="3D10BB28" w:rsidR="00FD7CAE" w:rsidRPr="002F76C2" w:rsidRDefault="00FD7CAE" w:rsidP="00897D9C">
            <w:pPr>
              <w:spacing w:before="60" w:after="60"/>
              <w:jc w:val="center"/>
            </w:pPr>
            <w:r w:rsidRPr="002F76C2">
              <w:lastRenderedPageBreak/>
              <w:t>SD51</w:t>
            </w:r>
            <w:r w:rsidR="00783A50" w:rsidRPr="002F76C2">
              <w:t>-</w:t>
            </w:r>
            <w:r w:rsidRPr="002F76C2">
              <w:t>05F</w:t>
            </w:r>
            <w:r w:rsidR="00783A50" w:rsidRPr="002F76C2">
              <w:t>-</w:t>
            </w:r>
            <w:r w:rsidRPr="002F76C2">
              <w:t>02</w:t>
            </w:r>
            <w:r w:rsidR="00897D9C" w:rsidRPr="002F76C2">
              <w:fldChar w:fldCharType="begin"/>
            </w:r>
            <w:r w:rsidR="00897D9C" w:rsidRPr="002F76C2">
              <w:instrText xml:space="preserve"> XE “SD51-05F-02” \f “dan” </w:instrText>
            </w:r>
            <w:r w:rsidR="00897D9C" w:rsidRPr="002F76C2">
              <w:fldChar w:fldCharType="end"/>
            </w:r>
          </w:p>
          <w:p w14:paraId="1385F79D" w14:textId="4EAD7AE0" w:rsidR="00FD7CAE" w:rsidRPr="002F76C2" w:rsidRDefault="00E567BD" w:rsidP="00897D9C">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7902B4" w14:textId="77777777" w:rsidR="00FD7CAE" w:rsidRPr="002F76C2" w:rsidRDefault="00B11D06" w:rsidP="00897D9C">
            <w:pPr>
              <w:spacing w:before="60" w:after="60"/>
              <w:rPr>
                <w:b/>
                <w:i/>
              </w:rPr>
            </w:pPr>
            <w:r w:rsidRPr="002F76C2">
              <w:rPr>
                <w:b/>
                <w:i/>
              </w:rPr>
              <w:t xml:space="preserve">Authorization </w:t>
            </w:r>
            <w:r w:rsidR="00F42754" w:rsidRPr="002F76C2">
              <w:rPr>
                <w:b/>
                <w:i/>
              </w:rPr>
              <w:t>F</w:t>
            </w:r>
            <w:r w:rsidR="00721EDC" w:rsidRPr="002F76C2">
              <w:rPr>
                <w:b/>
                <w:i/>
              </w:rPr>
              <w:t>or/</w:t>
            </w:r>
            <w:r w:rsidR="00FD7CAE" w:rsidRPr="002F76C2">
              <w:rPr>
                <w:b/>
                <w:i/>
              </w:rPr>
              <w:t>Release of Student Records</w:t>
            </w:r>
            <w:r w:rsidRPr="002F76C2">
              <w:rPr>
                <w:b/>
                <w:i/>
              </w:rPr>
              <w:t xml:space="preserve"> – Prior Consent Not Required</w:t>
            </w:r>
          </w:p>
          <w:p w14:paraId="5E695D80" w14:textId="2E498411" w:rsidR="00F57B19" w:rsidRPr="002F76C2" w:rsidRDefault="00F57B19" w:rsidP="00897D9C">
            <w:pPr>
              <w:spacing w:before="60" w:after="60"/>
            </w:pPr>
            <w:r w:rsidRPr="002F76C2">
              <w:t>Records rel</w:t>
            </w:r>
            <w:r w:rsidR="00193CF5" w:rsidRPr="002F76C2">
              <w:t xml:space="preserve">ating to </w:t>
            </w:r>
            <w:r w:rsidR="009930CF" w:rsidRPr="002F76C2">
              <w:t xml:space="preserve">each </w:t>
            </w:r>
            <w:r w:rsidR="00193CF5" w:rsidRPr="002F76C2">
              <w:t xml:space="preserve">request for access to – </w:t>
            </w:r>
            <w:r w:rsidRPr="002F76C2">
              <w:t>and each disclosure of</w:t>
            </w:r>
            <w:r w:rsidR="00193CF5" w:rsidRPr="002F76C2">
              <w:t xml:space="preserve"> – </w:t>
            </w:r>
            <w:r w:rsidRPr="002F76C2">
              <w:t xml:space="preserve">personally identifiable information from the education records of </w:t>
            </w:r>
            <w:r w:rsidR="009930CF" w:rsidRPr="002F76C2">
              <w:t>each</w:t>
            </w:r>
            <w:r w:rsidR="001B7AC4" w:rsidRPr="002F76C2">
              <w:t xml:space="preserve"> student </w:t>
            </w:r>
            <w:r w:rsidR="00B11D06" w:rsidRPr="002F76C2">
              <w:t>where</w:t>
            </w:r>
            <w:r w:rsidR="008953C6" w:rsidRPr="002F76C2">
              <w:t xml:space="preserve"> p</w:t>
            </w:r>
            <w:r w:rsidR="00B11D06" w:rsidRPr="002F76C2">
              <w:t xml:space="preserve">rior consent is not required </w:t>
            </w:r>
            <w:r w:rsidRPr="002F76C2">
              <w:t>in accordance with 34 CFR § 99.3</w:t>
            </w:r>
            <w:r w:rsidR="0033681B" w:rsidRPr="002F76C2">
              <w:t>1</w:t>
            </w:r>
            <w:r w:rsidR="008A1A18" w:rsidRPr="002F76C2">
              <w:t>,</w:t>
            </w:r>
            <w:r w:rsidR="00B11D06" w:rsidRPr="002F76C2">
              <w:t xml:space="preserve"> </w:t>
            </w:r>
            <w:r w:rsidR="008A1A18" w:rsidRPr="002F76C2">
              <w:t xml:space="preserve">34 CFR §99.32(d), </w:t>
            </w:r>
            <w:r w:rsidR="00B11D06" w:rsidRPr="002F76C2">
              <w:t>and WAC 392</w:t>
            </w:r>
            <w:r w:rsidR="00783A50" w:rsidRPr="002F76C2">
              <w:t>-</w:t>
            </w:r>
            <w:r w:rsidR="00B11D06" w:rsidRPr="002F76C2">
              <w:t>172A</w:t>
            </w:r>
            <w:r w:rsidR="00783A50" w:rsidRPr="002F76C2">
              <w:t>-</w:t>
            </w:r>
            <w:r w:rsidR="00B11D06" w:rsidRPr="002F76C2">
              <w:t>05195</w:t>
            </w:r>
            <w:r w:rsidR="009930CF" w:rsidRPr="002F76C2">
              <w:t>,</w:t>
            </w:r>
            <w:r w:rsidR="00F42754" w:rsidRPr="002F76C2">
              <w:t xml:space="preserve"> </w:t>
            </w:r>
            <w:r w:rsidR="008953C6" w:rsidRPr="002F76C2">
              <w:t>and</w:t>
            </w:r>
            <w:r w:rsidR="00F42754" w:rsidRPr="002F76C2">
              <w:t xml:space="preserve"> </w:t>
            </w:r>
            <w:r w:rsidR="009930CF" w:rsidRPr="002F76C2">
              <w:t xml:space="preserve">where </w:t>
            </w:r>
            <w:r w:rsidR="00D20820" w:rsidRPr="002F76C2">
              <w:t xml:space="preserve">disclosure </w:t>
            </w:r>
            <w:r w:rsidR="00F42754" w:rsidRPr="002F76C2">
              <w:t>r</w:t>
            </w:r>
            <w:r w:rsidR="00A10982" w:rsidRPr="002F76C2">
              <w:t xml:space="preserve">ecords are not required to be retained longer </w:t>
            </w:r>
            <w:r w:rsidR="00F42754" w:rsidRPr="002F76C2">
              <w:t xml:space="preserve">than 3 years </w:t>
            </w:r>
            <w:r w:rsidR="00A10982" w:rsidRPr="002F76C2">
              <w:t>in accordance with federal or state statute</w:t>
            </w:r>
            <w:r w:rsidR="003A1A50" w:rsidRPr="002F76C2">
              <w:fldChar w:fldCharType="begin"/>
            </w:r>
            <w:r w:rsidR="003A1A50" w:rsidRPr="002F76C2">
              <w:instrText xml:space="preserve"> XE "release of student records” \f “subject”  </w:instrText>
            </w:r>
            <w:r w:rsidR="003A1A50" w:rsidRPr="002F76C2">
              <w:fldChar w:fldCharType="end"/>
            </w:r>
            <w:r w:rsidR="003A1A50" w:rsidRPr="002F76C2">
              <w:fldChar w:fldCharType="begin"/>
            </w:r>
            <w:r w:rsidR="003A1A50" w:rsidRPr="002F76C2">
              <w:instrText xml:space="preserve"> XE "authorizations:release of student records” \f “subject”  </w:instrText>
            </w:r>
            <w:r w:rsidR="003A1A50" w:rsidRPr="002F76C2">
              <w:fldChar w:fldCharType="end"/>
            </w:r>
            <w:r w:rsidR="003A1A50" w:rsidRPr="002F76C2">
              <w:fldChar w:fldCharType="begin"/>
            </w:r>
            <w:r w:rsidR="003A1A50" w:rsidRPr="002F76C2">
              <w:instrText xml:space="preserve"> XE "students:release authorizations” \f “subject”  </w:instrText>
            </w:r>
            <w:r w:rsidR="003A1A50" w:rsidRPr="002F76C2">
              <w:fldChar w:fldCharType="end"/>
            </w:r>
            <w:r w:rsidR="003A1A50" w:rsidRPr="002F76C2">
              <w:fldChar w:fldCharType="begin"/>
            </w:r>
            <w:r w:rsidR="003A1A50" w:rsidRPr="002F76C2">
              <w:instrText xml:space="preserve"> XE "prior consent (student records)” \f “subject”  </w:instrText>
            </w:r>
            <w:r w:rsidR="003A1A50" w:rsidRPr="002F76C2">
              <w:fldChar w:fldCharType="end"/>
            </w:r>
            <w:r w:rsidR="003A1A50" w:rsidRPr="002F76C2">
              <w:fldChar w:fldCharType="begin"/>
            </w:r>
            <w:r w:rsidR="003A1A50" w:rsidRPr="002F76C2">
              <w:instrText xml:space="preserve"> XE "disclosure of student records” \f “subject”  </w:instrText>
            </w:r>
            <w:r w:rsidR="003A1A50" w:rsidRPr="002F76C2">
              <w:fldChar w:fldCharType="end"/>
            </w:r>
            <w:r w:rsidR="003A1A50" w:rsidRPr="002F76C2">
              <w:fldChar w:fldCharType="begin"/>
            </w:r>
            <w:r w:rsidR="003A1A50" w:rsidRPr="002F76C2">
              <w:instrText xml:space="preserve"> xe "judicial order (student records)" \t "</w:instrText>
            </w:r>
            <w:r w:rsidR="00EF0493" w:rsidRPr="002F76C2">
              <w:rPr>
                <w:i/>
              </w:rPr>
              <w:instrText>see</w:instrText>
            </w:r>
            <w:r w:rsidR="00EF0493" w:rsidRPr="002F76C2">
              <w:instrText xml:space="preserve"> </w:instrText>
            </w:r>
            <w:r w:rsidR="00EF0493" w:rsidRPr="002F76C2">
              <w:rPr>
                <w:i/>
              </w:rPr>
              <w:instrText>also</w:instrText>
            </w:r>
            <w:r w:rsidR="003A1A50" w:rsidRPr="002F76C2">
              <w:rPr>
                <w:i/>
              </w:rPr>
              <w:instrText xml:space="preserve"> </w:instrText>
            </w:r>
            <w:r w:rsidR="00EF0493" w:rsidRPr="002F76C2">
              <w:rPr>
                <w:i/>
              </w:rPr>
              <w:instrText>CORE</w:instrText>
            </w:r>
            <w:r w:rsidR="009E2A9C" w:rsidRPr="002F76C2">
              <w:rPr>
                <w:i/>
              </w:rPr>
              <w:instrText>/SGGRRS</w:instrText>
            </w:r>
            <w:r w:rsidR="003A1A50" w:rsidRPr="002F76C2">
              <w:instrText xml:space="preserve">" \f “subject” </w:instrText>
            </w:r>
            <w:r w:rsidR="003A1A50" w:rsidRPr="002F76C2">
              <w:fldChar w:fldCharType="end"/>
            </w:r>
            <w:r w:rsidR="003A1A50" w:rsidRPr="002F76C2">
              <w:t>.</w:t>
            </w:r>
            <w:r w:rsidR="003A1A50" w:rsidRPr="002F76C2">
              <w:fldChar w:fldCharType="begin"/>
            </w:r>
            <w:r w:rsidR="003A1A50" w:rsidRPr="002F76C2">
              <w:instrText xml:space="preserve"> XE "directory information (student)</w:instrText>
            </w:r>
            <w:r w:rsidR="00D111A6" w:rsidRPr="002F76C2">
              <w:instrText>:authorization/release</w:instrText>
            </w:r>
            <w:r w:rsidR="003A1A50" w:rsidRPr="002F76C2">
              <w:instrText xml:space="preserve">” \f “subject”  </w:instrText>
            </w:r>
            <w:r w:rsidR="003A1A50" w:rsidRPr="002F76C2">
              <w:fldChar w:fldCharType="end"/>
            </w:r>
            <w:r w:rsidR="00C74EBE" w:rsidRPr="002F76C2">
              <w:fldChar w:fldCharType="begin"/>
            </w:r>
            <w:r w:rsidR="00C74EBE" w:rsidRPr="002F76C2">
              <w:instrText xml:space="preserve"> xe "parent/legal guardian:permissions:release of student records” \f “subject”  </w:instrText>
            </w:r>
            <w:r w:rsidR="00C74EBE" w:rsidRPr="002F76C2">
              <w:fldChar w:fldCharType="end"/>
            </w:r>
          </w:p>
          <w:p w14:paraId="0B34D47D" w14:textId="77777777" w:rsidR="002242AD" w:rsidRPr="002F76C2" w:rsidRDefault="008A1A18" w:rsidP="00897D9C">
            <w:pPr>
              <w:spacing w:before="60" w:after="60"/>
            </w:pPr>
            <w:r w:rsidRPr="002F76C2">
              <w:t>I</w:t>
            </w:r>
            <w:r w:rsidR="009204A2" w:rsidRPr="002F76C2">
              <w:t>ncludes</w:t>
            </w:r>
            <w:r w:rsidRPr="002F76C2">
              <w:t>, but is not limited to,</w:t>
            </w:r>
            <w:r w:rsidR="009204A2" w:rsidRPr="002F76C2">
              <w:t xml:space="preserve"> requests from and release of records to:</w:t>
            </w:r>
          </w:p>
          <w:p w14:paraId="04C882D9" w14:textId="77777777" w:rsidR="009204A2" w:rsidRPr="002F76C2" w:rsidRDefault="009204A2" w:rsidP="000E04E3">
            <w:pPr>
              <w:pStyle w:val="ListParagraph"/>
              <w:numPr>
                <w:ilvl w:val="0"/>
                <w:numId w:val="51"/>
              </w:numPr>
              <w:spacing w:before="60" w:after="60"/>
            </w:pPr>
            <w:r w:rsidRPr="002F76C2">
              <w:t>The parent or eligible student;</w:t>
            </w:r>
          </w:p>
          <w:p w14:paraId="1B508498" w14:textId="1E3780BE" w:rsidR="009204A2" w:rsidRPr="002F76C2" w:rsidRDefault="009204A2" w:rsidP="000E04E3">
            <w:pPr>
              <w:pStyle w:val="ListParagraph"/>
              <w:numPr>
                <w:ilvl w:val="0"/>
                <w:numId w:val="51"/>
              </w:numPr>
              <w:spacing w:before="60" w:after="60"/>
            </w:pPr>
            <w:r w:rsidRPr="002F76C2">
              <w:t xml:space="preserve">A school official under </w:t>
            </w:r>
            <w:r w:rsidR="008A1A18" w:rsidRPr="002F76C2">
              <w:t xml:space="preserve">34 CFR </w:t>
            </w:r>
            <w:r w:rsidRPr="002F76C2">
              <w:t>§99.31(a)(1);</w:t>
            </w:r>
          </w:p>
          <w:p w14:paraId="7AFB72D0" w14:textId="4CDAEC31" w:rsidR="009204A2" w:rsidRPr="002F76C2" w:rsidRDefault="008A1A18" w:rsidP="000E04E3">
            <w:pPr>
              <w:pStyle w:val="ListParagraph"/>
              <w:numPr>
                <w:ilvl w:val="0"/>
                <w:numId w:val="51"/>
              </w:numPr>
              <w:spacing w:before="60" w:after="60"/>
            </w:pPr>
            <w:r w:rsidRPr="002F76C2">
              <w:t>Certain parties</w:t>
            </w:r>
            <w:r w:rsidR="009204A2" w:rsidRPr="002F76C2">
              <w:t xml:space="preserve"> seeking directory information</w:t>
            </w:r>
            <w:r w:rsidR="00DB7FB2" w:rsidRPr="002F76C2">
              <w:t xml:space="preserve"> under 34 CFR § 99.37;</w:t>
            </w:r>
          </w:p>
          <w:p w14:paraId="1B708D3A" w14:textId="7DA6D553" w:rsidR="002242AD" w:rsidRPr="002F76C2" w:rsidRDefault="0042436C" w:rsidP="000E04E3">
            <w:pPr>
              <w:pStyle w:val="ListParagraph"/>
              <w:numPr>
                <w:ilvl w:val="0"/>
                <w:numId w:val="51"/>
              </w:numPr>
              <w:spacing w:before="60" w:after="60"/>
            </w:pPr>
            <w:r w:rsidRPr="002F76C2">
              <w:t>A judicial order or subpoena under</w:t>
            </w:r>
            <w:r w:rsidR="008A1A18" w:rsidRPr="002F76C2">
              <w:t xml:space="preserve"> 34 CFR §99.31(a)(9)(ii)(A), (B) &amp; </w:t>
            </w:r>
            <w:r w:rsidR="009204A2" w:rsidRPr="002F76C2">
              <w:t>(C).</w:t>
            </w:r>
          </w:p>
          <w:p w14:paraId="74B8A2A7" w14:textId="04AA159D" w:rsidR="00C0550F" w:rsidRPr="002F76C2" w:rsidRDefault="00E263B6" w:rsidP="00897D9C">
            <w:pPr>
              <w:spacing w:before="60" w:after="60"/>
            </w:pPr>
            <w:r w:rsidRPr="002F76C2">
              <w:t>Excludes</w:t>
            </w:r>
            <w:r w:rsidR="00E567BD" w:rsidRPr="002F76C2">
              <w:t xml:space="preserve"> records covered by </w:t>
            </w:r>
            <w:r w:rsidR="00E567BD" w:rsidRPr="002F76C2">
              <w:rPr>
                <w:i/>
              </w:rPr>
              <w:t>Authorization For/Release of Student Records – Prior Consent or Documentation Required (DAN SD2012-068).</w:t>
            </w:r>
          </w:p>
          <w:p w14:paraId="6B37FB34" w14:textId="01D8E582" w:rsidR="00FD7CAE" w:rsidRPr="002F76C2" w:rsidRDefault="00F57B19" w:rsidP="00897D9C">
            <w:pPr>
              <w:spacing w:before="60" w:after="60"/>
              <w:rPr>
                <w:i/>
                <w:sz w:val="21"/>
                <w:szCs w:val="21"/>
              </w:rPr>
            </w:pPr>
            <w:r w:rsidRPr="002F76C2">
              <w:rPr>
                <w:i/>
                <w:sz w:val="21"/>
                <w:szCs w:val="21"/>
              </w:rPr>
              <w:t xml:space="preserve">Reference: </w:t>
            </w:r>
            <w:r w:rsidR="00FD7CAE" w:rsidRPr="002F76C2">
              <w:rPr>
                <w:i/>
                <w:sz w:val="21"/>
                <w:szCs w:val="21"/>
              </w:rPr>
              <w:t>Family Educational</w:t>
            </w:r>
            <w:r w:rsidRPr="002F76C2">
              <w:rPr>
                <w:i/>
                <w:sz w:val="21"/>
                <w:szCs w:val="21"/>
              </w:rPr>
              <w:t xml:space="preserve">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ACD7ED" w14:textId="77777777" w:rsidR="00FD7CAE" w:rsidRPr="002F76C2" w:rsidRDefault="00FD7CAE" w:rsidP="00897D9C">
            <w:pPr>
              <w:spacing w:before="60" w:after="60"/>
            </w:pPr>
            <w:r w:rsidRPr="002F76C2">
              <w:rPr>
                <w:b/>
              </w:rPr>
              <w:t>Retain</w:t>
            </w:r>
            <w:r w:rsidRPr="002F76C2">
              <w:t xml:space="preserve"> for 3 years after </w:t>
            </w:r>
            <w:r w:rsidR="009204A2" w:rsidRPr="002F76C2">
              <w:t xml:space="preserve">request received </w:t>
            </w:r>
            <w:r w:rsidR="003A1A50" w:rsidRPr="002F76C2">
              <w:t>and</w:t>
            </w:r>
            <w:r w:rsidR="009204A2" w:rsidRPr="002F76C2">
              <w:t xml:space="preserve"> </w:t>
            </w:r>
            <w:r w:rsidRPr="002F76C2">
              <w:t>records released</w:t>
            </w:r>
          </w:p>
          <w:p w14:paraId="4AE47770" w14:textId="77777777" w:rsidR="00FD7CAE" w:rsidRPr="002F76C2" w:rsidRDefault="00FD7CAE" w:rsidP="00897D9C">
            <w:pPr>
              <w:spacing w:before="60" w:after="60"/>
              <w:rPr>
                <w:i/>
              </w:rPr>
            </w:pPr>
            <w:r w:rsidRPr="002F76C2">
              <w:t xml:space="preserve">   </w:t>
            </w:r>
            <w:r w:rsidRPr="002F76C2">
              <w:rPr>
                <w:i/>
              </w:rPr>
              <w:t>then</w:t>
            </w:r>
          </w:p>
          <w:p w14:paraId="39C6E372" w14:textId="77777777" w:rsidR="00B11D06"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106B80" w14:textId="77777777" w:rsidR="00FD7CAE" w:rsidRPr="002F76C2" w:rsidRDefault="00FD7CAE"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6F8D43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2F2C74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193CF5" w:rsidRPr="002F76C2" w14:paraId="4B0C5CFF"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79B478" w14:textId="6A44E30A" w:rsidR="00193CF5" w:rsidRPr="002F76C2" w:rsidRDefault="00554E80" w:rsidP="00897D9C">
            <w:pPr>
              <w:spacing w:before="60" w:after="60"/>
              <w:jc w:val="center"/>
            </w:pPr>
            <w:r w:rsidRPr="002F76C2">
              <w:lastRenderedPageBreak/>
              <w:t>SD2012</w:t>
            </w:r>
            <w:r w:rsidR="00783A50" w:rsidRPr="002F76C2">
              <w:t>-</w:t>
            </w:r>
            <w:r w:rsidRPr="002F76C2">
              <w:t>068</w:t>
            </w:r>
            <w:r w:rsidR="00897D9C" w:rsidRPr="002F76C2">
              <w:fldChar w:fldCharType="begin"/>
            </w:r>
            <w:r w:rsidR="00897D9C" w:rsidRPr="002F76C2">
              <w:instrText xml:space="preserve"> XE “SD2012-068” \f “dan” </w:instrText>
            </w:r>
            <w:r w:rsidR="00897D9C" w:rsidRPr="002F76C2">
              <w:fldChar w:fldCharType="end"/>
            </w:r>
          </w:p>
          <w:p w14:paraId="790D10AB" w14:textId="228212EF" w:rsidR="00193CF5" w:rsidRPr="002F76C2" w:rsidRDefault="00D6694C"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456F5A" w14:textId="77777777" w:rsidR="00193CF5" w:rsidRPr="002F76C2" w:rsidRDefault="00193CF5" w:rsidP="00897D9C">
            <w:pPr>
              <w:spacing w:before="60" w:after="60"/>
              <w:rPr>
                <w:b/>
                <w:i/>
              </w:rPr>
            </w:pPr>
            <w:r w:rsidRPr="002F76C2">
              <w:rPr>
                <w:b/>
                <w:i/>
              </w:rPr>
              <w:t xml:space="preserve">Authorization </w:t>
            </w:r>
            <w:r w:rsidR="00F42754" w:rsidRPr="002F76C2">
              <w:rPr>
                <w:b/>
                <w:i/>
              </w:rPr>
              <w:t>F</w:t>
            </w:r>
            <w:r w:rsidRPr="002F76C2">
              <w:rPr>
                <w:b/>
                <w:i/>
              </w:rPr>
              <w:t>or</w:t>
            </w:r>
            <w:r w:rsidR="00721EDC" w:rsidRPr="002F76C2">
              <w:rPr>
                <w:b/>
                <w:i/>
              </w:rPr>
              <w:t>/</w:t>
            </w:r>
            <w:r w:rsidRPr="002F76C2">
              <w:rPr>
                <w:b/>
                <w:i/>
              </w:rPr>
              <w:t>Release of Student Records</w:t>
            </w:r>
            <w:r w:rsidR="00721EDC" w:rsidRPr="002F76C2">
              <w:rPr>
                <w:b/>
                <w:i/>
              </w:rPr>
              <w:t xml:space="preserve"> – Prior Consent </w:t>
            </w:r>
            <w:r w:rsidR="00317621" w:rsidRPr="002F76C2">
              <w:rPr>
                <w:b/>
                <w:i/>
              </w:rPr>
              <w:t xml:space="preserve">or Documentation </w:t>
            </w:r>
            <w:r w:rsidR="00721EDC" w:rsidRPr="002F76C2">
              <w:rPr>
                <w:b/>
                <w:i/>
              </w:rPr>
              <w:t>Required</w:t>
            </w:r>
          </w:p>
          <w:p w14:paraId="53CD93A8" w14:textId="1EDDB893" w:rsidR="009204A2" w:rsidRPr="002F76C2" w:rsidRDefault="00193CF5" w:rsidP="00897D9C">
            <w:pPr>
              <w:spacing w:before="60" w:after="60"/>
            </w:pPr>
            <w:r w:rsidRPr="002F76C2">
              <w:t xml:space="preserve">Records relating </w:t>
            </w:r>
            <w:r w:rsidR="009930CF" w:rsidRPr="002F76C2">
              <w:t xml:space="preserve">to </w:t>
            </w:r>
            <w:r w:rsidR="00F42754" w:rsidRPr="002F76C2">
              <w:t>each request</w:t>
            </w:r>
            <w:r w:rsidRPr="002F76C2">
              <w:t xml:space="preserve"> for access to</w:t>
            </w:r>
            <w:r w:rsidR="009930CF" w:rsidRPr="002F76C2">
              <w:t xml:space="preserve"> – </w:t>
            </w:r>
            <w:r w:rsidRPr="002F76C2">
              <w:t>and each disclosure of</w:t>
            </w:r>
            <w:r w:rsidR="009930CF" w:rsidRPr="002F76C2">
              <w:t xml:space="preserve"> – </w:t>
            </w:r>
            <w:r w:rsidRPr="002F76C2">
              <w:t xml:space="preserve">personally identifiable information from the education records of </w:t>
            </w:r>
            <w:r w:rsidR="00F42754" w:rsidRPr="002F76C2">
              <w:t>each</w:t>
            </w:r>
            <w:r w:rsidRPr="002F76C2">
              <w:t xml:space="preserve"> student</w:t>
            </w:r>
            <w:r w:rsidR="001B7AC4" w:rsidRPr="002F76C2">
              <w:t xml:space="preserve"> </w:t>
            </w:r>
            <w:r w:rsidR="008A1A18" w:rsidRPr="002F76C2">
              <w:t xml:space="preserve">where prior consent is required in accordance with 34 CFR § 99.30, </w:t>
            </w:r>
            <w:r w:rsidR="00905AFF" w:rsidRPr="002F76C2">
              <w:t>and</w:t>
            </w:r>
            <w:r w:rsidR="00A10982" w:rsidRPr="002F76C2">
              <w:t>/or</w:t>
            </w:r>
            <w:r w:rsidR="00EA774D" w:rsidRPr="002F76C2">
              <w:t xml:space="preserve"> </w:t>
            </w:r>
            <w:r w:rsidR="00D20820" w:rsidRPr="002F76C2">
              <w:t>where disclosure records are required to be retained in accordance with 34 CFR § 99.32.</w:t>
            </w:r>
            <w:r w:rsidR="00897D9C" w:rsidRPr="002F76C2">
              <w:t xml:space="preserve"> </w:t>
            </w:r>
            <w:r w:rsidR="00897D9C" w:rsidRPr="002F76C2">
              <w:fldChar w:fldCharType="begin"/>
            </w:r>
            <w:r w:rsidR="00897D9C" w:rsidRPr="002F76C2">
              <w:instrText xml:space="preserve"> XE "release of student records” \f “subject”  </w:instrText>
            </w:r>
            <w:r w:rsidR="00897D9C" w:rsidRPr="002F76C2">
              <w:fldChar w:fldCharType="end"/>
            </w:r>
            <w:r w:rsidR="00897D9C" w:rsidRPr="002F76C2">
              <w:fldChar w:fldCharType="begin"/>
            </w:r>
            <w:r w:rsidR="00897D9C" w:rsidRPr="002F76C2">
              <w:instrText xml:space="preserve"> XE "authorizations:release of student records” \f “subject”  </w:instrText>
            </w:r>
            <w:r w:rsidR="00897D9C" w:rsidRPr="002F76C2">
              <w:fldChar w:fldCharType="end"/>
            </w:r>
            <w:r w:rsidR="00897D9C" w:rsidRPr="002F76C2">
              <w:fldChar w:fldCharType="begin"/>
            </w:r>
            <w:r w:rsidR="00897D9C" w:rsidRPr="002F76C2">
              <w:instrText xml:space="preserve"> XE "students:release authorizations” \f “subject”  </w:instrText>
            </w:r>
            <w:r w:rsidR="00897D9C" w:rsidRPr="002F76C2">
              <w:fldChar w:fldCharType="end"/>
            </w:r>
            <w:r w:rsidR="00897D9C" w:rsidRPr="002F76C2">
              <w:fldChar w:fldCharType="begin"/>
            </w:r>
            <w:r w:rsidR="00897D9C" w:rsidRPr="002F76C2">
              <w:instrText xml:space="preserve"> xe "parent/legal guardian:permissions:release of student records” \f “subject”  </w:instrText>
            </w:r>
            <w:r w:rsidR="00897D9C" w:rsidRPr="002F76C2">
              <w:fldChar w:fldCharType="end"/>
            </w:r>
            <w:r w:rsidR="00897D9C" w:rsidRPr="002F76C2">
              <w:fldChar w:fldCharType="begin"/>
            </w:r>
            <w:r w:rsidR="00897D9C" w:rsidRPr="002F76C2">
              <w:instrText xml:space="preserve"> XE "prior consent (student records)” \f “subject” </w:instrText>
            </w:r>
            <w:r w:rsidR="00897D9C" w:rsidRPr="002F76C2">
              <w:fldChar w:fldCharType="end"/>
            </w:r>
            <w:r w:rsidR="00897D9C" w:rsidRPr="002F76C2">
              <w:fldChar w:fldCharType="begin"/>
            </w:r>
            <w:r w:rsidR="00897D9C" w:rsidRPr="002F76C2">
              <w:instrText xml:space="preserve"> XE "disclosure of student records” \f “subject” </w:instrText>
            </w:r>
            <w:r w:rsidR="00897D9C" w:rsidRPr="002F76C2">
              <w:fldChar w:fldCharType="end"/>
            </w:r>
          </w:p>
          <w:p w14:paraId="10A66435" w14:textId="77777777" w:rsidR="00A10982" w:rsidRPr="002F76C2" w:rsidRDefault="009204A2" w:rsidP="00897D9C">
            <w:pPr>
              <w:spacing w:before="60" w:after="60"/>
            </w:pPr>
            <w:r w:rsidRPr="002F76C2">
              <w:t xml:space="preserve">Includes, but is not limited to, requests </w:t>
            </w:r>
            <w:r w:rsidR="00A10982" w:rsidRPr="002F76C2">
              <w:t>from and release of records to:</w:t>
            </w:r>
          </w:p>
          <w:p w14:paraId="5A5F065E" w14:textId="77777777" w:rsidR="008953C6" w:rsidRPr="002F76C2" w:rsidRDefault="008953C6" w:rsidP="000E04E3">
            <w:pPr>
              <w:pStyle w:val="ListParagraph"/>
              <w:numPr>
                <w:ilvl w:val="0"/>
                <w:numId w:val="52"/>
              </w:numPr>
              <w:spacing w:before="60" w:after="60"/>
            </w:pPr>
            <w:r w:rsidRPr="002F76C2">
              <w:t>Any party with written consent from the parent or eligible student;</w:t>
            </w:r>
          </w:p>
          <w:p w14:paraId="0A841812" w14:textId="561C5E2F" w:rsidR="009204A2" w:rsidRPr="002F76C2" w:rsidRDefault="009204A2" w:rsidP="000E04E3">
            <w:pPr>
              <w:pStyle w:val="ListParagraph"/>
              <w:numPr>
                <w:ilvl w:val="0"/>
                <w:numId w:val="52"/>
              </w:numPr>
              <w:spacing w:before="60" w:after="60"/>
            </w:pPr>
            <w:r w:rsidRPr="002F76C2">
              <w:t>S</w:t>
            </w:r>
            <w:r w:rsidR="0033681B" w:rsidRPr="002F76C2">
              <w:t>tate and local educational authorities and federal officials and agencies listed in 34 CFR § 99.3</w:t>
            </w:r>
            <w:r w:rsidR="00905AFF" w:rsidRPr="002F76C2">
              <w:t>1</w:t>
            </w:r>
            <w:r w:rsidR="0033681B" w:rsidRPr="002F76C2">
              <w:t>(a)(3)</w:t>
            </w:r>
            <w:r w:rsidR="00A10982" w:rsidRPr="002F76C2">
              <w:t xml:space="preserve"> pursuant to 34 CFR § 99.32</w:t>
            </w:r>
            <w:r w:rsidR="00317621" w:rsidRPr="002F76C2">
              <w:t>;</w:t>
            </w:r>
          </w:p>
          <w:p w14:paraId="089C2ECD" w14:textId="1848FE04" w:rsidR="00317621" w:rsidRPr="002F76C2" w:rsidRDefault="00317621" w:rsidP="000E04E3">
            <w:pPr>
              <w:pStyle w:val="ListParagraph"/>
              <w:numPr>
                <w:ilvl w:val="0"/>
                <w:numId w:val="52"/>
              </w:numPr>
              <w:spacing w:before="60" w:after="60"/>
            </w:pPr>
            <w:r w:rsidRPr="002F76C2">
              <w:t>Private schools where the student is enrolled or plans to enroll pursuant to WAC 392</w:t>
            </w:r>
            <w:r w:rsidR="00783A50" w:rsidRPr="002F76C2">
              <w:t>-</w:t>
            </w:r>
            <w:r w:rsidRPr="002F76C2">
              <w:t>172A</w:t>
            </w:r>
            <w:r w:rsidR="00783A50" w:rsidRPr="002F76C2">
              <w:t>-</w:t>
            </w:r>
            <w:r w:rsidRPr="002F76C2">
              <w:t>05225(3);</w:t>
            </w:r>
          </w:p>
          <w:p w14:paraId="6ABC3427" w14:textId="5E61EECC" w:rsidR="00317621" w:rsidRPr="002F76C2" w:rsidRDefault="00317621" w:rsidP="000E04E3">
            <w:pPr>
              <w:pStyle w:val="ListParagraph"/>
              <w:numPr>
                <w:ilvl w:val="0"/>
                <w:numId w:val="52"/>
              </w:numPr>
              <w:spacing w:before="60" w:after="60"/>
            </w:pPr>
            <w:r w:rsidRPr="002F76C2">
              <w:t>Officials of participating agencies providing or paying for transition services pursuant to WAC 392</w:t>
            </w:r>
            <w:r w:rsidR="00783A50" w:rsidRPr="002F76C2">
              <w:t>-</w:t>
            </w:r>
            <w:r w:rsidRPr="002F76C2">
              <w:t>172A</w:t>
            </w:r>
            <w:r w:rsidR="00783A50" w:rsidRPr="002F76C2">
              <w:t>-</w:t>
            </w:r>
            <w:r w:rsidRPr="002F76C2">
              <w:t>05225(2)(b).</w:t>
            </w:r>
          </w:p>
          <w:p w14:paraId="5129B986" w14:textId="1C3FD587" w:rsidR="00193CF5" w:rsidRPr="002F76C2" w:rsidRDefault="00193CF5" w:rsidP="00897D9C">
            <w:pPr>
              <w:spacing w:before="60" w:after="60"/>
              <w:rPr>
                <w:b/>
                <w:i/>
              </w:rPr>
            </w:pPr>
            <w:r w:rsidRPr="002F76C2">
              <w:t>Exclud</w:t>
            </w:r>
            <w:r w:rsidR="00721EDC" w:rsidRPr="002F76C2">
              <w:t xml:space="preserve">es records </w:t>
            </w:r>
            <w:r w:rsidRPr="002F76C2">
              <w:t xml:space="preserve">covered by </w:t>
            </w:r>
            <w:r w:rsidR="00394085" w:rsidRPr="002F76C2">
              <w:rPr>
                <w:i/>
              </w:rPr>
              <w:t xml:space="preserve">Authorization For/Release of Student Records – Prior Consent Not Required (DAN </w:t>
            </w:r>
            <w:r w:rsidRPr="002F76C2">
              <w:rPr>
                <w:i/>
              </w:rPr>
              <w:t>SD51</w:t>
            </w:r>
            <w:r w:rsidR="00783A50" w:rsidRPr="002F76C2">
              <w:rPr>
                <w:i/>
              </w:rPr>
              <w:t>-</w:t>
            </w:r>
            <w:r w:rsidRPr="002F76C2">
              <w:rPr>
                <w:i/>
              </w:rPr>
              <w:t>05F</w:t>
            </w:r>
            <w:r w:rsidR="00783A50" w:rsidRPr="002F76C2">
              <w:rPr>
                <w:i/>
              </w:rPr>
              <w:t>-</w:t>
            </w:r>
            <w:r w:rsidRPr="002F76C2">
              <w:rPr>
                <w:i/>
              </w:rPr>
              <w:t>02</w:t>
            </w:r>
            <w:r w:rsidR="00394085" w:rsidRPr="002F76C2">
              <w:rPr>
                <w:i/>
              </w:rPr>
              <w:t>)</w:t>
            </w:r>
            <w:r w:rsidRPr="002F76C2">
              <w:t>.</w:t>
            </w:r>
          </w:p>
          <w:p w14:paraId="48BF1F19" w14:textId="3885E9A5" w:rsidR="00193CF5" w:rsidRPr="002F76C2" w:rsidRDefault="00897D9C" w:rsidP="00897D9C">
            <w:pPr>
              <w:spacing w:before="60" w:after="60"/>
              <w:rPr>
                <w:i/>
                <w:sz w:val="21"/>
                <w:szCs w:val="21"/>
              </w:rPr>
            </w:pPr>
            <w:r w:rsidRPr="002F76C2">
              <w:rPr>
                <w:i/>
                <w:sz w:val="21"/>
                <w:szCs w:val="21"/>
              </w:rPr>
              <w:t xml:space="preserve">Reference: </w:t>
            </w:r>
            <w:r w:rsidR="00317621" w:rsidRPr="002F76C2">
              <w:rPr>
                <w:i/>
                <w:sz w:val="21"/>
                <w:szCs w:val="21"/>
              </w:rPr>
              <w:t>Family Educational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18DE9E" w14:textId="77777777" w:rsidR="00193CF5" w:rsidRPr="002F76C2" w:rsidRDefault="00193CF5" w:rsidP="00897D9C">
            <w:pPr>
              <w:spacing w:before="60" w:after="60"/>
            </w:pPr>
            <w:r w:rsidRPr="002F76C2">
              <w:rPr>
                <w:b/>
              </w:rPr>
              <w:t>Retain</w:t>
            </w:r>
            <w:r w:rsidRPr="002F76C2">
              <w:t xml:space="preserve"> until the education records of the student are no longer retained</w:t>
            </w:r>
          </w:p>
          <w:p w14:paraId="402139C0" w14:textId="77777777" w:rsidR="00193CF5" w:rsidRPr="002F76C2" w:rsidRDefault="00193CF5" w:rsidP="00897D9C">
            <w:pPr>
              <w:spacing w:before="60" w:after="60"/>
              <w:rPr>
                <w:i/>
              </w:rPr>
            </w:pPr>
            <w:r w:rsidRPr="002F76C2">
              <w:t xml:space="preserve">   </w:t>
            </w:r>
            <w:r w:rsidRPr="002F76C2">
              <w:rPr>
                <w:i/>
              </w:rPr>
              <w:t>then</w:t>
            </w:r>
          </w:p>
          <w:p w14:paraId="0FB92E83" w14:textId="3AFEA4B6" w:rsidR="00193CF5" w:rsidRPr="002F76C2" w:rsidRDefault="00193CF5"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E3A17A7" w14:textId="77777777" w:rsidR="00193CF5" w:rsidRPr="002F76C2" w:rsidRDefault="00193CF5"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AA471F" w14:textId="77777777" w:rsidR="00193CF5" w:rsidRPr="002F76C2" w:rsidRDefault="00193CF5" w:rsidP="00193CF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07747DB" w14:textId="77777777" w:rsidR="00193CF5" w:rsidRPr="002F76C2" w:rsidRDefault="00193CF5" w:rsidP="00193CF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0AC13AA3"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588492" w14:textId="336ACD0D" w:rsidR="00FD7CAE" w:rsidRPr="002F76C2" w:rsidRDefault="00FD7CAE" w:rsidP="00897D9C">
            <w:pPr>
              <w:spacing w:before="60" w:after="60"/>
              <w:jc w:val="center"/>
            </w:pPr>
            <w:r w:rsidRPr="002F76C2">
              <w:t>SD51</w:t>
            </w:r>
            <w:r w:rsidR="00783A50" w:rsidRPr="002F76C2">
              <w:t>-</w:t>
            </w:r>
            <w:r w:rsidRPr="002F76C2">
              <w:t>05F</w:t>
            </w:r>
            <w:r w:rsidR="00783A50" w:rsidRPr="002F76C2">
              <w:t>-</w:t>
            </w:r>
            <w:r w:rsidRPr="002F76C2">
              <w:t>03</w:t>
            </w:r>
            <w:r w:rsidR="00897D9C" w:rsidRPr="002F76C2">
              <w:fldChar w:fldCharType="begin"/>
            </w:r>
            <w:r w:rsidR="00897D9C" w:rsidRPr="002F76C2">
              <w:instrText xml:space="preserve"> XE “SD51-05F-03” \f “dan” </w:instrText>
            </w:r>
            <w:r w:rsidR="00897D9C" w:rsidRPr="002F76C2">
              <w:fldChar w:fldCharType="end"/>
            </w:r>
          </w:p>
          <w:p w14:paraId="42E29806" w14:textId="21E042AE" w:rsidR="00FD7CAE" w:rsidRPr="002F76C2" w:rsidRDefault="00FD7CAE"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EF06DC" w14:textId="77777777" w:rsidR="00FD7CAE" w:rsidRPr="002F76C2" w:rsidRDefault="00FD7CAE" w:rsidP="00897D9C">
            <w:pPr>
              <w:spacing w:before="60" w:after="60"/>
              <w:rPr>
                <w:b/>
                <w:i/>
              </w:rPr>
            </w:pPr>
            <w:r w:rsidRPr="002F76C2">
              <w:rPr>
                <w:b/>
                <w:i/>
              </w:rPr>
              <w:t>Confidential Reports (a.k.a. Guidance Reports or Supplementary Reports)</w:t>
            </w:r>
          </w:p>
          <w:p w14:paraId="31E6CFE2" w14:textId="77777777" w:rsidR="00FD7CAE" w:rsidRPr="002F76C2" w:rsidRDefault="00FD7CAE" w:rsidP="00897D9C">
            <w:pPr>
              <w:spacing w:before="60" w:after="60"/>
            </w:pPr>
            <w:r w:rsidRPr="002F76C2">
              <w:t>Includes subjective reports and anecdotal information from district, outside agencies and individuals.</w:t>
            </w:r>
            <w:r w:rsidRPr="002F76C2">
              <w:fldChar w:fldCharType="begin"/>
            </w:r>
            <w:r w:rsidRPr="002F76C2">
              <w:instrText xml:space="preserve"> xe "confidential reports” \f “subject”  </w:instrText>
            </w:r>
            <w:r w:rsidRPr="002F76C2">
              <w:fldChar w:fldCharType="end"/>
            </w:r>
            <w:r w:rsidRPr="002F76C2">
              <w:fldChar w:fldCharType="begin"/>
            </w:r>
            <w:r w:rsidRPr="002F76C2">
              <w:instrText xml:space="preserve"> xe "guidance reports</w:instrText>
            </w:r>
            <w:r w:rsidR="00BF246A" w:rsidRPr="002F76C2">
              <w:instrText xml:space="preserve"> (confidential student)</w:instrText>
            </w:r>
            <w:r w:rsidRPr="002F76C2">
              <w:instrText xml:space="preserve">” \f “subject”  </w:instrText>
            </w:r>
            <w:r w:rsidRPr="002F76C2">
              <w:fldChar w:fldCharType="end"/>
            </w:r>
            <w:r w:rsidRPr="002F76C2">
              <w:fldChar w:fldCharType="begin"/>
            </w:r>
            <w:r w:rsidRPr="002F76C2">
              <w:instrText xml:space="preserve"> xe "supplementary reports</w:instrText>
            </w:r>
            <w:r w:rsidR="00BF246A" w:rsidRPr="002F76C2">
              <w:instrText xml:space="preserve"> (confidential student)</w:instrText>
            </w:r>
            <w:r w:rsidRPr="002F76C2">
              <w:instrText xml:space="preserve">” \f “subject”  </w:instrText>
            </w:r>
            <w:r w:rsidRPr="002F76C2">
              <w:fldChar w:fldCharType="end"/>
            </w:r>
          </w:p>
          <w:p w14:paraId="7EC1E026" w14:textId="6C42C027" w:rsidR="00FD7CAE" w:rsidRPr="002F76C2" w:rsidRDefault="00FD7CAE" w:rsidP="00484B99">
            <w:pPr>
              <w:spacing w:before="60" w:after="60"/>
              <w:rPr>
                <w:i/>
                <w:sz w:val="21"/>
                <w:szCs w:val="21"/>
              </w:rPr>
            </w:pPr>
            <w:r w:rsidRPr="002F76C2">
              <w:rPr>
                <w:i/>
                <w:sz w:val="21"/>
                <w:szCs w:val="21"/>
              </w:rPr>
              <w:t xml:space="preserve">Remarks: These records should be separated from the cumulative folder with access limited in accordance with the </w:t>
            </w:r>
            <w:r w:rsidR="00A717A9" w:rsidRPr="002F76C2">
              <w:rPr>
                <w:i/>
                <w:sz w:val="21"/>
                <w:szCs w:val="21"/>
              </w:rPr>
              <w:t>Family Educational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C103D8" w14:textId="77777777" w:rsidR="00FD7CAE" w:rsidRPr="002F76C2" w:rsidRDefault="00FD7CAE" w:rsidP="00897D9C">
            <w:pPr>
              <w:spacing w:before="60" w:after="60"/>
            </w:pPr>
            <w:r w:rsidRPr="002F76C2">
              <w:rPr>
                <w:b/>
              </w:rPr>
              <w:t>Retain</w:t>
            </w:r>
            <w:r w:rsidRPr="002F76C2">
              <w:t xml:space="preserve"> for </w:t>
            </w:r>
            <w:r w:rsidR="00BB72B6" w:rsidRPr="002F76C2">
              <w:t>3</w:t>
            </w:r>
            <w:r w:rsidRPr="002F76C2">
              <w:t xml:space="preserve"> years after student graduates or withdraws</w:t>
            </w:r>
          </w:p>
          <w:p w14:paraId="7DBD60FD" w14:textId="77777777" w:rsidR="00FD7CAE" w:rsidRPr="002F76C2" w:rsidRDefault="00FD7CAE" w:rsidP="00897D9C">
            <w:pPr>
              <w:spacing w:before="60" w:after="60"/>
              <w:rPr>
                <w:i/>
              </w:rPr>
            </w:pPr>
            <w:r w:rsidRPr="002F76C2">
              <w:t xml:space="preserve">   </w:t>
            </w:r>
            <w:r w:rsidRPr="002F76C2">
              <w:rPr>
                <w:i/>
              </w:rPr>
              <w:t>then</w:t>
            </w:r>
          </w:p>
          <w:p w14:paraId="653EBCEC" w14:textId="77777777" w:rsidR="00FD7CAE"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E2A30B" w14:textId="77777777" w:rsidR="00FD7CAE" w:rsidRPr="002F76C2" w:rsidRDefault="00FD7CAE" w:rsidP="00484B9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B95B9C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A041C5E"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4C08AF5"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F335B0" w14:textId="1D9EB2EC" w:rsidR="00FD7CAE" w:rsidRPr="002F76C2" w:rsidRDefault="00FD7CAE" w:rsidP="00897D9C">
            <w:pPr>
              <w:spacing w:before="60" w:after="60"/>
              <w:jc w:val="center"/>
            </w:pPr>
            <w:r w:rsidRPr="002F76C2">
              <w:lastRenderedPageBreak/>
              <w:t>SD51</w:t>
            </w:r>
            <w:r w:rsidR="00783A50" w:rsidRPr="002F76C2">
              <w:t>-</w:t>
            </w:r>
            <w:r w:rsidRPr="002F76C2">
              <w:t>20</w:t>
            </w:r>
            <w:r w:rsidR="00783A50" w:rsidRPr="002F76C2">
              <w:t>-</w:t>
            </w:r>
            <w:r w:rsidRPr="002F76C2">
              <w:t>10</w:t>
            </w:r>
            <w:r w:rsidR="00484B99" w:rsidRPr="002F76C2">
              <w:fldChar w:fldCharType="begin"/>
            </w:r>
            <w:r w:rsidR="00484B99" w:rsidRPr="002F76C2">
              <w:instrText xml:space="preserve"> XE “SD51-20-10” \f “dan” </w:instrText>
            </w:r>
            <w:r w:rsidR="00484B99" w:rsidRPr="002F76C2">
              <w:fldChar w:fldCharType="end"/>
            </w:r>
          </w:p>
          <w:p w14:paraId="5A5F7CCC" w14:textId="40B2BAC7" w:rsidR="00FD7CAE" w:rsidRPr="002F76C2" w:rsidRDefault="00FD7CAE" w:rsidP="00E567BD">
            <w:pPr>
              <w:spacing w:before="60" w:after="60"/>
              <w:jc w:val="center"/>
            </w:pPr>
            <w:r w:rsidRPr="002F76C2">
              <w:t xml:space="preserve">Rev. </w:t>
            </w:r>
            <w:r w:rsidR="00E567BD"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43927A" w14:textId="77777777" w:rsidR="00FD7CAE" w:rsidRPr="002F76C2" w:rsidRDefault="00FD7CAE" w:rsidP="00897D9C">
            <w:pPr>
              <w:spacing w:before="60" w:after="60"/>
              <w:rPr>
                <w:b/>
                <w:i/>
              </w:rPr>
            </w:pPr>
            <w:r w:rsidRPr="002F76C2">
              <w:rPr>
                <w:b/>
                <w:i/>
              </w:rPr>
              <w:t>Graduate List</w:t>
            </w:r>
          </w:p>
          <w:p w14:paraId="6757092A" w14:textId="77777777" w:rsidR="00FD7CAE" w:rsidRPr="002F76C2" w:rsidRDefault="003F72FD" w:rsidP="00897D9C">
            <w:pPr>
              <w:spacing w:before="60" w:after="60"/>
            </w:pPr>
            <w:r w:rsidRPr="002F76C2">
              <w:t>Annual list of graduates.</w:t>
            </w:r>
            <w:r w:rsidR="00FD7CAE" w:rsidRPr="002F76C2">
              <w:fldChar w:fldCharType="begin"/>
            </w:r>
            <w:r w:rsidR="00FD7CAE" w:rsidRPr="002F76C2">
              <w:instrText xml:space="preserve"> XE "graduate list” \f “subject”  </w:instrText>
            </w:r>
            <w:r w:rsidR="00FD7CAE" w:rsidRPr="002F76C2">
              <w:fldChar w:fldCharType="end"/>
            </w:r>
            <w:r w:rsidR="00FD7CAE" w:rsidRPr="002F76C2">
              <w:fldChar w:fldCharType="begin"/>
            </w:r>
            <w:r w:rsidR="00FD7CAE" w:rsidRPr="002F76C2">
              <w:instrText xml:space="preserve"> XE "students:graduates list” \f “subject”  </w:instrText>
            </w:r>
            <w:r w:rsidR="00FD7CAE" w:rsidRPr="002F76C2">
              <w:fldChar w:fldCharType="end"/>
            </w:r>
          </w:p>
          <w:p w14:paraId="11078EF7" w14:textId="75503B30" w:rsidR="00FD7CAE" w:rsidRPr="002F76C2" w:rsidRDefault="00E567BD" w:rsidP="00897D9C">
            <w:pPr>
              <w:spacing w:before="60" w:after="60"/>
              <w:rPr>
                <w:i/>
              </w:rPr>
            </w:pPr>
            <w:r w:rsidRPr="002F76C2">
              <w:t xml:space="preserve">Excludes records covered by </w:t>
            </w:r>
            <w:r w:rsidRPr="002F76C2">
              <w:rPr>
                <w:i/>
              </w:rPr>
              <w:t>Official Student Record (DAN SD51-05F-10).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045320" w14:textId="77777777" w:rsidR="00FD7CAE" w:rsidRPr="002F76C2" w:rsidRDefault="00FD7CAE" w:rsidP="00897D9C">
            <w:pPr>
              <w:spacing w:before="60" w:after="60"/>
            </w:pPr>
            <w:r w:rsidRPr="002F76C2">
              <w:rPr>
                <w:b/>
              </w:rPr>
              <w:t>Retain</w:t>
            </w:r>
            <w:r w:rsidRPr="002F76C2">
              <w:t xml:space="preserve"> for 6 years after current school year</w:t>
            </w:r>
          </w:p>
          <w:p w14:paraId="42F5D1B6" w14:textId="77777777" w:rsidR="00FD7CAE" w:rsidRPr="002F76C2" w:rsidRDefault="00FD7CAE" w:rsidP="00897D9C">
            <w:pPr>
              <w:spacing w:before="60" w:after="60"/>
              <w:rPr>
                <w:i/>
              </w:rPr>
            </w:pPr>
            <w:r w:rsidRPr="002F76C2">
              <w:t xml:space="preserve">   </w:t>
            </w:r>
            <w:r w:rsidRPr="002F76C2">
              <w:rPr>
                <w:i/>
              </w:rPr>
              <w:t>then</w:t>
            </w:r>
          </w:p>
          <w:p w14:paraId="6B7AF9D9" w14:textId="02DC0565" w:rsidR="00FD7CAE" w:rsidRPr="002F76C2" w:rsidRDefault="00FD7CAE" w:rsidP="00484B99">
            <w:pPr>
              <w:spacing w:before="60" w:after="60"/>
            </w:pPr>
            <w:r w:rsidRPr="002F76C2">
              <w:rPr>
                <w:b/>
              </w:rPr>
              <w:t>Transfer</w:t>
            </w:r>
            <w:r w:rsidRPr="002F76C2">
              <w:t xml:space="preserve"> to Washington State Archives for permanent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cPr>
          <w:p w14:paraId="67CFE5A7" w14:textId="77777777" w:rsidR="00FD7CAE" w:rsidRPr="002F76C2" w:rsidRDefault="00FD7CAE" w:rsidP="00484B99">
            <w:pPr>
              <w:spacing w:before="60"/>
              <w:jc w:val="center"/>
              <w:rPr>
                <w:rFonts w:asciiTheme="minorHAnsi" w:hAnsiTheme="minorHAnsi" w:cstheme="minorHAnsi"/>
                <w:b/>
              </w:rPr>
            </w:pPr>
            <w:r w:rsidRPr="002F76C2">
              <w:rPr>
                <w:rFonts w:asciiTheme="minorHAnsi" w:hAnsiTheme="minorHAnsi" w:cstheme="minorHAnsi"/>
                <w:b/>
              </w:rPr>
              <w:t>ARCHIVAL</w:t>
            </w:r>
          </w:p>
          <w:p w14:paraId="2DAA2032" w14:textId="7B77CC57" w:rsidR="00FD7CAE" w:rsidRPr="002F76C2" w:rsidRDefault="00FD7CAE" w:rsidP="00FD7CAE">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484B99" w:rsidRPr="002F76C2">
              <w:fldChar w:fldCharType="begin"/>
            </w:r>
            <w:r w:rsidR="00484B99" w:rsidRPr="002F76C2">
              <w:instrText xml:space="preserve"> XE "STUDENT ADMINISTRATION:Student Records:Graduate List" \f “archival” </w:instrText>
            </w:r>
            <w:r w:rsidR="00484B99" w:rsidRPr="002F76C2">
              <w:fldChar w:fldCharType="end"/>
            </w:r>
          </w:p>
          <w:p w14:paraId="72A1E08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730588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F40D83B"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99FAC07" w14:textId="50C0EB95" w:rsidR="00FD7CAE" w:rsidRPr="002F76C2" w:rsidRDefault="00FD7CAE" w:rsidP="00484B99">
            <w:pPr>
              <w:spacing w:before="60" w:after="60"/>
              <w:jc w:val="center"/>
            </w:pPr>
            <w:r w:rsidRPr="002F76C2">
              <w:lastRenderedPageBreak/>
              <w:t>SD51</w:t>
            </w:r>
            <w:r w:rsidR="00783A50" w:rsidRPr="002F76C2">
              <w:t>-</w:t>
            </w:r>
            <w:r w:rsidRPr="002F76C2">
              <w:t>05F</w:t>
            </w:r>
            <w:r w:rsidR="00783A50" w:rsidRPr="002F76C2">
              <w:t>-</w:t>
            </w:r>
            <w:r w:rsidRPr="002F76C2">
              <w:t>10</w:t>
            </w:r>
            <w:r w:rsidR="00484B99" w:rsidRPr="002F76C2">
              <w:fldChar w:fldCharType="begin"/>
            </w:r>
            <w:r w:rsidR="00484B99" w:rsidRPr="002F76C2">
              <w:instrText xml:space="preserve"> XE “SD51-05F-10” \f “dan” </w:instrText>
            </w:r>
            <w:r w:rsidR="00484B99" w:rsidRPr="002F76C2">
              <w:fldChar w:fldCharType="end"/>
            </w:r>
          </w:p>
          <w:p w14:paraId="4D9745E9" w14:textId="290FEBBB" w:rsidR="00FD7CAE" w:rsidRPr="002F76C2" w:rsidRDefault="00FD7CAE" w:rsidP="006379B2">
            <w:pPr>
              <w:spacing w:before="60" w:after="60"/>
              <w:jc w:val="center"/>
            </w:pPr>
            <w:r w:rsidRPr="002F76C2">
              <w:t xml:space="preserve">Rev. </w:t>
            </w:r>
            <w:r w:rsidR="009113FC"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F61CC6B" w14:textId="5D2E0EC5" w:rsidR="00FD7CAE" w:rsidRPr="002F76C2" w:rsidRDefault="00484B99" w:rsidP="00484B99">
            <w:pPr>
              <w:spacing w:before="60" w:after="60"/>
              <w:rPr>
                <w:b/>
                <w:i/>
              </w:rPr>
            </w:pPr>
            <w:r w:rsidRPr="002F76C2">
              <w:rPr>
                <w:b/>
                <w:i/>
              </w:rPr>
              <w:t>Official Student Record</w:t>
            </w:r>
          </w:p>
          <w:p w14:paraId="25EBF75E" w14:textId="22436F66" w:rsidR="00D94DC8" w:rsidRPr="002F76C2" w:rsidRDefault="00023324" w:rsidP="00484B99">
            <w:pPr>
              <w:spacing w:before="60" w:after="60"/>
            </w:pPr>
            <w:r w:rsidRPr="002F76C2">
              <w:t xml:space="preserve">Documentation of student </w:t>
            </w:r>
            <w:r w:rsidR="008F7FD3" w:rsidRPr="002F76C2">
              <w:t>enrollment history/</w:t>
            </w:r>
            <w:r w:rsidRPr="002F76C2">
              <w:t xml:space="preserve">grade progression for </w:t>
            </w:r>
            <w:r w:rsidR="00FD7CAE" w:rsidRPr="002F76C2">
              <w:t>all grades and all schools</w:t>
            </w:r>
            <w:r w:rsidRPr="002F76C2">
              <w:t xml:space="preserve"> (K</w:t>
            </w:r>
            <w:r w:rsidR="00783A50" w:rsidRPr="002F76C2">
              <w:t>-</w:t>
            </w:r>
            <w:r w:rsidRPr="002F76C2">
              <w:t>12)</w:t>
            </w:r>
            <w:r w:rsidR="00484B99" w:rsidRPr="002F76C2">
              <w:t xml:space="preserve">. </w:t>
            </w:r>
            <w:r w:rsidR="00BE0A9C" w:rsidRPr="002F76C2">
              <w:t>Record must contain student name, academic year, and school attended.</w:t>
            </w:r>
            <w:r w:rsidR="004A7304" w:rsidRPr="002F76C2">
              <w:t xml:space="preserve"> </w:t>
            </w:r>
            <w:r w:rsidR="00D94DC8" w:rsidRPr="002F76C2">
              <w:t>Record may also contain additional pers</w:t>
            </w:r>
            <w:r w:rsidR="00425B97" w:rsidRPr="002F76C2">
              <w:t>onally identifiable information including address, phone number,</w:t>
            </w:r>
            <w:r w:rsidR="00D94DC8" w:rsidRPr="002F76C2">
              <w:t xml:space="preserve"> </w:t>
            </w:r>
            <w:r w:rsidR="00425B97" w:rsidRPr="002F76C2">
              <w:t xml:space="preserve">classes attended, grades earned, </w:t>
            </w:r>
            <w:r w:rsidR="00D94DC8" w:rsidRPr="002F76C2">
              <w:t xml:space="preserve">attendance record, grade level completed, </w:t>
            </w:r>
            <w:r w:rsidR="00425B97" w:rsidRPr="002F76C2">
              <w:t xml:space="preserve">year completed, </w:t>
            </w:r>
            <w:r w:rsidR="00D94DC8" w:rsidRPr="002F76C2">
              <w:t>etc.</w:t>
            </w:r>
            <w:r w:rsidR="00484B99" w:rsidRPr="002F76C2">
              <w:t xml:space="preserve"> </w:t>
            </w:r>
            <w:r w:rsidR="00484B99" w:rsidRPr="002F76C2">
              <w:fldChar w:fldCharType="begin"/>
            </w:r>
            <w:r w:rsidR="00484B99" w:rsidRPr="002F76C2">
              <w:instrText xml:space="preserve"> XE “international baccalaureate (IB):scores\f “subject” </w:instrText>
            </w:r>
            <w:r w:rsidR="00484B99" w:rsidRPr="002F76C2">
              <w:fldChar w:fldCharType="end"/>
            </w:r>
            <w:r w:rsidR="00484B99" w:rsidRPr="002F76C2">
              <w:fldChar w:fldCharType="begin"/>
            </w:r>
            <w:r w:rsidR="00484B99" w:rsidRPr="002F76C2">
              <w:instrText xml:space="preserve"> XE “advanced placement (AP):scores” \f “subject” </w:instrText>
            </w:r>
            <w:r w:rsidR="00484B99" w:rsidRPr="002F76C2">
              <w:fldChar w:fldCharType="end"/>
            </w:r>
            <w:r w:rsidR="00484B99" w:rsidRPr="002F76C2">
              <w:fldChar w:fldCharType="begin"/>
            </w:r>
            <w:r w:rsidR="00484B99" w:rsidRPr="002F76C2">
              <w:instrText xml:space="preserve"> xe "transcripts” \f “subject” </w:instrText>
            </w:r>
            <w:r w:rsidR="00484B99" w:rsidRPr="002F76C2">
              <w:fldChar w:fldCharType="end"/>
            </w:r>
            <w:r w:rsidR="00484B99" w:rsidRPr="002F76C2">
              <w:fldChar w:fldCharType="begin"/>
            </w:r>
            <w:r w:rsidR="00484B99" w:rsidRPr="002F76C2">
              <w:instrText xml:space="preserve"> xe "official student record” \f “subject” </w:instrText>
            </w:r>
            <w:r w:rsidR="00484B99" w:rsidRPr="002F76C2">
              <w:fldChar w:fldCharType="end"/>
            </w:r>
            <w:r w:rsidR="00484B99" w:rsidRPr="002F76C2">
              <w:fldChar w:fldCharType="begin"/>
            </w:r>
            <w:r w:rsidR="00484B99" w:rsidRPr="002F76C2">
              <w:instrText xml:space="preserve"> xe "gender change (on official student record)” \f “subject” </w:instrText>
            </w:r>
            <w:r w:rsidR="00484B99" w:rsidRPr="002F76C2">
              <w:fldChar w:fldCharType="end"/>
            </w:r>
            <w:r w:rsidR="00484B99" w:rsidRPr="002F76C2">
              <w:fldChar w:fldCharType="begin"/>
            </w:r>
            <w:r w:rsidR="00484B99" w:rsidRPr="002F76C2">
              <w:instrText xml:space="preserve"> xe "official student record:challenges to” \f “subject” </w:instrText>
            </w:r>
            <w:r w:rsidR="00484B99" w:rsidRPr="002F76C2">
              <w:fldChar w:fldCharType="end"/>
            </w:r>
            <w:r w:rsidR="00484B99" w:rsidRPr="002F76C2">
              <w:fldChar w:fldCharType="begin"/>
            </w:r>
            <w:r w:rsidR="00484B99" w:rsidRPr="002F76C2">
              <w:instrText xml:space="preserve"> xe "grades/progress reports:adjustments (on official student record)” \f “subject” </w:instrText>
            </w:r>
            <w:r w:rsidR="00484B99" w:rsidRPr="002F76C2">
              <w:fldChar w:fldCharType="end"/>
            </w:r>
            <w:r w:rsidR="00484B99" w:rsidRPr="002F76C2">
              <w:fldChar w:fldCharType="begin"/>
            </w:r>
            <w:r w:rsidR="00484B99" w:rsidRPr="002F76C2">
              <w:instrText xml:space="preserve"> xe "error corrections (on official student record)” \f “subject” </w:instrText>
            </w:r>
            <w:r w:rsidR="00484B99" w:rsidRPr="002F76C2">
              <w:fldChar w:fldCharType="end"/>
            </w:r>
            <w:r w:rsidR="00484B99" w:rsidRPr="002F76C2">
              <w:fldChar w:fldCharType="begin"/>
            </w:r>
            <w:r w:rsidR="00484B99" w:rsidRPr="002F76C2">
              <w:instrText xml:space="preserve"> xe "grades/progress reports:error corrections” \f “subject” </w:instrText>
            </w:r>
            <w:r w:rsidR="00484B99" w:rsidRPr="002F76C2">
              <w:fldChar w:fldCharType="end"/>
            </w:r>
            <w:r w:rsidR="00484B99" w:rsidRPr="002F76C2">
              <w:fldChar w:fldCharType="begin"/>
            </w:r>
            <w:r w:rsidR="00484B99" w:rsidRPr="002F76C2">
              <w:instrText xml:space="preserve"> xe "grades/progress reports:official student record” \f “subject” </w:instrText>
            </w:r>
            <w:r w:rsidR="00484B99" w:rsidRPr="002F76C2">
              <w:fldChar w:fldCharType="end"/>
            </w:r>
            <w:r w:rsidR="00484B99" w:rsidRPr="002F76C2">
              <w:fldChar w:fldCharType="begin"/>
            </w:r>
            <w:r w:rsidR="00484B99" w:rsidRPr="002F76C2">
              <w:instrText xml:space="preserve"> xe "enrollment:history (official student record)” \f “subject”  </w:instrText>
            </w:r>
            <w:r w:rsidR="00484B99" w:rsidRPr="002F76C2">
              <w:fldChar w:fldCharType="end"/>
            </w:r>
            <w:r w:rsidR="00484B99" w:rsidRPr="002F76C2">
              <w:fldChar w:fldCharType="begin"/>
            </w:r>
            <w:r w:rsidR="00484B99" w:rsidRPr="002F76C2">
              <w:instrText xml:space="preserve"> xe “students:official student record” \f “subject” </w:instrText>
            </w:r>
            <w:r w:rsidR="00484B99" w:rsidRPr="002F76C2">
              <w:fldChar w:fldCharType="end"/>
            </w:r>
          </w:p>
          <w:p w14:paraId="687DAA76" w14:textId="77777777" w:rsidR="00127502" w:rsidRPr="002F76C2" w:rsidRDefault="00127502" w:rsidP="00484B99">
            <w:pPr>
              <w:spacing w:before="60" w:after="60"/>
            </w:pPr>
            <w:r w:rsidRPr="002F76C2">
              <w:t xml:space="preserve">Includes, </w:t>
            </w:r>
            <w:r w:rsidR="00FD7CAE" w:rsidRPr="002F76C2">
              <w:t>but not limited to</w:t>
            </w:r>
            <w:r w:rsidRPr="002F76C2">
              <w:t>:</w:t>
            </w:r>
          </w:p>
          <w:p w14:paraId="38015E7D" w14:textId="4A2EBB49" w:rsidR="00127502" w:rsidRPr="002F76C2" w:rsidRDefault="00CC4067" w:rsidP="000E04E3">
            <w:pPr>
              <w:pStyle w:val="ListParagraph"/>
              <w:numPr>
                <w:ilvl w:val="0"/>
                <w:numId w:val="53"/>
              </w:numPr>
              <w:spacing w:before="60" w:after="60"/>
            </w:pPr>
            <w:r w:rsidRPr="002F76C2">
              <w:t>H</w:t>
            </w:r>
            <w:r w:rsidR="00FD7CAE" w:rsidRPr="002F76C2">
              <w:t>igh school</w:t>
            </w:r>
            <w:r w:rsidRPr="002F76C2">
              <w:t xml:space="preserve"> </w:t>
            </w:r>
            <w:r w:rsidR="00FD7CAE" w:rsidRPr="002F76C2">
              <w:t>transcripts</w:t>
            </w:r>
            <w:r w:rsidRPr="002F76C2">
              <w:t xml:space="preserve"> prepared in accordance with </w:t>
            </w:r>
            <w:r w:rsidR="003F6A33" w:rsidRPr="002F76C2">
              <w:t>WAC 392</w:t>
            </w:r>
            <w:r w:rsidR="00783A50" w:rsidRPr="002F76C2">
              <w:t>-</w:t>
            </w:r>
            <w:r w:rsidR="003F6A33" w:rsidRPr="002F76C2">
              <w:t>415</w:t>
            </w:r>
            <w:r w:rsidR="00783A50" w:rsidRPr="002F76C2">
              <w:t>-</w:t>
            </w:r>
            <w:r w:rsidR="003F6A33" w:rsidRPr="002F76C2">
              <w:t>070</w:t>
            </w:r>
            <w:r w:rsidR="007D0B83" w:rsidRPr="002F76C2">
              <w:t xml:space="preserve"> (including “met/not met” graduation requirements)</w:t>
            </w:r>
            <w:r w:rsidR="003F6A33" w:rsidRPr="002F76C2">
              <w:t>;</w:t>
            </w:r>
            <w:r w:rsidR="00FD7CAE" w:rsidRPr="002F76C2">
              <w:t xml:space="preserve"> </w:t>
            </w:r>
          </w:p>
          <w:p w14:paraId="2792B149" w14:textId="77777777" w:rsidR="00127502" w:rsidRPr="002F76C2" w:rsidRDefault="00127502" w:rsidP="000E04E3">
            <w:pPr>
              <w:pStyle w:val="ListParagraph"/>
              <w:numPr>
                <w:ilvl w:val="0"/>
                <w:numId w:val="53"/>
              </w:numPr>
              <w:spacing w:before="60" w:after="60"/>
            </w:pPr>
            <w:r w:rsidRPr="002F76C2">
              <w:t>M</w:t>
            </w:r>
            <w:r w:rsidR="00FD7CAE" w:rsidRPr="002F76C2">
              <w:t xml:space="preserve">iddle/junior high school transcript or other academic history showing courses </w:t>
            </w:r>
            <w:r w:rsidRPr="002F76C2">
              <w:t xml:space="preserve">taken </w:t>
            </w:r>
            <w:r w:rsidR="00FD7CAE" w:rsidRPr="002F76C2">
              <w:t xml:space="preserve">and grades earned; </w:t>
            </w:r>
          </w:p>
          <w:p w14:paraId="41A8091F" w14:textId="77777777" w:rsidR="00023324" w:rsidRPr="002F76C2" w:rsidRDefault="00127502" w:rsidP="000E04E3">
            <w:pPr>
              <w:pStyle w:val="ListParagraph"/>
              <w:numPr>
                <w:ilvl w:val="0"/>
                <w:numId w:val="53"/>
              </w:numPr>
              <w:spacing w:before="60" w:after="60"/>
            </w:pPr>
            <w:r w:rsidRPr="002F76C2">
              <w:t>E</w:t>
            </w:r>
            <w:r w:rsidR="00FD7CAE" w:rsidRPr="002F76C2">
              <w:t xml:space="preserve">lementary enrollment history and grade progression; </w:t>
            </w:r>
          </w:p>
          <w:p w14:paraId="6672CEAA" w14:textId="3D167997" w:rsidR="00127502" w:rsidRPr="002F76C2" w:rsidRDefault="00023324" w:rsidP="000E04E3">
            <w:pPr>
              <w:pStyle w:val="ListParagraph"/>
              <w:numPr>
                <w:ilvl w:val="0"/>
                <w:numId w:val="53"/>
              </w:numPr>
              <w:spacing w:before="60" w:after="60"/>
            </w:pPr>
            <w:r w:rsidRPr="002F76C2">
              <w:t xml:space="preserve">Legacy records such as </w:t>
            </w:r>
            <w:r w:rsidR="00FD7CAE" w:rsidRPr="002F76C2">
              <w:t>permanent record cards</w:t>
            </w:r>
            <w:r w:rsidRPr="002F76C2">
              <w:t xml:space="preserve"> &amp; </w:t>
            </w:r>
            <w:r w:rsidR="00FD7CAE" w:rsidRPr="002F76C2">
              <w:t>teacher registers (prior to 1940’s)</w:t>
            </w:r>
            <w:r w:rsidRPr="002F76C2">
              <w:t>;</w:t>
            </w:r>
            <w:r w:rsidR="00FD7CAE" w:rsidRPr="002F76C2">
              <w:t xml:space="preserve"> </w:t>
            </w:r>
          </w:p>
          <w:p w14:paraId="5D6F38E1" w14:textId="2F172773" w:rsidR="00FD7CAE" w:rsidRPr="002F76C2" w:rsidRDefault="00127502" w:rsidP="000E04E3">
            <w:pPr>
              <w:pStyle w:val="ListParagraph"/>
              <w:numPr>
                <w:ilvl w:val="0"/>
                <w:numId w:val="53"/>
              </w:numPr>
              <w:spacing w:before="60" w:after="60"/>
            </w:pPr>
            <w:r w:rsidRPr="002F76C2">
              <w:t>R</w:t>
            </w:r>
            <w:r w:rsidR="00845EEB" w:rsidRPr="002F76C2">
              <w:t xml:space="preserve">ecords documenting all </w:t>
            </w:r>
            <w:r w:rsidR="00CC4067" w:rsidRPr="002F76C2">
              <w:t xml:space="preserve">successful </w:t>
            </w:r>
            <w:r w:rsidR="002A7274" w:rsidRPr="002F76C2">
              <w:t>requests for</w:t>
            </w:r>
            <w:r w:rsidR="00FD0B1E" w:rsidRPr="002F76C2">
              <w:t xml:space="preserve"> changes</w:t>
            </w:r>
            <w:r w:rsidR="00845EEB" w:rsidRPr="002F76C2">
              <w:t xml:space="preserve"> </w:t>
            </w:r>
            <w:r w:rsidR="00CC4067" w:rsidRPr="002F76C2">
              <w:t>and</w:t>
            </w:r>
            <w:r w:rsidR="00845EEB" w:rsidRPr="002F76C2">
              <w:t xml:space="preserve"> changes</w:t>
            </w:r>
            <w:r w:rsidR="00FD0B1E" w:rsidRPr="002F76C2">
              <w:t xml:space="preserve"> made</w:t>
            </w:r>
            <w:r w:rsidR="00845EEB" w:rsidRPr="002F76C2">
              <w:t xml:space="preserve"> to the </w:t>
            </w:r>
            <w:r w:rsidR="00D61248" w:rsidRPr="002F76C2">
              <w:t xml:space="preserve">official student </w:t>
            </w:r>
            <w:r w:rsidR="00845EEB" w:rsidRPr="002F76C2">
              <w:t xml:space="preserve">record, including modifications such as grade adjustments, </w:t>
            </w:r>
            <w:r w:rsidR="00D61248" w:rsidRPr="002F76C2">
              <w:t>graduation status, error corrections</w:t>
            </w:r>
            <w:r w:rsidR="00845EEB" w:rsidRPr="002F76C2">
              <w:t>, etc.</w:t>
            </w:r>
            <w:r w:rsidR="00637C0F" w:rsidRPr="002F76C2">
              <w:t xml:space="preserve"> </w:t>
            </w:r>
          </w:p>
          <w:p w14:paraId="0EE609E0" w14:textId="4F9547DF" w:rsidR="00DE6A49" w:rsidRPr="002F76C2" w:rsidRDefault="00CC4067" w:rsidP="00484B99">
            <w:pPr>
              <w:spacing w:before="60" w:after="60"/>
              <w:rPr>
                <w:i/>
                <w:sz w:val="21"/>
                <w:szCs w:val="21"/>
              </w:rPr>
            </w:pPr>
            <w:r w:rsidRPr="002F76C2">
              <w:rPr>
                <w:i/>
                <w:sz w:val="21"/>
                <w:szCs w:val="21"/>
              </w:rPr>
              <w:t>Note: All other records pertaining to each student belong in the cumulative folder, or are covered by other series.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7392B51" w14:textId="77777777" w:rsidR="00656401" w:rsidRPr="002F76C2" w:rsidRDefault="00152471" w:rsidP="00484B99">
            <w:pPr>
              <w:spacing w:before="60" w:after="60"/>
            </w:pPr>
            <w:r w:rsidRPr="002F76C2">
              <w:rPr>
                <w:b/>
              </w:rPr>
              <w:t>Retain</w:t>
            </w:r>
            <w:r w:rsidRPr="002F76C2">
              <w:t xml:space="preserve"> for</w:t>
            </w:r>
            <w:r w:rsidR="00656401" w:rsidRPr="002F76C2">
              <w:t xml:space="preserve"> 100 years after student graduates or withdraws</w:t>
            </w:r>
          </w:p>
          <w:p w14:paraId="37997E07" w14:textId="1B00A76C" w:rsidR="00656401" w:rsidRPr="002F76C2" w:rsidRDefault="00656401" w:rsidP="00484B99">
            <w:pPr>
              <w:spacing w:before="60" w:after="60"/>
              <w:rPr>
                <w:i/>
              </w:rPr>
            </w:pPr>
            <w:r w:rsidRPr="002F76C2">
              <w:t xml:space="preserve">   </w:t>
            </w:r>
            <w:r w:rsidRPr="002F76C2">
              <w:rPr>
                <w:i/>
              </w:rPr>
              <w:t>then</w:t>
            </w:r>
          </w:p>
          <w:p w14:paraId="3A8087B2" w14:textId="4F8908CF" w:rsidR="00FD7CAE" w:rsidRPr="002F76C2" w:rsidRDefault="00656401" w:rsidP="00484B99">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FE29A44" w14:textId="10267C34" w:rsidR="00FD7CAE" w:rsidRPr="002F76C2" w:rsidRDefault="00656401" w:rsidP="00484B9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152471" w:rsidRPr="002F76C2">
              <w:rPr>
                <w:rFonts w:asciiTheme="minorHAnsi" w:hAnsiTheme="minorHAnsi" w:cstheme="minorHAnsi"/>
                <w:color w:val="auto"/>
                <w:sz w:val="20"/>
                <w:szCs w:val="20"/>
              </w:rPr>
              <w:t>ARCHIVAL</w:t>
            </w:r>
          </w:p>
          <w:p w14:paraId="6E926D70" w14:textId="77777777" w:rsidR="00FD7CAE" w:rsidRPr="002F76C2" w:rsidRDefault="00FD7CAE" w:rsidP="00FD7CAE">
            <w:pPr>
              <w:jc w:val="center"/>
              <w:rPr>
                <w:rFonts w:asciiTheme="minorHAnsi" w:hAnsiTheme="minorHAnsi" w:cstheme="minorHAnsi"/>
                <w:b/>
                <w:color w:val="auto"/>
                <w:szCs w:val="22"/>
              </w:rPr>
            </w:pPr>
            <w:r w:rsidRPr="002F76C2">
              <w:rPr>
                <w:rFonts w:asciiTheme="minorHAnsi" w:hAnsiTheme="minorHAnsi" w:cstheme="minorHAnsi"/>
                <w:b/>
                <w:color w:val="auto"/>
                <w:szCs w:val="22"/>
              </w:rPr>
              <w:t>ESSENTIAL</w:t>
            </w:r>
          </w:p>
          <w:p w14:paraId="7CA062AF" w14:textId="04B9E376" w:rsidR="00484B99" w:rsidRPr="002F76C2" w:rsidRDefault="00484B99" w:rsidP="00FD7CAE">
            <w:pPr>
              <w:jc w:val="center"/>
              <w:rPr>
                <w:rFonts w:asciiTheme="minorHAnsi" w:hAnsiTheme="minorHAnsi" w:cstheme="minorHAnsi"/>
                <w:color w:val="auto"/>
                <w:sz w:val="16"/>
                <w:szCs w:val="16"/>
              </w:rPr>
            </w:pPr>
            <w:r w:rsidRPr="002F76C2">
              <w:rPr>
                <w:rFonts w:asciiTheme="minorHAnsi" w:hAnsiTheme="minorHAnsi" w:cstheme="minorHAnsi"/>
                <w:b/>
                <w:color w:val="auto"/>
                <w:sz w:val="16"/>
                <w:szCs w:val="16"/>
              </w:rPr>
              <w:t>(for Disaster Recovery)</w:t>
            </w:r>
            <w:r w:rsidRPr="002F76C2">
              <w:rPr>
                <w:rFonts w:asciiTheme="minorHAnsi" w:hAnsiTheme="minorHAnsi" w:cstheme="minorHAnsi"/>
                <w:color w:val="auto"/>
              </w:rPr>
              <w:fldChar w:fldCharType="begin"/>
            </w:r>
            <w:r w:rsidRPr="002F76C2">
              <w:rPr>
                <w:rFonts w:asciiTheme="minorHAnsi" w:hAnsiTheme="minorHAnsi" w:cstheme="minorHAnsi"/>
                <w:color w:val="auto"/>
              </w:rPr>
              <w:instrText xml:space="preserve"> XE "STUDENT ADMINISTRATION:Student Records:Official Student Record” \f “essential” </w:instrText>
            </w:r>
            <w:r w:rsidRPr="002F76C2">
              <w:rPr>
                <w:rFonts w:asciiTheme="minorHAnsi" w:hAnsiTheme="minorHAnsi" w:cstheme="minorHAnsi"/>
                <w:color w:val="auto"/>
              </w:rPr>
              <w:fldChar w:fldCharType="end"/>
            </w:r>
          </w:p>
          <w:p w14:paraId="027D62B8" w14:textId="6D6A58AC" w:rsidR="00FD7CAE" w:rsidRPr="002F76C2" w:rsidRDefault="00FD7CAE" w:rsidP="00484B99">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845EEB" w:rsidRPr="002F76C2" w14:paraId="4289735C"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B4096F" w14:textId="3436C48D" w:rsidR="00845EEB" w:rsidRPr="002F76C2" w:rsidRDefault="00850268" w:rsidP="00484B99">
            <w:pPr>
              <w:spacing w:before="60" w:after="60"/>
              <w:jc w:val="center"/>
            </w:pPr>
            <w:r w:rsidRPr="002F76C2">
              <w:t>SD2012</w:t>
            </w:r>
            <w:r w:rsidR="00783A50" w:rsidRPr="002F76C2">
              <w:t>-</w:t>
            </w:r>
            <w:r w:rsidRPr="002F76C2">
              <w:t>069</w:t>
            </w:r>
            <w:r w:rsidR="00484B99" w:rsidRPr="002F76C2">
              <w:fldChar w:fldCharType="begin"/>
            </w:r>
            <w:r w:rsidR="00484B99" w:rsidRPr="002F76C2">
              <w:instrText xml:space="preserve"> XE “SD2012-069” \f “dan” </w:instrText>
            </w:r>
            <w:r w:rsidR="00484B99" w:rsidRPr="002F76C2">
              <w:fldChar w:fldCharType="end"/>
            </w:r>
          </w:p>
          <w:p w14:paraId="36DAA212" w14:textId="55C32462" w:rsidR="00845EEB" w:rsidRPr="002F76C2" w:rsidRDefault="00E567BD" w:rsidP="00484B9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884F99" w14:textId="77777777" w:rsidR="00845EEB" w:rsidRPr="002F76C2" w:rsidRDefault="00845EEB" w:rsidP="00484B99">
            <w:pPr>
              <w:spacing w:before="60" w:after="60"/>
              <w:rPr>
                <w:b/>
                <w:i/>
              </w:rPr>
            </w:pPr>
            <w:r w:rsidRPr="002F76C2">
              <w:rPr>
                <w:b/>
                <w:i/>
              </w:rPr>
              <w:t xml:space="preserve">Official Student Record – </w:t>
            </w:r>
            <w:r w:rsidR="002A7274" w:rsidRPr="002F76C2">
              <w:rPr>
                <w:b/>
                <w:i/>
              </w:rPr>
              <w:t>Change Request Denied</w:t>
            </w:r>
          </w:p>
          <w:p w14:paraId="2443CD6D" w14:textId="23988728" w:rsidR="00845EEB" w:rsidRPr="002F76C2" w:rsidRDefault="00845EEB" w:rsidP="00484B99">
            <w:pPr>
              <w:spacing w:before="60" w:after="60"/>
            </w:pPr>
            <w:r w:rsidRPr="002F76C2">
              <w:t>Records relating to requests for changes to official student record</w:t>
            </w:r>
            <w:r w:rsidR="00BF47BA" w:rsidRPr="002F76C2">
              <w:t>s</w:t>
            </w:r>
            <w:r w:rsidRPr="002F76C2">
              <w:t xml:space="preserve"> by </w:t>
            </w:r>
            <w:r w:rsidR="00BF47BA" w:rsidRPr="002F76C2">
              <w:t>a</w:t>
            </w:r>
            <w:r w:rsidRPr="002F76C2">
              <w:t xml:space="preserve"> student/legal guardian, where the change is not allowed/made.</w:t>
            </w:r>
            <w:r w:rsidR="004A51B6" w:rsidRPr="002F76C2">
              <w:t xml:space="preserve"> </w:t>
            </w:r>
            <w:r w:rsidR="004A51B6" w:rsidRPr="002F76C2">
              <w:fldChar w:fldCharType="begin"/>
            </w:r>
            <w:r w:rsidR="004A51B6" w:rsidRPr="002F76C2">
              <w:instrText xml:space="preserve"> xe "official student record:challenges to” \f “subject” </w:instrText>
            </w:r>
            <w:r w:rsidR="004A51B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82C8598" w14:textId="77777777" w:rsidR="00845EEB" w:rsidRPr="002F76C2" w:rsidRDefault="00845EEB" w:rsidP="00484B99">
            <w:pPr>
              <w:spacing w:before="60" w:after="60"/>
            </w:pPr>
            <w:r w:rsidRPr="002F76C2">
              <w:rPr>
                <w:b/>
              </w:rPr>
              <w:t>Retain</w:t>
            </w:r>
            <w:r w:rsidRPr="002F76C2">
              <w:t xml:space="preserve"> for </w:t>
            </w:r>
            <w:r w:rsidR="00BF47BA" w:rsidRPr="002F76C2">
              <w:t>6 years</w:t>
            </w:r>
            <w:r w:rsidRPr="002F76C2">
              <w:t xml:space="preserve"> after request denied</w:t>
            </w:r>
          </w:p>
          <w:p w14:paraId="3F0DFE7F" w14:textId="77777777" w:rsidR="00845EEB" w:rsidRPr="002F76C2" w:rsidRDefault="00845EEB" w:rsidP="00484B99">
            <w:pPr>
              <w:spacing w:before="60" w:after="60"/>
              <w:rPr>
                <w:i/>
              </w:rPr>
            </w:pPr>
            <w:r w:rsidRPr="002F76C2">
              <w:t xml:space="preserve">   </w:t>
            </w:r>
            <w:r w:rsidRPr="002F76C2">
              <w:rPr>
                <w:i/>
              </w:rPr>
              <w:t>then</w:t>
            </w:r>
          </w:p>
          <w:p w14:paraId="16E925A8" w14:textId="77777777" w:rsidR="00845EEB" w:rsidRPr="002F76C2" w:rsidRDefault="00845EEB" w:rsidP="00484B99">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565781" w14:textId="77777777" w:rsidR="00845EEB" w:rsidRPr="002F76C2" w:rsidRDefault="00845EEB" w:rsidP="00FA0A48">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067AF8D" w14:textId="77777777" w:rsidR="00845EEB" w:rsidRPr="002F76C2" w:rsidRDefault="00845EEB" w:rsidP="00845EE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C69D33" w14:textId="77777777" w:rsidR="00845EEB" w:rsidRPr="002F76C2" w:rsidRDefault="00845EEB" w:rsidP="00845EE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0294DCE7"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1B755A" w14:textId="30CB16A8" w:rsidR="00FD7CAE" w:rsidRPr="002F76C2" w:rsidRDefault="00FD7CAE" w:rsidP="00484B99">
            <w:pPr>
              <w:spacing w:before="60" w:after="60"/>
              <w:jc w:val="center"/>
            </w:pPr>
            <w:r w:rsidRPr="002F76C2">
              <w:lastRenderedPageBreak/>
              <w:t>SD51</w:t>
            </w:r>
            <w:r w:rsidR="00783A50" w:rsidRPr="002F76C2">
              <w:t>-</w:t>
            </w:r>
            <w:r w:rsidRPr="002F76C2">
              <w:t>05F</w:t>
            </w:r>
            <w:r w:rsidR="00783A50" w:rsidRPr="002F76C2">
              <w:t>-</w:t>
            </w:r>
            <w:r w:rsidRPr="002F76C2">
              <w:t>11</w:t>
            </w:r>
            <w:r w:rsidR="00484B99" w:rsidRPr="002F76C2">
              <w:fldChar w:fldCharType="begin"/>
            </w:r>
            <w:r w:rsidR="00484B99" w:rsidRPr="002F76C2">
              <w:instrText xml:space="preserve"> XE “SD51-05F-11” \f “dan” </w:instrText>
            </w:r>
            <w:r w:rsidR="00484B99" w:rsidRPr="002F76C2">
              <w:fldChar w:fldCharType="end"/>
            </w:r>
          </w:p>
          <w:p w14:paraId="6E71CADE" w14:textId="2F88DE76" w:rsidR="00FD7CAE" w:rsidRPr="002F76C2" w:rsidRDefault="00FD7CAE" w:rsidP="00484B9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80AA4D" w14:textId="77777777" w:rsidR="00FD7CAE" w:rsidRPr="002F76C2" w:rsidRDefault="00FD7CAE" w:rsidP="00484B99">
            <w:pPr>
              <w:spacing w:before="60" w:after="60"/>
              <w:rPr>
                <w:b/>
                <w:i/>
              </w:rPr>
            </w:pPr>
            <w:r w:rsidRPr="002F76C2">
              <w:rPr>
                <w:b/>
                <w:i/>
              </w:rPr>
              <w:t>School Registers</w:t>
            </w:r>
          </w:p>
          <w:p w14:paraId="535666E1" w14:textId="4C708C50" w:rsidR="00FD7CAE" w:rsidRPr="002F76C2" w:rsidRDefault="00FA0A48" w:rsidP="00FA0A48">
            <w:pPr>
              <w:spacing w:before="60" w:after="60"/>
            </w:pPr>
            <w:r w:rsidRPr="002F76C2">
              <w:fldChar w:fldCharType="begin"/>
            </w:r>
            <w:r w:rsidRPr="002F76C2">
              <w:instrText xml:space="preserve"> xe "students:school registers” \f “subject” </w:instrText>
            </w:r>
            <w:r w:rsidRPr="002F76C2">
              <w:fldChar w:fldCharType="end"/>
            </w:r>
            <w:r w:rsidRPr="002F76C2">
              <w:fldChar w:fldCharType="begin"/>
            </w:r>
            <w:r w:rsidRPr="002F76C2">
              <w:instrText xml:space="preserve"> xe "school:registers” \f “subject” </w:instrText>
            </w:r>
            <w:r w:rsidRPr="002F76C2">
              <w:fldChar w:fldCharType="end"/>
            </w:r>
            <w:r w:rsidR="00FD7CAE" w:rsidRPr="002F76C2">
              <w:rPr>
                <w:i/>
                <w:sz w:val="21"/>
                <w:szCs w:val="21"/>
              </w:rPr>
              <w:t>Remarks: If there is no official student record that supersedes the school registers, these must be retained for 100 years.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B5A114" w14:textId="77777777" w:rsidR="00FD7CAE" w:rsidRPr="002F76C2" w:rsidRDefault="00FD7CAE" w:rsidP="00484B99">
            <w:pPr>
              <w:spacing w:before="60" w:after="60"/>
            </w:pPr>
            <w:r w:rsidRPr="002F76C2">
              <w:rPr>
                <w:b/>
              </w:rPr>
              <w:t>Retain</w:t>
            </w:r>
            <w:r w:rsidRPr="002F76C2">
              <w:t xml:space="preserve"> until no longer needed for agency business </w:t>
            </w:r>
          </w:p>
          <w:p w14:paraId="36F13FDA" w14:textId="77777777" w:rsidR="00FD7CAE" w:rsidRPr="002F76C2" w:rsidRDefault="00FD7CAE" w:rsidP="00484B99">
            <w:pPr>
              <w:spacing w:before="60" w:after="60"/>
              <w:rPr>
                <w:i/>
              </w:rPr>
            </w:pPr>
            <w:r w:rsidRPr="002F76C2">
              <w:t xml:space="preserve">   </w:t>
            </w:r>
            <w:r w:rsidRPr="002F76C2">
              <w:rPr>
                <w:i/>
              </w:rPr>
              <w:t>then</w:t>
            </w:r>
          </w:p>
          <w:p w14:paraId="602B61E3" w14:textId="3DC566AA" w:rsidR="00FD7CAE" w:rsidRPr="002F76C2" w:rsidRDefault="00FA0A48" w:rsidP="00FA0A48">
            <w:pPr>
              <w:spacing w:before="60" w:after="60"/>
            </w:pPr>
            <w:r w:rsidRPr="002F76C2">
              <w:rPr>
                <w:b/>
              </w:rPr>
              <w:t>Transfer</w:t>
            </w:r>
            <w:r w:rsidRPr="002F76C2">
              <w:t xml:space="preserve"> to</w:t>
            </w:r>
            <w:r w:rsidR="00FD7CAE" w:rsidRPr="002F76C2">
              <w:t xml:space="preserve"> Washington State Archives for appraisal and selective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573D8B" w14:textId="77777777" w:rsidR="00FD7CAE" w:rsidRPr="002F76C2" w:rsidRDefault="00FD7CAE" w:rsidP="00FA0A48">
            <w:pPr>
              <w:spacing w:before="60"/>
              <w:jc w:val="center"/>
              <w:rPr>
                <w:rFonts w:asciiTheme="minorHAnsi" w:hAnsiTheme="minorHAnsi" w:cstheme="minorHAnsi"/>
                <w:b/>
              </w:rPr>
            </w:pPr>
            <w:r w:rsidRPr="002F76C2">
              <w:rPr>
                <w:rFonts w:asciiTheme="minorHAnsi" w:hAnsiTheme="minorHAnsi" w:cstheme="minorHAnsi"/>
                <w:b/>
              </w:rPr>
              <w:t>ARCHIVAL</w:t>
            </w:r>
          </w:p>
          <w:p w14:paraId="5CE0F5E8" w14:textId="2A390EDA" w:rsidR="00FD7CAE" w:rsidRPr="002F76C2" w:rsidRDefault="00FD7CAE" w:rsidP="00FD7CAE">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FA0A48" w:rsidRPr="002F76C2">
              <w:fldChar w:fldCharType="begin"/>
            </w:r>
            <w:r w:rsidR="00FA0A48" w:rsidRPr="002F76C2">
              <w:instrText xml:space="preserve"> XE "STUDENT ADMINISTRATION:Student Records:School Registers" \f “archival” </w:instrText>
            </w:r>
            <w:r w:rsidR="00FA0A48" w:rsidRPr="002F76C2">
              <w:fldChar w:fldCharType="end"/>
            </w:r>
          </w:p>
          <w:p w14:paraId="3D469B39"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8BDC0A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E81D75B"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3EB44AA" w14:textId="477025F0" w:rsidR="00FD7CAE" w:rsidRPr="002F76C2" w:rsidRDefault="00FD7CAE" w:rsidP="00FA0A48">
            <w:pPr>
              <w:spacing w:before="60" w:after="60"/>
              <w:jc w:val="center"/>
            </w:pPr>
            <w:r w:rsidRPr="002F76C2">
              <w:lastRenderedPageBreak/>
              <w:t>SD51</w:t>
            </w:r>
            <w:r w:rsidR="00783A50" w:rsidRPr="002F76C2">
              <w:t>-</w:t>
            </w:r>
            <w:r w:rsidRPr="002F76C2">
              <w:t>05F</w:t>
            </w:r>
            <w:r w:rsidR="00783A50" w:rsidRPr="002F76C2">
              <w:t>-</w:t>
            </w:r>
            <w:r w:rsidRPr="002F76C2">
              <w:t>07</w:t>
            </w:r>
            <w:r w:rsidR="00FA0A48" w:rsidRPr="002F76C2">
              <w:fldChar w:fldCharType="begin"/>
            </w:r>
            <w:r w:rsidR="00FA0A48" w:rsidRPr="002F76C2">
              <w:instrText xml:space="preserve"> XE “SD51-05F-07” \f “dan” </w:instrText>
            </w:r>
            <w:r w:rsidR="00FA0A48" w:rsidRPr="002F76C2">
              <w:fldChar w:fldCharType="end"/>
            </w:r>
          </w:p>
          <w:p w14:paraId="13B5F0D3" w14:textId="50173483" w:rsidR="00FD7CAE" w:rsidRPr="002F76C2" w:rsidRDefault="00FD7CAE" w:rsidP="008E6DE0">
            <w:pPr>
              <w:spacing w:before="60" w:after="60"/>
              <w:jc w:val="center"/>
            </w:pPr>
            <w:r w:rsidRPr="002F76C2">
              <w:t xml:space="preserve">Rev. </w:t>
            </w:r>
            <w:r w:rsidR="00E567BD" w:rsidRPr="002F76C2">
              <w:t>4</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5E48892" w14:textId="346C556F" w:rsidR="00FD7CAE" w:rsidRPr="002F76C2" w:rsidRDefault="00FD7CAE" w:rsidP="00FA0A48">
            <w:pPr>
              <w:spacing w:before="60" w:after="60"/>
              <w:rPr>
                <w:b/>
                <w:i/>
              </w:rPr>
            </w:pPr>
            <w:r w:rsidRPr="002F76C2">
              <w:rPr>
                <w:b/>
                <w:i/>
              </w:rPr>
              <w:t>Student Cumulative Folder (Student File Folder)</w:t>
            </w:r>
          </w:p>
          <w:p w14:paraId="6B583289" w14:textId="74B26612" w:rsidR="00FD7CAE" w:rsidRPr="002F76C2" w:rsidRDefault="00DE2AC1" w:rsidP="00FA0A48">
            <w:pPr>
              <w:spacing w:before="60" w:after="60"/>
            </w:pPr>
            <w:r w:rsidRPr="002F76C2">
              <w:t>I</w:t>
            </w:r>
            <w:r w:rsidR="00FD7CAE" w:rsidRPr="002F76C2">
              <w:t xml:space="preserve">nformation </w:t>
            </w:r>
            <w:r w:rsidRPr="002F76C2">
              <w:t xml:space="preserve">(regardless of format) </w:t>
            </w:r>
            <w:r w:rsidR="00FD7CAE" w:rsidRPr="002F76C2">
              <w:t>collected on each student</w:t>
            </w:r>
            <w:r w:rsidRPr="002F76C2">
              <w:t xml:space="preserve">, </w:t>
            </w:r>
            <w:r w:rsidRPr="002F76C2">
              <w:rPr>
                <w:b/>
                <w:i/>
              </w:rPr>
              <w:t>where not covered by a more specific records series</w:t>
            </w:r>
            <w:r w:rsidR="00FD7CAE" w:rsidRPr="002F76C2">
              <w:t>.</w:t>
            </w:r>
            <w:r w:rsidR="00FD7CAE" w:rsidRPr="002F76C2">
              <w:fldChar w:fldCharType="begin"/>
            </w:r>
            <w:r w:rsidR="00BF246A" w:rsidRPr="002F76C2">
              <w:instrText xml:space="preserve"> xe “students</w:instrText>
            </w:r>
            <w:r w:rsidR="00FD7CAE" w:rsidRPr="002F76C2">
              <w:instrText xml:space="preserve">:cumulative folder/student file folder” \f “subject” </w:instrText>
            </w:r>
            <w:r w:rsidR="00FD7CAE" w:rsidRPr="002F76C2">
              <w:fldChar w:fldCharType="end"/>
            </w:r>
            <w:r w:rsidR="00FD7CAE" w:rsidRPr="002F76C2">
              <w:fldChar w:fldCharType="begin"/>
            </w:r>
            <w:r w:rsidR="00FD7CAE" w:rsidRPr="002F76C2">
              <w:instrText xml:space="preserve"> xe "cumulative folder (student)” \f “subject” </w:instrText>
            </w:r>
            <w:r w:rsidR="00FD7CAE" w:rsidRPr="002F76C2">
              <w:fldChar w:fldCharType="end"/>
            </w:r>
            <w:r w:rsidR="0084067B" w:rsidRPr="002F76C2">
              <w:fldChar w:fldCharType="begin"/>
            </w:r>
            <w:r w:rsidR="0084067B" w:rsidRPr="002F76C2">
              <w:instrText xml:space="preserve"> xe "</w:instrText>
            </w:r>
            <w:r w:rsidR="00E402B6" w:rsidRPr="002F76C2">
              <w:instrText>contact information:cumulative folder (</w:instrText>
            </w:r>
            <w:r w:rsidR="0084067B" w:rsidRPr="002F76C2">
              <w:instrText>student</w:instrText>
            </w:r>
            <w:r w:rsidR="00E402B6" w:rsidRPr="002F76C2">
              <w:instrText>)</w:instrText>
            </w:r>
            <w:r w:rsidR="0084067B" w:rsidRPr="002F76C2">
              <w:instrText xml:space="preserve">” \f “subject” </w:instrText>
            </w:r>
            <w:r w:rsidR="0084067B" w:rsidRPr="002F76C2">
              <w:fldChar w:fldCharType="end"/>
            </w:r>
            <w:r w:rsidR="00FA0A48" w:rsidRPr="002F76C2">
              <w:fldChar w:fldCharType="begin"/>
            </w:r>
            <w:r w:rsidR="00FA0A48" w:rsidRPr="002F76C2">
              <w:instrText xml:space="preserve"> XE "testing:results (in cumulative folder)” \f “subject”  </w:instrText>
            </w:r>
            <w:r w:rsidR="00FA0A48" w:rsidRPr="002F76C2">
              <w:fldChar w:fldCharType="end"/>
            </w:r>
            <w:r w:rsidR="00FA0A48" w:rsidRPr="002F76C2">
              <w:fldChar w:fldCharType="begin"/>
            </w:r>
            <w:r w:rsidR="00FA0A48" w:rsidRPr="002F76C2">
              <w:instrText xml:space="preserve"> XE "standardized achievement testing:results” \f “subject”  </w:instrText>
            </w:r>
            <w:r w:rsidR="00FA0A48" w:rsidRPr="002F76C2">
              <w:fldChar w:fldCharType="end"/>
            </w:r>
            <w:r w:rsidR="00FA0A48" w:rsidRPr="002F76C2">
              <w:fldChar w:fldCharType="begin"/>
            </w:r>
            <w:r w:rsidR="00FA0A48" w:rsidRPr="002F76C2">
              <w:instrText xml:space="preserve"> XE "progress reports” \f “subject”  </w:instrText>
            </w:r>
            <w:r w:rsidR="00FA0A48" w:rsidRPr="002F76C2">
              <w:fldChar w:fldCharType="end"/>
            </w:r>
            <w:r w:rsidR="00FA0A48" w:rsidRPr="002F76C2">
              <w:fldChar w:fldCharType="begin"/>
            </w:r>
            <w:r w:rsidR="00FA0A48" w:rsidRPr="002F76C2">
              <w:instrText xml:space="preserve"> XE "students:progress reports” \f “subject”  </w:instrText>
            </w:r>
            <w:r w:rsidR="00FA0A48" w:rsidRPr="002F76C2">
              <w:fldChar w:fldCharType="end"/>
            </w:r>
            <w:r w:rsidR="00FA0A48" w:rsidRPr="002F76C2">
              <w:fldChar w:fldCharType="begin"/>
            </w:r>
            <w:r w:rsidR="00FA0A48" w:rsidRPr="002F76C2">
              <w:instrText xml:space="preserve"> XE "foreign exchange student” \f “subject”  </w:instrText>
            </w:r>
            <w:r w:rsidR="00FA0A48" w:rsidRPr="002F76C2">
              <w:fldChar w:fldCharType="end"/>
            </w:r>
            <w:r w:rsidR="00FA0A48" w:rsidRPr="002F76C2">
              <w:fldChar w:fldCharType="begin"/>
            </w:r>
            <w:r w:rsidR="00FA0A48" w:rsidRPr="002F76C2">
              <w:instrText xml:space="preserve"> XE "emergency information” \f “subject”  </w:instrText>
            </w:r>
            <w:r w:rsidR="00FA0A48" w:rsidRPr="002F76C2">
              <w:fldChar w:fldCharType="end"/>
            </w:r>
            <w:r w:rsidR="00FA0A48" w:rsidRPr="002F76C2">
              <w:fldChar w:fldCharType="begin"/>
            </w:r>
            <w:r w:rsidR="00FA0A48" w:rsidRPr="002F76C2">
              <w:instrText xml:space="preserve"> XE "enrollment:entry/withdrawal (student)” \f “subject”  </w:instrText>
            </w:r>
            <w:r w:rsidR="00FA0A48" w:rsidRPr="002F76C2">
              <w:fldChar w:fldCharType="end"/>
            </w:r>
            <w:r w:rsidR="00FA0A48" w:rsidRPr="002F76C2">
              <w:fldChar w:fldCharType="begin"/>
            </w:r>
            <w:r w:rsidR="00FA0A48" w:rsidRPr="002F76C2">
              <w:instrText xml:space="preserve"> XE "grades/progress reports” \f “subject”  </w:instrText>
            </w:r>
            <w:r w:rsidR="00FA0A48" w:rsidRPr="002F76C2">
              <w:fldChar w:fldCharType="end"/>
            </w:r>
            <w:r w:rsidR="00FA0A48" w:rsidRPr="002F76C2">
              <w:fldChar w:fldCharType="begin"/>
            </w:r>
            <w:r w:rsidR="00FA0A48" w:rsidRPr="002F76C2">
              <w:instrText xml:space="preserve"> XE "aptitude test results” \f “subject”  </w:instrText>
            </w:r>
            <w:r w:rsidR="00FA0A48" w:rsidRPr="002F76C2">
              <w:fldChar w:fldCharType="end"/>
            </w:r>
            <w:r w:rsidR="00FA0A48" w:rsidRPr="002F76C2">
              <w:fldChar w:fldCharType="begin"/>
            </w:r>
            <w:r w:rsidR="00FA0A48" w:rsidRPr="002F76C2">
              <w:instrText xml:space="preserve"> XE "SAT scores” \f “subject”  </w:instrText>
            </w:r>
            <w:r w:rsidR="00FA0A48" w:rsidRPr="002F76C2">
              <w:fldChar w:fldCharType="end"/>
            </w:r>
            <w:r w:rsidR="00FA0A48" w:rsidRPr="002F76C2">
              <w:fldChar w:fldCharType="begin"/>
            </w:r>
            <w:r w:rsidR="00FA0A48" w:rsidRPr="002F76C2">
              <w:instrText xml:space="preserve"> XE "AP/IB scores” \f “subject”  </w:instrText>
            </w:r>
            <w:r w:rsidR="00FA0A48" w:rsidRPr="002F76C2">
              <w:fldChar w:fldCharType="end"/>
            </w:r>
            <w:r w:rsidR="00FA0A48" w:rsidRPr="002F76C2">
              <w:fldChar w:fldCharType="begin"/>
            </w:r>
            <w:r w:rsidR="00FA0A48" w:rsidRPr="002F76C2">
              <w:instrText xml:space="preserve"> XE "IB/AP scores” \f “subject”  </w:instrText>
            </w:r>
            <w:r w:rsidR="00FA0A48" w:rsidRPr="002F76C2">
              <w:fldChar w:fldCharType="end"/>
            </w:r>
            <w:r w:rsidR="00FA0A48" w:rsidRPr="002F76C2">
              <w:fldChar w:fldCharType="begin"/>
            </w:r>
            <w:r w:rsidR="00FA0A48" w:rsidRPr="002F76C2">
              <w:instrText xml:space="preserve"> XE "ACT scores” \f “subject”  </w:instrText>
            </w:r>
            <w:r w:rsidR="00FA0A48" w:rsidRPr="002F76C2">
              <w:fldChar w:fldCharType="end"/>
            </w:r>
            <w:r w:rsidR="00FA0A48" w:rsidRPr="002F76C2">
              <w:fldChar w:fldCharType="begin"/>
            </w:r>
            <w:r w:rsidR="00FA0A48" w:rsidRPr="002F76C2">
              <w:instrText xml:space="preserve"> XE "students:testing:results:AP/IB/SAT/ACT” \f “subject”  </w:instrText>
            </w:r>
            <w:r w:rsidR="00FA0A48" w:rsidRPr="002F76C2">
              <w:fldChar w:fldCharType="end"/>
            </w:r>
            <w:r w:rsidR="00FA0A48" w:rsidRPr="002F76C2">
              <w:fldChar w:fldCharType="begin"/>
            </w:r>
            <w:r w:rsidR="00FA0A48" w:rsidRPr="002F76C2">
              <w:instrText xml:space="preserve"> xe "achievement testing (standardized):results” \f “subject” </w:instrText>
            </w:r>
            <w:r w:rsidR="00FA0A48" w:rsidRPr="002F76C2">
              <w:fldChar w:fldCharType="end"/>
            </w:r>
            <w:r w:rsidR="006078AF" w:rsidRPr="002F76C2">
              <w:fldChar w:fldCharType="begin"/>
            </w:r>
            <w:r w:rsidR="006078AF" w:rsidRPr="002F76C2">
              <w:instrText xml:space="preserve"> xe "directory information</w:instrText>
            </w:r>
            <w:r w:rsidR="00D111A6" w:rsidRPr="002F76C2">
              <w:instrText xml:space="preserve"> (student)</w:instrText>
            </w:r>
            <w:r w:rsidR="006078AF" w:rsidRPr="002F76C2">
              <w:instrText xml:space="preserve">” \f “subject” </w:instrText>
            </w:r>
            <w:r w:rsidR="006078AF" w:rsidRPr="002F76C2">
              <w:fldChar w:fldCharType="end"/>
            </w:r>
            <w:r w:rsidR="001F0EEF" w:rsidRPr="002F76C2">
              <w:fldChar w:fldCharType="begin"/>
            </w:r>
            <w:r w:rsidR="001F0EEF" w:rsidRPr="002F76C2">
              <w:instrText xml:space="preserve"> xe "students:identification photo” \f “subject” </w:instrText>
            </w:r>
            <w:r w:rsidR="001F0EEF" w:rsidRPr="002F76C2">
              <w:fldChar w:fldCharType="end"/>
            </w:r>
            <w:r w:rsidR="001F0EEF" w:rsidRPr="002F76C2">
              <w:fldChar w:fldCharType="begin"/>
            </w:r>
            <w:r w:rsidR="001F0EEF" w:rsidRPr="002F76C2">
              <w:instrText xml:space="preserve"> xe "photos:student identification” \f “subject” </w:instrText>
            </w:r>
            <w:r w:rsidR="001F0EEF" w:rsidRPr="002F76C2">
              <w:fldChar w:fldCharType="end"/>
            </w:r>
          </w:p>
          <w:p w14:paraId="3197A862" w14:textId="14215185" w:rsidR="00FD7CAE" w:rsidRPr="002F76C2" w:rsidRDefault="00DE2AC1" w:rsidP="00FA0A48">
            <w:pPr>
              <w:spacing w:before="60" w:after="60"/>
            </w:pPr>
            <w:r w:rsidRPr="002F76C2">
              <w:t>Includes</w:t>
            </w:r>
            <w:r w:rsidR="00071C22" w:rsidRPr="002F76C2">
              <w:t>,</w:t>
            </w:r>
            <w:r w:rsidR="00FD7CAE" w:rsidRPr="002F76C2">
              <w:t xml:space="preserve"> but is not limited to: </w:t>
            </w:r>
          </w:p>
          <w:p w14:paraId="22237FC2" w14:textId="77777777" w:rsidR="005A6426" w:rsidRPr="002F76C2" w:rsidRDefault="005A6426" w:rsidP="000E04E3">
            <w:pPr>
              <w:pStyle w:val="ListParagraph"/>
              <w:numPr>
                <w:ilvl w:val="0"/>
                <w:numId w:val="54"/>
              </w:numPr>
              <w:spacing w:before="60" w:after="60"/>
            </w:pPr>
            <w:r w:rsidRPr="002F76C2">
              <w:t>Date of entry and withdrawal;</w:t>
            </w:r>
          </w:p>
          <w:p w14:paraId="46E90C3E" w14:textId="4DF5556D" w:rsidR="00FD7CAE" w:rsidRPr="002F76C2" w:rsidRDefault="00FD7CAE" w:rsidP="000E04E3">
            <w:pPr>
              <w:pStyle w:val="ListParagraph"/>
              <w:numPr>
                <w:ilvl w:val="0"/>
                <w:numId w:val="54"/>
              </w:numPr>
              <w:spacing w:before="60" w:after="60"/>
            </w:pPr>
            <w:r w:rsidRPr="002F76C2">
              <w:t>Identifying information (name, birth date, sex, year in school, address, telephone number,</w:t>
            </w:r>
            <w:r w:rsidR="009977F0" w:rsidRPr="002F76C2">
              <w:t xml:space="preserve"> </w:t>
            </w:r>
            <w:r w:rsidRPr="002F76C2">
              <w:t xml:space="preserve">parent/legal guardian name, ethnic classification, </w:t>
            </w:r>
            <w:r w:rsidR="004B357D" w:rsidRPr="002F76C2">
              <w:t>contact</w:t>
            </w:r>
            <w:r w:rsidRPr="002F76C2">
              <w:t xml:space="preserve"> information (parent/legal guardian place of employment, family doctor, babysitter, siblings</w:t>
            </w:r>
            <w:r w:rsidR="004B357D" w:rsidRPr="002F76C2">
              <w:t>)</w:t>
            </w:r>
            <w:r w:rsidR="0085142A" w:rsidRPr="002F76C2">
              <w:t>,</w:t>
            </w:r>
            <w:r w:rsidR="004B357D" w:rsidRPr="002F76C2">
              <w:t xml:space="preserve"> etc.</w:t>
            </w:r>
            <w:r w:rsidR="00783E18" w:rsidRPr="002F76C2">
              <w:t>)</w:t>
            </w:r>
            <w:r w:rsidR="004154C0" w:rsidRPr="002F76C2">
              <w:t>;</w:t>
            </w:r>
          </w:p>
          <w:p w14:paraId="1CCCB808" w14:textId="73F5C663" w:rsidR="00543A9E" w:rsidRPr="002F76C2" w:rsidRDefault="00543A9E" w:rsidP="000E04E3">
            <w:pPr>
              <w:pStyle w:val="ListParagraph"/>
              <w:numPr>
                <w:ilvl w:val="0"/>
                <w:numId w:val="54"/>
              </w:numPr>
              <w:spacing w:before="60" w:after="60"/>
            </w:pPr>
            <w:r w:rsidRPr="002F76C2">
              <w:t>Student identification photos;</w:t>
            </w:r>
          </w:p>
          <w:p w14:paraId="75878D66" w14:textId="0CE0CAA1" w:rsidR="00AC2394" w:rsidRPr="002F76C2" w:rsidRDefault="00FD7CAE" w:rsidP="000E04E3">
            <w:pPr>
              <w:pStyle w:val="ListParagraph"/>
              <w:numPr>
                <w:ilvl w:val="0"/>
                <w:numId w:val="54"/>
              </w:numPr>
              <w:spacing w:before="60" w:after="60"/>
            </w:pPr>
            <w:r w:rsidRPr="002F76C2">
              <w:t>Grade</w:t>
            </w:r>
            <w:r w:rsidR="00DE2AC1" w:rsidRPr="002F76C2">
              <w:t xml:space="preserve"> progression</w:t>
            </w:r>
            <w:r w:rsidRPr="002F76C2">
              <w:t xml:space="preserve"> and other student progress reports</w:t>
            </w:r>
            <w:r w:rsidR="004154C0" w:rsidRPr="002F76C2">
              <w:t>;</w:t>
            </w:r>
          </w:p>
          <w:p w14:paraId="6C486AF4" w14:textId="77777777" w:rsidR="00FD7CAE" w:rsidRPr="002F76C2" w:rsidRDefault="00FD7CAE" w:rsidP="000E04E3">
            <w:pPr>
              <w:pStyle w:val="ListParagraph"/>
              <w:numPr>
                <w:ilvl w:val="0"/>
                <w:numId w:val="54"/>
              </w:numPr>
              <w:spacing w:before="60" w:after="60"/>
            </w:pPr>
            <w:r w:rsidRPr="002F76C2">
              <w:t xml:space="preserve">Results of </w:t>
            </w:r>
            <w:r w:rsidR="005A6426" w:rsidRPr="002F76C2">
              <w:t xml:space="preserve">standardized </w:t>
            </w:r>
            <w:r w:rsidRPr="002F76C2">
              <w:t xml:space="preserve">tests </w:t>
            </w:r>
            <w:r w:rsidR="005A6426" w:rsidRPr="002F76C2">
              <w:t>and assessments</w:t>
            </w:r>
            <w:r w:rsidR="00DC6683" w:rsidRPr="002F76C2">
              <w:t xml:space="preserve"> (MSP, HSPE, WELPA, </w:t>
            </w:r>
            <w:r w:rsidR="009113FC" w:rsidRPr="002F76C2">
              <w:t xml:space="preserve">SAT, AP/IB, </w:t>
            </w:r>
            <w:r w:rsidR="00DC6683" w:rsidRPr="002F76C2">
              <w:t>etc.)</w:t>
            </w:r>
            <w:r w:rsidR="004154C0" w:rsidRPr="002F76C2">
              <w:t>;</w:t>
            </w:r>
          </w:p>
          <w:p w14:paraId="313BF7DF" w14:textId="77777777" w:rsidR="00FD7CAE" w:rsidRPr="002F76C2" w:rsidRDefault="00FD7CAE" w:rsidP="000E04E3">
            <w:pPr>
              <w:pStyle w:val="ListParagraph"/>
              <w:numPr>
                <w:ilvl w:val="0"/>
                <w:numId w:val="54"/>
              </w:numPr>
              <w:spacing w:before="60" w:after="60"/>
            </w:pPr>
            <w:r w:rsidRPr="002F76C2">
              <w:t>Records of student accomplishments and participation in school activities</w:t>
            </w:r>
            <w:r w:rsidR="004154C0" w:rsidRPr="002F76C2">
              <w:t>;</w:t>
            </w:r>
          </w:p>
          <w:p w14:paraId="64A0E8C5" w14:textId="77777777" w:rsidR="00FD7CAE" w:rsidRPr="002F76C2" w:rsidRDefault="00FD7CAE" w:rsidP="000E04E3">
            <w:pPr>
              <w:pStyle w:val="ListParagraph"/>
              <w:numPr>
                <w:ilvl w:val="0"/>
                <w:numId w:val="54"/>
              </w:numPr>
              <w:spacing w:before="60" w:after="60"/>
            </w:pPr>
            <w:r w:rsidRPr="002F76C2">
              <w:t>Such other information as shall enable staff to counsel with students and plan appropriate activities.</w:t>
            </w:r>
          </w:p>
          <w:p w14:paraId="26CA494C" w14:textId="55739678" w:rsidR="00DE2AC1" w:rsidRPr="002F76C2" w:rsidRDefault="00DE2AC1" w:rsidP="00FA0A48">
            <w:pPr>
              <w:spacing w:before="60" w:after="60"/>
              <w:rPr>
                <w:sz w:val="21"/>
                <w:szCs w:val="21"/>
              </w:rPr>
            </w:pPr>
            <w:r w:rsidRPr="002F76C2">
              <w:rPr>
                <w:sz w:val="21"/>
                <w:szCs w:val="21"/>
              </w:rPr>
              <w:t xml:space="preserve">Excludes records covered by </w:t>
            </w:r>
            <w:r w:rsidRPr="002F76C2">
              <w:rPr>
                <w:i/>
                <w:sz w:val="21"/>
                <w:szCs w:val="21"/>
              </w:rPr>
              <w:t>Official Student Records (DAN SD51-05F-10)</w:t>
            </w:r>
            <w:r w:rsidRPr="002F76C2">
              <w:rPr>
                <w:sz w:val="21"/>
                <w:szCs w:val="21"/>
              </w:rPr>
              <w:t>.</w:t>
            </w:r>
          </w:p>
          <w:p w14:paraId="2E0FFAB7" w14:textId="79E9015C" w:rsidR="002A3574" w:rsidRPr="002F76C2" w:rsidRDefault="00791F9D" w:rsidP="00DE2AC1">
            <w:pPr>
              <w:spacing w:before="60" w:after="60"/>
              <w:rPr>
                <w:i/>
                <w:sz w:val="21"/>
                <w:szCs w:val="21"/>
              </w:rPr>
            </w:pPr>
            <w:r w:rsidRPr="002F76C2">
              <w:rPr>
                <w:i/>
                <w:sz w:val="21"/>
                <w:szCs w:val="21"/>
              </w:rPr>
              <w:t>Note</w:t>
            </w:r>
            <w:r w:rsidR="00F8535C" w:rsidRPr="002F76C2">
              <w:rPr>
                <w:i/>
                <w:sz w:val="21"/>
                <w:szCs w:val="21"/>
              </w:rPr>
              <w:t xml:space="preserve">: </w:t>
            </w:r>
            <w:r w:rsidR="00DE2AC1" w:rsidRPr="002F76C2">
              <w:rPr>
                <w:i/>
                <w:sz w:val="21"/>
                <w:szCs w:val="21"/>
              </w:rPr>
              <w:t>When a student transfers to another school district, only copies of these records are to be forwarded. Original records are to remain with the district for the minimum retention period.</w:t>
            </w:r>
            <w:r w:rsidR="00F8535C" w:rsidRPr="002F76C2">
              <w:rPr>
                <w:i/>
                <w:sz w:val="21"/>
                <w:szCs w:val="21"/>
              </w:rPr>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6120C68" w14:textId="0780A3D8" w:rsidR="00FD7CAE" w:rsidRPr="002F76C2" w:rsidRDefault="00FD7CAE" w:rsidP="00FA0A48">
            <w:pPr>
              <w:spacing w:before="60" w:after="60"/>
            </w:pPr>
            <w:r w:rsidRPr="002F76C2">
              <w:rPr>
                <w:b/>
              </w:rPr>
              <w:t>Retain</w:t>
            </w:r>
            <w:r w:rsidRPr="002F76C2">
              <w:t xml:space="preserve"> for </w:t>
            </w:r>
            <w:r w:rsidR="00317FF6" w:rsidRPr="002F76C2">
              <w:t xml:space="preserve">3 </w:t>
            </w:r>
            <w:r w:rsidRPr="002F76C2">
              <w:t>years after student graduates or withdraws</w:t>
            </w:r>
            <w:r w:rsidR="005A6426" w:rsidRPr="002F76C2">
              <w:t xml:space="preserve"> from </w:t>
            </w:r>
            <w:r w:rsidR="00E567BD" w:rsidRPr="002F76C2">
              <w:t>school/district</w:t>
            </w:r>
          </w:p>
          <w:p w14:paraId="6D72C805" w14:textId="77777777" w:rsidR="00FD7CAE" w:rsidRPr="002F76C2" w:rsidRDefault="00FD7CAE" w:rsidP="00FA0A48">
            <w:pPr>
              <w:spacing w:before="60" w:after="60"/>
              <w:rPr>
                <w:i/>
              </w:rPr>
            </w:pPr>
            <w:r w:rsidRPr="002F76C2">
              <w:t xml:space="preserve">   </w:t>
            </w:r>
            <w:r w:rsidRPr="002F76C2">
              <w:rPr>
                <w:i/>
              </w:rPr>
              <w:t>then</w:t>
            </w:r>
          </w:p>
          <w:p w14:paraId="74BDF693" w14:textId="16662242" w:rsidR="00FD7CAE" w:rsidRPr="002F76C2" w:rsidRDefault="00FD7CAE"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6A9501A" w14:textId="77777777" w:rsidR="00FD7CAE" w:rsidRPr="002F76C2" w:rsidRDefault="00FD7CAE" w:rsidP="00FA0A48">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872C21A"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3102C58" w14:textId="17370CC9" w:rsidR="00C24204" w:rsidRPr="002F76C2" w:rsidRDefault="00FD7CAE" w:rsidP="00FA0A48">
            <w:pPr>
              <w:jc w:val="center"/>
              <w:rPr>
                <w:rFonts w:asciiTheme="minorHAnsi" w:hAnsiTheme="minorHAnsi" w:cstheme="minorHAnsi"/>
                <w:b/>
              </w:rPr>
            </w:pPr>
            <w:r w:rsidRPr="002F76C2">
              <w:rPr>
                <w:rFonts w:asciiTheme="minorHAnsi" w:hAnsiTheme="minorHAnsi" w:cstheme="minorHAnsi"/>
                <w:sz w:val="20"/>
                <w:szCs w:val="20"/>
              </w:rPr>
              <w:t>OFM</w:t>
            </w:r>
          </w:p>
        </w:tc>
      </w:tr>
      <w:tr w:rsidR="00EF4144" w:rsidRPr="002F76C2" w14:paraId="71CF7278"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A30751" w14:textId="231D05F0" w:rsidR="00EF4144" w:rsidRPr="002F76C2" w:rsidRDefault="00EF4144" w:rsidP="00FA0A48">
            <w:pPr>
              <w:spacing w:before="60" w:after="60"/>
              <w:jc w:val="center"/>
            </w:pPr>
            <w:r w:rsidRPr="002F76C2">
              <w:lastRenderedPageBreak/>
              <w:t>SD</w:t>
            </w:r>
            <w:r w:rsidR="001C00AD" w:rsidRPr="002F76C2">
              <w:t>2020-002</w:t>
            </w:r>
            <w:r w:rsidR="00FA0A48" w:rsidRPr="002F76C2">
              <w:fldChar w:fldCharType="begin"/>
            </w:r>
            <w:r w:rsidR="00FA0A48" w:rsidRPr="002F76C2">
              <w:instrText xml:space="preserve"> XE “SD</w:instrText>
            </w:r>
            <w:r w:rsidR="001708E4" w:rsidRPr="002F76C2">
              <w:instrText>2020-002</w:instrText>
            </w:r>
            <w:r w:rsidR="00FA0A48" w:rsidRPr="002F76C2">
              <w:instrText xml:space="preserve">” \f “dan” </w:instrText>
            </w:r>
            <w:r w:rsidR="00FA0A48" w:rsidRPr="002F76C2">
              <w:fldChar w:fldCharType="end"/>
            </w:r>
          </w:p>
          <w:p w14:paraId="33262602" w14:textId="045C8C8A" w:rsidR="004150F9" w:rsidRPr="002F76C2" w:rsidRDefault="004150F9" w:rsidP="00FA0A48">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98CE55B" w14:textId="77777777" w:rsidR="00EF4144" w:rsidRPr="002F76C2" w:rsidRDefault="00EF4144" w:rsidP="00FA0A48">
            <w:pPr>
              <w:spacing w:before="60" w:after="60"/>
              <w:rPr>
                <w:b/>
                <w:i/>
              </w:rPr>
            </w:pPr>
            <w:r w:rsidRPr="002F76C2">
              <w:rPr>
                <w:b/>
                <w:i/>
              </w:rPr>
              <w:t>Court Orders Regarding Students</w:t>
            </w:r>
          </w:p>
          <w:p w14:paraId="1168A7EC" w14:textId="1A554DCD" w:rsidR="00EF4144" w:rsidRPr="002F76C2" w:rsidRDefault="00EF4144" w:rsidP="00FA0A48">
            <w:pPr>
              <w:spacing w:before="60" w:after="60"/>
            </w:pPr>
            <w:r w:rsidRPr="002F76C2">
              <w:t xml:space="preserve">Court orders </w:t>
            </w:r>
            <w:r w:rsidR="00FF0509" w:rsidRPr="002F76C2">
              <w:t>provided to the agency</w:t>
            </w:r>
            <w:r w:rsidR="00FA0A48" w:rsidRPr="002F76C2">
              <w:t xml:space="preserve">. </w:t>
            </w:r>
            <w:r w:rsidRPr="002F76C2">
              <w:t xml:space="preserve">These include non-contact orders, parenting plans, restraining </w:t>
            </w:r>
            <w:r w:rsidR="00435F84" w:rsidRPr="002F76C2">
              <w:t>orders and other court records.</w:t>
            </w:r>
            <w:r w:rsidR="001B2146" w:rsidRPr="002F76C2">
              <w:t xml:space="preserve"> </w:t>
            </w:r>
            <w:r w:rsidR="001B2146" w:rsidRPr="002F76C2">
              <w:fldChar w:fldCharType="begin"/>
            </w:r>
            <w:r w:rsidR="001B2146" w:rsidRPr="002F76C2">
              <w:instrText xml:space="preserve"> xe "non-contact orders” \f “subject” </w:instrText>
            </w:r>
            <w:r w:rsidR="001B2146" w:rsidRPr="002F76C2">
              <w:fldChar w:fldCharType="end"/>
            </w:r>
            <w:r w:rsidR="001B2146" w:rsidRPr="002F76C2">
              <w:fldChar w:fldCharType="begin"/>
            </w:r>
            <w:r w:rsidR="001B2146" w:rsidRPr="002F76C2">
              <w:instrText xml:space="preserve"> xe "parenting plans” \f “subject” </w:instrText>
            </w:r>
            <w:r w:rsidR="001B2146" w:rsidRPr="002F76C2">
              <w:fldChar w:fldCharType="end"/>
            </w:r>
            <w:r w:rsidR="001B2146" w:rsidRPr="002F76C2">
              <w:fldChar w:fldCharType="begin"/>
            </w:r>
            <w:r w:rsidR="001B2146" w:rsidRPr="002F76C2">
              <w:instrText xml:space="preserve"> xe "restraining orders” \f “subject” </w:instrText>
            </w:r>
            <w:r w:rsidR="001B2146" w:rsidRPr="002F76C2">
              <w:fldChar w:fldCharType="end"/>
            </w:r>
            <w:r w:rsidR="00CE5F1D" w:rsidRPr="002F76C2">
              <w:fldChar w:fldCharType="begin"/>
            </w:r>
            <w:r w:rsidR="00CE5F1D" w:rsidRPr="002F76C2">
              <w:instrText xml:space="preserve"> xe "students:court orders” \f “subject” </w:instrText>
            </w:r>
            <w:r w:rsidR="00CE5F1D" w:rsidRPr="002F76C2">
              <w:fldChar w:fldCharType="end"/>
            </w:r>
          </w:p>
          <w:p w14:paraId="76FEB144" w14:textId="48581DEB" w:rsidR="00EF4144" w:rsidRPr="002F76C2" w:rsidRDefault="00EF4144" w:rsidP="00C95816">
            <w:pPr>
              <w:spacing w:before="60" w:after="60"/>
            </w:pPr>
            <w:r w:rsidRPr="002F76C2">
              <w:t xml:space="preserve">Excludes </w:t>
            </w:r>
            <w:r w:rsidR="00435F84" w:rsidRPr="002F76C2">
              <w:t xml:space="preserve">records covered by </w:t>
            </w:r>
            <w:r w:rsidR="00435F84" w:rsidRPr="002F76C2">
              <w:rPr>
                <w:i/>
              </w:rPr>
              <w:t xml:space="preserve">Compulsory Process Served on the Agency (Not </w:t>
            </w:r>
            <w:r w:rsidR="00C95816" w:rsidRPr="002F76C2">
              <w:rPr>
                <w:i/>
              </w:rPr>
              <w:t xml:space="preserve">Party </w:t>
            </w:r>
            <w:r w:rsidR="00435F84" w:rsidRPr="002F76C2">
              <w:rPr>
                <w:i/>
              </w:rPr>
              <w:t>to Litigation) (</w:t>
            </w:r>
            <w:r w:rsidR="00E50D59" w:rsidRPr="002F76C2">
              <w:rPr>
                <w:i/>
              </w:rPr>
              <w:t xml:space="preserve">DAN </w:t>
            </w:r>
            <w:r w:rsidRPr="002F76C2">
              <w:rPr>
                <w:i/>
              </w:rPr>
              <w:t>GS2011-172</w:t>
            </w:r>
            <w:r w:rsidR="00E50D59" w:rsidRPr="002F76C2">
              <w:rPr>
                <w:i/>
              </w:rPr>
              <w:t xml:space="preserve"> / GS 18006</w:t>
            </w:r>
            <w:r w:rsidR="00435F84" w:rsidRPr="002F76C2">
              <w:rPr>
                <w:i/>
              </w:rPr>
              <w:t>)</w:t>
            </w:r>
            <w:r w:rsidR="00FA0A48"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36ADBE1" w14:textId="77777777" w:rsidR="00435F84" w:rsidRPr="002F76C2" w:rsidRDefault="00435F84" w:rsidP="00FA0A48">
            <w:pPr>
              <w:spacing w:before="60" w:after="60"/>
            </w:pPr>
            <w:r w:rsidRPr="002F76C2">
              <w:rPr>
                <w:b/>
              </w:rPr>
              <w:t>Retain</w:t>
            </w:r>
            <w:r w:rsidRPr="002F76C2">
              <w:t xml:space="preserve"> u</w:t>
            </w:r>
            <w:r w:rsidR="00FF0509" w:rsidRPr="002F76C2">
              <w:t xml:space="preserve">ntil superseded </w:t>
            </w:r>
          </w:p>
          <w:p w14:paraId="059F9A9D" w14:textId="48AA370E" w:rsidR="00435F84" w:rsidRPr="002F76C2" w:rsidRDefault="00435F84" w:rsidP="00FA0A48">
            <w:pPr>
              <w:spacing w:before="60" w:after="60"/>
              <w:rPr>
                <w:i/>
              </w:rPr>
            </w:pPr>
            <w:r w:rsidRPr="002F76C2">
              <w:t xml:space="preserve">   </w:t>
            </w:r>
            <w:r w:rsidR="00FF0509" w:rsidRPr="002F76C2">
              <w:rPr>
                <w:i/>
              </w:rPr>
              <w:t>or</w:t>
            </w:r>
          </w:p>
          <w:p w14:paraId="78CF109F" w14:textId="450EFDBC" w:rsidR="00EF4144" w:rsidRPr="002F76C2" w:rsidRDefault="005863CA" w:rsidP="00FA0A48">
            <w:pPr>
              <w:spacing w:before="60" w:after="60"/>
            </w:pPr>
            <w:r w:rsidRPr="002F76C2">
              <w:t>3 years from the expiration date of the instrument</w:t>
            </w:r>
            <w:r w:rsidR="00435F84" w:rsidRPr="002F76C2">
              <w:t>,</w:t>
            </w:r>
            <w:r w:rsidR="00FF0509" w:rsidRPr="002F76C2">
              <w:t xml:space="preserve"> </w:t>
            </w:r>
            <w:r w:rsidR="00FF0509" w:rsidRPr="002F76C2">
              <w:rPr>
                <w:i/>
              </w:rPr>
              <w:t>whichev</w:t>
            </w:r>
            <w:r w:rsidR="00435F84" w:rsidRPr="002F76C2">
              <w:rPr>
                <w:i/>
              </w:rPr>
              <w:t>er is sooner</w:t>
            </w:r>
          </w:p>
          <w:p w14:paraId="1556EE5D" w14:textId="520D55CE" w:rsidR="00435F84" w:rsidRPr="002F76C2" w:rsidRDefault="00435F84" w:rsidP="00FA0A48">
            <w:pPr>
              <w:spacing w:before="60" w:after="60"/>
              <w:rPr>
                <w:i/>
              </w:rPr>
            </w:pPr>
            <w:r w:rsidRPr="002F76C2">
              <w:t xml:space="preserve">   </w:t>
            </w:r>
            <w:r w:rsidRPr="002F76C2">
              <w:rPr>
                <w:i/>
              </w:rPr>
              <w:t>then</w:t>
            </w:r>
          </w:p>
          <w:p w14:paraId="23E3882C" w14:textId="5F58AD85" w:rsidR="00435F84" w:rsidRPr="002F76C2" w:rsidRDefault="00435F84"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EBCD3C" w14:textId="77777777" w:rsidR="005863CA" w:rsidRPr="002F76C2" w:rsidRDefault="005863CA" w:rsidP="00FA0A48">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732D5B0C" w14:textId="77777777" w:rsidR="005863CA" w:rsidRPr="002F76C2" w:rsidRDefault="005863CA" w:rsidP="005863CA">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2E0ADD10" w14:textId="77777777" w:rsidR="00EF4144" w:rsidRPr="002F76C2" w:rsidRDefault="005863CA" w:rsidP="005863CA">
            <w:pPr>
              <w:jc w:val="center"/>
              <w:rPr>
                <w:rFonts w:asciiTheme="minorHAnsi" w:hAnsiTheme="minorHAnsi" w:cstheme="minorHAnsi"/>
                <w:strike/>
                <w:color w:val="auto"/>
                <w:sz w:val="20"/>
                <w:szCs w:val="20"/>
              </w:rPr>
            </w:pPr>
            <w:r w:rsidRPr="002F76C2">
              <w:rPr>
                <w:rFonts w:asciiTheme="minorHAnsi" w:hAnsiTheme="minorHAnsi" w:cstheme="minorHAnsi"/>
                <w:color w:val="auto"/>
                <w:sz w:val="20"/>
                <w:szCs w:val="20"/>
              </w:rPr>
              <w:t>OPR</w:t>
            </w:r>
          </w:p>
        </w:tc>
      </w:tr>
      <w:tr w:rsidR="00FD7CAE" w:rsidRPr="002F76C2" w14:paraId="5C14220E"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1B2C06" w14:textId="43048F64" w:rsidR="00FD7CAE" w:rsidRPr="002F76C2" w:rsidRDefault="00FD7CAE" w:rsidP="006339D6">
            <w:pPr>
              <w:spacing w:before="60" w:after="60"/>
              <w:jc w:val="center"/>
            </w:pPr>
            <w:r w:rsidRPr="002F76C2">
              <w:t>SD51</w:t>
            </w:r>
            <w:r w:rsidR="00783A50" w:rsidRPr="002F76C2">
              <w:t>-</w:t>
            </w:r>
            <w:r w:rsidRPr="002F76C2">
              <w:t>05F</w:t>
            </w:r>
            <w:r w:rsidR="00783A50" w:rsidRPr="002F76C2">
              <w:t>-</w:t>
            </w:r>
            <w:r w:rsidRPr="002F76C2">
              <w:t>09</w:t>
            </w:r>
            <w:r w:rsidR="006339D6" w:rsidRPr="002F76C2">
              <w:fldChar w:fldCharType="begin"/>
            </w:r>
            <w:r w:rsidR="006339D6" w:rsidRPr="002F76C2">
              <w:instrText xml:space="preserve"> XE “SD51-05F-09” \f “dan” </w:instrText>
            </w:r>
            <w:r w:rsidR="006339D6" w:rsidRPr="002F76C2">
              <w:fldChar w:fldCharType="end"/>
            </w:r>
          </w:p>
          <w:p w14:paraId="71749008" w14:textId="71CC3B1C" w:rsidR="00FD7CAE" w:rsidRPr="002F76C2" w:rsidRDefault="00FD7CAE" w:rsidP="006339D6">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C68968" w14:textId="77777777" w:rsidR="00FD7CAE" w:rsidRPr="002F76C2" w:rsidRDefault="00FD7CAE" w:rsidP="00FA0A48">
            <w:pPr>
              <w:spacing w:before="60" w:after="60"/>
              <w:rPr>
                <w:b/>
                <w:i/>
              </w:rPr>
            </w:pPr>
            <w:r w:rsidRPr="002F76C2">
              <w:rPr>
                <w:b/>
                <w:i/>
              </w:rPr>
              <w:t>Student Locator Cards/Class Schedules</w:t>
            </w:r>
          </w:p>
          <w:p w14:paraId="647EC88B" w14:textId="20FDD0AA" w:rsidR="00FD7CAE" w:rsidRPr="002F76C2" w:rsidRDefault="00FD7CAE" w:rsidP="006339D6">
            <w:pPr>
              <w:spacing w:before="60" w:after="60"/>
            </w:pPr>
            <w:r w:rsidRPr="002F76C2">
              <w:fldChar w:fldCharType="begin"/>
            </w:r>
            <w:r w:rsidRPr="002F76C2">
              <w:instrText xml:space="preserve"> XE “students:locator cards/class schedules” \f “subject” </w:instrText>
            </w:r>
            <w:r w:rsidRPr="002F76C2">
              <w:fldChar w:fldCharType="end"/>
            </w:r>
            <w:r w:rsidRPr="002F76C2">
              <w:fldChar w:fldCharType="begin"/>
            </w:r>
            <w:r w:rsidRPr="002F76C2">
              <w:instrText xml:space="preserve"> XE "schedules:student locator (classes)” \f “subject” </w:instrText>
            </w:r>
            <w:r w:rsidRPr="002F76C2">
              <w:fldChar w:fldCharType="end"/>
            </w:r>
            <w:r w:rsidR="00E402B6" w:rsidRPr="002F76C2">
              <w:fldChar w:fldCharType="begin"/>
            </w:r>
            <w:r w:rsidR="00E402B6" w:rsidRPr="002F76C2">
              <w:instrText xml:space="preserve"> XE "class:schedules (student locator cards)" \f “subject” \f “subject” </w:instrText>
            </w:r>
            <w:r w:rsidR="00E402B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E06611" w14:textId="1C329BB4" w:rsidR="00FD7CAE" w:rsidRPr="002F76C2" w:rsidRDefault="00FD7CAE" w:rsidP="00FA0A48">
            <w:pPr>
              <w:spacing w:before="60" w:after="60"/>
            </w:pPr>
            <w:r w:rsidRPr="002F76C2">
              <w:rPr>
                <w:b/>
              </w:rPr>
              <w:t>Retain</w:t>
            </w:r>
            <w:r w:rsidRPr="002F76C2">
              <w:t xml:space="preserve"> for 4</w:t>
            </w:r>
            <w:r w:rsidR="006339D6" w:rsidRPr="002F76C2">
              <w:t xml:space="preserve"> years after end of fiscal year</w:t>
            </w:r>
          </w:p>
          <w:p w14:paraId="31B897C2" w14:textId="0529F8B5" w:rsidR="00FD7CAE" w:rsidRPr="002F76C2" w:rsidRDefault="00FD7CAE" w:rsidP="00FA0A48">
            <w:pPr>
              <w:spacing w:before="60" w:after="60"/>
              <w:rPr>
                <w:i/>
              </w:rPr>
            </w:pPr>
            <w:r w:rsidRPr="002F76C2">
              <w:t xml:space="preserve">   </w:t>
            </w:r>
            <w:r w:rsidR="006339D6" w:rsidRPr="002F76C2">
              <w:rPr>
                <w:i/>
              </w:rPr>
              <w:t>or</w:t>
            </w:r>
          </w:p>
          <w:p w14:paraId="11A2B171" w14:textId="77777777" w:rsidR="00FD7CAE" w:rsidRPr="002F76C2" w:rsidRDefault="00FD7CAE" w:rsidP="00FA0A48">
            <w:pPr>
              <w:spacing w:before="60" w:after="60"/>
            </w:pPr>
            <w:r w:rsidRPr="002F76C2">
              <w:t xml:space="preserve">until completion of State Auditor’s examination report, </w:t>
            </w:r>
            <w:r w:rsidRPr="002F76C2">
              <w:rPr>
                <w:i/>
              </w:rPr>
              <w:t>whichever is sooner</w:t>
            </w:r>
          </w:p>
          <w:p w14:paraId="297DE5DD" w14:textId="77777777" w:rsidR="00FD7CAE" w:rsidRPr="002F76C2" w:rsidRDefault="00FD7CAE" w:rsidP="00FA0A48">
            <w:pPr>
              <w:spacing w:before="60" w:after="60"/>
              <w:rPr>
                <w:i/>
              </w:rPr>
            </w:pPr>
            <w:r w:rsidRPr="002F76C2">
              <w:t xml:space="preserve">   </w:t>
            </w:r>
            <w:r w:rsidRPr="002F76C2">
              <w:rPr>
                <w:i/>
              </w:rPr>
              <w:t>then</w:t>
            </w:r>
          </w:p>
          <w:p w14:paraId="5DE81065" w14:textId="77777777" w:rsidR="00FD7CAE" w:rsidRPr="002F76C2" w:rsidRDefault="00FD7CAE"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C9ECFA" w14:textId="77777777" w:rsidR="00FD7CAE" w:rsidRPr="002F76C2" w:rsidRDefault="00FD7CAE" w:rsidP="006339D6">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F94F71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0D7A65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0B6B4882" w14:textId="77777777" w:rsidR="007372FF" w:rsidRPr="002F76C2" w:rsidRDefault="007372FF">
      <w:pPr>
        <w:rPr>
          <w:rFonts w:asciiTheme="minorHAnsi" w:hAnsiTheme="minorHAnsi" w:cstheme="minorHAnsi"/>
        </w:rPr>
        <w:sectPr w:rsidR="007372FF" w:rsidRPr="002F76C2" w:rsidSect="003E199A">
          <w:footerReference w:type="default" r:id="rId16"/>
          <w:pgSz w:w="15840" w:h="12240" w:orient="landscape" w:code="1"/>
          <w:pgMar w:top="1080" w:right="720" w:bottom="1080" w:left="720" w:header="1080" w:footer="720" w:gutter="0"/>
          <w:cols w:space="720"/>
          <w:docGrid w:linePitch="360"/>
        </w:sectPr>
      </w:pPr>
    </w:p>
    <w:p w14:paraId="2DC95967" w14:textId="77777777" w:rsidR="00FD7CAE" w:rsidRPr="002F76C2" w:rsidRDefault="00FD7CAE" w:rsidP="00FD7CAE">
      <w:pPr>
        <w:pStyle w:val="Functions"/>
        <w:spacing w:after="60"/>
        <w:rPr>
          <w:rFonts w:asciiTheme="minorHAnsi" w:hAnsiTheme="minorHAnsi" w:cstheme="minorHAnsi"/>
        </w:rPr>
      </w:pPr>
      <w:bookmarkStart w:id="41" w:name="_Toc68683680"/>
      <w:r w:rsidRPr="002F76C2">
        <w:rPr>
          <w:rFonts w:asciiTheme="minorHAnsi" w:hAnsiTheme="minorHAnsi" w:cstheme="minorHAnsi"/>
        </w:rPr>
        <w:lastRenderedPageBreak/>
        <w:t>STUDENT SERVICES</w:t>
      </w:r>
      <w:bookmarkEnd w:id="4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63EFD46A" w14:textId="77777777" w:rsidTr="005D6525">
        <w:trPr>
          <w:cantSplit/>
          <w:trHeight w:val="288"/>
          <w:tblHeader/>
          <w:jc w:val="center"/>
        </w:trPr>
        <w:tc>
          <w:tcPr>
            <w:tcW w:w="5000" w:type="pct"/>
            <w:gridSpan w:val="4"/>
            <w:tcMar>
              <w:top w:w="43" w:type="dxa"/>
              <w:left w:w="72" w:type="dxa"/>
              <w:bottom w:w="43" w:type="dxa"/>
              <w:right w:w="72" w:type="dxa"/>
            </w:tcMar>
          </w:tcPr>
          <w:p w14:paraId="20778469" w14:textId="77777777" w:rsidR="00FD7CAE" w:rsidRPr="002F76C2" w:rsidRDefault="00FD7CAE" w:rsidP="00CB5E60">
            <w:pPr>
              <w:pStyle w:val="Activties"/>
              <w:rPr>
                <w:rFonts w:asciiTheme="minorHAnsi" w:hAnsiTheme="minorHAnsi" w:cstheme="minorHAnsi"/>
              </w:rPr>
            </w:pPr>
            <w:bookmarkStart w:id="42" w:name="_Toc68683681"/>
            <w:r w:rsidRPr="002F76C2">
              <w:rPr>
                <w:rFonts w:asciiTheme="minorHAnsi" w:hAnsiTheme="minorHAnsi" w:cstheme="minorHAnsi"/>
              </w:rPr>
              <w:t>FOOD SERVICES</w:t>
            </w:r>
            <w:bookmarkEnd w:id="42"/>
          </w:p>
          <w:p w14:paraId="241F6845" w14:textId="57DB17DA" w:rsidR="00FD7CAE" w:rsidRPr="002F76C2" w:rsidRDefault="005A6426" w:rsidP="00D36500">
            <w:pPr>
              <w:pStyle w:val="ActivityText"/>
              <w:rPr>
                <w:rFonts w:asciiTheme="minorHAnsi" w:hAnsiTheme="minorHAnsi" w:cstheme="minorHAnsi"/>
              </w:rPr>
            </w:pPr>
            <w:r w:rsidRPr="002F76C2">
              <w:rPr>
                <w:rFonts w:asciiTheme="minorHAnsi" w:hAnsiTheme="minorHAnsi" w:cstheme="minorHAnsi"/>
              </w:rPr>
              <w:t>The activity of providing nutritionally balanced meals to students</w:t>
            </w:r>
            <w:r w:rsidR="005D6525" w:rsidRPr="002F76C2">
              <w:rPr>
                <w:rFonts w:asciiTheme="minorHAnsi" w:hAnsiTheme="minorHAnsi" w:cstheme="minorHAnsi"/>
              </w:rPr>
              <w:t xml:space="preserve">. </w:t>
            </w:r>
            <w:r w:rsidR="00FD7CAE" w:rsidRPr="002F76C2">
              <w:rPr>
                <w:rFonts w:asciiTheme="minorHAnsi" w:hAnsiTheme="minorHAnsi" w:cstheme="minorHAnsi"/>
              </w:rPr>
              <w:t xml:space="preserve">Reference </w:t>
            </w:r>
            <w:r w:rsidR="00FD7CAE" w:rsidRPr="002F76C2">
              <w:rPr>
                <w:rFonts w:asciiTheme="minorHAnsi" w:hAnsiTheme="minorHAnsi" w:cstheme="minorHAnsi"/>
                <w:szCs w:val="17"/>
              </w:rPr>
              <w:t>chapter 28A.235 RCW</w:t>
            </w:r>
            <w:r w:rsidR="00FD7CAE" w:rsidRPr="002F76C2">
              <w:rPr>
                <w:rFonts w:asciiTheme="minorHAnsi" w:hAnsiTheme="minorHAnsi" w:cstheme="minorHAnsi"/>
              </w:rPr>
              <w:t xml:space="preserve"> and </w:t>
            </w:r>
            <w:r w:rsidR="00FD7CAE" w:rsidRPr="002F76C2">
              <w:rPr>
                <w:rFonts w:asciiTheme="minorHAnsi" w:hAnsiTheme="minorHAnsi" w:cstheme="minorHAnsi"/>
                <w:szCs w:val="17"/>
              </w:rPr>
              <w:t>chapter 392</w:t>
            </w:r>
            <w:r w:rsidR="00783A50" w:rsidRPr="002F76C2">
              <w:rPr>
                <w:rFonts w:asciiTheme="minorHAnsi" w:hAnsiTheme="minorHAnsi" w:cstheme="minorHAnsi"/>
                <w:szCs w:val="17"/>
              </w:rPr>
              <w:t>-</w:t>
            </w:r>
            <w:r w:rsidR="00FD7CAE" w:rsidRPr="002F76C2">
              <w:rPr>
                <w:rFonts w:asciiTheme="minorHAnsi" w:hAnsiTheme="minorHAnsi" w:cstheme="minorHAnsi"/>
                <w:szCs w:val="17"/>
              </w:rPr>
              <w:t>157 WAC</w:t>
            </w:r>
            <w:r w:rsidR="00783E18" w:rsidRPr="002F76C2">
              <w:rPr>
                <w:rFonts w:asciiTheme="minorHAnsi" w:hAnsiTheme="minorHAnsi" w:cstheme="minorHAnsi"/>
                <w:szCs w:val="17"/>
              </w:rPr>
              <w:t>.</w:t>
            </w:r>
          </w:p>
        </w:tc>
      </w:tr>
      <w:tr w:rsidR="00FD7CAE" w:rsidRPr="002F76C2" w14:paraId="32FE4844" w14:textId="77777777" w:rsidTr="005D65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2B4CCF0" w14:textId="35E874AB"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D26D246"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55DC56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96A3E67"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BE8F4A5"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1CDDD36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2728F3" w14:textId="14AE239E"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01</w:t>
            </w:r>
            <w:r w:rsidR="005D6525" w:rsidRPr="002F76C2">
              <w:fldChar w:fldCharType="begin"/>
            </w:r>
            <w:r w:rsidR="005D6525" w:rsidRPr="002F76C2">
              <w:instrText xml:space="preserve"> XE “SD51-08-01” \f “dan” </w:instrText>
            </w:r>
            <w:r w:rsidR="005D6525" w:rsidRPr="002F76C2">
              <w:fldChar w:fldCharType="end"/>
            </w:r>
          </w:p>
          <w:p w14:paraId="595AE0B8" w14:textId="3F5400C4"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E6BE902" w14:textId="77777777" w:rsidR="00FD7CAE" w:rsidRPr="002F76C2" w:rsidRDefault="00FD7CAE" w:rsidP="005D6525">
            <w:pPr>
              <w:spacing w:before="60" w:after="60"/>
              <w:rPr>
                <w:b/>
                <w:i/>
              </w:rPr>
            </w:pPr>
            <w:r w:rsidRPr="002F76C2">
              <w:rPr>
                <w:b/>
                <w:i/>
              </w:rPr>
              <w:t>Catering Requests</w:t>
            </w:r>
          </w:p>
          <w:p w14:paraId="5CD6B65C" w14:textId="5CF55428" w:rsidR="00FD7CAE" w:rsidRPr="002F76C2" w:rsidRDefault="00FD7CAE" w:rsidP="00B81E93">
            <w:pPr>
              <w:spacing w:before="60" w:after="60"/>
            </w:pPr>
            <w:r w:rsidRPr="002F76C2">
              <w:t>Requests for use of kitchen and the supplying of food and labor.</w:t>
            </w:r>
            <w:r w:rsidRPr="002F76C2">
              <w:fldChar w:fldCharType="begin"/>
            </w:r>
            <w:r w:rsidRPr="002F76C2">
              <w:instrText xml:space="preserve"> xe "catering requests” \f “subject”  </w:instrText>
            </w:r>
            <w:r w:rsidRPr="002F76C2">
              <w:fldChar w:fldCharType="end"/>
            </w:r>
            <w:r w:rsidRPr="002F76C2">
              <w:fldChar w:fldCharType="begin"/>
            </w:r>
            <w:r w:rsidRPr="002F76C2">
              <w:instrText xml:space="preserve"> xe "food services” \f “subject”  </w:instrText>
            </w:r>
            <w:r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1ECFF3" w14:textId="28042E59" w:rsidR="00FD7CAE" w:rsidRPr="002F76C2" w:rsidRDefault="00FD7CAE" w:rsidP="005D6525">
            <w:pPr>
              <w:spacing w:before="60" w:after="60"/>
            </w:pPr>
            <w:r w:rsidRPr="002F76C2">
              <w:rPr>
                <w:b/>
              </w:rPr>
              <w:t>Retain</w:t>
            </w:r>
            <w:r w:rsidRPr="002F76C2">
              <w:t xml:space="preserve"> for 4</w:t>
            </w:r>
            <w:r w:rsidR="005D6525" w:rsidRPr="002F76C2">
              <w:t xml:space="preserve"> years after end of fiscal year</w:t>
            </w:r>
          </w:p>
          <w:p w14:paraId="1D1C5FAB" w14:textId="77777777" w:rsidR="00FD7CAE" w:rsidRPr="002F76C2" w:rsidRDefault="00FD7CAE" w:rsidP="005D6525">
            <w:pPr>
              <w:spacing w:before="60" w:after="60"/>
              <w:rPr>
                <w:i/>
              </w:rPr>
            </w:pPr>
            <w:r w:rsidRPr="002F76C2">
              <w:t xml:space="preserve">   </w:t>
            </w:r>
            <w:r w:rsidRPr="002F76C2">
              <w:rPr>
                <w:i/>
              </w:rPr>
              <w:t>or</w:t>
            </w:r>
          </w:p>
          <w:p w14:paraId="648ED40C" w14:textId="77777777" w:rsidR="00FD7CAE" w:rsidRPr="002F76C2" w:rsidRDefault="00FD7CAE" w:rsidP="005D6525">
            <w:pPr>
              <w:spacing w:before="60" w:after="60"/>
            </w:pPr>
            <w:r w:rsidRPr="002F76C2">
              <w:t xml:space="preserve">until completion of State Auditor’s examination report, </w:t>
            </w:r>
            <w:r w:rsidRPr="002F76C2">
              <w:rPr>
                <w:i/>
              </w:rPr>
              <w:t>whichever is sooner</w:t>
            </w:r>
          </w:p>
          <w:p w14:paraId="5669C1A6" w14:textId="77777777" w:rsidR="00FD7CAE" w:rsidRPr="002F76C2" w:rsidRDefault="00FD7CAE" w:rsidP="005D6525">
            <w:pPr>
              <w:spacing w:before="60" w:after="60"/>
              <w:rPr>
                <w:i/>
              </w:rPr>
            </w:pPr>
            <w:r w:rsidRPr="002F76C2">
              <w:t xml:space="preserve">   </w:t>
            </w:r>
            <w:r w:rsidRPr="002F76C2">
              <w:rPr>
                <w:i/>
              </w:rPr>
              <w:t>then</w:t>
            </w:r>
          </w:p>
          <w:p w14:paraId="3236EFB9"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974DB3"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78C761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9A19D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1EEFAAE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3D3CA" w14:textId="62B69204"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02</w:t>
            </w:r>
            <w:r w:rsidR="005D6525" w:rsidRPr="002F76C2">
              <w:fldChar w:fldCharType="begin"/>
            </w:r>
            <w:r w:rsidR="005D6525" w:rsidRPr="002F76C2">
              <w:instrText xml:space="preserve"> XE “SD51-08-02” \f “dan” </w:instrText>
            </w:r>
            <w:r w:rsidR="005D6525" w:rsidRPr="002F76C2">
              <w:fldChar w:fldCharType="end"/>
            </w:r>
          </w:p>
          <w:p w14:paraId="7EE096CA" w14:textId="32F456E6"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05BC3F" w14:textId="77777777" w:rsidR="00FD7CAE" w:rsidRPr="002F76C2" w:rsidRDefault="00FD7CAE" w:rsidP="005D6525">
            <w:pPr>
              <w:spacing w:before="60" w:after="60"/>
              <w:rPr>
                <w:b/>
                <w:i/>
              </w:rPr>
            </w:pPr>
            <w:r w:rsidRPr="002F76C2">
              <w:rPr>
                <w:b/>
                <w:i/>
              </w:rPr>
              <w:t>Food Handler’s Permit/Food Worker Card</w:t>
            </w:r>
          </w:p>
          <w:p w14:paraId="3C136FEA" w14:textId="66A9B599" w:rsidR="00FD7CAE" w:rsidRPr="002F76C2" w:rsidRDefault="00FD7CAE" w:rsidP="005D6525">
            <w:pPr>
              <w:spacing w:before="60" w:after="60"/>
            </w:pPr>
            <w:r w:rsidRPr="002F76C2">
              <w:t>Documentation that all agency employees (includes volunteers) who handle unwrapped or unpackaged food have been issued a food worker card pursuant to chapter 69.06 RCW and chapter 246</w:t>
            </w:r>
            <w:r w:rsidR="00783A50" w:rsidRPr="002F76C2">
              <w:t>-</w:t>
            </w:r>
            <w:r w:rsidRPr="002F76C2">
              <w:t>217 WAC.</w:t>
            </w:r>
            <w:r w:rsidR="00730ACF" w:rsidRPr="002F76C2">
              <w:fldChar w:fldCharType="begin"/>
            </w:r>
            <w:r w:rsidR="00730ACF" w:rsidRPr="002F76C2">
              <w:instrText xml:space="preserve"> xe "food worker card” \f “subject” </w:instrText>
            </w:r>
            <w:r w:rsidR="00730ACF" w:rsidRPr="002F76C2">
              <w:fldChar w:fldCharType="end"/>
            </w:r>
            <w:r w:rsidR="00730ACF" w:rsidRPr="002F76C2">
              <w:fldChar w:fldCharType="begin"/>
            </w:r>
            <w:r w:rsidR="00730ACF" w:rsidRPr="002F76C2">
              <w:instrText xml:space="preserve"> XE "permits:food handler’s” \f “subject”  </w:instrText>
            </w:r>
            <w:r w:rsidR="00730ACF"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B9323B" w14:textId="77777777" w:rsidR="00FD7CAE" w:rsidRPr="002F76C2" w:rsidRDefault="00FD7CAE" w:rsidP="005D6525">
            <w:pPr>
              <w:spacing w:before="60" w:after="60"/>
            </w:pPr>
            <w:r w:rsidRPr="002F76C2">
              <w:rPr>
                <w:b/>
              </w:rPr>
              <w:t>Retain</w:t>
            </w:r>
            <w:r w:rsidRPr="002F76C2">
              <w:t xml:space="preserve"> until obsolete or superseded</w:t>
            </w:r>
          </w:p>
          <w:p w14:paraId="6BC8F38C" w14:textId="77777777" w:rsidR="00FD7CAE" w:rsidRPr="002F76C2" w:rsidRDefault="00FD7CAE" w:rsidP="005D6525">
            <w:pPr>
              <w:spacing w:before="60" w:after="60"/>
              <w:rPr>
                <w:i/>
              </w:rPr>
            </w:pPr>
            <w:r w:rsidRPr="002F76C2">
              <w:t xml:space="preserve">   </w:t>
            </w:r>
            <w:r w:rsidRPr="002F76C2">
              <w:rPr>
                <w:i/>
              </w:rPr>
              <w:t>then</w:t>
            </w:r>
          </w:p>
          <w:p w14:paraId="17343434"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8C3698F"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BB57569"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65E42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E761505"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7C32DC" w14:textId="09EC9995"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03</w:t>
            </w:r>
            <w:r w:rsidR="005D6525" w:rsidRPr="002F76C2">
              <w:fldChar w:fldCharType="begin"/>
            </w:r>
            <w:r w:rsidR="005D6525" w:rsidRPr="002F76C2">
              <w:instrText xml:space="preserve"> XE “SD51-08-03” \f “dan” </w:instrText>
            </w:r>
            <w:r w:rsidR="005D6525" w:rsidRPr="002F76C2">
              <w:fldChar w:fldCharType="end"/>
            </w:r>
          </w:p>
          <w:p w14:paraId="16B8250D" w14:textId="37D1E28A"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721267" w14:textId="77777777" w:rsidR="00FD7CAE" w:rsidRPr="002F76C2" w:rsidRDefault="00FD7CAE" w:rsidP="005D6525">
            <w:pPr>
              <w:spacing w:before="60" w:after="60"/>
              <w:rPr>
                <w:b/>
                <w:i/>
              </w:rPr>
            </w:pPr>
            <w:r w:rsidRPr="002F76C2">
              <w:rPr>
                <w:b/>
                <w:i/>
              </w:rPr>
              <w:t>Food Service Orders</w:t>
            </w:r>
          </w:p>
          <w:p w14:paraId="0038D97B" w14:textId="77777777" w:rsidR="00FD7CAE" w:rsidRPr="002F76C2" w:rsidRDefault="00FD7CAE" w:rsidP="005D6525">
            <w:pPr>
              <w:spacing w:before="60" w:after="60"/>
            </w:pPr>
            <w:r w:rsidRPr="002F76C2">
              <w:t>For supplies needed to operate school lunch program.</w:t>
            </w:r>
            <w:r w:rsidRPr="002F76C2">
              <w:fldChar w:fldCharType="begin"/>
            </w:r>
            <w:r w:rsidRPr="002F76C2">
              <w:instrText xml:space="preserve"> xe "food services”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FBF1EB" w14:textId="141E747C" w:rsidR="00FD7CAE" w:rsidRPr="002F76C2" w:rsidRDefault="00FD7CAE" w:rsidP="005D6525">
            <w:pPr>
              <w:spacing w:before="60" w:after="60"/>
            </w:pPr>
            <w:r w:rsidRPr="002F76C2">
              <w:rPr>
                <w:b/>
              </w:rPr>
              <w:t>Retain</w:t>
            </w:r>
            <w:r w:rsidRPr="002F76C2">
              <w:t xml:space="preserve"> for 4</w:t>
            </w:r>
            <w:r w:rsidR="005D6525" w:rsidRPr="002F76C2">
              <w:t xml:space="preserve"> years after end of fiscal year</w:t>
            </w:r>
          </w:p>
          <w:p w14:paraId="1F7C7A9F" w14:textId="77777777" w:rsidR="00FD7CAE" w:rsidRPr="002F76C2" w:rsidRDefault="00FD7CAE" w:rsidP="005D6525">
            <w:pPr>
              <w:spacing w:before="60" w:after="60"/>
              <w:rPr>
                <w:i/>
              </w:rPr>
            </w:pPr>
            <w:r w:rsidRPr="002F76C2">
              <w:t xml:space="preserve">   </w:t>
            </w:r>
            <w:r w:rsidRPr="002F76C2">
              <w:rPr>
                <w:i/>
              </w:rPr>
              <w:t>or</w:t>
            </w:r>
          </w:p>
          <w:p w14:paraId="0578FB1C" w14:textId="77777777" w:rsidR="00FD7CAE" w:rsidRPr="002F76C2" w:rsidRDefault="00FD7CAE" w:rsidP="005D6525">
            <w:pPr>
              <w:spacing w:before="60" w:after="60"/>
            </w:pPr>
            <w:r w:rsidRPr="002F76C2">
              <w:t xml:space="preserve">until completion of State Auditor’s examination report, </w:t>
            </w:r>
            <w:r w:rsidRPr="002F76C2">
              <w:rPr>
                <w:i/>
              </w:rPr>
              <w:t>whichever is sooner</w:t>
            </w:r>
          </w:p>
          <w:p w14:paraId="0D461061" w14:textId="77777777" w:rsidR="00FD7CAE" w:rsidRPr="002F76C2" w:rsidRDefault="00FD7CAE" w:rsidP="005D6525">
            <w:pPr>
              <w:spacing w:before="60" w:after="60"/>
              <w:rPr>
                <w:i/>
              </w:rPr>
            </w:pPr>
            <w:r w:rsidRPr="002F76C2">
              <w:t xml:space="preserve">   </w:t>
            </w:r>
            <w:r w:rsidRPr="002F76C2">
              <w:rPr>
                <w:i/>
              </w:rPr>
              <w:t>then</w:t>
            </w:r>
          </w:p>
          <w:p w14:paraId="53EF1D59"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45BD72"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981774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6CA003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372A953D" w14:textId="77777777" w:rsidTr="005D6525">
        <w:trPr>
          <w:cantSplit/>
          <w:trHeight w:val="1324"/>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1123A8" w14:textId="1CF180A8" w:rsidR="00FD7CAE" w:rsidRPr="002F76C2" w:rsidRDefault="00FD7CAE" w:rsidP="005D6525">
            <w:pPr>
              <w:spacing w:before="60" w:after="60"/>
              <w:jc w:val="center"/>
            </w:pPr>
            <w:r w:rsidRPr="002F76C2">
              <w:lastRenderedPageBreak/>
              <w:t>SD51</w:t>
            </w:r>
            <w:r w:rsidR="00783A50" w:rsidRPr="002F76C2">
              <w:t>-</w:t>
            </w:r>
            <w:r w:rsidRPr="002F76C2">
              <w:t>08</w:t>
            </w:r>
            <w:r w:rsidR="00783A50" w:rsidRPr="002F76C2">
              <w:t>-</w:t>
            </w:r>
            <w:r w:rsidRPr="002F76C2">
              <w:t>04</w:t>
            </w:r>
            <w:r w:rsidR="005D6525" w:rsidRPr="002F76C2">
              <w:fldChar w:fldCharType="begin"/>
            </w:r>
            <w:r w:rsidR="005D6525" w:rsidRPr="002F76C2">
              <w:instrText xml:space="preserve"> XE “SD51-08-04” \f “dan” </w:instrText>
            </w:r>
            <w:r w:rsidR="005D6525" w:rsidRPr="002F76C2">
              <w:fldChar w:fldCharType="end"/>
            </w:r>
          </w:p>
          <w:p w14:paraId="43919868" w14:textId="212ED6C1"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90A659" w14:textId="77777777" w:rsidR="00FD7CAE" w:rsidRPr="002F76C2" w:rsidRDefault="00FD7CAE" w:rsidP="005D6525">
            <w:pPr>
              <w:spacing w:before="60" w:after="60"/>
              <w:rPr>
                <w:b/>
                <w:i/>
              </w:rPr>
            </w:pPr>
            <w:r w:rsidRPr="002F76C2">
              <w:rPr>
                <w:b/>
                <w:i/>
              </w:rPr>
              <w:t>Free or Reduced</w:t>
            </w:r>
            <w:r w:rsidR="00783A50" w:rsidRPr="002F76C2">
              <w:rPr>
                <w:b/>
                <w:i/>
              </w:rPr>
              <w:t>-</w:t>
            </w:r>
            <w:r w:rsidRPr="002F76C2">
              <w:rPr>
                <w:b/>
                <w:i/>
              </w:rPr>
              <w:t>Price Meal Applications</w:t>
            </w:r>
          </w:p>
          <w:p w14:paraId="1F4A89A3" w14:textId="3C5A714C" w:rsidR="00FD7CAE" w:rsidRPr="002F76C2" w:rsidRDefault="00FD7CAE" w:rsidP="005D6525">
            <w:pPr>
              <w:spacing w:before="60" w:after="60"/>
            </w:pPr>
            <w:r w:rsidRPr="002F76C2">
              <w:t>Applications for reduced</w:t>
            </w:r>
            <w:r w:rsidR="00783A50" w:rsidRPr="002F76C2">
              <w:t>-</w:t>
            </w:r>
            <w:r w:rsidRPr="002F76C2">
              <w:t>price or free meals in compliance with the National School Lunch Program.</w:t>
            </w:r>
            <w:r w:rsidRPr="002F76C2">
              <w:fldChar w:fldCharType="begin"/>
            </w:r>
            <w:r w:rsidRPr="002F76C2">
              <w:instrText xml:space="preserve"> xe "food services:free/reduced-price meals” \f “subject”  </w:instrText>
            </w:r>
            <w:r w:rsidRPr="002F76C2">
              <w:fldChar w:fldCharType="end"/>
            </w:r>
            <w:r w:rsidRPr="002F76C2">
              <w:fldChar w:fldCharType="begin"/>
            </w:r>
            <w:r w:rsidRPr="002F76C2">
              <w:instrText xml:space="preserve"> xe "meals/milk:free/reduced” \f “subject” </w:instrText>
            </w:r>
            <w:r w:rsidRPr="002F76C2">
              <w:fldChar w:fldCharType="end"/>
            </w:r>
            <w:r w:rsidRPr="002F76C2">
              <w:fldChar w:fldCharType="begin"/>
            </w:r>
            <w:r w:rsidRPr="002F76C2">
              <w:instrText xml:space="preserve"> xe "National School Lunch Act” \f “subject”  </w:instrText>
            </w:r>
            <w:r w:rsidRPr="002F76C2">
              <w:fldChar w:fldCharType="end"/>
            </w:r>
          </w:p>
          <w:p w14:paraId="098EFBDF" w14:textId="1CE18D67" w:rsidR="00FD7CAE" w:rsidRPr="002F76C2" w:rsidRDefault="00FD7CAE" w:rsidP="005D6525">
            <w:pPr>
              <w:spacing w:before="60" w:after="60"/>
              <w:rPr>
                <w:i/>
                <w:sz w:val="21"/>
                <w:szCs w:val="21"/>
              </w:rPr>
            </w:pPr>
            <w:r w:rsidRPr="002F76C2">
              <w:rPr>
                <w:i/>
                <w:sz w:val="21"/>
                <w:szCs w:val="21"/>
              </w:rPr>
              <w:t>Reference</w:t>
            </w:r>
            <w:r w:rsidR="005D6525" w:rsidRPr="002F76C2">
              <w:rPr>
                <w:i/>
                <w:sz w:val="21"/>
                <w:szCs w:val="21"/>
              </w:rPr>
              <w:t>:</w:t>
            </w:r>
            <w:r w:rsidRPr="002F76C2">
              <w:rPr>
                <w:i/>
                <w:sz w:val="21"/>
                <w:szCs w:val="21"/>
              </w:rPr>
              <w:t xml:space="preserve"> National School Lunch Act Provisions 1, 2, &amp; 3 </w:t>
            </w:r>
            <w:r w:rsidR="00783A50" w:rsidRPr="002F76C2">
              <w:rPr>
                <w:i/>
                <w:sz w:val="21"/>
                <w:szCs w:val="21"/>
              </w:rPr>
              <w:t>-</w:t>
            </w:r>
            <w:r w:rsidRPr="002F76C2">
              <w:rPr>
                <w:i/>
                <w:sz w:val="21"/>
                <w:szCs w:val="21"/>
              </w:rPr>
              <w:t xml:space="preserve"> Fact Sheet and National School Lunch Program 7 CFR § 210.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6162B1" w14:textId="77777777" w:rsidR="00FD7CAE" w:rsidRPr="002F76C2" w:rsidRDefault="00FD7CAE" w:rsidP="005D6525">
            <w:pPr>
              <w:spacing w:before="60" w:after="60"/>
            </w:pPr>
            <w:r w:rsidRPr="002F76C2">
              <w:rPr>
                <w:b/>
              </w:rPr>
              <w:t>Retain</w:t>
            </w:r>
            <w:r w:rsidRPr="002F76C2">
              <w:t xml:space="preserve"> for 6 years after final reimbursement based on the application</w:t>
            </w:r>
          </w:p>
          <w:p w14:paraId="2C14017C" w14:textId="77777777" w:rsidR="00FD7CAE" w:rsidRPr="002F76C2" w:rsidRDefault="00FD7CAE" w:rsidP="005D6525">
            <w:pPr>
              <w:spacing w:before="60" w:after="60"/>
              <w:rPr>
                <w:i/>
              </w:rPr>
            </w:pPr>
            <w:r w:rsidRPr="002F76C2">
              <w:t xml:space="preserve">   </w:t>
            </w:r>
            <w:r w:rsidRPr="002F76C2">
              <w:rPr>
                <w:i/>
              </w:rPr>
              <w:t>then</w:t>
            </w:r>
          </w:p>
          <w:p w14:paraId="1689BC14"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01106D"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CDFF22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65A743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1E77AD1C"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AC24C4" w14:textId="2276108A"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15</w:t>
            </w:r>
            <w:r w:rsidR="005D6525" w:rsidRPr="002F76C2">
              <w:fldChar w:fldCharType="begin"/>
            </w:r>
            <w:r w:rsidR="005D6525" w:rsidRPr="002F76C2">
              <w:instrText xml:space="preserve"> XE “SD51-08-15” \f “dan” </w:instrText>
            </w:r>
            <w:r w:rsidR="005D6525" w:rsidRPr="002F76C2">
              <w:fldChar w:fldCharType="end"/>
            </w:r>
          </w:p>
          <w:p w14:paraId="220B6AB7" w14:textId="36F9A685"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B09BD88" w14:textId="77777777" w:rsidR="00FD7CAE" w:rsidRPr="002F76C2" w:rsidRDefault="00FD7CAE" w:rsidP="005D6525">
            <w:pPr>
              <w:spacing w:before="60" w:after="60"/>
              <w:rPr>
                <w:b/>
                <w:i/>
              </w:rPr>
            </w:pPr>
            <w:r w:rsidRPr="002F76C2">
              <w:rPr>
                <w:b/>
                <w:i/>
              </w:rPr>
              <w:t>Free or Reduced</w:t>
            </w:r>
            <w:r w:rsidR="00783A50" w:rsidRPr="002F76C2">
              <w:rPr>
                <w:b/>
                <w:i/>
              </w:rPr>
              <w:t>-</w:t>
            </w:r>
            <w:r w:rsidRPr="002F76C2">
              <w:rPr>
                <w:b/>
                <w:i/>
              </w:rPr>
              <w:t>Price Meal Application Verifications</w:t>
            </w:r>
          </w:p>
          <w:p w14:paraId="2FB8D616" w14:textId="6D3C3FE6" w:rsidR="00FD7CAE" w:rsidRPr="002F76C2" w:rsidRDefault="00FD7CAE" w:rsidP="005D6525">
            <w:pPr>
              <w:spacing w:before="60" w:after="60"/>
            </w:pPr>
            <w:r w:rsidRPr="002F76C2">
              <w:t>Records relating to verification of eligibility for free and reduced price meals and free milk pursuant to 7 CFR § 245.6a.</w:t>
            </w:r>
            <w:r w:rsidRPr="002F76C2">
              <w:fldChar w:fldCharType="begin"/>
            </w:r>
            <w:r w:rsidRPr="002F76C2">
              <w:instrText xml:space="preserve"> xe "meals/milk:free/reduced”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F9CF00" w14:textId="77777777" w:rsidR="00FD7CAE" w:rsidRPr="002F76C2" w:rsidRDefault="00FD7CAE" w:rsidP="005D6525">
            <w:pPr>
              <w:spacing w:before="60" w:after="60"/>
            </w:pPr>
            <w:r w:rsidRPr="002F76C2">
              <w:rPr>
                <w:b/>
              </w:rPr>
              <w:t>Retain</w:t>
            </w:r>
            <w:r w:rsidRPr="002F76C2">
              <w:t xml:space="preserve"> for 3 years after end of federal fiscal year</w:t>
            </w:r>
          </w:p>
          <w:p w14:paraId="6A871800" w14:textId="77777777" w:rsidR="00FD7CAE" w:rsidRPr="002F76C2" w:rsidRDefault="00FD7CAE" w:rsidP="005D6525">
            <w:pPr>
              <w:spacing w:before="60" w:after="60"/>
              <w:rPr>
                <w:i/>
              </w:rPr>
            </w:pPr>
            <w:r w:rsidRPr="002F76C2">
              <w:t xml:space="preserve">   </w:t>
            </w:r>
            <w:r w:rsidRPr="002F76C2">
              <w:rPr>
                <w:i/>
              </w:rPr>
              <w:t>then</w:t>
            </w:r>
          </w:p>
          <w:p w14:paraId="5BB0B282"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CFE65"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178220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8BDA53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58F6F785"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38DBDE" w14:textId="2B2EC90C" w:rsidR="00FD7CAE" w:rsidRPr="002F76C2" w:rsidRDefault="00FD7CAE" w:rsidP="0015188F">
            <w:pPr>
              <w:spacing w:before="60" w:after="60"/>
              <w:jc w:val="center"/>
            </w:pPr>
            <w:r w:rsidRPr="002F76C2">
              <w:t>SD51</w:t>
            </w:r>
            <w:r w:rsidR="00783A50" w:rsidRPr="002F76C2">
              <w:t>-</w:t>
            </w:r>
            <w:r w:rsidRPr="002F76C2">
              <w:t>20</w:t>
            </w:r>
            <w:r w:rsidR="00783A50" w:rsidRPr="002F76C2">
              <w:t>-</w:t>
            </w:r>
            <w:r w:rsidRPr="002F76C2">
              <w:t>04</w:t>
            </w:r>
            <w:r w:rsidR="0015188F" w:rsidRPr="002F76C2">
              <w:fldChar w:fldCharType="begin"/>
            </w:r>
            <w:r w:rsidR="0015188F" w:rsidRPr="002F76C2">
              <w:instrText xml:space="preserve"> XE “SD51-20-04” \f “dan” </w:instrText>
            </w:r>
            <w:r w:rsidR="0015188F" w:rsidRPr="002F76C2">
              <w:fldChar w:fldCharType="end"/>
            </w:r>
          </w:p>
          <w:p w14:paraId="5057C58A" w14:textId="75431FFB"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421C91" w14:textId="37373CA3" w:rsidR="00FD7CAE" w:rsidRPr="002F76C2" w:rsidRDefault="00FD7CAE" w:rsidP="0015188F">
            <w:pPr>
              <w:spacing w:before="60" w:after="60"/>
              <w:rPr>
                <w:b/>
                <w:i/>
              </w:rPr>
            </w:pPr>
            <w:r w:rsidRPr="002F76C2">
              <w:rPr>
                <w:b/>
                <w:i/>
              </w:rPr>
              <w:t xml:space="preserve">HACCP (Hazard Analysis </w:t>
            </w:r>
            <w:r w:rsidR="00CF043F" w:rsidRPr="002F76C2">
              <w:rPr>
                <w:b/>
                <w:i/>
              </w:rPr>
              <w:t xml:space="preserve">&amp; </w:t>
            </w:r>
            <w:r w:rsidR="001E0DFF" w:rsidRPr="002F76C2">
              <w:rPr>
                <w:b/>
                <w:i/>
              </w:rPr>
              <w:t>Critical Control Points</w:t>
            </w:r>
            <w:r w:rsidRPr="002F76C2">
              <w:rPr>
                <w:b/>
                <w:i/>
              </w:rPr>
              <w:t xml:space="preserve">) </w:t>
            </w:r>
            <w:r w:rsidR="0015188F" w:rsidRPr="002F76C2">
              <w:rPr>
                <w:b/>
                <w:i/>
              </w:rPr>
              <w:t>Food Safety Plan</w:t>
            </w:r>
          </w:p>
          <w:p w14:paraId="4D4ED3EC" w14:textId="641BC549" w:rsidR="00FD7CAE" w:rsidRPr="002F76C2" w:rsidRDefault="00473D6D" w:rsidP="0015188F">
            <w:pPr>
              <w:spacing w:before="60" w:after="60"/>
            </w:pPr>
            <w:r w:rsidRPr="002F76C2">
              <w:t>Food safety h</w:t>
            </w:r>
            <w:r w:rsidR="00563577" w:rsidRPr="002F76C2">
              <w:t>azard analysis p</w:t>
            </w:r>
            <w:r w:rsidR="00FD7CAE" w:rsidRPr="002F76C2">
              <w:t>lans</w:t>
            </w:r>
            <w:r w:rsidRPr="002F76C2">
              <w:t xml:space="preserve"> and reports</w:t>
            </w:r>
            <w:r w:rsidR="00FD7CAE" w:rsidRPr="002F76C2">
              <w:t xml:space="preserve"> </w:t>
            </w:r>
            <w:r w:rsidRPr="002F76C2">
              <w:t>prepared</w:t>
            </w:r>
            <w:r w:rsidR="00CF043F" w:rsidRPr="002F76C2">
              <w:t xml:space="preserve"> in accordance with the Hazard Analysis &amp; Critical Control Point (HACCP) system </w:t>
            </w:r>
            <w:r w:rsidRPr="002F76C2">
              <w:t>pursuant to</w:t>
            </w:r>
            <w:r w:rsidR="00563577" w:rsidRPr="002F76C2">
              <w:t xml:space="preserve"> </w:t>
            </w:r>
            <w:r w:rsidR="001E0DFF" w:rsidRPr="002F76C2">
              <w:t>9 CFR § 417</w:t>
            </w:r>
            <w:r w:rsidR="00563577" w:rsidRPr="002F76C2">
              <w:t xml:space="preserve"> </w:t>
            </w:r>
            <w:r w:rsidR="001E0DFF" w:rsidRPr="002F76C2">
              <w:t>and 21 CFR § 1</w:t>
            </w:r>
            <w:r w:rsidR="00563577" w:rsidRPr="002F76C2">
              <w:t>23</w:t>
            </w:r>
            <w:r w:rsidRPr="002F76C2">
              <w:t>.6</w:t>
            </w:r>
            <w:r w:rsidR="0015188F" w:rsidRPr="002F76C2">
              <w:t xml:space="preserve">. </w:t>
            </w:r>
            <w:r w:rsidR="00563577" w:rsidRPr="002F76C2">
              <w:t xml:space="preserve">Includes annual validations and </w:t>
            </w:r>
            <w:r w:rsidRPr="002F76C2">
              <w:t xml:space="preserve">any </w:t>
            </w:r>
            <w:r w:rsidR="00563577" w:rsidRPr="002F76C2">
              <w:t>modifications</w:t>
            </w:r>
            <w:r w:rsidRPr="002F76C2">
              <w:t xml:space="preserve"> or </w:t>
            </w:r>
            <w:r w:rsidR="00563577" w:rsidRPr="002F76C2">
              <w:t>changes.</w:t>
            </w:r>
            <w:r w:rsidR="00FD7CAE" w:rsidRPr="002F76C2">
              <w:fldChar w:fldCharType="begin"/>
            </w:r>
            <w:r w:rsidR="00FD7CAE" w:rsidRPr="002F76C2">
              <w:instrText xml:space="preserve"> xe "food services:hazard analysis (HACCP Plan)” \f “subject”  </w:instrText>
            </w:r>
            <w:r w:rsidR="00FD7CAE" w:rsidRPr="002F76C2">
              <w:fldChar w:fldCharType="end"/>
            </w:r>
            <w:r w:rsidR="00FD7CAE" w:rsidRPr="002F76C2">
              <w:fldChar w:fldCharType="begin"/>
            </w:r>
            <w:r w:rsidR="00FD7CAE" w:rsidRPr="002F76C2">
              <w:instrText xml:space="preserve"> xe "HACCP Plan (food services)” \f “subject”  </w:instrText>
            </w:r>
            <w:r w:rsidR="00FD7CA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424D821" w14:textId="77777777" w:rsidR="00FD7CAE" w:rsidRPr="002F76C2" w:rsidRDefault="00FD7CAE" w:rsidP="0015188F">
            <w:pPr>
              <w:spacing w:before="60" w:after="60"/>
            </w:pPr>
            <w:r w:rsidRPr="002F76C2">
              <w:rPr>
                <w:b/>
              </w:rPr>
              <w:t>Retain</w:t>
            </w:r>
            <w:r w:rsidRPr="002F76C2">
              <w:t xml:space="preserve"> for 6 years after obsolete or superseded</w:t>
            </w:r>
          </w:p>
          <w:p w14:paraId="74844A31" w14:textId="186C6361" w:rsidR="00FD7CAE" w:rsidRPr="002F76C2" w:rsidRDefault="00FD7CAE" w:rsidP="0015188F">
            <w:pPr>
              <w:spacing w:before="60" w:after="60"/>
              <w:rPr>
                <w:i/>
              </w:rPr>
            </w:pPr>
            <w:r w:rsidRPr="002F76C2">
              <w:t xml:space="preserve">   </w:t>
            </w:r>
            <w:r w:rsidRPr="002F76C2">
              <w:rPr>
                <w:i/>
              </w:rPr>
              <w:t>then</w:t>
            </w:r>
          </w:p>
          <w:p w14:paraId="121F42B3"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4E7B1B"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1D5AFD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DC7E70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77DBE518"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828C73" w14:textId="74B16D2E"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14</w:t>
            </w:r>
            <w:r w:rsidR="0015188F" w:rsidRPr="002F76C2">
              <w:fldChar w:fldCharType="begin"/>
            </w:r>
            <w:r w:rsidR="0015188F" w:rsidRPr="002F76C2">
              <w:instrText xml:space="preserve"> XE “SD51-08-14” \f “dan” </w:instrText>
            </w:r>
            <w:r w:rsidR="0015188F" w:rsidRPr="002F76C2">
              <w:fldChar w:fldCharType="end"/>
            </w:r>
          </w:p>
          <w:p w14:paraId="4C52D72B" w14:textId="56C59351"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1559B9" w14:textId="77777777" w:rsidR="00FD7CAE" w:rsidRPr="002F76C2" w:rsidRDefault="00FD7CAE" w:rsidP="0015188F">
            <w:pPr>
              <w:spacing w:before="60" w:after="60"/>
              <w:rPr>
                <w:b/>
                <w:i/>
              </w:rPr>
            </w:pPr>
            <w:r w:rsidRPr="002F76C2">
              <w:rPr>
                <w:b/>
                <w:i/>
              </w:rPr>
              <w:t>Health Inspections</w:t>
            </w:r>
          </w:p>
          <w:p w14:paraId="4B1FE486" w14:textId="77777777" w:rsidR="00FD7CAE" w:rsidRPr="002F76C2" w:rsidRDefault="00FD7CAE" w:rsidP="0015188F">
            <w:pPr>
              <w:spacing w:before="60" w:after="60"/>
            </w:pPr>
            <w:r w:rsidRPr="002F76C2">
              <w:t>Inspection of facility to ensure it meets federal and state standards.</w:t>
            </w:r>
            <w:r w:rsidRPr="002F76C2">
              <w:fldChar w:fldCharType="begin"/>
            </w:r>
            <w:r w:rsidRPr="002F76C2">
              <w:instrText xml:space="preserve"> xe "health:inspections (facility)” \f “subject” </w:instrText>
            </w:r>
            <w:r w:rsidRPr="002F76C2">
              <w:fldChar w:fldCharType="end"/>
            </w:r>
            <w:r w:rsidRPr="002F76C2">
              <w:fldChar w:fldCharType="begin"/>
            </w:r>
            <w:r w:rsidRPr="002F76C2">
              <w:instrText xml:space="preserve"> xe "food services:health inspections” \f “subject” </w:instrText>
            </w:r>
            <w:r w:rsidRPr="002F76C2">
              <w:fldChar w:fldCharType="end"/>
            </w:r>
            <w:r w:rsidRPr="002F76C2">
              <w:fldChar w:fldCharType="begin"/>
            </w:r>
            <w:r w:rsidR="00FB08AF" w:rsidRPr="002F76C2">
              <w:instrText xml:space="preserve"> xe "facilities/property management:</w:instrText>
            </w:r>
            <w:r w:rsidRPr="002F76C2">
              <w:instrText xml:space="preserve">inspections (health)” \f “subject” </w:instrText>
            </w:r>
            <w:r w:rsidRPr="002F76C2">
              <w:fldChar w:fldCharType="end"/>
            </w:r>
            <w:r w:rsidRPr="002F76C2">
              <w:fldChar w:fldCharType="begin"/>
            </w:r>
            <w:r w:rsidRPr="002F76C2">
              <w:instrText xml:space="preserve"> xe "inspections (health)”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8ECC1D" w14:textId="77777777" w:rsidR="00FD7CAE" w:rsidRPr="002F76C2" w:rsidRDefault="00FD7CAE" w:rsidP="0015188F">
            <w:pPr>
              <w:spacing w:before="60" w:after="60"/>
            </w:pPr>
            <w:r w:rsidRPr="002F76C2">
              <w:rPr>
                <w:b/>
              </w:rPr>
              <w:t>Retain</w:t>
            </w:r>
            <w:r w:rsidRPr="002F76C2">
              <w:t xml:space="preserve"> until superseded</w:t>
            </w:r>
          </w:p>
          <w:p w14:paraId="7E39296E" w14:textId="77777777" w:rsidR="00FD7CAE" w:rsidRPr="002F76C2" w:rsidRDefault="00FD7CAE" w:rsidP="0015188F">
            <w:pPr>
              <w:spacing w:before="60" w:after="60"/>
              <w:rPr>
                <w:i/>
              </w:rPr>
            </w:pPr>
            <w:r w:rsidRPr="002F76C2">
              <w:t xml:space="preserve">   </w:t>
            </w:r>
            <w:r w:rsidRPr="002F76C2">
              <w:rPr>
                <w:i/>
              </w:rPr>
              <w:t>then</w:t>
            </w:r>
          </w:p>
          <w:p w14:paraId="71F76A4D"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B60A3A"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1B32F7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3073E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4CBAA8D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0CB0B" w14:textId="52090D04"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05</w:t>
            </w:r>
            <w:r w:rsidR="0015188F" w:rsidRPr="002F76C2">
              <w:fldChar w:fldCharType="begin"/>
            </w:r>
            <w:r w:rsidR="0015188F" w:rsidRPr="002F76C2">
              <w:instrText xml:space="preserve"> XE “SD51-08-05” \f “dan” </w:instrText>
            </w:r>
            <w:r w:rsidR="0015188F" w:rsidRPr="002F76C2">
              <w:fldChar w:fldCharType="end"/>
            </w:r>
          </w:p>
          <w:p w14:paraId="35AA529E" w14:textId="108178EE"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304745" w14:textId="77777777" w:rsidR="00FD7CAE" w:rsidRPr="002F76C2" w:rsidRDefault="00FD7CAE" w:rsidP="0015188F">
            <w:pPr>
              <w:spacing w:before="60" w:after="60"/>
              <w:rPr>
                <w:b/>
                <w:i/>
              </w:rPr>
            </w:pPr>
            <w:r w:rsidRPr="002F76C2">
              <w:rPr>
                <w:b/>
                <w:i/>
              </w:rPr>
              <w:t>Meal and Milk Count Reports and Documentation</w:t>
            </w:r>
          </w:p>
          <w:p w14:paraId="712B1408" w14:textId="77777777" w:rsidR="00FD7CAE" w:rsidRPr="002F76C2" w:rsidRDefault="00FD7CAE" w:rsidP="0015188F">
            <w:pPr>
              <w:spacing w:before="60" w:after="60"/>
            </w:pPr>
            <w:r w:rsidRPr="002F76C2">
              <w:t xml:space="preserve">Record of daily meals and milk served. </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D5615D" w:rsidRPr="002F76C2">
              <w:fldChar w:fldCharType="begin"/>
            </w:r>
            <w:r w:rsidR="00D5615D" w:rsidRPr="002F76C2">
              <w:instrText xml:space="preserve"> XE "count:meal/milk" \f “subject” </w:instrText>
            </w:r>
            <w:r w:rsidR="00D5615D" w:rsidRPr="002F76C2">
              <w:fldChar w:fldCharType="end"/>
            </w:r>
            <w:r w:rsidR="00FB08AF" w:rsidRPr="002F76C2">
              <w:fldChar w:fldCharType="begin"/>
            </w:r>
            <w:r w:rsidR="00FB08AF" w:rsidRPr="002F76C2">
              <w:instrText xml:space="preserve"> XE "daily:meal/milk count" \f “subject” </w:instrText>
            </w:r>
            <w:r w:rsidR="00FB08AF" w:rsidRPr="002F76C2">
              <w:fldChar w:fldCharType="end"/>
            </w:r>
          </w:p>
          <w:p w14:paraId="1CAC5B50" w14:textId="440A1051" w:rsidR="00FD7CAE" w:rsidRPr="002F76C2" w:rsidRDefault="00FD7CAE" w:rsidP="0015188F">
            <w:pPr>
              <w:spacing w:before="60" w:after="60"/>
              <w:rPr>
                <w:i/>
                <w:sz w:val="21"/>
                <w:szCs w:val="21"/>
              </w:rPr>
            </w:pPr>
            <w:r w:rsidRPr="002F76C2">
              <w:rPr>
                <w:i/>
                <w:sz w:val="21"/>
                <w:szCs w:val="21"/>
              </w:rPr>
              <w:t>Remarks: Reference 7 CFR § 210.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37CED4" w14:textId="711F2A81" w:rsidR="00FD7CAE" w:rsidRPr="002F76C2" w:rsidRDefault="00FD7CAE" w:rsidP="0015188F">
            <w:pPr>
              <w:spacing w:before="60" w:after="60"/>
            </w:pPr>
            <w:r w:rsidRPr="002F76C2">
              <w:rPr>
                <w:b/>
              </w:rPr>
              <w:t>Retain</w:t>
            </w:r>
            <w:r w:rsidRPr="002F76C2">
              <w:t xml:space="preserve"> for 4</w:t>
            </w:r>
            <w:r w:rsidR="0015188F" w:rsidRPr="002F76C2">
              <w:t xml:space="preserve"> years after end of fiscal year</w:t>
            </w:r>
          </w:p>
          <w:p w14:paraId="4706486C" w14:textId="77777777" w:rsidR="00FD7CAE" w:rsidRPr="002F76C2" w:rsidRDefault="00FD7CAE" w:rsidP="0015188F">
            <w:pPr>
              <w:spacing w:before="60" w:after="60"/>
              <w:rPr>
                <w:i/>
              </w:rPr>
            </w:pPr>
            <w:r w:rsidRPr="002F76C2">
              <w:t xml:space="preserve">   </w:t>
            </w:r>
            <w:r w:rsidRPr="002F76C2">
              <w:rPr>
                <w:i/>
              </w:rPr>
              <w:t>or</w:t>
            </w:r>
          </w:p>
          <w:p w14:paraId="571533EB"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6375B2A8" w14:textId="77777777" w:rsidR="00FD7CAE" w:rsidRPr="002F76C2" w:rsidRDefault="00FD7CAE" w:rsidP="0015188F">
            <w:pPr>
              <w:spacing w:before="60" w:after="60"/>
              <w:rPr>
                <w:i/>
              </w:rPr>
            </w:pPr>
            <w:r w:rsidRPr="002F76C2">
              <w:t xml:space="preserve">   </w:t>
            </w:r>
            <w:r w:rsidRPr="002F76C2">
              <w:rPr>
                <w:i/>
              </w:rPr>
              <w:t>then</w:t>
            </w:r>
          </w:p>
          <w:p w14:paraId="3553D3A3"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EAF0AD"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1FFC3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91C461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7875002B"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EC25EF" w14:textId="4A7A7B41"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13</w:t>
            </w:r>
            <w:r w:rsidR="0015188F" w:rsidRPr="002F76C2">
              <w:fldChar w:fldCharType="begin"/>
            </w:r>
            <w:r w:rsidR="0015188F" w:rsidRPr="002F76C2">
              <w:instrText xml:space="preserve"> XE “SD51-08-13” \f “dan” </w:instrText>
            </w:r>
            <w:r w:rsidR="0015188F" w:rsidRPr="002F76C2">
              <w:fldChar w:fldCharType="end"/>
            </w:r>
          </w:p>
          <w:p w14:paraId="117815E6" w14:textId="170C35D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6ECC463" w14:textId="77777777" w:rsidR="00FD7CAE" w:rsidRPr="002F76C2" w:rsidRDefault="00FD7CAE" w:rsidP="0015188F">
            <w:pPr>
              <w:spacing w:before="60" w:after="60"/>
              <w:rPr>
                <w:b/>
                <w:i/>
              </w:rPr>
            </w:pPr>
            <w:r w:rsidRPr="002F76C2">
              <w:rPr>
                <w:b/>
                <w:i/>
              </w:rPr>
              <w:t>Meal Production Records</w:t>
            </w:r>
          </w:p>
          <w:p w14:paraId="0436EDC6" w14:textId="77777777" w:rsidR="00FD7CAE" w:rsidRPr="002F76C2" w:rsidRDefault="00FD7CAE" w:rsidP="0015188F">
            <w:pPr>
              <w:spacing w:before="60" w:after="60"/>
            </w:pPr>
            <w:r w:rsidRPr="002F76C2">
              <w:t>Records of amount of food prepared and served to meet meal patterns.</w:t>
            </w:r>
            <w:r w:rsidRPr="002F76C2">
              <w:fldChar w:fldCharType="begin"/>
            </w:r>
            <w:r w:rsidRPr="002F76C2">
              <w:instrText xml:space="preserve"> xe "meals/milk:production”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4C764F" w14:textId="77777777" w:rsidR="00FD7CAE" w:rsidRPr="002F76C2" w:rsidRDefault="00FD7CAE" w:rsidP="0015188F">
            <w:pPr>
              <w:spacing w:before="60" w:after="60"/>
            </w:pPr>
            <w:r w:rsidRPr="002F76C2">
              <w:rPr>
                <w:b/>
              </w:rPr>
              <w:t>Retain</w:t>
            </w:r>
            <w:r w:rsidRPr="002F76C2">
              <w:t xml:space="preserve"> for 3 years after end of federal fiscal year</w:t>
            </w:r>
          </w:p>
          <w:p w14:paraId="72638312" w14:textId="77777777" w:rsidR="00FD7CAE" w:rsidRPr="002F76C2" w:rsidRDefault="00FD7CAE" w:rsidP="0015188F">
            <w:pPr>
              <w:spacing w:before="60" w:after="60"/>
              <w:rPr>
                <w:i/>
              </w:rPr>
            </w:pPr>
            <w:r w:rsidRPr="002F76C2">
              <w:t xml:space="preserve">   </w:t>
            </w:r>
            <w:r w:rsidRPr="002F76C2">
              <w:rPr>
                <w:i/>
              </w:rPr>
              <w:t>then</w:t>
            </w:r>
          </w:p>
          <w:p w14:paraId="6EA84997"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1C1007"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9FC53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05DC5A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FA6BAF9"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9463AA" w14:textId="1AD600F1"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06</w:t>
            </w:r>
            <w:r w:rsidR="0015188F" w:rsidRPr="002F76C2">
              <w:fldChar w:fldCharType="begin"/>
            </w:r>
            <w:r w:rsidR="0015188F" w:rsidRPr="002F76C2">
              <w:instrText xml:space="preserve"> XE “SD51-08-06” \f “dan” </w:instrText>
            </w:r>
            <w:r w:rsidR="0015188F" w:rsidRPr="002F76C2">
              <w:fldChar w:fldCharType="end"/>
            </w:r>
          </w:p>
          <w:p w14:paraId="46C035EB" w14:textId="7F34776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6E144F2" w14:textId="77777777" w:rsidR="00FD7CAE" w:rsidRPr="002F76C2" w:rsidRDefault="00FD7CAE" w:rsidP="0015188F">
            <w:pPr>
              <w:spacing w:before="60" w:after="60"/>
              <w:rPr>
                <w:b/>
                <w:i/>
              </w:rPr>
            </w:pPr>
            <w:r w:rsidRPr="002F76C2">
              <w:rPr>
                <w:b/>
                <w:i/>
              </w:rPr>
              <w:t>Meal Ticket/Credit Log</w:t>
            </w:r>
          </w:p>
          <w:p w14:paraId="1B1EEA2F" w14:textId="77777777" w:rsidR="00FD7CAE" w:rsidRPr="002F76C2" w:rsidRDefault="00FD7CAE" w:rsidP="0015188F">
            <w:pPr>
              <w:spacing w:before="60" w:after="60"/>
            </w:pPr>
            <w:r w:rsidRPr="002F76C2">
              <w:t>Listing of meal tickets/credits issued, including number, date, name of purchaser, a</w:t>
            </w:r>
            <w:r w:rsidR="00265C9D" w:rsidRPr="002F76C2">
              <w:t>nd/or recipient and amount paid</w:t>
            </w:r>
            <w:r w:rsidRPr="002F76C2">
              <w:fldChar w:fldCharType="begin"/>
            </w:r>
            <w:r w:rsidRPr="002F76C2">
              <w:instrText xml:space="preserve"> xe "meals/milk:tickets”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0AC0A1" w14:textId="318F869A" w:rsidR="00FD7CAE" w:rsidRPr="002F76C2" w:rsidRDefault="00FD7CAE" w:rsidP="0015188F">
            <w:pPr>
              <w:spacing w:before="60" w:after="60"/>
            </w:pPr>
            <w:r w:rsidRPr="002F76C2">
              <w:rPr>
                <w:b/>
              </w:rPr>
              <w:t>Retain</w:t>
            </w:r>
            <w:r w:rsidRPr="002F76C2">
              <w:t xml:space="preserve"> for 4 y</w:t>
            </w:r>
            <w:r w:rsidR="0015188F" w:rsidRPr="002F76C2">
              <w:t>ears after end of fiscal year</w:t>
            </w:r>
          </w:p>
          <w:p w14:paraId="138C92C5" w14:textId="77777777" w:rsidR="00FD7CAE" w:rsidRPr="002F76C2" w:rsidRDefault="00FD7CAE" w:rsidP="0015188F">
            <w:pPr>
              <w:spacing w:before="60" w:after="60"/>
              <w:rPr>
                <w:i/>
              </w:rPr>
            </w:pPr>
            <w:r w:rsidRPr="002F76C2">
              <w:t xml:space="preserve">   </w:t>
            </w:r>
            <w:r w:rsidRPr="002F76C2">
              <w:rPr>
                <w:i/>
              </w:rPr>
              <w:t>or</w:t>
            </w:r>
          </w:p>
          <w:p w14:paraId="12E73E79"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4C54768E" w14:textId="77777777" w:rsidR="00FD7CAE" w:rsidRPr="002F76C2" w:rsidRDefault="00FD7CAE" w:rsidP="0015188F">
            <w:pPr>
              <w:spacing w:before="60" w:after="60"/>
              <w:rPr>
                <w:i/>
              </w:rPr>
            </w:pPr>
            <w:r w:rsidRPr="002F76C2">
              <w:t xml:space="preserve">   </w:t>
            </w:r>
            <w:r w:rsidRPr="002F76C2">
              <w:rPr>
                <w:i/>
              </w:rPr>
              <w:t>then</w:t>
            </w:r>
          </w:p>
          <w:p w14:paraId="5F55142E"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F40672"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A8262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ECD28E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6D9F53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5FBDDF" w14:textId="62E00CCA"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07</w:t>
            </w:r>
            <w:r w:rsidR="0015188F" w:rsidRPr="002F76C2">
              <w:fldChar w:fldCharType="begin"/>
            </w:r>
            <w:r w:rsidR="0015188F" w:rsidRPr="002F76C2">
              <w:instrText xml:space="preserve"> XE “SD51-08-07” \f “dan” </w:instrText>
            </w:r>
            <w:r w:rsidR="0015188F" w:rsidRPr="002F76C2">
              <w:fldChar w:fldCharType="end"/>
            </w:r>
          </w:p>
          <w:p w14:paraId="3603DE91" w14:textId="24621C2F"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7E3040" w14:textId="77777777" w:rsidR="00FD7CAE" w:rsidRPr="002F76C2" w:rsidRDefault="00FD7CAE" w:rsidP="0015188F">
            <w:pPr>
              <w:spacing w:before="60" w:after="60"/>
              <w:rPr>
                <w:b/>
                <w:i/>
              </w:rPr>
            </w:pPr>
            <w:r w:rsidRPr="002F76C2">
              <w:rPr>
                <w:b/>
                <w:i/>
              </w:rPr>
              <w:t>Meal Tickets</w:t>
            </w:r>
          </w:p>
          <w:p w14:paraId="7D0DDD57" w14:textId="77777777" w:rsidR="00FD7CAE" w:rsidRPr="002F76C2" w:rsidRDefault="00265C9D" w:rsidP="0015188F">
            <w:pPr>
              <w:spacing w:before="60" w:after="60"/>
            </w:pPr>
            <w:r w:rsidRPr="002F76C2">
              <w:t>Prepaid meal tickets</w:t>
            </w:r>
            <w:r w:rsidR="00FD7CAE" w:rsidRPr="002F76C2">
              <w:fldChar w:fldCharType="begin"/>
            </w:r>
            <w:r w:rsidR="00FD7CAE" w:rsidRPr="002F76C2">
              <w:instrText xml:space="preserve"> xe "meals/milk:tickets” \f “subject” </w:instrText>
            </w:r>
            <w:r w:rsidR="00FD7CAE"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F1477F" w14:textId="269F78B6" w:rsidR="00FD7CAE" w:rsidRPr="002F76C2" w:rsidRDefault="00FD7CAE" w:rsidP="0015188F">
            <w:pPr>
              <w:spacing w:before="60" w:after="60"/>
            </w:pPr>
            <w:r w:rsidRPr="002F76C2">
              <w:rPr>
                <w:b/>
              </w:rPr>
              <w:t>Retain</w:t>
            </w:r>
            <w:r w:rsidRPr="002F76C2">
              <w:t xml:space="preserve"> for 4</w:t>
            </w:r>
            <w:r w:rsidR="0015188F" w:rsidRPr="002F76C2">
              <w:t xml:space="preserve"> years after end of fiscal year</w:t>
            </w:r>
          </w:p>
          <w:p w14:paraId="1E509467" w14:textId="77777777" w:rsidR="00FD7CAE" w:rsidRPr="002F76C2" w:rsidRDefault="00FD7CAE" w:rsidP="0015188F">
            <w:pPr>
              <w:spacing w:before="60" w:after="60"/>
              <w:rPr>
                <w:i/>
              </w:rPr>
            </w:pPr>
            <w:r w:rsidRPr="002F76C2">
              <w:t xml:space="preserve">   </w:t>
            </w:r>
            <w:r w:rsidRPr="002F76C2">
              <w:rPr>
                <w:i/>
              </w:rPr>
              <w:t>or</w:t>
            </w:r>
          </w:p>
          <w:p w14:paraId="1459EEEA"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592F4306" w14:textId="77777777" w:rsidR="00FD7CAE" w:rsidRPr="002F76C2" w:rsidRDefault="00FD7CAE" w:rsidP="0015188F">
            <w:pPr>
              <w:spacing w:before="60" w:after="60"/>
              <w:rPr>
                <w:i/>
              </w:rPr>
            </w:pPr>
            <w:r w:rsidRPr="002F76C2">
              <w:t xml:space="preserve">   </w:t>
            </w:r>
            <w:r w:rsidRPr="002F76C2">
              <w:rPr>
                <w:i/>
              </w:rPr>
              <w:t>then</w:t>
            </w:r>
          </w:p>
          <w:p w14:paraId="052B29FB"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F62BC4"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F9F72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18ADA0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333EA09C"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A0EFD5" w14:textId="4D960710"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16</w:t>
            </w:r>
            <w:r w:rsidR="0015188F" w:rsidRPr="002F76C2">
              <w:fldChar w:fldCharType="begin"/>
            </w:r>
            <w:r w:rsidR="0015188F" w:rsidRPr="002F76C2">
              <w:instrText xml:space="preserve"> XE “SD51-08-16” \f “dan” </w:instrText>
            </w:r>
            <w:r w:rsidR="0015188F" w:rsidRPr="002F76C2">
              <w:fldChar w:fldCharType="end"/>
            </w:r>
          </w:p>
          <w:p w14:paraId="331DA8B4" w14:textId="13F58903"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3DDD191" w14:textId="77777777" w:rsidR="00FD7CAE" w:rsidRPr="002F76C2" w:rsidRDefault="00FD7CAE" w:rsidP="0015188F">
            <w:pPr>
              <w:spacing w:before="60" w:after="60"/>
              <w:rPr>
                <w:b/>
                <w:i/>
              </w:rPr>
            </w:pPr>
            <w:r w:rsidRPr="002F76C2">
              <w:rPr>
                <w:b/>
                <w:i/>
              </w:rPr>
              <w:t>Menus</w:t>
            </w:r>
          </w:p>
          <w:p w14:paraId="3FBD68CA" w14:textId="77777777" w:rsidR="00FD7CAE" w:rsidRPr="002F76C2" w:rsidRDefault="00FD7CAE" w:rsidP="0015188F">
            <w:pPr>
              <w:spacing w:before="60" w:after="60"/>
            </w:pPr>
            <w:r w:rsidRPr="002F76C2">
              <w:fldChar w:fldCharType="begin"/>
            </w:r>
            <w:r w:rsidRPr="002F76C2">
              <w:instrText xml:space="preserve"> xe "meals/milk:menus” \f “subject” </w:instrText>
            </w:r>
            <w:r w:rsidRPr="002F76C2">
              <w:fldChar w:fldCharType="end"/>
            </w:r>
            <w:r w:rsidRPr="002F76C2">
              <w:fldChar w:fldCharType="begin"/>
            </w:r>
            <w:r w:rsidRPr="002F76C2">
              <w:instrText xml:space="preserve"> xe "menus”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69E14D" w14:textId="77777777" w:rsidR="00FD7CAE" w:rsidRPr="002F76C2" w:rsidRDefault="00FD7CAE" w:rsidP="0015188F">
            <w:pPr>
              <w:spacing w:before="60" w:after="60"/>
            </w:pPr>
            <w:r w:rsidRPr="002F76C2">
              <w:rPr>
                <w:b/>
              </w:rPr>
              <w:t>Retain</w:t>
            </w:r>
            <w:r w:rsidRPr="002F76C2">
              <w:t xml:space="preserve"> until obsolete or superseded</w:t>
            </w:r>
          </w:p>
          <w:p w14:paraId="58F53198" w14:textId="39A99CC0" w:rsidR="00FD7CAE" w:rsidRPr="002F76C2" w:rsidRDefault="00FD7CAE" w:rsidP="0015188F">
            <w:pPr>
              <w:spacing w:before="60" w:after="60"/>
              <w:rPr>
                <w:i/>
              </w:rPr>
            </w:pPr>
            <w:r w:rsidRPr="002F76C2">
              <w:t xml:space="preserve">   </w:t>
            </w:r>
            <w:r w:rsidR="00B83DDD" w:rsidRPr="002F76C2">
              <w:rPr>
                <w:i/>
              </w:rPr>
              <w:t>then</w:t>
            </w:r>
          </w:p>
          <w:p w14:paraId="517C8044"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05187B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2CF8D1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F643B2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72E51F3"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A45F29" w14:textId="1CB5B780"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08</w:t>
            </w:r>
            <w:r w:rsidR="0015188F" w:rsidRPr="002F76C2">
              <w:fldChar w:fldCharType="begin"/>
            </w:r>
            <w:r w:rsidR="0015188F" w:rsidRPr="002F76C2">
              <w:instrText xml:space="preserve"> XE “SD51-08-08” \f “dan” </w:instrText>
            </w:r>
            <w:r w:rsidR="0015188F" w:rsidRPr="002F76C2">
              <w:fldChar w:fldCharType="end"/>
            </w:r>
          </w:p>
          <w:p w14:paraId="30E35D3F" w14:textId="290E17D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7CF9F4" w14:textId="77777777" w:rsidR="00FD7CAE" w:rsidRPr="002F76C2" w:rsidRDefault="00FD7CAE" w:rsidP="0015188F">
            <w:pPr>
              <w:spacing w:before="60" w:after="60"/>
              <w:rPr>
                <w:b/>
                <w:i/>
              </w:rPr>
            </w:pPr>
            <w:r w:rsidRPr="002F76C2">
              <w:rPr>
                <w:b/>
                <w:i/>
              </w:rPr>
              <w:t>Monthly Meal Count Reimbursement Report</w:t>
            </w:r>
          </w:p>
          <w:p w14:paraId="5E8DC4BB" w14:textId="77777777" w:rsidR="00FD7CAE" w:rsidRPr="002F76C2" w:rsidRDefault="00FD7CAE" w:rsidP="0015188F">
            <w:pPr>
              <w:spacing w:before="60" w:after="60"/>
            </w:pPr>
            <w:r w:rsidRPr="002F76C2">
              <w:t>Includes monthly meal count and edit che</w:t>
            </w:r>
            <w:r w:rsidR="007B57AB" w:rsidRPr="002F76C2">
              <w:t>cks as supporting documentation</w:t>
            </w:r>
            <w:r w:rsidRPr="002F76C2">
              <w:fldChar w:fldCharType="begin"/>
            </w:r>
            <w:r w:rsidRPr="002F76C2">
              <w:instrText xml:space="preserve"> xe "monthly meal count reimbursement report” \f “subject” </w:instrText>
            </w:r>
            <w:r w:rsidRPr="002F76C2">
              <w:fldChar w:fldCharType="end"/>
            </w:r>
            <w:r w:rsidRPr="002F76C2">
              <w:fldChar w:fldCharType="begin"/>
            </w:r>
            <w:r w:rsidRPr="002F76C2">
              <w:instrText xml:space="preserve"> XE "reports:meal/milk count” \f “subject”  </w:instrText>
            </w:r>
            <w:r w:rsidRPr="002F76C2">
              <w:fldChar w:fldCharType="end"/>
            </w:r>
            <w:r w:rsidRPr="002F76C2">
              <w:fldChar w:fldCharType="begin"/>
            </w:r>
            <w:r w:rsidRPr="002F76C2">
              <w:instrText xml:space="preserve"> xe "meals/milk:counts”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D5615D" w:rsidRPr="002F76C2">
              <w:fldChar w:fldCharType="begin"/>
            </w:r>
            <w:r w:rsidR="00D5615D" w:rsidRPr="002F76C2">
              <w:instrText xml:space="preserve"> XE "count:meal/milk" \f “subject” </w:instrText>
            </w:r>
            <w:r w:rsidR="00D5615D"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C11185" w14:textId="77777777" w:rsidR="00FD7CAE" w:rsidRPr="002F76C2" w:rsidRDefault="00FD7CAE" w:rsidP="0015188F">
            <w:pPr>
              <w:spacing w:before="60" w:after="60"/>
            </w:pPr>
            <w:r w:rsidRPr="002F76C2">
              <w:rPr>
                <w:b/>
              </w:rPr>
              <w:t>Retain</w:t>
            </w:r>
            <w:r w:rsidRPr="002F76C2">
              <w:t xml:space="preserve"> for 6 years after end of fiscal year</w:t>
            </w:r>
          </w:p>
          <w:p w14:paraId="2CCA287C" w14:textId="77777777" w:rsidR="00FD7CAE" w:rsidRPr="002F76C2" w:rsidRDefault="00FD7CAE" w:rsidP="0015188F">
            <w:pPr>
              <w:spacing w:before="60" w:after="60"/>
              <w:rPr>
                <w:i/>
              </w:rPr>
            </w:pPr>
            <w:r w:rsidRPr="002F76C2">
              <w:t xml:space="preserve">   </w:t>
            </w:r>
            <w:r w:rsidRPr="002F76C2">
              <w:rPr>
                <w:i/>
              </w:rPr>
              <w:t>then</w:t>
            </w:r>
          </w:p>
          <w:p w14:paraId="627FD89D"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A5E86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0D0E04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838D41E"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47AD8B59"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0AA2F5" w14:textId="19ACC96D"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09</w:t>
            </w:r>
            <w:r w:rsidR="0015188F" w:rsidRPr="002F76C2">
              <w:fldChar w:fldCharType="begin"/>
            </w:r>
            <w:r w:rsidR="0015188F" w:rsidRPr="002F76C2">
              <w:instrText xml:space="preserve"> XE “SD51-08-09” \f “dan” </w:instrText>
            </w:r>
            <w:r w:rsidR="0015188F" w:rsidRPr="002F76C2">
              <w:fldChar w:fldCharType="end"/>
            </w:r>
          </w:p>
          <w:p w14:paraId="2E1A5604" w14:textId="17E72616"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629618" w14:textId="77777777" w:rsidR="00FD7CAE" w:rsidRPr="002F76C2" w:rsidRDefault="00FD7CAE" w:rsidP="0015188F">
            <w:pPr>
              <w:spacing w:before="60" w:after="60"/>
              <w:rPr>
                <w:b/>
                <w:i/>
              </w:rPr>
            </w:pPr>
            <w:r w:rsidRPr="002F76C2">
              <w:rPr>
                <w:b/>
                <w:i/>
              </w:rPr>
              <w:t>School Breakfast Program Plan</w:t>
            </w:r>
          </w:p>
          <w:p w14:paraId="3824EADD" w14:textId="77777777" w:rsidR="00FD7CAE" w:rsidRPr="002F76C2" w:rsidRDefault="00FD7CAE" w:rsidP="0015188F">
            <w:pPr>
              <w:spacing w:before="60" w:after="60"/>
            </w:pPr>
            <w:r w:rsidRPr="002F76C2">
              <w:t>Includes plan and backup documentation submitted to OSPI for program approval.</w:t>
            </w:r>
            <w:r w:rsidRPr="002F76C2">
              <w:fldChar w:fldCharType="begin"/>
            </w:r>
            <w:r w:rsidRPr="002F76C2">
              <w:instrText xml:space="preserve"> xe " breakfast program” \f “subject” </w:instrText>
            </w:r>
            <w:r w:rsidRPr="002F76C2">
              <w:fldChar w:fldCharType="end"/>
            </w:r>
            <w:r w:rsidRPr="002F76C2">
              <w:fldChar w:fldCharType="begin"/>
            </w:r>
            <w:r w:rsidRPr="002F76C2">
              <w:instrText xml:space="preserve"> xe "meals/milk:breakfast program” \f “subject” </w:instrText>
            </w:r>
            <w:r w:rsidRPr="002F76C2">
              <w:fldChar w:fldCharType="end"/>
            </w:r>
            <w:r w:rsidRPr="002F76C2">
              <w:fldChar w:fldCharType="begin"/>
            </w:r>
            <w:r w:rsidRPr="002F76C2">
              <w:instrText xml:space="preserve"> xe "food services:breakfast program”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E3167E" w:rsidRPr="002F76C2">
              <w:fldChar w:fldCharType="begin"/>
            </w:r>
            <w:r w:rsidR="00E3167E" w:rsidRPr="002F76C2">
              <w:instrText xml:space="preserve"> xe "OSPI:lunch program plan” \f “subject”  </w:instrText>
            </w:r>
            <w:r w:rsidR="00E3167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52F972" w14:textId="77777777" w:rsidR="00FD7CAE" w:rsidRPr="002F76C2" w:rsidRDefault="00FD7CAE" w:rsidP="0015188F">
            <w:pPr>
              <w:spacing w:before="60" w:after="60"/>
            </w:pPr>
            <w:r w:rsidRPr="002F76C2">
              <w:rPr>
                <w:b/>
              </w:rPr>
              <w:t>Retain</w:t>
            </w:r>
            <w:r w:rsidRPr="002F76C2">
              <w:t xml:space="preserve"> for 6 years after plan obsolete or superseded</w:t>
            </w:r>
          </w:p>
          <w:p w14:paraId="39389076" w14:textId="77777777" w:rsidR="00FD7CAE" w:rsidRPr="002F76C2" w:rsidRDefault="00FD7CAE" w:rsidP="0015188F">
            <w:pPr>
              <w:spacing w:before="60" w:after="60"/>
              <w:rPr>
                <w:i/>
              </w:rPr>
            </w:pPr>
            <w:r w:rsidRPr="002F76C2">
              <w:t xml:space="preserve">   </w:t>
            </w:r>
            <w:r w:rsidRPr="002F76C2">
              <w:rPr>
                <w:i/>
              </w:rPr>
              <w:t>then</w:t>
            </w:r>
          </w:p>
          <w:p w14:paraId="4A0AD70F"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E92C46"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8543A6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250FAAD"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32D203E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C7C0A1" w14:textId="6225E7E4"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10</w:t>
            </w:r>
            <w:r w:rsidR="0015188F" w:rsidRPr="002F76C2">
              <w:fldChar w:fldCharType="begin"/>
            </w:r>
            <w:r w:rsidR="0015188F" w:rsidRPr="002F76C2">
              <w:instrText xml:space="preserve"> XE “SD51-08-10” \f “dan” </w:instrText>
            </w:r>
            <w:r w:rsidR="0015188F" w:rsidRPr="002F76C2">
              <w:fldChar w:fldCharType="end"/>
            </w:r>
          </w:p>
          <w:p w14:paraId="7535BE85" w14:textId="1EE213FF"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9DAF2F2" w14:textId="77777777" w:rsidR="00FD7CAE" w:rsidRPr="002F76C2" w:rsidRDefault="00FD7CAE" w:rsidP="0015188F">
            <w:pPr>
              <w:spacing w:before="60" w:after="60"/>
              <w:rPr>
                <w:b/>
                <w:i/>
              </w:rPr>
            </w:pPr>
            <w:r w:rsidRPr="002F76C2">
              <w:rPr>
                <w:b/>
                <w:i/>
              </w:rPr>
              <w:t>Site Health Permit</w:t>
            </w:r>
          </w:p>
          <w:p w14:paraId="4FA706DA" w14:textId="77777777" w:rsidR="00FD7CAE" w:rsidRPr="002F76C2" w:rsidRDefault="00FD7CAE" w:rsidP="0015188F">
            <w:pPr>
              <w:spacing w:before="60" w:after="60"/>
            </w:pPr>
            <w:r w:rsidRPr="002F76C2">
              <w:fldChar w:fldCharType="begin"/>
            </w:r>
            <w:r w:rsidRPr="002F76C2">
              <w:instrText xml:space="preserve"> xe "site health permit” \f “subject” </w:instrText>
            </w:r>
            <w:r w:rsidRPr="002F76C2">
              <w:fldChar w:fldCharType="end"/>
            </w:r>
            <w:r w:rsidRPr="002F76C2">
              <w:fldChar w:fldCharType="begin"/>
            </w:r>
            <w:r w:rsidRPr="002F76C2">
              <w:instrText xml:space="preserve"> XE "permits:site health” \f “subject”  </w:instrText>
            </w:r>
            <w:r w:rsidRPr="002F76C2">
              <w:fldChar w:fldCharType="end"/>
            </w:r>
            <w:r w:rsidRPr="002F76C2">
              <w:fldChar w:fldCharType="begin"/>
            </w:r>
            <w:r w:rsidRPr="002F76C2">
              <w:instrText xml:space="preserve"> XE "health:permit (site)” \f “subject”  </w:instrText>
            </w:r>
            <w:r w:rsidRPr="002F76C2">
              <w:fldChar w:fldCharType="end"/>
            </w:r>
            <w:r w:rsidRPr="002F76C2">
              <w:fldChar w:fldCharType="begin"/>
            </w:r>
            <w:r w:rsidRPr="002F76C2">
              <w:instrText xml:space="preserve"> XE "food services:site health permit”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BECA56" w14:textId="77777777" w:rsidR="00FD7CAE" w:rsidRPr="002F76C2" w:rsidRDefault="00FD7CAE" w:rsidP="0015188F">
            <w:pPr>
              <w:spacing w:before="60" w:after="60"/>
            </w:pPr>
            <w:r w:rsidRPr="002F76C2">
              <w:rPr>
                <w:b/>
              </w:rPr>
              <w:t>Retain</w:t>
            </w:r>
            <w:r w:rsidRPr="002F76C2">
              <w:t xml:space="preserve"> until obsolete or superseded</w:t>
            </w:r>
          </w:p>
          <w:p w14:paraId="136529B9" w14:textId="77777777" w:rsidR="00FD7CAE" w:rsidRPr="002F76C2" w:rsidRDefault="00FD7CAE" w:rsidP="0015188F">
            <w:pPr>
              <w:spacing w:before="60" w:after="60"/>
              <w:rPr>
                <w:i/>
              </w:rPr>
            </w:pPr>
            <w:r w:rsidRPr="002F76C2">
              <w:t xml:space="preserve">   </w:t>
            </w:r>
            <w:r w:rsidRPr="002F76C2">
              <w:rPr>
                <w:i/>
              </w:rPr>
              <w:t>then</w:t>
            </w:r>
          </w:p>
          <w:p w14:paraId="2AFE67F0"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E631D5"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12BBCE"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7BB9864"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OFM</w:t>
            </w:r>
          </w:p>
        </w:tc>
      </w:tr>
      <w:tr w:rsidR="00FD7CAE" w:rsidRPr="002F76C2" w14:paraId="5C9CCCEB"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EC8B03" w14:textId="2D174C05" w:rsidR="00FD7CAE" w:rsidRPr="002F76C2" w:rsidRDefault="00FD7CAE" w:rsidP="00B83DDD">
            <w:pPr>
              <w:spacing w:before="60" w:after="60"/>
              <w:jc w:val="center"/>
            </w:pPr>
            <w:r w:rsidRPr="002F76C2">
              <w:t>SD51</w:t>
            </w:r>
            <w:r w:rsidR="00783A50" w:rsidRPr="002F76C2">
              <w:t>-</w:t>
            </w:r>
            <w:r w:rsidRPr="002F76C2">
              <w:t>08</w:t>
            </w:r>
            <w:r w:rsidR="00783A50" w:rsidRPr="002F76C2">
              <w:t>-</w:t>
            </w:r>
            <w:r w:rsidRPr="002F76C2">
              <w:t>11</w:t>
            </w:r>
            <w:r w:rsidR="00B83DDD" w:rsidRPr="002F76C2">
              <w:fldChar w:fldCharType="begin"/>
            </w:r>
            <w:r w:rsidR="00B83DDD" w:rsidRPr="002F76C2">
              <w:instrText xml:space="preserve"> XE “SD51-08-11” \f “dan” </w:instrText>
            </w:r>
            <w:r w:rsidR="00B83DDD" w:rsidRPr="002F76C2">
              <w:fldChar w:fldCharType="end"/>
            </w:r>
          </w:p>
          <w:p w14:paraId="369DC09E" w14:textId="157E65E2" w:rsidR="00FD7CAE" w:rsidRPr="002F76C2" w:rsidRDefault="00FD7CAE" w:rsidP="00B83DDD">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F32EA9" w14:textId="77777777" w:rsidR="00FD7CAE" w:rsidRPr="002F76C2" w:rsidRDefault="00FD7CAE" w:rsidP="00B83DDD">
            <w:pPr>
              <w:spacing w:before="60" w:after="60"/>
              <w:rPr>
                <w:b/>
                <w:i/>
              </w:rPr>
            </w:pPr>
            <w:r w:rsidRPr="002F76C2">
              <w:rPr>
                <w:b/>
                <w:i/>
              </w:rPr>
              <w:t>Stock Control Records</w:t>
            </w:r>
          </w:p>
          <w:p w14:paraId="7851EB3F" w14:textId="1797AC5E" w:rsidR="00FD7CAE" w:rsidRPr="002F76C2" w:rsidRDefault="00FD7CAE" w:rsidP="00B83DDD">
            <w:pPr>
              <w:spacing w:before="60" w:after="60"/>
            </w:pPr>
            <w:r w:rsidRPr="002F76C2">
              <w:t>Listing of food items, supplies, and commodities used for manual count of inventory on hand</w:t>
            </w:r>
            <w:r w:rsidR="00B83DDD" w:rsidRPr="002F76C2">
              <w:t xml:space="preserve">. </w:t>
            </w:r>
            <w:r w:rsidRPr="002F76C2">
              <w:t>May be used to complete the F</w:t>
            </w:r>
            <w:r w:rsidR="00783A50" w:rsidRPr="002F76C2">
              <w:t>-</w:t>
            </w:r>
            <w:r w:rsidRPr="002F76C2">
              <w:t xml:space="preserve">196 report. </w:t>
            </w:r>
            <w:r w:rsidRPr="002F76C2">
              <w:fldChar w:fldCharType="begin"/>
            </w:r>
            <w:r w:rsidRPr="002F76C2">
              <w:instrText xml:space="preserve"> xe "stock control/inventory” \f “subject” </w:instrText>
            </w:r>
            <w:r w:rsidRPr="002F76C2">
              <w:fldChar w:fldCharType="end"/>
            </w:r>
            <w:r w:rsidRPr="002F76C2">
              <w:fldChar w:fldCharType="begin"/>
            </w:r>
            <w:r w:rsidRPr="002F76C2">
              <w:instrText xml:space="preserve"> XE "reports:F-196” \f “subject”  </w:instrText>
            </w:r>
            <w:r w:rsidRPr="002F76C2">
              <w:fldChar w:fldCharType="end"/>
            </w:r>
            <w:r w:rsidRPr="002F76C2">
              <w:fldChar w:fldCharType="begin"/>
            </w:r>
            <w:r w:rsidRPr="002F76C2">
              <w:instrText xml:space="preserve"> XE "inventory:stock control (food services)” \f “subject”  </w:instrText>
            </w:r>
            <w:r w:rsidRPr="002F76C2">
              <w:fldChar w:fldCharType="end"/>
            </w:r>
            <w:r w:rsidRPr="002F76C2">
              <w:fldChar w:fldCharType="begin"/>
            </w:r>
            <w:r w:rsidRPr="002F76C2">
              <w:instrText xml:space="preserve"> xe "meals/milk:stock control” \f “subject” </w:instrText>
            </w:r>
            <w:r w:rsidRPr="002F76C2">
              <w:fldChar w:fldCharType="end"/>
            </w:r>
            <w:r w:rsidRPr="002F76C2">
              <w:fldChar w:fldCharType="begin"/>
            </w:r>
            <w:r w:rsidRPr="002F76C2">
              <w:instrText xml:space="preserve"> xe "food services:stock control” \f “subject” </w:instrText>
            </w:r>
            <w:r w:rsidRPr="002F76C2">
              <w:fldChar w:fldCharType="end"/>
            </w:r>
            <w:r w:rsidR="00D5615D" w:rsidRPr="002F76C2">
              <w:fldChar w:fldCharType="begin"/>
            </w:r>
            <w:r w:rsidR="00D5615D" w:rsidRPr="002F76C2">
              <w:instrText xml:space="preserve"> XE "count:stock control inventory" \f “subject” </w:instrText>
            </w:r>
            <w:r w:rsidR="00D5615D"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BAD8A1" w14:textId="00E8A5FF" w:rsidR="006B4490" w:rsidRPr="002F76C2" w:rsidRDefault="00FD7CAE" w:rsidP="00B83DDD">
            <w:pPr>
              <w:spacing w:before="60" w:after="60"/>
            </w:pPr>
            <w:r w:rsidRPr="002F76C2">
              <w:rPr>
                <w:b/>
              </w:rPr>
              <w:t>Retain</w:t>
            </w:r>
            <w:r w:rsidRPr="002F76C2">
              <w:t xml:space="preserve"> for 4</w:t>
            </w:r>
            <w:r w:rsidR="00B83DDD" w:rsidRPr="002F76C2">
              <w:t xml:space="preserve"> years after end of fiscal year</w:t>
            </w:r>
          </w:p>
          <w:p w14:paraId="1015855D" w14:textId="77777777" w:rsidR="006B4490" w:rsidRPr="002F76C2" w:rsidRDefault="006B4490" w:rsidP="00B83DDD">
            <w:pPr>
              <w:spacing w:before="60" w:after="60"/>
              <w:rPr>
                <w:i/>
              </w:rPr>
            </w:pPr>
            <w:r w:rsidRPr="002F76C2">
              <w:t xml:space="preserve">   </w:t>
            </w:r>
            <w:r w:rsidR="00FD7CAE" w:rsidRPr="002F76C2">
              <w:rPr>
                <w:i/>
              </w:rPr>
              <w:t>or</w:t>
            </w:r>
          </w:p>
          <w:p w14:paraId="24A9F16A" w14:textId="77777777" w:rsidR="00FD7CAE" w:rsidRPr="002F76C2" w:rsidRDefault="00FD7CAE" w:rsidP="00B83DDD">
            <w:pPr>
              <w:spacing w:before="60" w:after="60"/>
            </w:pPr>
            <w:r w:rsidRPr="002F76C2">
              <w:t xml:space="preserve">until completion of State Auditor’s examination report, </w:t>
            </w:r>
            <w:r w:rsidRPr="002F76C2">
              <w:rPr>
                <w:i/>
              </w:rPr>
              <w:t>whichever is sooner</w:t>
            </w:r>
          </w:p>
          <w:p w14:paraId="269F44EE" w14:textId="77777777" w:rsidR="00FD7CAE" w:rsidRPr="002F76C2" w:rsidRDefault="00FD7CAE" w:rsidP="00B83DDD">
            <w:pPr>
              <w:spacing w:before="60" w:after="60"/>
              <w:rPr>
                <w:i/>
              </w:rPr>
            </w:pPr>
            <w:r w:rsidRPr="002F76C2">
              <w:t xml:space="preserve">   </w:t>
            </w:r>
            <w:r w:rsidRPr="002F76C2">
              <w:rPr>
                <w:i/>
              </w:rPr>
              <w:t>then</w:t>
            </w:r>
          </w:p>
          <w:p w14:paraId="472414A2" w14:textId="77777777" w:rsidR="00FD7CAE" w:rsidRPr="002F76C2" w:rsidRDefault="00FD7CAE" w:rsidP="00B83DDD">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E387134"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65BB66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7705C96"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OFM</w:t>
            </w:r>
          </w:p>
        </w:tc>
      </w:tr>
      <w:tr w:rsidR="00FD7CAE" w:rsidRPr="002F76C2" w14:paraId="64BAF348"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6E38D4" w14:textId="0BC815E5" w:rsidR="00FD7CAE" w:rsidRPr="002F76C2" w:rsidRDefault="00FD7CAE" w:rsidP="00B83DDD">
            <w:pPr>
              <w:spacing w:before="60" w:after="60"/>
              <w:jc w:val="center"/>
            </w:pPr>
            <w:r w:rsidRPr="002F76C2">
              <w:t>SD51</w:t>
            </w:r>
            <w:r w:rsidR="00783A50" w:rsidRPr="002F76C2">
              <w:t>-</w:t>
            </w:r>
            <w:r w:rsidRPr="002F76C2">
              <w:t>08</w:t>
            </w:r>
            <w:r w:rsidR="00783A50" w:rsidRPr="002F76C2">
              <w:t>-</w:t>
            </w:r>
            <w:r w:rsidRPr="002F76C2">
              <w:t>12</w:t>
            </w:r>
            <w:r w:rsidR="00B83DDD" w:rsidRPr="002F76C2">
              <w:fldChar w:fldCharType="begin"/>
            </w:r>
            <w:r w:rsidR="00B83DDD" w:rsidRPr="002F76C2">
              <w:instrText xml:space="preserve"> XE “SD51-08-12” \f “dan” </w:instrText>
            </w:r>
            <w:r w:rsidR="00B83DDD" w:rsidRPr="002F76C2">
              <w:fldChar w:fldCharType="end"/>
            </w:r>
          </w:p>
          <w:p w14:paraId="4D86CE3E" w14:textId="5330A21D" w:rsidR="00FD7CAE" w:rsidRPr="002F76C2" w:rsidRDefault="00FD7CAE" w:rsidP="00B83DDD">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A30753" w14:textId="77777777" w:rsidR="00FD7CAE" w:rsidRPr="002F76C2" w:rsidRDefault="00FD7CAE" w:rsidP="00B83DDD">
            <w:pPr>
              <w:spacing w:before="60" w:after="60"/>
              <w:rPr>
                <w:b/>
                <w:i/>
              </w:rPr>
            </w:pPr>
            <w:r w:rsidRPr="002F76C2">
              <w:rPr>
                <w:b/>
                <w:i/>
              </w:rPr>
              <w:t>Stock Inventory Report Summary</w:t>
            </w:r>
          </w:p>
          <w:p w14:paraId="545CDD15" w14:textId="24C18D20" w:rsidR="00FD7CAE" w:rsidRPr="002F76C2" w:rsidRDefault="00FD7CAE" w:rsidP="00B83DDD">
            <w:pPr>
              <w:spacing w:before="60" w:after="60"/>
            </w:pPr>
            <w:r w:rsidRPr="002F76C2">
              <w:t>Prepared from stock control records and food service orders</w:t>
            </w:r>
            <w:r w:rsidR="00B83DDD" w:rsidRPr="002F76C2">
              <w:t xml:space="preserve">. </w:t>
            </w:r>
            <w:r w:rsidRPr="002F76C2">
              <w:t>Lists quantities on hand, received, used and unit prices</w:t>
            </w:r>
            <w:r w:rsidR="00B83DDD" w:rsidRPr="002F76C2">
              <w:t xml:space="preserve">. </w:t>
            </w:r>
            <w:r w:rsidRPr="002F76C2">
              <w:t>May be used to complete the F</w:t>
            </w:r>
            <w:r w:rsidR="00783A50" w:rsidRPr="002F76C2">
              <w:t>-</w:t>
            </w:r>
            <w:r w:rsidR="00D36500" w:rsidRPr="002F76C2">
              <w:t>196 report</w:t>
            </w:r>
            <w:r w:rsidR="00B83DDD" w:rsidRPr="002F76C2">
              <w:t>.</w:t>
            </w:r>
            <w:r w:rsidRPr="002F76C2">
              <w:fldChar w:fldCharType="begin"/>
            </w:r>
            <w:r w:rsidRPr="002F76C2">
              <w:instrText xml:space="preserve"> XE "reports:F-196” \f “subject”  </w:instrText>
            </w:r>
            <w:r w:rsidRPr="002F76C2">
              <w:fldChar w:fldCharType="end"/>
            </w:r>
            <w:r w:rsidRPr="002F76C2">
              <w:fldChar w:fldCharType="begin"/>
            </w:r>
            <w:r w:rsidRPr="002F76C2">
              <w:instrText xml:space="preserve"> xe "stock control/inventory” \f “subject” </w:instrText>
            </w:r>
            <w:r w:rsidRPr="002F76C2">
              <w:fldChar w:fldCharType="end"/>
            </w:r>
            <w:r w:rsidRPr="002F76C2">
              <w:fldChar w:fldCharType="begin"/>
            </w:r>
            <w:r w:rsidRPr="002F76C2">
              <w:instrText xml:space="preserve"> XE "inventory:stock control (food services)” \f “subject”  </w:instrText>
            </w:r>
            <w:r w:rsidRPr="002F76C2">
              <w:fldChar w:fldCharType="end"/>
            </w:r>
            <w:r w:rsidRPr="002F76C2">
              <w:fldChar w:fldCharType="begin"/>
            </w:r>
            <w:r w:rsidRPr="002F76C2">
              <w:instrText xml:space="preserve"> xe "meals/milk:stock control” \f “subject” </w:instrText>
            </w:r>
            <w:r w:rsidRPr="002F76C2">
              <w:fldChar w:fldCharType="end"/>
            </w:r>
            <w:r w:rsidRPr="002F76C2">
              <w:fldChar w:fldCharType="begin"/>
            </w:r>
            <w:r w:rsidRPr="002F76C2">
              <w:instrText xml:space="preserve"> xe "food services:stock control”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9A57FB" w14:textId="1DC9C497" w:rsidR="00FD7CAE" w:rsidRPr="002F76C2" w:rsidRDefault="00FD7CAE" w:rsidP="00B83DDD">
            <w:pPr>
              <w:spacing w:before="60" w:after="60"/>
            </w:pPr>
            <w:r w:rsidRPr="002F76C2">
              <w:rPr>
                <w:b/>
              </w:rPr>
              <w:t>Retain</w:t>
            </w:r>
            <w:r w:rsidRPr="002F76C2">
              <w:t xml:space="preserve"> for 4 year</w:t>
            </w:r>
            <w:r w:rsidR="00B83DDD" w:rsidRPr="002F76C2">
              <w:t>s after end of fiscal year</w:t>
            </w:r>
          </w:p>
          <w:p w14:paraId="012DFA80" w14:textId="77777777" w:rsidR="00FD7CAE" w:rsidRPr="002F76C2" w:rsidRDefault="00FD7CAE" w:rsidP="00B83DDD">
            <w:pPr>
              <w:spacing w:before="60" w:after="60"/>
              <w:rPr>
                <w:i/>
              </w:rPr>
            </w:pPr>
            <w:r w:rsidRPr="002F76C2">
              <w:t xml:space="preserve">   </w:t>
            </w:r>
            <w:r w:rsidRPr="002F76C2">
              <w:rPr>
                <w:i/>
              </w:rPr>
              <w:t>or</w:t>
            </w:r>
          </w:p>
          <w:p w14:paraId="5BEFAA75" w14:textId="77777777" w:rsidR="00FD7CAE" w:rsidRPr="002F76C2" w:rsidRDefault="00FD7CAE" w:rsidP="00B83DDD">
            <w:pPr>
              <w:spacing w:before="60" w:after="60"/>
            </w:pPr>
            <w:r w:rsidRPr="002F76C2">
              <w:t xml:space="preserve">until completion of State Auditor’s examination report, </w:t>
            </w:r>
            <w:r w:rsidRPr="002F76C2">
              <w:rPr>
                <w:i/>
              </w:rPr>
              <w:t>whichever is sooner</w:t>
            </w:r>
          </w:p>
          <w:p w14:paraId="146B3FEC" w14:textId="77777777" w:rsidR="00FD7CAE" w:rsidRPr="002F76C2" w:rsidRDefault="00FD7CAE" w:rsidP="00B83DDD">
            <w:pPr>
              <w:spacing w:before="60" w:after="60"/>
              <w:rPr>
                <w:i/>
              </w:rPr>
            </w:pPr>
            <w:r w:rsidRPr="002F76C2">
              <w:t xml:space="preserve">   </w:t>
            </w:r>
            <w:r w:rsidRPr="002F76C2">
              <w:rPr>
                <w:i/>
              </w:rPr>
              <w:t>then</w:t>
            </w:r>
          </w:p>
          <w:p w14:paraId="717FF183" w14:textId="77777777" w:rsidR="00FD7CAE" w:rsidRPr="002F76C2" w:rsidRDefault="00FD7CAE" w:rsidP="00B83DDD">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6111F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AFA455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E43A91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297F32AB" w14:textId="270D09E8" w:rsidR="00B83DDD" w:rsidRPr="002F76C2" w:rsidRDefault="00B83DDD">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3F72F9D8" w14:textId="77777777" w:rsidTr="00B83DDD">
        <w:trPr>
          <w:cantSplit/>
          <w:trHeight w:val="288"/>
          <w:tblHeader/>
          <w:jc w:val="center"/>
        </w:trPr>
        <w:tc>
          <w:tcPr>
            <w:tcW w:w="5000" w:type="pct"/>
            <w:gridSpan w:val="4"/>
            <w:tcMar>
              <w:top w:w="43" w:type="dxa"/>
              <w:left w:w="72" w:type="dxa"/>
              <w:bottom w:w="43" w:type="dxa"/>
              <w:right w:w="72" w:type="dxa"/>
            </w:tcMar>
          </w:tcPr>
          <w:p w14:paraId="5E226AB2" w14:textId="77777777" w:rsidR="00FD7CAE" w:rsidRPr="002F76C2" w:rsidRDefault="00FD7CAE" w:rsidP="00CB5E60">
            <w:pPr>
              <w:pStyle w:val="Activties"/>
              <w:rPr>
                <w:rFonts w:asciiTheme="minorHAnsi" w:hAnsiTheme="minorHAnsi" w:cstheme="minorHAnsi"/>
              </w:rPr>
            </w:pPr>
            <w:bookmarkStart w:id="43" w:name="_Toc68683682"/>
            <w:r w:rsidRPr="002F76C2">
              <w:rPr>
                <w:rFonts w:asciiTheme="minorHAnsi" w:hAnsiTheme="minorHAnsi" w:cstheme="minorHAnsi"/>
              </w:rPr>
              <w:lastRenderedPageBreak/>
              <w:t>HEALTH SERVICES</w:t>
            </w:r>
            <w:bookmarkEnd w:id="43"/>
          </w:p>
          <w:p w14:paraId="6964147D" w14:textId="3F1687F1" w:rsidR="00FD7CAE" w:rsidRPr="002F76C2" w:rsidRDefault="004169C3" w:rsidP="008C0D99">
            <w:pPr>
              <w:pStyle w:val="ActivityText"/>
              <w:rPr>
                <w:rFonts w:asciiTheme="minorHAnsi" w:hAnsiTheme="minorHAnsi" w:cstheme="minorHAnsi"/>
              </w:rPr>
            </w:pPr>
            <w:r w:rsidRPr="002F76C2">
              <w:rPr>
                <w:rFonts w:asciiTheme="minorHAnsi" w:hAnsiTheme="minorHAnsi" w:cstheme="minorHAnsi"/>
              </w:rPr>
              <w:t xml:space="preserve">The activity of providing health care/services to students. </w:t>
            </w:r>
            <w:r w:rsidR="00FD7CAE" w:rsidRPr="002F76C2">
              <w:rPr>
                <w:rFonts w:asciiTheme="minorHAnsi" w:hAnsiTheme="minorHAnsi" w:cstheme="minorHAnsi"/>
              </w:rPr>
              <w:t xml:space="preserve">Reference </w:t>
            </w:r>
            <w:r w:rsidR="00FD7CAE" w:rsidRPr="002F76C2">
              <w:rPr>
                <w:rFonts w:asciiTheme="minorHAnsi" w:hAnsiTheme="minorHAnsi" w:cstheme="minorHAnsi"/>
                <w:szCs w:val="17"/>
              </w:rPr>
              <w:t>chapter 28A.210 RCW</w:t>
            </w:r>
            <w:r w:rsidR="00FD7CAE" w:rsidRPr="002F76C2">
              <w:rPr>
                <w:rFonts w:asciiTheme="minorHAnsi" w:hAnsiTheme="minorHAnsi" w:cstheme="minorHAnsi"/>
              </w:rPr>
              <w:t xml:space="preserve">, </w:t>
            </w:r>
            <w:r w:rsidR="00FD7CAE" w:rsidRPr="002F76C2">
              <w:rPr>
                <w:rFonts w:asciiTheme="minorHAnsi" w:hAnsiTheme="minorHAnsi" w:cstheme="minorHAnsi"/>
                <w:szCs w:val="17"/>
              </w:rPr>
              <w:t>chapter 246.760 WAC</w:t>
            </w:r>
            <w:r w:rsidR="00FD7CAE" w:rsidRPr="002F76C2">
              <w:rPr>
                <w:rFonts w:asciiTheme="minorHAnsi" w:hAnsiTheme="minorHAnsi" w:cstheme="minorHAnsi"/>
              </w:rPr>
              <w:t xml:space="preserve"> and </w:t>
            </w:r>
            <w:r w:rsidR="00FD7CAE" w:rsidRPr="002F76C2">
              <w:rPr>
                <w:rFonts w:asciiTheme="minorHAnsi" w:hAnsiTheme="minorHAnsi" w:cstheme="minorHAnsi"/>
                <w:szCs w:val="17"/>
              </w:rPr>
              <w:t>RCW 4.16.350</w:t>
            </w:r>
            <w:r w:rsidR="00FD7CAE" w:rsidRPr="002F76C2">
              <w:rPr>
                <w:rFonts w:asciiTheme="minorHAnsi" w:hAnsiTheme="minorHAnsi" w:cstheme="minorHAnsi"/>
              </w:rPr>
              <w:t xml:space="preserve">. </w:t>
            </w:r>
          </w:p>
        </w:tc>
      </w:tr>
      <w:tr w:rsidR="00FD7CAE" w:rsidRPr="002F76C2" w14:paraId="3116826D"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8E7A5AA" w14:textId="152485B5"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CB4E90"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791C20D"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2DCE6176"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17DC5B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55C6E314"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9668FD" w14:textId="0A71D6E1" w:rsidR="00850268" w:rsidRPr="002F76C2" w:rsidRDefault="00850268" w:rsidP="00B83DDD">
            <w:pPr>
              <w:spacing w:before="60" w:after="60"/>
              <w:jc w:val="center"/>
              <w:rPr>
                <w:rFonts w:asciiTheme="minorHAnsi" w:hAnsiTheme="minorHAnsi" w:cstheme="minorHAnsi"/>
              </w:rPr>
            </w:pPr>
            <w:r w:rsidRPr="002F76C2">
              <w:rPr>
                <w:rFonts w:asciiTheme="minorHAnsi" w:hAnsiTheme="minorHAnsi" w:cstheme="minorHAnsi"/>
              </w:rPr>
              <w:t>SD2012</w:t>
            </w:r>
            <w:r w:rsidR="00783A50" w:rsidRPr="002F76C2">
              <w:rPr>
                <w:rFonts w:asciiTheme="minorHAnsi" w:hAnsiTheme="minorHAnsi" w:cstheme="minorHAnsi"/>
              </w:rPr>
              <w:t>-</w:t>
            </w:r>
            <w:r w:rsidRPr="002F76C2">
              <w:rPr>
                <w:rFonts w:asciiTheme="minorHAnsi" w:hAnsiTheme="minorHAnsi" w:cstheme="minorHAnsi"/>
              </w:rPr>
              <w:t>071</w:t>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“SD2012-071” \f “dan” </w:instrText>
            </w:r>
            <w:r w:rsidR="00B83DDD" w:rsidRPr="002F76C2">
              <w:rPr>
                <w:rFonts w:asciiTheme="minorHAnsi" w:hAnsiTheme="minorHAnsi" w:cstheme="minorHAnsi"/>
              </w:rPr>
              <w:fldChar w:fldCharType="end"/>
            </w:r>
          </w:p>
          <w:p w14:paraId="70468022" w14:textId="0D8B8E28" w:rsidR="00FD7CAE" w:rsidRPr="002F76C2" w:rsidRDefault="00850268" w:rsidP="008E6DE0">
            <w:pPr>
              <w:spacing w:before="60" w:after="60"/>
              <w:jc w:val="center"/>
              <w:rPr>
                <w:rFonts w:asciiTheme="minorHAnsi" w:hAnsiTheme="minorHAnsi" w:cstheme="minorHAnsi"/>
              </w:rPr>
            </w:pPr>
            <w:r w:rsidRPr="002F76C2">
              <w:rPr>
                <w:rFonts w:asciiTheme="minorHAnsi" w:hAnsiTheme="minorHAnsi" w:cstheme="minorHAnsi"/>
              </w:rPr>
              <w:t>Rev.</w:t>
            </w:r>
            <w:r w:rsidR="00C71562" w:rsidRPr="002F76C2">
              <w:rPr>
                <w:rFonts w:asciiTheme="minorHAnsi" w:hAnsiTheme="minorHAnsi" w:cstheme="minorHAnsi"/>
              </w:rPr>
              <w:t xml:space="preserve">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AE8A77" w14:textId="77777777" w:rsidR="00FD7CAE" w:rsidRPr="002F76C2" w:rsidRDefault="00FD7CAE" w:rsidP="00C7001B">
            <w:pPr>
              <w:spacing w:before="60" w:after="20"/>
              <w:rPr>
                <w:rFonts w:asciiTheme="minorHAnsi" w:hAnsiTheme="minorHAnsi" w:cstheme="minorHAnsi"/>
                <w:b/>
                <w:i/>
              </w:rPr>
            </w:pPr>
            <w:r w:rsidRPr="002F76C2">
              <w:rPr>
                <w:rFonts w:asciiTheme="minorHAnsi" w:hAnsiTheme="minorHAnsi" w:cstheme="minorHAnsi"/>
                <w:b/>
                <w:i/>
              </w:rPr>
              <w:t>Health Care/Services Provided to Students</w:t>
            </w:r>
          </w:p>
          <w:p w14:paraId="5202E9A5" w14:textId="5997CC21" w:rsidR="00FD7CAE" w:rsidRPr="002F76C2" w:rsidRDefault="00FD7CAE" w:rsidP="00C7001B">
            <w:pPr>
              <w:spacing w:before="20" w:after="60"/>
              <w:rPr>
                <w:rFonts w:asciiTheme="minorHAnsi" w:hAnsiTheme="minorHAnsi" w:cstheme="minorHAnsi"/>
              </w:rPr>
            </w:pPr>
            <w:r w:rsidRPr="002F76C2">
              <w:rPr>
                <w:rFonts w:asciiTheme="minorHAnsi" w:hAnsiTheme="minorHAnsi" w:cstheme="minorHAnsi"/>
              </w:rPr>
              <w:t>Records documenting the administration of health care and services provided to students by the school/district (includes staff,</w:t>
            </w:r>
            <w:r w:rsidR="00B83DDD" w:rsidRPr="002F76C2">
              <w:rPr>
                <w:rFonts w:asciiTheme="minorHAnsi" w:hAnsiTheme="minorHAnsi" w:cstheme="minorHAnsi"/>
              </w:rPr>
              <w:t xml:space="preserve"> contractors, and volunteers)</w:t>
            </w:r>
            <w:r w:rsidR="00B81E93" w:rsidRPr="002F76C2">
              <w:rPr>
                <w:rFonts w:asciiTheme="minorHAnsi" w:hAnsiTheme="minorHAnsi" w:cstheme="minorHAnsi"/>
              </w:rPr>
              <w:t>, such as:</w:t>
            </w:r>
            <w:r w:rsidR="00B83DDD" w:rsidRPr="002F76C2">
              <w:rPr>
                <w:rFonts w:asciiTheme="minorHAnsi" w:hAnsiTheme="minorHAnsi" w:cstheme="minorHAnsi"/>
              </w:rPr>
              <w:t xml:space="preserve"> </w:t>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"hearing/vision test results”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"vision/hearing test results”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"first aid treatment”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"illness/injury:student”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"emergency medical treatment (student)”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"students:medical treatment”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"screening (health)”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"speech-language pathology 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"mental health care”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"physical therapy”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"catheterization 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"medication:administration”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"medication:treatment orders”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care/services:exemptions”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“opt-out:health screenings”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“life-threatening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care/services:life-threatening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"chronic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"medical records (student)” \f “subject”  </w:instrText>
            </w:r>
            <w:r w:rsidR="00B83DDD" w:rsidRPr="002F76C2">
              <w:rPr>
                <w:rFonts w:asciiTheme="minorHAnsi" w:hAnsiTheme="minorHAnsi" w:cstheme="minorHAnsi"/>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"parent/legal guardian:permissions:administration of medication/health care"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"accidents/incidents:student"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"incidents/accidents:student"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"concussion/head injury (student)"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"head injury/concussion (student)"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rPr>
              <w:fldChar w:fldCharType="begin"/>
            </w:r>
            <w:r w:rsidR="008E1E11" w:rsidRPr="002F76C2">
              <w:rPr>
                <w:rFonts w:asciiTheme="minorHAnsi" w:hAnsiTheme="minorHAnsi" w:cstheme="minorHAnsi"/>
              </w:rPr>
              <w:instrText xml:space="preserve"> xe "injury (student)" \f “subject” </w:instrText>
            </w:r>
            <w:r w:rsidR="008E1E11" w:rsidRPr="002F76C2">
              <w:rPr>
                <w:rFonts w:asciiTheme="minorHAnsi" w:hAnsiTheme="minorHAnsi" w:cstheme="minorHAnsi"/>
              </w:rPr>
              <w:fldChar w:fldCharType="end"/>
            </w:r>
            <w:r w:rsidR="008E1E11" w:rsidRPr="002F76C2">
              <w:rPr>
                <w:rFonts w:asciiTheme="minorHAnsi" w:hAnsiTheme="minorHAnsi" w:cstheme="minorHAnsi"/>
              </w:rPr>
              <w:fldChar w:fldCharType="begin"/>
            </w:r>
            <w:r w:rsidR="008E1E11" w:rsidRPr="002F76C2">
              <w:rPr>
                <w:rFonts w:asciiTheme="minorHAnsi" w:hAnsiTheme="minorHAnsi" w:cstheme="minorHAnsi"/>
              </w:rPr>
              <w:instrText xml:space="preserve"> xe "students:injury" \f “subject” </w:instrText>
            </w:r>
            <w:r w:rsidR="008E1E11" w:rsidRPr="002F76C2">
              <w:rPr>
                <w:rFonts w:asciiTheme="minorHAnsi" w:hAnsiTheme="minorHAnsi" w:cstheme="minorHAnsi"/>
              </w:rPr>
              <w:fldChar w:fldCharType="end"/>
            </w:r>
          </w:p>
          <w:p w14:paraId="6F0AAA24" w14:textId="77777777" w:rsidR="00FD7CAE" w:rsidRPr="002F76C2" w:rsidRDefault="00FD7CAE"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First aid; minor illness/injury; emergencies (diabetes, anaphylaxis, injuries,</w:t>
            </w:r>
            <w:r w:rsidR="00015AE2" w:rsidRPr="002F76C2">
              <w:rPr>
                <w:rFonts w:asciiTheme="minorHAnsi" w:hAnsiTheme="minorHAnsi" w:cstheme="minorHAnsi"/>
              </w:rPr>
              <w:t xml:space="preserve"> concussion/ head in</w:t>
            </w:r>
            <w:r w:rsidR="002A2EC0" w:rsidRPr="002F76C2">
              <w:rPr>
                <w:rFonts w:asciiTheme="minorHAnsi" w:hAnsiTheme="minorHAnsi" w:cstheme="minorHAnsi"/>
              </w:rPr>
              <w:t>jury</w:t>
            </w:r>
            <w:r w:rsidR="00015AE2" w:rsidRPr="002F76C2">
              <w:rPr>
                <w:rFonts w:asciiTheme="minorHAnsi" w:hAnsiTheme="minorHAnsi" w:cstheme="minorHAnsi"/>
              </w:rPr>
              <w:t>,</w:t>
            </w:r>
            <w:r w:rsidRPr="002F76C2">
              <w:rPr>
                <w:rFonts w:asciiTheme="minorHAnsi" w:hAnsiTheme="minorHAnsi" w:cstheme="minorHAnsi"/>
              </w:rPr>
              <w:t xml:space="preserve"> etc.);</w:t>
            </w:r>
          </w:p>
          <w:p w14:paraId="072E2376" w14:textId="2593F4DD" w:rsidR="00E41690" w:rsidRPr="002F76C2" w:rsidRDefault="007B1518"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 xml:space="preserve">Health screenings (visual, auditory, etc.) </w:t>
            </w:r>
            <w:r w:rsidR="00E41690" w:rsidRPr="002F76C2">
              <w:rPr>
                <w:rFonts w:asciiTheme="minorHAnsi" w:hAnsiTheme="minorHAnsi" w:cstheme="minorHAnsi"/>
              </w:rPr>
              <w:t xml:space="preserve">pursuant to chapter 28A.210 RCW; </w:t>
            </w:r>
          </w:p>
          <w:p w14:paraId="10132D6D" w14:textId="0B2EFD8F" w:rsidR="00FD7CAE" w:rsidRPr="002F76C2" w:rsidRDefault="00FD7CAE"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Speech</w:t>
            </w:r>
            <w:r w:rsidR="00783A50" w:rsidRPr="002F76C2">
              <w:rPr>
                <w:rFonts w:asciiTheme="minorHAnsi" w:hAnsiTheme="minorHAnsi" w:cstheme="minorHAnsi"/>
              </w:rPr>
              <w:t>-</w:t>
            </w:r>
            <w:r w:rsidRPr="002F76C2">
              <w:rPr>
                <w:rFonts w:asciiTheme="minorHAnsi" w:hAnsiTheme="minorHAnsi" w:cstheme="minorHAnsi"/>
              </w:rPr>
              <w:t>language pathology, mental health care, physical therapy, catheterization, etc.</w:t>
            </w:r>
            <w:r w:rsidR="00783E18" w:rsidRPr="002F76C2">
              <w:rPr>
                <w:rFonts w:asciiTheme="minorHAnsi" w:hAnsiTheme="minorHAnsi" w:cstheme="minorHAnsi"/>
              </w:rPr>
              <w:t>;</w:t>
            </w:r>
          </w:p>
          <w:p w14:paraId="4AC273FB" w14:textId="09B8E0F5" w:rsidR="00FD7CAE" w:rsidRPr="002F76C2" w:rsidRDefault="00FD7CAE" w:rsidP="00B81E93">
            <w:pPr>
              <w:pStyle w:val="ListParagraph"/>
              <w:numPr>
                <w:ilvl w:val="0"/>
                <w:numId w:val="55"/>
              </w:numPr>
              <w:spacing w:before="60"/>
              <w:rPr>
                <w:rFonts w:asciiTheme="minorHAnsi" w:hAnsiTheme="minorHAnsi" w:cstheme="minorHAnsi"/>
              </w:rPr>
            </w:pPr>
            <w:r w:rsidRPr="002F76C2">
              <w:rPr>
                <w:rFonts w:asciiTheme="minorHAnsi" w:hAnsiTheme="minorHAnsi" w:cstheme="minorHAnsi"/>
              </w:rPr>
              <w:t>Administration of medication pursuant to RCW 28A.210.260</w:t>
            </w:r>
            <w:r w:rsidR="003751FB" w:rsidRPr="002F76C2">
              <w:rPr>
                <w:rFonts w:asciiTheme="minorHAnsi" w:hAnsiTheme="minorHAnsi" w:cstheme="minorHAnsi"/>
              </w:rPr>
              <w:t xml:space="preserve"> – </w:t>
            </w:r>
            <w:r w:rsidRPr="002F76C2">
              <w:rPr>
                <w:rFonts w:asciiTheme="minorHAnsi" w:hAnsiTheme="minorHAnsi" w:cstheme="minorHAnsi"/>
              </w:rPr>
              <w:t>2</w:t>
            </w:r>
            <w:r w:rsidR="003751FB" w:rsidRPr="002F76C2">
              <w:rPr>
                <w:rFonts w:asciiTheme="minorHAnsi" w:hAnsiTheme="minorHAnsi" w:cstheme="minorHAnsi"/>
              </w:rPr>
              <w:t>7</w:t>
            </w:r>
            <w:r w:rsidRPr="002F76C2">
              <w:rPr>
                <w:rFonts w:asciiTheme="minorHAnsi" w:hAnsiTheme="minorHAnsi" w:cstheme="minorHAnsi"/>
              </w:rPr>
              <w:t xml:space="preserve">0 </w:t>
            </w:r>
            <w:r w:rsidR="003912B9" w:rsidRPr="002F76C2">
              <w:rPr>
                <w:rFonts w:asciiTheme="minorHAnsi" w:hAnsiTheme="minorHAnsi" w:cstheme="minorHAnsi"/>
              </w:rPr>
              <w:t>&amp;</w:t>
            </w:r>
            <w:r w:rsidRPr="002F76C2">
              <w:rPr>
                <w:rFonts w:asciiTheme="minorHAnsi" w:hAnsiTheme="minorHAnsi" w:cstheme="minorHAnsi"/>
              </w:rPr>
              <w:t xml:space="preserve"> chapter 18.79 RCW.</w:t>
            </w:r>
          </w:p>
          <w:p w14:paraId="20E845AB" w14:textId="77777777" w:rsidR="00FD7CAE" w:rsidRPr="002F76C2" w:rsidRDefault="00FD7CAE" w:rsidP="00B81E93">
            <w:pPr>
              <w:contextualSpacing/>
              <w:rPr>
                <w:rFonts w:asciiTheme="minorHAnsi" w:hAnsiTheme="minorHAnsi" w:cstheme="minorHAnsi"/>
                <w:sz w:val="21"/>
                <w:szCs w:val="21"/>
              </w:rPr>
            </w:pPr>
            <w:r w:rsidRPr="002F76C2">
              <w:rPr>
                <w:rFonts w:asciiTheme="minorHAnsi" w:hAnsiTheme="minorHAnsi" w:cstheme="minorHAnsi"/>
                <w:sz w:val="21"/>
                <w:szCs w:val="21"/>
              </w:rPr>
              <w:t>Records may include, but are not limited to:</w:t>
            </w:r>
          </w:p>
          <w:p w14:paraId="09C570AA" w14:textId="77777777" w:rsidR="00FD7CAE" w:rsidRPr="002F76C2" w:rsidRDefault="00FD7CAE" w:rsidP="00B81E93">
            <w:pPr>
              <w:pStyle w:val="ListParagraph"/>
              <w:numPr>
                <w:ilvl w:val="0"/>
                <w:numId w:val="56"/>
              </w:numPr>
              <w:spacing w:after="60"/>
              <w:rPr>
                <w:rFonts w:asciiTheme="minorHAnsi" w:hAnsiTheme="minorHAnsi" w:cstheme="minorHAnsi"/>
                <w:sz w:val="21"/>
                <w:szCs w:val="21"/>
              </w:rPr>
            </w:pPr>
            <w:r w:rsidRPr="002F76C2">
              <w:rPr>
                <w:rFonts w:asciiTheme="minorHAnsi" w:hAnsiTheme="minorHAnsi" w:cstheme="minorHAnsi"/>
                <w:sz w:val="21"/>
                <w:szCs w:val="21"/>
              </w:rPr>
              <w:t>Parent/legal guardian authorization/permission for administration of medication and/or health care/</w:t>
            </w:r>
            <w:r w:rsidR="00C64D6F" w:rsidRPr="002F76C2">
              <w:rPr>
                <w:rFonts w:asciiTheme="minorHAnsi" w:hAnsiTheme="minorHAnsi" w:cstheme="minorHAnsi"/>
                <w:sz w:val="21"/>
                <w:szCs w:val="21"/>
              </w:rPr>
              <w:t xml:space="preserve">services and procedures, etc.; </w:t>
            </w:r>
            <w:r w:rsidRPr="002F76C2">
              <w:rPr>
                <w:rFonts w:asciiTheme="minorHAnsi" w:hAnsiTheme="minorHAnsi" w:cstheme="minorHAnsi"/>
                <w:sz w:val="21"/>
                <w:szCs w:val="21"/>
              </w:rPr>
              <w:t>requests for student to be exempted from health</w:t>
            </w:r>
            <w:r w:rsidR="00783A50" w:rsidRPr="002F76C2">
              <w:rPr>
                <w:rFonts w:asciiTheme="minorHAnsi" w:hAnsiTheme="minorHAnsi" w:cstheme="minorHAnsi"/>
                <w:sz w:val="21"/>
                <w:szCs w:val="21"/>
              </w:rPr>
              <w:t>-</w:t>
            </w:r>
            <w:r w:rsidR="00537116" w:rsidRPr="002F76C2">
              <w:rPr>
                <w:rFonts w:asciiTheme="minorHAnsi" w:hAnsiTheme="minorHAnsi" w:cstheme="minorHAnsi"/>
                <w:sz w:val="21"/>
                <w:szCs w:val="21"/>
              </w:rPr>
              <w:t>related</w:t>
            </w:r>
            <w:r w:rsidRPr="002F76C2">
              <w:rPr>
                <w:rFonts w:asciiTheme="minorHAnsi" w:hAnsiTheme="minorHAnsi" w:cstheme="minorHAnsi"/>
                <w:sz w:val="21"/>
                <w:szCs w:val="21"/>
              </w:rPr>
              <w:t xml:space="preserve"> </w:t>
            </w:r>
            <w:r w:rsidR="008A1D17" w:rsidRPr="002F76C2">
              <w:rPr>
                <w:rFonts w:asciiTheme="minorHAnsi" w:hAnsiTheme="minorHAnsi" w:cstheme="minorHAnsi"/>
                <w:sz w:val="21"/>
                <w:szCs w:val="21"/>
              </w:rPr>
              <w:t>c</w:t>
            </w:r>
            <w:r w:rsidRPr="002F76C2">
              <w:rPr>
                <w:rFonts w:asciiTheme="minorHAnsi" w:hAnsiTheme="minorHAnsi" w:cstheme="minorHAnsi"/>
                <w:sz w:val="21"/>
                <w:szCs w:val="21"/>
              </w:rPr>
              <w:t>are/services (</w:t>
            </w:r>
            <w:r w:rsidR="007E777A" w:rsidRPr="002F76C2">
              <w:rPr>
                <w:rFonts w:asciiTheme="minorHAnsi" w:hAnsiTheme="minorHAnsi" w:cstheme="minorHAnsi"/>
                <w:sz w:val="21"/>
                <w:szCs w:val="21"/>
              </w:rPr>
              <w:t>such as</w:t>
            </w:r>
            <w:r w:rsidR="00537116" w:rsidRPr="002F76C2">
              <w:rPr>
                <w:rFonts w:asciiTheme="minorHAnsi" w:hAnsiTheme="minorHAnsi" w:cstheme="minorHAnsi"/>
                <w:sz w:val="21"/>
                <w:szCs w:val="21"/>
              </w:rPr>
              <w:t xml:space="preserve"> </w:t>
            </w:r>
            <w:r w:rsidRPr="002F76C2">
              <w:rPr>
                <w:rFonts w:asciiTheme="minorHAnsi" w:hAnsiTheme="minorHAnsi" w:cstheme="minorHAnsi"/>
                <w:sz w:val="21"/>
                <w:szCs w:val="21"/>
              </w:rPr>
              <w:t>health screenings, etc.);</w:t>
            </w:r>
          </w:p>
          <w:p w14:paraId="767FDE6E" w14:textId="125676D9"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Medication/treatment order for students with life</w:t>
            </w:r>
            <w:r w:rsidR="00783A50" w:rsidRPr="002F76C2">
              <w:rPr>
                <w:rFonts w:asciiTheme="minorHAnsi" w:hAnsiTheme="minorHAnsi" w:cstheme="minorHAnsi"/>
                <w:sz w:val="21"/>
                <w:szCs w:val="21"/>
              </w:rPr>
              <w:t>-</w:t>
            </w:r>
            <w:r w:rsidRPr="002F76C2">
              <w:rPr>
                <w:rFonts w:asciiTheme="minorHAnsi" w:hAnsiTheme="minorHAnsi" w:cstheme="minorHAnsi"/>
                <w:sz w:val="21"/>
                <w:szCs w:val="21"/>
              </w:rPr>
              <w:t>threatening health conditions (RCW 28A.210.320</w:t>
            </w:r>
            <w:r w:rsidR="008A1D17" w:rsidRPr="002F76C2">
              <w:rPr>
                <w:rFonts w:asciiTheme="minorHAnsi" w:hAnsiTheme="minorHAnsi" w:cstheme="minorHAnsi"/>
                <w:sz w:val="21"/>
                <w:szCs w:val="21"/>
              </w:rPr>
              <w:t>) or chronic health conditions</w:t>
            </w:r>
            <w:r w:rsidR="00E24B65" w:rsidRPr="002F76C2">
              <w:rPr>
                <w:rFonts w:asciiTheme="minorHAnsi" w:hAnsiTheme="minorHAnsi" w:cstheme="minorHAnsi"/>
                <w:sz w:val="21"/>
                <w:szCs w:val="21"/>
              </w:rPr>
              <w:t>;</w:t>
            </w:r>
          </w:p>
          <w:p w14:paraId="22851667" w14:textId="77777777"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Individual health plans (IHP);</w:t>
            </w:r>
          </w:p>
          <w:p w14:paraId="66B92B62" w14:textId="784C2A0C" w:rsidR="00E41690" w:rsidRPr="002F76C2" w:rsidRDefault="00E41690"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 xml:space="preserve">Health screening results and notification of regulatory agencies, parents/legal guardians, and other bodies </w:t>
            </w:r>
            <w:r w:rsidR="00473D6D" w:rsidRPr="002F76C2">
              <w:rPr>
                <w:rFonts w:asciiTheme="minorHAnsi" w:hAnsiTheme="minorHAnsi" w:cstheme="minorHAnsi"/>
                <w:sz w:val="21"/>
                <w:szCs w:val="21"/>
              </w:rPr>
              <w:t xml:space="preserve">in accordance with chapter 28A.210 RCW; </w:t>
            </w:r>
          </w:p>
          <w:p w14:paraId="68C230C1" w14:textId="77777777"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Communications sent or received that relate to student health care/services (to or from parent/legal guardian, medical professionals, regulatory agencies, etc.);</w:t>
            </w:r>
          </w:p>
          <w:p w14:paraId="7CD55A5D" w14:textId="77777777" w:rsidR="00FD7CAE" w:rsidRPr="002F76C2" w:rsidRDefault="00FD7CAE" w:rsidP="00C7001B">
            <w:pPr>
              <w:pStyle w:val="ListParagraph"/>
              <w:numPr>
                <w:ilvl w:val="0"/>
                <w:numId w:val="56"/>
              </w:numPr>
              <w:spacing w:before="60" w:after="20"/>
              <w:rPr>
                <w:rFonts w:asciiTheme="minorHAnsi" w:hAnsiTheme="minorHAnsi" w:cstheme="minorHAnsi"/>
                <w:sz w:val="21"/>
                <w:szCs w:val="21"/>
              </w:rPr>
            </w:pPr>
            <w:r w:rsidRPr="002F76C2">
              <w:rPr>
                <w:rFonts w:asciiTheme="minorHAnsi" w:hAnsiTheme="minorHAnsi" w:cstheme="minorHAnsi"/>
                <w:sz w:val="21"/>
                <w:szCs w:val="21"/>
              </w:rPr>
              <w:t>Student medical records received from outside health care/service providers which are used for planning and execution of health care/services by the school/district</w:t>
            </w:r>
            <w:r w:rsidR="00E24B65" w:rsidRPr="002F76C2">
              <w:rPr>
                <w:rFonts w:asciiTheme="minorHAnsi" w:hAnsiTheme="minorHAnsi" w:cstheme="minorHAnsi"/>
                <w:sz w:val="21"/>
                <w:szCs w:val="21"/>
              </w:rPr>
              <w:t>.</w:t>
            </w:r>
          </w:p>
          <w:p w14:paraId="1FF8A476" w14:textId="1049C9E1" w:rsidR="00FD7CAE" w:rsidRPr="002F76C2" w:rsidRDefault="00FD7CAE" w:rsidP="00C7001B">
            <w:pPr>
              <w:spacing w:before="20" w:after="60"/>
              <w:rPr>
                <w:rFonts w:asciiTheme="minorHAnsi" w:hAnsiTheme="minorHAnsi" w:cstheme="minorHAnsi"/>
                <w:i/>
                <w:sz w:val="21"/>
                <w:szCs w:val="21"/>
              </w:rPr>
            </w:pPr>
            <w:r w:rsidRPr="002F76C2">
              <w:rPr>
                <w:rFonts w:asciiTheme="minorHAnsi" w:hAnsiTheme="minorHAnsi" w:cstheme="minorHAnsi"/>
                <w:i/>
                <w:sz w:val="21"/>
                <w:szCs w:val="21"/>
              </w:rPr>
              <w:t xml:space="preserve">Note: </w:t>
            </w:r>
            <w:r w:rsidR="00B81E93" w:rsidRPr="002F76C2">
              <w:rPr>
                <w:rFonts w:asciiTheme="minorHAnsi" w:hAnsiTheme="minorHAnsi" w:cstheme="minorHAnsi"/>
                <w:i/>
                <w:sz w:val="21"/>
                <w:szCs w:val="21"/>
              </w:rPr>
              <w:t xml:space="preserve">Retention is based on 8-year </w:t>
            </w:r>
            <w:r w:rsidRPr="002F76C2">
              <w:rPr>
                <w:rFonts w:asciiTheme="minorHAnsi" w:hAnsiTheme="minorHAnsi" w:cstheme="minorHAnsi"/>
                <w:i/>
                <w:sz w:val="21"/>
                <w:szCs w:val="21"/>
              </w:rPr>
              <w:t>statute of limitations for the commencement of actions for injuries resulting from hea</w:t>
            </w:r>
            <w:r w:rsidR="003C752A" w:rsidRPr="002F76C2">
              <w:rPr>
                <w:rFonts w:asciiTheme="minorHAnsi" w:hAnsiTheme="minorHAnsi" w:cstheme="minorHAnsi"/>
                <w:i/>
                <w:sz w:val="21"/>
                <w:szCs w:val="21"/>
              </w:rPr>
              <w:t>l</w:t>
            </w:r>
            <w:r w:rsidRPr="002F76C2">
              <w:rPr>
                <w:rFonts w:asciiTheme="minorHAnsi" w:hAnsiTheme="minorHAnsi" w:cstheme="minorHAnsi"/>
                <w:i/>
                <w:sz w:val="21"/>
                <w:szCs w:val="21"/>
              </w:rPr>
              <w:t xml:space="preserve">th care or related services </w:t>
            </w:r>
            <w:r w:rsidR="00B81E93" w:rsidRPr="002F76C2">
              <w:rPr>
                <w:rFonts w:asciiTheme="minorHAnsi" w:hAnsiTheme="minorHAnsi" w:cstheme="minorHAnsi"/>
                <w:i/>
                <w:sz w:val="21"/>
                <w:szCs w:val="21"/>
              </w:rPr>
              <w:t>(RCW 4.16.350)</w:t>
            </w:r>
            <w:r w:rsidRPr="002F76C2">
              <w:rPr>
                <w:rFonts w:asciiTheme="minorHAnsi" w:hAnsiTheme="minorHAnsi" w:cstheme="minorHAnsi"/>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0CA1451" w14:textId="77777777" w:rsidR="00FD7CAE" w:rsidRPr="002F76C2" w:rsidRDefault="00FD7CAE" w:rsidP="00B83DDD">
            <w:pPr>
              <w:spacing w:before="60" w:after="60"/>
              <w:rPr>
                <w:rFonts w:asciiTheme="minorHAnsi" w:hAnsiTheme="minorHAnsi" w:cstheme="minorHAnsi"/>
              </w:rPr>
            </w:pPr>
            <w:r w:rsidRPr="002F76C2">
              <w:rPr>
                <w:rFonts w:asciiTheme="minorHAnsi" w:hAnsiTheme="minorHAnsi" w:cstheme="minorHAnsi"/>
                <w:b/>
              </w:rPr>
              <w:t>Retain</w:t>
            </w:r>
            <w:r w:rsidRPr="002F76C2">
              <w:rPr>
                <w:rFonts w:asciiTheme="minorHAnsi" w:hAnsiTheme="minorHAnsi" w:cstheme="minorHAnsi"/>
              </w:rPr>
              <w:t xml:space="preserve"> for 8 years after last provision of health</w:t>
            </w:r>
            <w:r w:rsidR="00783A50" w:rsidRPr="002F76C2">
              <w:rPr>
                <w:rFonts w:asciiTheme="minorHAnsi" w:hAnsiTheme="minorHAnsi" w:cstheme="minorHAnsi"/>
              </w:rPr>
              <w:t>-</w:t>
            </w:r>
            <w:r w:rsidRPr="002F76C2">
              <w:rPr>
                <w:rFonts w:asciiTheme="minorHAnsi" w:hAnsiTheme="minorHAnsi" w:cstheme="minorHAnsi"/>
              </w:rPr>
              <w:t>related services</w:t>
            </w:r>
          </w:p>
          <w:p w14:paraId="037A2BEA" w14:textId="77777777" w:rsidR="00FD7CAE" w:rsidRPr="002F76C2" w:rsidRDefault="00FD7CAE" w:rsidP="00B83DDD">
            <w:pPr>
              <w:spacing w:before="60" w:after="60"/>
              <w:rPr>
                <w:rFonts w:asciiTheme="minorHAnsi" w:hAnsiTheme="minorHAnsi" w:cstheme="minorHAnsi"/>
                <w:i/>
              </w:rPr>
            </w:pPr>
            <w:r w:rsidRPr="002F76C2">
              <w:rPr>
                <w:rFonts w:asciiTheme="minorHAnsi" w:hAnsiTheme="minorHAnsi" w:cstheme="minorHAnsi"/>
              </w:rPr>
              <w:t xml:space="preserve">   </w:t>
            </w:r>
            <w:r w:rsidRPr="002F76C2">
              <w:rPr>
                <w:rFonts w:asciiTheme="minorHAnsi" w:hAnsiTheme="minorHAnsi" w:cstheme="minorHAnsi"/>
                <w:i/>
              </w:rPr>
              <w:t>then</w:t>
            </w:r>
          </w:p>
          <w:p w14:paraId="14591C6E" w14:textId="47162B78" w:rsidR="0084067B" w:rsidRPr="002F76C2" w:rsidRDefault="00FD7CAE" w:rsidP="008E1E11">
            <w:pPr>
              <w:spacing w:before="60" w:after="60"/>
              <w:rPr>
                <w:rFonts w:asciiTheme="minorHAnsi" w:hAnsiTheme="minorHAnsi" w:cstheme="minorHAnsi"/>
              </w:rPr>
            </w:pPr>
            <w:r w:rsidRPr="002F76C2">
              <w:rPr>
                <w:rFonts w:asciiTheme="minorHAnsi" w:hAnsiTheme="minorHAnsi" w:cstheme="minorHAnsi"/>
                <w:b/>
              </w:rPr>
              <w:t>Destroy</w:t>
            </w:r>
            <w:r w:rsidRPr="002F76C2">
              <w:rPr>
                <w:rFonts w:asciiTheme="minorHAnsi" w:hAnsiTheme="minorHAnsi" w:cstheme="minorHAnsi"/>
              </w:rPr>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A45824"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0D63A8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93BCA27" w14:textId="58FD4BDC" w:rsidR="00FD7CAE" w:rsidRPr="002F76C2" w:rsidRDefault="00FD7CAE" w:rsidP="008E1E11">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69E9A719"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0256D9" w14:textId="67549E3E" w:rsidR="00FD7CAE" w:rsidRPr="002F76C2" w:rsidRDefault="00FD7CAE" w:rsidP="008E1E11">
            <w:pPr>
              <w:spacing w:before="60" w:after="60"/>
              <w:jc w:val="center"/>
            </w:pPr>
            <w:r w:rsidRPr="002F76C2">
              <w:lastRenderedPageBreak/>
              <w:t>SD51</w:t>
            </w:r>
            <w:r w:rsidR="00783A50" w:rsidRPr="002F76C2">
              <w:t>-</w:t>
            </w:r>
            <w:r w:rsidRPr="002F76C2">
              <w:t>09</w:t>
            </w:r>
            <w:r w:rsidR="00783A50" w:rsidRPr="002F76C2">
              <w:t>-</w:t>
            </w:r>
            <w:r w:rsidRPr="002F76C2">
              <w:t>05</w:t>
            </w:r>
            <w:r w:rsidR="008E1E11" w:rsidRPr="002F76C2">
              <w:fldChar w:fldCharType="begin"/>
            </w:r>
            <w:r w:rsidR="008E1E11" w:rsidRPr="002F76C2">
              <w:instrText xml:space="preserve"> XE “SD51-09-05” \f “dan” </w:instrText>
            </w:r>
            <w:r w:rsidR="008E1E11" w:rsidRPr="002F76C2">
              <w:fldChar w:fldCharType="end"/>
            </w:r>
          </w:p>
          <w:p w14:paraId="56CAA1D7" w14:textId="3D61D695" w:rsidR="00FD7CAE" w:rsidRPr="002F76C2" w:rsidRDefault="00847DB5" w:rsidP="00DA684E">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AF9B3C" w14:textId="77777777" w:rsidR="00FD7CAE" w:rsidRPr="002F76C2" w:rsidRDefault="00FD7CAE" w:rsidP="008E1E11">
            <w:pPr>
              <w:spacing w:before="60" w:after="60"/>
              <w:rPr>
                <w:b/>
                <w:i/>
              </w:rPr>
            </w:pPr>
            <w:r w:rsidRPr="002F76C2">
              <w:rPr>
                <w:b/>
                <w:i/>
              </w:rPr>
              <w:t>Health/Nurse Room Registry</w:t>
            </w:r>
          </w:p>
          <w:p w14:paraId="09E31661" w14:textId="060F40B9" w:rsidR="00FD7CAE" w:rsidRPr="002F76C2" w:rsidRDefault="00FD7CAE" w:rsidP="008E1E11">
            <w:pPr>
              <w:spacing w:before="60" w:after="60"/>
            </w:pPr>
            <w:r w:rsidRPr="002F76C2">
              <w:t xml:space="preserve">Registry, </w:t>
            </w:r>
            <w:r w:rsidR="008E1E11" w:rsidRPr="002F76C2">
              <w:t>log,</w:t>
            </w:r>
            <w:r w:rsidRPr="002F76C2">
              <w:t xml:space="preserve"> or list of students appearing in the health room or nurse’s office due to health</w:t>
            </w:r>
            <w:r w:rsidR="00783A50" w:rsidRPr="002F76C2">
              <w:t>-</w:t>
            </w:r>
            <w:r w:rsidRPr="002F76C2">
              <w:t>related issues</w:t>
            </w:r>
            <w:r w:rsidR="008E1E11" w:rsidRPr="002F76C2">
              <w:t xml:space="preserve">. </w:t>
            </w:r>
            <w:r w:rsidRPr="002F76C2">
              <w:t>May include sign</w:t>
            </w:r>
            <w:r w:rsidR="00783A50" w:rsidRPr="002F76C2">
              <w:t>-</w:t>
            </w:r>
            <w:r w:rsidRPr="002F76C2">
              <w:t>in/sign</w:t>
            </w:r>
            <w:r w:rsidR="00783A50" w:rsidRPr="002F76C2">
              <w:t>-</w:t>
            </w:r>
            <w:r w:rsidRPr="002F76C2">
              <w:t xml:space="preserve">out sheet, date, time, etc. </w:t>
            </w:r>
            <w:r w:rsidR="00C964E2" w:rsidRPr="002F76C2">
              <w:fldChar w:fldCharType="begin"/>
            </w:r>
            <w:r w:rsidR="00C964E2" w:rsidRPr="002F76C2">
              <w:instrText xml:space="preserve"> xe "health care/services:health/nurse room” \f “subject” </w:instrText>
            </w:r>
            <w:r w:rsidR="00C964E2" w:rsidRPr="002F76C2">
              <w:fldChar w:fldCharType="end"/>
            </w:r>
            <w:r w:rsidR="00C964E2" w:rsidRPr="002F76C2">
              <w:fldChar w:fldCharType="begin"/>
            </w:r>
            <w:r w:rsidR="00C964E2" w:rsidRPr="002F76C2">
              <w:instrText xml:space="preserve"> xe "students:health care/services” \f “subject” </w:instrText>
            </w:r>
            <w:r w:rsidR="00C964E2" w:rsidRPr="002F76C2">
              <w:fldChar w:fldCharType="end"/>
            </w:r>
            <w:r w:rsidR="00C964E2" w:rsidRPr="002F76C2">
              <w:fldChar w:fldCharType="begin"/>
            </w:r>
            <w:r w:rsidR="00C74EBE" w:rsidRPr="002F76C2">
              <w:instrText xml:space="preserve"> xe "illness/injury:student</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"nurse room” \f “subject” </w:instrText>
            </w:r>
            <w:r w:rsidR="00C964E2" w:rsidRPr="002F76C2">
              <w:fldChar w:fldCharType="end"/>
            </w:r>
          </w:p>
          <w:p w14:paraId="67DE48F3" w14:textId="3BE8CF7A" w:rsidR="00FD7CAE" w:rsidRPr="002F76C2" w:rsidRDefault="00FD7CAE" w:rsidP="008E1E11">
            <w:pPr>
              <w:spacing w:before="60" w:after="60"/>
              <w:rPr>
                <w:rFonts w:asciiTheme="minorHAnsi" w:hAnsiTheme="minorHAnsi" w:cstheme="minorHAnsi"/>
                <w:i/>
              </w:rPr>
            </w:pPr>
            <w:r w:rsidRPr="002F76C2">
              <w:t xml:space="preserve">Excludes records covered by </w:t>
            </w:r>
            <w:r w:rsidR="00803377" w:rsidRPr="002F76C2">
              <w:rPr>
                <w:rFonts w:asciiTheme="minorHAnsi" w:hAnsiTheme="minorHAnsi" w:cstheme="minorHAnsi"/>
                <w:i/>
              </w:rPr>
              <w:t xml:space="preserve">Health Care/Services Provided to Students (DAN </w:t>
            </w:r>
            <w:r w:rsidR="00850268" w:rsidRPr="002F76C2">
              <w:rPr>
                <w:i/>
              </w:rPr>
              <w:t>SD2012</w:t>
            </w:r>
            <w:r w:rsidR="00783A50" w:rsidRPr="002F76C2">
              <w:rPr>
                <w:i/>
              </w:rPr>
              <w:t>-</w:t>
            </w:r>
            <w:r w:rsidR="00850268" w:rsidRPr="002F76C2">
              <w:rPr>
                <w:i/>
              </w:rPr>
              <w:t>071</w:t>
            </w:r>
            <w:r w:rsidR="00803377" w:rsidRPr="002F76C2">
              <w:rPr>
                <w:i/>
              </w:rPr>
              <w:t>)</w:t>
            </w:r>
            <w:r w:rsidRPr="002F76C2">
              <w:t>.</w:t>
            </w:r>
          </w:p>
          <w:p w14:paraId="55A17794" w14:textId="72E2C081" w:rsidR="00ED2F19" w:rsidRPr="002F76C2" w:rsidRDefault="00B81E93" w:rsidP="008E1E11">
            <w:pPr>
              <w:spacing w:before="60" w:after="60"/>
              <w:rPr>
                <w:i/>
                <w:sz w:val="21"/>
                <w:szCs w:val="21"/>
              </w:rPr>
            </w:pPr>
            <w:r w:rsidRPr="002F76C2">
              <w:rPr>
                <w:rFonts w:asciiTheme="minorHAnsi" w:hAnsiTheme="minorHAnsi" w:cstheme="minorHAnsi"/>
                <w:i/>
                <w:sz w:val="21"/>
                <w:szCs w:val="21"/>
              </w:rPr>
              <w:t>Note: Retention is based on 8-year statute of limitations for the commencement of actions for injuries resulting from health care or related services (RCW 4.16.350).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7558C9" w14:textId="3B36FA8D" w:rsidR="00FD7CAE" w:rsidRPr="002F76C2" w:rsidRDefault="00FD7CAE" w:rsidP="008E1E11">
            <w:pPr>
              <w:spacing w:before="60" w:after="60"/>
            </w:pPr>
            <w:r w:rsidRPr="002F76C2">
              <w:rPr>
                <w:b/>
              </w:rPr>
              <w:t>Retain</w:t>
            </w:r>
            <w:r w:rsidR="008E1E11" w:rsidRPr="002F76C2">
              <w:t xml:space="preserve"> for 8 years after last entry</w:t>
            </w:r>
          </w:p>
          <w:p w14:paraId="66DBDFB3" w14:textId="77777777" w:rsidR="00FD7CAE" w:rsidRPr="002F76C2" w:rsidRDefault="00FD7CAE" w:rsidP="008E1E11">
            <w:pPr>
              <w:spacing w:before="60" w:after="60"/>
              <w:rPr>
                <w:i/>
              </w:rPr>
            </w:pPr>
            <w:r w:rsidRPr="002F76C2">
              <w:t xml:space="preserve">   </w:t>
            </w:r>
            <w:r w:rsidRPr="002F76C2">
              <w:rPr>
                <w:i/>
              </w:rPr>
              <w:t>then</w:t>
            </w:r>
          </w:p>
          <w:p w14:paraId="1C21B736" w14:textId="77777777"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7E5CA5"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EB5117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36BCECE"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3C393CA8"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066FD8" w14:textId="53E94F2D" w:rsidR="00892561" w:rsidRPr="002F76C2" w:rsidRDefault="00892561" w:rsidP="008E1E11">
            <w:pPr>
              <w:spacing w:before="60" w:after="60"/>
              <w:jc w:val="center"/>
            </w:pPr>
            <w:r w:rsidRPr="002F76C2">
              <w:t>SD2012</w:t>
            </w:r>
            <w:r w:rsidR="00783A50" w:rsidRPr="002F76C2">
              <w:t>-</w:t>
            </w:r>
            <w:r w:rsidRPr="002F76C2">
              <w:t>072</w:t>
            </w:r>
            <w:r w:rsidR="008E1E11" w:rsidRPr="002F76C2">
              <w:fldChar w:fldCharType="begin"/>
            </w:r>
            <w:r w:rsidR="008E1E11" w:rsidRPr="002F76C2">
              <w:instrText xml:space="preserve"> XE “SD2012-072” \f “dan” </w:instrText>
            </w:r>
            <w:r w:rsidR="008E1E11" w:rsidRPr="002F76C2">
              <w:fldChar w:fldCharType="end"/>
            </w:r>
          </w:p>
          <w:p w14:paraId="36FD9F51" w14:textId="6C7400F3" w:rsidR="00FD7CAE" w:rsidRPr="002F76C2" w:rsidRDefault="00892561" w:rsidP="00001ED5">
            <w:pPr>
              <w:spacing w:before="60" w:after="60"/>
              <w:jc w:val="center"/>
            </w:pPr>
            <w:r w:rsidRPr="002F76C2">
              <w:t xml:space="preserve">Rev. </w:t>
            </w:r>
            <w:r w:rsidR="00001ED5"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D5A4D7" w14:textId="77777777" w:rsidR="00FD7CAE" w:rsidRPr="002F76C2" w:rsidRDefault="00FD7CAE" w:rsidP="008E1E11">
            <w:pPr>
              <w:spacing w:before="60" w:after="60"/>
              <w:rPr>
                <w:b/>
                <w:i/>
              </w:rPr>
            </w:pPr>
            <w:r w:rsidRPr="002F76C2">
              <w:rPr>
                <w:b/>
                <w:i/>
              </w:rPr>
              <w:t>Medication Errors</w:t>
            </w:r>
          </w:p>
          <w:p w14:paraId="3121B1B6" w14:textId="77777777" w:rsidR="00FD7CAE" w:rsidRPr="002F76C2" w:rsidRDefault="00FD7CAE" w:rsidP="008E1E11">
            <w:pPr>
              <w:spacing w:before="60" w:after="60"/>
            </w:pPr>
            <w:r w:rsidRPr="002F76C2">
              <w:t>Records relating to documenting and reporting instances of medication errors, including suspected theft</w:t>
            </w:r>
            <w:r w:rsidR="00C964E2" w:rsidRPr="002F76C2">
              <w:t>.</w:t>
            </w:r>
            <w:r w:rsidR="00C964E2" w:rsidRPr="002F76C2">
              <w:fldChar w:fldCharType="begin"/>
            </w:r>
            <w:r w:rsidR="00C964E2" w:rsidRPr="002F76C2">
              <w:instrText xml:space="preserve"> xe "medication:errors/theft” \f “subject” </w:instrText>
            </w:r>
            <w:r w:rsidR="00C964E2" w:rsidRPr="002F76C2">
              <w:fldChar w:fldCharType="end"/>
            </w:r>
            <w:r w:rsidR="00C964E2" w:rsidRPr="002F76C2">
              <w:fldChar w:fldCharType="begin"/>
            </w:r>
            <w:r w:rsidR="00C964E2" w:rsidRPr="002F76C2">
              <w:instrText xml:space="preserve"> xe "theft (medication)” \f “subject” </w:instrText>
            </w:r>
            <w:r w:rsidR="00C964E2" w:rsidRPr="002F76C2">
              <w:fldChar w:fldCharType="end"/>
            </w:r>
            <w:r w:rsidR="00C964E2" w:rsidRPr="002F76C2">
              <w:fldChar w:fldCharType="begin"/>
            </w:r>
            <w:r w:rsidR="00C964E2" w:rsidRPr="002F76C2">
              <w:instrText xml:space="preserve"> xe "health care/services:medication errors” \f “subject” </w:instrText>
            </w:r>
            <w:r w:rsidR="00C964E2"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medication errors” \f “subject”  </w:instrText>
            </w:r>
            <w:r w:rsidR="002B5B1D" w:rsidRPr="002F76C2">
              <w:fldChar w:fldCharType="end"/>
            </w:r>
            <w:r w:rsidR="00067C90" w:rsidRPr="002F76C2">
              <w:fldChar w:fldCharType="begin"/>
            </w:r>
            <w:r w:rsidR="00067C90" w:rsidRPr="002F76C2">
              <w:instrText xml:space="preserve"> xe "</w:instrText>
            </w:r>
            <w:r w:rsidR="00124133" w:rsidRPr="002F76C2">
              <w:instrText>investigations:</w:instrText>
            </w:r>
            <w:r w:rsidR="00067C90" w:rsidRPr="002F76C2">
              <w:instrText xml:space="preserve">medication errors” \f “subject” </w:instrText>
            </w:r>
            <w:r w:rsidR="00067C90" w:rsidRPr="002F76C2">
              <w:fldChar w:fldCharType="end"/>
            </w:r>
          </w:p>
          <w:p w14:paraId="6B8072B7" w14:textId="01A3B5D2" w:rsidR="00FD7CAE" w:rsidRPr="002F76C2" w:rsidRDefault="00001ED5" w:rsidP="008E1E11">
            <w:pPr>
              <w:spacing w:before="60" w:after="60"/>
              <w:rPr>
                <w:i/>
                <w:sz w:val="21"/>
                <w:szCs w:val="21"/>
              </w:rPr>
            </w:pPr>
            <w:r w:rsidRPr="002F76C2">
              <w:rPr>
                <w:rFonts w:asciiTheme="minorHAnsi" w:hAnsiTheme="minorHAnsi" w:cstheme="minorHAnsi"/>
                <w:i/>
                <w:sz w:val="21"/>
                <w:szCs w:val="21"/>
              </w:rPr>
              <w:t>Note: Retention is based on 8-year statute of limitations for the commencement of actions for injuries resulting from health care or related services (RCW 4.16.350).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BDB950" w14:textId="3020B48C" w:rsidR="00FD7CAE" w:rsidRPr="002F76C2" w:rsidRDefault="00FD7CAE" w:rsidP="008E1E11">
            <w:pPr>
              <w:spacing w:before="60" w:after="60"/>
            </w:pPr>
            <w:r w:rsidRPr="002F76C2">
              <w:rPr>
                <w:b/>
              </w:rPr>
              <w:t>Retain</w:t>
            </w:r>
            <w:r w:rsidRPr="002F76C2">
              <w:t xml:space="preserve"> for </w:t>
            </w:r>
            <w:r w:rsidR="003912B9" w:rsidRPr="002F76C2">
              <w:t>8</w:t>
            </w:r>
            <w:r w:rsidR="008E1E11" w:rsidRPr="002F76C2">
              <w:t xml:space="preserve"> years after end of school year</w:t>
            </w:r>
          </w:p>
          <w:p w14:paraId="3E7AFC04" w14:textId="77777777" w:rsidR="00FD7CAE" w:rsidRPr="002F76C2" w:rsidRDefault="00FD7CAE" w:rsidP="008E1E11">
            <w:pPr>
              <w:spacing w:before="60" w:after="60"/>
              <w:rPr>
                <w:i/>
              </w:rPr>
            </w:pPr>
            <w:r w:rsidRPr="002F76C2">
              <w:t xml:space="preserve">   </w:t>
            </w:r>
            <w:r w:rsidRPr="002F76C2">
              <w:rPr>
                <w:i/>
              </w:rPr>
              <w:t>or</w:t>
            </w:r>
          </w:p>
          <w:p w14:paraId="0F230A03" w14:textId="77777777" w:rsidR="00FD7CAE" w:rsidRPr="002F76C2" w:rsidRDefault="003912B9" w:rsidP="008E1E11">
            <w:pPr>
              <w:spacing w:before="60" w:after="60"/>
            </w:pPr>
            <w:r w:rsidRPr="002F76C2">
              <w:t>8</w:t>
            </w:r>
            <w:r w:rsidR="00FD7CAE" w:rsidRPr="002F76C2">
              <w:t xml:space="preserve"> years after investigation completed/matter resolved, </w:t>
            </w:r>
            <w:r w:rsidR="00FD7CAE" w:rsidRPr="002F76C2">
              <w:rPr>
                <w:i/>
              </w:rPr>
              <w:t>whichever is later</w:t>
            </w:r>
          </w:p>
          <w:p w14:paraId="4E43BF6C" w14:textId="77777777" w:rsidR="00FD7CAE" w:rsidRPr="002F76C2" w:rsidRDefault="00FD7CAE" w:rsidP="008E1E11">
            <w:pPr>
              <w:spacing w:before="60" w:after="60"/>
              <w:rPr>
                <w:i/>
              </w:rPr>
            </w:pPr>
            <w:r w:rsidRPr="002F76C2">
              <w:t xml:space="preserve">   </w:t>
            </w:r>
            <w:r w:rsidRPr="002F76C2">
              <w:rPr>
                <w:i/>
              </w:rPr>
              <w:t>then</w:t>
            </w:r>
          </w:p>
          <w:p w14:paraId="18138421" w14:textId="71BB1D6C"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FC09D10"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5635B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556C11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05E44058"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AD8DB8F" w14:textId="66E1F889" w:rsidR="00265DF0" w:rsidRPr="002F76C2" w:rsidRDefault="00443022" w:rsidP="008E1E11">
            <w:pPr>
              <w:spacing w:before="60" w:after="60"/>
              <w:jc w:val="center"/>
            </w:pPr>
            <w:r w:rsidRPr="002F76C2">
              <w:lastRenderedPageBreak/>
              <w:t>SD2012</w:t>
            </w:r>
            <w:r w:rsidR="00783A50" w:rsidRPr="002F76C2">
              <w:t>-</w:t>
            </w:r>
            <w:r w:rsidRPr="002F76C2">
              <w:t>073</w:t>
            </w:r>
            <w:r w:rsidR="008E1E11" w:rsidRPr="002F76C2">
              <w:fldChar w:fldCharType="begin"/>
            </w:r>
            <w:r w:rsidR="008E1E11" w:rsidRPr="002F76C2">
              <w:instrText xml:space="preserve"> XE “SD2012-073” \f “dan” </w:instrText>
            </w:r>
            <w:r w:rsidR="008E1E11" w:rsidRPr="002F76C2">
              <w:fldChar w:fldCharType="end"/>
            </w:r>
          </w:p>
          <w:p w14:paraId="6C6BF7AE" w14:textId="5441BFAC" w:rsidR="00FD7CAE" w:rsidRPr="002F76C2" w:rsidRDefault="00C71562" w:rsidP="008E1E11">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9BC6F" w14:textId="77777777" w:rsidR="00FD7CAE" w:rsidRPr="002F76C2" w:rsidRDefault="00FD7CAE" w:rsidP="008E1E11">
            <w:pPr>
              <w:spacing w:before="60" w:after="60"/>
              <w:rPr>
                <w:b/>
                <w:i/>
              </w:rPr>
            </w:pPr>
            <w:r w:rsidRPr="002F76C2">
              <w:rPr>
                <w:b/>
                <w:i/>
              </w:rPr>
              <w:t>Medication Inventory</w:t>
            </w:r>
          </w:p>
          <w:p w14:paraId="618EA94B" w14:textId="2D5F588F" w:rsidR="00FD7CAE" w:rsidRPr="002F76C2" w:rsidRDefault="00FD7CAE" w:rsidP="008E1E11">
            <w:pPr>
              <w:spacing w:before="60" w:after="60"/>
            </w:pPr>
            <w:r w:rsidRPr="002F76C2">
              <w:t>Records relating to the inventory and/or final disposition of unused student medication in the school’s custody</w:t>
            </w:r>
            <w:r w:rsidR="008E1E11" w:rsidRPr="002F76C2">
              <w:t xml:space="preserve">. </w:t>
            </w:r>
            <w:r w:rsidR="00C964E2" w:rsidRPr="002F76C2">
              <w:fldChar w:fldCharType="begin"/>
            </w:r>
            <w:r w:rsidR="00C964E2" w:rsidRPr="002F76C2">
              <w:instrText xml:space="preserve"> xe "medication:inventory” \f “subject” </w:instrText>
            </w:r>
            <w:r w:rsidR="00C964E2" w:rsidRPr="002F76C2">
              <w:fldChar w:fldCharType="end"/>
            </w:r>
            <w:r w:rsidR="00C964E2" w:rsidRPr="002F76C2">
              <w:fldChar w:fldCharType="begin"/>
            </w:r>
            <w:r w:rsidR="00C964E2" w:rsidRPr="002F76C2">
              <w:instrText xml:space="preserve"> xe "inventory:medication (student)” \f “subject”  </w:instrText>
            </w:r>
            <w:r w:rsidR="00C964E2" w:rsidRPr="002F76C2">
              <w:fldChar w:fldCharType="end"/>
            </w:r>
            <w:r w:rsidR="00C964E2" w:rsidRPr="002F76C2">
              <w:fldChar w:fldCharType="begin"/>
            </w:r>
            <w:r w:rsidR="00C964E2" w:rsidRPr="002F76C2">
              <w:instrText xml:space="preserve"> xe “health care/services:medication inventory” \f “subject”  </w:instrText>
            </w:r>
            <w:r w:rsidR="00C964E2" w:rsidRPr="002F76C2">
              <w:fldChar w:fldCharType="end"/>
            </w:r>
            <w:r w:rsidR="00C964E2" w:rsidRPr="002F76C2">
              <w:fldChar w:fldCharType="begin"/>
            </w:r>
            <w:r w:rsidR="00C964E2" w:rsidRPr="002F76C2">
              <w:instrText xml:space="preserve"> xe “controlled substances (student medication)” \f “subject”  </w:instrText>
            </w:r>
            <w:r w:rsidR="00C964E2" w:rsidRPr="002F76C2">
              <w:fldChar w:fldCharType="end"/>
            </w:r>
            <w:r w:rsidR="00D5615D" w:rsidRPr="002F76C2">
              <w:fldChar w:fldCharType="begin"/>
            </w:r>
            <w:r w:rsidR="00D5615D" w:rsidRPr="002F76C2">
              <w:instrText xml:space="preserve"> XE "count:medication" \f “subject” </w:instrText>
            </w:r>
            <w:r w:rsidR="00D5615D" w:rsidRPr="002F76C2">
              <w:fldChar w:fldCharType="end"/>
            </w:r>
          </w:p>
          <w:p w14:paraId="39017A36" w14:textId="77777777" w:rsidR="00FD7CAE" w:rsidRPr="002F76C2" w:rsidRDefault="00FD7CAE" w:rsidP="008E1E11">
            <w:pPr>
              <w:spacing w:before="60" w:after="60"/>
            </w:pPr>
            <w:r w:rsidRPr="002F76C2">
              <w:t>Includes, but is not limited to:</w:t>
            </w:r>
          </w:p>
          <w:p w14:paraId="08BA4CE7" w14:textId="77777777" w:rsidR="00FD7CAE" w:rsidRPr="002F76C2" w:rsidRDefault="00FD7CAE" w:rsidP="000E04E3">
            <w:pPr>
              <w:pStyle w:val="ListParagraph"/>
              <w:numPr>
                <w:ilvl w:val="0"/>
                <w:numId w:val="58"/>
              </w:numPr>
              <w:spacing w:before="60" w:after="60"/>
            </w:pPr>
            <w:r w:rsidRPr="002F76C2">
              <w:t>Controlled substance counting;</w:t>
            </w:r>
          </w:p>
          <w:p w14:paraId="6E24E0E1" w14:textId="7780920A" w:rsidR="00FD7CAE" w:rsidRPr="002F76C2" w:rsidRDefault="00FD7CAE" w:rsidP="000E04E3">
            <w:pPr>
              <w:pStyle w:val="ListParagraph"/>
              <w:numPr>
                <w:ilvl w:val="0"/>
                <w:numId w:val="58"/>
              </w:numPr>
              <w:spacing w:before="60" w:after="60"/>
            </w:pPr>
            <w:r w:rsidRPr="002F76C2">
              <w:t>Return of medication to parent/legal guardian, delivery to law enforcement agency</w:t>
            </w:r>
            <w:r w:rsidR="00287D3F" w:rsidRPr="002F76C2">
              <w:t>, or destruction</w:t>
            </w:r>
            <w:r w:rsidRPr="002F76C2">
              <w:t>.</w:t>
            </w:r>
          </w:p>
          <w:p w14:paraId="40C451CE" w14:textId="77777777" w:rsidR="0082166B" w:rsidRPr="002F76C2" w:rsidRDefault="00FD7CAE" w:rsidP="008E1E11">
            <w:pPr>
              <w:spacing w:before="60" w:after="60"/>
            </w:pPr>
            <w:r w:rsidRPr="002F76C2">
              <w:t>Excludes</w:t>
            </w:r>
            <w:r w:rsidR="0082166B" w:rsidRPr="002F76C2">
              <w:t>:</w:t>
            </w:r>
          </w:p>
          <w:p w14:paraId="17D402F7" w14:textId="25F6360D" w:rsidR="00FD7CAE" w:rsidRPr="002F76C2" w:rsidRDefault="0082166B" w:rsidP="00A645E5">
            <w:pPr>
              <w:pStyle w:val="ListParagraph"/>
              <w:numPr>
                <w:ilvl w:val="0"/>
                <w:numId w:val="74"/>
              </w:numPr>
              <w:spacing w:before="60" w:after="60"/>
              <w:rPr>
                <w:rFonts w:asciiTheme="minorHAnsi" w:hAnsiTheme="minorHAnsi" w:cstheme="minorHAnsi"/>
                <w:b/>
                <w:i/>
              </w:rPr>
            </w:pPr>
            <w:r w:rsidRPr="002F76C2">
              <w:t>A</w:t>
            </w:r>
            <w:r w:rsidR="00FD7CAE" w:rsidRPr="002F76C2">
              <w:t xml:space="preserve">dministration of medication covered </w:t>
            </w:r>
            <w:r w:rsidR="00FD7CAE" w:rsidRPr="002F76C2">
              <w:rPr>
                <w:i/>
              </w:rPr>
              <w:t xml:space="preserve">by </w:t>
            </w:r>
            <w:r w:rsidRPr="002F76C2">
              <w:rPr>
                <w:rFonts w:asciiTheme="minorHAnsi" w:hAnsiTheme="minorHAnsi" w:cstheme="minorHAnsi"/>
                <w:i/>
              </w:rPr>
              <w:t xml:space="preserve">Health Care/Services Provided to Students (DAN </w:t>
            </w:r>
            <w:r w:rsidR="00850268" w:rsidRPr="002F76C2">
              <w:rPr>
                <w:i/>
              </w:rPr>
              <w:t>SD2012</w:t>
            </w:r>
            <w:r w:rsidR="00783A50" w:rsidRPr="002F76C2">
              <w:rPr>
                <w:i/>
              </w:rPr>
              <w:t>-</w:t>
            </w:r>
            <w:r w:rsidR="00850268" w:rsidRPr="002F76C2">
              <w:rPr>
                <w:i/>
              </w:rPr>
              <w:t>071</w:t>
            </w:r>
            <w:r w:rsidRPr="002F76C2">
              <w:rPr>
                <w:i/>
              </w:rPr>
              <w:t>)</w:t>
            </w:r>
            <w:r w:rsidRPr="002F76C2">
              <w:t>;</w:t>
            </w:r>
          </w:p>
          <w:p w14:paraId="3B826E82" w14:textId="4E7EA146" w:rsidR="00FD7CAE" w:rsidRPr="002F76C2" w:rsidRDefault="0082166B" w:rsidP="00A645E5">
            <w:pPr>
              <w:pStyle w:val="ListParagraph"/>
              <w:numPr>
                <w:ilvl w:val="0"/>
                <w:numId w:val="74"/>
              </w:numPr>
              <w:spacing w:before="60" w:after="60"/>
              <w:rPr>
                <w:b/>
                <w:i/>
              </w:rPr>
            </w:pPr>
            <w:r w:rsidRPr="002F76C2">
              <w:t>I</w:t>
            </w:r>
            <w:r w:rsidR="00FD7CAE" w:rsidRPr="002F76C2">
              <w:t xml:space="preserve">nstances of suspected theft covered by </w:t>
            </w:r>
            <w:r w:rsidRPr="002F76C2">
              <w:rPr>
                <w:i/>
              </w:rPr>
              <w:t xml:space="preserve">Medication Errors (DAN </w:t>
            </w:r>
            <w:r w:rsidR="00892561" w:rsidRPr="002F76C2">
              <w:rPr>
                <w:i/>
              </w:rPr>
              <w:t>SD2012</w:t>
            </w:r>
            <w:r w:rsidR="00783A50" w:rsidRPr="002F76C2">
              <w:rPr>
                <w:i/>
              </w:rPr>
              <w:t>-</w:t>
            </w:r>
            <w:r w:rsidR="00892561" w:rsidRPr="002F76C2">
              <w:rPr>
                <w:i/>
              </w:rPr>
              <w:t>072</w:t>
            </w:r>
            <w:r w:rsidRPr="002F76C2">
              <w:rPr>
                <w:i/>
              </w:rPr>
              <w:t>)</w:t>
            </w:r>
            <w:r w:rsidR="00FD7CAE"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D65496" w14:textId="77777777" w:rsidR="00FD7CAE" w:rsidRPr="002F76C2" w:rsidRDefault="00FD7CAE" w:rsidP="008E1E11">
            <w:pPr>
              <w:spacing w:before="60" w:after="60"/>
            </w:pPr>
            <w:r w:rsidRPr="002F76C2">
              <w:rPr>
                <w:b/>
              </w:rPr>
              <w:t>Retain</w:t>
            </w:r>
            <w:r w:rsidRPr="002F76C2">
              <w:t xml:space="preserve"> for 1 year after medications returned/ destroyed/delivered to law enforcement agency</w:t>
            </w:r>
          </w:p>
          <w:p w14:paraId="5A77AC6C" w14:textId="77777777" w:rsidR="00FD7CAE" w:rsidRPr="002F76C2" w:rsidRDefault="00FD7CAE" w:rsidP="008E1E11">
            <w:pPr>
              <w:spacing w:before="60" w:after="60"/>
              <w:rPr>
                <w:i/>
              </w:rPr>
            </w:pPr>
            <w:r w:rsidRPr="002F76C2">
              <w:t xml:space="preserve">   </w:t>
            </w:r>
            <w:r w:rsidRPr="002F76C2">
              <w:rPr>
                <w:i/>
              </w:rPr>
              <w:t>then</w:t>
            </w:r>
          </w:p>
          <w:p w14:paraId="3C1E9256" w14:textId="3DD53B71"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E0C4AE"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8E6467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5292103"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208511B0" w14:textId="77777777" w:rsidR="00FD7CAE" w:rsidRPr="002F76C2" w:rsidRDefault="00FD7CAE" w:rsidP="00FD7CAE">
      <w:pPr>
        <w:rPr>
          <w:rFonts w:asciiTheme="minorHAnsi" w:hAnsiTheme="minorHAnsi" w:cstheme="minorHAnsi"/>
        </w:rPr>
      </w:pPr>
    </w:p>
    <w:p w14:paraId="634FFF06" w14:textId="04F4E089" w:rsidR="007B3977" w:rsidRPr="002F76C2" w:rsidRDefault="007B397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3E66834B" w14:textId="77777777" w:rsidTr="007B3977">
        <w:trPr>
          <w:cantSplit/>
          <w:trHeight w:val="288"/>
          <w:tblHeader/>
          <w:jc w:val="center"/>
        </w:trPr>
        <w:tc>
          <w:tcPr>
            <w:tcW w:w="5000" w:type="pct"/>
            <w:gridSpan w:val="4"/>
            <w:tcMar>
              <w:top w:w="43" w:type="dxa"/>
              <w:left w:w="72" w:type="dxa"/>
              <w:bottom w:w="43" w:type="dxa"/>
              <w:right w:w="72" w:type="dxa"/>
            </w:tcMar>
          </w:tcPr>
          <w:p w14:paraId="2C045CBD" w14:textId="77777777" w:rsidR="00FD7CAE" w:rsidRPr="002F76C2" w:rsidRDefault="00FD7CAE" w:rsidP="00CB5E60">
            <w:pPr>
              <w:pStyle w:val="Activties"/>
              <w:rPr>
                <w:rFonts w:asciiTheme="minorHAnsi" w:hAnsiTheme="minorHAnsi" w:cstheme="minorHAnsi"/>
              </w:rPr>
            </w:pPr>
            <w:bookmarkStart w:id="44" w:name="_Toc68683683"/>
            <w:r w:rsidRPr="002F76C2">
              <w:rPr>
                <w:rFonts w:asciiTheme="minorHAnsi" w:hAnsiTheme="minorHAnsi" w:cstheme="minorHAnsi"/>
              </w:rPr>
              <w:lastRenderedPageBreak/>
              <w:t>INTERSCHOLASTIC ACTIVITIES</w:t>
            </w:r>
            <w:bookmarkEnd w:id="44"/>
          </w:p>
        </w:tc>
      </w:tr>
      <w:tr w:rsidR="00FD7CAE" w:rsidRPr="002F76C2" w14:paraId="3F2E8B55" w14:textId="77777777" w:rsidTr="007B397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DC7BCC5" w14:textId="0AA1D0F1"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2A1BA50"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1758CDE"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5A9F996"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4D8E0A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207E6DEE"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A405AE" w14:textId="076C1F02" w:rsidR="00FD7CAE" w:rsidRPr="002F76C2" w:rsidRDefault="00FD7CAE" w:rsidP="007B3977">
            <w:pPr>
              <w:spacing w:before="60" w:after="60"/>
              <w:jc w:val="center"/>
            </w:pPr>
            <w:r w:rsidRPr="002F76C2">
              <w:t>SD51</w:t>
            </w:r>
            <w:r w:rsidR="00783A50" w:rsidRPr="002F76C2">
              <w:t>-</w:t>
            </w:r>
            <w:r w:rsidRPr="002F76C2">
              <w:t>20</w:t>
            </w:r>
            <w:r w:rsidR="00783A50" w:rsidRPr="002F76C2">
              <w:t>-</w:t>
            </w:r>
            <w:r w:rsidRPr="002F76C2">
              <w:t>02</w:t>
            </w:r>
            <w:r w:rsidR="007B3977" w:rsidRPr="002F76C2">
              <w:fldChar w:fldCharType="begin"/>
            </w:r>
            <w:r w:rsidR="007B3977" w:rsidRPr="002F76C2">
              <w:instrText xml:space="preserve"> XE “SD51-20-02” \f “dan” </w:instrText>
            </w:r>
            <w:r w:rsidR="007B3977" w:rsidRPr="002F76C2">
              <w:fldChar w:fldCharType="end"/>
            </w:r>
          </w:p>
          <w:p w14:paraId="6A7AE130" w14:textId="68BBCB1E" w:rsidR="00FD7CAE" w:rsidRPr="002F76C2" w:rsidRDefault="00FD7CAE" w:rsidP="007B3977">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71DEDBF" w14:textId="77777777" w:rsidR="00CC5415" w:rsidRPr="002F76C2" w:rsidRDefault="00FD7CAE" w:rsidP="007B3977">
            <w:pPr>
              <w:spacing w:before="60" w:after="60"/>
              <w:rPr>
                <w:b/>
                <w:i/>
              </w:rPr>
            </w:pPr>
            <w:r w:rsidRPr="002F76C2">
              <w:rPr>
                <w:b/>
                <w:i/>
              </w:rPr>
              <w:t xml:space="preserve">Interscholastic Activities </w:t>
            </w:r>
            <w:r w:rsidR="00CC5415" w:rsidRPr="002F76C2">
              <w:rPr>
                <w:b/>
                <w:i/>
              </w:rPr>
              <w:t>– Achievements</w:t>
            </w:r>
          </w:p>
          <w:p w14:paraId="22365CCE" w14:textId="55DC8B55" w:rsidR="00C06D97" w:rsidRPr="002F76C2" w:rsidRDefault="00FD7CAE" w:rsidP="007B3977">
            <w:pPr>
              <w:spacing w:before="60" w:after="60"/>
            </w:pPr>
            <w:r w:rsidRPr="002F76C2">
              <w:t xml:space="preserve">Records documenting individual, </w:t>
            </w:r>
            <w:r w:rsidR="007B3977" w:rsidRPr="002F76C2">
              <w:t>team,</w:t>
            </w:r>
            <w:r w:rsidRPr="002F76C2">
              <w:t xml:space="preserve"> and group achievements in interscholastic activities</w:t>
            </w:r>
            <w:r w:rsidR="00A01F2E" w:rsidRPr="002F76C2">
              <w:t xml:space="preserve"> and contests</w:t>
            </w:r>
            <w:r w:rsidR="00C06D97" w:rsidRPr="002F76C2">
              <w:t>, where students from more than one school district compete with each other</w:t>
            </w:r>
            <w:r w:rsidR="00237F48" w:rsidRPr="002F76C2">
              <w:t xml:space="preserve"> </w:t>
            </w:r>
            <w:r w:rsidR="008C7ACA" w:rsidRPr="002F76C2">
              <w:t xml:space="preserve">for possible </w:t>
            </w:r>
            <w:r w:rsidR="00237F48" w:rsidRPr="002F76C2">
              <w:t xml:space="preserve">advancement to </w:t>
            </w:r>
            <w:r w:rsidR="00C06D97" w:rsidRPr="002F76C2">
              <w:t xml:space="preserve">regional, district, state, </w:t>
            </w:r>
            <w:r w:rsidR="00237F48" w:rsidRPr="002F76C2">
              <w:t xml:space="preserve">and/or </w:t>
            </w:r>
            <w:r w:rsidR="00C06D97" w:rsidRPr="002F76C2">
              <w:t>national</w:t>
            </w:r>
            <w:r w:rsidR="00237F48" w:rsidRPr="002F76C2">
              <w:t xml:space="preserve"> </w:t>
            </w:r>
            <w:r w:rsidR="008C7ACA" w:rsidRPr="002F76C2">
              <w:t>levels of competition</w:t>
            </w:r>
            <w:r w:rsidR="00237F48" w:rsidRPr="002F76C2">
              <w:t>.</w:t>
            </w:r>
            <w:r w:rsidR="007B3977" w:rsidRPr="002F76C2">
              <w:t xml:space="preserve"> </w:t>
            </w:r>
            <w:r w:rsidR="007B3977" w:rsidRPr="002F76C2">
              <w:fldChar w:fldCharType="begin"/>
            </w:r>
            <w:r w:rsidR="007B3977" w:rsidRPr="002F76C2">
              <w:instrText xml:space="preserve"> XE "interscholastic activities:achievements” \f “subject”</w:instrText>
            </w:r>
            <w:r w:rsidR="007B3977" w:rsidRPr="002F76C2">
              <w:fldChar w:fldCharType="end"/>
            </w:r>
            <w:r w:rsidR="00076931" w:rsidRPr="002F76C2">
              <w:t xml:space="preserve"> </w:t>
            </w:r>
            <w:r w:rsidR="00076931" w:rsidRPr="002F76C2">
              <w:fldChar w:fldCharType="begin"/>
            </w:r>
            <w:r w:rsidR="00076931" w:rsidRPr="002F76C2">
              <w:instrText xml:space="preserve"> xe "photos:events” \f “subject” </w:instrText>
            </w:r>
            <w:r w:rsidR="00076931" w:rsidRPr="002F76C2">
              <w:fldChar w:fldCharType="end"/>
            </w:r>
          </w:p>
          <w:p w14:paraId="1A9308F4" w14:textId="77777777" w:rsidR="00A01F2E" w:rsidRPr="002F76C2" w:rsidRDefault="00FB152F" w:rsidP="007B3977">
            <w:pPr>
              <w:spacing w:before="60" w:after="60"/>
            </w:pPr>
            <w:r w:rsidRPr="002F76C2">
              <w:t>Interscholastic activities and contests i</w:t>
            </w:r>
            <w:r w:rsidR="00FD7CAE" w:rsidRPr="002F76C2">
              <w:t xml:space="preserve">nclude, but </w:t>
            </w:r>
            <w:r w:rsidRPr="002F76C2">
              <w:t>are</w:t>
            </w:r>
            <w:r w:rsidR="00FD7CAE" w:rsidRPr="002F76C2">
              <w:t xml:space="preserve"> not limited to</w:t>
            </w:r>
            <w:r w:rsidR="00A01F2E" w:rsidRPr="002F76C2">
              <w:t>,</w:t>
            </w:r>
            <w:r w:rsidR="00FD7CAE" w:rsidRPr="002F76C2">
              <w:t xml:space="preserve"> </w:t>
            </w:r>
            <w:r w:rsidRPr="002F76C2">
              <w:t>those</w:t>
            </w:r>
            <w:r w:rsidR="00A01F2E" w:rsidRPr="002F76C2">
              <w:t xml:space="preserve"> overseen by:</w:t>
            </w:r>
          </w:p>
          <w:p w14:paraId="15CB425F" w14:textId="4A684CE6" w:rsidR="00A01F2E" w:rsidRPr="002F76C2" w:rsidRDefault="00A01F2E" w:rsidP="000E04E3">
            <w:pPr>
              <w:pStyle w:val="ListParagraph"/>
              <w:numPr>
                <w:ilvl w:val="0"/>
                <w:numId w:val="59"/>
              </w:numPr>
              <w:spacing w:before="60" w:after="60"/>
            </w:pPr>
            <w:r w:rsidRPr="002F76C2">
              <w:t>Office of the Superintendent of Public Instruction: Distributive Education Clubs of America (DECA), Future Farmers of America (FFA), Future Business Leaders of America (FBLA), etc.;</w:t>
            </w:r>
          </w:p>
          <w:p w14:paraId="31BE0629" w14:textId="20FBD13F" w:rsidR="00A01F2E" w:rsidRPr="002F76C2" w:rsidRDefault="00FB152F" w:rsidP="000E04E3">
            <w:pPr>
              <w:pStyle w:val="ListParagraph"/>
              <w:numPr>
                <w:ilvl w:val="0"/>
                <w:numId w:val="59"/>
              </w:numPr>
              <w:spacing w:before="60" w:after="60"/>
            </w:pPr>
            <w:r w:rsidRPr="002F76C2">
              <w:t>Association of Washington School Principals</w:t>
            </w:r>
            <w:r w:rsidR="00A01F2E" w:rsidRPr="002F76C2">
              <w:t xml:space="preserve">: Student Council, National Honor Society, </w:t>
            </w:r>
            <w:r w:rsidRPr="002F76C2">
              <w:t xml:space="preserve">Senate Youth Program, </w:t>
            </w:r>
            <w:r w:rsidR="00A01F2E" w:rsidRPr="002F76C2">
              <w:t>etc.;</w:t>
            </w:r>
          </w:p>
          <w:p w14:paraId="61FF2FF4" w14:textId="7AB8607D" w:rsidR="00A01F2E" w:rsidRPr="002F76C2" w:rsidRDefault="00FD7CAE" w:rsidP="000E04E3">
            <w:pPr>
              <w:pStyle w:val="ListParagraph"/>
              <w:numPr>
                <w:ilvl w:val="0"/>
                <w:numId w:val="59"/>
              </w:numPr>
              <w:spacing w:before="60" w:after="60"/>
            </w:pPr>
            <w:r w:rsidRPr="002F76C2">
              <w:t>Washington Interscholastic Activities Association (WIAA)</w:t>
            </w:r>
            <w:r w:rsidR="00A01F2E" w:rsidRPr="002F76C2">
              <w:t xml:space="preserve">: Drama, forensics, music, spirit, athletics; </w:t>
            </w:r>
          </w:p>
          <w:p w14:paraId="15DF9469" w14:textId="0CA08451" w:rsidR="00A01F2E" w:rsidRPr="002F76C2" w:rsidRDefault="00A01F2E" w:rsidP="000E04E3">
            <w:pPr>
              <w:pStyle w:val="ListParagraph"/>
              <w:numPr>
                <w:ilvl w:val="0"/>
                <w:numId w:val="59"/>
              </w:numPr>
              <w:spacing w:before="60" w:after="60"/>
            </w:pPr>
            <w:r w:rsidRPr="002F76C2">
              <w:t xml:space="preserve">Independent sponsors:  Chess, History Day, Knowledge Bowl, Math Olympiad, Science Bowl, Spelling </w:t>
            </w:r>
            <w:r w:rsidR="00783E18" w:rsidRPr="002F76C2">
              <w:t>Bee</w:t>
            </w:r>
            <w:r w:rsidRPr="002F76C2">
              <w:t>, YMCA Youth &amp; Government Mock Trial Program, etc.</w:t>
            </w:r>
          </w:p>
          <w:p w14:paraId="3D4D41C8" w14:textId="77777777" w:rsidR="00FD7CAE" w:rsidRPr="002F76C2" w:rsidRDefault="00FD7CAE" w:rsidP="007B3977">
            <w:pPr>
              <w:spacing w:before="60" w:after="60"/>
            </w:pPr>
            <w:r w:rsidRPr="002F76C2">
              <w:t>Records include, but are not limited to:</w:t>
            </w:r>
          </w:p>
          <w:p w14:paraId="57E173FD" w14:textId="77777777" w:rsidR="00FD7CAE" w:rsidRPr="002F76C2" w:rsidRDefault="00FD7CAE" w:rsidP="000E04E3">
            <w:pPr>
              <w:pStyle w:val="ListParagraph"/>
              <w:numPr>
                <w:ilvl w:val="0"/>
                <w:numId w:val="60"/>
              </w:numPr>
              <w:spacing w:before="60" w:after="60"/>
            </w:pPr>
            <w:r w:rsidRPr="002F76C2">
              <w:t xml:space="preserve">Schedules (dates and locations of </w:t>
            </w:r>
            <w:r w:rsidR="00A01F2E" w:rsidRPr="002F76C2">
              <w:t>competitions, events, games, meets &amp; matches</w:t>
            </w:r>
            <w:r w:rsidRPr="002F76C2">
              <w:t>);</w:t>
            </w:r>
          </w:p>
          <w:p w14:paraId="7F2BA50C" w14:textId="77777777" w:rsidR="00FD7CAE" w:rsidRPr="002F76C2" w:rsidRDefault="00FD7CAE" w:rsidP="000E04E3">
            <w:pPr>
              <w:pStyle w:val="ListParagraph"/>
              <w:numPr>
                <w:ilvl w:val="0"/>
                <w:numId w:val="60"/>
              </w:numPr>
              <w:spacing w:before="60" w:after="60"/>
            </w:pPr>
            <w:r w:rsidRPr="002F76C2">
              <w:t>Rosters;</w:t>
            </w:r>
          </w:p>
          <w:p w14:paraId="4867AC07" w14:textId="3EE34587" w:rsidR="00FD7CAE" w:rsidRPr="002F76C2" w:rsidRDefault="00FD7CAE" w:rsidP="000E04E3">
            <w:pPr>
              <w:pStyle w:val="ListParagraph"/>
              <w:numPr>
                <w:ilvl w:val="0"/>
                <w:numId w:val="60"/>
              </w:numPr>
              <w:spacing w:before="60" w:after="60"/>
            </w:pPr>
            <w:r w:rsidRPr="002F76C2">
              <w:t>Event/tournament programs, photos, posters, etc.</w:t>
            </w:r>
            <w:r w:rsidR="004949B3" w:rsidRPr="002F76C2">
              <w:t>;</w:t>
            </w:r>
          </w:p>
          <w:p w14:paraId="4C3F6D52" w14:textId="77777777" w:rsidR="00FD7CAE" w:rsidRPr="002F76C2" w:rsidRDefault="00FD7CAE" w:rsidP="000E04E3">
            <w:pPr>
              <w:pStyle w:val="ListParagraph"/>
              <w:numPr>
                <w:ilvl w:val="0"/>
                <w:numId w:val="60"/>
              </w:numPr>
              <w:spacing w:before="60" w:after="60"/>
            </w:pPr>
            <w:r w:rsidRPr="002F76C2">
              <w:t>School protests of events</w:t>
            </w:r>
            <w:r w:rsidR="00A01F2E" w:rsidRPr="002F76C2">
              <w:t>/games</w:t>
            </w:r>
            <w:r w:rsidRPr="002F76C2">
              <w:t>;</w:t>
            </w:r>
          </w:p>
          <w:p w14:paraId="3851C865" w14:textId="77777777" w:rsidR="00FD7CAE" w:rsidRPr="002F76C2" w:rsidRDefault="00FD7CAE" w:rsidP="000E04E3">
            <w:pPr>
              <w:pStyle w:val="ListParagraph"/>
              <w:numPr>
                <w:ilvl w:val="0"/>
                <w:numId w:val="60"/>
              </w:numPr>
              <w:spacing w:before="60" w:after="60"/>
            </w:pPr>
            <w:r w:rsidRPr="002F76C2">
              <w:t>Awards/recognition</w:t>
            </w:r>
            <w:r w:rsidR="00A01F2E" w:rsidRPr="002F76C2">
              <w:t xml:space="preserve"> and</w:t>
            </w:r>
            <w:r w:rsidRPr="002F76C2">
              <w:t xml:space="preserve"> rankings.</w:t>
            </w:r>
          </w:p>
          <w:p w14:paraId="348189DB" w14:textId="1A6F8F6D" w:rsidR="00FD7CAE" w:rsidRPr="002F76C2" w:rsidRDefault="00FD7CAE" w:rsidP="007B3977">
            <w:pPr>
              <w:spacing w:before="60" w:after="60"/>
              <w:rPr>
                <w:i/>
                <w:sz w:val="21"/>
                <w:szCs w:val="21"/>
              </w:rPr>
            </w:pPr>
            <w:r w:rsidRPr="002F76C2">
              <w:rPr>
                <w:i/>
                <w:sz w:val="21"/>
                <w:szCs w:val="21"/>
              </w:rPr>
              <w:t>Note: Other historical materials and artifacts (non</w:t>
            </w:r>
            <w:r w:rsidR="00783A50" w:rsidRPr="002F76C2">
              <w:rPr>
                <w:i/>
                <w:sz w:val="21"/>
                <w:szCs w:val="21"/>
              </w:rPr>
              <w:t>-</w:t>
            </w:r>
            <w:r w:rsidRPr="002F76C2">
              <w:rPr>
                <w:i/>
                <w:sz w:val="21"/>
                <w:szCs w:val="21"/>
              </w:rPr>
              <w:t>records) should also be retained by the school for commemorative events and displays (school reunions, centennials, etc.) or made available to local heritage organizations</w:t>
            </w:r>
            <w:r w:rsidR="007B3977" w:rsidRPr="002F76C2">
              <w:rPr>
                <w:i/>
                <w:sz w:val="21"/>
                <w:szCs w:val="21"/>
              </w:rPr>
              <w:t xml:space="preserve">. </w:t>
            </w:r>
            <w:r w:rsidRPr="002F76C2">
              <w:rPr>
                <w:i/>
                <w:sz w:val="21"/>
                <w:szCs w:val="21"/>
              </w:rPr>
              <w:t>Items may include banners, trophies, uniforms, etc.</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92751E" w14:textId="17498678" w:rsidR="00FD7CAE" w:rsidRPr="002F76C2" w:rsidRDefault="00FD7CAE" w:rsidP="007B3977">
            <w:pPr>
              <w:spacing w:before="60" w:after="60"/>
            </w:pPr>
            <w:r w:rsidRPr="002F76C2">
              <w:rPr>
                <w:b/>
              </w:rPr>
              <w:t>Retain</w:t>
            </w:r>
            <w:r w:rsidR="007B3977" w:rsidRPr="002F76C2">
              <w:t xml:space="preserve"> for 6 years </w:t>
            </w:r>
            <w:r w:rsidRPr="002F76C2">
              <w:t>after end of school year</w:t>
            </w:r>
          </w:p>
          <w:p w14:paraId="55A3E294" w14:textId="0DFF8B67" w:rsidR="00FD7CAE" w:rsidRPr="002F76C2" w:rsidRDefault="00FD7CAE" w:rsidP="007B3977">
            <w:pPr>
              <w:spacing w:before="60" w:after="60"/>
              <w:rPr>
                <w:i/>
              </w:rPr>
            </w:pPr>
            <w:r w:rsidRPr="002F76C2">
              <w:t xml:space="preserve">   </w:t>
            </w:r>
            <w:r w:rsidR="007B3977" w:rsidRPr="002F76C2">
              <w:rPr>
                <w:i/>
              </w:rPr>
              <w:t>then</w:t>
            </w:r>
          </w:p>
          <w:p w14:paraId="0B382A13" w14:textId="6B62FAAF" w:rsidR="00FD7CAE" w:rsidRPr="002F76C2" w:rsidRDefault="007B3977" w:rsidP="007B3977">
            <w:pPr>
              <w:spacing w:before="60" w:after="60"/>
            </w:pPr>
            <w:r w:rsidRPr="002F76C2">
              <w:rPr>
                <w:b/>
              </w:rPr>
              <w:t>Transfer</w:t>
            </w:r>
            <w:r w:rsidRPr="002F76C2">
              <w:t xml:space="preserve"> to</w:t>
            </w:r>
            <w:r w:rsidR="00FD7CAE" w:rsidRPr="002F76C2">
              <w:t xml:space="preserve"> Washington State Archives for appraisal and selective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B2DA5F" w14:textId="77777777" w:rsidR="00FD7CAE" w:rsidRPr="002F76C2" w:rsidRDefault="00FD7CAE" w:rsidP="007B3977">
            <w:pPr>
              <w:spacing w:before="60"/>
              <w:jc w:val="center"/>
              <w:rPr>
                <w:rFonts w:asciiTheme="minorHAnsi" w:hAnsiTheme="minorHAnsi" w:cstheme="minorHAnsi"/>
                <w:b/>
              </w:rPr>
            </w:pPr>
            <w:r w:rsidRPr="002F76C2">
              <w:rPr>
                <w:rFonts w:asciiTheme="minorHAnsi" w:hAnsiTheme="minorHAnsi" w:cstheme="minorHAnsi"/>
                <w:b/>
              </w:rPr>
              <w:t>ARCHIVAL</w:t>
            </w:r>
          </w:p>
          <w:p w14:paraId="5C701C37" w14:textId="70405891" w:rsidR="00FD7CAE" w:rsidRPr="002F76C2" w:rsidRDefault="00FD7CAE" w:rsidP="00FD7CAE">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7B3977" w:rsidRPr="002F76C2">
              <w:fldChar w:fldCharType="begin"/>
            </w:r>
            <w:r w:rsidR="007B3977" w:rsidRPr="002F76C2">
              <w:instrText xml:space="preserve"> XE "STUDENT SERVICES:Interscholastic Activities:Interscholastic Activities – Achievements" \f “archival” </w:instrText>
            </w:r>
            <w:r w:rsidR="007B3977" w:rsidRPr="002F76C2">
              <w:fldChar w:fldCharType="end"/>
            </w:r>
          </w:p>
          <w:p w14:paraId="53F7628A"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48C2BF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3C692444"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D4C11D6" w14:textId="36F75173" w:rsidR="00FD7CAE" w:rsidRPr="002F76C2" w:rsidRDefault="00FD7CAE" w:rsidP="007B3977">
            <w:pPr>
              <w:spacing w:before="60" w:after="60"/>
              <w:jc w:val="center"/>
            </w:pPr>
            <w:r w:rsidRPr="002F76C2">
              <w:lastRenderedPageBreak/>
              <w:t>SD51</w:t>
            </w:r>
            <w:r w:rsidR="00783A50" w:rsidRPr="002F76C2">
              <w:t>-</w:t>
            </w:r>
            <w:r w:rsidRPr="002F76C2">
              <w:t>03</w:t>
            </w:r>
            <w:r w:rsidR="00783A50" w:rsidRPr="002F76C2">
              <w:t>-</w:t>
            </w:r>
            <w:r w:rsidRPr="002F76C2">
              <w:t>04</w:t>
            </w:r>
            <w:r w:rsidR="007B3977" w:rsidRPr="002F76C2">
              <w:fldChar w:fldCharType="begin"/>
            </w:r>
            <w:r w:rsidR="007B3977" w:rsidRPr="002F76C2">
              <w:instrText xml:space="preserve"> XE “SD51-03-04” \f “dan” </w:instrText>
            </w:r>
            <w:r w:rsidR="007B3977" w:rsidRPr="002F76C2">
              <w:fldChar w:fldCharType="end"/>
            </w:r>
          </w:p>
          <w:p w14:paraId="5A55186E" w14:textId="68D37E2E" w:rsidR="00FD7CAE" w:rsidRPr="002F76C2" w:rsidRDefault="00C71562" w:rsidP="007B3977">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971E10" w14:textId="77777777" w:rsidR="00FD7CAE" w:rsidRPr="002F76C2" w:rsidRDefault="009E754D" w:rsidP="007B3977">
            <w:pPr>
              <w:spacing w:before="60" w:after="60"/>
              <w:rPr>
                <w:b/>
                <w:i/>
              </w:rPr>
            </w:pPr>
            <w:r w:rsidRPr="002F76C2">
              <w:rPr>
                <w:b/>
                <w:i/>
              </w:rPr>
              <w:t xml:space="preserve">Interscholastic </w:t>
            </w:r>
            <w:r w:rsidR="00CC5415" w:rsidRPr="002F76C2">
              <w:rPr>
                <w:b/>
                <w:i/>
              </w:rPr>
              <w:t xml:space="preserve">Activities – </w:t>
            </w:r>
            <w:r w:rsidR="00B87AE4" w:rsidRPr="002F76C2">
              <w:rPr>
                <w:b/>
                <w:i/>
              </w:rPr>
              <w:t>Eligibility</w:t>
            </w:r>
          </w:p>
          <w:p w14:paraId="79690714" w14:textId="7D670728" w:rsidR="003912B9" w:rsidRPr="002F76C2" w:rsidRDefault="00CC5415" w:rsidP="007B3977">
            <w:pPr>
              <w:spacing w:before="60" w:after="60"/>
            </w:pPr>
            <w:r w:rsidRPr="002F76C2">
              <w:t>Records relating to student and school eligibility and registration for interscholastic activities.</w:t>
            </w:r>
            <w:r w:rsidR="00C964E2" w:rsidRPr="002F76C2">
              <w:fldChar w:fldCharType="begin"/>
            </w:r>
            <w:r w:rsidR="00C964E2" w:rsidRPr="002F76C2">
              <w:instrText xml:space="preserve"> xe "students:interscholastic activities” \f “subject” </w:instrText>
            </w:r>
            <w:r w:rsidR="00C964E2" w:rsidRPr="002F76C2">
              <w:fldChar w:fldCharType="end"/>
            </w:r>
            <w:r w:rsidR="00C964E2" w:rsidRPr="002F76C2">
              <w:fldChar w:fldCharType="begin"/>
            </w:r>
            <w:r w:rsidR="00EF0493" w:rsidRPr="002F76C2">
              <w:instrText xml:space="preserve"> XE "WA</w:instrText>
            </w:r>
            <w:r w:rsidR="00C964E2" w:rsidRPr="002F76C2">
              <w:instrText xml:space="preserve"> Interscholasti</w:instrText>
            </w:r>
            <w:r w:rsidR="00EF0493" w:rsidRPr="002F76C2">
              <w:instrText>c Activities Assoc.</w:instrText>
            </w:r>
            <w:r w:rsidR="00082530" w:rsidRPr="002F76C2">
              <w:instrText xml:space="preserve"> (WIAA)” \f “subject”</w:instrText>
            </w:r>
            <w:r w:rsidR="00C964E2" w:rsidRPr="002F76C2">
              <w:fldChar w:fldCharType="end"/>
            </w:r>
            <w:r w:rsidR="00C964E2" w:rsidRPr="002F76C2">
              <w:fldChar w:fldCharType="begin"/>
            </w:r>
            <w:r w:rsidR="00C964E2" w:rsidRPr="002F76C2">
              <w:instrText xml:space="preserve"> XE "contests (interscholastic activities)</w:instrText>
            </w:r>
            <w:r w:rsidR="00082530" w:rsidRPr="002F76C2">
              <w:instrText>” \f “subject”</w:instrText>
            </w:r>
            <w:r w:rsidR="00C964E2" w:rsidRPr="002F76C2">
              <w:instrText>”</w:instrText>
            </w:r>
            <w:r w:rsidR="00C964E2" w:rsidRPr="002F76C2">
              <w:fldChar w:fldCharType="end"/>
            </w:r>
            <w:r w:rsidR="00C964E2" w:rsidRPr="002F76C2">
              <w:fldChar w:fldCharType="begin"/>
            </w:r>
            <w:r w:rsidR="00C964E2" w:rsidRPr="002F76C2">
              <w:instrText xml:space="preserve"> XE "interscholastic activities</w:instrText>
            </w:r>
            <w:r w:rsidR="00082530" w:rsidRPr="002F76C2">
              <w:instrText>:elibility” \f “subject”</w:instrText>
            </w:r>
            <w:r w:rsidR="00C964E2" w:rsidRPr="002F76C2">
              <w:fldChar w:fldCharType="end"/>
            </w:r>
            <w:r w:rsidR="00C964E2" w:rsidRPr="002F76C2">
              <w:fldChar w:fldCharType="begin"/>
            </w:r>
            <w:r w:rsidR="00C964E2" w:rsidRPr="002F76C2">
              <w:instrText xml:space="preserve"> XE "</w:instrText>
            </w:r>
            <w:r w:rsidR="00082530" w:rsidRPr="002F76C2">
              <w:instrText>eligibility</w:instrText>
            </w:r>
            <w:r w:rsidR="00C964E2" w:rsidRPr="002F76C2">
              <w:instrText xml:space="preserve"> (interscholastic activities)</w:instrText>
            </w:r>
            <w:r w:rsidR="00082530" w:rsidRPr="002F76C2">
              <w:instrText>” \f “subject”</w:instrText>
            </w:r>
            <w:r w:rsidR="00C964E2" w:rsidRPr="002F76C2">
              <w:fldChar w:fldCharType="end"/>
            </w:r>
            <w:r w:rsidR="00C964E2" w:rsidRPr="002F76C2">
              <w:fldChar w:fldCharType="begin"/>
            </w:r>
            <w:r w:rsidR="00C964E2" w:rsidRPr="002F76C2">
              <w:instrText xml:space="preserve"> xe "athletics</w:instrText>
            </w:r>
            <w:r w:rsidR="00082530" w:rsidRPr="002F76C2">
              <w:instrText>:eligibility</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"eligibility (interscholastic activities)” \f “subject” </w:instrText>
            </w:r>
            <w:r w:rsidR="00C964E2" w:rsidRPr="002F76C2">
              <w:fldChar w:fldCharType="end"/>
            </w:r>
            <w:r w:rsidR="00C964E2" w:rsidRPr="002F76C2">
              <w:fldChar w:fldCharType="begin"/>
            </w:r>
            <w:r w:rsidR="00C964E2" w:rsidRPr="002F76C2">
              <w:instrText xml:space="preserve"> xe "</w:instrText>
            </w:r>
            <w:r w:rsidR="008C1B43" w:rsidRPr="002F76C2">
              <w:instrText>registration:interscholastic activities</w:instrText>
            </w:r>
            <w:r w:rsidR="00C964E2" w:rsidRPr="002F76C2">
              <w:instrText xml:space="preserve">” \f “subject” </w:instrText>
            </w:r>
            <w:r w:rsidR="00C964E2" w:rsidRPr="002F76C2">
              <w:fldChar w:fldCharType="end"/>
            </w:r>
            <w:r w:rsidR="007B3977" w:rsidRPr="002F76C2">
              <w:fldChar w:fldCharType="begin"/>
            </w:r>
            <w:r w:rsidR="007B3977" w:rsidRPr="002F76C2">
              <w:instrText xml:space="preserve"> xe "insurance:interscholastic activities” \f “subject” </w:instrText>
            </w:r>
            <w:r w:rsidR="007B3977" w:rsidRPr="002F76C2">
              <w:fldChar w:fldCharType="end"/>
            </w:r>
            <w:r w:rsidR="007B3977" w:rsidRPr="002F76C2">
              <w:fldChar w:fldCharType="begin"/>
            </w:r>
            <w:r w:rsidR="007B3977" w:rsidRPr="002F76C2">
              <w:instrText xml:space="preserve"> xe "emergency information” \f “subject” </w:instrText>
            </w:r>
            <w:r w:rsidR="007B3977" w:rsidRPr="002F76C2">
              <w:fldChar w:fldCharType="end"/>
            </w:r>
            <w:r w:rsidR="007B3977" w:rsidRPr="002F76C2">
              <w:fldChar w:fldCharType="begin"/>
            </w:r>
            <w:r w:rsidR="007B3977" w:rsidRPr="002F76C2">
              <w:instrText xml:space="preserve"> xe "contact information:interscholastic activities” \f “subject” </w:instrText>
            </w:r>
            <w:r w:rsidR="007B3977" w:rsidRPr="002F76C2">
              <w:fldChar w:fldCharType="end"/>
            </w:r>
          </w:p>
          <w:p w14:paraId="4D417E1B" w14:textId="77777777" w:rsidR="003912B9" w:rsidRPr="002F76C2" w:rsidRDefault="00CC5415" w:rsidP="007B3977">
            <w:pPr>
              <w:spacing w:before="60" w:after="60"/>
            </w:pPr>
            <w:r w:rsidRPr="002F76C2">
              <w:t>Includes, but is not limited to</w:t>
            </w:r>
            <w:r w:rsidR="003912B9" w:rsidRPr="002F76C2">
              <w:t>:</w:t>
            </w:r>
          </w:p>
          <w:p w14:paraId="648FA4C1" w14:textId="77777777" w:rsidR="003912B9" w:rsidRPr="002F76C2" w:rsidRDefault="003912B9" w:rsidP="000E04E3">
            <w:pPr>
              <w:pStyle w:val="ListParagraph"/>
              <w:numPr>
                <w:ilvl w:val="0"/>
                <w:numId w:val="61"/>
              </w:numPr>
              <w:spacing w:before="60" w:after="60"/>
            </w:pPr>
            <w:r w:rsidRPr="002F76C2">
              <w:t>P</w:t>
            </w:r>
            <w:r w:rsidR="00FD7CAE" w:rsidRPr="002F76C2">
              <w:t xml:space="preserve">hysicals, insurance, </w:t>
            </w:r>
            <w:r w:rsidRPr="002F76C2">
              <w:t>e</w:t>
            </w:r>
            <w:r w:rsidR="00FD7CAE" w:rsidRPr="002F76C2">
              <w:t xml:space="preserve">mergency </w:t>
            </w:r>
            <w:r w:rsidR="00C67C60" w:rsidRPr="002F76C2">
              <w:t xml:space="preserve">contact/medical </w:t>
            </w:r>
            <w:r w:rsidR="00FD7CAE" w:rsidRPr="002F76C2">
              <w:t>i</w:t>
            </w:r>
            <w:r w:rsidRPr="002F76C2">
              <w:t>nformation, etc.;</w:t>
            </w:r>
          </w:p>
          <w:p w14:paraId="75B05CDF" w14:textId="77777777" w:rsidR="003912B9" w:rsidRPr="002F76C2" w:rsidRDefault="003912B9" w:rsidP="000E04E3">
            <w:pPr>
              <w:pStyle w:val="ListParagraph"/>
              <w:numPr>
                <w:ilvl w:val="0"/>
                <w:numId w:val="61"/>
              </w:numPr>
              <w:spacing w:before="60" w:after="60"/>
            </w:pPr>
            <w:r w:rsidRPr="002F76C2">
              <w:t>Grade point, appeals, etc.;</w:t>
            </w:r>
          </w:p>
          <w:p w14:paraId="09E7D246" w14:textId="0A8DCFBC" w:rsidR="00FD7CAE" w:rsidRPr="002F76C2" w:rsidRDefault="00812549" w:rsidP="000E04E3">
            <w:pPr>
              <w:pStyle w:val="ListParagraph"/>
              <w:numPr>
                <w:ilvl w:val="0"/>
                <w:numId w:val="61"/>
              </w:numPr>
              <w:spacing w:before="60" w:after="60"/>
            </w:pPr>
            <w:r w:rsidRPr="002F76C2">
              <w:t xml:space="preserve">Registration (student, </w:t>
            </w:r>
            <w:r w:rsidR="003912B9" w:rsidRPr="002F76C2">
              <w:t>league</w:t>
            </w:r>
            <w:r w:rsidR="00CC5415" w:rsidRPr="002F76C2">
              <w:t>, etc</w:t>
            </w:r>
            <w:r w:rsidR="00BE159E" w:rsidRPr="002F76C2">
              <w:t>.</w:t>
            </w:r>
            <w:r w:rsidR="003912B9" w:rsidRPr="002F76C2">
              <w:t>).</w:t>
            </w:r>
          </w:p>
          <w:p w14:paraId="25BBBD1F" w14:textId="6D69B9CF" w:rsidR="004B7B9A" w:rsidRPr="002F76C2" w:rsidRDefault="00FD7CAE" w:rsidP="007B3977">
            <w:pPr>
              <w:spacing w:before="60" w:after="60"/>
            </w:pPr>
            <w:r w:rsidRPr="002F76C2">
              <w:t>Excludes</w:t>
            </w:r>
            <w:r w:rsidR="004B7B9A" w:rsidRPr="002F76C2">
              <w:t xml:space="preserve"> records covered by:</w:t>
            </w:r>
          </w:p>
          <w:p w14:paraId="39EDCBAC" w14:textId="166471DE" w:rsidR="004B7B9A" w:rsidRPr="002F76C2" w:rsidRDefault="004B7B9A" w:rsidP="004B7B9A">
            <w:pPr>
              <w:pStyle w:val="ListParagraph"/>
              <w:numPr>
                <w:ilvl w:val="0"/>
                <w:numId w:val="75"/>
              </w:numPr>
              <w:spacing w:before="60" w:after="60"/>
              <w:rPr>
                <w:rFonts w:asciiTheme="minorHAnsi" w:hAnsiTheme="minorHAnsi" w:cstheme="minorHAnsi"/>
                <w:b/>
              </w:rPr>
            </w:pPr>
            <w:r w:rsidRPr="002F76C2">
              <w:rPr>
                <w:rFonts w:asciiTheme="minorHAnsi" w:hAnsiTheme="minorHAnsi" w:cstheme="minorHAnsi"/>
                <w:i/>
              </w:rPr>
              <w:t>Health Care/Services Provided to Students (DAN</w:t>
            </w:r>
            <w:r w:rsidRPr="002F76C2">
              <w:rPr>
                <w:rFonts w:asciiTheme="minorHAnsi" w:hAnsiTheme="minorHAnsi" w:cstheme="minorHAnsi"/>
                <w:b/>
                <w:i/>
              </w:rPr>
              <w:t xml:space="preserve"> </w:t>
            </w:r>
            <w:r w:rsidRPr="002F76C2">
              <w:rPr>
                <w:i/>
              </w:rPr>
              <w:t>SD2012-071)</w:t>
            </w:r>
            <w:r w:rsidRPr="002F76C2">
              <w:t>;</w:t>
            </w:r>
          </w:p>
          <w:p w14:paraId="7DA4B524" w14:textId="58A2A386" w:rsidR="00FD7CAE" w:rsidRPr="002F76C2" w:rsidRDefault="004B7B9A" w:rsidP="004B7B9A">
            <w:pPr>
              <w:pStyle w:val="ListParagraph"/>
              <w:numPr>
                <w:ilvl w:val="0"/>
                <w:numId w:val="75"/>
              </w:numPr>
              <w:spacing w:before="60" w:after="60"/>
              <w:rPr>
                <w:b/>
                <w:i/>
              </w:rPr>
            </w:pPr>
            <w:r w:rsidRPr="002F76C2">
              <w:t>P</w:t>
            </w:r>
            <w:r w:rsidR="00FD7CAE" w:rsidRPr="002F76C2">
              <w:t xml:space="preserve">arent/legal guardian </w:t>
            </w:r>
            <w:r w:rsidRPr="002F76C2">
              <w:t xml:space="preserve">consent forms </w:t>
            </w:r>
            <w:r w:rsidR="00FD7CAE" w:rsidRPr="002F76C2">
              <w:t>covered by</w:t>
            </w:r>
            <w:r w:rsidRPr="002F76C2">
              <w:t xml:space="preserve"> </w:t>
            </w:r>
            <w:r w:rsidRPr="002F76C2">
              <w:rPr>
                <w:i/>
              </w:rPr>
              <w:t>Attendance – School-Sponsored Activities, Events and Programs</w:t>
            </w:r>
            <w:r w:rsidR="00FD7CAE" w:rsidRPr="002F76C2">
              <w:t xml:space="preserve"> </w:t>
            </w:r>
            <w:r w:rsidRPr="002F76C2">
              <w:rPr>
                <w:i/>
              </w:rPr>
              <w:t xml:space="preserve">(DAN </w:t>
            </w:r>
            <w:r w:rsidR="00FD7CAE" w:rsidRPr="002F76C2">
              <w:rPr>
                <w:i/>
              </w:rPr>
              <w:t>SD51</w:t>
            </w:r>
            <w:r w:rsidR="00783A50" w:rsidRPr="002F76C2">
              <w:rPr>
                <w:i/>
              </w:rPr>
              <w:t>-</w:t>
            </w:r>
            <w:r w:rsidR="00FD7CAE" w:rsidRPr="002F76C2">
              <w:rPr>
                <w:i/>
              </w:rPr>
              <w:t>06C</w:t>
            </w:r>
            <w:r w:rsidR="00783A50" w:rsidRPr="002F76C2">
              <w:rPr>
                <w:i/>
              </w:rPr>
              <w:t>-</w:t>
            </w:r>
            <w:r w:rsidR="00FD7CAE" w:rsidRPr="002F76C2">
              <w:rPr>
                <w:i/>
              </w:rPr>
              <w:t>31</w:t>
            </w:r>
            <w:r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C6242F" w14:textId="77777777" w:rsidR="00FD7CAE" w:rsidRPr="002F76C2" w:rsidRDefault="00FD7CAE" w:rsidP="007B3977">
            <w:pPr>
              <w:spacing w:before="60" w:after="60"/>
            </w:pPr>
            <w:r w:rsidRPr="002F76C2">
              <w:rPr>
                <w:b/>
              </w:rPr>
              <w:t>Retain</w:t>
            </w:r>
            <w:r w:rsidRPr="002F76C2">
              <w:t xml:space="preserve"> for 3 years after end of school year</w:t>
            </w:r>
          </w:p>
          <w:p w14:paraId="7666ED85" w14:textId="27BBC45D" w:rsidR="00FD7CAE" w:rsidRPr="002F76C2" w:rsidRDefault="00FD7CAE" w:rsidP="007B3977">
            <w:pPr>
              <w:spacing w:before="60" w:after="60"/>
              <w:rPr>
                <w:i/>
              </w:rPr>
            </w:pPr>
            <w:r w:rsidRPr="002F76C2">
              <w:t xml:space="preserve">   </w:t>
            </w:r>
            <w:r w:rsidR="007B3977" w:rsidRPr="002F76C2">
              <w:rPr>
                <w:i/>
              </w:rPr>
              <w:t>then</w:t>
            </w:r>
          </w:p>
          <w:p w14:paraId="65B30E56" w14:textId="7B18FD54" w:rsidR="00FD7CAE" w:rsidRPr="002F76C2" w:rsidRDefault="00FD7CAE" w:rsidP="007B3977">
            <w:pPr>
              <w:spacing w:before="60" w:after="60"/>
            </w:pPr>
            <w:r w:rsidRPr="002F76C2">
              <w:rPr>
                <w:b/>
              </w:rPr>
              <w:t>Destroy</w:t>
            </w:r>
            <w:r w:rsidR="007B3977"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39DF5F" w14:textId="77777777" w:rsidR="00FD7CAE" w:rsidRPr="002F76C2" w:rsidRDefault="00FD7CAE" w:rsidP="007B397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43B091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7D89F6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CC5415" w:rsidRPr="002F76C2" w14:paraId="05D341EA"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8A10E5C" w14:textId="2E531718" w:rsidR="00CC5415" w:rsidRPr="002F76C2" w:rsidRDefault="00CC5415" w:rsidP="007B3977">
            <w:pPr>
              <w:spacing w:before="60" w:after="60"/>
              <w:jc w:val="center"/>
            </w:pPr>
            <w:r w:rsidRPr="002F76C2">
              <w:t>SD51</w:t>
            </w:r>
            <w:r w:rsidR="00783A50" w:rsidRPr="002F76C2">
              <w:t>-</w:t>
            </w:r>
            <w:r w:rsidRPr="002F76C2">
              <w:t>03</w:t>
            </w:r>
            <w:r w:rsidR="00783A50" w:rsidRPr="002F76C2">
              <w:t>-</w:t>
            </w:r>
            <w:r w:rsidRPr="002F76C2">
              <w:t>15</w:t>
            </w:r>
            <w:r w:rsidR="007B3977" w:rsidRPr="002F76C2">
              <w:fldChar w:fldCharType="begin"/>
            </w:r>
            <w:r w:rsidR="007B3977" w:rsidRPr="002F76C2">
              <w:instrText xml:space="preserve"> XE “SD51-03-15” \f “dan” </w:instrText>
            </w:r>
            <w:r w:rsidR="007B3977" w:rsidRPr="002F76C2">
              <w:fldChar w:fldCharType="end"/>
            </w:r>
          </w:p>
          <w:p w14:paraId="45B0A81A" w14:textId="5C244A4C" w:rsidR="00CC5415" w:rsidRPr="002F76C2" w:rsidRDefault="00CC5415" w:rsidP="007B3977">
            <w:pPr>
              <w:spacing w:before="60" w:after="60"/>
              <w:jc w:val="center"/>
            </w:pPr>
            <w:r w:rsidRPr="002F76C2">
              <w:t xml:space="preserve">Rev. </w:t>
            </w:r>
            <w:r w:rsidR="00C67C60"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52DCEA1" w14:textId="77777777" w:rsidR="005661C7" w:rsidRPr="002F76C2" w:rsidRDefault="005661C7" w:rsidP="007B3977">
            <w:pPr>
              <w:spacing w:before="60" w:after="60"/>
              <w:rPr>
                <w:b/>
                <w:i/>
              </w:rPr>
            </w:pPr>
            <w:r w:rsidRPr="002F76C2">
              <w:rPr>
                <w:b/>
                <w:i/>
              </w:rPr>
              <w:t xml:space="preserve">Interscholastic Activities – </w:t>
            </w:r>
            <w:r w:rsidR="00D14F8A" w:rsidRPr="002F76C2">
              <w:rPr>
                <w:b/>
                <w:i/>
              </w:rPr>
              <w:t>Self</w:t>
            </w:r>
            <w:r w:rsidR="00783A50" w:rsidRPr="002F76C2">
              <w:rPr>
                <w:b/>
                <w:i/>
              </w:rPr>
              <w:t>-</w:t>
            </w:r>
            <w:r w:rsidR="00D14F8A" w:rsidRPr="002F76C2">
              <w:rPr>
                <w:b/>
                <w:i/>
              </w:rPr>
              <w:t>Evaluation Surveys</w:t>
            </w:r>
          </w:p>
          <w:p w14:paraId="695CC084" w14:textId="6F30984B" w:rsidR="00BD5B47" w:rsidRPr="002F76C2" w:rsidRDefault="005661C7" w:rsidP="007B3977">
            <w:pPr>
              <w:spacing w:before="60" w:after="60"/>
            </w:pPr>
            <w:r w:rsidRPr="002F76C2">
              <w:t>Records relating to the school/district’s compliance with Title IX of the Educational Amendments Act of 1972</w:t>
            </w:r>
            <w:r w:rsidR="00C67C60" w:rsidRPr="002F76C2">
              <w:t xml:space="preserve"> and 34 CFR §106.41</w:t>
            </w:r>
            <w:r w:rsidR="00C67C60" w:rsidRPr="002F76C2">
              <w:fldChar w:fldCharType="begin"/>
            </w:r>
            <w:r w:rsidR="00C67C60" w:rsidRPr="002F76C2">
              <w:instrText xml:space="preserve"> xe "students:</w:instrText>
            </w:r>
            <w:r w:rsidR="00C964E2" w:rsidRPr="002F76C2">
              <w:instrText>interscholastic activities</w:instrText>
            </w:r>
            <w:r w:rsidR="00C67C60" w:rsidRPr="002F76C2">
              <w:instrText xml:space="preserve">” \f “subject” </w:instrText>
            </w:r>
            <w:r w:rsidR="00C67C60" w:rsidRPr="002F76C2">
              <w:fldChar w:fldCharType="end"/>
            </w:r>
            <w:r w:rsidR="00082530" w:rsidRPr="002F76C2">
              <w:fldChar w:fldCharType="begin"/>
            </w:r>
            <w:r w:rsidR="00082530" w:rsidRPr="002F76C2">
              <w:instrText xml:space="preserve"> xe "interscholastic activities:self-evaluation surveys” \f “subject” </w:instrText>
            </w:r>
            <w:r w:rsidR="00082530" w:rsidRPr="002F76C2">
              <w:fldChar w:fldCharType="end"/>
            </w:r>
            <w:r w:rsidR="00C964E2" w:rsidRPr="002F76C2">
              <w:fldChar w:fldCharType="begin"/>
            </w:r>
            <w:r w:rsidR="00C964E2" w:rsidRPr="002F76C2">
              <w:instrText xml:space="preserve"> xe "surveys:interscholastic activities</w:instrText>
            </w:r>
            <w:r w:rsidR="00BF246A" w:rsidRPr="002F76C2">
              <w:instrText xml:space="preserve"> (Title IX)</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"Title IX (surveys)” \f “subject” </w:instrText>
            </w:r>
            <w:r w:rsidR="00C964E2" w:rsidRPr="002F76C2">
              <w:fldChar w:fldCharType="end"/>
            </w:r>
            <w:r w:rsidR="00C964E2" w:rsidRPr="002F76C2">
              <w:t>.</w:t>
            </w:r>
            <w:r w:rsidR="00EE05B4" w:rsidRPr="002F76C2">
              <w:fldChar w:fldCharType="begin"/>
            </w:r>
            <w:r w:rsidR="00EE05B4" w:rsidRPr="002F76C2">
              <w:instrText xml:space="preserve"> XE "interscholastic activities:</w:instrText>
            </w:r>
            <w:r w:rsidR="00E3167E" w:rsidRPr="002F76C2">
              <w:instrText>Title IX surveys</w:instrText>
            </w:r>
            <w:r w:rsidR="00EE05B4" w:rsidRPr="002F76C2">
              <w:instrText>” \f “subject”</w:instrText>
            </w:r>
            <w:r w:rsidR="00EE05B4" w:rsidRPr="002F76C2">
              <w:fldChar w:fldCharType="end"/>
            </w:r>
          </w:p>
          <w:p w14:paraId="2652737A" w14:textId="1D3A9DEA" w:rsidR="00CC5415" w:rsidRPr="002F76C2" w:rsidRDefault="00C67C60" w:rsidP="007B3977">
            <w:pPr>
              <w:spacing w:before="60" w:after="60"/>
            </w:pPr>
            <w:r w:rsidRPr="002F76C2">
              <w:t>Includes, but is not limited to, s</w:t>
            </w:r>
            <w:r w:rsidR="00CC5415" w:rsidRPr="002F76C2">
              <w:t>elf</w:t>
            </w:r>
            <w:r w:rsidR="00783A50" w:rsidRPr="002F76C2">
              <w:t>-</w:t>
            </w:r>
            <w:r w:rsidR="00CC5415" w:rsidRPr="002F76C2">
              <w:t>evaluation survey</w:t>
            </w:r>
            <w:r w:rsidR="005661C7" w:rsidRPr="002F76C2">
              <w:t>s</w:t>
            </w:r>
            <w:r w:rsidR="00CC5415" w:rsidRPr="002F76C2">
              <w:t xml:space="preserve"> on activities students would like to participate in and limitations of students</w:t>
            </w:r>
            <w:r w:rsidRPr="002F76C2">
              <w:t xml:space="preserve">, </w:t>
            </w:r>
            <w:r w:rsidR="0001156C" w:rsidRPr="002F76C2">
              <w:t>completed in accordance with 34 CFR 106.3(c).</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424DBE6" w14:textId="77777777" w:rsidR="00CC5415" w:rsidRPr="002F76C2" w:rsidRDefault="00CC5415" w:rsidP="007B3977">
            <w:pPr>
              <w:spacing w:before="60" w:after="60"/>
            </w:pPr>
            <w:r w:rsidRPr="002F76C2">
              <w:rPr>
                <w:b/>
              </w:rPr>
              <w:t>Retain</w:t>
            </w:r>
            <w:r w:rsidRPr="002F76C2">
              <w:t xml:space="preserve"> for </w:t>
            </w:r>
            <w:r w:rsidR="00C67C60" w:rsidRPr="002F76C2">
              <w:t>6</w:t>
            </w:r>
            <w:r w:rsidRPr="002F76C2">
              <w:t xml:space="preserve"> years after end of school year</w:t>
            </w:r>
          </w:p>
          <w:p w14:paraId="5514D275" w14:textId="3A9042B5" w:rsidR="00CC5415" w:rsidRPr="002F76C2" w:rsidRDefault="00CC5415" w:rsidP="007B3977">
            <w:pPr>
              <w:spacing w:before="60" w:after="60"/>
              <w:rPr>
                <w:i/>
              </w:rPr>
            </w:pPr>
            <w:r w:rsidRPr="002F76C2">
              <w:t xml:space="preserve">   </w:t>
            </w:r>
            <w:r w:rsidR="007B3977" w:rsidRPr="002F76C2">
              <w:rPr>
                <w:i/>
              </w:rPr>
              <w:t>then</w:t>
            </w:r>
          </w:p>
          <w:p w14:paraId="1ADAAC6C" w14:textId="1FA016C9" w:rsidR="00CC5415" w:rsidRPr="002F76C2" w:rsidRDefault="00CC5415" w:rsidP="007B3977">
            <w:pPr>
              <w:spacing w:before="60" w:after="60"/>
            </w:pPr>
            <w:r w:rsidRPr="002F76C2">
              <w:rPr>
                <w:b/>
              </w:rPr>
              <w:t>Destroy</w:t>
            </w:r>
            <w:r w:rsidR="007B3977"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155D83" w14:textId="77777777" w:rsidR="00CC5415" w:rsidRPr="002F76C2" w:rsidRDefault="00CC5415" w:rsidP="007B397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8B13FDC" w14:textId="77777777" w:rsidR="00CC5415" w:rsidRPr="002F76C2" w:rsidRDefault="00CC5415" w:rsidP="00CC541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EBA985" w14:textId="77777777" w:rsidR="00CC5415" w:rsidRPr="002F76C2" w:rsidRDefault="00D14F8A" w:rsidP="00CC541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525876C0" w14:textId="67B6463F" w:rsidR="007B3977" w:rsidRPr="002F76C2" w:rsidRDefault="007B397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7DF04D90" w14:textId="77777777" w:rsidTr="007B3977">
        <w:trPr>
          <w:cantSplit/>
          <w:trHeight w:val="288"/>
          <w:tblHeader/>
          <w:jc w:val="center"/>
        </w:trPr>
        <w:tc>
          <w:tcPr>
            <w:tcW w:w="5000" w:type="pct"/>
            <w:gridSpan w:val="4"/>
            <w:tcMar>
              <w:top w:w="43" w:type="dxa"/>
              <w:left w:w="72" w:type="dxa"/>
              <w:bottom w:w="43" w:type="dxa"/>
              <w:right w:w="72" w:type="dxa"/>
            </w:tcMar>
          </w:tcPr>
          <w:p w14:paraId="1C021CFF" w14:textId="57011537" w:rsidR="00FD7CAE" w:rsidRPr="002F76C2" w:rsidRDefault="00FD7CAE" w:rsidP="00CB5E60">
            <w:pPr>
              <w:pStyle w:val="Activties"/>
              <w:rPr>
                <w:rFonts w:asciiTheme="minorHAnsi" w:hAnsiTheme="minorHAnsi" w:cstheme="minorHAnsi"/>
              </w:rPr>
            </w:pPr>
            <w:bookmarkStart w:id="45" w:name="_Toc68683684"/>
            <w:r w:rsidRPr="002F76C2">
              <w:rPr>
                <w:rFonts w:asciiTheme="minorHAnsi" w:hAnsiTheme="minorHAnsi" w:cstheme="minorHAnsi"/>
              </w:rPr>
              <w:lastRenderedPageBreak/>
              <w:t>TRANSPORTATION</w:t>
            </w:r>
            <w:r w:rsidR="009203DE" w:rsidRPr="002F76C2">
              <w:rPr>
                <w:rFonts w:asciiTheme="minorHAnsi" w:hAnsiTheme="minorHAnsi" w:cstheme="minorHAnsi"/>
              </w:rPr>
              <w:t xml:space="preserve"> SERVICES</w:t>
            </w:r>
            <w:bookmarkEnd w:id="45"/>
          </w:p>
          <w:p w14:paraId="181F258D" w14:textId="63A57C2D" w:rsidR="00FD7CAE" w:rsidRPr="002F76C2" w:rsidRDefault="008F2868" w:rsidP="00001ED5">
            <w:pPr>
              <w:pStyle w:val="ActivityText"/>
              <w:rPr>
                <w:rFonts w:asciiTheme="minorHAnsi" w:hAnsiTheme="minorHAnsi" w:cstheme="minorHAnsi"/>
              </w:rPr>
            </w:pPr>
            <w:r w:rsidRPr="002F76C2">
              <w:rPr>
                <w:rFonts w:asciiTheme="minorHAnsi" w:hAnsiTheme="minorHAnsi" w:cstheme="minorHAnsi"/>
              </w:rPr>
              <w:t xml:space="preserve">The </w:t>
            </w:r>
            <w:r w:rsidR="00001ED5" w:rsidRPr="002F76C2">
              <w:rPr>
                <w:rFonts w:asciiTheme="minorHAnsi" w:hAnsiTheme="minorHAnsi" w:cstheme="minorHAnsi"/>
              </w:rPr>
              <w:t>activity</w:t>
            </w:r>
            <w:r w:rsidRPr="002F76C2">
              <w:rPr>
                <w:rFonts w:asciiTheme="minorHAnsi" w:hAnsiTheme="minorHAnsi" w:cstheme="minorHAnsi"/>
              </w:rPr>
              <w:t xml:space="preserve"> of transporting students to and from school and school related activities. </w:t>
            </w:r>
          </w:p>
        </w:tc>
      </w:tr>
      <w:tr w:rsidR="00FD7CAE" w:rsidRPr="002F76C2" w14:paraId="0D0DEE51"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6DC8820" w14:textId="7FF39098"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5EDC03"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32B354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BA6FA79"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E3B119"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2463BD5F"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7C51FF" w14:textId="644A9C86" w:rsidR="00FD7CAE" w:rsidRPr="002F76C2" w:rsidRDefault="00FD7CAE" w:rsidP="00BF54E4">
            <w:pPr>
              <w:spacing w:before="60" w:after="60"/>
              <w:jc w:val="center"/>
            </w:pPr>
            <w:r w:rsidRPr="002F76C2">
              <w:t>SD51</w:t>
            </w:r>
            <w:r w:rsidR="00783A50" w:rsidRPr="002F76C2">
              <w:t>-</w:t>
            </w:r>
            <w:r w:rsidRPr="002F76C2">
              <w:t>05G</w:t>
            </w:r>
            <w:r w:rsidR="00783A50" w:rsidRPr="002F76C2">
              <w:t>-</w:t>
            </w:r>
            <w:r w:rsidRPr="002F76C2">
              <w:t>02</w:t>
            </w:r>
            <w:r w:rsidR="00BF54E4" w:rsidRPr="002F76C2">
              <w:fldChar w:fldCharType="begin"/>
            </w:r>
            <w:r w:rsidR="00BF54E4" w:rsidRPr="002F76C2">
              <w:instrText xml:space="preserve"> XE “SD51-05G-02” \f “dan” </w:instrText>
            </w:r>
            <w:r w:rsidR="00BF54E4" w:rsidRPr="002F76C2">
              <w:fldChar w:fldCharType="end"/>
            </w:r>
          </w:p>
          <w:p w14:paraId="3E6282CC" w14:textId="1BA6AD14" w:rsidR="00FD7CAE" w:rsidRPr="002F76C2" w:rsidRDefault="00FD7CAE" w:rsidP="00BF54E4">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44099CF" w14:textId="77777777" w:rsidR="00FD7CAE" w:rsidRPr="002F76C2" w:rsidRDefault="00FD7CAE" w:rsidP="00BF54E4">
            <w:pPr>
              <w:spacing w:before="60" w:after="60"/>
              <w:rPr>
                <w:b/>
                <w:i/>
              </w:rPr>
            </w:pPr>
            <w:r w:rsidRPr="002F76C2">
              <w:rPr>
                <w:b/>
                <w:i/>
              </w:rPr>
              <w:t>Application for Special Transportation – Accepted</w:t>
            </w:r>
          </w:p>
          <w:p w14:paraId="0DD93D62" w14:textId="49C4C363" w:rsidR="00FD7CAE" w:rsidRPr="002F76C2" w:rsidRDefault="00FD7CAE" w:rsidP="004949B3">
            <w:pPr>
              <w:spacing w:before="60" w:after="60"/>
            </w:pPr>
            <w:r w:rsidRPr="002F76C2">
              <w:t>For students with medical problems or physical disabilities to receive district transportation services.</w:t>
            </w:r>
            <w:r w:rsidRPr="002F76C2">
              <w:fldChar w:fldCharType="begin"/>
            </w:r>
            <w:r w:rsidRPr="002F76C2">
              <w:instrText xml:space="preserve"> XE "special education:transportation” \f “subject” </w:instrText>
            </w:r>
            <w:r w:rsidRPr="002F76C2">
              <w:fldChar w:fldCharType="end"/>
            </w:r>
            <w:r w:rsidRPr="002F76C2">
              <w:fldChar w:fldCharType="begin"/>
            </w:r>
            <w:r w:rsidRPr="002F76C2">
              <w:instrText xml:space="preserve"> XE “students:with disabilities (special transportation)” \f “subject” </w:instrText>
            </w:r>
            <w:r w:rsidRPr="002F76C2">
              <w:fldChar w:fldCharType="end"/>
            </w:r>
            <w:r w:rsidRPr="002F76C2">
              <w:fldChar w:fldCharType="begin"/>
            </w:r>
            <w:r w:rsidRPr="002F76C2">
              <w:instrText xml:space="preserve"> XE “buses:special transportation” \f “subject” </w:instrText>
            </w:r>
            <w:r w:rsidRPr="002F76C2">
              <w:fldChar w:fldCharType="end"/>
            </w:r>
            <w:r w:rsidRPr="002F76C2">
              <w:fldChar w:fldCharType="begin"/>
            </w:r>
            <w:r w:rsidR="00534B38" w:rsidRPr="002F76C2">
              <w:instrText xml:space="preserve"> xe "school:</w:instrText>
            </w:r>
            <w:r w:rsidRPr="002F76C2">
              <w:instrText xml:space="preserve">buses" \t "see buses"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14907F" w14:textId="0B63A67A" w:rsidR="00FD7CAE" w:rsidRPr="002F76C2" w:rsidRDefault="00FD7CAE" w:rsidP="00BF54E4">
            <w:pPr>
              <w:spacing w:before="60" w:after="60"/>
            </w:pPr>
            <w:r w:rsidRPr="002F76C2">
              <w:rPr>
                <w:b/>
              </w:rPr>
              <w:t>Retain</w:t>
            </w:r>
            <w:r w:rsidRPr="002F76C2">
              <w:t xml:space="preserve"> for 4 years after en</w:t>
            </w:r>
            <w:r w:rsidR="00BF54E4" w:rsidRPr="002F76C2">
              <w:t>d of fiscal year</w:t>
            </w:r>
          </w:p>
          <w:p w14:paraId="49F8454F" w14:textId="77777777" w:rsidR="00FD7CAE" w:rsidRPr="002F76C2" w:rsidRDefault="00FD7CAE" w:rsidP="00BF54E4">
            <w:pPr>
              <w:spacing w:before="60" w:after="60"/>
              <w:rPr>
                <w:i/>
              </w:rPr>
            </w:pPr>
            <w:r w:rsidRPr="002F76C2">
              <w:t xml:space="preserve">   </w:t>
            </w:r>
            <w:r w:rsidRPr="002F76C2">
              <w:rPr>
                <w:i/>
              </w:rPr>
              <w:t>or</w:t>
            </w:r>
          </w:p>
          <w:p w14:paraId="5487B420" w14:textId="77777777" w:rsidR="00FD7CAE" w:rsidRPr="002F76C2" w:rsidRDefault="00FD7CAE" w:rsidP="00BF54E4">
            <w:pPr>
              <w:spacing w:before="60" w:after="60"/>
            </w:pPr>
            <w:r w:rsidRPr="002F76C2">
              <w:t xml:space="preserve">until completion of State Auditor’s examination report, </w:t>
            </w:r>
            <w:r w:rsidRPr="002F76C2">
              <w:rPr>
                <w:i/>
              </w:rPr>
              <w:t>whichever is sooner</w:t>
            </w:r>
          </w:p>
          <w:p w14:paraId="751613F3" w14:textId="77777777" w:rsidR="00FD7CAE" w:rsidRPr="002F76C2" w:rsidRDefault="00FD7CAE" w:rsidP="00BF54E4">
            <w:pPr>
              <w:spacing w:before="60" w:after="60"/>
              <w:rPr>
                <w:i/>
              </w:rPr>
            </w:pPr>
            <w:r w:rsidRPr="002F76C2">
              <w:t xml:space="preserve">   </w:t>
            </w:r>
            <w:r w:rsidRPr="002F76C2">
              <w:rPr>
                <w:i/>
              </w:rPr>
              <w:t>then</w:t>
            </w:r>
          </w:p>
          <w:p w14:paraId="6B0859CB" w14:textId="77777777" w:rsidR="00FD7CAE" w:rsidRPr="002F76C2" w:rsidRDefault="00FD7CA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69BF27" w14:textId="77777777" w:rsidR="00FD7CAE" w:rsidRPr="002F76C2" w:rsidRDefault="00FD7CAE" w:rsidP="00BF54E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5D6FF2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406652A"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06447D6C"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64B96F" w14:textId="72E64978" w:rsidR="00FD7CAE" w:rsidRPr="002F76C2" w:rsidRDefault="00FD7CAE" w:rsidP="00BF54E4">
            <w:pPr>
              <w:spacing w:before="60" w:after="60"/>
              <w:jc w:val="center"/>
            </w:pPr>
            <w:r w:rsidRPr="002F76C2">
              <w:t>SD51</w:t>
            </w:r>
            <w:r w:rsidR="00783A50" w:rsidRPr="002F76C2">
              <w:t>-</w:t>
            </w:r>
            <w:r w:rsidRPr="002F76C2">
              <w:t>05G</w:t>
            </w:r>
            <w:r w:rsidR="00783A50" w:rsidRPr="002F76C2">
              <w:t>-</w:t>
            </w:r>
            <w:r w:rsidRPr="002F76C2">
              <w:t>14</w:t>
            </w:r>
            <w:r w:rsidR="00BF54E4" w:rsidRPr="002F76C2">
              <w:fldChar w:fldCharType="begin"/>
            </w:r>
            <w:r w:rsidR="00BF54E4" w:rsidRPr="002F76C2">
              <w:instrText xml:space="preserve"> XE “SD51-05G-14” \f “dan” </w:instrText>
            </w:r>
            <w:r w:rsidR="00BF54E4" w:rsidRPr="002F76C2">
              <w:fldChar w:fldCharType="end"/>
            </w:r>
          </w:p>
          <w:p w14:paraId="302A9B96" w14:textId="012E93BC" w:rsidR="00FD7CAE" w:rsidRPr="002F76C2" w:rsidRDefault="00FD7CAE" w:rsidP="00BF54E4">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D9F8F2C" w14:textId="77777777" w:rsidR="00FD7CAE" w:rsidRPr="002F76C2" w:rsidRDefault="00FD7CAE" w:rsidP="00BF54E4">
            <w:pPr>
              <w:spacing w:before="60" w:after="60"/>
              <w:rPr>
                <w:b/>
                <w:i/>
              </w:rPr>
            </w:pPr>
            <w:r w:rsidRPr="002F76C2">
              <w:rPr>
                <w:b/>
                <w:i/>
              </w:rPr>
              <w:t>Application for Special Transportation – Denied</w:t>
            </w:r>
          </w:p>
          <w:p w14:paraId="1D448858" w14:textId="77777777" w:rsidR="00FD7CAE" w:rsidRPr="002F76C2" w:rsidRDefault="00FD7CAE" w:rsidP="00BF54E4">
            <w:pPr>
              <w:spacing w:before="60" w:after="60"/>
            </w:pPr>
            <w:r w:rsidRPr="002F76C2">
              <w:fldChar w:fldCharType="begin"/>
            </w:r>
            <w:r w:rsidRPr="002F76C2">
              <w:instrText xml:space="preserve"> XE "special education:transportation” \f “subject” </w:instrText>
            </w:r>
            <w:r w:rsidRPr="002F76C2">
              <w:fldChar w:fldCharType="end"/>
            </w:r>
            <w:r w:rsidRPr="002F76C2">
              <w:fldChar w:fldCharType="begin"/>
            </w:r>
            <w:r w:rsidRPr="002F76C2">
              <w:instrText xml:space="preserve"> XE “students:with disabilities (special transportation)” \f “subject” </w:instrText>
            </w:r>
            <w:r w:rsidRPr="002F76C2">
              <w:fldChar w:fldCharType="end"/>
            </w:r>
            <w:r w:rsidRPr="002F76C2">
              <w:fldChar w:fldCharType="begin"/>
            </w:r>
            <w:r w:rsidRPr="002F76C2">
              <w:instrText xml:space="preserve"> XE “buses:special transportation” \f “subject” </w:instrText>
            </w:r>
            <w:r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2F4719" w14:textId="77777777" w:rsidR="00FD7CAE" w:rsidRPr="002F76C2" w:rsidRDefault="00FD7CAE" w:rsidP="00BF54E4">
            <w:pPr>
              <w:spacing w:before="60" w:after="60"/>
            </w:pPr>
            <w:r w:rsidRPr="002F76C2">
              <w:rPr>
                <w:b/>
              </w:rPr>
              <w:t>Retain</w:t>
            </w:r>
            <w:r w:rsidRPr="002F76C2">
              <w:t xml:space="preserve"> for 1 calendar year after application denied</w:t>
            </w:r>
          </w:p>
          <w:p w14:paraId="55C76D96" w14:textId="77777777" w:rsidR="00FD7CAE" w:rsidRPr="002F76C2" w:rsidRDefault="00FD7CAE" w:rsidP="00BF54E4">
            <w:pPr>
              <w:spacing w:before="60" w:after="60"/>
              <w:rPr>
                <w:i/>
              </w:rPr>
            </w:pPr>
            <w:r w:rsidRPr="002F76C2">
              <w:t xml:space="preserve">   </w:t>
            </w:r>
            <w:r w:rsidRPr="002F76C2">
              <w:rPr>
                <w:i/>
              </w:rPr>
              <w:t>then</w:t>
            </w:r>
          </w:p>
          <w:p w14:paraId="5EC3F5B9" w14:textId="77777777" w:rsidR="00FD7CAE" w:rsidRPr="002F76C2" w:rsidRDefault="00FD7CA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B69912" w14:textId="77777777" w:rsidR="00FD7CAE" w:rsidRPr="002F76C2" w:rsidRDefault="00FD7CAE" w:rsidP="00BF54E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E1AF95D"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DD5CF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1C7C91" w:rsidRPr="002F76C2" w14:paraId="09F325CC"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86EE164" w14:textId="2587BCCB" w:rsidR="001C7C91" w:rsidRPr="002F76C2" w:rsidRDefault="001C7C91" w:rsidP="00BF54E4">
            <w:pPr>
              <w:spacing w:before="60" w:after="60"/>
              <w:jc w:val="center"/>
            </w:pPr>
            <w:r w:rsidRPr="002F76C2">
              <w:t>SD2014-028</w:t>
            </w:r>
            <w:r w:rsidR="00BF54E4" w:rsidRPr="002F76C2">
              <w:fldChar w:fldCharType="begin"/>
            </w:r>
            <w:r w:rsidR="00BF54E4" w:rsidRPr="002F76C2">
              <w:instrText xml:space="preserve"> XE “SD2014-028” \f “dan” </w:instrText>
            </w:r>
            <w:r w:rsidR="00BF54E4" w:rsidRPr="002F76C2">
              <w:fldChar w:fldCharType="end"/>
            </w:r>
          </w:p>
          <w:p w14:paraId="50C9AF1D" w14:textId="119F40DB" w:rsidR="001C7C91" w:rsidRPr="002F76C2" w:rsidRDefault="001C7C91" w:rsidP="00BF54E4">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44FDA0D" w14:textId="77777777" w:rsidR="001C7C91" w:rsidRPr="002F76C2" w:rsidRDefault="001C7C91" w:rsidP="00BF54E4">
            <w:pPr>
              <w:spacing w:before="60" w:after="60"/>
              <w:rPr>
                <w:b/>
                <w:i/>
              </w:rPr>
            </w:pPr>
            <w:r w:rsidRPr="002F76C2">
              <w:rPr>
                <w:b/>
                <w:i/>
              </w:rPr>
              <w:t>Bus Sign/Light Violation – Failure to Stop</w:t>
            </w:r>
          </w:p>
          <w:p w14:paraId="666D21DA" w14:textId="751805C6" w:rsidR="001C7C91" w:rsidRPr="002F76C2" w:rsidRDefault="001C7C91" w:rsidP="00BF54E4">
            <w:pPr>
              <w:spacing w:before="60" w:after="60"/>
            </w:pPr>
            <w:r w:rsidRPr="002F76C2">
              <w:t>Records relating to driver/vehicle failure to stop for a school bus in accordance with RCW 46.61.370</w:t>
            </w:r>
            <w:r w:rsidR="00BF54E4" w:rsidRPr="002F76C2">
              <w:t>.</w:t>
            </w:r>
          </w:p>
          <w:p w14:paraId="03B88F13" w14:textId="77777777" w:rsidR="001C7C91" w:rsidRPr="002F76C2" w:rsidRDefault="001C7C91" w:rsidP="00BF54E4">
            <w:pPr>
              <w:spacing w:before="60" w:after="60"/>
            </w:pPr>
            <w:r w:rsidRPr="002F76C2">
              <w:t>Includes, but is not limited to:</w:t>
            </w:r>
          </w:p>
          <w:p w14:paraId="5A558E70" w14:textId="77777777" w:rsidR="001C7C91" w:rsidRPr="002F76C2" w:rsidRDefault="001C7C91" w:rsidP="000E04E3">
            <w:pPr>
              <w:pStyle w:val="ListParagraph"/>
              <w:numPr>
                <w:ilvl w:val="0"/>
                <w:numId w:val="62"/>
              </w:numPr>
              <w:spacing w:before="60" w:after="60"/>
            </w:pPr>
            <w:r w:rsidRPr="002F76C2">
              <w:t>Form SPI 1514 completed pursuant to RCW 46.61.372, whether filed with law enforcement or not;</w:t>
            </w:r>
          </w:p>
          <w:p w14:paraId="1F4643EB" w14:textId="77777777" w:rsidR="001C7C91" w:rsidRPr="002F76C2" w:rsidRDefault="001C7C91" w:rsidP="000E04E3">
            <w:pPr>
              <w:pStyle w:val="ListParagraph"/>
              <w:numPr>
                <w:ilvl w:val="0"/>
                <w:numId w:val="62"/>
              </w:numPr>
              <w:spacing w:before="60" w:after="60"/>
            </w:pPr>
            <w:r w:rsidRPr="002F76C2">
              <w:t>Form SPI 1514 returned by law enforcement agency indicating disposition completion.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5A8510E" w14:textId="77777777" w:rsidR="001C7C91" w:rsidRPr="002F76C2" w:rsidRDefault="001C7C91" w:rsidP="00BF54E4">
            <w:pPr>
              <w:spacing w:before="60" w:after="60"/>
            </w:pPr>
            <w:r w:rsidRPr="002F76C2">
              <w:rPr>
                <w:b/>
              </w:rPr>
              <w:t>Retain</w:t>
            </w:r>
            <w:r w:rsidRPr="002F76C2">
              <w:t xml:space="preserve"> for 1 year after end of school year</w:t>
            </w:r>
          </w:p>
          <w:p w14:paraId="053A7941" w14:textId="77777777" w:rsidR="001C7C91" w:rsidRPr="002F76C2" w:rsidRDefault="001C7C91" w:rsidP="00BF54E4">
            <w:pPr>
              <w:spacing w:before="60" w:after="60"/>
              <w:rPr>
                <w:i/>
              </w:rPr>
            </w:pPr>
            <w:r w:rsidRPr="002F76C2">
              <w:t xml:space="preserve">   </w:t>
            </w:r>
            <w:r w:rsidRPr="002F76C2">
              <w:rPr>
                <w:i/>
              </w:rPr>
              <w:t>then</w:t>
            </w:r>
          </w:p>
          <w:p w14:paraId="2F4A6D0F" w14:textId="77777777" w:rsidR="001C7C91" w:rsidRPr="002F76C2" w:rsidRDefault="001C7C91"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46A600" w14:textId="77777777" w:rsidR="001C7C91" w:rsidRPr="002F76C2" w:rsidRDefault="001C7C91" w:rsidP="00BF54E4">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125B27C4" w14:textId="77777777" w:rsidR="001C7C91" w:rsidRPr="002F76C2" w:rsidRDefault="001C7C91" w:rsidP="00D2071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4E1154E8" w14:textId="77777777" w:rsidR="001C7C91" w:rsidRPr="002F76C2" w:rsidRDefault="001C7C91" w:rsidP="00D2071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853DDE" w:rsidRPr="002F76C2" w14:paraId="60A9D0B2"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06B6FA" w14:textId="1A8B8075" w:rsidR="00853DDE" w:rsidRPr="002F76C2" w:rsidRDefault="00853DDE" w:rsidP="00BF54E4">
            <w:pPr>
              <w:spacing w:before="60" w:after="60"/>
              <w:jc w:val="center"/>
            </w:pPr>
            <w:r w:rsidRPr="002F76C2">
              <w:lastRenderedPageBreak/>
              <w:t>SD51-05G-07</w:t>
            </w:r>
            <w:r w:rsidR="00BF54E4" w:rsidRPr="002F76C2">
              <w:fldChar w:fldCharType="begin"/>
            </w:r>
            <w:r w:rsidR="00BF54E4" w:rsidRPr="002F76C2">
              <w:instrText xml:space="preserve"> XE “SD51-05G-07" \f “dan” </w:instrText>
            </w:r>
            <w:r w:rsidR="00BF54E4" w:rsidRPr="002F76C2">
              <w:fldChar w:fldCharType="end"/>
            </w:r>
          </w:p>
          <w:p w14:paraId="46A65D20" w14:textId="6064EAAB" w:rsidR="00853DDE" w:rsidRPr="002F76C2" w:rsidRDefault="00853DDE" w:rsidP="00BF54E4">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4F7953" w14:textId="77777777" w:rsidR="00853DDE" w:rsidRPr="002F76C2" w:rsidRDefault="00853DDE" w:rsidP="00BF54E4">
            <w:pPr>
              <w:spacing w:before="60" w:after="60"/>
              <w:rPr>
                <w:b/>
                <w:i/>
              </w:rPr>
            </w:pPr>
            <w:r w:rsidRPr="002F76C2">
              <w:rPr>
                <w:b/>
                <w:i/>
              </w:rPr>
              <w:t>Student Transportation Report Records</w:t>
            </w:r>
          </w:p>
          <w:p w14:paraId="3EEE6A27" w14:textId="49F9F78E" w:rsidR="00853DDE" w:rsidRPr="002F76C2" w:rsidRDefault="00DF2B50" w:rsidP="00BF54E4">
            <w:pPr>
              <w:spacing w:before="60" w:after="60"/>
            </w:pPr>
            <w:r w:rsidRPr="002F76C2">
              <w:t xml:space="preserve">Records relating to </w:t>
            </w:r>
            <w:r w:rsidR="00853DDE" w:rsidRPr="002F76C2">
              <w:t>student transportation report</w:t>
            </w:r>
            <w:r w:rsidR="00001ED5" w:rsidRPr="002F76C2">
              <w:t>s</w:t>
            </w:r>
            <w:r w:rsidR="00853DDE" w:rsidRPr="002F76C2">
              <w:t xml:space="preserve"> as described in WAC 392-141-420.</w:t>
            </w:r>
            <w:r w:rsidR="003340BE" w:rsidRPr="002F76C2">
              <w:fldChar w:fldCharType="begin"/>
            </w:r>
            <w:r w:rsidR="003340BE" w:rsidRPr="002F76C2">
              <w:instrText xml:space="preserve"> xe "daily:bus evaluation/operations” \f “subject”  </w:instrText>
            </w:r>
            <w:r w:rsidR="003340BE" w:rsidRPr="002F76C2">
              <w:fldChar w:fldCharType="end"/>
            </w:r>
            <w:r w:rsidR="003340BE" w:rsidRPr="002F76C2">
              <w:fldChar w:fldCharType="begin"/>
            </w:r>
            <w:r w:rsidR="003340BE" w:rsidRPr="002F76C2">
              <w:instrText xml:space="preserve"> XE “transportation:buses“subject”  </w:instrText>
            </w:r>
            <w:r w:rsidR="003340BE" w:rsidRPr="002F76C2">
              <w:fldChar w:fldCharType="end"/>
            </w:r>
            <w:r w:rsidR="003340BE" w:rsidRPr="002F76C2">
              <w:fldChar w:fldCharType="begin"/>
            </w:r>
            <w:r w:rsidR="003340BE" w:rsidRPr="002F76C2">
              <w:instrText xml:space="preserve"> XE “bus driver logs” \f “subject” </w:instrText>
            </w:r>
            <w:r w:rsidR="003340BE" w:rsidRPr="002F76C2">
              <w:fldChar w:fldCharType="end"/>
            </w:r>
            <w:r w:rsidR="003340BE" w:rsidRPr="002F76C2">
              <w:fldChar w:fldCharType="begin"/>
            </w:r>
            <w:r w:rsidR="003340BE" w:rsidRPr="002F76C2">
              <w:instrText xml:space="preserve"> XE “bus condition checklist” \f “subject” </w:instrText>
            </w:r>
            <w:r w:rsidR="003340BE" w:rsidRPr="002F76C2">
              <w:fldChar w:fldCharType="end"/>
            </w:r>
            <w:r w:rsidR="00D7397C" w:rsidRPr="002F76C2">
              <w:fldChar w:fldCharType="begin"/>
            </w:r>
            <w:r w:rsidR="00D7397C" w:rsidRPr="002F76C2">
              <w:instrText xml:space="preserve"> XE “bus operations daily log” \f “subject” </w:instrText>
            </w:r>
            <w:r w:rsidR="00D7397C" w:rsidRPr="002F76C2">
              <w:fldChar w:fldCharType="end"/>
            </w:r>
          </w:p>
          <w:p w14:paraId="5B6B1D87" w14:textId="77777777" w:rsidR="00853DDE" w:rsidRPr="002F76C2" w:rsidRDefault="00853DDE" w:rsidP="00BF54E4">
            <w:pPr>
              <w:spacing w:before="60" w:after="60"/>
            </w:pPr>
            <w:r w:rsidRPr="002F76C2">
              <w:t>Includes, but is not limited to:</w:t>
            </w:r>
          </w:p>
          <w:p w14:paraId="2A86DF05" w14:textId="13267D6A" w:rsidR="00853DDE" w:rsidRPr="002F76C2" w:rsidRDefault="00853DDE" w:rsidP="000E04E3">
            <w:pPr>
              <w:pStyle w:val="ListParagraph"/>
              <w:numPr>
                <w:ilvl w:val="0"/>
                <w:numId w:val="63"/>
              </w:numPr>
              <w:spacing w:before="60" w:after="60"/>
            </w:pPr>
            <w:r w:rsidRPr="002F76C2">
              <w:t>Final reports;</w:t>
            </w:r>
          </w:p>
          <w:p w14:paraId="3758A932" w14:textId="77777777" w:rsidR="00853DDE" w:rsidRPr="002F76C2" w:rsidRDefault="00853DDE" w:rsidP="000E04E3">
            <w:pPr>
              <w:pStyle w:val="ListParagraph"/>
              <w:numPr>
                <w:ilvl w:val="0"/>
                <w:numId w:val="63"/>
              </w:numPr>
              <w:spacing w:before="60" w:after="60"/>
            </w:pPr>
            <w:r w:rsidRPr="002F76C2">
              <w:t>School bus route log and school bus driver daily logs, including those required in WAC 392-141-330;</w:t>
            </w:r>
          </w:p>
          <w:p w14:paraId="5F5FC53E" w14:textId="77777777" w:rsidR="00853DDE" w:rsidRPr="002F76C2" w:rsidRDefault="00853DDE" w:rsidP="000E04E3">
            <w:pPr>
              <w:pStyle w:val="ListParagraph"/>
              <w:numPr>
                <w:ilvl w:val="0"/>
                <w:numId w:val="63"/>
              </w:numPr>
              <w:spacing w:before="60" w:after="60"/>
            </w:pPr>
            <w:r w:rsidRPr="002F76C2">
              <w:t>Verification of number of students boarding at each bus stop;</w:t>
            </w:r>
          </w:p>
          <w:p w14:paraId="781ED2CE" w14:textId="77777777" w:rsidR="00853DDE" w:rsidRPr="002F76C2" w:rsidRDefault="00853DDE" w:rsidP="000E04E3">
            <w:pPr>
              <w:pStyle w:val="ListParagraph"/>
              <w:numPr>
                <w:ilvl w:val="0"/>
                <w:numId w:val="63"/>
              </w:numPr>
              <w:spacing w:before="60" w:after="60"/>
            </w:pPr>
            <w:r w:rsidRPr="002F76C2">
              <w:t>Location of school bus stops;</w:t>
            </w:r>
          </w:p>
          <w:p w14:paraId="518A2FA2" w14:textId="77777777" w:rsidR="00853DDE" w:rsidRPr="002F76C2" w:rsidRDefault="00853DDE" w:rsidP="000E04E3">
            <w:pPr>
              <w:pStyle w:val="ListParagraph"/>
              <w:numPr>
                <w:ilvl w:val="0"/>
                <w:numId w:val="63"/>
              </w:numPr>
              <w:spacing w:before="60" w:after="60"/>
            </w:pPr>
            <w:r w:rsidRPr="002F76C2">
              <w:t>School bus mileage and district car mileage;</w:t>
            </w:r>
          </w:p>
          <w:p w14:paraId="3D522B00" w14:textId="77777777" w:rsidR="00853DDE" w:rsidRPr="002F76C2" w:rsidRDefault="00853DDE" w:rsidP="000E04E3">
            <w:pPr>
              <w:pStyle w:val="ListParagraph"/>
              <w:numPr>
                <w:ilvl w:val="0"/>
                <w:numId w:val="63"/>
              </w:numPr>
              <w:spacing w:before="60" w:after="60"/>
            </w:pPr>
            <w:r w:rsidRPr="002F76C2">
              <w:t>Fuel documentation;</w:t>
            </w:r>
          </w:p>
          <w:p w14:paraId="14486DFA" w14:textId="77777777" w:rsidR="00853DDE" w:rsidRPr="002F76C2" w:rsidRDefault="00853DDE" w:rsidP="000E04E3">
            <w:pPr>
              <w:pStyle w:val="ListParagraph"/>
              <w:numPr>
                <w:ilvl w:val="0"/>
                <w:numId w:val="63"/>
              </w:numPr>
              <w:spacing w:before="60" w:after="60"/>
            </w:pPr>
            <w:r w:rsidRPr="002F76C2">
              <w:t>Transportation documentation related to McKinney-Vento Homeless Act;</w:t>
            </w:r>
          </w:p>
          <w:p w14:paraId="5020C0B0" w14:textId="77777777" w:rsidR="00287D3F" w:rsidRPr="002F76C2" w:rsidRDefault="00853DDE" w:rsidP="000E04E3">
            <w:pPr>
              <w:pStyle w:val="ListParagraph"/>
              <w:numPr>
                <w:ilvl w:val="0"/>
                <w:numId w:val="63"/>
              </w:numPr>
              <w:spacing w:before="60" w:after="60"/>
            </w:pPr>
            <w:r w:rsidRPr="002F76C2">
              <w:t xml:space="preserve">Correspondence, publications, and other materials distributed to parents describing the transportation funding process; </w:t>
            </w:r>
          </w:p>
          <w:p w14:paraId="29792E8A" w14:textId="1A6F8963" w:rsidR="00853DDE" w:rsidRPr="002F76C2" w:rsidRDefault="00287D3F" w:rsidP="000E04E3">
            <w:pPr>
              <w:pStyle w:val="ListParagraph"/>
              <w:numPr>
                <w:ilvl w:val="0"/>
                <w:numId w:val="63"/>
              </w:numPr>
              <w:spacing w:before="60" w:after="60"/>
            </w:pPr>
            <w:r w:rsidRPr="002F76C2">
              <w:t xml:space="preserve">Other </w:t>
            </w:r>
            <w:r w:rsidR="00853DDE" w:rsidRPr="002F76C2">
              <w:t>operational data and descriptions</w:t>
            </w:r>
            <w:r w:rsidR="00BF54E4"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8FB2266" w14:textId="79BB9265" w:rsidR="00853DDE" w:rsidRPr="002F76C2" w:rsidRDefault="00853DDE" w:rsidP="00BF54E4">
            <w:pPr>
              <w:spacing w:before="60" w:after="60"/>
            </w:pPr>
            <w:r w:rsidRPr="002F76C2">
              <w:rPr>
                <w:b/>
              </w:rPr>
              <w:t>Retain</w:t>
            </w:r>
            <w:r w:rsidRPr="002F76C2">
              <w:t xml:space="preserve"> for 4</w:t>
            </w:r>
            <w:r w:rsidR="00BF54E4" w:rsidRPr="002F76C2">
              <w:t xml:space="preserve"> years after end of fiscal year</w:t>
            </w:r>
          </w:p>
          <w:p w14:paraId="45637AB9" w14:textId="1F2CB763" w:rsidR="00853DDE" w:rsidRPr="002F76C2" w:rsidRDefault="00853DDE" w:rsidP="00BF54E4">
            <w:pPr>
              <w:spacing w:before="60" w:after="60"/>
              <w:rPr>
                <w:i/>
              </w:rPr>
            </w:pPr>
            <w:r w:rsidRPr="002F76C2">
              <w:t xml:space="preserve">   </w:t>
            </w:r>
            <w:r w:rsidR="00BF54E4" w:rsidRPr="002F76C2">
              <w:rPr>
                <w:i/>
              </w:rPr>
              <w:t>or</w:t>
            </w:r>
          </w:p>
          <w:p w14:paraId="1467D29E" w14:textId="77777777" w:rsidR="00853DDE" w:rsidRPr="002F76C2" w:rsidRDefault="00853DDE" w:rsidP="00BF54E4">
            <w:pPr>
              <w:spacing w:before="60" w:after="60"/>
            </w:pPr>
            <w:r w:rsidRPr="002F76C2">
              <w:t xml:space="preserve">until completion of State Auditor’s examination report, </w:t>
            </w:r>
            <w:r w:rsidRPr="002F76C2">
              <w:rPr>
                <w:i/>
              </w:rPr>
              <w:t>whichever is sooner</w:t>
            </w:r>
          </w:p>
          <w:p w14:paraId="6E07AED8" w14:textId="77777777" w:rsidR="00853DDE" w:rsidRPr="002F76C2" w:rsidRDefault="00853DDE" w:rsidP="00BF54E4">
            <w:pPr>
              <w:spacing w:before="60" w:after="60"/>
              <w:rPr>
                <w:i/>
              </w:rPr>
            </w:pPr>
            <w:r w:rsidRPr="002F76C2">
              <w:t xml:space="preserve">   </w:t>
            </w:r>
            <w:r w:rsidRPr="002F76C2">
              <w:rPr>
                <w:i/>
              </w:rPr>
              <w:t>then</w:t>
            </w:r>
          </w:p>
          <w:p w14:paraId="37CB7E32" w14:textId="77777777" w:rsidR="00853DDE" w:rsidRPr="002F76C2" w:rsidRDefault="00853DD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B50308" w14:textId="77777777" w:rsidR="00853DDE" w:rsidRPr="002F76C2" w:rsidRDefault="00853DDE" w:rsidP="00BF54E4">
            <w:pPr>
              <w:spacing w:before="60"/>
              <w:jc w:val="center"/>
              <w:rPr>
                <w:rFonts w:cs="Calibri"/>
                <w:sz w:val="20"/>
                <w:szCs w:val="20"/>
              </w:rPr>
            </w:pPr>
            <w:r w:rsidRPr="002F76C2">
              <w:rPr>
                <w:rFonts w:cs="Calibri"/>
                <w:sz w:val="20"/>
                <w:szCs w:val="20"/>
              </w:rPr>
              <w:t>NON</w:t>
            </w:r>
            <w:r w:rsidRPr="002F76C2">
              <w:rPr>
                <w:rFonts w:ascii="Arial" w:hAnsi="Arial" w:cs="Calibri"/>
                <w:sz w:val="20"/>
                <w:szCs w:val="20"/>
              </w:rPr>
              <w:t>-</w:t>
            </w:r>
            <w:r w:rsidRPr="002F76C2">
              <w:rPr>
                <w:rFonts w:cs="Calibri"/>
                <w:sz w:val="20"/>
                <w:szCs w:val="20"/>
              </w:rPr>
              <w:t>ARCHIVAL</w:t>
            </w:r>
          </w:p>
          <w:p w14:paraId="7F420C97" w14:textId="77777777" w:rsidR="00853DDE" w:rsidRPr="002F76C2" w:rsidRDefault="00853DDE" w:rsidP="002C5F7B">
            <w:pPr>
              <w:jc w:val="center"/>
              <w:rPr>
                <w:rFonts w:cs="Calibri"/>
                <w:sz w:val="20"/>
                <w:szCs w:val="20"/>
              </w:rPr>
            </w:pPr>
            <w:r w:rsidRPr="002F76C2">
              <w:rPr>
                <w:rFonts w:cs="Calibri"/>
                <w:sz w:val="20"/>
                <w:szCs w:val="20"/>
              </w:rPr>
              <w:t>NON</w:t>
            </w:r>
            <w:r w:rsidRPr="002F76C2">
              <w:rPr>
                <w:rFonts w:ascii="Arial" w:hAnsi="Arial" w:cs="Calibri"/>
                <w:sz w:val="20"/>
                <w:szCs w:val="20"/>
              </w:rPr>
              <w:t>-</w:t>
            </w:r>
            <w:r w:rsidRPr="002F76C2">
              <w:rPr>
                <w:rFonts w:cs="Calibri"/>
                <w:sz w:val="20"/>
                <w:szCs w:val="20"/>
              </w:rPr>
              <w:t>ESSENTIAL</w:t>
            </w:r>
          </w:p>
          <w:p w14:paraId="23E9F006" w14:textId="7F5B42C8" w:rsidR="00853DDE" w:rsidRPr="002F76C2" w:rsidRDefault="00853DDE" w:rsidP="00C469EC">
            <w:pPr>
              <w:jc w:val="center"/>
              <w:rPr>
                <w:rFonts w:cs="Calibri"/>
                <w:sz w:val="20"/>
                <w:szCs w:val="20"/>
              </w:rPr>
            </w:pPr>
            <w:r w:rsidRPr="002F76C2">
              <w:rPr>
                <w:rFonts w:cs="Calibri"/>
                <w:sz w:val="20"/>
                <w:szCs w:val="20"/>
              </w:rPr>
              <w:t>O</w:t>
            </w:r>
            <w:r w:rsidR="00C469EC" w:rsidRPr="002F76C2">
              <w:rPr>
                <w:rFonts w:cs="Calibri"/>
                <w:sz w:val="20"/>
                <w:szCs w:val="20"/>
              </w:rPr>
              <w:t>PR</w:t>
            </w:r>
          </w:p>
        </w:tc>
      </w:tr>
    </w:tbl>
    <w:p w14:paraId="617A7249" w14:textId="77777777" w:rsidR="000100E1" w:rsidRPr="002F76C2" w:rsidRDefault="000100E1">
      <w:pPr>
        <w:rPr>
          <w:rFonts w:asciiTheme="minorHAnsi" w:hAnsiTheme="minorHAnsi" w:cstheme="minorHAnsi"/>
        </w:rPr>
        <w:sectPr w:rsidR="000100E1" w:rsidRPr="002F76C2" w:rsidSect="003E199A">
          <w:footerReference w:type="default" r:id="rId17"/>
          <w:pgSz w:w="15840" w:h="12240" w:orient="landscape" w:code="1"/>
          <w:pgMar w:top="1080" w:right="720" w:bottom="1080" w:left="720" w:header="1080" w:footer="720" w:gutter="0"/>
          <w:cols w:space="720"/>
          <w:docGrid w:linePitch="360"/>
        </w:sectPr>
      </w:pPr>
    </w:p>
    <w:p w14:paraId="4B0F5807" w14:textId="77777777" w:rsidR="00F33617" w:rsidRDefault="00F33617" w:rsidP="00C231A2">
      <w:pPr>
        <w:pStyle w:val="TOCwno"/>
        <w:spacing w:before="0"/>
        <w:jc w:val="right"/>
        <w:rPr>
          <w:rFonts w:asciiTheme="minorHAnsi" w:eastAsia="Calibri" w:hAnsiTheme="minorHAnsi" w:cstheme="minorHAnsi"/>
        </w:rPr>
        <w:sectPr w:rsidR="00F33617" w:rsidSect="00026D28">
          <w:footerReference w:type="default" r:id="rId18"/>
          <w:type w:val="continuous"/>
          <w:pgSz w:w="15840" w:h="12240" w:orient="landscape" w:code="1"/>
          <w:pgMar w:top="1080" w:right="720" w:bottom="1080" w:left="720" w:header="1080" w:footer="720" w:gutter="0"/>
          <w:cols w:space="720"/>
          <w:docGrid w:linePitch="360"/>
        </w:sectPr>
      </w:pPr>
    </w:p>
    <w:p w14:paraId="16B0C0CF" w14:textId="06D68B67" w:rsidR="00C01FAF" w:rsidRDefault="00C01FAF" w:rsidP="00C01FAF">
      <w:pPr>
        <w:pStyle w:val="TOCwno"/>
        <w:spacing w:before="0"/>
        <w:rPr>
          <w:rFonts w:asciiTheme="minorHAnsi" w:eastAsia="Calibri" w:hAnsiTheme="minorHAnsi" w:cstheme="minorHAnsi"/>
        </w:rPr>
      </w:pPr>
      <w:bookmarkStart w:id="46" w:name="_Toc68683685"/>
      <w:r>
        <w:rPr>
          <w:rFonts w:asciiTheme="minorHAnsi" w:eastAsia="Calibri" w:hAnsiTheme="minorHAnsi" w:cstheme="minorHAnsi"/>
        </w:rPr>
        <w:lastRenderedPageBreak/>
        <w:t>GLOSSARY</w:t>
      </w:r>
      <w:bookmarkEnd w:id="46"/>
    </w:p>
    <w:tbl>
      <w:tblPr>
        <w:tblW w:w="14400" w:type="dxa"/>
        <w:jc w:val="center"/>
        <w:tblLook w:val="04A0" w:firstRow="1" w:lastRow="0" w:firstColumn="1" w:lastColumn="0" w:noHBand="0" w:noVBand="1"/>
      </w:tblPr>
      <w:tblGrid>
        <w:gridCol w:w="14400"/>
      </w:tblGrid>
      <w:tr w:rsidR="00C01FAF" w:rsidRPr="0089069B" w14:paraId="201973F0" w14:textId="77777777" w:rsidTr="00D66B5E">
        <w:trPr>
          <w:trHeight w:val="405"/>
          <w:jc w:val="center"/>
        </w:trPr>
        <w:tc>
          <w:tcPr>
            <w:tcW w:w="14400" w:type="dxa"/>
            <w:tcMar>
              <w:left w:w="115" w:type="dxa"/>
              <w:right w:w="202" w:type="dxa"/>
            </w:tcMar>
          </w:tcPr>
          <w:p w14:paraId="50E29921" w14:textId="77777777" w:rsidR="00C01FAF" w:rsidRPr="0089069B" w:rsidRDefault="00C01FAF" w:rsidP="00D66B5E">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C01FAF" w:rsidRPr="0089069B" w14:paraId="008D9173" w14:textId="77777777" w:rsidTr="00D66B5E">
        <w:trPr>
          <w:jc w:val="center"/>
        </w:trPr>
        <w:tc>
          <w:tcPr>
            <w:tcW w:w="14400" w:type="dxa"/>
            <w:tcMar>
              <w:left w:w="115" w:type="dxa"/>
              <w:right w:w="202" w:type="dxa"/>
            </w:tcMar>
          </w:tcPr>
          <w:p w14:paraId="0B8175B7" w14:textId="77777777" w:rsidR="00C01FAF" w:rsidRPr="00266E8E" w:rsidRDefault="00C01FAF" w:rsidP="00D66B5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01FAF" w:rsidRPr="0089069B" w14:paraId="09B82EE0" w14:textId="77777777" w:rsidTr="00D66B5E">
        <w:trPr>
          <w:jc w:val="center"/>
        </w:trPr>
        <w:tc>
          <w:tcPr>
            <w:tcW w:w="14400" w:type="dxa"/>
            <w:tcMar>
              <w:left w:w="115" w:type="dxa"/>
              <w:right w:w="202" w:type="dxa"/>
            </w:tcMar>
          </w:tcPr>
          <w:p w14:paraId="5211A372" w14:textId="77777777" w:rsidR="00C01FAF" w:rsidRPr="0089069B" w:rsidRDefault="00C01FAF" w:rsidP="00D66B5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01FAF" w:rsidRPr="0089069B" w14:paraId="4680F08C" w14:textId="77777777" w:rsidTr="00D66B5E">
        <w:trPr>
          <w:jc w:val="center"/>
        </w:trPr>
        <w:tc>
          <w:tcPr>
            <w:tcW w:w="14400" w:type="dxa"/>
            <w:tcMar>
              <w:left w:w="115" w:type="dxa"/>
              <w:right w:w="202" w:type="dxa"/>
            </w:tcMar>
          </w:tcPr>
          <w:p w14:paraId="79EAF9E0" w14:textId="77777777" w:rsidR="00C01FAF" w:rsidRPr="0089069B" w:rsidRDefault="00C01FAF" w:rsidP="00D66B5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01FAF" w:rsidRPr="0089069B" w14:paraId="1A8F3F18" w14:textId="77777777" w:rsidTr="00D66B5E">
        <w:trPr>
          <w:trHeight w:val="333"/>
          <w:jc w:val="center"/>
        </w:trPr>
        <w:tc>
          <w:tcPr>
            <w:tcW w:w="14400" w:type="dxa"/>
            <w:tcMar>
              <w:left w:w="115" w:type="dxa"/>
              <w:right w:w="202" w:type="dxa"/>
            </w:tcMar>
            <w:vAlign w:val="center"/>
          </w:tcPr>
          <w:p w14:paraId="5B991388" w14:textId="77777777" w:rsidR="00C01FAF" w:rsidRPr="0089069B" w:rsidRDefault="00C01FAF" w:rsidP="00D66B5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01FAF" w:rsidRPr="0089069B" w14:paraId="7C65333E" w14:textId="77777777" w:rsidTr="00D66B5E">
        <w:trPr>
          <w:trHeight w:val="1197"/>
          <w:jc w:val="center"/>
        </w:trPr>
        <w:tc>
          <w:tcPr>
            <w:tcW w:w="14400" w:type="dxa"/>
            <w:tcMar>
              <w:left w:w="115" w:type="dxa"/>
              <w:right w:w="202" w:type="dxa"/>
            </w:tcMar>
          </w:tcPr>
          <w:p w14:paraId="04744AC6" w14:textId="77777777" w:rsidR="00C01FAF" w:rsidRPr="0089069B" w:rsidRDefault="00C01FAF" w:rsidP="00D66B5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01FAF" w:rsidRPr="0089069B" w14:paraId="2D3A8245" w14:textId="77777777" w:rsidTr="00D66B5E">
        <w:trPr>
          <w:trHeight w:val="360"/>
          <w:jc w:val="center"/>
        </w:trPr>
        <w:tc>
          <w:tcPr>
            <w:tcW w:w="14400" w:type="dxa"/>
            <w:tcMar>
              <w:left w:w="115" w:type="dxa"/>
              <w:right w:w="202" w:type="dxa"/>
            </w:tcMar>
          </w:tcPr>
          <w:p w14:paraId="516BBCE5"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01FAF" w:rsidRPr="0089069B" w14:paraId="16D6F5C2" w14:textId="77777777" w:rsidTr="00D66B5E">
        <w:trPr>
          <w:jc w:val="center"/>
        </w:trPr>
        <w:tc>
          <w:tcPr>
            <w:tcW w:w="14400" w:type="dxa"/>
            <w:tcMar>
              <w:left w:w="115" w:type="dxa"/>
              <w:right w:w="202" w:type="dxa"/>
            </w:tcMar>
          </w:tcPr>
          <w:p w14:paraId="38A46C2E" w14:textId="77777777" w:rsidR="00C01FAF" w:rsidRPr="0089069B" w:rsidRDefault="00C01FAF" w:rsidP="00D66B5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01FAF" w:rsidRPr="0089069B" w14:paraId="1A31E595" w14:textId="77777777" w:rsidTr="00D66B5E">
        <w:trPr>
          <w:trHeight w:val="360"/>
          <w:jc w:val="center"/>
        </w:trPr>
        <w:tc>
          <w:tcPr>
            <w:tcW w:w="14400" w:type="dxa"/>
            <w:tcMar>
              <w:left w:w="115" w:type="dxa"/>
              <w:right w:w="202" w:type="dxa"/>
            </w:tcMar>
          </w:tcPr>
          <w:p w14:paraId="4F9ECD2C"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01FAF" w:rsidRPr="0089069B" w14:paraId="6C8FBF31" w14:textId="77777777" w:rsidTr="00D66B5E">
        <w:trPr>
          <w:jc w:val="center"/>
        </w:trPr>
        <w:tc>
          <w:tcPr>
            <w:tcW w:w="14400" w:type="dxa"/>
            <w:tcMar>
              <w:left w:w="115" w:type="dxa"/>
              <w:right w:w="202" w:type="dxa"/>
            </w:tcMar>
          </w:tcPr>
          <w:p w14:paraId="07413B61" w14:textId="77777777" w:rsidR="00C01FAF" w:rsidRPr="0089069B" w:rsidRDefault="00C01FAF" w:rsidP="00D66B5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01FAF" w:rsidRPr="0089069B" w14:paraId="54750647" w14:textId="77777777" w:rsidTr="00D66B5E">
        <w:trPr>
          <w:trHeight w:val="288"/>
          <w:jc w:val="center"/>
        </w:trPr>
        <w:tc>
          <w:tcPr>
            <w:tcW w:w="14400" w:type="dxa"/>
            <w:tcMar>
              <w:left w:w="115" w:type="dxa"/>
              <w:right w:w="202" w:type="dxa"/>
            </w:tcMar>
          </w:tcPr>
          <w:p w14:paraId="61A6BB87" w14:textId="77777777" w:rsidR="00C01FAF" w:rsidRPr="0089069B" w:rsidRDefault="00C01FAF" w:rsidP="00D66B5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01FAF" w:rsidRPr="0089069B" w14:paraId="21FDAFD3" w14:textId="77777777" w:rsidTr="00D66B5E">
        <w:trPr>
          <w:jc w:val="center"/>
        </w:trPr>
        <w:tc>
          <w:tcPr>
            <w:tcW w:w="14400" w:type="dxa"/>
            <w:tcMar>
              <w:left w:w="115" w:type="dxa"/>
              <w:right w:w="202" w:type="dxa"/>
            </w:tcMar>
          </w:tcPr>
          <w:p w14:paraId="287EC2A3" w14:textId="77777777" w:rsidR="00C01FAF" w:rsidRPr="0089069B" w:rsidRDefault="00C01FAF" w:rsidP="00D66B5E">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D66B5E" w:rsidRPr="0089069B" w14:paraId="763BDC3C" w14:textId="77777777" w:rsidTr="00D66B5E">
        <w:trPr>
          <w:trHeight w:val="432"/>
          <w:jc w:val="center"/>
        </w:trPr>
        <w:tc>
          <w:tcPr>
            <w:tcW w:w="14400" w:type="dxa"/>
            <w:tcMar>
              <w:left w:w="115" w:type="dxa"/>
              <w:right w:w="202" w:type="dxa"/>
            </w:tcMar>
          </w:tcPr>
          <w:p w14:paraId="190F2CF1" w14:textId="55142EC0" w:rsidR="00D66B5E" w:rsidRPr="0089069B" w:rsidRDefault="00D66B5E" w:rsidP="00D66B5E">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D66B5E" w:rsidRPr="0089069B" w14:paraId="5E35AA3F" w14:textId="77777777" w:rsidTr="00D66B5E">
        <w:trPr>
          <w:trHeight w:val="432"/>
          <w:jc w:val="center"/>
        </w:trPr>
        <w:tc>
          <w:tcPr>
            <w:tcW w:w="14400" w:type="dxa"/>
            <w:tcMar>
              <w:left w:w="115" w:type="dxa"/>
              <w:right w:w="202" w:type="dxa"/>
            </w:tcMar>
          </w:tcPr>
          <w:p w14:paraId="717CDCF5" w14:textId="74AD4265" w:rsidR="00D66B5E" w:rsidRPr="0089069B" w:rsidRDefault="00D66B5E" w:rsidP="00D66B5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01FAF" w:rsidRPr="0089069B" w14:paraId="19C75404" w14:textId="77777777" w:rsidTr="00D66B5E">
        <w:trPr>
          <w:trHeight w:val="432"/>
          <w:jc w:val="center"/>
        </w:trPr>
        <w:tc>
          <w:tcPr>
            <w:tcW w:w="14400" w:type="dxa"/>
            <w:tcMar>
              <w:left w:w="115" w:type="dxa"/>
              <w:right w:w="202" w:type="dxa"/>
            </w:tcMar>
          </w:tcPr>
          <w:p w14:paraId="1C4EE581"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01FAF" w:rsidRPr="0089069B" w14:paraId="7D6A0E41" w14:textId="77777777" w:rsidTr="00D66B5E">
        <w:trPr>
          <w:jc w:val="center"/>
        </w:trPr>
        <w:tc>
          <w:tcPr>
            <w:tcW w:w="14400" w:type="dxa"/>
            <w:tcMar>
              <w:left w:w="115" w:type="dxa"/>
              <w:right w:w="202" w:type="dxa"/>
            </w:tcMar>
          </w:tcPr>
          <w:p w14:paraId="0EEEE23E" w14:textId="77777777" w:rsidR="00C01FAF" w:rsidRPr="0089069B" w:rsidRDefault="00C01FAF" w:rsidP="00D66B5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01FAF" w:rsidRPr="0089069B" w14:paraId="0A179F17" w14:textId="77777777" w:rsidTr="00D66B5E">
        <w:trPr>
          <w:trHeight w:val="378"/>
          <w:jc w:val="center"/>
        </w:trPr>
        <w:tc>
          <w:tcPr>
            <w:tcW w:w="14400" w:type="dxa"/>
            <w:tcMar>
              <w:left w:w="115" w:type="dxa"/>
              <w:right w:w="202" w:type="dxa"/>
            </w:tcMar>
          </w:tcPr>
          <w:p w14:paraId="68B1DA7B" w14:textId="77777777" w:rsidR="00C01FAF" w:rsidRPr="0089069B" w:rsidRDefault="00C01FAF" w:rsidP="00D66B5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01FAF" w:rsidRPr="0089069B" w14:paraId="55EC88BA" w14:textId="77777777" w:rsidTr="00D66B5E">
        <w:trPr>
          <w:trHeight w:val="333"/>
          <w:jc w:val="center"/>
        </w:trPr>
        <w:tc>
          <w:tcPr>
            <w:tcW w:w="14400" w:type="dxa"/>
            <w:tcMar>
              <w:left w:w="115" w:type="dxa"/>
              <w:right w:w="202" w:type="dxa"/>
            </w:tcMar>
          </w:tcPr>
          <w:p w14:paraId="473EF93E" w14:textId="77777777" w:rsidR="00C01FAF" w:rsidRPr="0089069B" w:rsidRDefault="00C01FAF" w:rsidP="00D66B5E">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C01FAF" w:rsidRPr="0089069B" w14:paraId="1625CC2B" w14:textId="77777777" w:rsidTr="00D66B5E">
        <w:trPr>
          <w:trHeight w:val="288"/>
          <w:jc w:val="center"/>
        </w:trPr>
        <w:tc>
          <w:tcPr>
            <w:tcW w:w="14400" w:type="dxa"/>
            <w:tcMar>
              <w:left w:w="115" w:type="dxa"/>
              <w:right w:w="202" w:type="dxa"/>
            </w:tcMar>
          </w:tcPr>
          <w:p w14:paraId="6E46332A" w14:textId="77777777" w:rsidR="00C01FAF" w:rsidRPr="0089069B" w:rsidRDefault="00C01FAF" w:rsidP="00D66B5E">
            <w:pPr>
              <w:shd w:val="clear" w:color="auto" w:fill="FFFFFF"/>
              <w:spacing w:before="120"/>
              <w:jc w:val="both"/>
              <w:rPr>
                <w:rFonts w:eastAsia="Calibri" w:cs="Times New Roman"/>
                <w:b/>
                <w:sz w:val="24"/>
                <w:szCs w:val="24"/>
              </w:rPr>
            </w:pPr>
            <w:bookmarkStart w:id="47" w:name="_Hlk265674201"/>
            <w:r w:rsidRPr="0089069B">
              <w:rPr>
                <w:rFonts w:eastAsia="Calibri" w:cs="Times New Roman"/>
                <w:b/>
                <w:i/>
                <w:sz w:val="24"/>
                <w:szCs w:val="24"/>
              </w:rPr>
              <w:t>OFM (Office Files and Memoranda)</w:t>
            </w:r>
            <w:r w:rsidRPr="0089069B">
              <w:t xml:space="preserve"> </w:t>
            </w:r>
          </w:p>
        </w:tc>
      </w:tr>
      <w:tr w:rsidR="00C01FAF" w:rsidRPr="0089069B" w14:paraId="4ADA0A94" w14:textId="77777777" w:rsidTr="00D66B5E">
        <w:trPr>
          <w:trHeight w:val="432"/>
          <w:jc w:val="center"/>
        </w:trPr>
        <w:tc>
          <w:tcPr>
            <w:tcW w:w="14400" w:type="dxa"/>
            <w:tcMar>
              <w:left w:w="115" w:type="dxa"/>
              <w:right w:w="202" w:type="dxa"/>
            </w:tcMar>
          </w:tcPr>
          <w:p w14:paraId="4316557A" w14:textId="77777777" w:rsidR="00C01FAF" w:rsidRPr="0089069B" w:rsidRDefault="00C01FAF" w:rsidP="00D66B5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01FAF" w:rsidRPr="0089069B" w14:paraId="5D28403D" w14:textId="77777777" w:rsidTr="00D66B5E">
        <w:trPr>
          <w:trHeight w:val="432"/>
          <w:jc w:val="center"/>
        </w:trPr>
        <w:tc>
          <w:tcPr>
            <w:tcW w:w="14400" w:type="dxa"/>
            <w:tcMar>
              <w:left w:w="115" w:type="dxa"/>
              <w:right w:w="202" w:type="dxa"/>
            </w:tcMar>
          </w:tcPr>
          <w:p w14:paraId="29D4A0C4"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01FAF" w:rsidRPr="0089069B" w14:paraId="5569ABB3" w14:textId="77777777" w:rsidTr="00D66B5E">
        <w:trPr>
          <w:trHeight w:val="288"/>
          <w:jc w:val="center"/>
        </w:trPr>
        <w:tc>
          <w:tcPr>
            <w:tcW w:w="14400" w:type="dxa"/>
            <w:tcMar>
              <w:left w:w="115" w:type="dxa"/>
              <w:right w:w="202" w:type="dxa"/>
            </w:tcMar>
          </w:tcPr>
          <w:p w14:paraId="6C355779" w14:textId="77777777" w:rsidR="00C01FAF" w:rsidRPr="0089069B" w:rsidRDefault="00C01FAF" w:rsidP="00D66B5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7"/>
      <w:tr w:rsidR="00C01FAF" w:rsidRPr="0089069B" w14:paraId="0707B649" w14:textId="77777777" w:rsidTr="00D66B5E">
        <w:trPr>
          <w:trHeight w:val="441"/>
          <w:jc w:val="center"/>
        </w:trPr>
        <w:tc>
          <w:tcPr>
            <w:tcW w:w="14400" w:type="dxa"/>
            <w:tcMar>
              <w:left w:w="115" w:type="dxa"/>
              <w:right w:w="202" w:type="dxa"/>
            </w:tcMar>
          </w:tcPr>
          <w:p w14:paraId="51ECDDD9"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01FAF" w:rsidRPr="0089069B" w14:paraId="7697D799" w14:textId="77777777" w:rsidTr="00D66B5E">
        <w:trPr>
          <w:trHeight w:val="432"/>
          <w:jc w:val="center"/>
        </w:trPr>
        <w:tc>
          <w:tcPr>
            <w:tcW w:w="14400" w:type="dxa"/>
            <w:tcMar>
              <w:left w:w="115" w:type="dxa"/>
              <w:right w:w="202" w:type="dxa"/>
            </w:tcMar>
          </w:tcPr>
          <w:p w14:paraId="4DE8C9F0" w14:textId="77777777" w:rsidR="00C01FAF" w:rsidRPr="0089069B" w:rsidRDefault="00C01FAF" w:rsidP="00D66B5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01FAF" w:rsidRPr="0089069B" w14:paraId="6A0E7326" w14:textId="77777777" w:rsidTr="00D66B5E">
        <w:trPr>
          <w:trHeight w:val="351"/>
          <w:jc w:val="center"/>
        </w:trPr>
        <w:tc>
          <w:tcPr>
            <w:tcW w:w="14400" w:type="dxa"/>
            <w:tcMar>
              <w:left w:w="115" w:type="dxa"/>
              <w:right w:w="202" w:type="dxa"/>
            </w:tcMar>
          </w:tcPr>
          <w:p w14:paraId="3A36F980" w14:textId="77777777" w:rsidR="00C01FAF" w:rsidRPr="0089069B" w:rsidRDefault="00C01FAF" w:rsidP="00D66B5E">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C01FAF" w:rsidRPr="0089069B" w14:paraId="6F3EF00D" w14:textId="77777777" w:rsidTr="00D66B5E">
        <w:trPr>
          <w:trHeight w:val="432"/>
          <w:jc w:val="center"/>
        </w:trPr>
        <w:tc>
          <w:tcPr>
            <w:tcW w:w="14400" w:type="dxa"/>
            <w:tcMar>
              <w:left w:w="115" w:type="dxa"/>
              <w:right w:w="202" w:type="dxa"/>
            </w:tcMar>
          </w:tcPr>
          <w:p w14:paraId="476455DE" w14:textId="77777777" w:rsidR="00C01FAF" w:rsidRPr="0089069B" w:rsidRDefault="00C01FAF" w:rsidP="00D66B5E">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01FAF" w:rsidRPr="0089069B" w14:paraId="0384398C" w14:textId="77777777" w:rsidTr="00D66B5E">
        <w:trPr>
          <w:trHeight w:val="432"/>
          <w:jc w:val="center"/>
        </w:trPr>
        <w:tc>
          <w:tcPr>
            <w:tcW w:w="14400" w:type="dxa"/>
            <w:tcMar>
              <w:left w:w="115" w:type="dxa"/>
              <w:right w:w="202" w:type="dxa"/>
            </w:tcMar>
          </w:tcPr>
          <w:p w14:paraId="5C8C0AB9" w14:textId="77777777" w:rsidR="00C01FAF" w:rsidRPr="0089069B" w:rsidRDefault="00C01FAF" w:rsidP="00D66B5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01FAF" w:rsidRPr="0089069B" w14:paraId="5C40E0BC" w14:textId="77777777" w:rsidTr="00D66B5E">
        <w:trPr>
          <w:trHeight w:val="432"/>
          <w:jc w:val="center"/>
        </w:trPr>
        <w:tc>
          <w:tcPr>
            <w:tcW w:w="14400" w:type="dxa"/>
            <w:tcMar>
              <w:left w:w="115" w:type="dxa"/>
              <w:right w:w="202" w:type="dxa"/>
            </w:tcMar>
          </w:tcPr>
          <w:p w14:paraId="02A05747" w14:textId="77777777" w:rsidR="00C01FAF" w:rsidRPr="0089069B" w:rsidRDefault="00C01FAF" w:rsidP="00D66B5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846B183" w14:textId="2F48CB6C" w:rsidR="00F33617" w:rsidRDefault="00F33617" w:rsidP="00C231A2">
      <w:pPr>
        <w:pStyle w:val="TOCwno"/>
        <w:spacing w:before="0"/>
        <w:jc w:val="right"/>
        <w:rPr>
          <w:rFonts w:asciiTheme="minorHAnsi" w:eastAsia="Calibri" w:hAnsiTheme="minorHAnsi" w:cstheme="minorHAnsi"/>
        </w:rPr>
        <w:sectPr w:rsidR="00F33617" w:rsidSect="00F33617">
          <w:footerReference w:type="default" r:id="rId19"/>
          <w:pgSz w:w="15840" w:h="12240" w:orient="landscape" w:code="1"/>
          <w:pgMar w:top="1080" w:right="720" w:bottom="1080" w:left="720" w:header="1080" w:footer="720" w:gutter="0"/>
          <w:cols w:space="720"/>
          <w:docGrid w:linePitch="360"/>
        </w:sectPr>
      </w:pPr>
    </w:p>
    <w:p w14:paraId="05CE02A4" w14:textId="77777777" w:rsidR="00C01FAF" w:rsidRDefault="00C01FAF" w:rsidP="00C469EC">
      <w:pPr>
        <w:pStyle w:val="TOCwno"/>
        <w:spacing w:before="0"/>
        <w:rPr>
          <w:rFonts w:asciiTheme="minorHAnsi" w:eastAsia="Calibri" w:hAnsiTheme="minorHAnsi" w:cstheme="minorHAnsi"/>
        </w:rPr>
        <w:sectPr w:rsidR="00C01FAF" w:rsidSect="000906EF">
          <w:footerReference w:type="default" r:id="rId20"/>
          <w:type w:val="continuous"/>
          <w:pgSz w:w="15840" w:h="12240" w:orient="landscape" w:code="1"/>
          <w:pgMar w:top="1080" w:right="720" w:bottom="1080" w:left="720" w:header="1080" w:footer="720" w:gutter="0"/>
          <w:cols w:space="720"/>
          <w:docGrid w:linePitch="360"/>
        </w:sectPr>
      </w:pPr>
      <w:bookmarkStart w:id="48" w:name="_Toc217103241"/>
    </w:p>
    <w:p w14:paraId="59FF1C77" w14:textId="3FFA7101" w:rsidR="00C469EC" w:rsidRPr="002F76C2" w:rsidRDefault="00C469EC" w:rsidP="00C469EC">
      <w:pPr>
        <w:pStyle w:val="TOCwno"/>
        <w:spacing w:before="0"/>
        <w:rPr>
          <w:rFonts w:asciiTheme="minorHAnsi" w:eastAsia="Calibri" w:hAnsiTheme="minorHAnsi" w:cstheme="minorHAnsi"/>
        </w:rPr>
      </w:pPr>
      <w:bookmarkStart w:id="49" w:name="_Toc68683686"/>
      <w:r w:rsidRPr="002F76C2">
        <w:rPr>
          <w:rFonts w:asciiTheme="minorHAnsi" w:eastAsia="Calibri" w:hAnsiTheme="minorHAnsi" w:cstheme="minorHAnsi"/>
        </w:rPr>
        <w:lastRenderedPageBreak/>
        <w:t>INDEXES</w:t>
      </w:r>
      <w:bookmarkStart w:id="50" w:name="_Toc215467447"/>
      <w:bookmarkEnd w:id="48"/>
      <w:bookmarkEnd w:id="49"/>
    </w:p>
    <w:p w14:paraId="2AF3DC92" w14:textId="2A4C74F0" w:rsidR="00C469EC" w:rsidRPr="002F76C2" w:rsidRDefault="00C469EC" w:rsidP="00C469EC">
      <w:pPr>
        <w:pStyle w:val="INDEXNAMESFINAL"/>
        <w:spacing w:before="0" w:after="120"/>
        <w:rPr>
          <w:rFonts w:asciiTheme="minorHAnsi" w:hAnsiTheme="minorHAnsi" w:cstheme="minorHAnsi"/>
        </w:rPr>
      </w:pPr>
      <w:r w:rsidRPr="002F76C2">
        <w:rPr>
          <w:rFonts w:asciiTheme="minorHAnsi" w:hAnsiTheme="minorHAnsi" w:cstheme="minorHAnsi"/>
        </w:rPr>
        <w:t>ARCHIVAL RECORDS INDEX</w:t>
      </w:r>
    </w:p>
    <w:p w14:paraId="06529C8D" w14:textId="0F2AEE57" w:rsidR="00C469EC" w:rsidRPr="002F76C2" w:rsidRDefault="00C469EC" w:rsidP="00C469EC">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“Archival” records.</w:t>
      </w:r>
    </w:p>
    <w:bookmarkEnd w:id="50"/>
    <w:p w14:paraId="6E88A9C8" w14:textId="77777777" w:rsidR="00971C21" w:rsidRDefault="00240E4E" w:rsidP="00C469EC">
      <w:pPr>
        <w:pStyle w:val="BodyText2"/>
        <w:spacing w:after="0" w:line="240" w:lineRule="auto"/>
        <w:rPr>
          <w:rFonts w:asciiTheme="minorHAnsi" w:hAnsiTheme="minorHAnsi" w:cstheme="minorHAnsi"/>
          <w:noProof/>
          <w:sz w:val="18"/>
          <w:szCs w:val="18"/>
        </w:rPr>
        <w:sectPr w:rsidR="00971C21" w:rsidSect="00971C21">
          <w:footerReference w:type="default" r:id="rId21"/>
          <w:pgSz w:w="15840" w:h="12240" w:orient="landscape" w:code="1"/>
          <w:pgMar w:top="1080" w:right="720" w:bottom="1080" w:left="720" w:header="1080" w:footer="720" w:gutter="0"/>
          <w:cols w:space="720"/>
          <w:docGrid w:linePitch="360"/>
        </w:sectPr>
      </w:pPr>
      <w:r w:rsidRPr="002F76C2">
        <w:rPr>
          <w:rFonts w:asciiTheme="minorHAnsi" w:hAnsiTheme="minorHAnsi" w:cstheme="minorHAnsi"/>
          <w:sz w:val="18"/>
          <w:szCs w:val="18"/>
        </w:rPr>
        <w:fldChar w:fldCharType="begin"/>
      </w:r>
      <w:r w:rsidR="00BC3FD3" w:rsidRPr="002F76C2">
        <w:rPr>
          <w:rFonts w:asciiTheme="minorHAnsi" w:hAnsiTheme="minorHAnsi" w:cstheme="minorHAnsi"/>
          <w:sz w:val="18"/>
          <w:szCs w:val="18"/>
        </w:rPr>
        <w:instrText xml:space="preserve"> INDEX \f "ARCHIVAL" \e "</w:instrText>
      </w:r>
      <w:r w:rsidR="00BC3FD3" w:rsidRPr="002F76C2">
        <w:rPr>
          <w:rFonts w:asciiTheme="minorHAnsi" w:hAnsiTheme="minorHAnsi" w:cstheme="minorHAnsi"/>
          <w:sz w:val="18"/>
          <w:szCs w:val="18"/>
        </w:rPr>
        <w:tab/>
        <w:instrText xml:space="preserve">"  \c "2" \z "1033"  \* MERGEFORMAT  \* MERGEFORMAT </w:instrText>
      </w:r>
      <w:r w:rsidRPr="002F76C2">
        <w:rPr>
          <w:rFonts w:asciiTheme="minorHAnsi" w:hAnsiTheme="minorHAnsi" w:cstheme="minorHAnsi"/>
          <w:sz w:val="18"/>
          <w:szCs w:val="18"/>
        </w:rPr>
        <w:fldChar w:fldCharType="separate"/>
      </w:r>
    </w:p>
    <w:p w14:paraId="0BE65E76" w14:textId="77777777" w:rsidR="00971C21" w:rsidRDefault="00971C21">
      <w:pPr>
        <w:pStyle w:val="Index1"/>
        <w:tabs>
          <w:tab w:val="right" w:leader="dot" w:pos="6830"/>
        </w:tabs>
        <w:rPr>
          <w:noProof/>
        </w:rPr>
      </w:pPr>
      <w:r>
        <w:rPr>
          <w:noProof/>
        </w:rPr>
        <w:t>AGENCY MANAGEMENT</w:t>
      </w:r>
    </w:p>
    <w:p w14:paraId="1FC291A3" w14:textId="77777777" w:rsidR="00971C21" w:rsidRDefault="00971C21">
      <w:pPr>
        <w:pStyle w:val="Index2"/>
        <w:tabs>
          <w:tab w:val="right" w:leader="dot" w:pos="6830"/>
        </w:tabs>
        <w:rPr>
          <w:noProof/>
        </w:rPr>
      </w:pPr>
      <w:r>
        <w:rPr>
          <w:noProof/>
        </w:rPr>
        <w:t>Community Relations</w:t>
      </w:r>
    </w:p>
    <w:p w14:paraId="0659D99C" w14:textId="77777777" w:rsidR="00971C21" w:rsidRDefault="00971C21">
      <w:pPr>
        <w:pStyle w:val="Index3"/>
        <w:rPr>
          <w:noProof/>
        </w:rPr>
      </w:pPr>
      <w:r>
        <w:rPr>
          <w:noProof/>
        </w:rPr>
        <w:t>Historical Records, Materials and Artifacts that Should be Retained for Commemorative Events and Displays</w:t>
      </w:r>
      <w:r>
        <w:rPr>
          <w:noProof/>
        </w:rPr>
        <w:tab/>
        <w:t>6</w:t>
      </w:r>
    </w:p>
    <w:p w14:paraId="3FFDDC69" w14:textId="77777777" w:rsidR="00971C21" w:rsidRDefault="00971C21">
      <w:pPr>
        <w:pStyle w:val="Index2"/>
        <w:tabs>
          <w:tab w:val="right" w:leader="dot" w:pos="6830"/>
        </w:tabs>
        <w:rPr>
          <w:noProof/>
        </w:rPr>
      </w:pPr>
      <w:r>
        <w:rPr>
          <w:noProof/>
        </w:rPr>
        <w:t>Reporting</w:t>
      </w:r>
    </w:p>
    <w:p w14:paraId="08FD7E77" w14:textId="77777777" w:rsidR="00971C21" w:rsidRDefault="00971C21">
      <w:pPr>
        <w:pStyle w:val="Index3"/>
        <w:rPr>
          <w:noProof/>
        </w:rPr>
      </w:pPr>
      <w:r>
        <w:rPr>
          <w:noProof/>
        </w:rPr>
        <w:t>Healthy Youth Survey Results</w:t>
      </w:r>
      <w:r>
        <w:rPr>
          <w:noProof/>
        </w:rPr>
        <w:tab/>
        <w:t>10</w:t>
      </w:r>
    </w:p>
    <w:p w14:paraId="7FE9584B" w14:textId="77777777" w:rsidR="00971C21" w:rsidRDefault="00971C21">
      <w:pPr>
        <w:pStyle w:val="Index2"/>
        <w:tabs>
          <w:tab w:val="right" w:leader="dot" w:pos="6830"/>
        </w:tabs>
        <w:rPr>
          <w:noProof/>
        </w:rPr>
      </w:pPr>
      <w:r>
        <w:rPr>
          <w:noProof/>
        </w:rPr>
        <w:t>Superintendent</w:t>
      </w:r>
    </w:p>
    <w:p w14:paraId="35ED36DF" w14:textId="77777777" w:rsidR="00971C21" w:rsidRDefault="00971C21">
      <w:pPr>
        <w:pStyle w:val="Index3"/>
        <w:rPr>
          <w:noProof/>
        </w:rPr>
      </w:pPr>
      <w:r>
        <w:rPr>
          <w:noProof/>
        </w:rPr>
        <w:t>Accreditation</w:t>
      </w:r>
      <w:r>
        <w:rPr>
          <w:noProof/>
        </w:rPr>
        <w:tab/>
        <w:t>15</w:t>
      </w:r>
    </w:p>
    <w:p w14:paraId="685EEC24" w14:textId="77777777" w:rsidR="00971C21" w:rsidRDefault="00971C21">
      <w:pPr>
        <w:pStyle w:val="Index3"/>
        <w:rPr>
          <w:noProof/>
        </w:rPr>
      </w:pPr>
      <w:r>
        <w:rPr>
          <w:noProof/>
        </w:rPr>
        <w:t>Basic Education Act Compliance</w:t>
      </w:r>
      <w:r>
        <w:rPr>
          <w:noProof/>
        </w:rPr>
        <w:tab/>
        <w:t>15</w:t>
      </w:r>
    </w:p>
    <w:p w14:paraId="1C9606D5" w14:textId="77777777" w:rsidR="00971C21" w:rsidRDefault="00971C21">
      <w:pPr>
        <w:pStyle w:val="Index3"/>
        <w:rPr>
          <w:noProof/>
        </w:rPr>
      </w:pPr>
      <w:r>
        <w:rPr>
          <w:noProof/>
        </w:rPr>
        <w:t>Official School District Negotiated School Calendars</w:t>
      </w:r>
      <w:r>
        <w:rPr>
          <w:noProof/>
        </w:rPr>
        <w:tab/>
        <w:t>16</w:t>
      </w:r>
    </w:p>
    <w:p w14:paraId="4290E67B" w14:textId="77777777" w:rsidR="00971C21" w:rsidRDefault="00971C21">
      <w:pPr>
        <w:pStyle w:val="Index3"/>
        <w:rPr>
          <w:noProof/>
        </w:rPr>
      </w:pPr>
      <w:r>
        <w:rPr>
          <w:noProof/>
        </w:rPr>
        <w:t>Superintendent of Schools (General)</w:t>
      </w:r>
      <w:r>
        <w:rPr>
          <w:noProof/>
        </w:rPr>
        <w:tab/>
        <w:t>16</w:t>
      </w:r>
    </w:p>
    <w:p w14:paraId="4BE6D300" w14:textId="77777777" w:rsidR="00971C21" w:rsidRDefault="00971C21">
      <w:pPr>
        <w:pStyle w:val="Index1"/>
        <w:tabs>
          <w:tab w:val="right" w:leader="dot" w:pos="6830"/>
        </w:tabs>
        <w:rPr>
          <w:noProof/>
        </w:rPr>
      </w:pPr>
      <w:r>
        <w:rPr>
          <w:noProof/>
        </w:rPr>
        <w:t>STUDENT ADMINISTRATION</w:t>
      </w:r>
    </w:p>
    <w:p w14:paraId="71398A6D" w14:textId="77777777" w:rsidR="00971C21" w:rsidRDefault="00971C21">
      <w:pPr>
        <w:pStyle w:val="Index2"/>
        <w:tabs>
          <w:tab w:val="right" w:leader="dot" w:pos="6830"/>
        </w:tabs>
        <w:rPr>
          <w:noProof/>
        </w:rPr>
      </w:pPr>
      <w:r>
        <w:rPr>
          <w:noProof/>
        </w:rPr>
        <w:t>Student Records</w:t>
      </w:r>
    </w:p>
    <w:p w14:paraId="47807939" w14:textId="77777777" w:rsidR="00971C21" w:rsidRDefault="00971C21">
      <w:pPr>
        <w:pStyle w:val="Index3"/>
        <w:rPr>
          <w:noProof/>
        </w:rPr>
      </w:pPr>
      <w:r>
        <w:rPr>
          <w:noProof/>
        </w:rPr>
        <w:t>Graduate List</w:t>
      </w:r>
      <w:r>
        <w:rPr>
          <w:noProof/>
        </w:rPr>
        <w:tab/>
        <w:t>62</w:t>
      </w:r>
    </w:p>
    <w:p w14:paraId="26B762D7" w14:textId="77777777" w:rsidR="00971C21" w:rsidRDefault="00971C21">
      <w:pPr>
        <w:pStyle w:val="Index3"/>
        <w:rPr>
          <w:noProof/>
        </w:rPr>
      </w:pPr>
      <w:r>
        <w:rPr>
          <w:noProof/>
        </w:rPr>
        <w:t>School Registers</w:t>
      </w:r>
      <w:r>
        <w:rPr>
          <w:noProof/>
        </w:rPr>
        <w:tab/>
        <w:t>64</w:t>
      </w:r>
    </w:p>
    <w:p w14:paraId="6457917E" w14:textId="77777777" w:rsidR="00971C21" w:rsidRDefault="00971C21">
      <w:pPr>
        <w:pStyle w:val="Index1"/>
        <w:tabs>
          <w:tab w:val="right" w:leader="dot" w:pos="6830"/>
        </w:tabs>
        <w:rPr>
          <w:noProof/>
        </w:rPr>
      </w:pPr>
      <w:r>
        <w:rPr>
          <w:noProof/>
        </w:rPr>
        <w:t>STUDENT LEARNING</w:t>
      </w:r>
    </w:p>
    <w:p w14:paraId="0E75823E" w14:textId="77777777" w:rsidR="00971C21" w:rsidRDefault="00971C21">
      <w:pPr>
        <w:pStyle w:val="Index2"/>
        <w:tabs>
          <w:tab w:val="right" w:leader="dot" w:pos="6830"/>
        </w:tabs>
        <w:rPr>
          <w:noProof/>
        </w:rPr>
      </w:pPr>
      <w:r>
        <w:rPr>
          <w:noProof/>
        </w:rPr>
        <w:t>Curriculum</w:t>
      </w:r>
    </w:p>
    <w:p w14:paraId="4D12347A" w14:textId="77777777" w:rsidR="00971C21" w:rsidRDefault="00971C21">
      <w:pPr>
        <w:pStyle w:val="Index3"/>
        <w:rPr>
          <w:noProof/>
        </w:rPr>
      </w:pPr>
      <w:r>
        <w:rPr>
          <w:noProof/>
        </w:rPr>
        <w:t>Graduation Requirements</w:t>
      </w:r>
      <w:r>
        <w:rPr>
          <w:noProof/>
        </w:rPr>
        <w:tab/>
        <w:t>29</w:t>
      </w:r>
    </w:p>
    <w:p w14:paraId="4E740FC0" w14:textId="77777777" w:rsidR="00971C21" w:rsidRDefault="00971C21">
      <w:pPr>
        <w:pStyle w:val="Index3"/>
        <w:rPr>
          <w:noProof/>
        </w:rPr>
      </w:pPr>
      <w:r w:rsidRPr="00587EBA">
        <w:rPr>
          <w:rFonts w:cstheme="minorHAnsi"/>
          <w:noProof/>
        </w:rPr>
        <w:t>Instructional Materials Subject File</w:t>
      </w:r>
      <w:r>
        <w:rPr>
          <w:noProof/>
        </w:rPr>
        <w:tab/>
        <w:t>29</w:t>
      </w:r>
    </w:p>
    <w:p w14:paraId="558D1403" w14:textId="77777777" w:rsidR="00971C21" w:rsidRDefault="00971C21">
      <w:pPr>
        <w:pStyle w:val="Index2"/>
        <w:tabs>
          <w:tab w:val="right" w:leader="dot" w:pos="6830"/>
        </w:tabs>
        <w:rPr>
          <w:noProof/>
        </w:rPr>
      </w:pPr>
      <w:r>
        <w:rPr>
          <w:noProof/>
        </w:rPr>
        <w:t>Home-Based Instruction</w:t>
      </w:r>
    </w:p>
    <w:p w14:paraId="20459A13" w14:textId="77777777" w:rsidR="00971C21" w:rsidRDefault="00971C21">
      <w:pPr>
        <w:pStyle w:val="Index3"/>
        <w:rPr>
          <w:noProof/>
        </w:rPr>
      </w:pPr>
      <w:r>
        <w:rPr>
          <w:noProof/>
        </w:rPr>
        <w:t>List of Services Provided by the School District</w:t>
      </w:r>
      <w:r>
        <w:rPr>
          <w:noProof/>
        </w:rPr>
        <w:tab/>
        <w:t>31</w:t>
      </w:r>
    </w:p>
    <w:p w14:paraId="29347C5B" w14:textId="77777777" w:rsidR="00971C21" w:rsidRDefault="00971C21">
      <w:pPr>
        <w:pStyle w:val="Index1"/>
        <w:tabs>
          <w:tab w:val="right" w:leader="dot" w:pos="6830"/>
        </w:tabs>
        <w:rPr>
          <w:noProof/>
        </w:rPr>
      </w:pPr>
      <w:r>
        <w:rPr>
          <w:noProof/>
        </w:rPr>
        <w:t>STUDENT SERVICES</w:t>
      </w:r>
    </w:p>
    <w:p w14:paraId="5D938467" w14:textId="77777777" w:rsidR="00971C21" w:rsidRDefault="00971C21">
      <w:pPr>
        <w:pStyle w:val="Index2"/>
        <w:tabs>
          <w:tab w:val="right" w:leader="dot" w:pos="6830"/>
        </w:tabs>
        <w:rPr>
          <w:noProof/>
        </w:rPr>
      </w:pPr>
      <w:r>
        <w:rPr>
          <w:noProof/>
        </w:rPr>
        <w:t>Interscholastic Activities</w:t>
      </w:r>
    </w:p>
    <w:p w14:paraId="7F4B38FC" w14:textId="77777777" w:rsidR="00971C21" w:rsidRDefault="00971C21">
      <w:pPr>
        <w:pStyle w:val="Index3"/>
        <w:rPr>
          <w:noProof/>
        </w:rPr>
      </w:pPr>
      <w:r>
        <w:rPr>
          <w:noProof/>
        </w:rPr>
        <w:t>Interscholastic Activities – Achievements</w:t>
      </w:r>
      <w:r>
        <w:rPr>
          <w:noProof/>
        </w:rPr>
        <w:tab/>
        <w:t>75</w:t>
      </w:r>
    </w:p>
    <w:p w14:paraId="70B518E3" w14:textId="77777777" w:rsidR="00971C21" w:rsidRDefault="00971C21" w:rsidP="00C469EC">
      <w:pPr>
        <w:pStyle w:val="BodyText2"/>
        <w:spacing w:after="0" w:line="240" w:lineRule="auto"/>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num="2" w:space="720"/>
          <w:docGrid w:linePitch="360"/>
        </w:sectPr>
      </w:pPr>
    </w:p>
    <w:p w14:paraId="431EACBB" w14:textId="77777777" w:rsidR="00855775" w:rsidRPr="002F76C2" w:rsidRDefault="00240E4E" w:rsidP="00C469EC">
      <w:pPr>
        <w:pStyle w:val="BodyText2"/>
        <w:spacing w:after="0" w:line="240" w:lineRule="auto"/>
        <w:rPr>
          <w:rFonts w:asciiTheme="minorHAnsi" w:hAnsiTheme="minorHAnsi" w:cstheme="minorHAnsi"/>
          <w:sz w:val="18"/>
          <w:szCs w:val="18"/>
        </w:rPr>
      </w:pPr>
      <w:r w:rsidRPr="002F76C2">
        <w:rPr>
          <w:rFonts w:asciiTheme="minorHAnsi" w:hAnsiTheme="minorHAnsi" w:cstheme="minorHAnsi"/>
          <w:sz w:val="18"/>
          <w:szCs w:val="18"/>
        </w:rPr>
        <w:fldChar w:fldCharType="end"/>
      </w:r>
    </w:p>
    <w:p w14:paraId="42553F72" w14:textId="6C07379A" w:rsidR="00C469EC" w:rsidRPr="002F76C2" w:rsidRDefault="00C469EC" w:rsidP="00C469EC">
      <w:pPr>
        <w:pStyle w:val="INDEXNAMESFINAL"/>
        <w:spacing w:before="0" w:after="120"/>
        <w:rPr>
          <w:rFonts w:asciiTheme="minorHAnsi" w:hAnsiTheme="minorHAnsi" w:cstheme="minorHAnsi"/>
        </w:rPr>
      </w:pPr>
      <w:r w:rsidRPr="002F76C2">
        <w:rPr>
          <w:rFonts w:asciiTheme="minorHAnsi" w:hAnsiTheme="minorHAnsi" w:cstheme="minorHAnsi"/>
        </w:rPr>
        <w:t>ESSENTIAL RECORDS INDEX</w:t>
      </w:r>
    </w:p>
    <w:p w14:paraId="153870B2" w14:textId="7F5692D9" w:rsidR="00C469EC" w:rsidRPr="002F76C2" w:rsidRDefault="00C469EC" w:rsidP="00C469EC">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“Essential” records.</w:t>
      </w:r>
    </w:p>
    <w:p w14:paraId="2BDF8E83" w14:textId="77777777" w:rsidR="00971C21" w:rsidRDefault="006443C0" w:rsidP="006443C0">
      <w:pPr>
        <w:pStyle w:val="BodyText2"/>
        <w:spacing w:after="0"/>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space="720"/>
          <w:docGrid w:linePitch="360"/>
        </w:sectPr>
      </w:pPr>
      <w:r w:rsidRPr="002F76C2">
        <w:rPr>
          <w:rFonts w:asciiTheme="minorHAnsi" w:hAnsiTheme="minorHAnsi" w:cstheme="minorHAnsi"/>
          <w:sz w:val="18"/>
          <w:szCs w:val="18"/>
        </w:rPr>
        <w:fldChar w:fldCharType="begin"/>
      </w:r>
      <w:r w:rsidRPr="002F76C2">
        <w:rPr>
          <w:rFonts w:asciiTheme="minorHAnsi" w:hAnsiTheme="minorHAnsi" w:cstheme="minorHAnsi"/>
          <w:sz w:val="18"/>
          <w:szCs w:val="18"/>
        </w:rPr>
        <w:instrText xml:space="preserve"> INDEX \f "ESSENTIAL" \e "</w:instrText>
      </w:r>
      <w:r w:rsidRPr="002F76C2">
        <w:rPr>
          <w:rFonts w:asciiTheme="minorHAnsi" w:hAnsiTheme="minorHAnsi" w:cstheme="minorHAnsi"/>
          <w:sz w:val="18"/>
          <w:szCs w:val="18"/>
        </w:rPr>
        <w:tab/>
        <w:instrText xml:space="preserve">"  \c "2" \z "1033"  \* MERGEFORMAT  \* MERGEFORMAT </w:instrText>
      </w:r>
      <w:r w:rsidRPr="002F76C2">
        <w:rPr>
          <w:rFonts w:asciiTheme="minorHAnsi" w:hAnsiTheme="minorHAnsi" w:cstheme="minorHAnsi"/>
          <w:sz w:val="18"/>
          <w:szCs w:val="18"/>
        </w:rPr>
        <w:fldChar w:fldCharType="separate"/>
      </w:r>
    </w:p>
    <w:p w14:paraId="3A6AF6C1" w14:textId="77777777" w:rsidR="00971C21" w:rsidRDefault="00971C21">
      <w:pPr>
        <w:pStyle w:val="Index1"/>
        <w:tabs>
          <w:tab w:val="right" w:leader="dot" w:pos="6830"/>
        </w:tabs>
        <w:rPr>
          <w:noProof/>
        </w:rPr>
      </w:pPr>
      <w:r w:rsidRPr="00F043C2">
        <w:rPr>
          <w:rFonts w:cstheme="minorHAnsi"/>
          <w:noProof/>
        </w:rPr>
        <w:t>HUMAN RESOURCE MANAGEMENT</w:t>
      </w:r>
    </w:p>
    <w:p w14:paraId="348928AC" w14:textId="77777777" w:rsidR="00971C21" w:rsidRDefault="00971C21">
      <w:pPr>
        <w:pStyle w:val="Index2"/>
        <w:tabs>
          <w:tab w:val="right" w:leader="dot" w:pos="6830"/>
        </w:tabs>
        <w:rPr>
          <w:noProof/>
        </w:rPr>
      </w:pPr>
      <w:r w:rsidRPr="00F043C2">
        <w:rPr>
          <w:rFonts w:cstheme="minorHAnsi"/>
          <w:noProof/>
        </w:rPr>
        <w:t>Personnel</w:t>
      </w:r>
    </w:p>
    <w:p w14:paraId="0CEA312B" w14:textId="77777777" w:rsidR="00971C21" w:rsidRDefault="00971C21">
      <w:pPr>
        <w:pStyle w:val="Index3"/>
        <w:rPr>
          <w:noProof/>
        </w:rPr>
      </w:pPr>
      <w:r w:rsidRPr="00F043C2">
        <w:rPr>
          <w:rFonts w:cstheme="minorHAnsi"/>
          <w:noProof/>
        </w:rPr>
        <w:t>Certificated Years of Experience</w:t>
      </w:r>
      <w:r>
        <w:rPr>
          <w:noProof/>
        </w:rPr>
        <w:tab/>
        <w:t>23</w:t>
      </w:r>
    </w:p>
    <w:p w14:paraId="0F6CFA91" w14:textId="77777777" w:rsidR="00971C21" w:rsidRDefault="00971C21">
      <w:pPr>
        <w:pStyle w:val="Index1"/>
        <w:tabs>
          <w:tab w:val="right" w:leader="dot" w:pos="6830"/>
        </w:tabs>
        <w:rPr>
          <w:noProof/>
        </w:rPr>
      </w:pPr>
      <w:r w:rsidRPr="00F043C2">
        <w:rPr>
          <w:rFonts w:cstheme="minorHAnsi"/>
          <w:noProof/>
        </w:rPr>
        <w:t>STUDENT ADMINISTRATION</w:t>
      </w:r>
    </w:p>
    <w:p w14:paraId="62D54C23" w14:textId="77777777" w:rsidR="00971C21" w:rsidRDefault="00971C21">
      <w:pPr>
        <w:pStyle w:val="Index2"/>
        <w:tabs>
          <w:tab w:val="right" w:leader="dot" w:pos="6830"/>
        </w:tabs>
        <w:rPr>
          <w:noProof/>
        </w:rPr>
      </w:pPr>
      <w:r w:rsidRPr="00F043C2">
        <w:rPr>
          <w:rFonts w:cstheme="minorHAnsi"/>
          <w:noProof/>
        </w:rPr>
        <w:t>Student Records</w:t>
      </w:r>
    </w:p>
    <w:p w14:paraId="2BD6D526" w14:textId="77777777" w:rsidR="00971C21" w:rsidRDefault="00971C21">
      <w:pPr>
        <w:pStyle w:val="Index3"/>
        <w:rPr>
          <w:noProof/>
        </w:rPr>
      </w:pPr>
      <w:r w:rsidRPr="00F043C2">
        <w:rPr>
          <w:rFonts w:cstheme="minorHAnsi"/>
          <w:noProof/>
        </w:rPr>
        <w:t>Official Student Record</w:t>
      </w:r>
      <w:r>
        <w:rPr>
          <w:noProof/>
        </w:rPr>
        <w:tab/>
        <w:t>63</w:t>
      </w:r>
    </w:p>
    <w:p w14:paraId="6BBBE500" w14:textId="77777777" w:rsidR="00971C21" w:rsidRDefault="00971C21">
      <w:pPr>
        <w:pStyle w:val="Index1"/>
        <w:tabs>
          <w:tab w:val="right" w:leader="dot" w:pos="6830"/>
        </w:tabs>
        <w:rPr>
          <w:noProof/>
        </w:rPr>
      </w:pPr>
      <w:r w:rsidRPr="00F043C2">
        <w:rPr>
          <w:rFonts w:cstheme="minorHAnsi"/>
          <w:noProof/>
        </w:rPr>
        <w:t>STUDENT LEARNING</w:t>
      </w:r>
    </w:p>
    <w:p w14:paraId="224D14CE" w14:textId="77777777" w:rsidR="00971C21" w:rsidRDefault="00971C21">
      <w:pPr>
        <w:pStyle w:val="Index2"/>
        <w:tabs>
          <w:tab w:val="right" w:leader="dot" w:pos="6830"/>
        </w:tabs>
        <w:rPr>
          <w:noProof/>
        </w:rPr>
      </w:pPr>
      <w:r w:rsidRPr="00F043C2">
        <w:rPr>
          <w:rFonts w:cstheme="minorHAnsi"/>
          <w:noProof/>
        </w:rPr>
        <w:t>Skills Center</w:t>
      </w:r>
    </w:p>
    <w:p w14:paraId="0223FA95" w14:textId="77777777" w:rsidR="00971C21" w:rsidRDefault="00971C21">
      <w:pPr>
        <w:pStyle w:val="Index3"/>
        <w:rPr>
          <w:noProof/>
        </w:rPr>
      </w:pPr>
      <w:r w:rsidRPr="00F043C2">
        <w:rPr>
          <w:rFonts w:cstheme="minorHAnsi"/>
          <w:noProof/>
        </w:rPr>
        <w:t>Skills Center Patient Case Files</w:t>
      </w:r>
      <w:r>
        <w:rPr>
          <w:noProof/>
        </w:rPr>
        <w:tab/>
        <w:t>33</w:t>
      </w:r>
    </w:p>
    <w:p w14:paraId="2153EE09" w14:textId="77777777" w:rsidR="00971C21" w:rsidRDefault="00971C21" w:rsidP="006443C0">
      <w:pPr>
        <w:pStyle w:val="BodyText2"/>
        <w:spacing w:after="0"/>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num="2" w:space="720"/>
          <w:docGrid w:linePitch="360"/>
        </w:sectPr>
      </w:pPr>
    </w:p>
    <w:p w14:paraId="4C399070" w14:textId="77777777" w:rsidR="006443C0" w:rsidRPr="002F76C2" w:rsidRDefault="006443C0" w:rsidP="006443C0">
      <w:pPr>
        <w:pStyle w:val="BodyText2"/>
        <w:spacing w:after="0"/>
        <w:rPr>
          <w:rFonts w:asciiTheme="minorHAnsi" w:hAnsiTheme="minorHAnsi" w:cstheme="minorHAnsi"/>
          <w:sz w:val="18"/>
          <w:szCs w:val="18"/>
        </w:rPr>
      </w:pPr>
      <w:r w:rsidRPr="002F76C2">
        <w:rPr>
          <w:rFonts w:asciiTheme="minorHAnsi" w:hAnsiTheme="minorHAnsi" w:cstheme="minorHAnsi"/>
          <w:sz w:val="18"/>
          <w:szCs w:val="18"/>
        </w:rPr>
        <w:fldChar w:fldCharType="end"/>
      </w:r>
    </w:p>
    <w:p w14:paraId="5766E710" w14:textId="77777777" w:rsidR="00026D28" w:rsidRPr="002F76C2" w:rsidRDefault="00026D28" w:rsidP="00E41097">
      <w:pPr>
        <w:jc w:val="right"/>
        <w:rPr>
          <w:rFonts w:asciiTheme="minorHAnsi" w:eastAsia="Calibri" w:hAnsiTheme="minorHAnsi" w:cstheme="minorHAnsi"/>
        </w:rPr>
        <w:sectPr w:rsidR="00026D28" w:rsidRPr="002F76C2" w:rsidSect="00971C21">
          <w:type w:val="continuous"/>
          <w:pgSz w:w="15840" w:h="12240" w:orient="landscape" w:code="1"/>
          <w:pgMar w:top="1080" w:right="720" w:bottom="1080" w:left="720" w:header="1080" w:footer="720" w:gutter="0"/>
          <w:cols w:space="720"/>
          <w:docGrid w:linePitch="360"/>
        </w:sectPr>
      </w:pPr>
    </w:p>
    <w:p w14:paraId="1F16AC7D" w14:textId="77777777" w:rsidR="00D66B5E" w:rsidRDefault="00D66B5E" w:rsidP="00C469EC">
      <w:pPr>
        <w:pStyle w:val="INDEXNAMESFINAL"/>
        <w:spacing w:before="0" w:after="120"/>
        <w:rPr>
          <w:rFonts w:asciiTheme="minorHAnsi" w:hAnsiTheme="minorHAnsi" w:cstheme="minorHAnsi"/>
        </w:rPr>
        <w:sectPr w:rsidR="00D66B5E" w:rsidSect="000906EF">
          <w:footerReference w:type="default" r:id="rId22"/>
          <w:type w:val="continuous"/>
          <w:pgSz w:w="15840" w:h="12240" w:orient="landscape" w:code="1"/>
          <w:pgMar w:top="1080" w:right="720" w:bottom="1080" w:left="720" w:header="1080" w:footer="720" w:gutter="0"/>
          <w:cols w:space="720"/>
          <w:docGrid w:linePitch="360"/>
        </w:sectPr>
      </w:pPr>
      <w:bookmarkStart w:id="51" w:name="_Toc215467449"/>
    </w:p>
    <w:p w14:paraId="38A4E48F" w14:textId="217EF8AC" w:rsidR="00C469EC" w:rsidRPr="002F76C2" w:rsidRDefault="00C469EC" w:rsidP="00C469EC">
      <w:pPr>
        <w:pStyle w:val="INDEXNAMESFINAL"/>
        <w:spacing w:before="0" w:after="120"/>
        <w:rPr>
          <w:rFonts w:asciiTheme="minorHAnsi" w:hAnsiTheme="minorHAnsi" w:cstheme="minorHAnsi"/>
          <w:sz w:val="28"/>
          <w:szCs w:val="28"/>
        </w:rPr>
      </w:pPr>
      <w:r w:rsidRPr="002F76C2">
        <w:rPr>
          <w:rFonts w:asciiTheme="minorHAnsi" w:hAnsiTheme="minorHAnsi" w:cstheme="minorHAnsi"/>
        </w:rPr>
        <w:lastRenderedPageBreak/>
        <w:t>DISPOSITION AUTHORITY NUMBERS (DAN’S)</w:t>
      </w:r>
      <w:bookmarkEnd w:id="51"/>
      <w:r w:rsidRPr="002F76C2">
        <w:rPr>
          <w:rFonts w:asciiTheme="minorHAnsi" w:hAnsiTheme="minorHAnsi" w:cstheme="minorHAnsi"/>
        </w:rPr>
        <w:t xml:space="preserve"> INDEX</w:t>
      </w:r>
    </w:p>
    <w:p w14:paraId="32EB7AA3" w14:textId="77777777" w:rsidR="00971C21" w:rsidRDefault="00391562" w:rsidP="002B14B4">
      <w:pPr>
        <w:pStyle w:val="BodyText2"/>
        <w:spacing w:after="0"/>
        <w:rPr>
          <w:rFonts w:asciiTheme="minorHAnsi" w:hAnsiTheme="minorHAnsi" w:cstheme="minorHAnsi"/>
          <w:noProof/>
          <w:szCs w:val="22"/>
        </w:rPr>
        <w:sectPr w:rsidR="00971C21" w:rsidSect="00971C21">
          <w:pgSz w:w="15840" w:h="12240" w:orient="landscape" w:code="1"/>
          <w:pgMar w:top="1080" w:right="720" w:bottom="1080" w:left="720" w:header="1080" w:footer="720" w:gutter="0"/>
          <w:cols w:space="720"/>
          <w:docGrid w:linePitch="360"/>
        </w:sectPr>
      </w:pPr>
      <w:r w:rsidRPr="002F76C2">
        <w:rPr>
          <w:rFonts w:asciiTheme="minorHAnsi" w:hAnsiTheme="minorHAnsi" w:cstheme="minorHAnsi"/>
          <w:szCs w:val="22"/>
        </w:rPr>
        <w:fldChar w:fldCharType="begin"/>
      </w:r>
      <w:r w:rsidRPr="002F76C2">
        <w:rPr>
          <w:rFonts w:asciiTheme="minorHAnsi" w:hAnsiTheme="minorHAnsi" w:cstheme="minorHAnsi"/>
          <w:szCs w:val="22"/>
        </w:rPr>
        <w:instrText xml:space="preserve"> INDEX \f "dan" \e"</w:instrText>
      </w:r>
      <w:r w:rsidRPr="002F76C2">
        <w:rPr>
          <w:rFonts w:asciiTheme="minorHAnsi" w:hAnsiTheme="minorHAnsi" w:cstheme="minorHAnsi"/>
          <w:szCs w:val="22"/>
        </w:rPr>
        <w:tab/>
        <w:instrText xml:space="preserve">"  \c "4" \z "1033"  \* MERGEFORMAT </w:instrText>
      </w:r>
      <w:r w:rsidRPr="002F76C2">
        <w:rPr>
          <w:rFonts w:asciiTheme="minorHAnsi" w:hAnsiTheme="minorHAnsi" w:cstheme="minorHAnsi"/>
          <w:szCs w:val="22"/>
        </w:rPr>
        <w:fldChar w:fldCharType="separate"/>
      </w:r>
    </w:p>
    <w:p w14:paraId="0ECC9A7B" w14:textId="77777777" w:rsidR="00971C21" w:rsidRDefault="00971C21">
      <w:pPr>
        <w:pStyle w:val="Index1"/>
        <w:tabs>
          <w:tab w:val="right" w:leader="dot" w:pos="3050"/>
        </w:tabs>
        <w:rPr>
          <w:noProof/>
        </w:rPr>
      </w:pPr>
      <w:r>
        <w:rPr>
          <w:noProof/>
        </w:rPr>
        <w:t>SD2011-153</w:t>
      </w:r>
      <w:r>
        <w:rPr>
          <w:noProof/>
        </w:rPr>
        <w:tab/>
        <w:t>9</w:t>
      </w:r>
    </w:p>
    <w:p w14:paraId="5A4F1D4D" w14:textId="77777777" w:rsidR="00971C21" w:rsidRDefault="00971C21">
      <w:pPr>
        <w:pStyle w:val="Index1"/>
        <w:tabs>
          <w:tab w:val="right" w:leader="dot" w:pos="3050"/>
        </w:tabs>
        <w:rPr>
          <w:noProof/>
        </w:rPr>
      </w:pPr>
      <w:r>
        <w:rPr>
          <w:noProof/>
        </w:rPr>
        <w:t>SD2011-154</w:t>
      </w:r>
      <w:r>
        <w:rPr>
          <w:noProof/>
        </w:rPr>
        <w:tab/>
        <w:t>52</w:t>
      </w:r>
    </w:p>
    <w:p w14:paraId="2823EACA" w14:textId="77777777" w:rsidR="00971C21" w:rsidRDefault="00971C21">
      <w:pPr>
        <w:pStyle w:val="Index1"/>
        <w:tabs>
          <w:tab w:val="right" w:leader="dot" w:pos="3050"/>
        </w:tabs>
        <w:rPr>
          <w:noProof/>
        </w:rPr>
      </w:pPr>
      <w:r>
        <w:rPr>
          <w:noProof/>
        </w:rPr>
        <w:t>SD2012-062</w:t>
      </w:r>
      <w:r>
        <w:rPr>
          <w:noProof/>
        </w:rPr>
        <w:tab/>
        <w:t>7</w:t>
      </w:r>
    </w:p>
    <w:p w14:paraId="04F31CBB" w14:textId="77777777" w:rsidR="00971C21" w:rsidRDefault="00971C21">
      <w:pPr>
        <w:pStyle w:val="Index1"/>
        <w:tabs>
          <w:tab w:val="right" w:leader="dot" w:pos="3050"/>
        </w:tabs>
        <w:rPr>
          <w:noProof/>
        </w:rPr>
      </w:pPr>
      <w:r>
        <w:rPr>
          <w:noProof/>
        </w:rPr>
        <w:t>SD2012-063</w:t>
      </w:r>
      <w:r>
        <w:rPr>
          <w:noProof/>
        </w:rPr>
        <w:tab/>
        <w:t>12</w:t>
      </w:r>
    </w:p>
    <w:p w14:paraId="7DA1E123" w14:textId="77777777" w:rsidR="00971C21" w:rsidRDefault="00971C21">
      <w:pPr>
        <w:pStyle w:val="Index1"/>
        <w:tabs>
          <w:tab w:val="right" w:leader="dot" w:pos="3050"/>
        </w:tabs>
        <w:rPr>
          <w:noProof/>
        </w:rPr>
      </w:pPr>
      <w:r>
        <w:rPr>
          <w:noProof/>
        </w:rPr>
        <w:t>SD2012-064</w:t>
      </w:r>
      <w:r>
        <w:rPr>
          <w:noProof/>
        </w:rPr>
        <w:tab/>
        <w:t>43</w:t>
      </w:r>
    </w:p>
    <w:p w14:paraId="4646E630" w14:textId="77777777" w:rsidR="00971C21" w:rsidRDefault="00971C21">
      <w:pPr>
        <w:pStyle w:val="Index1"/>
        <w:tabs>
          <w:tab w:val="right" w:leader="dot" w:pos="3050"/>
        </w:tabs>
        <w:rPr>
          <w:noProof/>
        </w:rPr>
      </w:pPr>
      <w:r>
        <w:rPr>
          <w:noProof/>
        </w:rPr>
        <w:t>SD2012-065</w:t>
      </w:r>
      <w:r>
        <w:rPr>
          <w:noProof/>
        </w:rPr>
        <w:tab/>
        <w:t>44</w:t>
      </w:r>
    </w:p>
    <w:p w14:paraId="28F99DA0" w14:textId="77777777" w:rsidR="00971C21" w:rsidRDefault="00971C21">
      <w:pPr>
        <w:pStyle w:val="Index1"/>
        <w:tabs>
          <w:tab w:val="right" w:leader="dot" w:pos="3050"/>
        </w:tabs>
        <w:rPr>
          <w:noProof/>
        </w:rPr>
      </w:pPr>
      <w:r>
        <w:rPr>
          <w:noProof/>
        </w:rPr>
        <w:t>SD2012-066</w:t>
      </w:r>
      <w:r>
        <w:rPr>
          <w:noProof/>
        </w:rPr>
        <w:tab/>
        <w:t>45</w:t>
      </w:r>
    </w:p>
    <w:p w14:paraId="0B20C2F8" w14:textId="77777777" w:rsidR="00971C21" w:rsidRDefault="00971C21">
      <w:pPr>
        <w:pStyle w:val="Index1"/>
        <w:tabs>
          <w:tab w:val="right" w:leader="dot" w:pos="3050"/>
        </w:tabs>
        <w:rPr>
          <w:noProof/>
        </w:rPr>
      </w:pPr>
      <w:r>
        <w:rPr>
          <w:noProof/>
        </w:rPr>
        <w:t>SD2012-067</w:t>
      </w:r>
      <w:r>
        <w:rPr>
          <w:noProof/>
        </w:rPr>
        <w:tab/>
        <w:t>50</w:t>
      </w:r>
    </w:p>
    <w:p w14:paraId="02E44E48" w14:textId="77777777" w:rsidR="00971C21" w:rsidRDefault="00971C21">
      <w:pPr>
        <w:pStyle w:val="Index1"/>
        <w:tabs>
          <w:tab w:val="right" w:leader="dot" w:pos="3050"/>
        </w:tabs>
        <w:rPr>
          <w:noProof/>
        </w:rPr>
      </w:pPr>
      <w:r>
        <w:rPr>
          <w:noProof/>
        </w:rPr>
        <w:t>SD2012-068</w:t>
      </w:r>
      <w:r>
        <w:rPr>
          <w:noProof/>
        </w:rPr>
        <w:tab/>
        <w:t>61</w:t>
      </w:r>
    </w:p>
    <w:p w14:paraId="0B9BDDC0" w14:textId="77777777" w:rsidR="00971C21" w:rsidRDefault="00971C21">
      <w:pPr>
        <w:pStyle w:val="Index1"/>
        <w:tabs>
          <w:tab w:val="right" w:leader="dot" w:pos="3050"/>
        </w:tabs>
        <w:rPr>
          <w:noProof/>
        </w:rPr>
      </w:pPr>
      <w:r>
        <w:rPr>
          <w:noProof/>
        </w:rPr>
        <w:t>SD2012-069</w:t>
      </w:r>
      <w:r>
        <w:rPr>
          <w:noProof/>
        </w:rPr>
        <w:tab/>
        <w:t>63</w:t>
      </w:r>
    </w:p>
    <w:p w14:paraId="7596CE10" w14:textId="77777777" w:rsidR="00971C21" w:rsidRDefault="00971C21">
      <w:pPr>
        <w:pStyle w:val="Index1"/>
        <w:tabs>
          <w:tab w:val="right" w:leader="dot" w:pos="3050"/>
        </w:tabs>
        <w:rPr>
          <w:noProof/>
        </w:rPr>
      </w:pPr>
      <w:r w:rsidRPr="004B7670">
        <w:rPr>
          <w:rFonts w:cstheme="minorHAnsi"/>
          <w:noProof/>
        </w:rPr>
        <w:t>SD2012-071</w:t>
      </w:r>
      <w:r>
        <w:rPr>
          <w:noProof/>
        </w:rPr>
        <w:tab/>
        <w:t>72</w:t>
      </w:r>
    </w:p>
    <w:p w14:paraId="356C3F4E" w14:textId="77777777" w:rsidR="00971C21" w:rsidRDefault="00971C21">
      <w:pPr>
        <w:pStyle w:val="Index1"/>
        <w:tabs>
          <w:tab w:val="right" w:leader="dot" w:pos="3050"/>
        </w:tabs>
        <w:rPr>
          <w:noProof/>
        </w:rPr>
      </w:pPr>
      <w:r>
        <w:rPr>
          <w:noProof/>
        </w:rPr>
        <w:t>SD2012-072</w:t>
      </w:r>
      <w:r>
        <w:rPr>
          <w:noProof/>
        </w:rPr>
        <w:tab/>
        <w:t>73</w:t>
      </w:r>
    </w:p>
    <w:p w14:paraId="14C55580" w14:textId="77777777" w:rsidR="00971C21" w:rsidRDefault="00971C21">
      <w:pPr>
        <w:pStyle w:val="Index1"/>
        <w:tabs>
          <w:tab w:val="right" w:leader="dot" w:pos="3050"/>
        </w:tabs>
        <w:rPr>
          <w:noProof/>
        </w:rPr>
      </w:pPr>
      <w:r>
        <w:rPr>
          <w:noProof/>
        </w:rPr>
        <w:t>SD2012-073</w:t>
      </w:r>
      <w:r>
        <w:rPr>
          <w:noProof/>
        </w:rPr>
        <w:tab/>
        <w:t>74</w:t>
      </w:r>
    </w:p>
    <w:p w14:paraId="716DD1E2" w14:textId="77777777" w:rsidR="00971C21" w:rsidRDefault="00971C21">
      <w:pPr>
        <w:pStyle w:val="Index1"/>
        <w:tabs>
          <w:tab w:val="right" w:leader="dot" w:pos="3050"/>
        </w:tabs>
        <w:rPr>
          <w:noProof/>
        </w:rPr>
      </w:pPr>
      <w:r>
        <w:rPr>
          <w:noProof/>
        </w:rPr>
        <w:t>SD2012-074</w:t>
      </w:r>
      <w:r>
        <w:rPr>
          <w:noProof/>
        </w:rPr>
        <w:tab/>
        <w:t>39</w:t>
      </w:r>
    </w:p>
    <w:p w14:paraId="1D19C8C2" w14:textId="77777777" w:rsidR="00971C21" w:rsidRDefault="00971C21">
      <w:pPr>
        <w:pStyle w:val="Index1"/>
        <w:tabs>
          <w:tab w:val="right" w:leader="dot" w:pos="3050"/>
        </w:tabs>
        <w:rPr>
          <w:noProof/>
        </w:rPr>
      </w:pPr>
      <w:r>
        <w:rPr>
          <w:noProof/>
        </w:rPr>
        <w:t>SD2014-020</w:t>
      </w:r>
      <w:r>
        <w:rPr>
          <w:noProof/>
        </w:rPr>
        <w:tab/>
        <w:t>21</w:t>
      </w:r>
    </w:p>
    <w:p w14:paraId="0137857C" w14:textId="77777777" w:rsidR="00971C21" w:rsidRDefault="00971C21">
      <w:pPr>
        <w:pStyle w:val="Index1"/>
        <w:tabs>
          <w:tab w:val="right" w:leader="dot" w:pos="3050"/>
        </w:tabs>
        <w:rPr>
          <w:noProof/>
        </w:rPr>
      </w:pPr>
      <w:r>
        <w:rPr>
          <w:noProof/>
        </w:rPr>
        <w:t>SD2014-021</w:t>
      </w:r>
      <w:r>
        <w:rPr>
          <w:noProof/>
        </w:rPr>
        <w:tab/>
        <w:t>22</w:t>
      </w:r>
    </w:p>
    <w:p w14:paraId="4A0892B4" w14:textId="77777777" w:rsidR="00971C21" w:rsidRDefault="00971C21">
      <w:pPr>
        <w:pStyle w:val="Index1"/>
        <w:tabs>
          <w:tab w:val="right" w:leader="dot" w:pos="3050"/>
        </w:tabs>
        <w:rPr>
          <w:noProof/>
        </w:rPr>
      </w:pPr>
      <w:r>
        <w:rPr>
          <w:noProof/>
        </w:rPr>
        <w:t>SD2014-022</w:t>
      </w:r>
      <w:r>
        <w:rPr>
          <w:noProof/>
        </w:rPr>
        <w:tab/>
        <w:t>23</w:t>
      </w:r>
    </w:p>
    <w:p w14:paraId="45F0E71F" w14:textId="77777777" w:rsidR="00971C21" w:rsidRDefault="00971C21">
      <w:pPr>
        <w:pStyle w:val="Index1"/>
        <w:tabs>
          <w:tab w:val="right" w:leader="dot" w:pos="3050"/>
        </w:tabs>
        <w:rPr>
          <w:noProof/>
        </w:rPr>
      </w:pPr>
      <w:r>
        <w:rPr>
          <w:noProof/>
        </w:rPr>
        <w:t>SD2014-023</w:t>
      </w:r>
      <w:r>
        <w:rPr>
          <w:noProof/>
        </w:rPr>
        <w:tab/>
        <w:t>41</w:t>
      </w:r>
    </w:p>
    <w:p w14:paraId="45DF6C80" w14:textId="77777777" w:rsidR="00971C21" w:rsidRDefault="00971C21">
      <w:pPr>
        <w:pStyle w:val="Index1"/>
        <w:tabs>
          <w:tab w:val="right" w:leader="dot" w:pos="3050"/>
        </w:tabs>
        <w:rPr>
          <w:noProof/>
        </w:rPr>
      </w:pPr>
      <w:r>
        <w:rPr>
          <w:noProof/>
        </w:rPr>
        <w:t>SD2014-024</w:t>
      </w:r>
      <w:r>
        <w:rPr>
          <w:noProof/>
        </w:rPr>
        <w:tab/>
        <w:t>42</w:t>
      </w:r>
    </w:p>
    <w:p w14:paraId="275234FB" w14:textId="77777777" w:rsidR="00971C21" w:rsidRDefault="00971C21">
      <w:pPr>
        <w:pStyle w:val="Index1"/>
        <w:tabs>
          <w:tab w:val="right" w:leader="dot" w:pos="3050"/>
        </w:tabs>
        <w:rPr>
          <w:noProof/>
        </w:rPr>
      </w:pPr>
      <w:r>
        <w:rPr>
          <w:noProof/>
        </w:rPr>
        <w:t>SD2014-025</w:t>
      </w:r>
      <w:r>
        <w:rPr>
          <w:noProof/>
        </w:rPr>
        <w:tab/>
        <w:t>36</w:t>
      </w:r>
    </w:p>
    <w:p w14:paraId="17C749CB" w14:textId="77777777" w:rsidR="00971C21" w:rsidRDefault="00971C21">
      <w:pPr>
        <w:pStyle w:val="Index1"/>
        <w:tabs>
          <w:tab w:val="right" w:leader="dot" w:pos="3050"/>
        </w:tabs>
        <w:rPr>
          <w:noProof/>
        </w:rPr>
      </w:pPr>
      <w:r>
        <w:rPr>
          <w:noProof/>
        </w:rPr>
        <w:t>SD2014-026</w:t>
      </w:r>
      <w:r>
        <w:rPr>
          <w:noProof/>
        </w:rPr>
        <w:tab/>
        <w:t>48</w:t>
      </w:r>
    </w:p>
    <w:p w14:paraId="5366A498" w14:textId="77777777" w:rsidR="00971C21" w:rsidRDefault="00971C21">
      <w:pPr>
        <w:pStyle w:val="Index1"/>
        <w:tabs>
          <w:tab w:val="right" w:leader="dot" w:pos="3050"/>
        </w:tabs>
        <w:rPr>
          <w:noProof/>
        </w:rPr>
      </w:pPr>
      <w:r>
        <w:rPr>
          <w:noProof/>
        </w:rPr>
        <w:t>SD2014-027</w:t>
      </w:r>
      <w:r>
        <w:rPr>
          <w:noProof/>
        </w:rPr>
        <w:tab/>
        <w:t>49</w:t>
      </w:r>
    </w:p>
    <w:p w14:paraId="23C54FBC" w14:textId="77777777" w:rsidR="00971C21" w:rsidRDefault="00971C21">
      <w:pPr>
        <w:pStyle w:val="Index1"/>
        <w:tabs>
          <w:tab w:val="right" w:leader="dot" w:pos="3050"/>
        </w:tabs>
        <w:rPr>
          <w:noProof/>
        </w:rPr>
      </w:pPr>
      <w:r>
        <w:rPr>
          <w:noProof/>
        </w:rPr>
        <w:t>SD2014-028</w:t>
      </w:r>
      <w:r>
        <w:rPr>
          <w:noProof/>
        </w:rPr>
        <w:tab/>
        <w:t>77</w:t>
      </w:r>
    </w:p>
    <w:p w14:paraId="6390A414" w14:textId="77777777" w:rsidR="00971C21" w:rsidRDefault="00971C21">
      <w:pPr>
        <w:pStyle w:val="Index1"/>
        <w:tabs>
          <w:tab w:val="right" w:leader="dot" w:pos="3050"/>
        </w:tabs>
        <w:rPr>
          <w:noProof/>
        </w:rPr>
      </w:pPr>
      <w:r>
        <w:rPr>
          <w:noProof/>
        </w:rPr>
        <w:t>SD2020-001</w:t>
      </w:r>
      <w:r>
        <w:rPr>
          <w:noProof/>
        </w:rPr>
        <w:tab/>
        <w:t>14</w:t>
      </w:r>
    </w:p>
    <w:p w14:paraId="3EF389BA" w14:textId="77777777" w:rsidR="00971C21" w:rsidRDefault="00971C21">
      <w:pPr>
        <w:pStyle w:val="Index1"/>
        <w:tabs>
          <w:tab w:val="right" w:leader="dot" w:pos="3050"/>
        </w:tabs>
        <w:rPr>
          <w:noProof/>
        </w:rPr>
      </w:pPr>
      <w:r>
        <w:rPr>
          <w:noProof/>
        </w:rPr>
        <w:t>SD2020-002</w:t>
      </w:r>
      <w:r>
        <w:rPr>
          <w:noProof/>
        </w:rPr>
        <w:tab/>
        <w:t>66</w:t>
      </w:r>
    </w:p>
    <w:p w14:paraId="1FF78515" w14:textId="77777777" w:rsidR="00971C21" w:rsidRDefault="00971C21">
      <w:pPr>
        <w:pStyle w:val="Index1"/>
        <w:tabs>
          <w:tab w:val="right" w:leader="dot" w:pos="3050"/>
        </w:tabs>
        <w:rPr>
          <w:noProof/>
        </w:rPr>
      </w:pPr>
      <w:r>
        <w:rPr>
          <w:noProof/>
        </w:rPr>
        <w:t>SD2020-003</w:t>
      </w:r>
      <w:r>
        <w:rPr>
          <w:noProof/>
        </w:rPr>
        <w:tab/>
        <w:t>41</w:t>
      </w:r>
    </w:p>
    <w:p w14:paraId="75B9284E" w14:textId="77777777" w:rsidR="00971C21" w:rsidRDefault="00971C21">
      <w:pPr>
        <w:pStyle w:val="Index1"/>
        <w:tabs>
          <w:tab w:val="right" w:leader="dot" w:pos="3050"/>
        </w:tabs>
        <w:rPr>
          <w:noProof/>
        </w:rPr>
      </w:pPr>
      <w:r>
        <w:rPr>
          <w:noProof/>
        </w:rPr>
        <w:t>SD2020-004</w:t>
      </w:r>
      <w:r>
        <w:rPr>
          <w:noProof/>
        </w:rPr>
        <w:tab/>
        <w:t>57</w:t>
      </w:r>
    </w:p>
    <w:p w14:paraId="5B4C2295" w14:textId="77777777" w:rsidR="00971C21" w:rsidRDefault="00971C21">
      <w:pPr>
        <w:pStyle w:val="Index1"/>
        <w:tabs>
          <w:tab w:val="right" w:leader="dot" w:pos="3050"/>
        </w:tabs>
        <w:rPr>
          <w:noProof/>
        </w:rPr>
      </w:pPr>
      <w:r>
        <w:rPr>
          <w:noProof/>
        </w:rPr>
        <w:t>SD2020-005</w:t>
      </w:r>
      <w:r>
        <w:rPr>
          <w:noProof/>
        </w:rPr>
        <w:tab/>
        <w:t>58</w:t>
      </w:r>
    </w:p>
    <w:p w14:paraId="12D79DDA" w14:textId="77777777" w:rsidR="00971C21" w:rsidRDefault="00971C21">
      <w:pPr>
        <w:pStyle w:val="Index1"/>
        <w:tabs>
          <w:tab w:val="right" w:leader="dot" w:pos="3050"/>
        </w:tabs>
        <w:rPr>
          <w:noProof/>
        </w:rPr>
      </w:pPr>
      <w:r>
        <w:rPr>
          <w:noProof/>
        </w:rPr>
        <w:t>SD2020-006</w:t>
      </w:r>
      <w:r>
        <w:rPr>
          <w:noProof/>
        </w:rPr>
        <w:tab/>
        <w:t>58</w:t>
      </w:r>
    </w:p>
    <w:p w14:paraId="74CF6100" w14:textId="77777777" w:rsidR="00971C21" w:rsidRDefault="00971C21">
      <w:pPr>
        <w:pStyle w:val="Index1"/>
        <w:tabs>
          <w:tab w:val="right" w:leader="dot" w:pos="3050"/>
        </w:tabs>
        <w:rPr>
          <w:noProof/>
        </w:rPr>
      </w:pPr>
      <w:r>
        <w:rPr>
          <w:noProof/>
        </w:rPr>
        <w:t>SD2020-007</w:t>
      </w:r>
      <w:r>
        <w:rPr>
          <w:noProof/>
        </w:rPr>
        <w:tab/>
        <w:t>8</w:t>
      </w:r>
    </w:p>
    <w:p w14:paraId="52C92EAA" w14:textId="77777777" w:rsidR="00971C21" w:rsidRDefault="00971C21">
      <w:pPr>
        <w:pStyle w:val="Index1"/>
        <w:tabs>
          <w:tab w:val="right" w:leader="dot" w:pos="3050"/>
        </w:tabs>
        <w:rPr>
          <w:noProof/>
        </w:rPr>
      </w:pPr>
      <w:r>
        <w:rPr>
          <w:noProof/>
        </w:rPr>
        <w:t>SD51-01-35</w:t>
      </w:r>
      <w:r>
        <w:rPr>
          <w:noProof/>
        </w:rPr>
        <w:tab/>
        <w:t>8</w:t>
      </w:r>
    </w:p>
    <w:p w14:paraId="0B101EBB" w14:textId="77777777" w:rsidR="00971C21" w:rsidRDefault="00971C21">
      <w:pPr>
        <w:pStyle w:val="Index1"/>
        <w:tabs>
          <w:tab w:val="right" w:leader="dot" w:pos="3050"/>
        </w:tabs>
        <w:rPr>
          <w:noProof/>
        </w:rPr>
      </w:pPr>
      <w:r>
        <w:rPr>
          <w:noProof/>
        </w:rPr>
        <w:t>SD51-01-37</w:t>
      </w:r>
      <w:r>
        <w:rPr>
          <w:noProof/>
        </w:rPr>
        <w:tab/>
        <w:t>11</w:t>
      </w:r>
    </w:p>
    <w:p w14:paraId="04779FCA" w14:textId="77777777" w:rsidR="00971C21" w:rsidRDefault="00971C21">
      <w:pPr>
        <w:pStyle w:val="Index1"/>
        <w:tabs>
          <w:tab w:val="right" w:leader="dot" w:pos="3050"/>
        </w:tabs>
        <w:rPr>
          <w:noProof/>
        </w:rPr>
      </w:pPr>
      <w:r>
        <w:rPr>
          <w:noProof/>
        </w:rPr>
        <w:t>SD51-01-46</w:t>
      </w:r>
      <w:r>
        <w:rPr>
          <w:noProof/>
        </w:rPr>
        <w:tab/>
        <w:t>23</w:t>
      </w:r>
    </w:p>
    <w:p w14:paraId="7C39B02B" w14:textId="77777777" w:rsidR="00971C21" w:rsidRDefault="00971C21">
      <w:pPr>
        <w:pStyle w:val="Index1"/>
        <w:tabs>
          <w:tab w:val="right" w:leader="dot" w:pos="3050"/>
        </w:tabs>
        <w:rPr>
          <w:noProof/>
        </w:rPr>
      </w:pPr>
      <w:r>
        <w:rPr>
          <w:noProof/>
        </w:rPr>
        <w:t>SD51-01-49</w:t>
      </w:r>
      <w:r>
        <w:rPr>
          <w:noProof/>
        </w:rPr>
        <w:tab/>
        <w:t>30</w:t>
      </w:r>
    </w:p>
    <w:p w14:paraId="4C284CC5" w14:textId="77777777" w:rsidR="00971C21" w:rsidRDefault="00971C21">
      <w:pPr>
        <w:pStyle w:val="Index1"/>
        <w:tabs>
          <w:tab w:val="right" w:leader="dot" w:pos="3050"/>
        </w:tabs>
        <w:rPr>
          <w:noProof/>
        </w:rPr>
      </w:pPr>
      <w:r>
        <w:rPr>
          <w:noProof/>
        </w:rPr>
        <w:t>SD51-01-52</w:t>
      </w:r>
      <w:r>
        <w:rPr>
          <w:noProof/>
        </w:rPr>
        <w:tab/>
        <w:t>6</w:t>
      </w:r>
    </w:p>
    <w:p w14:paraId="4115F1D1" w14:textId="77777777" w:rsidR="00971C21" w:rsidRDefault="00971C21">
      <w:pPr>
        <w:pStyle w:val="Index1"/>
        <w:tabs>
          <w:tab w:val="right" w:leader="dot" w:pos="3050"/>
        </w:tabs>
        <w:rPr>
          <w:noProof/>
        </w:rPr>
      </w:pPr>
      <w:r>
        <w:rPr>
          <w:noProof/>
        </w:rPr>
        <w:t>SD51-02-03</w:t>
      </w:r>
      <w:r>
        <w:rPr>
          <w:noProof/>
        </w:rPr>
        <w:tab/>
        <w:t>20</w:t>
      </w:r>
    </w:p>
    <w:p w14:paraId="01EAA703" w14:textId="77777777" w:rsidR="00971C21" w:rsidRDefault="00971C21">
      <w:pPr>
        <w:pStyle w:val="Index1"/>
        <w:tabs>
          <w:tab w:val="right" w:leader="dot" w:pos="3050"/>
        </w:tabs>
        <w:rPr>
          <w:noProof/>
        </w:rPr>
      </w:pPr>
      <w:r>
        <w:rPr>
          <w:noProof/>
        </w:rPr>
        <w:t>SD51-02A-04</w:t>
      </w:r>
      <w:r>
        <w:rPr>
          <w:noProof/>
        </w:rPr>
        <w:tab/>
        <w:t>20</w:t>
      </w:r>
    </w:p>
    <w:p w14:paraId="2215C787" w14:textId="77777777" w:rsidR="00971C21" w:rsidRDefault="00971C21">
      <w:pPr>
        <w:pStyle w:val="Index1"/>
        <w:tabs>
          <w:tab w:val="right" w:leader="dot" w:pos="3050"/>
        </w:tabs>
        <w:rPr>
          <w:noProof/>
        </w:rPr>
      </w:pPr>
      <w:r>
        <w:rPr>
          <w:noProof/>
        </w:rPr>
        <w:t>SD51-03-04</w:t>
      </w:r>
      <w:r>
        <w:rPr>
          <w:noProof/>
        </w:rPr>
        <w:tab/>
        <w:t>76</w:t>
      </w:r>
    </w:p>
    <w:p w14:paraId="38944AAE" w14:textId="77777777" w:rsidR="00971C21" w:rsidRDefault="00971C21">
      <w:pPr>
        <w:pStyle w:val="Index1"/>
        <w:tabs>
          <w:tab w:val="right" w:leader="dot" w:pos="3050"/>
        </w:tabs>
        <w:rPr>
          <w:noProof/>
        </w:rPr>
      </w:pPr>
      <w:r>
        <w:rPr>
          <w:noProof/>
        </w:rPr>
        <w:t>SD51-03-15</w:t>
      </w:r>
      <w:r>
        <w:rPr>
          <w:noProof/>
        </w:rPr>
        <w:tab/>
        <w:t>76</w:t>
      </w:r>
    </w:p>
    <w:p w14:paraId="2C01CE61" w14:textId="77777777" w:rsidR="00971C21" w:rsidRDefault="00971C21">
      <w:pPr>
        <w:pStyle w:val="Index1"/>
        <w:tabs>
          <w:tab w:val="right" w:leader="dot" w:pos="3050"/>
        </w:tabs>
        <w:rPr>
          <w:noProof/>
        </w:rPr>
      </w:pPr>
      <w:r>
        <w:rPr>
          <w:noProof/>
        </w:rPr>
        <w:t>SD51-03C-17</w:t>
      </w:r>
      <w:r>
        <w:rPr>
          <w:noProof/>
        </w:rPr>
        <w:tab/>
        <w:t>10</w:t>
      </w:r>
    </w:p>
    <w:p w14:paraId="5C57188F" w14:textId="77777777" w:rsidR="00971C21" w:rsidRDefault="00971C21">
      <w:pPr>
        <w:pStyle w:val="Index1"/>
        <w:tabs>
          <w:tab w:val="right" w:leader="dot" w:pos="3050"/>
        </w:tabs>
        <w:rPr>
          <w:noProof/>
        </w:rPr>
      </w:pPr>
      <w:r>
        <w:rPr>
          <w:noProof/>
        </w:rPr>
        <w:t>SD51-04-01</w:t>
      </w:r>
      <w:r>
        <w:rPr>
          <w:noProof/>
        </w:rPr>
        <w:tab/>
        <w:t>51</w:t>
      </w:r>
    </w:p>
    <w:p w14:paraId="1455FE11" w14:textId="77777777" w:rsidR="00971C21" w:rsidRDefault="00971C21">
      <w:pPr>
        <w:pStyle w:val="Index1"/>
        <w:tabs>
          <w:tab w:val="right" w:leader="dot" w:pos="3050"/>
        </w:tabs>
        <w:rPr>
          <w:noProof/>
        </w:rPr>
      </w:pPr>
      <w:r>
        <w:rPr>
          <w:noProof/>
        </w:rPr>
        <w:t>SD51-04-05</w:t>
      </w:r>
      <w:r>
        <w:rPr>
          <w:noProof/>
        </w:rPr>
        <w:tab/>
        <w:t>53</w:t>
      </w:r>
    </w:p>
    <w:p w14:paraId="42009D08" w14:textId="77777777" w:rsidR="00971C21" w:rsidRDefault="00971C21">
      <w:pPr>
        <w:pStyle w:val="Index1"/>
        <w:tabs>
          <w:tab w:val="right" w:leader="dot" w:pos="3050"/>
        </w:tabs>
        <w:rPr>
          <w:noProof/>
        </w:rPr>
      </w:pPr>
      <w:r>
        <w:rPr>
          <w:noProof/>
        </w:rPr>
        <w:t>SD51-04-07</w:t>
      </w:r>
      <w:r>
        <w:rPr>
          <w:noProof/>
        </w:rPr>
        <w:tab/>
        <w:t>56</w:t>
      </w:r>
    </w:p>
    <w:p w14:paraId="2C9500FE" w14:textId="77777777" w:rsidR="00971C21" w:rsidRDefault="00971C21">
      <w:pPr>
        <w:pStyle w:val="Index1"/>
        <w:tabs>
          <w:tab w:val="right" w:leader="dot" w:pos="3050"/>
        </w:tabs>
        <w:rPr>
          <w:noProof/>
        </w:rPr>
      </w:pPr>
      <w:r>
        <w:rPr>
          <w:noProof/>
        </w:rPr>
        <w:t>SD51-04-10</w:t>
      </w:r>
      <w:r>
        <w:rPr>
          <w:noProof/>
        </w:rPr>
        <w:tab/>
        <w:t>55</w:t>
      </w:r>
    </w:p>
    <w:p w14:paraId="6B53D5E1" w14:textId="77777777" w:rsidR="00971C21" w:rsidRDefault="00971C21">
      <w:pPr>
        <w:pStyle w:val="Index1"/>
        <w:tabs>
          <w:tab w:val="right" w:leader="dot" w:pos="3050"/>
        </w:tabs>
        <w:rPr>
          <w:noProof/>
        </w:rPr>
      </w:pPr>
      <w:r>
        <w:rPr>
          <w:noProof/>
        </w:rPr>
        <w:t>SD51-04-14</w:t>
      </w:r>
      <w:r>
        <w:rPr>
          <w:noProof/>
        </w:rPr>
        <w:tab/>
        <w:t>55</w:t>
      </w:r>
    </w:p>
    <w:p w14:paraId="0A410F21" w14:textId="77777777" w:rsidR="00971C21" w:rsidRDefault="00971C21">
      <w:pPr>
        <w:pStyle w:val="Index1"/>
        <w:tabs>
          <w:tab w:val="right" w:leader="dot" w:pos="3050"/>
        </w:tabs>
        <w:rPr>
          <w:noProof/>
        </w:rPr>
      </w:pPr>
      <w:r>
        <w:rPr>
          <w:noProof/>
        </w:rPr>
        <w:t>SD51-04G-01</w:t>
      </w:r>
      <w:r>
        <w:rPr>
          <w:noProof/>
        </w:rPr>
        <w:tab/>
        <w:t>17</w:t>
      </w:r>
    </w:p>
    <w:p w14:paraId="7CEE1829" w14:textId="77777777" w:rsidR="00971C21" w:rsidRDefault="00971C21">
      <w:pPr>
        <w:pStyle w:val="Index1"/>
        <w:tabs>
          <w:tab w:val="right" w:leader="dot" w:pos="3050"/>
        </w:tabs>
        <w:rPr>
          <w:noProof/>
        </w:rPr>
      </w:pPr>
      <w:r>
        <w:rPr>
          <w:noProof/>
        </w:rPr>
        <w:t>SD51-04G-03</w:t>
      </w:r>
      <w:r>
        <w:rPr>
          <w:noProof/>
        </w:rPr>
        <w:tab/>
        <w:t>24</w:t>
      </w:r>
    </w:p>
    <w:p w14:paraId="5521DF6B" w14:textId="77777777" w:rsidR="00971C21" w:rsidRDefault="00971C21">
      <w:pPr>
        <w:pStyle w:val="Index1"/>
        <w:tabs>
          <w:tab w:val="right" w:leader="dot" w:pos="3050"/>
        </w:tabs>
        <w:rPr>
          <w:noProof/>
        </w:rPr>
      </w:pPr>
      <w:r>
        <w:rPr>
          <w:noProof/>
        </w:rPr>
        <w:t>SD51-05-06</w:t>
      </w:r>
      <w:r>
        <w:rPr>
          <w:noProof/>
        </w:rPr>
        <w:tab/>
        <w:t>16</w:t>
      </w:r>
    </w:p>
    <w:p w14:paraId="0F84F5E6" w14:textId="77777777" w:rsidR="00971C21" w:rsidRDefault="00971C21">
      <w:pPr>
        <w:pStyle w:val="Index1"/>
        <w:tabs>
          <w:tab w:val="right" w:leader="dot" w:pos="3050"/>
        </w:tabs>
        <w:rPr>
          <w:noProof/>
        </w:rPr>
      </w:pPr>
      <w:r>
        <w:rPr>
          <w:noProof/>
        </w:rPr>
        <w:t>SD51-05-10</w:t>
      </w:r>
      <w:r>
        <w:rPr>
          <w:noProof/>
        </w:rPr>
        <w:tab/>
        <w:t>15</w:t>
      </w:r>
    </w:p>
    <w:p w14:paraId="7ADA2CDA" w14:textId="77777777" w:rsidR="00971C21" w:rsidRDefault="00971C21">
      <w:pPr>
        <w:pStyle w:val="Index1"/>
        <w:tabs>
          <w:tab w:val="right" w:leader="dot" w:pos="3050"/>
        </w:tabs>
        <w:rPr>
          <w:noProof/>
        </w:rPr>
      </w:pPr>
      <w:r>
        <w:rPr>
          <w:noProof/>
        </w:rPr>
        <w:t>SD51-05-11</w:t>
      </w:r>
      <w:r>
        <w:rPr>
          <w:noProof/>
        </w:rPr>
        <w:tab/>
        <w:t>15</w:t>
      </w:r>
    </w:p>
    <w:p w14:paraId="1EF79F28" w14:textId="77777777" w:rsidR="00971C21" w:rsidRDefault="00971C21">
      <w:pPr>
        <w:pStyle w:val="Index1"/>
        <w:tabs>
          <w:tab w:val="right" w:leader="dot" w:pos="3050"/>
        </w:tabs>
        <w:rPr>
          <w:noProof/>
        </w:rPr>
      </w:pPr>
      <w:r>
        <w:rPr>
          <w:noProof/>
        </w:rPr>
        <w:t>SD51-05-13</w:t>
      </w:r>
      <w:r>
        <w:rPr>
          <w:noProof/>
        </w:rPr>
        <w:tab/>
        <w:t>16</w:t>
      </w:r>
    </w:p>
    <w:p w14:paraId="1CA19408" w14:textId="77777777" w:rsidR="00971C21" w:rsidRDefault="00971C21">
      <w:pPr>
        <w:pStyle w:val="Index1"/>
        <w:tabs>
          <w:tab w:val="right" w:leader="dot" w:pos="3050"/>
        </w:tabs>
        <w:rPr>
          <w:noProof/>
        </w:rPr>
      </w:pPr>
      <w:r>
        <w:rPr>
          <w:noProof/>
        </w:rPr>
        <w:t>SD51-05F-02</w:t>
      </w:r>
      <w:r>
        <w:rPr>
          <w:noProof/>
        </w:rPr>
        <w:tab/>
        <w:t>60</w:t>
      </w:r>
    </w:p>
    <w:p w14:paraId="7DB8A9DB" w14:textId="77777777" w:rsidR="00971C21" w:rsidRDefault="00971C21">
      <w:pPr>
        <w:pStyle w:val="Index1"/>
        <w:tabs>
          <w:tab w:val="right" w:leader="dot" w:pos="3050"/>
        </w:tabs>
        <w:rPr>
          <w:noProof/>
        </w:rPr>
      </w:pPr>
      <w:r>
        <w:rPr>
          <w:noProof/>
        </w:rPr>
        <w:t>SD51-05F-03</w:t>
      </w:r>
      <w:r>
        <w:rPr>
          <w:noProof/>
        </w:rPr>
        <w:tab/>
        <w:t>61</w:t>
      </w:r>
    </w:p>
    <w:p w14:paraId="3059242E" w14:textId="77777777" w:rsidR="00971C21" w:rsidRDefault="00971C21">
      <w:pPr>
        <w:pStyle w:val="Index1"/>
        <w:tabs>
          <w:tab w:val="right" w:leader="dot" w:pos="3050"/>
        </w:tabs>
        <w:rPr>
          <w:noProof/>
        </w:rPr>
      </w:pPr>
      <w:r>
        <w:rPr>
          <w:noProof/>
        </w:rPr>
        <w:t>SD51-05F-05</w:t>
      </w:r>
      <w:r>
        <w:rPr>
          <w:noProof/>
        </w:rPr>
        <w:tab/>
        <w:t>59</w:t>
      </w:r>
    </w:p>
    <w:p w14:paraId="66CDC8A8" w14:textId="77777777" w:rsidR="00971C21" w:rsidRDefault="00971C21">
      <w:pPr>
        <w:pStyle w:val="Index1"/>
        <w:tabs>
          <w:tab w:val="right" w:leader="dot" w:pos="3050"/>
        </w:tabs>
        <w:rPr>
          <w:noProof/>
        </w:rPr>
      </w:pPr>
      <w:r>
        <w:rPr>
          <w:noProof/>
        </w:rPr>
        <w:t>SD51-05F-07</w:t>
      </w:r>
      <w:r>
        <w:rPr>
          <w:noProof/>
        </w:rPr>
        <w:tab/>
        <w:t>65</w:t>
      </w:r>
    </w:p>
    <w:p w14:paraId="7F97CDF6" w14:textId="77777777" w:rsidR="00971C21" w:rsidRDefault="00971C21">
      <w:pPr>
        <w:pStyle w:val="Index1"/>
        <w:tabs>
          <w:tab w:val="right" w:leader="dot" w:pos="3050"/>
        </w:tabs>
        <w:rPr>
          <w:noProof/>
        </w:rPr>
      </w:pPr>
      <w:r>
        <w:rPr>
          <w:noProof/>
        </w:rPr>
        <w:t>SD51-05F-08</w:t>
      </w:r>
      <w:r>
        <w:rPr>
          <w:noProof/>
        </w:rPr>
        <w:tab/>
        <w:t>57</w:t>
      </w:r>
    </w:p>
    <w:p w14:paraId="7DC55D03" w14:textId="77777777" w:rsidR="00971C21" w:rsidRDefault="00971C21">
      <w:pPr>
        <w:pStyle w:val="Index1"/>
        <w:tabs>
          <w:tab w:val="right" w:leader="dot" w:pos="3050"/>
        </w:tabs>
        <w:rPr>
          <w:noProof/>
        </w:rPr>
      </w:pPr>
      <w:r>
        <w:rPr>
          <w:noProof/>
        </w:rPr>
        <w:t>SD51-05F-09</w:t>
      </w:r>
      <w:r>
        <w:rPr>
          <w:noProof/>
        </w:rPr>
        <w:tab/>
        <w:t>66</w:t>
      </w:r>
    </w:p>
    <w:p w14:paraId="178E25AB" w14:textId="77777777" w:rsidR="00971C21" w:rsidRDefault="00971C21">
      <w:pPr>
        <w:pStyle w:val="Index1"/>
        <w:tabs>
          <w:tab w:val="right" w:leader="dot" w:pos="3050"/>
        </w:tabs>
        <w:rPr>
          <w:noProof/>
        </w:rPr>
      </w:pPr>
      <w:r>
        <w:rPr>
          <w:noProof/>
        </w:rPr>
        <w:t>SD51-05F-10</w:t>
      </w:r>
      <w:r>
        <w:rPr>
          <w:noProof/>
        </w:rPr>
        <w:tab/>
        <w:t>63</w:t>
      </w:r>
    </w:p>
    <w:p w14:paraId="4347C20D" w14:textId="77777777" w:rsidR="00971C21" w:rsidRDefault="00971C21">
      <w:pPr>
        <w:pStyle w:val="Index1"/>
        <w:tabs>
          <w:tab w:val="right" w:leader="dot" w:pos="3050"/>
        </w:tabs>
        <w:rPr>
          <w:noProof/>
        </w:rPr>
      </w:pPr>
      <w:r>
        <w:rPr>
          <w:noProof/>
        </w:rPr>
        <w:t>SD51-05F-11</w:t>
      </w:r>
      <w:r>
        <w:rPr>
          <w:noProof/>
        </w:rPr>
        <w:tab/>
        <w:t>64</w:t>
      </w:r>
    </w:p>
    <w:p w14:paraId="32EC37A7" w14:textId="77777777" w:rsidR="00971C21" w:rsidRDefault="00971C21">
      <w:pPr>
        <w:pStyle w:val="Index1"/>
        <w:tabs>
          <w:tab w:val="right" w:leader="dot" w:pos="3050"/>
        </w:tabs>
        <w:rPr>
          <w:noProof/>
        </w:rPr>
      </w:pPr>
      <w:r>
        <w:rPr>
          <w:noProof/>
        </w:rPr>
        <w:t>SD51-05G-02</w:t>
      </w:r>
      <w:r>
        <w:rPr>
          <w:noProof/>
        </w:rPr>
        <w:tab/>
        <w:t>77</w:t>
      </w:r>
    </w:p>
    <w:p w14:paraId="2B1FCDB9" w14:textId="77777777" w:rsidR="00971C21" w:rsidRDefault="00971C21">
      <w:pPr>
        <w:pStyle w:val="Index1"/>
        <w:tabs>
          <w:tab w:val="right" w:leader="dot" w:pos="3050"/>
        </w:tabs>
        <w:rPr>
          <w:noProof/>
        </w:rPr>
      </w:pPr>
      <w:r>
        <w:rPr>
          <w:noProof/>
        </w:rPr>
        <w:t>SD51-05G-07</w:t>
      </w:r>
      <w:r>
        <w:rPr>
          <w:noProof/>
        </w:rPr>
        <w:tab/>
        <w:t>78</w:t>
      </w:r>
    </w:p>
    <w:p w14:paraId="7E23F3B1" w14:textId="77777777" w:rsidR="00971C21" w:rsidRDefault="00971C21">
      <w:pPr>
        <w:pStyle w:val="Index1"/>
        <w:tabs>
          <w:tab w:val="right" w:leader="dot" w:pos="3050"/>
        </w:tabs>
        <w:rPr>
          <w:noProof/>
        </w:rPr>
      </w:pPr>
      <w:r>
        <w:rPr>
          <w:noProof/>
        </w:rPr>
        <w:t>SD51-05G-14</w:t>
      </w:r>
      <w:r>
        <w:rPr>
          <w:noProof/>
        </w:rPr>
        <w:tab/>
        <w:t>77</w:t>
      </w:r>
    </w:p>
    <w:p w14:paraId="4448C410" w14:textId="77777777" w:rsidR="00971C21" w:rsidRDefault="00971C21">
      <w:pPr>
        <w:pStyle w:val="Index1"/>
        <w:tabs>
          <w:tab w:val="right" w:leader="dot" w:pos="3050"/>
        </w:tabs>
        <w:rPr>
          <w:noProof/>
        </w:rPr>
      </w:pPr>
      <w:r>
        <w:rPr>
          <w:noProof/>
        </w:rPr>
        <w:t>SD51-05I-02</w:t>
      </w:r>
      <w:r>
        <w:rPr>
          <w:noProof/>
        </w:rPr>
        <w:tab/>
        <w:t>34</w:t>
      </w:r>
    </w:p>
    <w:p w14:paraId="36966FE8" w14:textId="77777777" w:rsidR="00971C21" w:rsidRDefault="00971C21">
      <w:pPr>
        <w:pStyle w:val="Index1"/>
        <w:tabs>
          <w:tab w:val="right" w:leader="dot" w:pos="3050"/>
        </w:tabs>
        <w:rPr>
          <w:noProof/>
        </w:rPr>
      </w:pPr>
      <w:r>
        <w:rPr>
          <w:noProof/>
        </w:rPr>
        <w:t>SD51-05I-03</w:t>
      </w:r>
      <w:r>
        <w:rPr>
          <w:noProof/>
        </w:rPr>
        <w:tab/>
        <w:t>34</w:t>
      </w:r>
    </w:p>
    <w:p w14:paraId="444FE5CE" w14:textId="77777777" w:rsidR="00971C21" w:rsidRDefault="00971C21">
      <w:pPr>
        <w:pStyle w:val="Index1"/>
        <w:tabs>
          <w:tab w:val="right" w:leader="dot" w:pos="3050"/>
        </w:tabs>
        <w:rPr>
          <w:noProof/>
        </w:rPr>
      </w:pPr>
      <w:r>
        <w:rPr>
          <w:noProof/>
        </w:rPr>
        <w:t>SD51-05I-04</w:t>
      </w:r>
      <w:r>
        <w:rPr>
          <w:noProof/>
        </w:rPr>
        <w:tab/>
        <w:t>35</w:t>
      </w:r>
    </w:p>
    <w:p w14:paraId="482FF776" w14:textId="77777777" w:rsidR="00971C21" w:rsidRDefault="00971C21">
      <w:pPr>
        <w:pStyle w:val="Index1"/>
        <w:tabs>
          <w:tab w:val="right" w:leader="dot" w:pos="3050"/>
        </w:tabs>
        <w:rPr>
          <w:noProof/>
        </w:rPr>
      </w:pPr>
      <w:r>
        <w:rPr>
          <w:noProof/>
        </w:rPr>
        <w:t>SD51-05J-02</w:t>
      </w:r>
      <w:r>
        <w:rPr>
          <w:noProof/>
        </w:rPr>
        <w:tab/>
        <w:t>49</w:t>
      </w:r>
    </w:p>
    <w:p w14:paraId="73354BB9" w14:textId="77777777" w:rsidR="00971C21" w:rsidRDefault="00971C21">
      <w:pPr>
        <w:pStyle w:val="Index1"/>
        <w:tabs>
          <w:tab w:val="right" w:leader="dot" w:pos="3050"/>
        </w:tabs>
        <w:rPr>
          <w:noProof/>
        </w:rPr>
      </w:pPr>
      <w:r>
        <w:rPr>
          <w:noProof/>
        </w:rPr>
        <w:t>SD51-05J-04</w:t>
      </w:r>
      <w:r>
        <w:rPr>
          <w:noProof/>
        </w:rPr>
        <w:tab/>
        <w:t>50</w:t>
      </w:r>
    </w:p>
    <w:p w14:paraId="5EA6DA96" w14:textId="77777777" w:rsidR="00971C21" w:rsidRDefault="00971C21">
      <w:pPr>
        <w:pStyle w:val="Index1"/>
        <w:tabs>
          <w:tab w:val="right" w:leader="dot" w:pos="3050"/>
        </w:tabs>
        <w:rPr>
          <w:noProof/>
        </w:rPr>
      </w:pPr>
      <w:r>
        <w:rPr>
          <w:noProof/>
        </w:rPr>
        <w:t>SD51-05J-06</w:t>
      </w:r>
      <w:r>
        <w:rPr>
          <w:noProof/>
        </w:rPr>
        <w:tab/>
        <w:t>46</w:t>
      </w:r>
    </w:p>
    <w:p w14:paraId="421C995D" w14:textId="77777777" w:rsidR="00971C21" w:rsidRDefault="00971C21">
      <w:pPr>
        <w:pStyle w:val="Index1"/>
        <w:tabs>
          <w:tab w:val="right" w:leader="dot" w:pos="3050"/>
        </w:tabs>
        <w:rPr>
          <w:noProof/>
        </w:rPr>
      </w:pPr>
      <w:r>
        <w:rPr>
          <w:noProof/>
        </w:rPr>
        <w:t>SD51-06A-02</w:t>
      </w:r>
      <w:r>
        <w:rPr>
          <w:noProof/>
        </w:rPr>
        <w:tab/>
        <w:t>25</w:t>
      </w:r>
    </w:p>
    <w:p w14:paraId="5E345BB3" w14:textId="77777777" w:rsidR="00971C21" w:rsidRDefault="00971C21">
      <w:pPr>
        <w:pStyle w:val="Index1"/>
        <w:tabs>
          <w:tab w:val="right" w:leader="dot" w:pos="3050"/>
        </w:tabs>
        <w:rPr>
          <w:noProof/>
        </w:rPr>
      </w:pPr>
      <w:r>
        <w:rPr>
          <w:noProof/>
        </w:rPr>
        <w:t>SD51-06A-04</w:t>
      </w:r>
      <w:r>
        <w:rPr>
          <w:noProof/>
        </w:rPr>
        <w:tab/>
        <w:t>26</w:t>
      </w:r>
    </w:p>
    <w:p w14:paraId="19AED6D8" w14:textId="77777777" w:rsidR="00971C21" w:rsidRDefault="00971C21">
      <w:pPr>
        <w:pStyle w:val="Index1"/>
        <w:tabs>
          <w:tab w:val="right" w:leader="dot" w:pos="3050"/>
        </w:tabs>
        <w:rPr>
          <w:noProof/>
        </w:rPr>
      </w:pPr>
      <w:r>
        <w:rPr>
          <w:noProof/>
        </w:rPr>
        <w:t>SD51-06A-05</w:t>
      </w:r>
      <w:r>
        <w:rPr>
          <w:noProof/>
        </w:rPr>
        <w:tab/>
        <w:t>28</w:t>
      </w:r>
    </w:p>
    <w:p w14:paraId="6374D6C3" w14:textId="77777777" w:rsidR="00971C21" w:rsidRDefault="00971C21">
      <w:pPr>
        <w:pStyle w:val="Index1"/>
        <w:tabs>
          <w:tab w:val="right" w:leader="dot" w:pos="3050"/>
        </w:tabs>
        <w:rPr>
          <w:noProof/>
        </w:rPr>
      </w:pPr>
      <w:r>
        <w:rPr>
          <w:noProof/>
        </w:rPr>
        <w:t>SD51-06A-06</w:t>
      </w:r>
      <w:r>
        <w:rPr>
          <w:noProof/>
        </w:rPr>
        <w:tab/>
        <w:t>28</w:t>
      </w:r>
    </w:p>
    <w:p w14:paraId="145FDCD2" w14:textId="77777777" w:rsidR="00971C21" w:rsidRDefault="00971C21">
      <w:pPr>
        <w:pStyle w:val="Index1"/>
        <w:tabs>
          <w:tab w:val="right" w:leader="dot" w:pos="3050"/>
        </w:tabs>
        <w:rPr>
          <w:noProof/>
        </w:rPr>
      </w:pPr>
      <w:r>
        <w:rPr>
          <w:noProof/>
        </w:rPr>
        <w:t>SD51-06A-07</w:t>
      </w:r>
      <w:r>
        <w:rPr>
          <w:noProof/>
        </w:rPr>
        <w:tab/>
        <w:t>28</w:t>
      </w:r>
    </w:p>
    <w:p w14:paraId="3CA71FEF" w14:textId="77777777" w:rsidR="00971C21" w:rsidRDefault="00971C21">
      <w:pPr>
        <w:pStyle w:val="Index1"/>
        <w:tabs>
          <w:tab w:val="right" w:leader="dot" w:pos="3050"/>
        </w:tabs>
        <w:rPr>
          <w:noProof/>
        </w:rPr>
      </w:pPr>
      <w:r>
        <w:rPr>
          <w:noProof/>
        </w:rPr>
        <w:t>SD51-06A-08</w:t>
      </w:r>
      <w:r>
        <w:rPr>
          <w:noProof/>
        </w:rPr>
        <w:tab/>
        <w:t>29</w:t>
      </w:r>
    </w:p>
    <w:p w14:paraId="7280DDC7" w14:textId="77777777" w:rsidR="00971C21" w:rsidRDefault="00971C21">
      <w:pPr>
        <w:pStyle w:val="Index1"/>
        <w:tabs>
          <w:tab w:val="right" w:leader="dot" w:pos="3050"/>
        </w:tabs>
        <w:rPr>
          <w:noProof/>
        </w:rPr>
      </w:pPr>
      <w:r>
        <w:rPr>
          <w:noProof/>
        </w:rPr>
        <w:t>SD51-06A-09</w:t>
      </w:r>
      <w:r>
        <w:rPr>
          <w:noProof/>
        </w:rPr>
        <w:tab/>
        <w:t>29</w:t>
      </w:r>
    </w:p>
    <w:p w14:paraId="54C8FFD9" w14:textId="77777777" w:rsidR="00971C21" w:rsidRDefault="00971C21">
      <w:pPr>
        <w:pStyle w:val="Index1"/>
        <w:tabs>
          <w:tab w:val="right" w:leader="dot" w:pos="3050"/>
        </w:tabs>
        <w:rPr>
          <w:noProof/>
        </w:rPr>
      </w:pPr>
      <w:r>
        <w:rPr>
          <w:noProof/>
        </w:rPr>
        <w:t>SD51-06A-10</w:t>
      </w:r>
      <w:r>
        <w:rPr>
          <w:noProof/>
        </w:rPr>
        <w:tab/>
        <w:t>29</w:t>
      </w:r>
    </w:p>
    <w:p w14:paraId="3E0BF8AE" w14:textId="77777777" w:rsidR="00971C21" w:rsidRDefault="00971C21">
      <w:pPr>
        <w:pStyle w:val="Index1"/>
        <w:tabs>
          <w:tab w:val="right" w:leader="dot" w:pos="3050"/>
        </w:tabs>
        <w:rPr>
          <w:noProof/>
        </w:rPr>
      </w:pPr>
      <w:r>
        <w:rPr>
          <w:noProof/>
        </w:rPr>
        <w:t>SD51-06A-11</w:t>
      </w:r>
      <w:r>
        <w:rPr>
          <w:noProof/>
        </w:rPr>
        <w:tab/>
        <w:t>27</w:t>
      </w:r>
    </w:p>
    <w:p w14:paraId="6C5004AC" w14:textId="77777777" w:rsidR="00971C21" w:rsidRDefault="00971C21">
      <w:pPr>
        <w:pStyle w:val="Index1"/>
        <w:tabs>
          <w:tab w:val="right" w:leader="dot" w:pos="3050"/>
        </w:tabs>
        <w:rPr>
          <w:noProof/>
        </w:rPr>
      </w:pPr>
      <w:r>
        <w:rPr>
          <w:noProof/>
        </w:rPr>
        <w:t>SD51-06A-12</w:t>
      </w:r>
      <w:r>
        <w:rPr>
          <w:noProof/>
        </w:rPr>
        <w:tab/>
        <w:t>30</w:t>
      </w:r>
    </w:p>
    <w:p w14:paraId="54D0360A" w14:textId="77777777" w:rsidR="00971C21" w:rsidRDefault="00971C21">
      <w:pPr>
        <w:pStyle w:val="Index1"/>
        <w:tabs>
          <w:tab w:val="right" w:leader="dot" w:pos="3050"/>
        </w:tabs>
        <w:rPr>
          <w:noProof/>
        </w:rPr>
      </w:pPr>
      <w:r>
        <w:rPr>
          <w:noProof/>
        </w:rPr>
        <w:t>SD51-06A-13</w:t>
      </w:r>
      <w:r>
        <w:rPr>
          <w:noProof/>
        </w:rPr>
        <w:tab/>
        <w:t>47</w:t>
      </w:r>
    </w:p>
    <w:p w14:paraId="52B60BB4" w14:textId="77777777" w:rsidR="00971C21" w:rsidRDefault="00971C21">
      <w:pPr>
        <w:pStyle w:val="Index1"/>
        <w:tabs>
          <w:tab w:val="right" w:leader="dot" w:pos="3050"/>
        </w:tabs>
        <w:rPr>
          <w:noProof/>
        </w:rPr>
      </w:pPr>
      <w:r>
        <w:rPr>
          <w:noProof/>
        </w:rPr>
        <w:t>SD51-06A-16</w:t>
      </w:r>
      <w:r>
        <w:rPr>
          <w:noProof/>
        </w:rPr>
        <w:tab/>
        <w:t>36</w:t>
      </w:r>
    </w:p>
    <w:p w14:paraId="2CEBCBB6" w14:textId="77777777" w:rsidR="00971C21" w:rsidRDefault="00971C21">
      <w:pPr>
        <w:pStyle w:val="Index1"/>
        <w:tabs>
          <w:tab w:val="right" w:leader="dot" w:pos="3050"/>
        </w:tabs>
        <w:rPr>
          <w:noProof/>
        </w:rPr>
      </w:pPr>
      <w:r>
        <w:rPr>
          <w:noProof/>
        </w:rPr>
        <w:t>SD51-06A-17</w:t>
      </w:r>
      <w:r>
        <w:rPr>
          <w:noProof/>
        </w:rPr>
        <w:tab/>
        <w:t>37</w:t>
      </w:r>
    </w:p>
    <w:p w14:paraId="6CF2DE5B" w14:textId="77777777" w:rsidR="00971C21" w:rsidRDefault="00971C21">
      <w:pPr>
        <w:pStyle w:val="Index1"/>
        <w:tabs>
          <w:tab w:val="right" w:leader="dot" w:pos="3050"/>
        </w:tabs>
        <w:rPr>
          <w:noProof/>
        </w:rPr>
      </w:pPr>
      <w:r>
        <w:rPr>
          <w:noProof/>
        </w:rPr>
        <w:t>SD51-06A-18</w:t>
      </w:r>
      <w:r>
        <w:rPr>
          <w:noProof/>
        </w:rPr>
        <w:tab/>
        <w:t>38</w:t>
      </w:r>
    </w:p>
    <w:p w14:paraId="3C492FB6" w14:textId="77777777" w:rsidR="00971C21" w:rsidRDefault="00971C21">
      <w:pPr>
        <w:pStyle w:val="Index1"/>
        <w:tabs>
          <w:tab w:val="right" w:leader="dot" w:pos="3050"/>
        </w:tabs>
        <w:rPr>
          <w:noProof/>
        </w:rPr>
      </w:pPr>
      <w:r>
        <w:rPr>
          <w:noProof/>
        </w:rPr>
        <w:t>SD51-06A-19</w:t>
      </w:r>
      <w:r>
        <w:rPr>
          <w:noProof/>
        </w:rPr>
        <w:tab/>
        <w:t>26</w:t>
      </w:r>
    </w:p>
    <w:p w14:paraId="5EB82D43" w14:textId="77777777" w:rsidR="00971C21" w:rsidRDefault="00971C21">
      <w:pPr>
        <w:pStyle w:val="Index1"/>
        <w:tabs>
          <w:tab w:val="right" w:leader="dot" w:pos="3050"/>
        </w:tabs>
        <w:rPr>
          <w:noProof/>
        </w:rPr>
      </w:pPr>
      <w:r>
        <w:rPr>
          <w:noProof/>
        </w:rPr>
        <w:t>SD51-06C-31</w:t>
      </w:r>
      <w:r>
        <w:rPr>
          <w:noProof/>
        </w:rPr>
        <w:tab/>
        <w:t>54</w:t>
      </w:r>
    </w:p>
    <w:p w14:paraId="5AAD3C81" w14:textId="77777777" w:rsidR="00971C21" w:rsidRDefault="00971C21">
      <w:pPr>
        <w:pStyle w:val="Index1"/>
        <w:tabs>
          <w:tab w:val="right" w:leader="dot" w:pos="3050"/>
        </w:tabs>
        <w:rPr>
          <w:noProof/>
        </w:rPr>
      </w:pPr>
      <w:r>
        <w:rPr>
          <w:noProof/>
        </w:rPr>
        <w:t>SD51-06E-01</w:t>
      </w:r>
      <w:r>
        <w:rPr>
          <w:noProof/>
        </w:rPr>
        <w:tab/>
        <w:t>39</w:t>
      </w:r>
    </w:p>
    <w:p w14:paraId="42F7008C" w14:textId="77777777" w:rsidR="00971C21" w:rsidRDefault="00971C21">
      <w:pPr>
        <w:pStyle w:val="Index1"/>
        <w:tabs>
          <w:tab w:val="right" w:leader="dot" w:pos="3050"/>
        </w:tabs>
        <w:rPr>
          <w:noProof/>
        </w:rPr>
      </w:pPr>
      <w:r>
        <w:rPr>
          <w:noProof/>
        </w:rPr>
        <w:t>SD51-06E-02</w:t>
      </w:r>
      <w:r>
        <w:rPr>
          <w:noProof/>
        </w:rPr>
        <w:tab/>
        <w:t>40</w:t>
      </w:r>
    </w:p>
    <w:p w14:paraId="18DCD2FA" w14:textId="77777777" w:rsidR="00971C21" w:rsidRDefault="00971C21">
      <w:pPr>
        <w:pStyle w:val="Index1"/>
        <w:tabs>
          <w:tab w:val="right" w:leader="dot" w:pos="3050"/>
        </w:tabs>
        <w:rPr>
          <w:noProof/>
        </w:rPr>
      </w:pPr>
      <w:r>
        <w:rPr>
          <w:noProof/>
        </w:rPr>
        <w:t>SD51-06E-03</w:t>
      </w:r>
      <w:r>
        <w:rPr>
          <w:noProof/>
        </w:rPr>
        <w:tab/>
        <w:t>40</w:t>
      </w:r>
    </w:p>
    <w:p w14:paraId="6A968BAC" w14:textId="77777777" w:rsidR="00971C21" w:rsidRDefault="00971C21">
      <w:pPr>
        <w:pStyle w:val="Index1"/>
        <w:tabs>
          <w:tab w:val="right" w:leader="dot" w:pos="3050"/>
        </w:tabs>
        <w:rPr>
          <w:noProof/>
        </w:rPr>
      </w:pPr>
      <w:r>
        <w:rPr>
          <w:noProof/>
        </w:rPr>
        <w:t>SD51-07-08</w:t>
      </w:r>
      <w:r>
        <w:rPr>
          <w:noProof/>
        </w:rPr>
        <w:tab/>
        <w:t>9</w:t>
      </w:r>
    </w:p>
    <w:p w14:paraId="2C7930EF" w14:textId="77777777" w:rsidR="00971C21" w:rsidRDefault="00971C21">
      <w:pPr>
        <w:pStyle w:val="Index1"/>
        <w:tabs>
          <w:tab w:val="right" w:leader="dot" w:pos="3050"/>
        </w:tabs>
        <w:rPr>
          <w:noProof/>
        </w:rPr>
      </w:pPr>
      <w:r>
        <w:rPr>
          <w:noProof/>
        </w:rPr>
        <w:t>SD51-08-01</w:t>
      </w:r>
      <w:r>
        <w:rPr>
          <w:noProof/>
        </w:rPr>
        <w:tab/>
        <w:t>67</w:t>
      </w:r>
    </w:p>
    <w:p w14:paraId="4057066F" w14:textId="77777777" w:rsidR="00971C21" w:rsidRDefault="00971C21">
      <w:pPr>
        <w:pStyle w:val="Index1"/>
        <w:tabs>
          <w:tab w:val="right" w:leader="dot" w:pos="3050"/>
        </w:tabs>
        <w:rPr>
          <w:noProof/>
        </w:rPr>
      </w:pPr>
      <w:r>
        <w:rPr>
          <w:noProof/>
        </w:rPr>
        <w:t>SD51-08-02</w:t>
      </w:r>
      <w:r>
        <w:rPr>
          <w:noProof/>
        </w:rPr>
        <w:tab/>
        <w:t>67</w:t>
      </w:r>
    </w:p>
    <w:p w14:paraId="659EA058" w14:textId="77777777" w:rsidR="00971C21" w:rsidRDefault="00971C21">
      <w:pPr>
        <w:pStyle w:val="Index1"/>
        <w:tabs>
          <w:tab w:val="right" w:leader="dot" w:pos="3050"/>
        </w:tabs>
        <w:rPr>
          <w:noProof/>
        </w:rPr>
      </w:pPr>
      <w:r>
        <w:rPr>
          <w:noProof/>
        </w:rPr>
        <w:t>SD51-08-03</w:t>
      </w:r>
      <w:r>
        <w:rPr>
          <w:noProof/>
        </w:rPr>
        <w:tab/>
        <w:t>67</w:t>
      </w:r>
    </w:p>
    <w:p w14:paraId="117A4FE0" w14:textId="77777777" w:rsidR="00971C21" w:rsidRDefault="00971C21">
      <w:pPr>
        <w:pStyle w:val="Index1"/>
        <w:tabs>
          <w:tab w:val="right" w:leader="dot" w:pos="3050"/>
        </w:tabs>
        <w:rPr>
          <w:noProof/>
        </w:rPr>
      </w:pPr>
      <w:r>
        <w:rPr>
          <w:noProof/>
        </w:rPr>
        <w:t>SD51-08-04</w:t>
      </w:r>
      <w:r>
        <w:rPr>
          <w:noProof/>
        </w:rPr>
        <w:tab/>
        <w:t>68</w:t>
      </w:r>
    </w:p>
    <w:p w14:paraId="1C56FA2D" w14:textId="77777777" w:rsidR="00971C21" w:rsidRDefault="00971C21">
      <w:pPr>
        <w:pStyle w:val="Index1"/>
        <w:tabs>
          <w:tab w:val="right" w:leader="dot" w:pos="3050"/>
        </w:tabs>
        <w:rPr>
          <w:noProof/>
        </w:rPr>
      </w:pPr>
      <w:r>
        <w:rPr>
          <w:noProof/>
        </w:rPr>
        <w:t>SD51-08-05</w:t>
      </w:r>
      <w:r>
        <w:rPr>
          <w:noProof/>
        </w:rPr>
        <w:tab/>
        <w:t>69</w:t>
      </w:r>
    </w:p>
    <w:p w14:paraId="4FC853DB" w14:textId="77777777" w:rsidR="00971C21" w:rsidRDefault="00971C21">
      <w:pPr>
        <w:pStyle w:val="Index1"/>
        <w:tabs>
          <w:tab w:val="right" w:leader="dot" w:pos="3050"/>
        </w:tabs>
        <w:rPr>
          <w:noProof/>
        </w:rPr>
      </w:pPr>
      <w:r>
        <w:rPr>
          <w:noProof/>
        </w:rPr>
        <w:t>SD51-08-06</w:t>
      </w:r>
      <w:r>
        <w:rPr>
          <w:noProof/>
        </w:rPr>
        <w:tab/>
        <w:t>69</w:t>
      </w:r>
    </w:p>
    <w:p w14:paraId="5345EBA6" w14:textId="77777777" w:rsidR="00971C21" w:rsidRDefault="00971C21">
      <w:pPr>
        <w:pStyle w:val="Index1"/>
        <w:tabs>
          <w:tab w:val="right" w:leader="dot" w:pos="3050"/>
        </w:tabs>
        <w:rPr>
          <w:noProof/>
        </w:rPr>
      </w:pPr>
      <w:r>
        <w:rPr>
          <w:noProof/>
        </w:rPr>
        <w:t>SD51-08-07</w:t>
      </w:r>
      <w:r>
        <w:rPr>
          <w:noProof/>
        </w:rPr>
        <w:tab/>
        <w:t>70</w:t>
      </w:r>
    </w:p>
    <w:p w14:paraId="3C6E1925" w14:textId="77777777" w:rsidR="00971C21" w:rsidRDefault="00971C21">
      <w:pPr>
        <w:pStyle w:val="Index1"/>
        <w:tabs>
          <w:tab w:val="right" w:leader="dot" w:pos="3050"/>
        </w:tabs>
        <w:rPr>
          <w:noProof/>
        </w:rPr>
      </w:pPr>
      <w:r>
        <w:rPr>
          <w:noProof/>
        </w:rPr>
        <w:t>SD51-08-08</w:t>
      </w:r>
      <w:r>
        <w:rPr>
          <w:noProof/>
        </w:rPr>
        <w:tab/>
        <w:t>70</w:t>
      </w:r>
    </w:p>
    <w:p w14:paraId="66C7721C" w14:textId="77777777" w:rsidR="00971C21" w:rsidRDefault="00971C21">
      <w:pPr>
        <w:pStyle w:val="Index1"/>
        <w:tabs>
          <w:tab w:val="right" w:leader="dot" w:pos="3050"/>
        </w:tabs>
        <w:rPr>
          <w:noProof/>
        </w:rPr>
      </w:pPr>
      <w:r>
        <w:rPr>
          <w:noProof/>
        </w:rPr>
        <w:t>SD51-08-09</w:t>
      </w:r>
      <w:r>
        <w:rPr>
          <w:noProof/>
        </w:rPr>
        <w:tab/>
        <w:t>70</w:t>
      </w:r>
    </w:p>
    <w:p w14:paraId="0C719BEE" w14:textId="77777777" w:rsidR="00971C21" w:rsidRDefault="00971C21">
      <w:pPr>
        <w:pStyle w:val="Index1"/>
        <w:tabs>
          <w:tab w:val="right" w:leader="dot" w:pos="3050"/>
        </w:tabs>
        <w:rPr>
          <w:noProof/>
        </w:rPr>
      </w:pPr>
      <w:r>
        <w:rPr>
          <w:noProof/>
        </w:rPr>
        <w:t>SD51-08-10</w:t>
      </w:r>
      <w:r>
        <w:rPr>
          <w:noProof/>
        </w:rPr>
        <w:tab/>
        <w:t>71</w:t>
      </w:r>
    </w:p>
    <w:p w14:paraId="7D77A152" w14:textId="77777777" w:rsidR="00971C21" w:rsidRDefault="00971C21">
      <w:pPr>
        <w:pStyle w:val="Index1"/>
        <w:tabs>
          <w:tab w:val="right" w:leader="dot" w:pos="3050"/>
        </w:tabs>
        <w:rPr>
          <w:noProof/>
        </w:rPr>
      </w:pPr>
      <w:r>
        <w:rPr>
          <w:noProof/>
        </w:rPr>
        <w:t>SD51-08-11</w:t>
      </w:r>
      <w:r>
        <w:rPr>
          <w:noProof/>
        </w:rPr>
        <w:tab/>
        <w:t>71</w:t>
      </w:r>
    </w:p>
    <w:p w14:paraId="7174B8E7" w14:textId="77777777" w:rsidR="00971C21" w:rsidRDefault="00971C21">
      <w:pPr>
        <w:pStyle w:val="Index1"/>
        <w:tabs>
          <w:tab w:val="right" w:leader="dot" w:pos="3050"/>
        </w:tabs>
        <w:rPr>
          <w:noProof/>
        </w:rPr>
      </w:pPr>
      <w:r>
        <w:rPr>
          <w:noProof/>
        </w:rPr>
        <w:t>SD51-08-12</w:t>
      </w:r>
      <w:r>
        <w:rPr>
          <w:noProof/>
        </w:rPr>
        <w:tab/>
        <w:t>71</w:t>
      </w:r>
    </w:p>
    <w:p w14:paraId="25E66856" w14:textId="77777777" w:rsidR="00971C21" w:rsidRDefault="00971C21">
      <w:pPr>
        <w:pStyle w:val="Index1"/>
        <w:tabs>
          <w:tab w:val="right" w:leader="dot" w:pos="3050"/>
        </w:tabs>
        <w:rPr>
          <w:noProof/>
        </w:rPr>
      </w:pPr>
      <w:r>
        <w:rPr>
          <w:noProof/>
        </w:rPr>
        <w:t>SD51-08-13</w:t>
      </w:r>
      <w:r>
        <w:rPr>
          <w:noProof/>
        </w:rPr>
        <w:tab/>
        <w:t>69</w:t>
      </w:r>
    </w:p>
    <w:p w14:paraId="133D6CCF" w14:textId="77777777" w:rsidR="00971C21" w:rsidRDefault="00971C21">
      <w:pPr>
        <w:pStyle w:val="Index1"/>
        <w:tabs>
          <w:tab w:val="right" w:leader="dot" w:pos="3050"/>
        </w:tabs>
        <w:rPr>
          <w:noProof/>
        </w:rPr>
      </w:pPr>
      <w:r>
        <w:rPr>
          <w:noProof/>
        </w:rPr>
        <w:t>SD51-08-14</w:t>
      </w:r>
      <w:r>
        <w:rPr>
          <w:noProof/>
        </w:rPr>
        <w:tab/>
        <w:t>68</w:t>
      </w:r>
    </w:p>
    <w:p w14:paraId="3683F234" w14:textId="77777777" w:rsidR="00971C21" w:rsidRDefault="00971C21">
      <w:pPr>
        <w:pStyle w:val="Index1"/>
        <w:tabs>
          <w:tab w:val="right" w:leader="dot" w:pos="3050"/>
        </w:tabs>
        <w:rPr>
          <w:noProof/>
        </w:rPr>
      </w:pPr>
      <w:r>
        <w:rPr>
          <w:noProof/>
        </w:rPr>
        <w:t>SD51-08-15</w:t>
      </w:r>
      <w:r>
        <w:rPr>
          <w:noProof/>
        </w:rPr>
        <w:tab/>
        <w:t>68</w:t>
      </w:r>
    </w:p>
    <w:p w14:paraId="7EEF86C9" w14:textId="77777777" w:rsidR="00971C21" w:rsidRDefault="00971C21">
      <w:pPr>
        <w:pStyle w:val="Index1"/>
        <w:tabs>
          <w:tab w:val="right" w:leader="dot" w:pos="3050"/>
        </w:tabs>
        <w:rPr>
          <w:noProof/>
        </w:rPr>
      </w:pPr>
      <w:r>
        <w:rPr>
          <w:noProof/>
        </w:rPr>
        <w:t>SD51-08-16</w:t>
      </w:r>
      <w:r>
        <w:rPr>
          <w:noProof/>
        </w:rPr>
        <w:tab/>
        <w:t>70</w:t>
      </w:r>
    </w:p>
    <w:p w14:paraId="4612BB50" w14:textId="77777777" w:rsidR="00971C21" w:rsidRDefault="00971C21">
      <w:pPr>
        <w:pStyle w:val="Index1"/>
        <w:tabs>
          <w:tab w:val="right" w:leader="dot" w:pos="3050"/>
        </w:tabs>
        <w:rPr>
          <w:noProof/>
        </w:rPr>
      </w:pPr>
      <w:r>
        <w:rPr>
          <w:noProof/>
        </w:rPr>
        <w:t>SD51-09-01</w:t>
      </w:r>
      <w:r>
        <w:rPr>
          <w:noProof/>
        </w:rPr>
        <w:tab/>
        <w:t>40</w:t>
      </w:r>
    </w:p>
    <w:p w14:paraId="57A8D449" w14:textId="77777777" w:rsidR="00971C21" w:rsidRDefault="00971C21">
      <w:pPr>
        <w:pStyle w:val="Index1"/>
        <w:tabs>
          <w:tab w:val="right" w:leader="dot" w:pos="3050"/>
        </w:tabs>
        <w:rPr>
          <w:noProof/>
        </w:rPr>
      </w:pPr>
      <w:r>
        <w:rPr>
          <w:noProof/>
        </w:rPr>
        <w:t>SD51-09-02</w:t>
      </w:r>
      <w:r>
        <w:rPr>
          <w:noProof/>
        </w:rPr>
        <w:tab/>
        <w:t>44</w:t>
      </w:r>
    </w:p>
    <w:p w14:paraId="02E4E7C3" w14:textId="77777777" w:rsidR="00971C21" w:rsidRDefault="00971C21">
      <w:pPr>
        <w:pStyle w:val="Index1"/>
        <w:tabs>
          <w:tab w:val="right" w:leader="dot" w:pos="3050"/>
        </w:tabs>
        <w:rPr>
          <w:noProof/>
        </w:rPr>
      </w:pPr>
      <w:r w:rsidRPr="004B7670">
        <w:rPr>
          <w:rFonts w:cstheme="minorHAnsi"/>
          <w:noProof/>
        </w:rPr>
        <w:t>SD51-09-03</w:t>
      </w:r>
      <w:r>
        <w:rPr>
          <w:noProof/>
        </w:rPr>
        <w:tab/>
        <w:t>13</w:t>
      </w:r>
    </w:p>
    <w:p w14:paraId="229BE541" w14:textId="77777777" w:rsidR="00971C21" w:rsidRDefault="00971C21">
      <w:pPr>
        <w:pStyle w:val="Index1"/>
        <w:tabs>
          <w:tab w:val="right" w:leader="dot" w:pos="3050"/>
        </w:tabs>
        <w:rPr>
          <w:noProof/>
        </w:rPr>
      </w:pPr>
      <w:r>
        <w:rPr>
          <w:noProof/>
        </w:rPr>
        <w:t>SD51-09-05</w:t>
      </w:r>
      <w:r>
        <w:rPr>
          <w:noProof/>
        </w:rPr>
        <w:tab/>
        <w:t>73</w:t>
      </w:r>
    </w:p>
    <w:p w14:paraId="51B6B80B" w14:textId="77777777" w:rsidR="00971C21" w:rsidRDefault="00971C21">
      <w:pPr>
        <w:pStyle w:val="Index1"/>
        <w:tabs>
          <w:tab w:val="right" w:leader="dot" w:pos="3050"/>
        </w:tabs>
        <w:rPr>
          <w:noProof/>
        </w:rPr>
      </w:pPr>
      <w:r>
        <w:rPr>
          <w:noProof/>
        </w:rPr>
        <w:t>SD51-09A-01</w:t>
      </w:r>
      <w:r>
        <w:rPr>
          <w:noProof/>
        </w:rPr>
        <w:tab/>
        <w:t>31</w:t>
      </w:r>
    </w:p>
    <w:p w14:paraId="69BF6F23" w14:textId="77777777" w:rsidR="00971C21" w:rsidRDefault="00971C21">
      <w:pPr>
        <w:pStyle w:val="Index1"/>
        <w:tabs>
          <w:tab w:val="right" w:leader="dot" w:pos="3050"/>
        </w:tabs>
        <w:rPr>
          <w:noProof/>
        </w:rPr>
      </w:pPr>
      <w:r>
        <w:rPr>
          <w:noProof/>
        </w:rPr>
        <w:t>SD51-09A-02</w:t>
      </w:r>
      <w:r>
        <w:rPr>
          <w:noProof/>
        </w:rPr>
        <w:tab/>
        <w:t>31</w:t>
      </w:r>
    </w:p>
    <w:p w14:paraId="70177631" w14:textId="77777777" w:rsidR="00971C21" w:rsidRDefault="00971C21">
      <w:pPr>
        <w:pStyle w:val="Index1"/>
        <w:tabs>
          <w:tab w:val="right" w:leader="dot" w:pos="3050"/>
        </w:tabs>
        <w:rPr>
          <w:noProof/>
        </w:rPr>
      </w:pPr>
      <w:r>
        <w:rPr>
          <w:noProof/>
        </w:rPr>
        <w:t>SD51-09A-03</w:t>
      </w:r>
      <w:r>
        <w:rPr>
          <w:noProof/>
        </w:rPr>
        <w:tab/>
        <w:t>32</w:t>
      </w:r>
    </w:p>
    <w:p w14:paraId="4F1E25E5" w14:textId="77777777" w:rsidR="00971C21" w:rsidRDefault="00971C21">
      <w:pPr>
        <w:pStyle w:val="Index1"/>
        <w:tabs>
          <w:tab w:val="right" w:leader="dot" w:pos="3050"/>
        </w:tabs>
        <w:rPr>
          <w:noProof/>
        </w:rPr>
      </w:pPr>
      <w:r>
        <w:rPr>
          <w:noProof/>
        </w:rPr>
        <w:t>SD51-09A-05</w:t>
      </w:r>
      <w:r>
        <w:rPr>
          <w:noProof/>
        </w:rPr>
        <w:tab/>
        <w:t>31</w:t>
      </w:r>
    </w:p>
    <w:p w14:paraId="52A091D7" w14:textId="77777777" w:rsidR="00971C21" w:rsidRDefault="00971C21">
      <w:pPr>
        <w:pStyle w:val="Index1"/>
        <w:tabs>
          <w:tab w:val="right" w:leader="dot" w:pos="3050"/>
        </w:tabs>
        <w:rPr>
          <w:noProof/>
        </w:rPr>
      </w:pPr>
      <w:r>
        <w:rPr>
          <w:noProof/>
        </w:rPr>
        <w:t>SD51-10-02</w:t>
      </w:r>
      <w:r>
        <w:rPr>
          <w:noProof/>
        </w:rPr>
        <w:tab/>
        <w:t>33</w:t>
      </w:r>
    </w:p>
    <w:p w14:paraId="7507C22A" w14:textId="77777777" w:rsidR="00971C21" w:rsidRDefault="00971C21">
      <w:pPr>
        <w:pStyle w:val="Index1"/>
        <w:tabs>
          <w:tab w:val="right" w:leader="dot" w:pos="3050"/>
        </w:tabs>
        <w:rPr>
          <w:noProof/>
        </w:rPr>
      </w:pPr>
      <w:r>
        <w:rPr>
          <w:noProof/>
        </w:rPr>
        <w:t>SD51-10-03</w:t>
      </w:r>
      <w:r>
        <w:rPr>
          <w:noProof/>
        </w:rPr>
        <w:tab/>
        <w:t>33</w:t>
      </w:r>
    </w:p>
    <w:p w14:paraId="45B0B606" w14:textId="77777777" w:rsidR="00971C21" w:rsidRDefault="00971C21">
      <w:pPr>
        <w:pStyle w:val="Index1"/>
        <w:tabs>
          <w:tab w:val="right" w:leader="dot" w:pos="3050"/>
        </w:tabs>
        <w:rPr>
          <w:noProof/>
        </w:rPr>
      </w:pPr>
      <w:r>
        <w:rPr>
          <w:noProof/>
        </w:rPr>
        <w:t>SD51-12-05</w:t>
      </w:r>
      <w:r>
        <w:rPr>
          <w:noProof/>
        </w:rPr>
        <w:tab/>
        <w:t>10</w:t>
      </w:r>
    </w:p>
    <w:p w14:paraId="2743EC42" w14:textId="77777777" w:rsidR="00971C21" w:rsidRDefault="00971C21">
      <w:pPr>
        <w:pStyle w:val="Index1"/>
        <w:tabs>
          <w:tab w:val="right" w:leader="dot" w:pos="3050"/>
        </w:tabs>
        <w:rPr>
          <w:noProof/>
        </w:rPr>
      </w:pPr>
      <w:r>
        <w:rPr>
          <w:noProof/>
        </w:rPr>
        <w:t>SD51-13-03</w:t>
      </w:r>
      <w:r>
        <w:rPr>
          <w:noProof/>
        </w:rPr>
        <w:tab/>
        <w:t>18</w:t>
      </w:r>
    </w:p>
    <w:p w14:paraId="73CB5EEA" w14:textId="77777777" w:rsidR="00971C21" w:rsidRDefault="00971C21">
      <w:pPr>
        <w:pStyle w:val="Index1"/>
        <w:tabs>
          <w:tab w:val="right" w:leader="dot" w:pos="3050"/>
        </w:tabs>
        <w:rPr>
          <w:noProof/>
        </w:rPr>
      </w:pPr>
      <w:r>
        <w:rPr>
          <w:noProof/>
        </w:rPr>
        <w:t>SD51-13-04</w:t>
      </w:r>
      <w:r>
        <w:rPr>
          <w:noProof/>
        </w:rPr>
        <w:tab/>
        <w:t>18</w:t>
      </w:r>
    </w:p>
    <w:p w14:paraId="5C052706" w14:textId="77777777" w:rsidR="00971C21" w:rsidRDefault="00971C21">
      <w:pPr>
        <w:pStyle w:val="Index1"/>
        <w:tabs>
          <w:tab w:val="right" w:leader="dot" w:pos="3050"/>
        </w:tabs>
        <w:rPr>
          <w:noProof/>
        </w:rPr>
      </w:pPr>
      <w:r>
        <w:rPr>
          <w:noProof/>
        </w:rPr>
        <w:t>SD51-14-02</w:t>
      </w:r>
      <w:r>
        <w:rPr>
          <w:noProof/>
        </w:rPr>
        <w:tab/>
        <w:t>19</w:t>
      </w:r>
    </w:p>
    <w:p w14:paraId="4CB7004C" w14:textId="77777777" w:rsidR="00971C21" w:rsidRDefault="00971C21">
      <w:pPr>
        <w:pStyle w:val="Index1"/>
        <w:tabs>
          <w:tab w:val="right" w:leader="dot" w:pos="3050"/>
        </w:tabs>
        <w:rPr>
          <w:noProof/>
        </w:rPr>
      </w:pPr>
      <w:r>
        <w:rPr>
          <w:noProof/>
        </w:rPr>
        <w:t>SD51-14-04</w:t>
      </w:r>
      <w:r>
        <w:rPr>
          <w:noProof/>
        </w:rPr>
        <w:tab/>
        <w:t>19</w:t>
      </w:r>
    </w:p>
    <w:p w14:paraId="23934BC3" w14:textId="77777777" w:rsidR="00971C21" w:rsidRDefault="00971C21">
      <w:pPr>
        <w:pStyle w:val="Index1"/>
        <w:tabs>
          <w:tab w:val="right" w:leader="dot" w:pos="3050"/>
        </w:tabs>
        <w:rPr>
          <w:noProof/>
        </w:rPr>
      </w:pPr>
      <w:r>
        <w:rPr>
          <w:noProof/>
        </w:rPr>
        <w:t>SD51-20-02</w:t>
      </w:r>
      <w:r>
        <w:rPr>
          <w:noProof/>
        </w:rPr>
        <w:tab/>
        <w:t>75</w:t>
      </w:r>
    </w:p>
    <w:p w14:paraId="64CE3DBF" w14:textId="77777777" w:rsidR="00971C21" w:rsidRDefault="00971C21">
      <w:pPr>
        <w:pStyle w:val="Index1"/>
        <w:tabs>
          <w:tab w:val="right" w:leader="dot" w:pos="3050"/>
        </w:tabs>
        <w:rPr>
          <w:noProof/>
        </w:rPr>
      </w:pPr>
      <w:r>
        <w:rPr>
          <w:noProof/>
        </w:rPr>
        <w:lastRenderedPageBreak/>
        <w:t>SD51-20-03</w:t>
      </w:r>
      <w:r>
        <w:rPr>
          <w:noProof/>
        </w:rPr>
        <w:tab/>
        <w:t>30</w:t>
      </w:r>
    </w:p>
    <w:p w14:paraId="5723B448" w14:textId="77777777" w:rsidR="00971C21" w:rsidRDefault="00971C21">
      <w:pPr>
        <w:pStyle w:val="Index1"/>
        <w:tabs>
          <w:tab w:val="right" w:leader="dot" w:pos="3050"/>
        </w:tabs>
        <w:rPr>
          <w:noProof/>
        </w:rPr>
      </w:pPr>
      <w:r>
        <w:rPr>
          <w:noProof/>
        </w:rPr>
        <w:t>SD51-20-04</w:t>
      </w:r>
      <w:r>
        <w:rPr>
          <w:noProof/>
        </w:rPr>
        <w:tab/>
        <w:t>68</w:t>
      </w:r>
    </w:p>
    <w:p w14:paraId="0FC81D94" w14:textId="77777777" w:rsidR="00971C21" w:rsidRDefault="00971C21">
      <w:pPr>
        <w:pStyle w:val="Index1"/>
        <w:tabs>
          <w:tab w:val="right" w:leader="dot" w:pos="3050"/>
        </w:tabs>
        <w:rPr>
          <w:noProof/>
        </w:rPr>
      </w:pPr>
      <w:r>
        <w:rPr>
          <w:noProof/>
        </w:rPr>
        <w:t>SD51-20-08</w:t>
      </w:r>
      <w:r>
        <w:rPr>
          <w:noProof/>
        </w:rPr>
        <w:tab/>
        <w:t>7</w:t>
      </w:r>
    </w:p>
    <w:p w14:paraId="0B236E11" w14:textId="77777777" w:rsidR="00971C21" w:rsidRDefault="00971C21">
      <w:pPr>
        <w:pStyle w:val="Index1"/>
        <w:tabs>
          <w:tab w:val="right" w:leader="dot" w:pos="3050"/>
        </w:tabs>
        <w:rPr>
          <w:noProof/>
        </w:rPr>
      </w:pPr>
      <w:r>
        <w:rPr>
          <w:noProof/>
        </w:rPr>
        <w:t>SD51-20-09</w:t>
      </w:r>
      <w:r>
        <w:rPr>
          <w:noProof/>
        </w:rPr>
        <w:tab/>
        <w:t>7</w:t>
      </w:r>
    </w:p>
    <w:p w14:paraId="69423799" w14:textId="77777777" w:rsidR="00971C21" w:rsidRDefault="00971C21">
      <w:pPr>
        <w:pStyle w:val="Index1"/>
        <w:tabs>
          <w:tab w:val="right" w:leader="dot" w:pos="3050"/>
        </w:tabs>
        <w:rPr>
          <w:noProof/>
        </w:rPr>
      </w:pPr>
      <w:r>
        <w:rPr>
          <w:noProof/>
        </w:rPr>
        <w:t>SD51-20-10</w:t>
      </w:r>
      <w:r>
        <w:rPr>
          <w:noProof/>
        </w:rPr>
        <w:tab/>
        <w:t>62</w:t>
      </w:r>
    </w:p>
    <w:p w14:paraId="5DEEF2F5" w14:textId="77777777" w:rsidR="00971C21" w:rsidRDefault="00971C21" w:rsidP="002B14B4">
      <w:pPr>
        <w:pStyle w:val="BodyText2"/>
        <w:spacing w:after="0"/>
        <w:rPr>
          <w:rFonts w:asciiTheme="minorHAnsi" w:hAnsiTheme="minorHAnsi" w:cstheme="minorHAnsi"/>
          <w:noProof/>
          <w:szCs w:val="22"/>
        </w:rPr>
        <w:sectPr w:rsidR="00971C21" w:rsidSect="00971C21">
          <w:type w:val="continuous"/>
          <w:pgSz w:w="15840" w:h="12240" w:orient="landscape" w:code="1"/>
          <w:pgMar w:top="1080" w:right="720" w:bottom="1080" w:left="720" w:header="1080" w:footer="720" w:gutter="0"/>
          <w:cols w:num="4" w:space="720"/>
          <w:docGrid w:linePitch="360"/>
        </w:sectPr>
      </w:pPr>
    </w:p>
    <w:p w14:paraId="7CAC615B" w14:textId="77777777" w:rsidR="00C405EE" w:rsidRPr="002F76C2" w:rsidRDefault="00391562" w:rsidP="002B14B4">
      <w:pPr>
        <w:pStyle w:val="BodyText2"/>
        <w:spacing w:after="0"/>
        <w:rPr>
          <w:rFonts w:asciiTheme="minorHAnsi" w:hAnsiTheme="minorHAnsi" w:cstheme="minorHAnsi"/>
          <w:sz w:val="2"/>
          <w:szCs w:val="2"/>
        </w:rPr>
      </w:pPr>
      <w:r w:rsidRPr="002F76C2">
        <w:rPr>
          <w:rFonts w:asciiTheme="minorHAnsi" w:hAnsiTheme="minorHAnsi" w:cstheme="minorHAnsi"/>
          <w:szCs w:val="22"/>
        </w:rPr>
        <w:fldChar w:fldCharType="end"/>
      </w:r>
    </w:p>
    <w:p w14:paraId="7C1FD192" w14:textId="77777777" w:rsidR="00572140" w:rsidRPr="002F76C2" w:rsidRDefault="00572140" w:rsidP="00AE67A8">
      <w:pPr>
        <w:spacing w:after="120"/>
        <w:jc w:val="right"/>
        <w:rPr>
          <w:rFonts w:asciiTheme="minorHAnsi" w:eastAsia="Calibri" w:hAnsiTheme="minorHAnsi" w:cstheme="minorHAnsi"/>
          <w:b/>
          <w:sz w:val="32"/>
          <w:szCs w:val="32"/>
        </w:rPr>
        <w:sectPr w:rsidR="00572140" w:rsidRPr="002F76C2" w:rsidSect="00971C21">
          <w:type w:val="continuous"/>
          <w:pgSz w:w="15840" w:h="12240" w:orient="landscape" w:code="1"/>
          <w:pgMar w:top="1080" w:right="720" w:bottom="1080" w:left="720" w:header="1080" w:footer="720" w:gutter="0"/>
          <w:cols w:space="720"/>
          <w:docGrid w:linePitch="360"/>
        </w:sectPr>
      </w:pPr>
    </w:p>
    <w:p w14:paraId="711BDC74" w14:textId="2F9C319C" w:rsidR="00C469EC" w:rsidRPr="002F76C2" w:rsidRDefault="00C469EC" w:rsidP="00C469EC">
      <w:pPr>
        <w:pStyle w:val="INDEXNAMESFINAL"/>
        <w:spacing w:before="0" w:after="120"/>
        <w:rPr>
          <w:rFonts w:asciiTheme="minorHAnsi" w:hAnsiTheme="minorHAnsi" w:cstheme="minorHAnsi"/>
          <w:sz w:val="28"/>
          <w:szCs w:val="28"/>
        </w:rPr>
      </w:pPr>
      <w:r w:rsidRPr="002F76C2">
        <w:rPr>
          <w:rFonts w:asciiTheme="minorHAnsi" w:hAnsiTheme="minorHAnsi" w:cstheme="minorHAnsi"/>
        </w:rPr>
        <w:lastRenderedPageBreak/>
        <w:t>SUBJECTS INDEX</w:t>
      </w:r>
    </w:p>
    <w:p w14:paraId="54E541D4" w14:textId="749F9896" w:rsidR="00C469EC" w:rsidRPr="002F76C2" w:rsidRDefault="00C469EC" w:rsidP="00C469EC">
      <w:pPr>
        <w:jc w:val="center"/>
        <w:rPr>
          <w:rFonts w:asciiTheme="minorHAnsi" w:hAnsiTheme="minorHAnsi" w:cstheme="minorHAnsi"/>
          <w:i/>
          <w:color w:val="auto"/>
          <w:szCs w:val="22"/>
        </w:rPr>
      </w:pPr>
      <w:r w:rsidRPr="002F76C2">
        <w:rPr>
          <w:rFonts w:asciiTheme="minorHAnsi" w:hAnsiTheme="minorHAnsi" w:cstheme="minorHAnsi"/>
          <w:i/>
          <w:color w:val="auto"/>
          <w:szCs w:val="22"/>
        </w:rPr>
        <w:t>Note: The use in this index of “CORE</w:t>
      </w:r>
      <w:r w:rsidR="00E71810" w:rsidRPr="002F76C2">
        <w:rPr>
          <w:rFonts w:asciiTheme="minorHAnsi" w:hAnsiTheme="minorHAnsi" w:cstheme="minorHAnsi"/>
          <w:i/>
          <w:color w:val="auto"/>
          <w:szCs w:val="22"/>
        </w:rPr>
        <w:t>/SGGRRS</w:t>
      </w:r>
      <w:r w:rsidRPr="002F76C2">
        <w:rPr>
          <w:rFonts w:asciiTheme="minorHAnsi" w:hAnsiTheme="minorHAnsi" w:cstheme="minorHAnsi"/>
          <w:i/>
          <w:color w:val="auto"/>
          <w:szCs w:val="22"/>
        </w:rPr>
        <w:t xml:space="preserve">” refers to the Local Government </w:t>
      </w:r>
      <w:r w:rsidRPr="002F76C2">
        <w:rPr>
          <w:rFonts w:asciiTheme="minorHAnsi" w:hAnsiTheme="minorHAnsi" w:cstheme="minorHAnsi"/>
          <w:i/>
          <w:color w:val="auto"/>
          <w:szCs w:val="22"/>
          <w:u w:val="single"/>
        </w:rPr>
        <w:t>Co</w:t>
      </w:r>
      <w:r w:rsidRPr="002F76C2">
        <w:rPr>
          <w:rFonts w:asciiTheme="minorHAnsi" w:hAnsiTheme="minorHAnsi" w:cstheme="minorHAnsi"/>
          <w:i/>
          <w:color w:val="auto"/>
          <w:szCs w:val="22"/>
        </w:rPr>
        <w:t xml:space="preserve">mmon </w:t>
      </w:r>
      <w:r w:rsidRPr="002F76C2">
        <w:rPr>
          <w:rFonts w:asciiTheme="minorHAnsi" w:hAnsiTheme="minorHAnsi" w:cstheme="minorHAnsi"/>
          <w:i/>
          <w:color w:val="auto"/>
          <w:szCs w:val="22"/>
          <w:u w:val="single"/>
        </w:rPr>
        <w:t>Re</w:t>
      </w:r>
      <w:r w:rsidRPr="002F76C2">
        <w:rPr>
          <w:rFonts w:asciiTheme="minorHAnsi" w:hAnsiTheme="minorHAnsi" w:cstheme="minorHAnsi"/>
          <w:i/>
          <w:color w:val="auto"/>
          <w:szCs w:val="22"/>
        </w:rPr>
        <w:t>cords Retention Schedule</w:t>
      </w:r>
      <w:r w:rsidR="003E155E" w:rsidRPr="002F76C2">
        <w:rPr>
          <w:rFonts w:asciiTheme="minorHAnsi" w:hAnsiTheme="minorHAnsi" w:cstheme="minorHAnsi"/>
          <w:i/>
          <w:color w:val="auto"/>
          <w:szCs w:val="22"/>
        </w:rPr>
        <w:t xml:space="preserve"> / State Government General Records Retention Schedule</w:t>
      </w:r>
      <w:r w:rsidRPr="002F76C2">
        <w:rPr>
          <w:rFonts w:asciiTheme="minorHAnsi" w:hAnsiTheme="minorHAnsi" w:cstheme="minorHAnsi"/>
          <w:i/>
          <w:color w:val="auto"/>
          <w:szCs w:val="22"/>
        </w:rPr>
        <w:t>.</w:t>
      </w:r>
    </w:p>
    <w:p w14:paraId="43B5B04B" w14:textId="77777777" w:rsidR="00971C21" w:rsidRDefault="00E41720" w:rsidP="00375402">
      <w:pPr>
        <w:pStyle w:val="BodyText2"/>
        <w:spacing w:before="240" w:after="60" w:line="240" w:lineRule="auto"/>
        <w:jc w:val="center"/>
        <w:rPr>
          <w:rFonts w:asciiTheme="minorHAnsi" w:hAnsiTheme="minorHAnsi" w:cstheme="minorHAnsi"/>
          <w:noProof/>
        </w:rPr>
        <w:sectPr w:rsidR="00971C21" w:rsidSect="00971C21">
          <w:footerReference w:type="default" r:id="rId23"/>
          <w:pgSz w:w="15840" w:h="12240" w:orient="landscape" w:code="1"/>
          <w:pgMar w:top="1080" w:right="720" w:bottom="1080" w:left="720" w:header="1080" w:footer="720" w:gutter="0"/>
          <w:cols w:space="720"/>
          <w:docGrid w:linePitch="360"/>
        </w:sectPr>
      </w:pPr>
      <w:r w:rsidRPr="002F76C2">
        <w:rPr>
          <w:rFonts w:asciiTheme="minorHAnsi" w:hAnsiTheme="minorHAnsi" w:cstheme="minorHAnsi"/>
        </w:rPr>
        <w:fldChar w:fldCharType="begin"/>
      </w:r>
      <w:r w:rsidRPr="002F76C2">
        <w:rPr>
          <w:rFonts w:asciiTheme="minorHAnsi" w:hAnsiTheme="minorHAnsi" w:cstheme="minorHAnsi"/>
        </w:rPr>
        <w:instrText xml:space="preserve"> INDEX \f "subject" \e "</w:instrText>
      </w:r>
      <w:r w:rsidRPr="002F76C2">
        <w:rPr>
          <w:rFonts w:asciiTheme="minorHAnsi" w:hAnsiTheme="minorHAnsi" w:cstheme="minorHAnsi"/>
        </w:rPr>
        <w:tab/>
        <w:instrText xml:space="preserve">"  \c "3" \h "A" \z "1033" \* MERGEFORMAT </w:instrText>
      </w:r>
      <w:r w:rsidRPr="002F76C2">
        <w:rPr>
          <w:rFonts w:asciiTheme="minorHAnsi" w:hAnsiTheme="minorHAnsi" w:cstheme="minorHAnsi"/>
        </w:rPr>
        <w:fldChar w:fldCharType="separate"/>
      </w:r>
    </w:p>
    <w:p w14:paraId="2C39092F"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5</w:t>
      </w:r>
    </w:p>
    <w:p w14:paraId="2322250C" w14:textId="77777777" w:rsidR="00971C21" w:rsidRDefault="00971C21">
      <w:pPr>
        <w:pStyle w:val="Index1"/>
        <w:tabs>
          <w:tab w:val="right" w:leader="dot" w:pos="4310"/>
        </w:tabs>
        <w:rPr>
          <w:noProof/>
        </w:rPr>
      </w:pPr>
      <w:r w:rsidRPr="00245A2B">
        <w:rPr>
          <w:rFonts w:cstheme="minorHAnsi"/>
          <w:noProof/>
        </w:rPr>
        <w:t>504 accommodations</w:t>
      </w:r>
      <w:r>
        <w:rPr>
          <w:noProof/>
        </w:rPr>
        <w:tab/>
      </w:r>
      <w:r w:rsidRPr="00245A2B">
        <w:rPr>
          <w:rFonts w:cstheme="minorHAnsi"/>
          <w:i/>
          <w:noProof/>
        </w:rPr>
        <w:t>see CORE/SGGRRS</w:t>
      </w:r>
    </w:p>
    <w:p w14:paraId="6FF3F015"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9</w:t>
      </w:r>
    </w:p>
    <w:p w14:paraId="7C4E54B4" w14:textId="77777777" w:rsidR="00971C21" w:rsidRDefault="00971C21">
      <w:pPr>
        <w:pStyle w:val="Index1"/>
        <w:tabs>
          <w:tab w:val="right" w:leader="dot" w:pos="4310"/>
        </w:tabs>
        <w:rPr>
          <w:noProof/>
        </w:rPr>
      </w:pPr>
      <w:r>
        <w:rPr>
          <w:noProof/>
        </w:rPr>
        <w:t>9-12 attendance/absence</w:t>
      </w:r>
      <w:r>
        <w:rPr>
          <w:noProof/>
        </w:rPr>
        <w:tab/>
        <w:t>52</w:t>
      </w:r>
    </w:p>
    <w:p w14:paraId="64147FFD"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A</w:t>
      </w:r>
    </w:p>
    <w:p w14:paraId="017EFDD5" w14:textId="77777777" w:rsidR="00971C21" w:rsidRDefault="00971C21">
      <w:pPr>
        <w:pStyle w:val="Index1"/>
        <w:tabs>
          <w:tab w:val="right" w:leader="dot" w:pos="4310"/>
        </w:tabs>
        <w:rPr>
          <w:noProof/>
        </w:rPr>
      </w:pPr>
      <w:r w:rsidRPr="00245A2B">
        <w:rPr>
          <w:rFonts w:cstheme="minorHAnsi"/>
          <w:noProof/>
        </w:rPr>
        <w:t>abuse</w:t>
      </w:r>
    </w:p>
    <w:p w14:paraId="7FDC7D96" w14:textId="77777777" w:rsidR="00971C21" w:rsidRDefault="00971C21">
      <w:pPr>
        <w:pStyle w:val="Index2"/>
        <w:rPr>
          <w:noProof/>
        </w:rPr>
      </w:pPr>
      <w:r>
        <w:rPr>
          <w:noProof/>
        </w:rPr>
        <w:t>employee investigations</w:t>
      </w:r>
      <w:r>
        <w:rPr>
          <w:noProof/>
        </w:rPr>
        <w:tab/>
        <w:t>22</w:t>
      </w:r>
    </w:p>
    <w:p w14:paraId="48CADFF3" w14:textId="77777777" w:rsidR="00971C21" w:rsidRDefault="00971C21">
      <w:pPr>
        <w:pStyle w:val="Index2"/>
        <w:rPr>
          <w:noProof/>
        </w:rPr>
      </w:pPr>
      <w:r w:rsidRPr="00245A2B">
        <w:rPr>
          <w:rFonts w:cstheme="minorHAnsi"/>
          <w:noProof/>
        </w:rPr>
        <w:t>suspected child abuse</w:t>
      </w:r>
      <w:r>
        <w:rPr>
          <w:noProof/>
        </w:rPr>
        <w:tab/>
        <w:t>13, 22</w:t>
      </w:r>
    </w:p>
    <w:p w14:paraId="29FE476B" w14:textId="77777777" w:rsidR="00971C21" w:rsidRDefault="00971C21">
      <w:pPr>
        <w:pStyle w:val="Index1"/>
        <w:tabs>
          <w:tab w:val="right" w:leader="dot" w:pos="4310"/>
        </w:tabs>
        <w:rPr>
          <w:noProof/>
        </w:rPr>
      </w:pPr>
      <w:r>
        <w:rPr>
          <w:noProof/>
        </w:rPr>
        <w:t>academic learning requirements</w:t>
      </w:r>
      <w:r>
        <w:rPr>
          <w:noProof/>
        </w:rPr>
        <w:tab/>
        <w:t>28</w:t>
      </w:r>
    </w:p>
    <w:p w14:paraId="1B069B0E" w14:textId="77777777" w:rsidR="00971C21" w:rsidRDefault="00971C21">
      <w:pPr>
        <w:pStyle w:val="Index1"/>
        <w:tabs>
          <w:tab w:val="right" w:leader="dot" w:pos="4310"/>
        </w:tabs>
        <w:rPr>
          <w:noProof/>
        </w:rPr>
      </w:pPr>
      <w:r w:rsidRPr="00245A2B">
        <w:rPr>
          <w:rFonts w:cstheme="minorHAnsi"/>
          <w:noProof/>
        </w:rPr>
        <w:t>accidents/incidents</w:t>
      </w:r>
      <w:r>
        <w:rPr>
          <w:noProof/>
        </w:rPr>
        <w:tab/>
      </w:r>
      <w:r w:rsidRPr="00245A2B">
        <w:rPr>
          <w:rFonts w:cstheme="minorHAnsi"/>
          <w:i/>
          <w:noProof/>
        </w:rPr>
        <w:t>see also CORE/SGGRRS</w:t>
      </w:r>
    </w:p>
    <w:p w14:paraId="677730FD" w14:textId="77777777" w:rsidR="00971C21" w:rsidRDefault="00971C21">
      <w:pPr>
        <w:pStyle w:val="Index2"/>
        <w:rPr>
          <w:noProof/>
        </w:rPr>
      </w:pPr>
      <w:r w:rsidRPr="00245A2B">
        <w:rPr>
          <w:rFonts w:cstheme="minorHAnsi"/>
          <w:noProof/>
        </w:rPr>
        <w:t>student</w:t>
      </w:r>
      <w:r>
        <w:rPr>
          <w:noProof/>
        </w:rPr>
        <w:tab/>
        <w:t>72</w:t>
      </w:r>
    </w:p>
    <w:p w14:paraId="629F4FFF" w14:textId="77777777" w:rsidR="00971C21" w:rsidRDefault="00971C21">
      <w:pPr>
        <w:pStyle w:val="Index1"/>
        <w:tabs>
          <w:tab w:val="right" w:leader="dot" w:pos="4310"/>
        </w:tabs>
        <w:rPr>
          <w:noProof/>
        </w:rPr>
      </w:pPr>
      <w:r w:rsidRPr="00245A2B">
        <w:rPr>
          <w:rFonts w:cstheme="minorHAnsi"/>
          <w:noProof/>
        </w:rPr>
        <w:t>accommodations (504)</w:t>
      </w:r>
      <w:r>
        <w:rPr>
          <w:noProof/>
        </w:rPr>
        <w:tab/>
      </w:r>
      <w:r w:rsidRPr="00245A2B">
        <w:rPr>
          <w:rFonts w:cstheme="minorHAnsi"/>
          <w:i/>
          <w:noProof/>
        </w:rPr>
        <w:t>see CORE/SGGRRS</w:t>
      </w:r>
    </w:p>
    <w:p w14:paraId="14CCCDAB" w14:textId="77777777" w:rsidR="00971C21" w:rsidRDefault="00971C21">
      <w:pPr>
        <w:pStyle w:val="Index1"/>
        <w:tabs>
          <w:tab w:val="right" w:leader="dot" w:pos="4310"/>
        </w:tabs>
        <w:rPr>
          <w:noProof/>
        </w:rPr>
      </w:pPr>
      <w:r w:rsidRPr="00245A2B">
        <w:rPr>
          <w:rFonts w:cstheme="minorHAnsi"/>
          <w:noProof/>
        </w:rPr>
        <w:t>accounting</w:t>
      </w:r>
      <w:r>
        <w:rPr>
          <w:noProof/>
        </w:rPr>
        <w:tab/>
      </w:r>
      <w:r w:rsidRPr="00245A2B">
        <w:rPr>
          <w:rFonts w:cstheme="minorHAnsi"/>
          <w:i/>
          <w:noProof/>
        </w:rPr>
        <w:t>see CORE/SGGRRS</w:t>
      </w:r>
    </w:p>
    <w:p w14:paraId="0FFADF68" w14:textId="77777777" w:rsidR="00971C21" w:rsidRDefault="00971C21">
      <w:pPr>
        <w:pStyle w:val="Index1"/>
        <w:tabs>
          <w:tab w:val="right" w:leader="dot" w:pos="4310"/>
        </w:tabs>
        <w:rPr>
          <w:noProof/>
        </w:rPr>
      </w:pPr>
      <w:r>
        <w:rPr>
          <w:noProof/>
        </w:rPr>
        <w:t>accreditation</w:t>
      </w:r>
      <w:r>
        <w:rPr>
          <w:noProof/>
        </w:rPr>
        <w:tab/>
        <w:t>14, 15</w:t>
      </w:r>
    </w:p>
    <w:p w14:paraId="26595ACC" w14:textId="77777777" w:rsidR="00971C21" w:rsidRDefault="00971C21">
      <w:pPr>
        <w:pStyle w:val="Index1"/>
        <w:tabs>
          <w:tab w:val="right" w:leader="dot" w:pos="4310"/>
        </w:tabs>
        <w:rPr>
          <w:noProof/>
        </w:rPr>
      </w:pPr>
      <w:r>
        <w:rPr>
          <w:noProof/>
        </w:rPr>
        <w:t>accusations (employee misconduct/abuse)</w:t>
      </w:r>
      <w:r>
        <w:rPr>
          <w:noProof/>
        </w:rPr>
        <w:tab/>
        <w:t>21, 22</w:t>
      </w:r>
    </w:p>
    <w:p w14:paraId="4CFCF88F" w14:textId="77777777" w:rsidR="00971C21" w:rsidRDefault="00971C21">
      <w:pPr>
        <w:pStyle w:val="Index1"/>
        <w:tabs>
          <w:tab w:val="right" w:leader="dot" w:pos="4310"/>
        </w:tabs>
        <w:rPr>
          <w:noProof/>
        </w:rPr>
      </w:pPr>
      <w:r>
        <w:rPr>
          <w:noProof/>
        </w:rPr>
        <w:t>achievement testing (standardized)</w:t>
      </w:r>
      <w:r>
        <w:rPr>
          <w:noProof/>
        </w:rPr>
        <w:tab/>
        <w:t>36, 38</w:t>
      </w:r>
    </w:p>
    <w:p w14:paraId="1FD8657C" w14:textId="77777777" w:rsidR="00971C21" w:rsidRDefault="00971C21">
      <w:pPr>
        <w:pStyle w:val="Index2"/>
        <w:rPr>
          <w:noProof/>
        </w:rPr>
      </w:pPr>
      <w:r>
        <w:rPr>
          <w:noProof/>
        </w:rPr>
        <w:t>results</w:t>
      </w:r>
      <w:r>
        <w:rPr>
          <w:noProof/>
        </w:rPr>
        <w:tab/>
        <w:t>36, 37, 65</w:t>
      </w:r>
    </w:p>
    <w:p w14:paraId="4BBA103A" w14:textId="77777777" w:rsidR="00971C21" w:rsidRDefault="00971C21">
      <w:pPr>
        <w:pStyle w:val="Index1"/>
        <w:tabs>
          <w:tab w:val="right" w:leader="dot" w:pos="4310"/>
        </w:tabs>
        <w:rPr>
          <w:noProof/>
        </w:rPr>
      </w:pPr>
      <w:r>
        <w:rPr>
          <w:noProof/>
        </w:rPr>
        <w:t>ACT scores</w:t>
      </w:r>
      <w:r>
        <w:rPr>
          <w:noProof/>
        </w:rPr>
        <w:tab/>
        <w:t>65</w:t>
      </w:r>
    </w:p>
    <w:p w14:paraId="3C0D542B" w14:textId="77777777" w:rsidR="00971C21" w:rsidRDefault="00971C21">
      <w:pPr>
        <w:pStyle w:val="Index1"/>
        <w:tabs>
          <w:tab w:val="right" w:leader="dot" w:pos="4310"/>
        </w:tabs>
        <w:rPr>
          <w:noProof/>
        </w:rPr>
      </w:pPr>
      <w:r>
        <w:rPr>
          <w:noProof/>
        </w:rPr>
        <w:t>advanced placement (AP)</w:t>
      </w:r>
    </w:p>
    <w:p w14:paraId="6662B9F4" w14:textId="77777777" w:rsidR="00971C21" w:rsidRDefault="00971C21">
      <w:pPr>
        <w:pStyle w:val="Index2"/>
        <w:rPr>
          <w:noProof/>
        </w:rPr>
      </w:pPr>
      <w:r>
        <w:rPr>
          <w:noProof/>
        </w:rPr>
        <w:t>placement</w:t>
      </w:r>
      <w:r>
        <w:rPr>
          <w:noProof/>
        </w:rPr>
        <w:tab/>
        <w:t>46</w:t>
      </w:r>
    </w:p>
    <w:p w14:paraId="7484B8A7" w14:textId="77777777" w:rsidR="00971C21" w:rsidRDefault="00971C21">
      <w:pPr>
        <w:pStyle w:val="Index2"/>
        <w:rPr>
          <w:noProof/>
        </w:rPr>
      </w:pPr>
      <w:r>
        <w:rPr>
          <w:noProof/>
        </w:rPr>
        <w:t>scores</w:t>
      </w:r>
      <w:r>
        <w:rPr>
          <w:noProof/>
        </w:rPr>
        <w:tab/>
        <w:t>63</w:t>
      </w:r>
    </w:p>
    <w:p w14:paraId="22ACD7E7" w14:textId="77777777" w:rsidR="00971C21" w:rsidRDefault="00971C21">
      <w:pPr>
        <w:pStyle w:val="Index1"/>
        <w:tabs>
          <w:tab w:val="right" w:leader="dot" w:pos="4310"/>
        </w:tabs>
        <w:rPr>
          <w:noProof/>
        </w:rPr>
      </w:pPr>
      <w:r>
        <w:rPr>
          <w:noProof/>
        </w:rPr>
        <w:t>Alternative Learning Experience (ALE)</w:t>
      </w:r>
    </w:p>
    <w:p w14:paraId="5BE38EDC" w14:textId="77777777" w:rsidR="00971C21" w:rsidRDefault="00971C21">
      <w:pPr>
        <w:pStyle w:val="Index2"/>
        <w:rPr>
          <w:noProof/>
        </w:rPr>
      </w:pPr>
      <w:r>
        <w:rPr>
          <w:noProof/>
        </w:rPr>
        <w:t>attendance/absence</w:t>
      </w:r>
      <w:r>
        <w:rPr>
          <w:noProof/>
        </w:rPr>
        <w:tab/>
        <w:t>53</w:t>
      </w:r>
    </w:p>
    <w:p w14:paraId="43EC74E0" w14:textId="77777777" w:rsidR="00971C21" w:rsidRDefault="00971C21">
      <w:pPr>
        <w:pStyle w:val="Index2"/>
        <w:rPr>
          <w:noProof/>
        </w:rPr>
      </w:pPr>
      <w:r>
        <w:rPr>
          <w:noProof/>
        </w:rPr>
        <w:t>lesson plans</w:t>
      </w:r>
      <w:r>
        <w:rPr>
          <w:noProof/>
        </w:rPr>
        <w:tab/>
        <w:t>39</w:t>
      </w:r>
    </w:p>
    <w:p w14:paraId="614C7EE1" w14:textId="77777777" w:rsidR="00971C21" w:rsidRDefault="00971C21">
      <w:pPr>
        <w:pStyle w:val="Index2"/>
        <w:rPr>
          <w:noProof/>
        </w:rPr>
      </w:pPr>
      <w:r>
        <w:rPr>
          <w:noProof/>
        </w:rPr>
        <w:t>reporting to OSPI</w:t>
      </w:r>
      <w:r>
        <w:rPr>
          <w:noProof/>
        </w:rPr>
        <w:tab/>
        <w:t>11</w:t>
      </w:r>
    </w:p>
    <w:p w14:paraId="4EAC5ED8" w14:textId="77777777" w:rsidR="00971C21" w:rsidRDefault="00971C21">
      <w:pPr>
        <w:pStyle w:val="Index1"/>
        <w:tabs>
          <w:tab w:val="right" w:leader="dot" w:pos="4310"/>
        </w:tabs>
        <w:rPr>
          <w:noProof/>
        </w:rPr>
      </w:pPr>
      <w:r w:rsidRPr="00245A2B">
        <w:rPr>
          <w:rFonts w:cstheme="minorHAnsi"/>
          <w:noProof/>
        </w:rPr>
        <w:t>annual report</w:t>
      </w:r>
      <w:r>
        <w:rPr>
          <w:noProof/>
        </w:rPr>
        <w:tab/>
      </w:r>
      <w:r w:rsidRPr="00245A2B">
        <w:rPr>
          <w:rFonts w:cstheme="minorHAnsi"/>
          <w:i/>
          <w:noProof/>
        </w:rPr>
        <w:t>see also CORE/SGGRRS</w:t>
      </w:r>
    </w:p>
    <w:p w14:paraId="45BF6DE5" w14:textId="77777777" w:rsidR="00971C21" w:rsidRDefault="00971C21">
      <w:pPr>
        <w:pStyle w:val="Index2"/>
        <w:rPr>
          <w:noProof/>
        </w:rPr>
      </w:pPr>
      <w:r>
        <w:rPr>
          <w:noProof/>
        </w:rPr>
        <w:t>for approval (SBE)</w:t>
      </w:r>
      <w:r>
        <w:rPr>
          <w:noProof/>
        </w:rPr>
        <w:tab/>
        <w:t>15</w:t>
      </w:r>
    </w:p>
    <w:p w14:paraId="5BE7B378" w14:textId="77777777" w:rsidR="00971C21" w:rsidRDefault="00971C21">
      <w:pPr>
        <w:pStyle w:val="Index1"/>
        <w:tabs>
          <w:tab w:val="right" w:leader="dot" w:pos="4310"/>
        </w:tabs>
        <w:rPr>
          <w:noProof/>
        </w:rPr>
      </w:pPr>
      <w:r>
        <w:rPr>
          <w:noProof/>
        </w:rPr>
        <w:t>annuals/yearbooks</w:t>
      </w:r>
      <w:r>
        <w:rPr>
          <w:noProof/>
        </w:rPr>
        <w:tab/>
        <w:t>6</w:t>
      </w:r>
    </w:p>
    <w:p w14:paraId="62DCF528" w14:textId="77777777" w:rsidR="00971C21" w:rsidRDefault="00971C21">
      <w:pPr>
        <w:pStyle w:val="Index1"/>
        <w:tabs>
          <w:tab w:val="right" w:leader="dot" w:pos="4310"/>
        </w:tabs>
        <w:rPr>
          <w:noProof/>
        </w:rPr>
      </w:pPr>
      <w:r>
        <w:rPr>
          <w:noProof/>
        </w:rPr>
        <w:t>AP/IB scores</w:t>
      </w:r>
      <w:r>
        <w:rPr>
          <w:noProof/>
        </w:rPr>
        <w:tab/>
        <w:t>65</w:t>
      </w:r>
    </w:p>
    <w:p w14:paraId="51B5F551" w14:textId="77777777" w:rsidR="00971C21" w:rsidRDefault="00971C21">
      <w:pPr>
        <w:pStyle w:val="Index1"/>
        <w:tabs>
          <w:tab w:val="right" w:leader="dot" w:pos="4310"/>
        </w:tabs>
        <w:rPr>
          <w:noProof/>
        </w:rPr>
      </w:pPr>
      <w:r>
        <w:rPr>
          <w:noProof/>
        </w:rPr>
        <w:t>apportionment</w:t>
      </w:r>
    </w:p>
    <w:p w14:paraId="4C9112F2" w14:textId="77777777" w:rsidR="00971C21" w:rsidRDefault="00971C21">
      <w:pPr>
        <w:pStyle w:val="Index2"/>
        <w:rPr>
          <w:noProof/>
        </w:rPr>
      </w:pPr>
      <w:r>
        <w:rPr>
          <w:noProof/>
        </w:rPr>
        <w:t>report from OSPI</w:t>
      </w:r>
      <w:r>
        <w:rPr>
          <w:noProof/>
        </w:rPr>
        <w:tab/>
        <w:t>20</w:t>
      </w:r>
    </w:p>
    <w:p w14:paraId="7490A4AE" w14:textId="77777777" w:rsidR="00971C21" w:rsidRDefault="00971C21">
      <w:pPr>
        <w:pStyle w:val="Index2"/>
        <w:rPr>
          <w:noProof/>
        </w:rPr>
      </w:pPr>
      <w:r>
        <w:rPr>
          <w:noProof/>
        </w:rPr>
        <w:t>reporting to OSPI</w:t>
      </w:r>
      <w:r>
        <w:rPr>
          <w:noProof/>
        </w:rPr>
        <w:tab/>
        <w:t>11</w:t>
      </w:r>
    </w:p>
    <w:p w14:paraId="6C0A8E16" w14:textId="77777777" w:rsidR="00971C21" w:rsidRDefault="00971C21">
      <w:pPr>
        <w:pStyle w:val="Index1"/>
        <w:tabs>
          <w:tab w:val="right" w:leader="dot" w:pos="4310"/>
        </w:tabs>
        <w:rPr>
          <w:noProof/>
        </w:rPr>
      </w:pPr>
      <w:r>
        <w:rPr>
          <w:noProof/>
        </w:rPr>
        <w:t>aptitude test results</w:t>
      </w:r>
      <w:r>
        <w:rPr>
          <w:noProof/>
        </w:rPr>
        <w:tab/>
        <w:t>65</w:t>
      </w:r>
    </w:p>
    <w:p w14:paraId="6BF9CAF7" w14:textId="77777777" w:rsidR="00971C21" w:rsidRDefault="00971C21">
      <w:pPr>
        <w:pStyle w:val="Index1"/>
        <w:tabs>
          <w:tab w:val="right" w:leader="dot" w:pos="4310"/>
        </w:tabs>
        <w:rPr>
          <w:noProof/>
        </w:rPr>
      </w:pPr>
      <w:r>
        <w:rPr>
          <w:noProof/>
        </w:rPr>
        <w:t>arrival/departure logs</w:t>
      </w:r>
      <w:r>
        <w:rPr>
          <w:noProof/>
        </w:rPr>
        <w:tab/>
        <w:t>55</w:t>
      </w:r>
    </w:p>
    <w:p w14:paraId="68EC5200" w14:textId="77777777" w:rsidR="00971C21" w:rsidRDefault="00971C21">
      <w:pPr>
        <w:pStyle w:val="Index1"/>
        <w:tabs>
          <w:tab w:val="right" w:leader="dot" w:pos="4310"/>
        </w:tabs>
        <w:rPr>
          <w:noProof/>
        </w:rPr>
      </w:pPr>
      <w:r w:rsidRPr="00245A2B">
        <w:rPr>
          <w:rFonts w:cstheme="minorHAnsi"/>
          <w:noProof/>
        </w:rPr>
        <w:t>as-built drawings</w:t>
      </w:r>
      <w:r>
        <w:rPr>
          <w:noProof/>
        </w:rPr>
        <w:tab/>
      </w:r>
      <w:r w:rsidRPr="00245A2B">
        <w:rPr>
          <w:rFonts w:cstheme="minorHAnsi"/>
          <w:i/>
          <w:noProof/>
        </w:rPr>
        <w:t>see CORE/SGGRRS</w:t>
      </w:r>
    </w:p>
    <w:p w14:paraId="4D12B5F9" w14:textId="77777777" w:rsidR="00971C21" w:rsidRDefault="00971C21">
      <w:pPr>
        <w:pStyle w:val="Index1"/>
        <w:tabs>
          <w:tab w:val="right" w:leader="dot" w:pos="4310"/>
        </w:tabs>
        <w:rPr>
          <w:noProof/>
        </w:rPr>
      </w:pPr>
      <w:r>
        <w:rPr>
          <w:noProof/>
        </w:rPr>
        <w:t>assessments</w:t>
      </w:r>
    </w:p>
    <w:p w14:paraId="61DBE17B" w14:textId="77777777" w:rsidR="00971C21" w:rsidRDefault="00971C21">
      <w:pPr>
        <w:pStyle w:val="Index2"/>
        <w:rPr>
          <w:noProof/>
        </w:rPr>
      </w:pPr>
      <w:r>
        <w:rPr>
          <w:noProof/>
        </w:rPr>
        <w:t>mandatory</w:t>
      </w:r>
      <w:r>
        <w:rPr>
          <w:noProof/>
        </w:rPr>
        <w:tab/>
        <w:t>38</w:t>
      </w:r>
    </w:p>
    <w:p w14:paraId="4B660539" w14:textId="77777777" w:rsidR="00971C21" w:rsidRDefault="00971C21">
      <w:pPr>
        <w:pStyle w:val="Index2"/>
        <w:rPr>
          <w:noProof/>
        </w:rPr>
      </w:pPr>
      <w:r>
        <w:rPr>
          <w:noProof/>
        </w:rPr>
        <w:t>school/district optional</w:t>
      </w:r>
      <w:r>
        <w:rPr>
          <w:noProof/>
        </w:rPr>
        <w:tab/>
        <w:t>41, 42</w:t>
      </w:r>
    </w:p>
    <w:p w14:paraId="23E337DF" w14:textId="77777777" w:rsidR="00971C21" w:rsidRDefault="00971C21">
      <w:pPr>
        <w:pStyle w:val="Index1"/>
        <w:tabs>
          <w:tab w:val="right" w:leader="dot" w:pos="4310"/>
        </w:tabs>
        <w:rPr>
          <w:noProof/>
        </w:rPr>
      </w:pPr>
      <w:r w:rsidRPr="00245A2B">
        <w:rPr>
          <w:rFonts w:cstheme="minorHAnsi"/>
          <w:noProof/>
        </w:rPr>
        <w:t>asset management</w:t>
      </w:r>
      <w:r>
        <w:rPr>
          <w:noProof/>
        </w:rPr>
        <w:tab/>
      </w:r>
      <w:r w:rsidRPr="00245A2B">
        <w:rPr>
          <w:rFonts w:cstheme="minorHAnsi"/>
          <w:i/>
          <w:noProof/>
        </w:rPr>
        <w:t>see CORE/SGGRRS</w:t>
      </w:r>
    </w:p>
    <w:p w14:paraId="5EE32985" w14:textId="77777777" w:rsidR="00971C21" w:rsidRDefault="00971C21">
      <w:pPr>
        <w:pStyle w:val="Index1"/>
        <w:tabs>
          <w:tab w:val="right" w:leader="dot" w:pos="4310"/>
        </w:tabs>
        <w:rPr>
          <w:noProof/>
        </w:rPr>
      </w:pPr>
      <w:r>
        <w:rPr>
          <w:noProof/>
        </w:rPr>
        <w:t>assignment (student)</w:t>
      </w:r>
    </w:p>
    <w:p w14:paraId="4BBCC668" w14:textId="77777777" w:rsidR="00971C21" w:rsidRDefault="00971C21">
      <w:pPr>
        <w:pStyle w:val="Index2"/>
        <w:rPr>
          <w:noProof/>
        </w:rPr>
      </w:pPr>
      <w:r>
        <w:rPr>
          <w:noProof/>
        </w:rPr>
        <w:t>placement</w:t>
      </w:r>
      <w:r>
        <w:rPr>
          <w:noProof/>
        </w:rPr>
        <w:tab/>
        <w:t>47, 48</w:t>
      </w:r>
    </w:p>
    <w:p w14:paraId="24145D9F" w14:textId="77777777" w:rsidR="00971C21" w:rsidRDefault="00971C21">
      <w:pPr>
        <w:pStyle w:val="Index1"/>
        <w:tabs>
          <w:tab w:val="right" w:leader="dot" w:pos="4310"/>
        </w:tabs>
        <w:rPr>
          <w:noProof/>
        </w:rPr>
      </w:pPr>
      <w:r w:rsidRPr="00245A2B">
        <w:rPr>
          <w:rFonts w:cstheme="minorHAnsi"/>
          <w:noProof/>
        </w:rPr>
        <w:t>associated student body (ASB)</w:t>
      </w:r>
    </w:p>
    <w:p w14:paraId="3C586E6F" w14:textId="77777777" w:rsidR="00971C21" w:rsidRDefault="00971C21">
      <w:pPr>
        <w:pStyle w:val="Index2"/>
        <w:rPr>
          <w:noProof/>
        </w:rPr>
      </w:pPr>
      <w:r w:rsidRPr="00245A2B">
        <w:rPr>
          <w:rFonts w:cstheme="minorHAnsi"/>
          <w:noProof/>
        </w:rPr>
        <w:t>bylaws</w:t>
      </w:r>
    </w:p>
    <w:p w14:paraId="279171B7" w14:textId="77777777" w:rsidR="00971C21" w:rsidRDefault="00971C21">
      <w:pPr>
        <w:pStyle w:val="Index3"/>
        <w:tabs>
          <w:tab w:val="right" w:leader="dot" w:pos="4310"/>
        </w:tabs>
        <w:rPr>
          <w:noProof/>
        </w:rPr>
      </w:pPr>
      <w:r w:rsidRPr="00245A2B">
        <w:rPr>
          <w:rFonts w:cstheme="minorHAnsi"/>
          <w:noProof/>
        </w:rPr>
        <w:t>adopted</w:t>
      </w:r>
      <w:r>
        <w:rPr>
          <w:noProof/>
        </w:rPr>
        <w:tab/>
      </w:r>
      <w:r w:rsidRPr="00245A2B">
        <w:rPr>
          <w:rFonts w:cstheme="minorHAnsi"/>
          <w:i/>
          <w:noProof/>
        </w:rPr>
        <w:t>see CORE/SGGRRS</w:t>
      </w:r>
    </w:p>
    <w:p w14:paraId="11C447B5" w14:textId="77777777" w:rsidR="00971C21" w:rsidRDefault="00971C21">
      <w:pPr>
        <w:pStyle w:val="Index3"/>
        <w:tabs>
          <w:tab w:val="right" w:leader="dot" w:pos="4310"/>
        </w:tabs>
        <w:rPr>
          <w:noProof/>
        </w:rPr>
      </w:pPr>
      <w:r w:rsidRPr="00245A2B">
        <w:rPr>
          <w:rFonts w:cstheme="minorHAnsi"/>
          <w:noProof/>
        </w:rPr>
        <w:t>development</w:t>
      </w:r>
      <w:r>
        <w:rPr>
          <w:noProof/>
        </w:rPr>
        <w:tab/>
      </w:r>
      <w:r w:rsidRPr="00245A2B">
        <w:rPr>
          <w:rFonts w:cstheme="minorHAnsi"/>
          <w:i/>
          <w:noProof/>
        </w:rPr>
        <w:t>see CORE/SGGRRS</w:t>
      </w:r>
    </w:p>
    <w:p w14:paraId="31FFB682" w14:textId="77777777" w:rsidR="00971C21" w:rsidRDefault="00971C21">
      <w:pPr>
        <w:pStyle w:val="Index2"/>
        <w:rPr>
          <w:noProof/>
        </w:rPr>
      </w:pPr>
      <w:r w:rsidRPr="00245A2B">
        <w:rPr>
          <w:rFonts w:cstheme="minorHAnsi"/>
          <w:noProof/>
        </w:rPr>
        <w:t>elections</w:t>
      </w:r>
      <w:r>
        <w:rPr>
          <w:noProof/>
        </w:rPr>
        <w:tab/>
      </w:r>
      <w:r w:rsidRPr="00245A2B">
        <w:rPr>
          <w:rFonts w:cstheme="minorHAnsi"/>
          <w:i/>
          <w:noProof/>
        </w:rPr>
        <w:t>see CORE/SGGRRS</w:t>
      </w:r>
    </w:p>
    <w:p w14:paraId="3A096534" w14:textId="77777777" w:rsidR="00971C21" w:rsidRDefault="00971C21">
      <w:pPr>
        <w:pStyle w:val="Index2"/>
        <w:rPr>
          <w:noProof/>
        </w:rPr>
      </w:pPr>
      <w:r w:rsidRPr="00245A2B">
        <w:rPr>
          <w:rFonts w:cstheme="minorHAnsi"/>
          <w:noProof/>
        </w:rPr>
        <w:t>expenditures</w:t>
      </w:r>
      <w:r>
        <w:rPr>
          <w:noProof/>
        </w:rPr>
        <w:tab/>
      </w:r>
      <w:r w:rsidRPr="00245A2B">
        <w:rPr>
          <w:rFonts w:cstheme="minorHAnsi"/>
          <w:i/>
          <w:noProof/>
        </w:rPr>
        <w:t>see CORE/SGGRRS</w:t>
      </w:r>
    </w:p>
    <w:p w14:paraId="157C5CC7" w14:textId="77777777" w:rsidR="00971C21" w:rsidRDefault="00971C21">
      <w:pPr>
        <w:pStyle w:val="Index2"/>
        <w:rPr>
          <w:noProof/>
        </w:rPr>
      </w:pPr>
      <w:r w:rsidRPr="00245A2B">
        <w:rPr>
          <w:rFonts w:cstheme="minorHAnsi"/>
          <w:noProof/>
        </w:rPr>
        <w:t>minutes</w:t>
      </w:r>
      <w:r>
        <w:rPr>
          <w:noProof/>
        </w:rPr>
        <w:tab/>
      </w:r>
      <w:r w:rsidRPr="00245A2B">
        <w:rPr>
          <w:rFonts w:cstheme="minorHAnsi"/>
          <w:i/>
          <w:noProof/>
        </w:rPr>
        <w:t>see CORE/SGGRRS</w:t>
      </w:r>
    </w:p>
    <w:p w14:paraId="5EFFEC72" w14:textId="77777777" w:rsidR="00971C21" w:rsidRDefault="00971C21">
      <w:pPr>
        <w:pStyle w:val="Index1"/>
        <w:tabs>
          <w:tab w:val="right" w:leader="dot" w:pos="4310"/>
        </w:tabs>
        <w:rPr>
          <w:noProof/>
        </w:rPr>
      </w:pPr>
      <w:r>
        <w:rPr>
          <w:noProof/>
        </w:rPr>
        <w:t>athletics</w:t>
      </w:r>
    </w:p>
    <w:p w14:paraId="1B1ECD6C" w14:textId="77777777" w:rsidR="00971C21" w:rsidRDefault="00971C21">
      <w:pPr>
        <w:pStyle w:val="Index2"/>
        <w:rPr>
          <w:noProof/>
        </w:rPr>
      </w:pPr>
      <w:r>
        <w:rPr>
          <w:noProof/>
        </w:rPr>
        <w:t>eligibility</w:t>
      </w:r>
      <w:r>
        <w:rPr>
          <w:noProof/>
        </w:rPr>
        <w:tab/>
        <w:t>76</w:t>
      </w:r>
    </w:p>
    <w:p w14:paraId="07BB7351" w14:textId="77777777" w:rsidR="00971C21" w:rsidRDefault="00971C21">
      <w:pPr>
        <w:pStyle w:val="Index2"/>
        <w:rPr>
          <w:noProof/>
        </w:rPr>
      </w:pPr>
      <w:r>
        <w:rPr>
          <w:noProof/>
        </w:rPr>
        <w:t>parent/guardian permission</w:t>
      </w:r>
      <w:r>
        <w:rPr>
          <w:noProof/>
        </w:rPr>
        <w:tab/>
        <w:t>54</w:t>
      </w:r>
    </w:p>
    <w:p w14:paraId="3D439E0D" w14:textId="77777777" w:rsidR="00971C21" w:rsidRDefault="00971C21">
      <w:pPr>
        <w:pStyle w:val="Index1"/>
        <w:tabs>
          <w:tab w:val="right" w:leader="dot" w:pos="4310"/>
        </w:tabs>
        <w:rPr>
          <w:noProof/>
        </w:rPr>
      </w:pPr>
      <w:r>
        <w:rPr>
          <w:noProof/>
        </w:rPr>
        <w:t>attendance/absence</w:t>
      </w:r>
    </w:p>
    <w:p w14:paraId="66133854" w14:textId="77777777" w:rsidR="00971C21" w:rsidRDefault="00971C21">
      <w:pPr>
        <w:pStyle w:val="Index2"/>
        <w:rPr>
          <w:noProof/>
        </w:rPr>
      </w:pPr>
      <w:r>
        <w:rPr>
          <w:noProof/>
        </w:rPr>
        <w:t>excuses/notification/case files</w:t>
      </w:r>
      <w:r>
        <w:rPr>
          <w:noProof/>
        </w:rPr>
        <w:tab/>
        <w:t>51, 52</w:t>
      </w:r>
    </w:p>
    <w:p w14:paraId="0A64E608" w14:textId="77777777" w:rsidR="00971C21" w:rsidRDefault="00971C21">
      <w:pPr>
        <w:pStyle w:val="Index2"/>
        <w:rPr>
          <w:noProof/>
        </w:rPr>
      </w:pPr>
      <w:r>
        <w:rPr>
          <w:noProof/>
        </w:rPr>
        <w:t>institutional settings</w:t>
      </w:r>
      <w:r>
        <w:rPr>
          <w:noProof/>
        </w:rPr>
        <w:tab/>
        <w:t>53</w:t>
      </w:r>
    </w:p>
    <w:p w14:paraId="5BD96984" w14:textId="77777777" w:rsidR="00971C21" w:rsidRDefault="00971C21">
      <w:pPr>
        <w:pStyle w:val="Index2"/>
        <w:rPr>
          <w:noProof/>
        </w:rPr>
      </w:pPr>
      <w:r>
        <w:rPr>
          <w:noProof/>
        </w:rPr>
        <w:t>school-sponsored activities</w:t>
      </w:r>
      <w:r>
        <w:rPr>
          <w:noProof/>
        </w:rPr>
        <w:tab/>
        <w:t>54</w:t>
      </w:r>
    </w:p>
    <w:p w14:paraId="3EB1D807" w14:textId="77777777" w:rsidR="00971C21" w:rsidRDefault="00971C21">
      <w:pPr>
        <w:pStyle w:val="Index2"/>
        <w:rPr>
          <w:noProof/>
        </w:rPr>
      </w:pPr>
      <w:r>
        <w:rPr>
          <w:noProof/>
        </w:rPr>
        <w:t>source documentation (Pre-K – 12)</w:t>
      </w:r>
      <w:r>
        <w:rPr>
          <w:noProof/>
        </w:rPr>
        <w:tab/>
        <w:t>53</w:t>
      </w:r>
    </w:p>
    <w:p w14:paraId="47B94DAC" w14:textId="77777777" w:rsidR="00971C21" w:rsidRDefault="00971C21">
      <w:pPr>
        <w:pStyle w:val="Index2"/>
        <w:rPr>
          <w:noProof/>
        </w:rPr>
      </w:pPr>
      <w:r>
        <w:rPr>
          <w:noProof/>
        </w:rPr>
        <w:t>truancy case files/petitions</w:t>
      </w:r>
      <w:r>
        <w:rPr>
          <w:noProof/>
        </w:rPr>
        <w:tab/>
        <w:t>55</w:t>
      </w:r>
    </w:p>
    <w:p w14:paraId="2AE5A41D" w14:textId="77777777" w:rsidR="00971C21" w:rsidRDefault="00971C21">
      <w:pPr>
        <w:pStyle w:val="Index1"/>
        <w:tabs>
          <w:tab w:val="right" w:leader="dot" w:pos="4310"/>
        </w:tabs>
        <w:rPr>
          <w:noProof/>
        </w:rPr>
      </w:pPr>
      <w:r>
        <w:rPr>
          <w:noProof/>
        </w:rPr>
        <w:t>authorizations</w:t>
      </w:r>
    </w:p>
    <w:p w14:paraId="46D5C433" w14:textId="77777777" w:rsidR="00971C21" w:rsidRDefault="00971C21">
      <w:pPr>
        <w:pStyle w:val="Index2"/>
        <w:rPr>
          <w:noProof/>
        </w:rPr>
      </w:pPr>
      <w:r>
        <w:rPr>
          <w:noProof/>
        </w:rPr>
        <w:t>field trips</w:t>
      </w:r>
      <w:r>
        <w:rPr>
          <w:noProof/>
        </w:rPr>
        <w:tab/>
        <w:t>54</w:t>
      </w:r>
    </w:p>
    <w:p w14:paraId="11D4C64D" w14:textId="77777777" w:rsidR="00971C21" w:rsidRDefault="00971C21">
      <w:pPr>
        <w:pStyle w:val="Index2"/>
        <w:rPr>
          <w:noProof/>
        </w:rPr>
      </w:pPr>
      <w:r>
        <w:rPr>
          <w:noProof/>
        </w:rPr>
        <w:t>release of student records</w:t>
      </w:r>
      <w:r>
        <w:rPr>
          <w:noProof/>
        </w:rPr>
        <w:tab/>
        <w:t>60, 61</w:t>
      </w:r>
    </w:p>
    <w:p w14:paraId="2AC82F6C" w14:textId="77777777" w:rsidR="00971C21" w:rsidRDefault="00971C21">
      <w:pPr>
        <w:pStyle w:val="Index1"/>
        <w:tabs>
          <w:tab w:val="right" w:leader="dot" w:pos="4310"/>
        </w:tabs>
        <w:rPr>
          <w:noProof/>
        </w:rPr>
      </w:pPr>
      <w:r>
        <w:rPr>
          <w:noProof/>
        </w:rPr>
        <w:t>award lists</w:t>
      </w:r>
      <w:r>
        <w:rPr>
          <w:noProof/>
        </w:rPr>
        <w:tab/>
        <w:t>6, see also interscholastic activities</w:t>
      </w:r>
    </w:p>
    <w:p w14:paraId="5CD00598"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B</w:t>
      </w:r>
    </w:p>
    <w:p w14:paraId="33737D5F" w14:textId="77777777" w:rsidR="00971C21" w:rsidRDefault="00971C21">
      <w:pPr>
        <w:pStyle w:val="Index1"/>
        <w:tabs>
          <w:tab w:val="right" w:leader="dot" w:pos="4310"/>
        </w:tabs>
        <w:rPr>
          <w:noProof/>
        </w:rPr>
      </w:pPr>
      <w:r>
        <w:rPr>
          <w:noProof/>
        </w:rPr>
        <w:t>baccalaureate programs</w:t>
      </w:r>
      <w:r>
        <w:rPr>
          <w:noProof/>
        </w:rPr>
        <w:tab/>
        <w:t>6</w:t>
      </w:r>
    </w:p>
    <w:p w14:paraId="709D8797" w14:textId="77777777" w:rsidR="00971C21" w:rsidRDefault="00971C21">
      <w:pPr>
        <w:pStyle w:val="Index1"/>
        <w:tabs>
          <w:tab w:val="right" w:leader="dot" w:pos="4310"/>
        </w:tabs>
        <w:rPr>
          <w:noProof/>
        </w:rPr>
      </w:pPr>
      <w:r>
        <w:rPr>
          <w:noProof/>
        </w:rPr>
        <w:t>Basic Education Act documentation (SBE)</w:t>
      </w:r>
      <w:r>
        <w:rPr>
          <w:noProof/>
        </w:rPr>
        <w:tab/>
        <w:t>15</w:t>
      </w:r>
    </w:p>
    <w:p w14:paraId="6667A324" w14:textId="77777777" w:rsidR="00971C21" w:rsidRDefault="00971C21">
      <w:pPr>
        <w:pStyle w:val="Index1"/>
        <w:tabs>
          <w:tab w:val="right" w:leader="dot" w:pos="4310"/>
        </w:tabs>
        <w:rPr>
          <w:noProof/>
        </w:rPr>
      </w:pPr>
      <w:r>
        <w:rPr>
          <w:noProof/>
        </w:rPr>
        <w:t>Becca Bill (truancy)</w:t>
      </w:r>
      <w:r>
        <w:rPr>
          <w:noProof/>
        </w:rPr>
        <w:tab/>
        <w:t>55, 56</w:t>
      </w:r>
    </w:p>
    <w:p w14:paraId="30EA7C83" w14:textId="77777777" w:rsidR="00971C21" w:rsidRDefault="00971C21">
      <w:pPr>
        <w:pStyle w:val="Index1"/>
        <w:tabs>
          <w:tab w:val="right" w:leader="dot" w:pos="4310"/>
        </w:tabs>
        <w:rPr>
          <w:noProof/>
        </w:rPr>
      </w:pPr>
      <w:r>
        <w:rPr>
          <w:noProof/>
        </w:rPr>
        <w:t>behavioral support</w:t>
      </w:r>
    </w:p>
    <w:p w14:paraId="2EB77EAA" w14:textId="77777777" w:rsidR="00971C21" w:rsidRDefault="00971C21">
      <w:pPr>
        <w:pStyle w:val="Index2"/>
        <w:rPr>
          <w:noProof/>
        </w:rPr>
      </w:pPr>
      <w:r>
        <w:rPr>
          <w:noProof/>
        </w:rPr>
        <w:t>students</w:t>
      </w:r>
      <w:r>
        <w:rPr>
          <w:noProof/>
        </w:rPr>
        <w:tab/>
        <w:t>57</w:t>
      </w:r>
    </w:p>
    <w:p w14:paraId="508307C3" w14:textId="77777777" w:rsidR="00971C21" w:rsidRDefault="00971C21">
      <w:pPr>
        <w:pStyle w:val="Index1"/>
        <w:tabs>
          <w:tab w:val="right" w:leader="dot" w:pos="4310"/>
        </w:tabs>
        <w:rPr>
          <w:noProof/>
        </w:rPr>
      </w:pPr>
      <w:r w:rsidRPr="00245A2B">
        <w:rPr>
          <w:rFonts w:cstheme="minorHAnsi"/>
          <w:noProof/>
        </w:rPr>
        <w:t>benefits (human resources)</w:t>
      </w:r>
      <w:r>
        <w:rPr>
          <w:noProof/>
        </w:rPr>
        <w:tab/>
      </w:r>
      <w:r w:rsidRPr="00245A2B">
        <w:rPr>
          <w:rFonts w:cstheme="minorHAnsi"/>
          <w:i/>
          <w:noProof/>
        </w:rPr>
        <w:t>see CORE/SGGRRS</w:t>
      </w:r>
    </w:p>
    <w:p w14:paraId="4DCDB308" w14:textId="77777777" w:rsidR="00971C21" w:rsidRDefault="00971C21">
      <w:pPr>
        <w:pStyle w:val="Index1"/>
        <w:tabs>
          <w:tab w:val="right" w:leader="dot" w:pos="4310"/>
        </w:tabs>
        <w:rPr>
          <w:noProof/>
        </w:rPr>
      </w:pPr>
      <w:r w:rsidRPr="00245A2B">
        <w:rPr>
          <w:rFonts w:cstheme="minorHAnsi"/>
          <w:noProof/>
        </w:rPr>
        <w:t>bilingual instruction</w:t>
      </w:r>
      <w:r>
        <w:rPr>
          <w:noProof/>
        </w:rPr>
        <w:tab/>
        <w:t>49</w:t>
      </w:r>
    </w:p>
    <w:p w14:paraId="675A2906" w14:textId="77777777" w:rsidR="00971C21" w:rsidRDefault="00971C21">
      <w:pPr>
        <w:pStyle w:val="Index1"/>
        <w:tabs>
          <w:tab w:val="right" w:leader="dot" w:pos="4310"/>
        </w:tabs>
        <w:rPr>
          <w:noProof/>
        </w:rPr>
      </w:pPr>
      <w:r>
        <w:rPr>
          <w:noProof/>
        </w:rPr>
        <w:t>bloodborne pathogen (staff training)</w:t>
      </w:r>
      <w:r>
        <w:rPr>
          <w:noProof/>
        </w:rPr>
        <w:tab/>
        <w:t>24</w:t>
      </w:r>
    </w:p>
    <w:p w14:paraId="08E4B355" w14:textId="77777777" w:rsidR="00971C21" w:rsidRDefault="00971C21">
      <w:pPr>
        <w:pStyle w:val="Index1"/>
        <w:tabs>
          <w:tab w:val="right" w:leader="dot" w:pos="4310"/>
        </w:tabs>
        <w:rPr>
          <w:noProof/>
        </w:rPr>
      </w:pPr>
      <w:r>
        <w:rPr>
          <w:noProof/>
        </w:rPr>
        <w:t>Board of Education (approval)</w:t>
      </w:r>
      <w:r>
        <w:rPr>
          <w:noProof/>
        </w:rPr>
        <w:tab/>
        <w:t>15</w:t>
      </w:r>
    </w:p>
    <w:p w14:paraId="48C089C9" w14:textId="77777777" w:rsidR="00971C21" w:rsidRDefault="00971C21">
      <w:pPr>
        <w:pStyle w:val="Index1"/>
        <w:tabs>
          <w:tab w:val="right" w:leader="dot" w:pos="4310"/>
        </w:tabs>
        <w:rPr>
          <w:noProof/>
        </w:rPr>
      </w:pPr>
      <w:r w:rsidRPr="00245A2B">
        <w:rPr>
          <w:rFonts w:cstheme="minorHAnsi"/>
          <w:noProof/>
        </w:rPr>
        <w:t>boards/councils/committees</w:t>
      </w:r>
      <w:r>
        <w:rPr>
          <w:noProof/>
        </w:rPr>
        <w:tab/>
      </w:r>
      <w:r w:rsidRPr="00245A2B">
        <w:rPr>
          <w:rFonts w:cstheme="minorHAnsi"/>
          <w:i/>
          <w:noProof/>
        </w:rPr>
        <w:t>see CORE/SGGRRS</w:t>
      </w:r>
    </w:p>
    <w:p w14:paraId="1D72CFEB" w14:textId="77777777" w:rsidR="00971C21" w:rsidRDefault="00971C21">
      <w:pPr>
        <w:pStyle w:val="Index1"/>
        <w:tabs>
          <w:tab w:val="right" w:leader="dot" w:pos="4310"/>
        </w:tabs>
        <w:rPr>
          <w:noProof/>
        </w:rPr>
      </w:pPr>
      <w:r>
        <w:rPr>
          <w:noProof/>
        </w:rPr>
        <w:lastRenderedPageBreak/>
        <w:t>boundaries</w:t>
      </w:r>
    </w:p>
    <w:p w14:paraId="589F336D" w14:textId="77777777" w:rsidR="00971C21" w:rsidRDefault="00971C21">
      <w:pPr>
        <w:pStyle w:val="Index2"/>
        <w:rPr>
          <w:noProof/>
        </w:rPr>
      </w:pPr>
      <w:r>
        <w:rPr>
          <w:noProof/>
        </w:rPr>
        <w:t>exceptions</w:t>
      </w:r>
      <w:r>
        <w:rPr>
          <w:noProof/>
        </w:rPr>
        <w:tab/>
        <w:t>49, 50</w:t>
      </w:r>
    </w:p>
    <w:p w14:paraId="6E84BA41" w14:textId="77777777" w:rsidR="00971C21" w:rsidRDefault="00971C21">
      <w:pPr>
        <w:pStyle w:val="Index1"/>
        <w:tabs>
          <w:tab w:val="right" w:leader="dot" w:pos="4310"/>
        </w:tabs>
        <w:rPr>
          <w:noProof/>
        </w:rPr>
      </w:pPr>
      <w:r>
        <w:rPr>
          <w:noProof/>
        </w:rPr>
        <w:t>breakfast program</w:t>
      </w:r>
      <w:r>
        <w:rPr>
          <w:noProof/>
        </w:rPr>
        <w:tab/>
        <w:t>70</w:t>
      </w:r>
    </w:p>
    <w:p w14:paraId="74EA51C3" w14:textId="77777777" w:rsidR="00971C21" w:rsidRDefault="00971C21">
      <w:pPr>
        <w:pStyle w:val="Index1"/>
        <w:tabs>
          <w:tab w:val="right" w:leader="dot" w:pos="4310"/>
        </w:tabs>
        <w:rPr>
          <w:noProof/>
        </w:rPr>
      </w:pPr>
      <w:r w:rsidRPr="00245A2B">
        <w:rPr>
          <w:rFonts w:cstheme="minorHAnsi"/>
          <w:noProof/>
        </w:rPr>
        <w:t>budget</w:t>
      </w:r>
      <w:r>
        <w:rPr>
          <w:noProof/>
        </w:rPr>
        <w:tab/>
      </w:r>
      <w:r w:rsidRPr="00245A2B">
        <w:rPr>
          <w:rFonts w:cstheme="minorHAnsi"/>
          <w:i/>
          <w:noProof/>
        </w:rPr>
        <w:t>see also CORE/SGGRRS</w:t>
      </w:r>
    </w:p>
    <w:p w14:paraId="5C4F934F" w14:textId="77777777" w:rsidR="00971C21" w:rsidRDefault="00971C21">
      <w:pPr>
        <w:pStyle w:val="Index2"/>
        <w:rPr>
          <w:noProof/>
        </w:rPr>
      </w:pPr>
      <w:r>
        <w:rPr>
          <w:noProof/>
        </w:rPr>
        <w:t>revision requests</w:t>
      </w:r>
      <w:r>
        <w:rPr>
          <w:noProof/>
        </w:rPr>
        <w:tab/>
        <w:t>20</w:t>
      </w:r>
    </w:p>
    <w:p w14:paraId="73D32612" w14:textId="77777777" w:rsidR="00971C21" w:rsidRDefault="00971C21">
      <w:pPr>
        <w:pStyle w:val="Index1"/>
        <w:tabs>
          <w:tab w:val="right" w:leader="dot" w:pos="4310"/>
        </w:tabs>
        <w:rPr>
          <w:noProof/>
        </w:rPr>
      </w:pPr>
      <w:r>
        <w:rPr>
          <w:noProof/>
        </w:rPr>
        <w:t>bullying prevention</w:t>
      </w:r>
      <w:r>
        <w:rPr>
          <w:noProof/>
        </w:rPr>
        <w:tab/>
        <w:t>9</w:t>
      </w:r>
    </w:p>
    <w:p w14:paraId="066881B8" w14:textId="77777777" w:rsidR="00971C21" w:rsidRDefault="00971C21">
      <w:pPr>
        <w:pStyle w:val="Index1"/>
        <w:tabs>
          <w:tab w:val="right" w:leader="dot" w:pos="4310"/>
        </w:tabs>
        <w:rPr>
          <w:noProof/>
        </w:rPr>
      </w:pPr>
      <w:r>
        <w:rPr>
          <w:noProof/>
        </w:rPr>
        <w:t>bus condition checklist</w:t>
      </w:r>
      <w:r>
        <w:rPr>
          <w:noProof/>
        </w:rPr>
        <w:tab/>
        <w:t>78</w:t>
      </w:r>
    </w:p>
    <w:p w14:paraId="72452903" w14:textId="77777777" w:rsidR="00971C21" w:rsidRDefault="00971C21">
      <w:pPr>
        <w:pStyle w:val="Index1"/>
        <w:tabs>
          <w:tab w:val="right" w:leader="dot" w:pos="4310"/>
        </w:tabs>
        <w:rPr>
          <w:noProof/>
        </w:rPr>
      </w:pPr>
      <w:r>
        <w:rPr>
          <w:noProof/>
        </w:rPr>
        <w:t>bus driver logs</w:t>
      </w:r>
      <w:r>
        <w:rPr>
          <w:noProof/>
        </w:rPr>
        <w:tab/>
        <w:t>78</w:t>
      </w:r>
    </w:p>
    <w:p w14:paraId="624348A1" w14:textId="77777777" w:rsidR="00971C21" w:rsidRDefault="00971C21">
      <w:pPr>
        <w:pStyle w:val="Index1"/>
        <w:tabs>
          <w:tab w:val="right" w:leader="dot" w:pos="4310"/>
        </w:tabs>
        <w:rPr>
          <w:noProof/>
        </w:rPr>
      </w:pPr>
      <w:r>
        <w:rPr>
          <w:noProof/>
        </w:rPr>
        <w:t>bus operations daily log</w:t>
      </w:r>
      <w:r>
        <w:rPr>
          <w:noProof/>
        </w:rPr>
        <w:tab/>
        <w:t>78</w:t>
      </w:r>
    </w:p>
    <w:p w14:paraId="4A464219" w14:textId="77777777" w:rsidR="00971C21" w:rsidRDefault="00971C21">
      <w:pPr>
        <w:pStyle w:val="Index1"/>
        <w:tabs>
          <w:tab w:val="right" w:leader="dot" w:pos="4310"/>
        </w:tabs>
        <w:rPr>
          <w:noProof/>
        </w:rPr>
      </w:pPr>
      <w:r w:rsidRPr="00245A2B">
        <w:rPr>
          <w:rFonts w:cstheme="minorHAnsi"/>
          <w:noProof/>
        </w:rPr>
        <w:t>buses</w:t>
      </w:r>
      <w:r>
        <w:rPr>
          <w:noProof/>
        </w:rPr>
        <w:tab/>
      </w:r>
      <w:r w:rsidRPr="00245A2B">
        <w:rPr>
          <w:rFonts w:cstheme="minorHAnsi"/>
          <w:i/>
          <w:noProof/>
        </w:rPr>
        <w:t>see also CORE/SGGRRS</w:t>
      </w:r>
    </w:p>
    <w:p w14:paraId="04628B5B" w14:textId="77777777" w:rsidR="00971C21" w:rsidRDefault="00971C21">
      <w:pPr>
        <w:pStyle w:val="Index2"/>
        <w:rPr>
          <w:noProof/>
        </w:rPr>
      </w:pPr>
      <w:r w:rsidRPr="00245A2B">
        <w:rPr>
          <w:rFonts w:cstheme="minorHAnsi"/>
          <w:noProof/>
        </w:rPr>
        <w:t>condition checklists</w:t>
      </w:r>
      <w:r>
        <w:rPr>
          <w:noProof/>
        </w:rPr>
        <w:tab/>
      </w:r>
      <w:r w:rsidRPr="00245A2B">
        <w:rPr>
          <w:rFonts w:cstheme="minorHAnsi"/>
          <w:i/>
          <w:noProof/>
        </w:rPr>
        <w:t>see CORE/SGGRRS</w:t>
      </w:r>
    </w:p>
    <w:p w14:paraId="5388E678" w14:textId="77777777" w:rsidR="00971C21" w:rsidRDefault="00971C21">
      <w:pPr>
        <w:pStyle w:val="Index2"/>
        <w:rPr>
          <w:noProof/>
        </w:rPr>
      </w:pPr>
      <w:r w:rsidRPr="00245A2B">
        <w:rPr>
          <w:rFonts w:cstheme="minorHAnsi"/>
          <w:noProof/>
        </w:rPr>
        <w:t>maintenance</w:t>
      </w:r>
      <w:r>
        <w:rPr>
          <w:noProof/>
        </w:rPr>
        <w:tab/>
      </w:r>
      <w:r w:rsidRPr="00245A2B">
        <w:rPr>
          <w:rFonts w:cstheme="minorHAnsi"/>
          <w:i/>
          <w:noProof/>
        </w:rPr>
        <w:t>see CORE/SGGRRS</w:t>
      </w:r>
    </w:p>
    <w:p w14:paraId="45FE5D37" w14:textId="77777777" w:rsidR="00971C21" w:rsidRDefault="00971C21">
      <w:pPr>
        <w:pStyle w:val="Index2"/>
        <w:rPr>
          <w:noProof/>
        </w:rPr>
      </w:pPr>
      <w:r>
        <w:rPr>
          <w:noProof/>
        </w:rPr>
        <w:t>pick-up/drop-off changes (temporary)</w:t>
      </w:r>
      <w:r>
        <w:rPr>
          <w:noProof/>
        </w:rPr>
        <w:tab/>
        <w:t>55</w:t>
      </w:r>
    </w:p>
    <w:p w14:paraId="4A4AD5BB" w14:textId="77777777" w:rsidR="00971C21" w:rsidRDefault="00971C21">
      <w:pPr>
        <w:pStyle w:val="Index2"/>
        <w:rPr>
          <w:noProof/>
        </w:rPr>
      </w:pPr>
      <w:r>
        <w:rPr>
          <w:noProof/>
        </w:rPr>
        <w:t>special transportation</w:t>
      </w:r>
      <w:r>
        <w:rPr>
          <w:noProof/>
        </w:rPr>
        <w:tab/>
        <w:t>77</w:t>
      </w:r>
    </w:p>
    <w:p w14:paraId="33F63D1A"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C</w:t>
      </w:r>
    </w:p>
    <w:p w14:paraId="0892E3F1" w14:textId="77777777" w:rsidR="00971C21" w:rsidRDefault="00971C21">
      <w:pPr>
        <w:pStyle w:val="Index1"/>
        <w:tabs>
          <w:tab w:val="right" w:leader="dot" w:pos="4310"/>
        </w:tabs>
        <w:rPr>
          <w:noProof/>
        </w:rPr>
      </w:pPr>
      <w:r w:rsidRPr="00245A2B">
        <w:rPr>
          <w:rFonts w:cstheme="minorHAnsi"/>
          <w:noProof/>
        </w:rPr>
        <w:t>calendars</w:t>
      </w:r>
      <w:r>
        <w:rPr>
          <w:noProof/>
        </w:rPr>
        <w:tab/>
      </w:r>
      <w:r w:rsidRPr="00245A2B">
        <w:rPr>
          <w:rFonts w:cstheme="minorHAnsi"/>
          <w:i/>
          <w:noProof/>
        </w:rPr>
        <w:t>see also CORE/SGGRRS</w:t>
      </w:r>
    </w:p>
    <w:p w14:paraId="063F51B2" w14:textId="77777777" w:rsidR="00971C21" w:rsidRDefault="00971C21">
      <w:pPr>
        <w:pStyle w:val="Index2"/>
        <w:rPr>
          <w:noProof/>
        </w:rPr>
      </w:pPr>
      <w:r>
        <w:rPr>
          <w:noProof/>
        </w:rPr>
        <w:t>official district</w:t>
      </w:r>
      <w:r>
        <w:rPr>
          <w:noProof/>
        </w:rPr>
        <w:tab/>
        <w:t>16</w:t>
      </w:r>
    </w:p>
    <w:p w14:paraId="462DD588" w14:textId="77777777" w:rsidR="00971C21" w:rsidRDefault="00971C21">
      <w:pPr>
        <w:pStyle w:val="Index1"/>
        <w:tabs>
          <w:tab w:val="right" w:leader="dot" w:pos="4310"/>
        </w:tabs>
        <w:rPr>
          <w:noProof/>
        </w:rPr>
      </w:pPr>
      <w:r>
        <w:rPr>
          <w:noProof/>
        </w:rPr>
        <w:t>case files</w:t>
      </w:r>
    </w:p>
    <w:p w14:paraId="6765A143" w14:textId="77777777" w:rsidR="00971C21" w:rsidRDefault="00971C21">
      <w:pPr>
        <w:pStyle w:val="Index2"/>
        <w:rPr>
          <w:noProof/>
        </w:rPr>
      </w:pPr>
      <w:r>
        <w:rPr>
          <w:noProof/>
        </w:rPr>
        <w:t>discipline (student)</w:t>
      </w:r>
      <w:r>
        <w:rPr>
          <w:noProof/>
        </w:rPr>
        <w:tab/>
        <w:t>57, 58</w:t>
      </w:r>
    </w:p>
    <w:p w14:paraId="40E885E5" w14:textId="77777777" w:rsidR="00971C21" w:rsidRDefault="00971C21">
      <w:pPr>
        <w:pStyle w:val="Index2"/>
        <w:rPr>
          <w:noProof/>
        </w:rPr>
      </w:pPr>
      <w:r>
        <w:rPr>
          <w:noProof/>
        </w:rPr>
        <w:t>patient (student)</w:t>
      </w:r>
      <w:r>
        <w:rPr>
          <w:noProof/>
        </w:rPr>
        <w:tab/>
        <w:t>33</w:t>
      </w:r>
    </w:p>
    <w:p w14:paraId="33657404" w14:textId="77777777" w:rsidR="00971C21" w:rsidRDefault="00971C21">
      <w:pPr>
        <w:pStyle w:val="Index2"/>
        <w:rPr>
          <w:noProof/>
        </w:rPr>
      </w:pPr>
      <w:r>
        <w:rPr>
          <w:noProof/>
        </w:rPr>
        <w:t>truancy</w:t>
      </w:r>
      <w:r>
        <w:rPr>
          <w:noProof/>
        </w:rPr>
        <w:tab/>
        <w:t>55</w:t>
      </w:r>
    </w:p>
    <w:p w14:paraId="56207E6A" w14:textId="77777777" w:rsidR="00971C21" w:rsidRDefault="00971C21">
      <w:pPr>
        <w:pStyle w:val="Index1"/>
        <w:tabs>
          <w:tab w:val="right" w:leader="dot" w:pos="4310"/>
        </w:tabs>
        <w:rPr>
          <w:noProof/>
        </w:rPr>
      </w:pPr>
      <w:r>
        <w:rPr>
          <w:noProof/>
        </w:rPr>
        <w:t>catalogs (course descriptions)</w:t>
      </w:r>
      <w:r>
        <w:rPr>
          <w:noProof/>
        </w:rPr>
        <w:tab/>
        <w:t>26</w:t>
      </w:r>
    </w:p>
    <w:p w14:paraId="379E94DB" w14:textId="77777777" w:rsidR="00971C21" w:rsidRDefault="00971C21">
      <w:pPr>
        <w:pStyle w:val="Index1"/>
        <w:tabs>
          <w:tab w:val="right" w:leader="dot" w:pos="4310"/>
        </w:tabs>
        <w:rPr>
          <w:noProof/>
        </w:rPr>
      </w:pPr>
      <w:r>
        <w:rPr>
          <w:noProof/>
        </w:rPr>
        <w:t>catering requests</w:t>
      </w:r>
      <w:r>
        <w:rPr>
          <w:noProof/>
        </w:rPr>
        <w:tab/>
        <w:t>67</w:t>
      </w:r>
    </w:p>
    <w:p w14:paraId="59C1620F" w14:textId="77777777" w:rsidR="00971C21" w:rsidRDefault="00971C21">
      <w:pPr>
        <w:pStyle w:val="Index1"/>
        <w:tabs>
          <w:tab w:val="right" w:leader="dot" w:pos="4310"/>
        </w:tabs>
        <w:rPr>
          <w:noProof/>
        </w:rPr>
      </w:pPr>
      <w:r w:rsidRPr="00245A2B">
        <w:rPr>
          <w:rFonts w:cstheme="minorHAnsi"/>
          <w:noProof/>
        </w:rPr>
        <w:t>catheterization services</w:t>
      </w:r>
      <w:r>
        <w:rPr>
          <w:noProof/>
        </w:rPr>
        <w:tab/>
        <w:t>72</w:t>
      </w:r>
    </w:p>
    <w:p w14:paraId="6ADBC4BF" w14:textId="77777777" w:rsidR="00971C21" w:rsidRDefault="00971C21">
      <w:pPr>
        <w:pStyle w:val="Index1"/>
        <w:tabs>
          <w:tab w:val="right" w:leader="dot" w:pos="4310"/>
        </w:tabs>
        <w:rPr>
          <w:noProof/>
        </w:rPr>
      </w:pPr>
      <w:r>
        <w:rPr>
          <w:noProof/>
        </w:rPr>
        <w:t>certificated years of experience</w:t>
      </w:r>
      <w:r>
        <w:rPr>
          <w:noProof/>
        </w:rPr>
        <w:tab/>
        <w:t>23</w:t>
      </w:r>
    </w:p>
    <w:p w14:paraId="0C17B16D" w14:textId="77777777" w:rsidR="00971C21" w:rsidRDefault="00971C21">
      <w:pPr>
        <w:pStyle w:val="Index1"/>
        <w:tabs>
          <w:tab w:val="right" w:leader="dot" w:pos="4310"/>
        </w:tabs>
        <w:rPr>
          <w:noProof/>
        </w:rPr>
      </w:pPr>
      <w:r>
        <w:rPr>
          <w:noProof/>
        </w:rPr>
        <w:t>certificates</w:t>
      </w:r>
    </w:p>
    <w:p w14:paraId="03FE5494" w14:textId="77777777" w:rsidR="00971C21" w:rsidRDefault="00971C21">
      <w:pPr>
        <w:pStyle w:val="Index2"/>
        <w:rPr>
          <w:noProof/>
        </w:rPr>
      </w:pPr>
      <w:r>
        <w:rPr>
          <w:noProof/>
        </w:rPr>
        <w:t>accreditation</w:t>
      </w:r>
      <w:r>
        <w:rPr>
          <w:noProof/>
        </w:rPr>
        <w:tab/>
        <w:t>15</w:t>
      </w:r>
    </w:p>
    <w:p w14:paraId="4EFF6B29" w14:textId="77777777" w:rsidR="00971C21" w:rsidRDefault="00971C21">
      <w:pPr>
        <w:pStyle w:val="Index2"/>
        <w:rPr>
          <w:noProof/>
        </w:rPr>
      </w:pPr>
      <w:r>
        <w:rPr>
          <w:noProof/>
        </w:rPr>
        <w:t>educational competence (GED)</w:t>
      </w:r>
      <w:r>
        <w:rPr>
          <w:noProof/>
        </w:rPr>
        <w:tab/>
        <w:t>59</w:t>
      </w:r>
    </w:p>
    <w:p w14:paraId="37BEE2FB" w14:textId="77777777" w:rsidR="00971C21" w:rsidRDefault="00971C21">
      <w:pPr>
        <w:pStyle w:val="Index2"/>
        <w:rPr>
          <w:noProof/>
        </w:rPr>
      </w:pPr>
      <w:r>
        <w:rPr>
          <w:noProof/>
        </w:rPr>
        <w:t>immunization status (CIS)</w:t>
      </w:r>
      <w:r>
        <w:rPr>
          <w:noProof/>
        </w:rPr>
        <w:tab/>
        <w:t>44</w:t>
      </w:r>
    </w:p>
    <w:p w14:paraId="31167DEB" w14:textId="77777777" w:rsidR="00971C21" w:rsidRDefault="00971C21">
      <w:pPr>
        <w:pStyle w:val="Index2"/>
        <w:rPr>
          <w:noProof/>
        </w:rPr>
      </w:pPr>
      <w:r>
        <w:rPr>
          <w:noProof/>
        </w:rPr>
        <w:t>teacher</w:t>
      </w:r>
      <w:r>
        <w:rPr>
          <w:noProof/>
        </w:rPr>
        <w:tab/>
        <w:t>19</w:t>
      </w:r>
    </w:p>
    <w:p w14:paraId="46E965D4" w14:textId="77777777" w:rsidR="00971C21" w:rsidRDefault="00971C21">
      <w:pPr>
        <w:pStyle w:val="Index1"/>
        <w:tabs>
          <w:tab w:val="right" w:leader="dot" w:pos="4310"/>
        </w:tabs>
        <w:rPr>
          <w:noProof/>
        </w:rPr>
      </w:pPr>
      <w:r>
        <w:rPr>
          <w:noProof/>
        </w:rPr>
        <w:t>chaperones (extra-curricular)</w:t>
      </w:r>
      <w:r>
        <w:rPr>
          <w:noProof/>
        </w:rPr>
        <w:tab/>
        <w:t>54</w:t>
      </w:r>
    </w:p>
    <w:p w14:paraId="02F45E78" w14:textId="77777777" w:rsidR="00971C21" w:rsidRDefault="00971C21">
      <w:pPr>
        <w:pStyle w:val="Index1"/>
        <w:tabs>
          <w:tab w:val="right" w:leader="dot" w:pos="4310"/>
        </w:tabs>
        <w:rPr>
          <w:noProof/>
        </w:rPr>
      </w:pPr>
      <w:r w:rsidRPr="00245A2B">
        <w:rPr>
          <w:bCs/>
          <w:noProof/>
        </w:rPr>
        <w:t>child abuse (reports)</w:t>
      </w:r>
      <w:r>
        <w:rPr>
          <w:noProof/>
        </w:rPr>
        <w:tab/>
        <w:t>13</w:t>
      </w:r>
    </w:p>
    <w:p w14:paraId="73D8DD02" w14:textId="77777777" w:rsidR="00971C21" w:rsidRDefault="00971C21">
      <w:pPr>
        <w:pStyle w:val="Index1"/>
        <w:tabs>
          <w:tab w:val="right" w:leader="dot" w:pos="4310"/>
        </w:tabs>
        <w:rPr>
          <w:noProof/>
        </w:rPr>
      </w:pPr>
      <w:r w:rsidRPr="00245A2B">
        <w:rPr>
          <w:rFonts w:cstheme="minorHAnsi"/>
          <w:noProof/>
        </w:rPr>
        <w:t>child abuse (suspected)</w:t>
      </w:r>
      <w:r>
        <w:rPr>
          <w:noProof/>
        </w:rPr>
        <w:tab/>
        <w:t>13, 22</w:t>
      </w:r>
    </w:p>
    <w:p w14:paraId="61A39781" w14:textId="77777777" w:rsidR="00971C21" w:rsidRDefault="00971C21">
      <w:pPr>
        <w:pStyle w:val="Index1"/>
        <w:tabs>
          <w:tab w:val="right" w:leader="dot" w:pos="4310"/>
        </w:tabs>
        <w:rPr>
          <w:noProof/>
        </w:rPr>
      </w:pPr>
      <w:r w:rsidRPr="00245A2B">
        <w:rPr>
          <w:rFonts w:cstheme="minorHAnsi"/>
          <w:noProof/>
        </w:rPr>
        <w:t>chronic health conditions</w:t>
      </w:r>
      <w:r>
        <w:rPr>
          <w:noProof/>
        </w:rPr>
        <w:tab/>
        <w:t>72</w:t>
      </w:r>
    </w:p>
    <w:p w14:paraId="5BF8117E" w14:textId="77777777" w:rsidR="00971C21" w:rsidRDefault="00971C21">
      <w:pPr>
        <w:pStyle w:val="Index1"/>
        <w:tabs>
          <w:tab w:val="right" w:leader="dot" w:pos="4310"/>
        </w:tabs>
        <w:rPr>
          <w:noProof/>
        </w:rPr>
      </w:pPr>
      <w:r>
        <w:rPr>
          <w:noProof/>
        </w:rPr>
        <w:t>class</w:t>
      </w:r>
    </w:p>
    <w:p w14:paraId="56C4029D" w14:textId="77777777" w:rsidR="00971C21" w:rsidRDefault="00971C21">
      <w:pPr>
        <w:pStyle w:val="Index2"/>
        <w:rPr>
          <w:noProof/>
        </w:rPr>
      </w:pPr>
      <w:r>
        <w:rPr>
          <w:noProof/>
        </w:rPr>
        <w:t>activities materials (historical)</w:t>
      </w:r>
      <w:r>
        <w:rPr>
          <w:noProof/>
        </w:rPr>
        <w:tab/>
        <w:t>6</w:t>
      </w:r>
    </w:p>
    <w:p w14:paraId="38A513D5" w14:textId="77777777" w:rsidR="00971C21" w:rsidRDefault="00971C21">
      <w:pPr>
        <w:pStyle w:val="Index2"/>
        <w:rPr>
          <w:noProof/>
        </w:rPr>
      </w:pPr>
      <w:r>
        <w:rPr>
          <w:noProof/>
        </w:rPr>
        <w:t>attendance</w:t>
      </w:r>
      <w:r>
        <w:rPr>
          <w:noProof/>
        </w:rPr>
        <w:tab/>
        <w:t>53</w:t>
      </w:r>
    </w:p>
    <w:p w14:paraId="2FF6A134" w14:textId="77777777" w:rsidR="00971C21" w:rsidRDefault="00971C21">
      <w:pPr>
        <w:pStyle w:val="Index2"/>
        <w:rPr>
          <w:noProof/>
        </w:rPr>
      </w:pPr>
      <w:r>
        <w:rPr>
          <w:noProof/>
        </w:rPr>
        <w:t>rankings</w:t>
      </w:r>
      <w:r>
        <w:rPr>
          <w:noProof/>
        </w:rPr>
        <w:tab/>
        <w:t>6</w:t>
      </w:r>
    </w:p>
    <w:p w14:paraId="23932507" w14:textId="77777777" w:rsidR="00971C21" w:rsidRDefault="00971C21">
      <w:pPr>
        <w:pStyle w:val="Index2"/>
        <w:rPr>
          <w:noProof/>
        </w:rPr>
      </w:pPr>
      <w:r>
        <w:rPr>
          <w:noProof/>
        </w:rPr>
        <w:t>schedule (master)</w:t>
      </w:r>
      <w:r>
        <w:rPr>
          <w:noProof/>
        </w:rPr>
        <w:tab/>
        <w:t>30</w:t>
      </w:r>
    </w:p>
    <w:p w14:paraId="5F004EEA" w14:textId="77777777" w:rsidR="00971C21" w:rsidRDefault="00971C21">
      <w:pPr>
        <w:pStyle w:val="Index2"/>
        <w:rPr>
          <w:noProof/>
        </w:rPr>
      </w:pPr>
      <w:r>
        <w:rPr>
          <w:noProof/>
        </w:rPr>
        <w:t>schedules (student locator cards)</w:t>
      </w:r>
      <w:r>
        <w:rPr>
          <w:noProof/>
        </w:rPr>
        <w:tab/>
        <w:t>66</w:t>
      </w:r>
    </w:p>
    <w:p w14:paraId="29E04AE4" w14:textId="77777777" w:rsidR="00971C21" w:rsidRDefault="00971C21">
      <w:pPr>
        <w:pStyle w:val="Index2"/>
        <w:rPr>
          <w:noProof/>
        </w:rPr>
      </w:pPr>
      <w:r>
        <w:rPr>
          <w:noProof/>
        </w:rPr>
        <w:t>syllabus</w:t>
      </w:r>
      <w:r>
        <w:rPr>
          <w:noProof/>
        </w:rPr>
        <w:tab/>
        <w:t>30</w:t>
      </w:r>
    </w:p>
    <w:p w14:paraId="1CA5C52D" w14:textId="77777777" w:rsidR="00971C21" w:rsidRDefault="00971C21">
      <w:pPr>
        <w:pStyle w:val="Index1"/>
        <w:tabs>
          <w:tab w:val="right" w:leader="dot" w:pos="4310"/>
        </w:tabs>
        <w:rPr>
          <w:noProof/>
        </w:rPr>
      </w:pPr>
      <w:r>
        <w:rPr>
          <w:noProof/>
        </w:rPr>
        <w:t>clock hour credit (staff)</w:t>
      </w:r>
      <w:r>
        <w:rPr>
          <w:noProof/>
        </w:rPr>
        <w:tab/>
        <w:t>17</w:t>
      </w:r>
    </w:p>
    <w:p w14:paraId="1E8A199B" w14:textId="77777777" w:rsidR="00971C21" w:rsidRDefault="00971C21">
      <w:pPr>
        <w:pStyle w:val="Index1"/>
        <w:tabs>
          <w:tab w:val="right" w:leader="dot" w:pos="4310"/>
        </w:tabs>
        <w:rPr>
          <w:noProof/>
        </w:rPr>
      </w:pPr>
      <w:r>
        <w:rPr>
          <w:noProof/>
        </w:rPr>
        <w:t>commemorative events/displays</w:t>
      </w:r>
      <w:r>
        <w:rPr>
          <w:noProof/>
        </w:rPr>
        <w:tab/>
        <w:t>6</w:t>
      </w:r>
    </w:p>
    <w:p w14:paraId="33050303" w14:textId="77777777" w:rsidR="00971C21" w:rsidRDefault="00971C21">
      <w:pPr>
        <w:pStyle w:val="Index1"/>
        <w:tabs>
          <w:tab w:val="right" w:leader="dot" w:pos="4310"/>
        </w:tabs>
        <w:rPr>
          <w:noProof/>
        </w:rPr>
      </w:pPr>
      <w:r w:rsidRPr="00245A2B">
        <w:rPr>
          <w:i/>
          <w:noProof/>
        </w:rPr>
        <w:t>communicable disease report to health dept.</w:t>
      </w:r>
      <w:r>
        <w:rPr>
          <w:noProof/>
        </w:rPr>
        <w:tab/>
        <w:t>12</w:t>
      </w:r>
    </w:p>
    <w:p w14:paraId="62514A4D" w14:textId="77777777" w:rsidR="00971C21" w:rsidRDefault="00971C21">
      <w:pPr>
        <w:pStyle w:val="Index1"/>
        <w:tabs>
          <w:tab w:val="right" w:leader="dot" w:pos="4310"/>
        </w:tabs>
        <w:rPr>
          <w:noProof/>
        </w:rPr>
      </w:pPr>
      <w:r>
        <w:rPr>
          <w:noProof/>
        </w:rPr>
        <w:t>communicable diseases (reports)</w:t>
      </w:r>
      <w:r>
        <w:rPr>
          <w:noProof/>
        </w:rPr>
        <w:tab/>
        <w:t>12</w:t>
      </w:r>
    </w:p>
    <w:p w14:paraId="639C5F5C" w14:textId="77777777" w:rsidR="00971C21" w:rsidRDefault="00971C21">
      <w:pPr>
        <w:pStyle w:val="Index1"/>
        <w:tabs>
          <w:tab w:val="right" w:leader="dot" w:pos="4310"/>
        </w:tabs>
        <w:rPr>
          <w:noProof/>
        </w:rPr>
      </w:pPr>
      <w:r>
        <w:rPr>
          <w:noProof/>
        </w:rPr>
        <w:t>community schools</w:t>
      </w:r>
      <w:r>
        <w:rPr>
          <w:noProof/>
        </w:rPr>
        <w:tab/>
        <w:t>53</w:t>
      </w:r>
    </w:p>
    <w:p w14:paraId="01034223" w14:textId="77777777" w:rsidR="00971C21" w:rsidRDefault="00971C21">
      <w:pPr>
        <w:pStyle w:val="Index1"/>
        <w:tabs>
          <w:tab w:val="right" w:leader="dot" w:pos="4310"/>
        </w:tabs>
        <w:rPr>
          <w:noProof/>
        </w:rPr>
      </w:pPr>
      <w:r w:rsidRPr="00245A2B">
        <w:rPr>
          <w:rFonts w:cstheme="minorHAnsi"/>
          <w:noProof/>
        </w:rPr>
        <w:t>community/public relations</w:t>
      </w:r>
      <w:r>
        <w:rPr>
          <w:noProof/>
        </w:rPr>
        <w:tab/>
      </w:r>
      <w:r w:rsidRPr="00245A2B">
        <w:rPr>
          <w:rFonts w:cstheme="minorHAnsi"/>
          <w:i/>
          <w:noProof/>
        </w:rPr>
        <w:t>see also CORE/SGGRRS</w:t>
      </w:r>
    </w:p>
    <w:p w14:paraId="750CF9E6" w14:textId="77777777" w:rsidR="00971C21" w:rsidRDefault="00971C21">
      <w:pPr>
        <w:pStyle w:val="Index2"/>
        <w:rPr>
          <w:noProof/>
        </w:rPr>
      </w:pPr>
      <w:r>
        <w:rPr>
          <w:noProof/>
        </w:rPr>
        <w:t>commemorative events/displays</w:t>
      </w:r>
      <w:r>
        <w:rPr>
          <w:noProof/>
        </w:rPr>
        <w:tab/>
        <w:t>6</w:t>
      </w:r>
    </w:p>
    <w:p w14:paraId="0DDBEDD0" w14:textId="77777777" w:rsidR="00971C21" w:rsidRDefault="00971C21">
      <w:pPr>
        <w:pStyle w:val="Index1"/>
        <w:tabs>
          <w:tab w:val="right" w:leader="dot" w:pos="4310"/>
        </w:tabs>
        <w:rPr>
          <w:noProof/>
        </w:rPr>
      </w:pPr>
      <w:r>
        <w:rPr>
          <w:noProof/>
        </w:rPr>
        <w:t>compulsory school attendance petitions</w:t>
      </w:r>
      <w:r>
        <w:rPr>
          <w:noProof/>
        </w:rPr>
        <w:tab/>
        <w:t>56</w:t>
      </w:r>
    </w:p>
    <w:p w14:paraId="493EE9F4" w14:textId="77777777" w:rsidR="00971C21" w:rsidRDefault="00971C21">
      <w:pPr>
        <w:pStyle w:val="Index1"/>
        <w:tabs>
          <w:tab w:val="right" w:leader="dot" w:pos="4310"/>
        </w:tabs>
        <w:rPr>
          <w:noProof/>
        </w:rPr>
      </w:pPr>
      <w:r w:rsidRPr="00245A2B">
        <w:rPr>
          <w:rFonts w:cstheme="minorHAnsi"/>
          <w:noProof/>
        </w:rPr>
        <w:t>concussion/head injury (student)</w:t>
      </w:r>
      <w:r>
        <w:rPr>
          <w:noProof/>
        </w:rPr>
        <w:tab/>
        <w:t>72</w:t>
      </w:r>
    </w:p>
    <w:p w14:paraId="0DA2019F" w14:textId="77777777" w:rsidR="00971C21" w:rsidRDefault="00971C21">
      <w:pPr>
        <w:pStyle w:val="Index1"/>
        <w:tabs>
          <w:tab w:val="right" w:leader="dot" w:pos="4310"/>
        </w:tabs>
        <w:rPr>
          <w:noProof/>
        </w:rPr>
      </w:pPr>
      <w:r>
        <w:rPr>
          <w:noProof/>
        </w:rPr>
        <w:t>confidential reports</w:t>
      </w:r>
      <w:r>
        <w:rPr>
          <w:noProof/>
        </w:rPr>
        <w:tab/>
        <w:t>61</w:t>
      </w:r>
    </w:p>
    <w:p w14:paraId="1B24EB49" w14:textId="77777777" w:rsidR="00971C21" w:rsidRDefault="00971C21">
      <w:pPr>
        <w:pStyle w:val="Index1"/>
        <w:tabs>
          <w:tab w:val="right" w:leader="dot" w:pos="4310"/>
        </w:tabs>
        <w:rPr>
          <w:noProof/>
        </w:rPr>
      </w:pPr>
      <w:r w:rsidRPr="00245A2B">
        <w:rPr>
          <w:rFonts w:cstheme="minorHAnsi"/>
          <w:noProof/>
        </w:rPr>
        <w:t>construction</w:t>
      </w:r>
      <w:r>
        <w:rPr>
          <w:noProof/>
        </w:rPr>
        <w:tab/>
      </w:r>
      <w:r w:rsidRPr="00245A2B">
        <w:rPr>
          <w:rFonts w:cstheme="minorHAnsi"/>
          <w:i/>
          <w:noProof/>
        </w:rPr>
        <w:t>see CORE/SGGRRS</w:t>
      </w:r>
    </w:p>
    <w:p w14:paraId="7262FDAC" w14:textId="77777777" w:rsidR="00971C21" w:rsidRDefault="00971C21">
      <w:pPr>
        <w:pStyle w:val="Index1"/>
        <w:tabs>
          <w:tab w:val="right" w:leader="dot" w:pos="4310"/>
        </w:tabs>
        <w:rPr>
          <w:noProof/>
        </w:rPr>
      </w:pPr>
      <w:r w:rsidRPr="00245A2B">
        <w:rPr>
          <w:rFonts w:cstheme="minorHAnsi"/>
          <w:noProof/>
        </w:rPr>
        <w:t>contact information</w:t>
      </w:r>
    </w:p>
    <w:p w14:paraId="5AAAAB7D" w14:textId="77777777" w:rsidR="00971C21" w:rsidRDefault="00971C21">
      <w:pPr>
        <w:pStyle w:val="Index2"/>
        <w:rPr>
          <w:noProof/>
        </w:rPr>
      </w:pPr>
      <w:r>
        <w:rPr>
          <w:noProof/>
        </w:rPr>
        <w:t>cumulative folder (student)</w:t>
      </w:r>
      <w:r>
        <w:rPr>
          <w:noProof/>
        </w:rPr>
        <w:tab/>
        <w:t>65</w:t>
      </w:r>
    </w:p>
    <w:p w14:paraId="6081CBED" w14:textId="77777777" w:rsidR="00971C21" w:rsidRDefault="00971C21">
      <w:pPr>
        <w:pStyle w:val="Index2"/>
        <w:rPr>
          <w:noProof/>
        </w:rPr>
      </w:pPr>
      <w:r w:rsidRPr="00245A2B">
        <w:rPr>
          <w:rFonts w:cstheme="minorHAnsi"/>
          <w:noProof/>
        </w:rPr>
        <w:t>emergency preparedness</w:t>
      </w:r>
      <w:r>
        <w:rPr>
          <w:noProof/>
        </w:rPr>
        <w:tab/>
      </w:r>
      <w:r w:rsidRPr="00245A2B">
        <w:rPr>
          <w:rFonts w:cstheme="minorHAnsi"/>
          <w:i/>
          <w:noProof/>
        </w:rPr>
        <w:t>see CORE/SGGRRS</w:t>
      </w:r>
    </w:p>
    <w:p w14:paraId="6E79240D" w14:textId="77777777" w:rsidR="00971C21" w:rsidRDefault="00971C21">
      <w:pPr>
        <w:pStyle w:val="Index2"/>
        <w:rPr>
          <w:noProof/>
        </w:rPr>
      </w:pPr>
      <w:r>
        <w:rPr>
          <w:noProof/>
        </w:rPr>
        <w:t>interscholastic activities</w:t>
      </w:r>
      <w:r>
        <w:rPr>
          <w:noProof/>
        </w:rPr>
        <w:tab/>
        <w:t>76</w:t>
      </w:r>
    </w:p>
    <w:p w14:paraId="38690893" w14:textId="77777777" w:rsidR="00971C21" w:rsidRDefault="00971C21">
      <w:pPr>
        <w:pStyle w:val="Index1"/>
        <w:tabs>
          <w:tab w:val="right" w:leader="dot" w:pos="4310"/>
        </w:tabs>
        <w:rPr>
          <w:noProof/>
        </w:rPr>
      </w:pPr>
      <w:r>
        <w:rPr>
          <w:noProof/>
        </w:rPr>
        <w:t>contests (interscholastic activities)</w:t>
      </w:r>
      <w:r>
        <w:rPr>
          <w:noProof/>
        </w:rPr>
        <w:tab/>
        <w:t>76</w:t>
      </w:r>
    </w:p>
    <w:p w14:paraId="307AC100" w14:textId="77777777" w:rsidR="00971C21" w:rsidRDefault="00971C21">
      <w:pPr>
        <w:pStyle w:val="Index1"/>
        <w:tabs>
          <w:tab w:val="right" w:leader="dot" w:pos="4310"/>
        </w:tabs>
        <w:rPr>
          <w:noProof/>
        </w:rPr>
      </w:pPr>
      <w:r w:rsidRPr="00245A2B">
        <w:rPr>
          <w:rFonts w:cstheme="minorHAnsi"/>
          <w:noProof/>
        </w:rPr>
        <w:t>contracts</w:t>
      </w:r>
      <w:r>
        <w:rPr>
          <w:noProof/>
        </w:rPr>
        <w:tab/>
      </w:r>
      <w:r w:rsidRPr="00245A2B">
        <w:rPr>
          <w:rFonts w:cstheme="minorHAnsi"/>
          <w:i/>
          <w:noProof/>
        </w:rPr>
        <w:t>see CORE/SGGRRS</w:t>
      </w:r>
    </w:p>
    <w:p w14:paraId="704AEF6B" w14:textId="77777777" w:rsidR="00971C21" w:rsidRDefault="00971C21">
      <w:pPr>
        <w:pStyle w:val="Index1"/>
        <w:tabs>
          <w:tab w:val="right" w:leader="dot" w:pos="4310"/>
        </w:tabs>
        <w:rPr>
          <w:noProof/>
        </w:rPr>
      </w:pPr>
      <w:r>
        <w:rPr>
          <w:noProof/>
        </w:rPr>
        <w:t>controlled substances (student medication)</w:t>
      </w:r>
      <w:r>
        <w:rPr>
          <w:noProof/>
        </w:rPr>
        <w:tab/>
        <w:t>74</w:t>
      </w:r>
    </w:p>
    <w:p w14:paraId="05CFD496" w14:textId="77777777" w:rsidR="00971C21" w:rsidRDefault="00971C21">
      <w:pPr>
        <w:pStyle w:val="Index1"/>
        <w:tabs>
          <w:tab w:val="right" w:leader="dot" w:pos="4310"/>
        </w:tabs>
        <w:rPr>
          <w:noProof/>
        </w:rPr>
      </w:pPr>
      <w:r>
        <w:rPr>
          <w:noProof/>
        </w:rPr>
        <w:t>corrective action (employee)</w:t>
      </w:r>
      <w:r>
        <w:rPr>
          <w:noProof/>
        </w:rPr>
        <w:tab/>
        <w:t>21, 22</w:t>
      </w:r>
    </w:p>
    <w:p w14:paraId="111B2396" w14:textId="77777777" w:rsidR="00971C21" w:rsidRDefault="00971C21">
      <w:pPr>
        <w:pStyle w:val="Index1"/>
        <w:tabs>
          <w:tab w:val="right" w:leader="dot" w:pos="4310"/>
        </w:tabs>
        <w:rPr>
          <w:noProof/>
        </w:rPr>
      </w:pPr>
      <w:r>
        <w:rPr>
          <w:noProof/>
        </w:rPr>
        <w:t>count</w:t>
      </w:r>
    </w:p>
    <w:p w14:paraId="5930E198" w14:textId="77777777" w:rsidR="00971C21" w:rsidRDefault="00971C21">
      <w:pPr>
        <w:pStyle w:val="Index2"/>
        <w:rPr>
          <w:noProof/>
        </w:rPr>
      </w:pPr>
      <w:r>
        <w:rPr>
          <w:noProof/>
        </w:rPr>
        <w:t>enrollment (for apportionment)</w:t>
      </w:r>
      <w:r>
        <w:rPr>
          <w:noProof/>
        </w:rPr>
        <w:tab/>
        <w:t>11</w:t>
      </w:r>
    </w:p>
    <w:p w14:paraId="434B7596" w14:textId="77777777" w:rsidR="00971C21" w:rsidRDefault="00971C21">
      <w:pPr>
        <w:pStyle w:val="Index2"/>
        <w:rPr>
          <w:noProof/>
        </w:rPr>
      </w:pPr>
      <w:r>
        <w:rPr>
          <w:noProof/>
        </w:rPr>
        <w:t>meal/milk</w:t>
      </w:r>
      <w:r>
        <w:rPr>
          <w:noProof/>
        </w:rPr>
        <w:tab/>
        <w:t>69, 70</w:t>
      </w:r>
    </w:p>
    <w:p w14:paraId="40EACE83" w14:textId="77777777" w:rsidR="00971C21" w:rsidRDefault="00971C21">
      <w:pPr>
        <w:pStyle w:val="Index2"/>
        <w:rPr>
          <w:noProof/>
        </w:rPr>
      </w:pPr>
      <w:r>
        <w:rPr>
          <w:noProof/>
        </w:rPr>
        <w:t>medication</w:t>
      </w:r>
      <w:r>
        <w:rPr>
          <w:noProof/>
        </w:rPr>
        <w:tab/>
        <w:t>74</w:t>
      </w:r>
    </w:p>
    <w:p w14:paraId="0B015B53" w14:textId="77777777" w:rsidR="00971C21" w:rsidRDefault="00971C21">
      <w:pPr>
        <w:pStyle w:val="Index2"/>
        <w:rPr>
          <w:noProof/>
        </w:rPr>
      </w:pPr>
      <w:r>
        <w:rPr>
          <w:noProof/>
        </w:rPr>
        <w:t>stock control inventory</w:t>
      </w:r>
      <w:r>
        <w:rPr>
          <w:noProof/>
        </w:rPr>
        <w:tab/>
        <w:t>71</w:t>
      </w:r>
    </w:p>
    <w:p w14:paraId="4E192990" w14:textId="77777777" w:rsidR="00971C21" w:rsidRDefault="00971C21">
      <w:pPr>
        <w:pStyle w:val="Index1"/>
        <w:tabs>
          <w:tab w:val="right" w:leader="dot" w:pos="4310"/>
        </w:tabs>
        <w:rPr>
          <w:noProof/>
        </w:rPr>
      </w:pPr>
      <w:r>
        <w:rPr>
          <w:noProof/>
        </w:rPr>
        <w:t>course description catalogs</w:t>
      </w:r>
      <w:r>
        <w:rPr>
          <w:noProof/>
        </w:rPr>
        <w:tab/>
        <w:t>26</w:t>
      </w:r>
    </w:p>
    <w:p w14:paraId="365C4BCF" w14:textId="77777777" w:rsidR="00971C21" w:rsidRDefault="00971C21">
      <w:pPr>
        <w:pStyle w:val="Index1"/>
        <w:tabs>
          <w:tab w:val="right" w:leader="dot" w:pos="4310"/>
        </w:tabs>
        <w:rPr>
          <w:noProof/>
        </w:rPr>
      </w:pPr>
      <w:r>
        <w:rPr>
          <w:noProof/>
        </w:rPr>
        <w:t>culminating projects</w:t>
      </w:r>
      <w:r>
        <w:rPr>
          <w:noProof/>
        </w:rPr>
        <w:tab/>
        <w:t>40</w:t>
      </w:r>
    </w:p>
    <w:p w14:paraId="0DD51D84" w14:textId="77777777" w:rsidR="00971C21" w:rsidRDefault="00971C21">
      <w:pPr>
        <w:pStyle w:val="Index1"/>
        <w:tabs>
          <w:tab w:val="right" w:leader="dot" w:pos="4310"/>
        </w:tabs>
        <w:rPr>
          <w:noProof/>
        </w:rPr>
      </w:pPr>
      <w:r>
        <w:rPr>
          <w:noProof/>
        </w:rPr>
        <w:t>cumulative folder (student)</w:t>
      </w:r>
      <w:r>
        <w:rPr>
          <w:noProof/>
        </w:rPr>
        <w:tab/>
        <w:t>65</w:t>
      </w:r>
    </w:p>
    <w:p w14:paraId="43DA1836" w14:textId="77777777" w:rsidR="00971C21" w:rsidRDefault="00971C21">
      <w:pPr>
        <w:pStyle w:val="Index1"/>
        <w:tabs>
          <w:tab w:val="right" w:leader="dot" w:pos="4310"/>
        </w:tabs>
        <w:rPr>
          <w:noProof/>
        </w:rPr>
      </w:pPr>
      <w:r>
        <w:rPr>
          <w:noProof/>
        </w:rPr>
        <w:t>curriculum</w:t>
      </w:r>
    </w:p>
    <w:p w14:paraId="20DF9F7E" w14:textId="77777777" w:rsidR="00971C21" w:rsidRDefault="00971C21">
      <w:pPr>
        <w:pStyle w:val="Index2"/>
        <w:rPr>
          <w:noProof/>
        </w:rPr>
      </w:pPr>
      <w:r>
        <w:rPr>
          <w:noProof/>
        </w:rPr>
        <w:t>Alternative Learning Experience (ALE)</w:t>
      </w:r>
      <w:r>
        <w:rPr>
          <w:noProof/>
        </w:rPr>
        <w:tab/>
        <w:t>11</w:t>
      </w:r>
    </w:p>
    <w:p w14:paraId="3DF67060" w14:textId="77777777" w:rsidR="00971C21" w:rsidRDefault="00971C21">
      <w:pPr>
        <w:pStyle w:val="Index2"/>
        <w:rPr>
          <w:noProof/>
        </w:rPr>
      </w:pPr>
      <w:r>
        <w:rPr>
          <w:noProof/>
        </w:rPr>
        <w:t>categorical programs (federal/state)</w:t>
      </w:r>
      <w:r>
        <w:rPr>
          <w:noProof/>
        </w:rPr>
        <w:tab/>
        <w:t>25</w:t>
      </w:r>
    </w:p>
    <w:p w14:paraId="3241F748" w14:textId="77777777" w:rsidR="00971C21" w:rsidRDefault="00971C21">
      <w:pPr>
        <w:pStyle w:val="Index2"/>
        <w:rPr>
          <w:noProof/>
        </w:rPr>
      </w:pPr>
      <w:r>
        <w:rPr>
          <w:noProof/>
        </w:rPr>
        <w:t>course additions/deletions/changes</w:t>
      </w:r>
      <w:r>
        <w:rPr>
          <w:noProof/>
        </w:rPr>
        <w:tab/>
        <w:t>26</w:t>
      </w:r>
    </w:p>
    <w:p w14:paraId="27B847EB" w14:textId="77777777" w:rsidR="00971C21" w:rsidRDefault="00971C21">
      <w:pPr>
        <w:pStyle w:val="Index2"/>
        <w:rPr>
          <w:noProof/>
        </w:rPr>
      </w:pPr>
      <w:r>
        <w:rPr>
          <w:noProof/>
        </w:rPr>
        <w:t>course description catalog</w:t>
      </w:r>
      <w:r>
        <w:rPr>
          <w:noProof/>
        </w:rPr>
        <w:tab/>
        <w:t>26</w:t>
      </w:r>
    </w:p>
    <w:p w14:paraId="63ABD624" w14:textId="77777777" w:rsidR="00971C21" w:rsidRDefault="00971C21">
      <w:pPr>
        <w:pStyle w:val="Index2"/>
        <w:rPr>
          <w:noProof/>
        </w:rPr>
      </w:pPr>
      <w:r>
        <w:rPr>
          <w:noProof/>
        </w:rPr>
        <w:t>equivalencies</w:t>
      </w:r>
      <w:r>
        <w:rPr>
          <w:noProof/>
        </w:rPr>
        <w:tab/>
        <w:t>29</w:t>
      </w:r>
    </w:p>
    <w:p w14:paraId="5242FFC3" w14:textId="77777777" w:rsidR="00971C21" w:rsidRDefault="00971C21">
      <w:pPr>
        <w:pStyle w:val="Index2"/>
        <w:rPr>
          <w:noProof/>
        </w:rPr>
      </w:pPr>
      <w:r>
        <w:rPr>
          <w:noProof/>
        </w:rPr>
        <w:t>essential academic learning requirements</w:t>
      </w:r>
      <w:r>
        <w:rPr>
          <w:noProof/>
        </w:rPr>
        <w:tab/>
        <w:t>28</w:t>
      </w:r>
    </w:p>
    <w:p w14:paraId="6F5AD020" w14:textId="77777777" w:rsidR="00971C21" w:rsidRDefault="00971C21">
      <w:pPr>
        <w:pStyle w:val="Index2"/>
        <w:rPr>
          <w:noProof/>
        </w:rPr>
      </w:pPr>
      <w:r>
        <w:rPr>
          <w:noProof/>
        </w:rPr>
        <w:t>instructional materials</w:t>
      </w:r>
      <w:r>
        <w:rPr>
          <w:noProof/>
        </w:rPr>
        <w:tab/>
        <w:t>29</w:t>
      </w:r>
    </w:p>
    <w:p w14:paraId="09EF583C" w14:textId="77777777" w:rsidR="00971C21" w:rsidRDefault="00971C21">
      <w:pPr>
        <w:pStyle w:val="Index2"/>
        <w:rPr>
          <w:noProof/>
        </w:rPr>
      </w:pPr>
      <w:r>
        <w:rPr>
          <w:noProof/>
        </w:rPr>
        <w:t>summaries/guides</w:t>
      </w:r>
      <w:r>
        <w:rPr>
          <w:noProof/>
        </w:rPr>
        <w:tab/>
        <w:t>28</w:t>
      </w:r>
    </w:p>
    <w:p w14:paraId="3E18ABF8" w14:textId="77777777" w:rsidR="00971C21" w:rsidRDefault="00971C21">
      <w:pPr>
        <w:pStyle w:val="Index2"/>
        <w:rPr>
          <w:noProof/>
        </w:rPr>
      </w:pPr>
      <w:r>
        <w:rPr>
          <w:noProof/>
        </w:rPr>
        <w:t>waivers</w:t>
      </w:r>
      <w:r>
        <w:rPr>
          <w:noProof/>
        </w:rPr>
        <w:tab/>
        <w:t>27, 36</w:t>
      </w:r>
    </w:p>
    <w:p w14:paraId="538A2F7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D</w:t>
      </w:r>
    </w:p>
    <w:p w14:paraId="774B06E5" w14:textId="77777777" w:rsidR="00971C21" w:rsidRDefault="00971C21">
      <w:pPr>
        <w:pStyle w:val="Index1"/>
        <w:tabs>
          <w:tab w:val="right" w:leader="dot" w:pos="4310"/>
        </w:tabs>
        <w:rPr>
          <w:noProof/>
        </w:rPr>
      </w:pPr>
      <w:r w:rsidRPr="00245A2B">
        <w:rPr>
          <w:rFonts w:cstheme="minorHAnsi"/>
          <w:noProof/>
        </w:rPr>
        <w:t>daily</w:t>
      </w:r>
    </w:p>
    <w:p w14:paraId="14548145" w14:textId="77777777" w:rsidR="00971C21" w:rsidRDefault="00971C21">
      <w:pPr>
        <w:pStyle w:val="Index2"/>
        <w:rPr>
          <w:noProof/>
        </w:rPr>
      </w:pPr>
      <w:r w:rsidRPr="00245A2B">
        <w:rPr>
          <w:rFonts w:cstheme="minorHAnsi"/>
          <w:noProof/>
        </w:rPr>
        <w:t>bus evaluation/operations</w:t>
      </w:r>
      <w:r>
        <w:rPr>
          <w:noProof/>
        </w:rPr>
        <w:tab/>
        <w:t xml:space="preserve">78, </w:t>
      </w:r>
      <w:r w:rsidRPr="00245A2B">
        <w:rPr>
          <w:rFonts w:cstheme="minorHAnsi"/>
          <w:noProof/>
        </w:rPr>
        <w:t xml:space="preserve">see </w:t>
      </w:r>
      <w:r w:rsidRPr="00245A2B">
        <w:rPr>
          <w:rFonts w:cstheme="minorHAnsi"/>
          <w:i/>
          <w:noProof/>
        </w:rPr>
        <w:t>also</w:t>
      </w:r>
      <w:r w:rsidRPr="00245A2B">
        <w:rPr>
          <w:rFonts w:cstheme="minorHAnsi"/>
          <w:noProof/>
        </w:rPr>
        <w:t xml:space="preserve"> </w:t>
      </w:r>
      <w:r w:rsidRPr="00245A2B">
        <w:rPr>
          <w:rFonts w:cstheme="minorHAnsi"/>
          <w:i/>
          <w:noProof/>
        </w:rPr>
        <w:t>CORE/SGGRRS</w:t>
      </w:r>
    </w:p>
    <w:p w14:paraId="08EFF422" w14:textId="77777777" w:rsidR="00971C21" w:rsidRDefault="00971C21">
      <w:pPr>
        <w:pStyle w:val="Index2"/>
        <w:rPr>
          <w:noProof/>
        </w:rPr>
      </w:pPr>
      <w:r>
        <w:rPr>
          <w:noProof/>
        </w:rPr>
        <w:t>meal/milk count</w:t>
      </w:r>
      <w:r>
        <w:rPr>
          <w:noProof/>
        </w:rPr>
        <w:tab/>
        <w:t>69</w:t>
      </w:r>
    </w:p>
    <w:p w14:paraId="78757B70" w14:textId="77777777" w:rsidR="00971C21" w:rsidRDefault="00971C21">
      <w:pPr>
        <w:pStyle w:val="Index1"/>
        <w:tabs>
          <w:tab w:val="right" w:leader="dot" w:pos="4310"/>
        </w:tabs>
        <w:rPr>
          <w:noProof/>
        </w:rPr>
      </w:pPr>
      <w:r>
        <w:rPr>
          <w:noProof/>
        </w:rPr>
        <w:t>declaration of intent (home-based instruction)</w:t>
      </w:r>
      <w:r>
        <w:rPr>
          <w:noProof/>
        </w:rPr>
        <w:tab/>
        <w:t>31</w:t>
      </w:r>
    </w:p>
    <w:p w14:paraId="4E0D75A4" w14:textId="77777777" w:rsidR="00971C21" w:rsidRDefault="00971C21">
      <w:pPr>
        <w:pStyle w:val="Index1"/>
        <w:tabs>
          <w:tab w:val="right" w:leader="dot" w:pos="4310"/>
        </w:tabs>
        <w:rPr>
          <w:noProof/>
        </w:rPr>
      </w:pPr>
      <w:r>
        <w:rPr>
          <w:noProof/>
        </w:rPr>
        <w:t>demographic/enrollment projections</w:t>
      </w:r>
      <w:r>
        <w:rPr>
          <w:noProof/>
        </w:rPr>
        <w:tab/>
        <w:t>9</w:t>
      </w:r>
    </w:p>
    <w:p w14:paraId="7566FB74" w14:textId="77777777" w:rsidR="00971C21" w:rsidRDefault="00971C21">
      <w:pPr>
        <w:pStyle w:val="Index1"/>
        <w:tabs>
          <w:tab w:val="right" w:leader="dot" w:pos="4310"/>
        </w:tabs>
        <w:rPr>
          <w:noProof/>
        </w:rPr>
      </w:pPr>
      <w:r w:rsidRPr="00245A2B">
        <w:rPr>
          <w:rFonts w:cstheme="minorHAnsi"/>
          <w:noProof/>
        </w:rPr>
        <w:t>design/construction</w:t>
      </w:r>
      <w:r>
        <w:rPr>
          <w:noProof/>
        </w:rPr>
        <w:tab/>
      </w:r>
      <w:r w:rsidRPr="00245A2B">
        <w:rPr>
          <w:rFonts w:cstheme="minorHAnsi"/>
          <w:i/>
          <w:noProof/>
        </w:rPr>
        <w:t>see CORE/SGGRRS</w:t>
      </w:r>
    </w:p>
    <w:p w14:paraId="0AC97A0B" w14:textId="77777777" w:rsidR="00971C21" w:rsidRDefault="00971C21">
      <w:pPr>
        <w:pStyle w:val="Index1"/>
        <w:tabs>
          <w:tab w:val="right" w:leader="dot" w:pos="4310"/>
        </w:tabs>
        <w:rPr>
          <w:noProof/>
        </w:rPr>
      </w:pPr>
      <w:r>
        <w:rPr>
          <w:noProof/>
        </w:rPr>
        <w:t>DIBELS (Dynamic Indicators of Basic Early Literacy Skills)</w:t>
      </w:r>
      <w:r>
        <w:rPr>
          <w:noProof/>
        </w:rPr>
        <w:tab/>
        <w:t>42</w:t>
      </w:r>
    </w:p>
    <w:p w14:paraId="6E5BB6DC" w14:textId="77777777" w:rsidR="00971C21" w:rsidRDefault="00971C21">
      <w:pPr>
        <w:pStyle w:val="Index1"/>
        <w:tabs>
          <w:tab w:val="right" w:leader="dot" w:pos="4310"/>
        </w:tabs>
        <w:rPr>
          <w:noProof/>
        </w:rPr>
      </w:pPr>
      <w:r>
        <w:rPr>
          <w:noProof/>
        </w:rPr>
        <w:t>directory information (student)</w:t>
      </w:r>
      <w:r>
        <w:rPr>
          <w:noProof/>
        </w:rPr>
        <w:tab/>
        <w:t>65</w:t>
      </w:r>
    </w:p>
    <w:p w14:paraId="4F82FEF9" w14:textId="77777777" w:rsidR="00971C21" w:rsidRDefault="00971C21">
      <w:pPr>
        <w:pStyle w:val="Index2"/>
        <w:rPr>
          <w:noProof/>
        </w:rPr>
      </w:pPr>
      <w:r>
        <w:rPr>
          <w:noProof/>
        </w:rPr>
        <w:t>authorization/release</w:t>
      </w:r>
      <w:r>
        <w:rPr>
          <w:noProof/>
        </w:rPr>
        <w:tab/>
        <w:t>60</w:t>
      </w:r>
    </w:p>
    <w:p w14:paraId="6F7C6368" w14:textId="77777777" w:rsidR="00971C21" w:rsidRDefault="00971C21">
      <w:pPr>
        <w:pStyle w:val="Index1"/>
        <w:tabs>
          <w:tab w:val="right" w:leader="dot" w:pos="4310"/>
        </w:tabs>
        <w:rPr>
          <w:noProof/>
        </w:rPr>
      </w:pPr>
      <w:r w:rsidRPr="00245A2B">
        <w:rPr>
          <w:rFonts w:cstheme="minorHAnsi"/>
          <w:noProof/>
        </w:rPr>
        <w:t>discipline</w:t>
      </w:r>
    </w:p>
    <w:p w14:paraId="11FE7B87" w14:textId="77777777" w:rsidR="00971C21" w:rsidRDefault="00971C21">
      <w:pPr>
        <w:pStyle w:val="Index2"/>
        <w:rPr>
          <w:noProof/>
        </w:rPr>
      </w:pPr>
      <w:r>
        <w:rPr>
          <w:noProof/>
        </w:rPr>
        <w:t>behavioral support</w:t>
      </w:r>
      <w:r>
        <w:rPr>
          <w:noProof/>
        </w:rPr>
        <w:tab/>
        <w:t>57</w:t>
      </w:r>
    </w:p>
    <w:p w14:paraId="6AD5AF80" w14:textId="77777777" w:rsidR="00971C21" w:rsidRDefault="00971C21">
      <w:pPr>
        <w:pStyle w:val="Index2"/>
        <w:rPr>
          <w:noProof/>
        </w:rPr>
      </w:pPr>
      <w:r w:rsidRPr="00245A2B">
        <w:rPr>
          <w:rFonts w:cstheme="minorHAnsi"/>
          <w:noProof/>
        </w:rPr>
        <w:t>employee</w:t>
      </w:r>
      <w:r>
        <w:rPr>
          <w:noProof/>
        </w:rPr>
        <w:tab/>
        <w:t xml:space="preserve">21, 22, </w:t>
      </w:r>
      <w:r w:rsidRPr="00245A2B">
        <w:rPr>
          <w:rFonts w:cstheme="minorHAnsi"/>
          <w:i/>
          <w:noProof/>
        </w:rPr>
        <w:t>see also CORE/SGGRRS</w:t>
      </w:r>
    </w:p>
    <w:p w14:paraId="22BAA9F4" w14:textId="77777777" w:rsidR="00971C21" w:rsidRDefault="00971C21">
      <w:pPr>
        <w:pStyle w:val="Index2"/>
        <w:rPr>
          <w:noProof/>
        </w:rPr>
      </w:pPr>
      <w:r>
        <w:rPr>
          <w:noProof/>
        </w:rPr>
        <w:t>student</w:t>
      </w:r>
      <w:r>
        <w:rPr>
          <w:noProof/>
        </w:rPr>
        <w:tab/>
        <w:t>55, 57, 58</w:t>
      </w:r>
    </w:p>
    <w:p w14:paraId="6E16B135" w14:textId="77777777" w:rsidR="00971C21" w:rsidRDefault="00971C21">
      <w:pPr>
        <w:pStyle w:val="Index2"/>
        <w:rPr>
          <w:noProof/>
        </w:rPr>
      </w:pPr>
      <w:r>
        <w:rPr>
          <w:noProof/>
        </w:rPr>
        <w:t>unfounded</w:t>
      </w:r>
      <w:r>
        <w:rPr>
          <w:noProof/>
        </w:rPr>
        <w:tab/>
        <w:t>58</w:t>
      </w:r>
    </w:p>
    <w:p w14:paraId="7799279A" w14:textId="77777777" w:rsidR="00971C21" w:rsidRDefault="00971C21">
      <w:pPr>
        <w:pStyle w:val="Index1"/>
        <w:tabs>
          <w:tab w:val="right" w:leader="dot" w:pos="4310"/>
        </w:tabs>
        <w:rPr>
          <w:noProof/>
        </w:rPr>
      </w:pPr>
      <w:r>
        <w:rPr>
          <w:noProof/>
        </w:rPr>
        <w:t>disclosure of student records</w:t>
      </w:r>
      <w:r>
        <w:rPr>
          <w:noProof/>
        </w:rPr>
        <w:tab/>
        <w:t>60, 61</w:t>
      </w:r>
    </w:p>
    <w:p w14:paraId="499127C5" w14:textId="77777777" w:rsidR="00971C21" w:rsidRDefault="00971C21">
      <w:pPr>
        <w:pStyle w:val="Index1"/>
        <w:tabs>
          <w:tab w:val="right" w:leader="dot" w:pos="4310"/>
        </w:tabs>
        <w:rPr>
          <w:noProof/>
        </w:rPr>
      </w:pPr>
      <w:r>
        <w:rPr>
          <w:noProof/>
        </w:rPr>
        <w:lastRenderedPageBreak/>
        <w:t>districts</w:t>
      </w:r>
    </w:p>
    <w:p w14:paraId="60AF8EE6" w14:textId="77777777" w:rsidR="00971C21" w:rsidRDefault="00971C21">
      <w:pPr>
        <w:pStyle w:val="Index2"/>
        <w:rPr>
          <w:noProof/>
        </w:rPr>
      </w:pPr>
      <w:r>
        <w:rPr>
          <w:noProof/>
        </w:rPr>
        <w:t>official school calendars</w:t>
      </w:r>
      <w:r>
        <w:rPr>
          <w:noProof/>
        </w:rPr>
        <w:tab/>
        <w:t>16</w:t>
      </w:r>
    </w:p>
    <w:p w14:paraId="4A0A01B1" w14:textId="77777777" w:rsidR="00971C21" w:rsidRDefault="00971C21">
      <w:pPr>
        <w:pStyle w:val="Index1"/>
        <w:tabs>
          <w:tab w:val="right" w:leader="dot" w:pos="4310"/>
        </w:tabs>
        <w:rPr>
          <w:noProof/>
        </w:rPr>
      </w:pPr>
      <w:r w:rsidRPr="00245A2B">
        <w:rPr>
          <w:rFonts w:cstheme="minorHAnsi"/>
          <w:noProof/>
        </w:rPr>
        <w:t>drawings</w:t>
      </w:r>
    </w:p>
    <w:p w14:paraId="7CEFD1F7" w14:textId="77777777" w:rsidR="00971C21" w:rsidRDefault="00971C21">
      <w:pPr>
        <w:pStyle w:val="Index2"/>
        <w:rPr>
          <w:noProof/>
        </w:rPr>
      </w:pPr>
      <w:r w:rsidRPr="00245A2B">
        <w:rPr>
          <w:rFonts w:cstheme="minorHAnsi"/>
          <w:noProof/>
        </w:rPr>
        <w:t>architectural</w:t>
      </w:r>
      <w:r>
        <w:rPr>
          <w:noProof/>
        </w:rPr>
        <w:tab/>
      </w:r>
      <w:r w:rsidRPr="00245A2B">
        <w:rPr>
          <w:rFonts w:cstheme="minorHAnsi"/>
          <w:i/>
          <w:noProof/>
        </w:rPr>
        <w:t>see CORE/SGGRRS</w:t>
      </w:r>
    </w:p>
    <w:p w14:paraId="1756FBCD" w14:textId="77777777" w:rsidR="00971C21" w:rsidRDefault="00971C21">
      <w:pPr>
        <w:pStyle w:val="Index1"/>
        <w:tabs>
          <w:tab w:val="right" w:leader="dot" w:pos="4310"/>
        </w:tabs>
        <w:rPr>
          <w:noProof/>
        </w:rPr>
      </w:pPr>
      <w:r>
        <w:rPr>
          <w:noProof/>
        </w:rPr>
        <w:t>dropout reengagement program</w:t>
      </w:r>
      <w:r>
        <w:rPr>
          <w:noProof/>
        </w:rPr>
        <w:tab/>
        <w:t>48</w:t>
      </w:r>
    </w:p>
    <w:p w14:paraId="7F069FBE" w14:textId="77777777" w:rsidR="00971C21" w:rsidRDefault="00971C21">
      <w:pPr>
        <w:pStyle w:val="Index1"/>
        <w:tabs>
          <w:tab w:val="right" w:leader="dot" w:pos="4310"/>
        </w:tabs>
        <w:rPr>
          <w:noProof/>
        </w:rPr>
      </w:pPr>
      <w:r>
        <w:rPr>
          <w:noProof/>
        </w:rPr>
        <w:t>drug/alcohol surveys</w:t>
      </w:r>
      <w:r>
        <w:rPr>
          <w:noProof/>
        </w:rPr>
        <w:tab/>
        <w:t>10</w:t>
      </w:r>
    </w:p>
    <w:p w14:paraId="3C2B25AC"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E</w:t>
      </w:r>
    </w:p>
    <w:p w14:paraId="5E5115D1" w14:textId="77777777" w:rsidR="00971C21" w:rsidRDefault="00971C21">
      <w:pPr>
        <w:pStyle w:val="Index1"/>
        <w:tabs>
          <w:tab w:val="right" w:leader="dot" w:pos="4310"/>
        </w:tabs>
        <w:rPr>
          <w:noProof/>
        </w:rPr>
      </w:pPr>
      <w:r>
        <w:rPr>
          <w:noProof/>
        </w:rPr>
        <w:t>early departure logs</w:t>
      </w:r>
      <w:r>
        <w:rPr>
          <w:noProof/>
        </w:rPr>
        <w:tab/>
        <w:t>55</w:t>
      </w:r>
    </w:p>
    <w:p w14:paraId="67BEE710" w14:textId="77777777" w:rsidR="00971C21" w:rsidRDefault="00971C21">
      <w:pPr>
        <w:pStyle w:val="Index1"/>
        <w:tabs>
          <w:tab w:val="right" w:leader="dot" w:pos="4310"/>
        </w:tabs>
        <w:rPr>
          <w:noProof/>
        </w:rPr>
      </w:pPr>
      <w:r>
        <w:rPr>
          <w:noProof/>
        </w:rPr>
        <w:t>Education, State Board</w:t>
      </w:r>
      <w:r>
        <w:rPr>
          <w:noProof/>
        </w:rPr>
        <w:tab/>
        <w:t>15</w:t>
      </w:r>
    </w:p>
    <w:p w14:paraId="21B33F7C" w14:textId="77777777" w:rsidR="00971C21" w:rsidRDefault="00971C21">
      <w:pPr>
        <w:pStyle w:val="Index1"/>
        <w:tabs>
          <w:tab w:val="right" w:leader="dot" w:pos="4310"/>
        </w:tabs>
        <w:rPr>
          <w:noProof/>
        </w:rPr>
      </w:pPr>
      <w:r>
        <w:rPr>
          <w:noProof/>
        </w:rPr>
        <w:t>educational competence certificate</w:t>
      </w:r>
      <w:r>
        <w:rPr>
          <w:noProof/>
        </w:rPr>
        <w:tab/>
        <w:t>59</w:t>
      </w:r>
    </w:p>
    <w:p w14:paraId="74973662" w14:textId="77777777" w:rsidR="00971C21" w:rsidRDefault="00971C21">
      <w:pPr>
        <w:pStyle w:val="Index1"/>
        <w:tabs>
          <w:tab w:val="right" w:leader="dot" w:pos="4310"/>
        </w:tabs>
        <w:rPr>
          <w:noProof/>
        </w:rPr>
      </w:pPr>
      <w:r>
        <w:rPr>
          <w:noProof/>
        </w:rPr>
        <w:t>educational service districts</w:t>
      </w:r>
    </w:p>
    <w:p w14:paraId="680E5299" w14:textId="77777777" w:rsidR="00971C21" w:rsidRDefault="00971C21">
      <w:pPr>
        <w:pStyle w:val="Index2"/>
        <w:rPr>
          <w:noProof/>
        </w:rPr>
      </w:pPr>
      <w:r>
        <w:rPr>
          <w:noProof/>
        </w:rPr>
        <w:t>accreditation</w:t>
      </w:r>
      <w:r>
        <w:rPr>
          <w:noProof/>
        </w:rPr>
        <w:tab/>
        <w:t>14, 15</w:t>
      </w:r>
    </w:p>
    <w:p w14:paraId="0883A14F" w14:textId="77777777" w:rsidR="00971C21" w:rsidRDefault="00971C21">
      <w:pPr>
        <w:pStyle w:val="Index2"/>
        <w:rPr>
          <w:noProof/>
        </w:rPr>
      </w:pPr>
      <w:r>
        <w:rPr>
          <w:noProof/>
        </w:rPr>
        <w:t>historical records/artifacts</w:t>
      </w:r>
      <w:r>
        <w:rPr>
          <w:noProof/>
        </w:rPr>
        <w:tab/>
        <w:t>6</w:t>
      </w:r>
    </w:p>
    <w:p w14:paraId="3CD0127D" w14:textId="77777777" w:rsidR="00971C21" w:rsidRDefault="00971C21">
      <w:pPr>
        <w:pStyle w:val="Index1"/>
        <w:tabs>
          <w:tab w:val="right" w:leader="dot" w:pos="4310"/>
        </w:tabs>
        <w:rPr>
          <w:noProof/>
        </w:rPr>
      </w:pPr>
      <w:r w:rsidRPr="00245A2B">
        <w:rPr>
          <w:rFonts w:cstheme="minorHAnsi"/>
          <w:noProof/>
        </w:rPr>
        <w:t>electronic information systems</w:t>
      </w:r>
      <w:r>
        <w:rPr>
          <w:noProof/>
        </w:rPr>
        <w:tab/>
      </w:r>
      <w:r w:rsidRPr="00245A2B">
        <w:rPr>
          <w:rFonts w:cstheme="minorHAnsi"/>
          <w:i/>
          <w:noProof/>
        </w:rPr>
        <w:t>see CORE/SGGRRS</w:t>
      </w:r>
    </w:p>
    <w:p w14:paraId="1562277F" w14:textId="77777777" w:rsidR="00971C21" w:rsidRDefault="00971C21">
      <w:pPr>
        <w:pStyle w:val="Index1"/>
        <w:tabs>
          <w:tab w:val="right" w:leader="dot" w:pos="4310"/>
        </w:tabs>
        <w:rPr>
          <w:noProof/>
        </w:rPr>
      </w:pPr>
      <w:r>
        <w:rPr>
          <w:noProof/>
        </w:rPr>
        <w:t>eligibility (interscholastic activities)</w:t>
      </w:r>
      <w:r>
        <w:rPr>
          <w:noProof/>
        </w:rPr>
        <w:tab/>
        <w:t>76</w:t>
      </w:r>
    </w:p>
    <w:p w14:paraId="7191DDB1" w14:textId="77777777" w:rsidR="00971C21" w:rsidRDefault="00971C21">
      <w:pPr>
        <w:pStyle w:val="Index1"/>
        <w:tabs>
          <w:tab w:val="right" w:leader="dot" w:pos="4310"/>
        </w:tabs>
        <w:rPr>
          <w:noProof/>
        </w:rPr>
      </w:pPr>
      <w:r>
        <w:rPr>
          <w:noProof/>
        </w:rPr>
        <w:t>emergency information</w:t>
      </w:r>
      <w:r>
        <w:rPr>
          <w:noProof/>
        </w:rPr>
        <w:tab/>
        <w:t>54, 65, 76</w:t>
      </w:r>
    </w:p>
    <w:p w14:paraId="03F2D61A" w14:textId="77777777" w:rsidR="00971C21" w:rsidRDefault="00971C21">
      <w:pPr>
        <w:pStyle w:val="Index1"/>
        <w:tabs>
          <w:tab w:val="right" w:leader="dot" w:pos="4310"/>
        </w:tabs>
        <w:rPr>
          <w:noProof/>
        </w:rPr>
      </w:pPr>
      <w:r w:rsidRPr="00245A2B">
        <w:rPr>
          <w:rFonts w:cstheme="minorHAnsi"/>
          <w:noProof/>
        </w:rPr>
        <w:t>emergency medical treatment (student)</w:t>
      </w:r>
      <w:r>
        <w:rPr>
          <w:noProof/>
        </w:rPr>
        <w:tab/>
        <w:t>72</w:t>
      </w:r>
    </w:p>
    <w:p w14:paraId="160C4E3B" w14:textId="77777777" w:rsidR="00971C21" w:rsidRDefault="00971C21">
      <w:pPr>
        <w:pStyle w:val="Index1"/>
        <w:tabs>
          <w:tab w:val="right" w:leader="dot" w:pos="4310"/>
        </w:tabs>
        <w:rPr>
          <w:noProof/>
        </w:rPr>
      </w:pPr>
      <w:r w:rsidRPr="00245A2B">
        <w:rPr>
          <w:rFonts w:cstheme="minorHAnsi"/>
          <w:noProof/>
        </w:rPr>
        <w:t>employee</w:t>
      </w:r>
      <w:r>
        <w:rPr>
          <w:noProof/>
        </w:rPr>
        <w:tab/>
      </w:r>
      <w:r w:rsidRPr="00245A2B">
        <w:rPr>
          <w:rFonts w:cstheme="minorHAnsi"/>
          <w:i/>
          <w:noProof/>
        </w:rPr>
        <w:t>see also CORE/SGGRRS</w:t>
      </w:r>
    </w:p>
    <w:p w14:paraId="7121FC68" w14:textId="77777777" w:rsidR="00971C21" w:rsidRDefault="00971C21">
      <w:pPr>
        <w:pStyle w:val="Index2"/>
        <w:rPr>
          <w:noProof/>
        </w:rPr>
      </w:pPr>
      <w:r>
        <w:rPr>
          <w:noProof/>
        </w:rPr>
        <w:t>certificated years of experience</w:t>
      </w:r>
      <w:r>
        <w:rPr>
          <w:noProof/>
        </w:rPr>
        <w:tab/>
        <w:t>23</w:t>
      </w:r>
    </w:p>
    <w:p w14:paraId="3FDD0CDB" w14:textId="77777777" w:rsidR="00971C21" w:rsidRDefault="00971C21">
      <w:pPr>
        <w:pStyle w:val="Index2"/>
        <w:rPr>
          <w:noProof/>
        </w:rPr>
      </w:pPr>
      <w:r>
        <w:rPr>
          <w:noProof/>
        </w:rPr>
        <w:t>misconduct</w:t>
      </w:r>
    </w:p>
    <w:p w14:paraId="1E42F6C4" w14:textId="77777777" w:rsidR="00971C21" w:rsidRDefault="00971C21">
      <w:pPr>
        <w:pStyle w:val="Index3"/>
        <w:tabs>
          <w:tab w:val="right" w:leader="dot" w:pos="4310"/>
        </w:tabs>
        <w:rPr>
          <w:noProof/>
        </w:rPr>
      </w:pPr>
      <w:r>
        <w:rPr>
          <w:noProof/>
        </w:rPr>
        <w:t>abuse (verbal/physical)</w:t>
      </w:r>
      <w:r>
        <w:rPr>
          <w:noProof/>
        </w:rPr>
        <w:tab/>
        <w:t>22</w:t>
      </w:r>
    </w:p>
    <w:p w14:paraId="0A018271" w14:textId="77777777" w:rsidR="00971C21" w:rsidRDefault="00971C21">
      <w:pPr>
        <w:pStyle w:val="Index3"/>
        <w:tabs>
          <w:tab w:val="right" w:leader="dot" w:pos="4310"/>
        </w:tabs>
        <w:rPr>
          <w:noProof/>
        </w:rPr>
      </w:pPr>
      <w:r>
        <w:rPr>
          <w:noProof/>
        </w:rPr>
        <w:t>sexual</w:t>
      </w:r>
      <w:r>
        <w:rPr>
          <w:noProof/>
        </w:rPr>
        <w:tab/>
        <w:t>21</w:t>
      </w:r>
    </w:p>
    <w:p w14:paraId="76F5D63B" w14:textId="77777777" w:rsidR="00971C21" w:rsidRDefault="00971C21">
      <w:pPr>
        <w:pStyle w:val="Index1"/>
        <w:tabs>
          <w:tab w:val="right" w:leader="dot" w:pos="4310"/>
        </w:tabs>
        <w:rPr>
          <w:noProof/>
        </w:rPr>
      </w:pPr>
      <w:r w:rsidRPr="00245A2B">
        <w:rPr>
          <w:rFonts w:cstheme="minorHAnsi"/>
          <w:noProof/>
        </w:rPr>
        <w:t>English language proficiency</w:t>
      </w:r>
      <w:r>
        <w:rPr>
          <w:noProof/>
        </w:rPr>
        <w:tab/>
        <w:t>49</w:t>
      </w:r>
    </w:p>
    <w:p w14:paraId="50288394" w14:textId="77777777" w:rsidR="00971C21" w:rsidRDefault="00971C21">
      <w:pPr>
        <w:pStyle w:val="Index1"/>
        <w:tabs>
          <w:tab w:val="right" w:leader="dot" w:pos="4310"/>
        </w:tabs>
        <w:rPr>
          <w:noProof/>
        </w:rPr>
      </w:pPr>
      <w:r>
        <w:rPr>
          <w:noProof/>
        </w:rPr>
        <w:t>enrollment</w:t>
      </w:r>
    </w:p>
    <w:p w14:paraId="3D4C9F34" w14:textId="77777777" w:rsidR="00971C21" w:rsidRDefault="00971C21">
      <w:pPr>
        <w:pStyle w:val="Index2"/>
        <w:rPr>
          <w:noProof/>
        </w:rPr>
      </w:pPr>
      <w:r>
        <w:rPr>
          <w:noProof/>
        </w:rPr>
        <w:t>entry/withdrawal (student)</w:t>
      </w:r>
      <w:r>
        <w:rPr>
          <w:noProof/>
        </w:rPr>
        <w:tab/>
        <w:t>65</w:t>
      </w:r>
    </w:p>
    <w:p w14:paraId="3F8470F2" w14:textId="77777777" w:rsidR="00971C21" w:rsidRDefault="00971C21">
      <w:pPr>
        <w:pStyle w:val="Index2"/>
        <w:rPr>
          <w:noProof/>
        </w:rPr>
      </w:pPr>
      <w:r>
        <w:rPr>
          <w:noProof/>
        </w:rPr>
        <w:t>history (official student record)</w:t>
      </w:r>
      <w:r>
        <w:rPr>
          <w:noProof/>
        </w:rPr>
        <w:tab/>
        <w:t>63</w:t>
      </w:r>
    </w:p>
    <w:p w14:paraId="56EDD2B3" w14:textId="77777777" w:rsidR="00971C21" w:rsidRDefault="00971C21">
      <w:pPr>
        <w:pStyle w:val="Index2"/>
        <w:rPr>
          <w:noProof/>
        </w:rPr>
      </w:pPr>
      <w:r>
        <w:rPr>
          <w:noProof/>
        </w:rPr>
        <w:t>projections</w:t>
      </w:r>
      <w:r>
        <w:rPr>
          <w:noProof/>
        </w:rPr>
        <w:tab/>
        <w:t>9</w:t>
      </w:r>
    </w:p>
    <w:p w14:paraId="7CB8EE3F" w14:textId="77777777" w:rsidR="00971C21" w:rsidRDefault="00971C21">
      <w:pPr>
        <w:pStyle w:val="Index1"/>
        <w:tabs>
          <w:tab w:val="right" w:leader="dot" w:pos="4310"/>
        </w:tabs>
        <w:rPr>
          <w:noProof/>
        </w:rPr>
      </w:pPr>
      <w:r>
        <w:rPr>
          <w:noProof/>
        </w:rPr>
        <w:t>equivalencies (graduation requirements)</w:t>
      </w:r>
      <w:r>
        <w:rPr>
          <w:noProof/>
        </w:rPr>
        <w:tab/>
        <w:t>29</w:t>
      </w:r>
    </w:p>
    <w:p w14:paraId="5D98E331" w14:textId="77777777" w:rsidR="00971C21" w:rsidRDefault="00971C21">
      <w:pPr>
        <w:pStyle w:val="Index1"/>
        <w:tabs>
          <w:tab w:val="right" w:leader="dot" w:pos="4310"/>
        </w:tabs>
        <w:rPr>
          <w:noProof/>
        </w:rPr>
      </w:pPr>
      <w:r>
        <w:rPr>
          <w:noProof/>
        </w:rPr>
        <w:t>error corrections (on official student record)</w:t>
      </w:r>
      <w:r>
        <w:rPr>
          <w:noProof/>
        </w:rPr>
        <w:tab/>
        <w:t>63</w:t>
      </w:r>
    </w:p>
    <w:p w14:paraId="4D50B5D4" w14:textId="77777777" w:rsidR="00971C21" w:rsidRDefault="00971C21">
      <w:pPr>
        <w:pStyle w:val="Index1"/>
        <w:tabs>
          <w:tab w:val="right" w:leader="dot" w:pos="4310"/>
        </w:tabs>
        <w:rPr>
          <w:noProof/>
        </w:rPr>
      </w:pPr>
      <w:r>
        <w:rPr>
          <w:noProof/>
        </w:rPr>
        <w:t>Essential Academic Learning Requirements</w:t>
      </w:r>
      <w:r>
        <w:rPr>
          <w:noProof/>
        </w:rPr>
        <w:tab/>
        <w:t>11, 28</w:t>
      </w:r>
    </w:p>
    <w:p w14:paraId="2C5C567D" w14:textId="77777777" w:rsidR="00971C21" w:rsidRDefault="00971C21">
      <w:pPr>
        <w:pStyle w:val="Index1"/>
        <w:tabs>
          <w:tab w:val="right" w:leader="dot" w:pos="4310"/>
        </w:tabs>
        <w:rPr>
          <w:noProof/>
        </w:rPr>
      </w:pPr>
      <w:r>
        <w:rPr>
          <w:noProof/>
        </w:rPr>
        <w:t>ethnicity/race data</w:t>
      </w:r>
      <w:r>
        <w:rPr>
          <w:noProof/>
        </w:rPr>
        <w:tab/>
        <w:t>11</w:t>
      </w:r>
    </w:p>
    <w:p w14:paraId="6D6ED665" w14:textId="77777777" w:rsidR="00971C21" w:rsidRDefault="00971C21">
      <w:pPr>
        <w:pStyle w:val="Index1"/>
        <w:tabs>
          <w:tab w:val="right" w:leader="dot" w:pos="4310"/>
        </w:tabs>
        <w:rPr>
          <w:noProof/>
        </w:rPr>
      </w:pPr>
      <w:r>
        <w:rPr>
          <w:noProof/>
        </w:rPr>
        <w:t>events (science, music, athletic, etc.)</w:t>
      </w:r>
      <w:r>
        <w:rPr>
          <w:noProof/>
        </w:rPr>
        <w:tab/>
        <w:t>54</w:t>
      </w:r>
    </w:p>
    <w:p w14:paraId="5023CA7D" w14:textId="77777777" w:rsidR="00971C21" w:rsidRDefault="00971C21">
      <w:pPr>
        <w:pStyle w:val="Index1"/>
        <w:tabs>
          <w:tab w:val="right" w:leader="dot" w:pos="4310"/>
        </w:tabs>
        <w:rPr>
          <w:noProof/>
        </w:rPr>
      </w:pPr>
      <w:r>
        <w:rPr>
          <w:noProof/>
        </w:rPr>
        <w:t>exceptions (boundary)</w:t>
      </w:r>
      <w:r>
        <w:rPr>
          <w:noProof/>
        </w:rPr>
        <w:tab/>
        <w:t>49, 50</w:t>
      </w:r>
    </w:p>
    <w:p w14:paraId="081C0989" w14:textId="77777777" w:rsidR="00971C21" w:rsidRDefault="00971C21">
      <w:pPr>
        <w:pStyle w:val="Index1"/>
        <w:tabs>
          <w:tab w:val="right" w:leader="dot" w:pos="4310"/>
        </w:tabs>
        <w:rPr>
          <w:noProof/>
        </w:rPr>
      </w:pPr>
      <w:r>
        <w:rPr>
          <w:noProof/>
        </w:rPr>
        <w:t>excuse slips (absence)</w:t>
      </w:r>
      <w:r>
        <w:rPr>
          <w:noProof/>
        </w:rPr>
        <w:tab/>
        <w:t>51, 52</w:t>
      </w:r>
    </w:p>
    <w:p w14:paraId="36A6845E" w14:textId="77777777" w:rsidR="00971C21" w:rsidRDefault="00971C21">
      <w:pPr>
        <w:pStyle w:val="Index1"/>
        <w:tabs>
          <w:tab w:val="right" w:leader="dot" w:pos="4310"/>
        </w:tabs>
        <w:rPr>
          <w:noProof/>
        </w:rPr>
      </w:pPr>
      <w:r w:rsidRPr="00245A2B">
        <w:rPr>
          <w:rFonts w:cstheme="minorHAnsi"/>
          <w:noProof/>
        </w:rPr>
        <w:t>executive communications</w:t>
      </w:r>
      <w:r>
        <w:rPr>
          <w:noProof/>
        </w:rPr>
        <w:tab/>
      </w:r>
      <w:r w:rsidRPr="00245A2B">
        <w:rPr>
          <w:rFonts w:cstheme="minorHAnsi"/>
          <w:i/>
          <w:noProof/>
        </w:rPr>
        <w:t>see CORE/SGGRRS</w:t>
      </w:r>
    </w:p>
    <w:p w14:paraId="2D30DB72" w14:textId="77777777" w:rsidR="00971C21" w:rsidRDefault="00971C21">
      <w:pPr>
        <w:pStyle w:val="Index1"/>
        <w:tabs>
          <w:tab w:val="right" w:leader="dot" w:pos="4310"/>
        </w:tabs>
        <w:rPr>
          <w:noProof/>
        </w:rPr>
      </w:pPr>
      <w:r>
        <w:rPr>
          <w:noProof/>
        </w:rPr>
        <w:t>expectations (student)</w:t>
      </w:r>
      <w:r>
        <w:rPr>
          <w:noProof/>
        </w:rPr>
        <w:tab/>
        <w:t>30</w:t>
      </w:r>
    </w:p>
    <w:p w14:paraId="465F8153" w14:textId="77777777" w:rsidR="00971C21" w:rsidRDefault="00971C21">
      <w:pPr>
        <w:pStyle w:val="Index1"/>
        <w:tabs>
          <w:tab w:val="right" w:leader="dot" w:pos="4310"/>
        </w:tabs>
        <w:rPr>
          <w:noProof/>
        </w:rPr>
      </w:pPr>
      <w:r>
        <w:rPr>
          <w:noProof/>
        </w:rPr>
        <w:t>extra-curricular activities (permissions)</w:t>
      </w:r>
      <w:r>
        <w:rPr>
          <w:noProof/>
        </w:rPr>
        <w:tab/>
        <w:t>54</w:t>
      </w:r>
    </w:p>
    <w:p w14:paraId="58F12FF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F</w:t>
      </w:r>
    </w:p>
    <w:p w14:paraId="37CAA06D" w14:textId="77777777" w:rsidR="00971C21" w:rsidRDefault="00971C21">
      <w:pPr>
        <w:pStyle w:val="Index1"/>
        <w:tabs>
          <w:tab w:val="right" w:leader="dot" w:pos="4310"/>
        </w:tabs>
        <w:rPr>
          <w:noProof/>
        </w:rPr>
      </w:pPr>
      <w:r w:rsidRPr="00245A2B">
        <w:rPr>
          <w:rFonts w:cstheme="minorHAnsi"/>
          <w:noProof/>
        </w:rPr>
        <w:t>facilities/property management</w:t>
      </w:r>
      <w:r>
        <w:rPr>
          <w:noProof/>
        </w:rPr>
        <w:tab/>
      </w:r>
      <w:r w:rsidRPr="00245A2B">
        <w:rPr>
          <w:rFonts w:cstheme="minorHAnsi"/>
          <w:i/>
          <w:noProof/>
        </w:rPr>
        <w:t>see also CORE/SGGRRS</w:t>
      </w:r>
    </w:p>
    <w:p w14:paraId="7379532E" w14:textId="77777777" w:rsidR="00971C21" w:rsidRDefault="00971C21">
      <w:pPr>
        <w:pStyle w:val="Index2"/>
        <w:rPr>
          <w:noProof/>
        </w:rPr>
      </w:pPr>
      <w:r>
        <w:rPr>
          <w:noProof/>
        </w:rPr>
        <w:t>inspections (health)</w:t>
      </w:r>
      <w:r>
        <w:rPr>
          <w:noProof/>
        </w:rPr>
        <w:tab/>
        <w:t>68</w:t>
      </w:r>
    </w:p>
    <w:p w14:paraId="107906E5" w14:textId="77777777" w:rsidR="00971C21" w:rsidRDefault="00971C21">
      <w:pPr>
        <w:pStyle w:val="Index2"/>
        <w:rPr>
          <w:noProof/>
        </w:rPr>
      </w:pPr>
      <w:r w:rsidRPr="00245A2B">
        <w:rPr>
          <w:rFonts w:cstheme="minorHAnsi"/>
          <w:noProof/>
        </w:rPr>
        <w:t>LEED (Leadership in Energy &amp; Environ. Design)</w:t>
      </w:r>
      <w:r>
        <w:rPr>
          <w:noProof/>
        </w:rPr>
        <w:tab/>
      </w:r>
      <w:r w:rsidRPr="00245A2B">
        <w:rPr>
          <w:rFonts w:cstheme="minorHAnsi"/>
          <w:i/>
          <w:noProof/>
        </w:rPr>
        <w:t>see CORE/SGGRRS</w:t>
      </w:r>
    </w:p>
    <w:p w14:paraId="0E0A4A59" w14:textId="77777777" w:rsidR="00971C21" w:rsidRDefault="00971C21">
      <w:pPr>
        <w:pStyle w:val="Index2"/>
        <w:rPr>
          <w:noProof/>
        </w:rPr>
      </w:pPr>
      <w:r w:rsidRPr="00245A2B">
        <w:rPr>
          <w:rFonts w:cstheme="minorHAnsi"/>
          <w:noProof/>
        </w:rPr>
        <w:t>use permits</w:t>
      </w:r>
      <w:r>
        <w:rPr>
          <w:noProof/>
        </w:rPr>
        <w:tab/>
      </w:r>
      <w:r w:rsidRPr="00245A2B">
        <w:rPr>
          <w:rFonts w:cstheme="minorHAnsi"/>
          <w:i/>
          <w:noProof/>
        </w:rPr>
        <w:t>see CORE/SGGRRS</w:t>
      </w:r>
    </w:p>
    <w:p w14:paraId="3BD2F2ED" w14:textId="77777777" w:rsidR="00971C21" w:rsidRDefault="00971C21">
      <w:pPr>
        <w:pStyle w:val="Index1"/>
        <w:tabs>
          <w:tab w:val="right" w:leader="dot" w:pos="4310"/>
        </w:tabs>
        <w:rPr>
          <w:noProof/>
        </w:rPr>
      </w:pPr>
      <w:r>
        <w:rPr>
          <w:noProof/>
        </w:rPr>
        <w:t>field trips</w:t>
      </w:r>
      <w:r>
        <w:rPr>
          <w:noProof/>
        </w:rPr>
        <w:tab/>
        <w:t>54</w:t>
      </w:r>
    </w:p>
    <w:p w14:paraId="26BE4996" w14:textId="77777777" w:rsidR="00971C21" w:rsidRDefault="00971C21">
      <w:pPr>
        <w:pStyle w:val="Index1"/>
        <w:tabs>
          <w:tab w:val="right" w:leader="dot" w:pos="4310"/>
        </w:tabs>
        <w:rPr>
          <w:noProof/>
        </w:rPr>
      </w:pPr>
      <w:r>
        <w:rPr>
          <w:noProof/>
        </w:rPr>
        <w:t>film viewing (permission)</w:t>
      </w:r>
      <w:r>
        <w:rPr>
          <w:noProof/>
        </w:rPr>
        <w:tab/>
        <w:t>30</w:t>
      </w:r>
    </w:p>
    <w:p w14:paraId="6D19D103" w14:textId="77777777" w:rsidR="00971C21" w:rsidRDefault="00971C21">
      <w:pPr>
        <w:pStyle w:val="Index1"/>
        <w:tabs>
          <w:tab w:val="right" w:leader="dot" w:pos="4310"/>
        </w:tabs>
        <w:rPr>
          <w:noProof/>
        </w:rPr>
      </w:pPr>
      <w:r>
        <w:rPr>
          <w:noProof/>
        </w:rPr>
        <w:t>final grade point summaries</w:t>
      </w:r>
      <w:r>
        <w:rPr>
          <w:noProof/>
        </w:rPr>
        <w:tab/>
        <w:t>6</w:t>
      </w:r>
    </w:p>
    <w:p w14:paraId="127451E9" w14:textId="77777777" w:rsidR="00971C21" w:rsidRDefault="00971C21">
      <w:pPr>
        <w:pStyle w:val="Index1"/>
        <w:tabs>
          <w:tab w:val="right" w:leader="dot" w:pos="4310"/>
        </w:tabs>
        <w:rPr>
          <w:noProof/>
        </w:rPr>
      </w:pPr>
      <w:r w:rsidRPr="00245A2B">
        <w:rPr>
          <w:rFonts w:cstheme="minorHAnsi"/>
          <w:noProof/>
        </w:rPr>
        <w:t>financial management</w:t>
      </w:r>
      <w:r>
        <w:rPr>
          <w:noProof/>
        </w:rPr>
        <w:tab/>
      </w:r>
      <w:r w:rsidRPr="00245A2B">
        <w:rPr>
          <w:rFonts w:cstheme="minorHAnsi"/>
          <w:i/>
          <w:noProof/>
        </w:rPr>
        <w:t>see also CORE/SGGRRS</w:t>
      </w:r>
    </w:p>
    <w:p w14:paraId="137707D4" w14:textId="77777777" w:rsidR="00971C21" w:rsidRDefault="00971C21">
      <w:pPr>
        <w:pStyle w:val="Index2"/>
        <w:rPr>
          <w:noProof/>
        </w:rPr>
      </w:pPr>
      <w:r>
        <w:rPr>
          <w:noProof/>
        </w:rPr>
        <w:t>apportionment</w:t>
      </w:r>
      <w:r>
        <w:rPr>
          <w:noProof/>
        </w:rPr>
        <w:tab/>
        <w:t>20</w:t>
      </w:r>
    </w:p>
    <w:p w14:paraId="5873FB9F" w14:textId="77777777" w:rsidR="00971C21" w:rsidRDefault="00971C21">
      <w:pPr>
        <w:pStyle w:val="Index1"/>
        <w:tabs>
          <w:tab w:val="right" w:leader="dot" w:pos="4310"/>
        </w:tabs>
        <w:rPr>
          <w:noProof/>
        </w:rPr>
      </w:pPr>
      <w:r w:rsidRPr="00245A2B">
        <w:rPr>
          <w:rFonts w:cstheme="minorHAnsi"/>
          <w:noProof/>
        </w:rPr>
        <w:t>first aid treatment</w:t>
      </w:r>
      <w:r>
        <w:rPr>
          <w:noProof/>
        </w:rPr>
        <w:tab/>
        <w:t>72</w:t>
      </w:r>
    </w:p>
    <w:p w14:paraId="7488F806" w14:textId="77777777" w:rsidR="00971C21" w:rsidRDefault="00971C21">
      <w:pPr>
        <w:pStyle w:val="Index1"/>
        <w:tabs>
          <w:tab w:val="right" w:leader="dot" w:pos="4310"/>
        </w:tabs>
        <w:rPr>
          <w:noProof/>
        </w:rPr>
      </w:pPr>
      <w:r w:rsidRPr="00245A2B">
        <w:rPr>
          <w:rFonts w:cstheme="minorHAnsi"/>
          <w:noProof/>
        </w:rPr>
        <w:t>fleet/motor pool</w:t>
      </w:r>
      <w:r>
        <w:rPr>
          <w:noProof/>
        </w:rPr>
        <w:tab/>
      </w:r>
      <w:r w:rsidRPr="00245A2B">
        <w:rPr>
          <w:rFonts w:cstheme="minorHAnsi"/>
          <w:i/>
          <w:noProof/>
        </w:rPr>
        <w:t>see CORE/SGGRRS</w:t>
      </w:r>
    </w:p>
    <w:p w14:paraId="459FE249" w14:textId="77777777" w:rsidR="00971C21" w:rsidRDefault="00971C21">
      <w:pPr>
        <w:pStyle w:val="Index1"/>
        <w:tabs>
          <w:tab w:val="right" w:leader="dot" w:pos="4310"/>
        </w:tabs>
        <w:rPr>
          <w:noProof/>
        </w:rPr>
      </w:pPr>
      <w:r>
        <w:rPr>
          <w:noProof/>
        </w:rPr>
        <w:t>food services</w:t>
      </w:r>
      <w:r>
        <w:rPr>
          <w:noProof/>
        </w:rPr>
        <w:tab/>
        <w:t>67, 68, 69, 70, 71</w:t>
      </w:r>
    </w:p>
    <w:p w14:paraId="21B8D7C6" w14:textId="77777777" w:rsidR="00971C21" w:rsidRDefault="00971C21">
      <w:pPr>
        <w:pStyle w:val="Index2"/>
        <w:rPr>
          <w:noProof/>
        </w:rPr>
      </w:pPr>
      <w:r>
        <w:rPr>
          <w:noProof/>
        </w:rPr>
        <w:t>breakfast program</w:t>
      </w:r>
      <w:r>
        <w:rPr>
          <w:noProof/>
        </w:rPr>
        <w:tab/>
        <w:t>70</w:t>
      </w:r>
    </w:p>
    <w:p w14:paraId="4B3A84D2" w14:textId="77777777" w:rsidR="00971C21" w:rsidRDefault="00971C21">
      <w:pPr>
        <w:pStyle w:val="Index2"/>
        <w:rPr>
          <w:noProof/>
        </w:rPr>
      </w:pPr>
      <w:r>
        <w:rPr>
          <w:noProof/>
        </w:rPr>
        <w:t>free/reduced-price meals</w:t>
      </w:r>
      <w:r>
        <w:rPr>
          <w:noProof/>
        </w:rPr>
        <w:tab/>
        <w:t>68</w:t>
      </w:r>
    </w:p>
    <w:p w14:paraId="1F06477B" w14:textId="77777777" w:rsidR="00971C21" w:rsidRDefault="00971C21">
      <w:pPr>
        <w:pStyle w:val="Index2"/>
        <w:rPr>
          <w:noProof/>
        </w:rPr>
      </w:pPr>
      <w:r>
        <w:rPr>
          <w:noProof/>
        </w:rPr>
        <w:t>hazard analysis (HACCP Plan)</w:t>
      </w:r>
      <w:r>
        <w:rPr>
          <w:noProof/>
        </w:rPr>
        <w:tab/>
        <w:t>68</w:t>
      </w:r>
    </w:p>
    <w:p w14:paraId="4EF0EF55" w14:textId="77777777" w:rsidR="00971C21" w:rsidRDefault="00971C21">
      <w:pPr>
        <w:pStyle w:val="Index2"/>
        <w:rPr>
          <w:noProof/>
        </w:rPr>
      </w:pPr>
      <w:r>
        <w:rPr>
          <w:noProof/>
        </w:rPr>
        <w:t>health inspections</w:t>
      </w:r>
      <w:r>
        <w:rPr>
          <w:noProof/>
        </w:rPr>
        <w:tab/>
        <w:t>68</w:t>
      </w:r>
    </w:p>
    <w:p w14:paraId="0C1A6BD2" w14:textId="77777777" w:rsidR="00971C21" w:rsidRDefault="00971C21">
      <w:pPr>
        <w:pStyle w:val="Index2"/>
        <w:rPr>
          <w:noProof/>
        </w:rPr>
      </w:pPr>
      <w:r>
        <w:rPr>
          <w:noProof/>
        </w:rPr>
        <w:t>site health permit</w:t>
      </w:r>
      <w:r>
        <w:rPr>
          <w:noProof/>
        </w:rPr>
        <w:tab/>
        <w:t>71</w:t>
      </w:r>
    </w:p>
    <w:p w14:paraId="6CA705E4" w14:textId="77777777" w:rsidR="00971C21" w:rsidRDefault="00971C21">
      <w:pPr>
        <w:pStyle w:val="Index2"/>
        <w:rPr>
          <w:noProof/>
        </w:rPr>
      </w:pPr>
      <w:r>
        <w:rPr>
          <w:noProof/>
        </w:rPr>
        <w:t>stock control</w:t>
      </w:r>
      <w:r>
        <w:rPr>
          <w:noProof/>
        </w:rPr>
        <w:tab/>
        <w:t>71</w:t>
      </w:r>
    </w:p>
    <w:p w14:paraId="5E99FB48" w14:textId="77777777" w:rsidR="00971C21" w:rsidRDefault="00971C21">
      <w:pPr>
        <w:pStyle w:val="Index1"/>
        <w:tabs>
          <w:tab w:val="right" w:leader="dot" w:pos="4310"/>
        </w:tabs>
        <w:rPr>
          <w:noProof/>
        </w:rPr>
      </w:pPr>
      <w:r>
        <w:rPr>
          <w:noProof/>
        </w:rPr>
        <w:t>food worker card</w:t>
      </w:r>
      <w:r>
        <w:rPr>
          <w:noProof/>
        </w:rPr>
        <w:tab/>
        <w:t>67</w:t>
      </w:r>
    </w:p>
    <w:p w14:paraId="5449D1F2" w14:textId="77777777" w:rsidR="00971C21" w:rsidRDefault="00971C21">
      <w:pPr>
        <w:pStyle w:val="Index1"/>
        <w:tabs>
          <w:tab w:val="right" w:leader="dot" w:pos="4310"/>
        </w:tabs>
        <w:rPr>
          <w:noProof/>
        </w:rPr>
      </w:pPr>
      <w:r>
        <w:rPr>
          <w:noProof/>
        </w:rPr>
        <w:t>foreign exchange student</w:t>
      </w:r>
      <w:r>
        <w:rPr>
          <w:noProof/>
        </w:rPr>
        <w:tab/>
        <w:t>65</w:t>
      </w:r>
    </w:p>
    <w:p w14:paraId="2F08141F"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G</w:t>
      </w:r>
    </w:p>
    <w:p w14:paraId="63F8AF9E" w14:textId="77777777" w:rsidR="00971C21" w:rsidRDefault="00971C21">
      <w:pPr>
        <w:pStyle w:val="Index1"/>
        <w:tabs>
          <w:tab w:val="right" w:leader="dot" w:pos="4310"/>
        </w:tabs>
        <w:rPr>
          <w:noProof/>
        </w:rPr>
      </w:pPr>
      <w:r w:rsidRPr="00245A2B">
        <w:rPr>
          <w:rFonts w:cstheme="minorHAnsi"/>
          <w:noProof/>
        </w:rPr>
        <w:t>gas usage</w:t>
      </w:r>
      <w:r>
        <w:rPr>
          <w:noProof/>
        </w:rPr>
        <w:tab/>
      </w:r>
      <w:r w:rsidRPr="00245A2B">
        <w:rPr>
          <w:rFonts w:cstheme="minorHAnsi"/>
          <w:i/>
          <w:noProof/>
        </w:rPr>
        <w:t>see also CORE/SGGRRS</w:t>
      </w:r>
    </w:p>
    <w:p w14:paraId="56762FBE" w14:textId="77777777" w:rsidR="00971C21" w:rsidRDefault="00971C21">
      <w:pPr>
        <w:pStyle w:val="Index1"/>
        <w:tabs>
          <w:tab w:val="right" w:leader="dot" w:pos="4310"/>
        </w:tabs>
        <w:rPr>
          <w:noProof/>
        </w:rPr>
      </w:pPr>
      <w:r>
        <w:rPr>
          <w:noProof/>
        </w:rPr>
        <w:t>GED testing</w:t>
      </w:r>
      <w:r>
        <w:rPr>
          <w:noProof/>
        </w:rPr>
        <w:tab/>
        <w:t>59</w:t>
      </w:r>
    </w:p>
    <w:p w14:paraId="0F1262B8" w14:textId="77777777" w:rsidR="00971C21" w:rsidRDefault="00971C21">
      <w:pPr>
        <w:pStyle w:val="Index1"/>
        <w:tabs>
          <w:tab w:val="right" w:leader="dot" w:pos="4310"/>
        </w:tabs>
        <w:rPr>
          <w:noProof/>
        </w:rPr>
      </w:pPr>
      <w:r>
        <w:rPr>
          <w:noProof/>
        </w:rPr>
        <w:t>gender change (on official student record)</w:t>
      </w:r>
      <w:r>
        <w:rPr>
          <w:noProof/>
        </w:rPr>
        <w:tab/>
        <w:t>63</w:t>
      </w:r>
    </w:p>
    <w:p w14:paraId="4F61E663" w14:textId="77777777" w:rsidR="00971C21" w:rsidRDefault="00971C21">
      <w:pPr>
        <w:pStyle w:val="Index1"/>
        <w:tabs>
          <w:tab w:val="right" w:leader="dot" w:pos="4310"/>
        </w:tabs>
        <w:rPr>
          <w:noProof/>
        </w:rPr>
      </w:pPr>
      <w:r>
        <w:rPr>
          <w:noProof/>
        </w:rPr>
        <w:t>gifted program</w:t>
      </w:r>
      <w:r>
        <w:rPr>
          <w:noProof/>
        </w:rPr>
        <w:tab/>
        <w:t>48</w:t>
      </w:r>
    </w:p>
    <w:p w14:paraId="79D050FB" w14:textId="77777777" w:rsidR="00971C21" w:rsidRDefault="00971C21">
      <w:pPr>
        <w:pStyle w:val="Index1"/>
        <w:tabs>
          <w:tab w:val="right" w:leader="dot" w:pos="4310"/>
        </w:tabs>
        <w:rPr>
          <w:noProof/>
        </w:rPr>
      </w:pPr>
      <w:r w:rsidRPr="00245A2B">
        <w:rPr>
          <w:rFonts w:cstheme="minorHAnsi"/>
          <w:noProof/>
        </w:rPr>
        <w:t>glossary of terms</w:t>
      </w:r>
      <w:r>
        <w:rPr>
          <w:noProof/>
        </w:rPr>
        <w:tab/>
      </w:r>
      <w:r w:rsidRPr="00245A2B">
        <w:rPr>
          <w:rFonts w:cstheme="minorHAnsi"/>
          <w:i/>
          <w:noProof/>
        </w:rPr>
        <w:t>see CORE/SGGRRS</w:t>
      </w:r>
    </w:p>
    <w:p w14:paraId="47BFB866" w14:textId="77777777" w:rsidR="00971C21" w:rsidRDefault="00971C21">
      <w:pPr>
        <w:pStyle w:val="Index1"/>
        <w:tabs>
          <w:tab w:val="right" w:leader="dot" w:pos="4310"/>
        </w:tabs>
        <w:rPr>
          <w:noProof/>
        </w:rPr>
      </w:pPr>
      <w:r w:rsidRPr="00245A2B">
        <w:rPr>
          <w:rFonts w:cstheme="minorHAnsi"/>
          <w:noProof/>
        </w:rPr>
        <w:t>governing bodies</w:t>
      </w:r>
      <w:r>
        <w:rPr>
          <w:noProof/>
        </w:rPr>
        <w:tab/>
      </w:r>
      <w:r w:rsidRPr="00245A2B">
        <w:rPr>
          <w:rFonts w:cstheme="minorHAnsi"/>
          <w:i/>
          <w:noProof/>
        </w:rPr>
        <w:t>see CORE/SGGRRS</w:t>
      </w:r>
    </w:p>
    <w:p w14:paraId="21120DC7" w14:textId="77777777" w:rsidR="00971C21" w:rsidRDefault="00971C21">
      <w:pPr>
        <w:pStyle w:val="Index1"/>
        <w:tabs>
          <w:tab w:val="right" w:leader="dot" w:pos="4310"/>
        </w:tabs>
        <w:rPr>
          <w:noProof/>
        </w:rPr>
      </w:pPr>
      <w:r>
        <w:rPr>
          <w:noProof/>
        </w:rPr>
        <w:t>grade documentation</w:t>
      </w:r>
      <w:r>
        <w:rPr>
          <w:noProof/>
        </w:rPr>
        <w:tab/>
        <w:t>39</w:t>
      </w:r>
    </w:p>
    <w:p w14:paraId="4CA75446" w14:textId="77777777" w:rsidR="00971C21" w:rsidRDefault="00971C21">
      <w:pPr>
        <w:pStyle w:val="Index1"/>
        <w:tabs>
          <w:tab w:val="right" w:leader="dot" w:pos="4310"/>
        </w:tabs>
        <w:rPr>
          <w:noProof/>
        </w:rPr>
      </w:pPr>
      <w:r>
        <w:rPr>
          <w:noProof/>
        </w:rPr>
        <w:t>grades/progress reports</w:t>
      </w:r>
      <w:r>
        <w:rPr>
          <w:noProof/>
        </w:rPr>
        <w:tab/>
        <w:t>65</w:t>
      </w:r>
    </w:p>
    <w:p w14:paraId="4A58D81F" w14:textId="77777777" w:rsidR="00971C21" w:rsidRDefault="00971C21">
      <w:pPr>
        <w:pStyle w:val="Index2"/>
        <w:rPr>
          <w:noProof/>
        </w:rPr>
      </w:pPr>
      <w:r>
        <w:rPr>
          <w:noProof/>
        </w:rPr>
        <w:t>adjustments (on official student record)</w:t>
      </w:r>
      <w:r>
        <w:rPr>
          <w:noProof/>
        </w:rPr>
        <w:tab/>
        <w:t>63</w:t>
      </w:r>
    </w:p>
    <w:p w14:paraId="4D67FD2B" w14:textId="77777777" w:rsidR="00971C21" w:rsidRDefault="00971C21">
      <w:pPr>
        <w:pStyle w:val="Index2"/>
        <w:rPr>
          <w:noProof/>
        </w:rPr>
      </w:pPr>
      <w:r>
        <w:rPr>
          <w:noProof/>
        </w:rPr>
        <w:t>Alternative Learning Experience (ALE)</w:t>
      </w:r>
      <w:r>
        <w:rPr>
          <w:noProof/>
        </w:rPr>
        <w:tab/>
        <w:t>39</w:t>
      </w:r>
    </w:p>
    <w:p w14:paraId="296847A5" w14:textId="77777777" w:rsidR="00971C21" w:rsidRDefault="00971C21">
      <w:pPr>
        <w:pStyle w:val="Index2"/>
        <w:rPr>
          <w:noProof/>
        </w:rPr>
      </w:pPr>
      <w:r>
        <w:rPr>
          <w:noProof/>
        </w:rPr>
        <w:t>elementary</w:t>
      </w:r>
      <w:r>
        <w:rPr>
          <w:noProof/>
        </w:rPr>
        <w:tab/>
        <w:t>39</w:t>
      </w:r>
    </w:p>
    <w:p w14:paraId="2091436F" w14:textId="77777777" w:rsidR="00971C21" w:rsidRDefault="00971C21">
      <w:pPr>
        <w:pStyle w:val="Index2"/>
        <w:rPr>
          <w:noProof/>
        </w:rPr>
      </w:pPr>
      <w:r>
        <w:rPr>
          <w:noProof/>
        </w:rPr>
        <w:t>error corrections</w:t>
      </w:r>
      <w:r>
        <w:rPr>
          <w:noProof/>
        </w:rPr>
        <w:tab/>
        <w:t>63</w:t>
      </w:r>
    </w:p>
    <w:p w14:paraId="7FD4BF87" w14:textId="77777777" w:rsidR="00971C21" w:rsidRDefault="00971C21">
      <w:pPr>
        <w:pStyle w:val="Index2"/>
        <w:rPr>
          <w:noProof/>
        </w:rPr>
      </w:pPr>
      <w:r>
        <w:rPr>
          <w:noProof/>
        </w:rPr>
        <w:t>final grade point summaries</w:t>
      </w:r>
      <w:r>
        <w:rPr>
          <w:noProof/>
        </w:rPr>
        <w:tab/>
        <w:t>6</w:t>
      </w:r>
    </w:p>
    <w:p w14:paraId="1FC4A5D1" w14:textId="77777777" w:rsidR="00971C21" w:rsidRDefault="00971C21">
      <w:pPr>
        <w:pStyle w:val="Index2"/>
        <w:rPr>
          <w:noProof/>
        </w:rPr>
      </w:pPr>
      <w:r>
        <w:rPr>
          <w:noProof/>
        </w:rPr>
        <w:t>official student record</w:t>
      </w:r>
      <w:r>
        <w:rPr>
          <w:noProof/>
        </w:rPr>
        <w:tab/>
        <w:t>63</w:t>
      </w:r>
    </w:p>
    <w:p w14:paraId="5619FB7F" w14:textId="77777777" w:rsidR="00971C21" w:rsidRDefault="00971C21">
      <w:pPr>
        <w:pStyle w:val="Index2"/>
        <w:rPr>
          <w:noProof/>
        </w:rPr>
      </w:pPr>
      <w:r>
        <w:rPr>
          <w:noProof/>
        </w:rPr>
        <w:t>secondary</w:t>
      </w:r>
      <w:r>
        <w:rPr>
          <w:noProof/>
        </w:rPr>
        <w:tab/>
        <w:t>40</w:t>
      </w:r>
    </w:p>
    <w:p w14:paraId="3DD2164C" w14:textId="77777777" w:rsidR="00971C21" w:rsidRDefault="00971C21">
      <w:pPr>
        <w:pStyle w:val="Index1"/>
        <w:tabs>
          <w:tab w:val="right" w:leader="dot" w:pos="4310"/>
        </w:tabs>
        <w:rPr>
          <w:noProof/>
        </w:rPr>
      </w:pPr>
      <w:r>
        <w:rPr>
          <w:noProof/>
        </w:rPr>
        <w:t>graduate list</w:t>
      </w:r>
      <w:r>
        <w:rPr>
          <w:noProof/>
        </w:rPr>
        <w:tab/>
        <w:t>62</w:t>
      </w:r>
    </w:p>
    <w:p w14:paraId="3FAE2F4F" w14:textId="77777777" w:rsidR="00971C21" w:rsidRDefault="00971C21">
      <w:pPr>
        <w:pStyle w:val="Index1"/>
        <w:tabs>
          <w:tab w:val="right" w:leader="dot" w:pos="4310"/>
        </w:tabs>
        <w:rPr>
          <w:noProof/>
        </w:rPr>
      </w:pPr>
      <w:r>
        <w:rPr>
          <w:noProof/>
        </w:rPr>
        <w:t>graduating class history files</w:t>
      </w:r>
      <w:r>
        <w:rPr>
          <w:noProof/>
        </w:rPr>
        <w:tab/>
        <w:t>6</w:t>
      </w:r>
    </w:p>
    <w:p w14:paraId="1859D167" w14:textId="77777777" w:rsidR="00971C21" w:rsidRDefault="00971C21">
      <w:pPr>
        <w:pStyle w:val="Index1"/>
        <w:tabs>
          <w:tab w:val="right" w:leader="dot" w:pos="4310"/>
        </w:tabs>
        <w:rPr>
          <w:noProof/>
        </w:rPr>
      </w:pPr>
      <w:r>
        <w:rPr>
          <w:noProof/>
        </w:rPr>
        <w:t>graduation requirements</w:t>
      </w:r>
      <w:r>
        <w:rPr>
          <w:noProof/>
        </w:rPr>
        <w:tab/>
        <w:t>29</w:t>
      </w:r>
    </w:p>
    <w:p w14:paraId="48C31EE1" w14:textId="77777777" w:rsidR="00971C21" w:rsidRDefault="00971C21">
      <w:pPr>
        <w:pStyle w:val="Index1"/>
        <w:tabs>
          <w:tab w:val="right" w:leader="dot" w:pos="4310"/>
        </w:tabs>
        <w:rPr>
          <w:noProof/>
        </w:rPr>
      </w:pPr>
      <w:r>
        <w:rPr>
          <w:noProof/>
        </w:rPr>
        <w:t>graduation/drop-out rate</w:t>
      </w:r>
      <w:r>
        <w:rPr>
          <w:noProof/>
        </w:rPr>
        <w:tab/>
        <w:t>11</w:t>
      </w:r>
    </w:p>
    <w:p w14:paraId="00847C01" w14:textId="77777777" w:rsidR="00971C21" w:rsidRDefault="00971C21">
      <w:pPr>
        <w:pStyle w:val="Index1"/>
        <w:tabs>
          <w:tab w:val="right" w:leader="dot" w:pos="4310"/>
        </w:tabs>
        <w:rPr>
          <w:noProof/>
        </w:rPr>
      </w:pPr>
      <w:r>
        <w:rPr>
          <w:noProof/>
        </w:rPr>
        <w:t>grant surveys (impact aid)</w:t>
      </w:r>
      <w:r>
        <w:rPr>
          <w:noProof/>
        </w:rPr>
        <w:tab/>
        <w:t>10</w:t>
      </w:r>
    </w:p>
    <w:p w14:paraId="7595D2CE" w14:textId="77777777" w:rsidR="00971C21" w:rsidRDefault="00971C21">
      <w:pPr>
        <w:pStyle w:val="Index1"/>
        <w:tabs>
          <w:tab w:val="right" w:leader="dot" w:pos="4310"/>
        </w:tabs>
        <w:rPr>
          <w:noProof/>
        </w:rPr>
      </w:pPr>
      <w:r>
        <w:rPr>
          <w:noProof/>
        </w:rPr>
        <w:t>guidance reports (confidential student)</w:t>
      </w:r>
      <w:r>
        <w:rPr>
          <w:noProof/>
        </w:rPr>
        <w:tab/>
        <w:t>61</w:t>
      </w:r>
    </w:p>
    <w:p w14:paraId="0FC51BA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H</w:t>
      </w:r>
    </w:p>
    <w:p w14:paraId="17C1B8FF" w14:textId="77777777" w:rsidR="00971C21" w:rsidRDefault="00971C21">
      <w:pPr>
        <w:pStyle w:val="Index1"/>
        <w:tabs>
          <w:tab w:val="right" w:leader="dot" w:pos="4310"/>
        </w:tabs>
        <w:rPr>
          <w:noProof/>
        </w:rPr>
      </w:pPr>
      <w:r>
        <w:rPr>
          <w:noProof/>
        </w:rPr>
        <w:t>HACCP Plan (food services)</w:t>
      </w:r>
      <w:r>
        <w:rPr>
          <w:noProof/>
        </w:rPr>
        <w:tab/>
        <w:t>68</w:t>
      </w:r>
    </w:p>
    <w:p w14:paraId="7DE2C961" w14:textId="77777777" w:rsidR="00971C21" w:rsidRDefault="00971C21">
      <w:pPr>
        <w:pStyle w:val="Index1"/>
        <w:tabs>
          <w:tab w:val="right" w:leader="dot" w:pos="4310"/>
        </w:tabs>
        <w:rPr>
          <w:noProof/>
        </w:rPr>
      </w:pPr>
      <w:r w:rsidRPr="00245A2B">
        <w:rPr>
          <w:rFonts w:cstheme="minorHAnsi"/>
          <w:noProof/>
        </w:rPr>
        <w:t>handbooks (publications)</w:t>
      </w:r>
      <w:r>
        <w:rPr>
          <w:noProof/>
        </w:rPr>
        <w:tab/>
      </w:r>
      <w:r w:rsidRPr="00245A2B">
        <w:rPr>
          <w:rFonts w:cstheme="minorHAnsi"/>
          <w:i/>
          <w:noProof/>
        </w:rPr>
        <w:t>see CORE/SGGRRS</w:t>
      </w:r>
    </w:p>
    <w:p w14:paraId="005477AB" w14:textId="77777777" w:rsidR="00971C21" w:rsidRDefault="00971C21">
      <w:pPr>
        <w:pStyle w:val="Index1"/>
        <w:tabs>
          <w:tab w:val="right" w:leader="dot" w:pos="4310"/>
        </w:tabs>
        <w:rPr>
          <w:noProof/>
        </w:rPr>
      </w:pPr>
      <w:r>
        <w:rPr>
          <w:noProof/>
        </w:rPr>
        <w:t>harassment prevention</w:t>
      </w:r>
      <w:r>
        <w:rPr>
          <w:noProof/>
        </w:rPr>
        <w:tab/>
        <w:t>9</w:t>
      </w:r>
    </w:p>
    <w:p w14:paraId="437F7E1D" w14:textId="77777777" w:rsidR="00971C21" w:rsidRDefault="00971C21">
      <w:pPr>
        <w:pStyle w:val="Index1"/>
        <w:tabs>
          <w:tab w:val="right" w:leader="dot" w:pos="4310"/>
        </w:tabs>
        <w:rPr>
          <w:noProof/>
        </w:rPr>
      </w:pPr>
      <w:r w:rsidRPr="00245A2B">
        <w:rPr>
          <w:rFonts w:cstheme="minorHAnsi"/>
          <w:noProof/>
        </w:rPr>
        <w:t>head injury/concussion (student)</w:t>
      </w:r>
      <w:r>
        <w:rPr>
          <w:noProof/>
        </w:rPr>
        <w:tab/>
        <w:t>72</w:t>
      </w:r>
    </w:p>
    <w:p w14:paraId="0D15F1B6" w14:textId="77777777" w:rsidR="00971C21" w:rsidRDefault="00971C21">
      <w:pPr>
        <w:pStyle w:val="Index1"/>
        <w:tabs>
          <w:tab w:val="right" w:leader="dot" w:pos="4310"/>
        </w:tabs>
        <w:rPr>
          <w:noProof/>
        </w:rPr>
      </w:pPr>
      <w:r>
        <w:rPr>
          <w:noProof/>
        </w:rPr>
        <w:t>health</w:t>
      </w:r>
    </w:p>
    <w:p w14:paraId="1DE68672" w14:textId="77777777" w:rsidR="00971C21" w:rsidRDefault="00971C21">
      <w:pPr>
        <w:pStyle w:val="Index2"/>
        <w:rPr>
          <w:noProof/>
        </w:rPr>
      </w:pPr>
      <w:r>
        <w:rPr>
          <w:noProof/>
        </w:rPr>
        <w:t>inspections (facility)</w:t>
      </w:r>
      <w:r>
        <w:rPr>
          <w:noProof/>
        </w:rPr>
        <w:tab/>
        <w:t>68</w:t>
      </w:r>
    </w:p>
    <w:p w14:paraId="2FC08727" w14:textId="77777777" w:rsidR="00971C21" w:rsidRDefault="00971C21">
      <w:pPr>
        <w:pStyle w:val="Index2"/>
        <w:rPr>
          <w:noProof/>
        </w:rPr>
      </w:pPr>
      <w:r>
        <w:rPr>
          <w:noProof/>
        </w:rPr>
        <w:t>permit (site)</w:t>
      </w:r>
      <w:r>
        <w:rPr>
          <w:noProof/>
        </w:rPr>
        <w:tab/>
        <w:t>71</w:t>
      </w:r>
    </w:p>
    <w:p w14:paraId="080D9E71" w14:textId="77777777" w:rsidR="00971C21" w:rsidRDefault="00971C21">
      <w:pPr>
        <w:pStyle w:val="Index1"/>
        <w:tabs>
          <w:tab w:val="right" w:leader="dot" w:pos="4310"/>
        </w:tabs>
        <w:rPr>
          <w:noProof/>
        </w:rPr>
      </w:pPr>
      <w:r>
        <w:rPr>
          <w:noProof/>
        </w:rPr>
        <w:lastRenderedPageBreak/>
        <w:t>health care/services</w:t>
      </w:r>
      <w:r>
        <w:rPr>
          <w:noProof/>
        </w:rPr>
        <w:tab/>
        <w:t>72</w:t>
      </w:r>
    </w:p>
    <w:p w14:paraId="0D83FC2B" w14:textId="77777777" w:rsidR="00971C21" w:rsidRDefault="00971C21">
      <w:pPr>
        <w:pStyle w:val="Index2"/>
        <w:rPr>
          <w:noProof/>
        </w:rPr>
      </w:pPr>
      <w:r w:rsidRPr="00245A2B">
        <w:rPr>
          <w:rFonts w:cstheme="minorHAnsi"/>
          <w:noProof/>
        </w:rPr>
        <w:t>exemptions</w:t>
      </w:r>
      <w:r>
        <w:rPr>
          <w:noProof/>
        </w:rPr>
        <w:tab/>
        <w:t>72</w:t>
      </w:r>
    </w:p>
    <w:p w14:paraId="1B6DAA0E" w14:textId="77777777" w:rsidR="00971C21" w:rsidRDefault="00971C21">
      <w:pPr>
        <w:pStyle w:val="Index2"/>
        <w:rPr>
          <w:noProof/>
        </w:rPr>
      </w:pPr>
      <w:r>
        <w:rPr>
          <w:noProof/>
        </w:rPr>
        <w:t>health/nurse room</w:t>
      </w:r>
      <w:r>
        <w:rPr>
          <w:noProof/>
        </w:rPr>
        <w:tab/>
        <w:t>73</w:t>
      </w:r>
    </w:p>
    <w:p w14:paraId="5921A9E9" w14:textId="77777777" w:rsidR="00971C21" w:rsidRDefault="00971C21">
      <w:pPr>
        <w:pStyle w:val="Index2"/>
        <w:rPr>
          <w:noProof/>
        </w:rPr>
      </w:pPr>
      <w:r w:rsidRPr="00245A2B">
        <w:rPr>
          <w:rFonts w:cstheme="minorHAnsi"/>
          <w:noProof/>
        </w:rPr>
        <w:t>life-threatening health conditions</w:t>
      </w:r>
      <w:r>
        <w:rPr>
          <w:noProof/>
        </w:rPr>
        <w:tab/>
        <w:t>72</w:t>
      </w:r>
    </w:p>
    <w:p w14:paraId="7B802CC7" w14:textId="77777777" w:rsidR="00971C21" w:rsidRDefault="00971C21">
      <w:pPr>
        <w:pStyle w:val="Index2"/>
        <w:rPr>
          <w:noProof/>
        </w:rPr>
      </w:pPr>
      <w:r>
        <w:rPr>
          <w:noProof/>
        </w:rPr>
        <w:t>medication errors</w:t>
      </w:r>
      <w:r>
        <w:rPr>
          <w:noProof/>
        </w:rPr>
        <w:tab/>
        <w:t>73</w:t>
      </w:r>
    </w:p>
    <w:p w14:paraId="7F42C606" w14:textId="77777777" w:rsidR="00971C21" w:rsidRDefault="00971C21">
      <w:pPr>
        <w:pStyle w:val="Index2"/>
        <w:rPr>
          <w:noProof/>
        </w:rPr>
      </w:pPr>
      <w:r>
        <w:rPr>
          <w:noProof/>
        </w:rPr>
        <w:t>medication inventory</w:t>
      </w:r>
      <w:r>
        <w:rPr>
          <w:noProof/>
        </w:rPr>
        <w:tab/>
        <w:t>74</w:t>
      </w:r>
    </w:p>
    <w:p w14:paraId="3FB3DE93" w14:textId="77777777" w:rsidR="00971C21" w:rsidRDefault="00971C21">
      <w:pPr>
        <w:pStyle w:val="Index2"/>
        <w:rPr>
          <w:noProof/>
        </w:rPr>
      </w:pPr>
      <w:r>
        <w:rPr>
          <w:noProof/>
        </w:rPr>
        <w:t>skills center</w:t>
      </w:r>
      <w:r>
        <w:rPr>
          <w:noProof/>
        </w:rPr>
        <w:tab/>
        <w:t>33</w:t>
      </w:r>
    </w:p>
    <w:p w14:paraId="726E73C2" w14:textId="77777777" w:rsidR="00971C21" w:rsidRDefault="00971C21">
      <w:pPr>
        <w:pStyle w:val="Index1"/>
        <w:tabs>
          <w:tab w:val="right" w:leader="dot" w:pos="4310"/>
        </w:tabs>
        <w:rPr>
          <w:noProof/>
        </w:rPr>
      </w:pPr>
      <w:r>
        <w:rPr>
          <w:noProof/>
        </w:rPr>
        <w:t>Healthy Youth Survey</w:t>
      </w:r>
      <w:r>
        <w:rPr>
          <w:noProof/>
        </w:rPr>
        <w:tab/>
        <w:t>10</w:t>
      </w:r>
    </w:p>
    <w:p w14:paraId="125BC8D3" w14:textId="77777777" w:rsidR="00971C21" w:rsidRDefault="00971C21">
      <w:pPr>
        <w:pStyle w:val="Index1"/>
        <w:tabs>
          <w:tab w:val="right" w:leader="dot" w:pos="4310"/>
        </w:tabs>
        <w:rPr>
          <w:noProof/>
        </w:rPr>
      </w:pPr>
      <w:r w:rsidRPr="00245A2B">
        <w:rPr>
          <w:rFonts w:cstheme="minorHAnsi"/>
          <w:noProof/>
        </w:rPr>
        <w:t>hearing/vision test results</w:t>
      </w:r>
      <w:r>
        <w:rPr>
          <w:noProof/>
        </w:rPr>
        <w:tab/>
        <w:t>72</w:t>
      </w:r>
    </w:p>
    <w:p w14:paraId="6633F721" w14:textId="77777777" w:rsidR="00971C21" w:rsidRDefault="00971C21">
      <w:pPr>
        <w:pStyle w:val="Index1"/>
        <w:tabs>
          <w:tab w:val="right" w:leader="dot" w:pos="4310"/>
        </w:tabs>
        <w:rPr>
          <w:noProof/>
        </w:rPr>
      </w:pPr>
      <w:r>
        <w:rPr>
          <w:noProof/>
        </w:rPr>
        <w:t>highly capable program</w:t>
      </w:r>
      <w:r>
        <w:rPr>
          <w:noProof/>
        </w:rPr>
        <w:tab/>
        <w:t>48</w:t>
      </w:r>
    </w:p>
    <w:p w14:paraId="729C9AD5" w14:textId="77777777" w:rsidR="00971C21" w:rsidRDefault="00971C21">
      <w:pPr>
        <w:pStyle w:val="Index1"/>
        <w:tabs>
          <w:tab w:val="right" w:leader="dot" w:pos="4310"/>
        </w:tabs>
        <w:rPr>
          <w:noProof/>
        </w:rPr>
      </w:pPr>
      <w:r>
        <w:rPr>
          <w:noProof/>
        </w:rPr>
        <w:t>historical</w:t>
      </w:r>
    </w:p>
    <w:p w14:paraId="7CECC227" w14:textId="77777777" w:rsidR="00971C21" w:rsidRDefault="00971C21">
      <w:pPr>
        <w:pStyle w:val="Index2"/>
        <w:rPr>
          <w:noProof/>
        </w:rPr>
      </w:pPr>
      <w:r>
        <w:rPr>
          <w:noProof/>
        </w:rPr>
        <w:t>materials/artifacts</w:t>
      </w:r>
      <w:r>
        <w:rPr>
          <w:noProof/>
        </w:rPr>
        <w:tab/>
        <w:t>6</w:t>
      </w:r>
    </w:p>
    <w:p w14:paraId="21E15E36" w14:textId="77777777" w:rsidR="00971C21" w:rsidRDefault="00971C21">
      <w:pPr>
        <w:pStyle w:val="Index1"/>
        <w:tabs>
          <w:tab w:val="right" w:leader="dot" w:pos="4310"/>
        </w:tabs>
        <w:rPr>
          <w:noProof/>
        </w:rPr>
      </w:pPr>
      <w:r>
        <w:rPr>
          <w:noProof/>
        </w:rPr>
        <w:t>HIV/AIDS and HBV training (staff)</w:t>
      </w:r>
      <w:r>
        <w:rPr>
          <w:noProof/>
        </w:rPr>
        <w:tab/>
        <w:t>24</w:t>
      </w:r>
    </w:p>
    <w:p w14:paraId="5DE803D3" w14:textId="77777777" w:rsidR="00971C21" w:rsidRDefault="00971C21">
      <w:pPr>
        <w:pStyle w:val="Index1"/>
        <w:tabs>
          <w:tab w:val="right" w:leader="dot" w:pos="4310"/>
        </w:tabs>
        <w:rPr>
          <w:noProof/>
        </w:rPr>
      </w:pPr>
      <w:r w:rsidRPr="00245A2B">
        <w:rPr>
          <w:rFonts w:cstheme="minorHAnsi"/>
          <w:noProof/>
        </w:rPr>
        <w:t>home language survey</w:t>
      </w:r>
      <w:r>
        <w:rPr>
          <w:noProof/>
        </w:rPr>
        <w:tab/>
        <w:t>49</w:t>
      </w:r>
    </w:p>
    <w:p w14:paraId="28E79710" w14:textId="77777777" w:rsidR="00971C21" w:rsidRDefault="00971C21">
      <w:pPr>
        <w:pStyle w:val="Index1"/>
        <w:tabs>
          <w:tab w:val="right" w:leader="dot" w:pos="4310"/>
        </w:tabs>
        <w:rPr>
          <w:noProof/>
        </w:rPr>
      </w:pPr>
      <w:r>
        <w:rPr>
          <w:noProof/>
        </w:rPr>
        <w:t>home/hospital tutoring (applications)</w:t>
      </w:r>
      <w:r>
        <w:rPr>
          <w:noProof/>
        </w:rPr>
        <w:tab/>
        <w:t>40</w:t>
      </w:r>
    </w:p>
    <w:p w14:paraId="579AF962" w14:textId="77777777" w:rsidR="00971C21" w:rsidRDefault="00971C21">
      <w:pPr>
        <w:pStyle w:val="Index1"/>
        <w:tabs>
          <w:tab w:val="right" w:leader="dot" w:pos="4310"/>
        </w:tabs>
        <w:rPr>
          <w:noProof/>
        </w:rPr>
      </w:pPr>
      <w:r>
        <w:rPr>
          <w:noProof/>
        </w:rPr>
        <w:t>home-based instruction</w:t>
      </w:r>
      <w:r>
        <w:rPr>
          <w:noProof/>
        </w:rPr>
        <w:tab/>
        <w:t>31, 32</w:t>
      </w:r>
    </w:p>
    <w:p w14:paraId="6F5E03C2" w14:textId="77777777" w:rsidR="00971C21" w:rsidRDefault="00971C21">
      <w:pPr>
        <w:pStyle w:val="Index1"/>
        <w:tabs>
          <w:tab w:val="right" w:leader="dot" w:pos="4310"/>
        </w:tabs>
        <w:rPr>
          <w:noProof/>
        </w:rPr>
      </w:pPr>
      <w:r>
        <w:rPr>
          <w:noProof/>
        </w:rPr>
        <w:t>homeless child/youth</w:t>
      </w:r>
      <w:r>
        <w:rPr>
          <w:noProof/>
        </w:rPr>
        <w:tab/>
        <w:t>43</w:t>
      </w:r>
    </w:p>
    <w:p w14:paraId="04C31D8B" w14:textId="77777777" w:rsidR="00971C21" w:rsidRDefault="00971C21">
      <w:pPr>
        <w:pStyle w:val="Index1"/>
        <w:tabs>
          <w:tab w:val="right" w:leader="dot" w:pos="4310"/>
        </w:tabs>
        <w:rPr>
          <w:noProof/>
        </w:rPr>
      </w:pPr>
      <w:r>
        <w:rPr>
          <w:noProof/>
        </w:rPr>
        <w:t>honor roll lists</w:t>
      </w:r>
      <w:r>
        <w:rPr>
          <w:noProof/>
        </w:rPr>
        <w:tab/>
        <w:t>6</w:t>
      </w:r>
    </w:p>
    <w:p w14:paraId="4C511EE8" w14:textId="77777777" w:rsidR="00971C21" w:rsidRDefault="00971C21">
      <w:pPr>
        <w:pStyle w:val="Index1"/>
        <w:tabs>
          <w:tab w:val="right" w:leader="dot" w:pos="4310"/>
        </w:tabs>
        <w:rPr>
          <w:noProof/>
        </w:rPr>
      </w:pPr>
      <w:r w:rsidRPr="00245A2B">
        <w:rPr>
          <w:rFonts w:cstheme="minorHAnsi"/>
          <w:noProof/>
        </w:rPr>
        <w:t>human resources</w:t>
      </w:r>
      <w:r>
        <w:rPr>
          <w:noProof/>
        </w:rPr>
        <w:tab/>
      </w:r>
      <w:r w:rsidRPr="00245A2B">
        <w:rPr>
          <w:rFonts w:cstheme="minorHAnsi"/>
          <w:i/>
          <w:noProof/>
        </w:rPr>
        <w:t>see CORE/SGGRRS</w:t>
      </w:r>
    </w:p>
    <w:p w14:paraId="5F1B9A13"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I</w:t>
      </w:r>
    </w:p>
    <w:p w14:paraId="40F2A50B" w14:textId="77777777" w:rsidR="00971C21" w:rsidRDefault="00971C21">
      <w:pPr>
        <w:pStyle w:val="Index1"/>
        <w:tabs>
          <w:tab w:val="right" w:leader="dot" w:pos="4310"/>
        </w:tabs>
        <w:rPr>
          <w:noProof/>
        </w:rPr>
      </w:pPr>
      <w:r>
        <w:rPr>
          <w:noProof/>
        </w:rPr>
        <w:t>IB/AP scores</w:t>
      </w:r>
      <w:r>
        <w:rPr>
          <w:noProof/>
        </w:rPr>
        <w:tab/>
        <w:t>65</w:t>
      </w:r>
    </w:p>
    <w:p w14:paraId="37B25E2E" w14:textId="77777777" w:rsidR="00971C21" w:rsidRDefault="00971C21">
      <w:pPr>
        <w:pStyle w:val="Index1"/>
        <w:tabs>
          <w:tab w:val="right" w:leader="dot" w:pos="4310"/>
        </w:tabs>
        <w:rPr>
          <w:noProof/>
        </w:rPr>
      </w:pPr>
      <w:r w:rsidRPr="00245A2B">
        <w:rPr>
          <w:rFonts w:cstheme="minorHAnsi"/>
          <w:noProof/>
        </w:rPr>
        <w:t>illness/injury</w:t>
      </w:r>
    </w:p>
    <w:p w14:paraId="50D3D39E" w14:textId="77777777" w:rsidR="00971C21" w:rsidRDefault="00971C21">
      <w:pPr>
        <w:pStyle w:val="Index2"/>
        <w:rPr>
          <w:noProof/>
        </w:rPr>
      </w:pPr>
      <w:r w:rsidRPr="00245A2B">
        <w:rPr>
          <w:rFonts w:cstheme="minorHAnsi"/>
          <w:noProof/>
        </w:rPr>
        <w:t>staff</w:t>
      </w:r>
      <w:r>
        <w:rPr>
          <w:noProof/>
        </w:rPr>
        <w:tab/>
      </w:r>
      <w:r w:rsidRPr="00245A2B">
        <w:rPr>
          <w:rFonts w:cstheme="minorHAnsi"/>
          <w:i/>
          <w:noProof/>
        </w:rPr>
        <w:t>see CORE/SGGRRS</w:t>
      </w:r>
    </w:p>
    <w:p w14:paraId="696A241F" w14:textId="77777777" w:rsidR="00971C21" w:rsidRDefault="00971C21">
      <w:pPr>
        <w:pStyle w:val="Index2"/>
        <w:rPr>
          <w:noProof/>
        </w:rPr>
      </w:pPr>
      <w:r w:rsidRPr="00245A2B">
        <w:rPr>
          <w:rFonts w:cstheme="minorHAnsi"/>
          <w:noProof/>
        </w:rPr>
        <w:t>student</w:t>
      </w:r>
      <w:r>
        <w:rPr>
          <w:noProof/>
        </w:rPr>
        <w:tab/>
        <w:t>72, 73</w:t>
      </w:r>
    </w:p>
    <w:p w14:paraId="27F89D4B" w14:textId="77777777" w:rsidR="00971C21" w:rsidRDefault="00971C21">
      <w:pPr>
        <w:pStyle w:val="Index1"/>
        <w:tabs>
          <w:tab w:val="right" w:leader="dot" w:pos="4310"/>
        </w:tabs>
        <w:rPr>
          <w:noProof/>
        </w:rPr>
      </w:pPr>
      <w:r w:rsidRPr="00245A2B">
        <w:rPr>
          <w:i/>
          <w:noProof/>
        </w:rPr>
        <w:t>immunization</w:t>
      </w:r>
    </w:p>
    <w:p w14:paraId="07B70C88" w14:textId="77777777" w:rsidR="00971C21" w:rsidRDefault="00971C21">
      <w:pPr>
        <w:pStyle w:val="Index2"/>
        <w:rPr>
          <w:noProof/>
        </w:rPr>
      </w:pPr>
      <w:r>
        <w:rPr>
          <w:noProof/>
        </w:rPr>
        <w:t>certificates (CIS)</w:t>
      </w:r>
      <w:r>
        <w:rPr>
          <w:noProof/>
        </w:rPr>
        <w:tab/>
        <w:t>44</w:t>
      </w:r>
    </w:p>
    <w:p w14:paraId="14687F6C" w14:textId="77777777" w:rsidR="00971C21" w:rsidRDefault="00971C21">
      <w:pPr>
        <w:pStyle w:val="Index2"/>
        <w:rPr>
          <w:noProof/>
        </w:rPr>
      </w:pPr>
      <w:r>
        <w:rPr>
          <w:noProof/>
        </w:rPr>
        <w:t>exclusions for failure to provide proof</w:t>
      </w:r>
      <w:r>
        <w:rPr>
          <w:noProof/>
        </w:rPr>
        <w:tab/>
        <w:t>45</w:t>
      </w:r>
    </w:p>
    <w:p w14:paraId="07ED06B0" w14:textId="77777777" w:rsidR="00971C21" w:rsidRDefault="00971C21">
      <w:pPr>
        <w:pStyle w:val="Index2"/>
        <w:rPr>
          <w:noProof/>
        </w:rPr>
      </w:pPr>
      <w:r>
        <w:rPr>
          <w:noProof/>
        </w:rPr>
        <w:t>reporting compliance</w:t>
      </w:r>
      <w:r>
        <w:rPr>
          <w:noProof/>
        </w:rPr>
        <w:tab/>
        <w:t>44</w:t>
      </w:r>
    </w:p>
    <w:p w14:paraId="2B26471C" w14:textId="77777777" w:rsidR="00971C21" w:rsidRDefault="00971C21">
      <w:pPr>
        <w:pStyle w:val="Index2"/>
        <w:rPr>
          <w:noProof/>
        </w:rPr>
      </w:pPr>
      <w:r w:rsidRPr="00245A2B">
        <w:rPr>
          <w:i/>
          <w:noProof/>
        </w:rPr>
        <w:t>status report (to DOH)</w:t>
      </w:r>
      <w:r>
        <w:rPr>
          <w:noProof/>
        </w:rPr>
        <w:tab/>
        <w:t>12</w:t>
      </w:r>
    </w:p>
    <w:p w14:paraId="7682C759" w14:textId="77777777" w:rsidR="00971C21" w:rsidRDefault="00971C21">
      <w:pPr>
        <w:pStyle w:val="Index1"/>
        <w:tabs>
          <w:tab w:val="right" w:leader="dot" w:pos="4310"/>
        </w:tabs>
        <w:rPr>
          <w:noProof/>
        </w:rPr>
      </w:pPr>
      <w:r>
        <w:rPr>
          <w:noProof/>
        </w:rPr>
        <w:t>incarcerated students</w:t>
      </w:r>
      <w:r>
        <w:rPr>
          <w:noProof/>
        </w:rPr>
        <w:tab/>
        <w:t>53</w:t>
      </w:r>
    </w:p>
    <w:p w14:paraId="12269ACB" w14:textId="77777777" w:rsidR="00971C21" w:rsidRDefault="00971C21">
      <w:pPr>
        <w:pStyle w:val="Index1"/>
        <w:tabs>
          <w:tab w:val="right" w:leader="dot" w:pos="4310"/>
        </w:tabs>
        <w:rPr>
          <w:noProof/>
        </w:rPr>
      </w:pPr>
      <w:r w:rsidRPr="00245A2B">
        <w:rPr>
          <w:rFonts w:cstheme="minorHAnsi"/>
          <w:noProof/>
        </w:rPr>
        <w:t>incidents/accidents</w:t>
      </w:r>
      <w:r>
        <w:rPr>
          <w:noProof/>
        </w:rPr>
        <w:tab/>
      </w:r>
      <w:r w:rsidRPr="00245A2B">
        <w:rPr>
          <w:rFonts w:cstheme="minorHAnsi"/>
          <w:i/>
          <w:noProof/>
        </w:rPr>
        <w:t>see also CORE/SGGRRS</w:t>
      </w:r>
    </w:p>
    <w:p w14:paraId="6E0D2227" w14:textId="77777777" w:rsidR="00971C21" w:rsidRDefault="00971C21">
      <w:pPr>
        <w:pStyle w:val="Index2"/>
        <w:rPr>
          <w:noProof/>
        </w:rPr>
      </w:pPr>
      <w:r w:rsidRPr="00245A2B">
        <w:rPr>
          <w:rFonts w:cstheme="minorHAnsi"/>
          <w:noProof/>
        </w:rPr>
        <w:t>student</w:t>
      </w:r>
      <w:r>
        <w:rPr>
          <w:noProof/>
        </w:rPr>
        <w:tab/>
        <w:t>72</w:t>
      </w:r>
    </w:p>
    <w:p w14:paraId="08E42C28" w14:textId="77777777" w:rsidR="00971C21" w:rsidRDefault="00971C21">
      <w:pPr>
        <w:pStyle w:val="Index1"/>
        <w:tabs>
          <w:tab w:val="right" w:leader="dot" w:pos="4310"/>
        </w:tabs>
        <w:rPr>
          <w:noProof/>
        </w:rPr>
      </w:pPr>
      <w:r>
        <w:rPr>
          <w:noProof/>
        </w:rPr>
        <w:t>Indian education program)</w:t>
      </w:r>
      <w:r>
        <w:rPr>
          <w:noProof/>
        </w:rPr>
        <w:tab/>
        <w:t>48</w:t>
      </w:r>
    </w:p>
    <w:p w14:paraId="347EA2EB" w14:textId="77777777" w:rsidR="00971C21" w:rsidRDefault="00971C21">
      <w:pPr>
        <w:pStyle w:val="Index1"/>
        <w:tabs>
          <w:tab w:val="right" w:leader="dot" w:pos="4310"/>
        </w:tabs>
        <w:rPr>
          <w:noProof/>
        </w:rPr>
      </w:pPr>
      <w:r w:rsidRPr="00245A2B">
        <w:rPr>
          <w:rFonts w:cstheme="minorHAnsi"/>
          <w:noProof/>
        </w:rPr>
        <w:t>injury (student)</w:t>
      </w:r>
      <w:r>
        <w:rPr>
          <w:noProof/>
        </w:rPr>
        <w:tab/>
        <w:t>72</w:t>
      </w:r>
    </w:p>
    <w:p w14:paraId="793CE789" w14:textId="77777777" w:rsidR="00971C21" w:rsidRDefault="00971C21">
      <w:pPr>
        <w:pStyle w:val="Index1"/>
        <w:tabs>
          <w:tab w:val="right" w:leader="dot" w:pos="4310"/>
        </w:tabs>
        <w:rPr>
          <w:noProof/>
        </w:rPr>
      </w:pPr>
      <w:r>
        <w:rPr>
          <w:noProof/>
        </w:rPr>
        <w:t>in-service education</w:t>
      </w:r>
      <w:r>
        <w:rPr>
          <w:noProof/>
        </w:rPr>
        <w:tab/>
        <w:t>17</w:t>
      </w:r>
    </w:p>
    <w:p w14:paraId="308B6EA1" w14:textId="77777777" w:rsidR="00971C21" w:rsidRDefault="00971C21">
      <w:pPr>
        <w:pStyle w:val="Index1"/>
        <w:tabs>
          <w:tab w:val="right" w:leader="dot" w:pos="4310"/>
        </w:tabs>
        <w:rPr>
          <w:noProof/>
        </w:rPr>
      </w:pPr>
      <w:r>
        <w:rPr>
          <w:noProof/>
        </w:rPr>
        <w:t>inspections (health)</w:t>
      </w:r>
      <w:r>
        <w:rPr>
          <w:noProof/>
        </w:rPr>
        <w:tab/>
        <w:t>68</w:t>
      </w:r>
    </w:p>
    <w:p w14:paraId="701FD3B4" w14:textId="77777777" w:rsidR="00971C21" w:rsidRDefault="00971C21">
      <w:pPr>
        <w:pStyle w:val="Index1"/>
        <w:tabs>
          <w:tab w:val="right" w:leader="dot" w:pos="4310"/>
        </w:tabs>
        <w:rPr>
          <w:noProof/>
        </w:rPr>
      </w:pPr>
      <w:r>
        <w:rPr>
          <w:noProof/>
        </w:rPr>
        <w:t>institutional education programs</w:t>
      </w:r>
      <w:r>
        <w:rPr>
          <w:noProof/>
        </w:rPr>
        <w:tab/>
        <w:t>53</w:t>
      </w:r>
    </w:p>
    <w:p w14:paraId="10098998" w14:textId="77777777" w:rsidR="00971C21" w:rsidRDefault="00971C21">
      <w:pPr>
        <w:pStyle w:val="Index1"/>
        <w:tabs>
          <w:tab w:val="right" w:leader="dot" w:pos="4310"/>
        </w:tabs>
        <w:rPr>
          <w:noProof/>
        </w:rPr>
      </w:pPr>
      <w:r>
        <w:rPr>
          <w:noProof/>
        </w:rPr>
        <w:t>instructional materials</w:t>
      </w:r>
    </w:p>
    <w:p w14:paraId="58F04098" w14:textId="77777777" w:rsidR="00971C21" w:rsidRDefault="00971C21">
      <w:pPr>
        <w:pStyle w:val="Index2"/>
        <w:rPr>
          <w:noProof/>
        </w:rPr>
      </w:pPr>
      <w:r>
        <w:rPr>
          <w:noProof/>
        </w:rPr>
        <w:t>subject file</w:t>
      </w:r>
      <w:r>
        <w:rPr>
          <w:noProof/>
        </w:rPr>
        <w:tab/>
        <w:t>29</w:t>
      </w:r>
    </w:p>
    <w:p w14:paraId="13EADFC9" w14:textId="77777777" w:rsidR="00971C21" w:rsidRDefault="00971C21">
      <w:pPr>
        <w:pStyle w:val="Index1"/>
        <w:tabs>
          <w:tab w:val="right" w:leader="dot" w:pos="4310"/>
        </w:tabs>
        <w:rPr>
          <w:noProof/>
        </w:rPr>
      </w:pPr>
      <w:r w:rsidRPr="00245A2B">
        <w:rPr>
          <w:rFonts w:cstheme="minorHAnsi"/>
          <w:noProof/>
        </w:rPr>
        <w:t>insurance</w:t>
      </w:r>
      <w:r>
        <w:rPr>
          <w:noProof/>
        </w:rPr>
        <w:tab/>
      </w:r>
      <w:r w:rsidRPr="00245A2B">
        <w:rPr>
          <w:rFonts w:cstheme="minorHAnsi"/>
          <w:i/>
          <w:noProof/>
        </w:rPr>
        <w:t>see also CORE/SGGRRS</w:t>
      </w:r>
    </w:p>
    <w:p w14:paraId="3497F052" w14:textId="77777777" w:rsidR="00971C21" w:rsidRDefault="00971C21">
      <w:pPr>
        <w:pStyle w:val="Index2"/>
        <w:rPr>
          <w:noProof/>
        </w:rPr>
      </w:pPr>
      <w:r>
        <w:rPr>
          <w:noProof/>
        </w:rPr>
        <w:t>interscholastic activities</w:t>
      </w:r>
      <w:r>
        <w:rPr>
          <w:noProof/>
        </w:rPr>
        <w:tab/>
        <w:t>76</w:t>
      </w:r>
    </w:p>
    <w:p w14:paraId="43EB4C83" w14:textId="77777777" w:rsidR="00971C21" w:rsidRDefault="00971C21">
      <w:pPr>
        <w:pStyle w:val="Index1"/>
        <w:tabs>
          <w:tab w:val="right" w:leader="dot" w:pos="4310"/>
        </w:tabs>
        <w:rPr>
          <w:noProof/>
        </w:rPr>
      </w:pPr>
      <w:r>
        <w:rPr>
          <w:noProof/>
        </w:rPr>
        <w:t>internet access/film viewing (permission)</w:t>
      </w:r>
      <w:r>
        <w:rPr>
          <w:noProof/>
        </w:rPr>
        <w:tab/>
        <w:t>30</w:t>
      </w:r>
    </w:p>
    <w:p w14:paraId="34E30572" w14:textId="77777777" w:rsidR="00971C21" w:rsidRDefault="00971C21">
      <w:pPr>
        <w:pStyle w:val="Index1"/>
        <w:tabs>
          <w:tab w:val="right" w:leader="dot" w:pos="4310"/>
        </w:tabs>
        <w:rPr>
          <w:noProof/>
        </w:rPr>
      </w:pPr>
      <w:r>
        <w:rPr>
          <w:noProof/>
        </w:rPr>
        <w:t>interscholastic activities</w:t>
      </w:r>
    </w:p>
    <w:p w14:paraId="0454C7AD" w14:textId="77777777" w:rsidR="00971C21" w:rsidRDefault="00971C21">
      <w:pPr>
        <w:pStyle w:val="Index2"/>
        <w:rPr>
          <w:noProof/>
        </w:rPr>
      </w:pPr>
      <w:r>
        <w:rPr>
          <w:noProof/>
        </w:rPr>
        <w:t>achievements</w:t>
      </w:r>
      <w:r>
        <w:rPr>
          <w:noProof/>
        </w:rPr>
        <w:tab/>
        <w:t>75</w:t>
      </w:r>
    </w:p>
    <w:p w14:paraId="437CE27B" w14:textId="77777777" w:rsidR="00971C21" w:rsidRDefault="00971C21">
      <w:pPr>
        <w:pStyle w:val="Index2"/>
        <w:rPr>
          <w:noProof/>
        </w:rPr>
      </w:pPr>
      <w:r>
        <w:rPr>
          <w:noProof/>
        </w:rPr>
        <w:t>elibility</w:t>
      </w:r>
      <w:r>
        <w:rPr>
          <w:noProof/>
        </w:rPr>
        <w:tab/>
        <w:t>76</w:t>
      </w:r>
    </w:p>
    <w:p w14:paraId="29097016" w14:textId="77777777" w:rsidR="00971C21" w:rsidRDefault="00971C21">
      <w:pPr>
        <w:pStyle w:val="Index2"/>
        <w:rPr>
          <w:noProof/>
        </w:rPr>
      </w:pPr>
      <w:r>
        <w:rPr>
          <w:noProof/>
        </w:rPr>
        <w:t>self-evaluation surveys</w:t>
      </w:r>
      <w:r>
        <w:rPr>
          <w:noProof/>
        </w:rPr>
        <w:tab/>
        <w:t>76</w:t>
      </w:r>
    </w:p>
    <w:p w14:paraId="6A1DC8F1" w14:textId="77777777" w:rsidR="00971C21" w:rsidRDefault="00971C21">
      <w:pPr>
        <w:pStyle w:val="Index2"/>
        <w:rPr>
          <w:noProof/>
        </w:rPr>
      </w:pPr>
      <w:r>
        <w:rPr>
          <w:noProof/>
        </w:rPr>
        <w:t>Title IX surveys</w:t>
      </w:r>
      <w:r>
        <w:rPr>
          <w:noProof/>
        </w:rPr>
        <w:tab/>
        <w:t>76</w:t>
      </w:r>
    </w:p>
    <w:p w14:paraId="13B2B44C" w14:textId="77777777" w:rsidR="00971C21" w:rsidRDefault="00971C21">
      <w:pPr>
        <w:pStyle w:val="Index1"/>
        <w:tabs>
          <w:tab w:val="right" w:leader="dot" w:pos="4310"/>
        </w:tabs>
        <w:rPr>
          <w:noProof/>
        </w:rPr>
      </w:pPr>
      <w:r>
        <w:rPr>
          <w:noProof/>
        </w:rPr>
        <w:t>intimidation prevention</w:t>
      </w:r>
      <w:r>
        <w:rPr>
          <w:noProof/>
        </w:rPr>
        <w:tab/>
        <w:t>9</w:t>
      </w:r>
    </w:p>
    <w:p w14:paraId="49BB8CEB" w14:textId="77777777" w:rsidR="00971C21" w:rsidRDefault="00971C21">
      <w:pPr>
        <w:pStyle w:val="Index1"/>
        <w:tabs>
          <w:tab w:val="right" w:leader="dot" w:pos="4310"/>
        </w:tabs>
        <w:rPr>
          <w:noProof/>
        </w:rPr>
      </w:pPr>
      <w:r w:rsidRPr="00245A2B">
        <w:rPr>
          <w:rFonts w:cstheme="minorHAnsi"/>
          <w:noProof/>
        </w:rPr>
        <w:t>inventory</w:t>
      </w:r>
      <w:r>
        <w:rPr>
          <w:noProof/>
        </w:rPr>
        <w:tab/>
      </w:r>
      <w:r w:rsidRPr="00245A2B">
        <w:rPr>
          <w:rFonts w:cstheme="minorHAnsi"/>
          <w:i/>
          <w:noProof/>
        </w:rPr>
        <w:t>see also CORE/SGGRRS</w:t>
      </w:r>
    </w:p>
    <w:p w14:paraId="3B19EDE3" w14:textId="77777777" w:rsidR="00971C21" w:rsidRDefault="00971C21">
      <w:pPr>
        <w:pStyle w:val="Index2"/>
        <w:rPr>
          <w:noProof/>
        </w:rPr>
      </w:pPr>
      <w:r>
        <w:rPr>
          <w:noProof/>
        </w:rPr>
        <w:t>equipment (categorical programs)</w:t>
      </w:r>
      <w:r>
        <w:rPr>
          <w:noProof/>
        </w:rPr>
        <w:tab/>
        <w:t>25</w:t>
      </w:r>
    </w:p>
    <w:p w14:paraId="6CC7E11F" w14:textId="77777777" w:rsidR="00971C21" w:rsidRDefault="00971C21">
      <w:pPr>
        <w:pStyle w:val="Index2"/>
        <w:rPr>
          <w:noProof/>
        </w:rPr>
      </w:pPr>
      <w:r>
        <w:rPr>
          <w:noProof/>
        </w:rPr>
        <w:t>medication (student)</w:t>
      </w:r>
      <w:r>
        <w:rPr>
          <w:noProof/>
        </w:rPr>
        <w:tab/>
        <w:t>74</w:t>
      </w:r>
    </w:p>
    <w:p w14:paraId="4B14634A" w14:textId="77777777" w:rsidR="00971C21" w:rsidRDefault="00971C21">
      <w:pPr>
        <w:pStyle w:val="Index2"/>
        <w:rPr>
          <w:noProof/>
        </w:rPr>
      </w:pPr>
      <w:r>
        <w:rPr>
          <w:noProof/>
        </w:rPr>
        <w:t>stock control (food services)</w:t>
      </w:r>
      <w:r>
        <w:rPr>
          <w:noProof/>
        </w:rPr>
        <w:tab/>
        <w:t>71</w:t>
      </w:r>
    </w:p>
    <w:p w14:paraId="6831DFA1" w14:textId="77777777" w:rsidR="00971C21" w:rsidRDefault="00971C21">
      <w:pPr>
        <w:pStyle w:val="Index1"/>
        <w:tabs>
          <w:tab w:val="right" w:leader="dot" w:pos="4310"/>
        </w:tabs>
        <w:rPr>
          <w:noProof/>
        </w:rPr>
      </w:pPr>
      <w:r w:rsidRPr="00245A2B">
        <w:rPr>
          <w:rFonts w:cstheme="minorHAnsi"/>
          <w:noProof/>
        </w:rPr>
        <w:t>investigations</w:t>
      </w:r>
      <w:r>
        <w:rPr>
          <w:noProof/>
        </w:rPr>
        <w:tab/>
      </w:r>
      <w:r w:rsidRPr="00245A2B">
        <w:rPr>
          <w:rFonts w:cstheme="minorHAnsi"/>
          <w:i/>
          <w:noProof/>
        </w:rPr>
        <w:t>see also CORE/SGGRRS</w:t>
      </w:r>
    </w:p>
    <w:p w14:paraId="5C5D03D8" w14:textId="77777777" w:rsidR="00971C21" w:rsidRDefault="00971C21">
      <w:pPr>
        <w:pStyle w:val="Index2"/>
        <w:rPr>
          <w:noProof/>
        </w:rPr>
      </w:pPr>
      <w:r>
        <w:rPr>
          <w:noProof/>
        </w:rPr>
        <w:t>employee misconduct/abuse</w:t>
      </w:r>
      <w:r>
        <w:rPr>
          <w:noProof/>
        </w:rPr>
        <w:tab/>
        <w:t>21, 22</w:t>
      </w:r>
    </w:p>
    <w:p w14:paraId="776965EF" w14:textId="77777777" w:rsidR="00971C21" w:rsidRDefault="00971C21">
      <w:pPr>
        <w:pStyle w:val="Index2"/>
        <w:rPr>
          <w:noProof/>
        </w:rPr>
      </w:pPr>
      <w:r>
        <w:rPr>
          <w:noProof/>
        </w:rPr>
        <w:t>medication errors</w:t>
      </w:r>
      <w:r>
        <w:rPr>
          <w:noProof/>
        </w:rPr>
        <w:tab/>
        <w:t>73</w:t>
      </w:r>
    </w:p>
    <w:p w14:paraId="21787451" w14:textId="77777777" w:rsidR="00971C21" w:rsidRDefault="00971C21">
      <w:pPr>
        <w:pStyle w:val="Index2"/>
        <w:rPr>
          <w:noProof/>
        </w:rPr>
      </w:pPr>
      <w:r>
        <w:rPr>
          <w:noProof/>
        </w:rPr>
        <w:t>student discipline</w:t>
      </w:r>
      <w:r>
        <w:rPr>
          <w:noProof/>
        </w:rPr>
        <w:tab/>
        <w:t>57, 58</w:t>
      </w:r>
    </w:p>
    <w:p w14:paraId="25130FE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J</w:t>
      </w:r>
    </w:p>
    <w:p w14:paraId="67551D60" w14:textId="77777777" w:rsidR="00971C21" w:rsidRDefault="00971C21">
      <w:pPr>
        <w:pStyle w:val="Index1"/>
        <w:tabs>
          <w:tab w:val="right" w:leader="dot" w:pos="4310"/>
        </w:tabs>
        <w:rPr>
          <w:noProof/>
        </w:rPr>
      </w:pPr>
      <w:r>
        <w:rPr>
          <w:noProof/>
        </w:rPr>
        <w:t>judicial order (student records)</w:t>
      </w:r>
      <w:r>
        <w:rPr>
          <w:noProof/>
        </w:rPr>
        <w:tab/>
      </w:r>
      <w:r w:rsidRPr="00245A2B">
        <w:rPr>
          <w:i/>
          <w:noProof/>
        </w:rPr>
        <w:t>see</w:t>
      </w:r>
      <w:r>
        <w:rPr>
          <w:noProof/>
        </w:rPr>
        <w:t xml:space="preserve"> </w:t>
      </w:r>
      <w:r w:rsidRPr="00245A2B">
        <w:rPr>
          <w:i/>
          <w:noProof/>
        </w:rPr>
        <w:t>also CORE/SGGRRS</w:t>
      </w:r>
    </w:p>
    <w:p w14:paraId="4754E8A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K</w:t>
      </w:r>
    </w:p>
    <w:p w14:paraId="1F6D52E4" w14:textId="77777777" w:rsidR="00971C21" w:rsidRDefault="00971C21">
      <w:pPr>
        <w:pStyle w:val="Index1"/>
        <w:tabs>
          <w:tab w:val="right" w:leader="dot" w:pos="4310"/>
        </w:tabs>
        <w:rPr>
          <w:noProof/>
        </w:rPr>
      </w:pPr>
      <w:r>
        <w:rPr>
          <w:noProof/>
        </w:rPr>
        <w:t>K-8 attendance/absence</w:t>
      </w:r>
      <w:r>
        <w:rPr>
          <w:noProof/>
        </w:rPr>
        <w:tab/>
        <w:t>51</w:t>
      </w:r>
    </w:p>
    <w:p w14:paraId="4011A59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L</w:t>
      </w:r>
    </w:p>
    <w:p w14:paraId="000B0EAB" w14:textId="77777777" w:rsidR="00971C21" w:rsidRDefault="00971C21">
      <w:pPr>
        <w:pStyle w:val="Index1"/>
        <w:tabs>
          <w:tab w:val="right" w:leader="dot" w:pos="4310"/>
        </w:tabs>
        <w:rPr>
          <w:noProof/>
        </w:rPr>
      </w:pPr>
      <w:r>
        <w:rPr>
          <w:noProof/>
        </w:rPr>
        <w:t>late arrival logs</w:t>
      </w:r>
      <w:r>
        <w:rPr>
          <w:noProof/>
        </w:rPr>
        <w:tab/>
        <w:t>55</w:t>
      </w:r>
    </w:p>
    <w:p w14:paraId="433E640D" w14:textId="77777777" w:rsidR="00971C21" w:rsidRDefault="00971C21">
      <w:pPr>
        <w:pStyle w:val="Index1"/>
        <w:tabs>
          <w:tab w:val="right" w:leader="dot" w:pos="4310"/>
        </w:tabs>
        <w:rPr>
          <w:noProof/>
        </w:rPr>
      </w:pPr>
      <w:r>
        <w:rPr>
          <w:noProof/>
        </w:rPr>
        <w:t>learning assistance program (LAP)</w:t>
      </w:r>
      <w:r>
        <w:rPr>
          <w:noProof/>
        </w:rPr>
        <w:tab/>
        <w:t>48</w:t>
      </w:r>
    </w:p>
    <w:p w14:paraId="4B912DD3" w14:textId="77777777" w:rsidR="00971C21" w:rsidRDefault="00971C21">
      <w:pPr>
        <w:pStyle w:val="Index1"/>
        <w:tabs>
          <w:tab w:val="right" w:leader="dot" w:pos="4310"/>
        </w:tabs>
        <w:rPr>
          <w:noProof/>
        </w:rPr>
      </w:pPr>
      <w:r>
        <w:rPr>
          <w:noProof/>
        </w:rPr>
        <w:t>Learning by Choice</w:t>
      </w:r>
    </w:p>
    <w:p w14:paraId="1B97DCBC" w14:textId="77777777" w:rsidR="00971C21" w:rsidRDefault="00971C21">
      <w:pPr>
        <w:pStyle w:val="Index2"/>
        <w:rPr>
          <w:noProof/>
        </w:rPr>
      </w:pPr>
      <w:r>
        <w:rPr>
          <w:noProof/>
        </w:rPr>
        <w:t>student assignment</w:t>
      </w:r>
      <w:r>
        <w:rPr>
          <w:noProof/>
        </w:rPr>
        <w:tab/>
        <w:t>49, 50</w:t>
      </w:r>
    </w:p>
    <w:p w14:paraId="2BFBCD0C" w14:textId="77777777" w:rsidR="00971C21" w:rsidRDefault="00971C21">
      <w:pPr>
        <w:pStyle w:val="Index1"/>
        <w:tabs>
          <w:tab w:val="right" w:leader="dot" w:pos="4310"/>
        </w:tabs>
        <w:rPr>
          <w:noProof/>
        </w:rPr>
      </w:pPr>
      <w:r>
        <w:rPr>
          <w:noProof/>
        </w:rPr>
        <w:t>learning resource center</w:t>
      </w:r>
    </w:p>
    <w:p w14:paraId="75F61A66" w14:textId="77777777" w:rsidR="00971C21" w:rsidRDefault="00971C21">
      <w:pPr>
        <w:pStyle w:val="Index2"/>
        <w:rPr>
          <w:noProof/>
        </w:rPr>
      </w:pPr>
      <w:r>
        <w:rPr>
          <w:noProof/>
        </w:rPr>
        <w:t>advisory committee selection</w:t>
      </w:r>
      <w:r>
        <w:rPr>
          <w:noProof/>
        </w:rPr>
        <w:tab/>
        <w:t>18</w:t>
      </w:r>
    </w:p>
    <w:p w14:paraId="7D5FC179" w14:textId="77777777" w:rsidR="00971C21" w:rsidRDefault="00971C21">
      <w:pPr>
        <w:pStyle w:val="Index2"/>
        <w:rPr>
          <w:noProof/>
        </w:rPr>
      </w:pPr>
      <w:r>
        <w:rPr>
          <w:noProof/>
        </w:rPr>
        <w:t>teacher evaluation forms</w:t>
      </w:r>
      <w:r>
        <w:rPr>
          <w:noProof/>
        </w:rPr>
        <w:tab/>
        <w:t>18</w:t>
      </w:r>
    </w:p>
    <w:p w14:paraId="5D8E3A10" w14:textId="77777777" w:rsidR="00971C21" w:rsidRDefault="00971C21">
      <w:pPr>
        <w:pStyle w:val="Index1"/>
        <w:tabs>
          <w:tab w:val="right" w:leader="dot" w:pos="4310"/>
        </w:tabs>
        <w:rPr>
          <w:noProof/>
        </w:rPr>
      </w:pPr>
      <w:r w:rsidRPr="00245A2B">
        <w:rPr>
          <w:rFonts w:cstheme="minorHAnsi"/>
          <w:noProof/>
        </w:rPr>
        <w:t>LEED (Leadership in Energy &amp; Environ. Design)</w:t>
      </w:r>
      <w:r>
        <w:rPr>
          <w:noProof/>
        </w:rPr>
        <w:tab/>
      </w:r>
      <w:r w:rsidRPr="00245A2B">
        <w:rPr>
          <w:rFonts w:cstheme="minorHAnsi"/>
          <w:i/>
          <w:noProof/>
        </w:rPr>
        <w:t>see</w:t>
      </w:r>
      <w:r w:rsidRPr="00245A2B">
        <w:rPr>
          <w:rFonts w:cstheme="minorHAnsi"/>
          <w:noProof/>
        </w:rPr>
        <w:t xml:space="preserve"> </w:t>
      </w:r>
      <w:r w:rsidRPr="00245A2B">
        <w:rPr>
          <w:rFonts w:cstheme="minorHAnsi"/>
          <w:i/>
          <w:noProof/>
        </w:rPr>
        <w:t>CORE/SGGRRS</w:t>
      </w:r>
    </w:p>
    <w:p w14:paraId="34566270" w14:textId="77777777" w:rsidR="00971C21" w:rsidRDefault="00971C21">
      <w:pPr>
        <w:pStyle w:val="Index1"/>
        <w:tabs>
          <w:tab w:val="right" w:leader="dot" w:pos="4310"/>
        </w:tabs>
        <w:rPr>
          <w:noProof/>
        </w:rPr>
      </w:pPr>
      <w:r w:rsidRPr="00245A2B">
        <w:rPr>
          <w:rFonts w:cstheme="minorHAnsi"/>
          <w:noProof/>
        </w:rPr>
        <w:t>legal (advice, litigation, legal affairs)</w:t>
      </w:r>
      <w:r>
        <w:rPr>
          <w:noProof/>
        </w:rPr>
        <w:tab/>
      </w:r>
      <w:r w:rsidRPr="00245A2B">
        <w:rPr>
          <w:rFonts w:cstheme="minorHAnsi"/>
          <w:i/>
          <w:noProof/>
        </w:rPr>
        <w:t>see CORE/SGGRRS</w:t>
      </w:r>
    </w:p>
    <w:p w14:paraId="710B285E" w14:textId="77777777" w:rsidR="00971C21" w:rsidRDefault="00971C21">
      <w:pPr>
        <w:pStyle w:val="Index1"/>
        <w:tabs>
          <w:tab w:val="right" w:leader="dot" w:pos="4310"/>
        </w:tabs>
        <w:rPr>
          <w:noProof/>
        </w:rPr>
      </w:pPr>
      <w:r>
        <w:rPr>
          <w:noProof/>
        </w:rPr>
        <w:t>lesson plans</w:t>
      </w:r>
    </w:p>
    <w:p w14:paraId="54189B81" w14:textId="77777777" w:rsidR="00971C21" w:rsidRDefault="00971C21">
      <w:pPr>
        <w:pStyle w:val="Index2"/>
        <w:rPr>
          <w:noProof/>
        </w:rPr>
      </w:pPr>
      <w:r>
        <w:rPr>
          <w:noProof/>
        </w:rPr>
        <w:t>Alternative Learning Experience (ALE)</w:t>
      </w:r>
      <w:r>
        <w:rPr>
          <w:noProof/>
        </w:rPr>
        <w:tab/>
        <w:t>39</w:t>
      </w:r>
    </w:p>
    <w:p w14:paraId="4F12795B" w14:textId="77777777" w:rsidR="00971C21" w:rsidRDefault="00971C21">
      <w:pPr>
        <w:pStyle w:val="Index2"/>
        <w:rPr>
          <w:noProof/>
        </w:rPr>
      </w:pPr>
      <w:r>
        <w:rPr>
          <w:noProof/>
        </w:rPr>
        <w:t>general</w:t>
      </w:r>
      <w:r>
        <w:rPr>
          <w:noProof/>
        </w:rPr>
        <w:tab/>
        <w:t>40</w:t>
      </w:r>
    </w:p>
    <w:p w14:paraId="12C67B91" w14:textId="77777777" w:rsidR="00971C21" w:rsidRDefault="00971C21">
      <w:pPr>
        <w:pStyle w:val="Index1"/>
        <w:tabs>
          <w:tab w:val="right" w:leader="dot" w:pos="4310"/>
        </w:tabs>
        <w:rPr>
          <w:noProof/>
        </w:rPr>
      </w:pPr>
      <w:r w:rsidRPr="00245A2B">
        <w:rPr>
          <w:rFonts w:cstheme="minorHAnsi"/>
          <w:noProof/>
        </w:rPr>
        <w:t>library services</w:t>
      </w:r>
      <w:r>
        <w:rPr>
          <w:noProof/>
        </w:rPr>
        <w:tab/>
      </w:r>
      <w:r w:rsidRPr="00245A2B">
        <w:rPr>
          <w:rFonts w:cstheme="minorHAnsi"/>
          <w:i/>
          <w:noProof/>
        </w:rPr>
        <w:t>see CORE/SGGRRS</w:t>
      </w:r>
    </w:p>
    <w:p w14:paraId="637F258B" w14:textId="77777777" w:rsidR="00971C21" w:rsidRDefault="00971C21">
      <w:pPr>
        <w:pStyle w:val="Index1"/>
        <w:tabs>
          <w:tab w:val="right" w:leader="dot" w:pos="4310"/>
        </w:tabs>
        <w:rPr>
          <w:noProof/>
        </w:rPr>
      </w:pPr>
      <w:r w:rsidRPr="00245A2B">
        <w:rPr>
          <w:rFonts w:cstheme="minorHAnsi"/>
          <w:noProof/>
        </w:rPr>
        <w:t>life-threatening health conditions</w:t>
      </w:r>
      <w:r>
        <w:rPr>
          <w:noProof/>
        </w:rPr>
        <w:tab/>
        <w:t>72</w:t>
      </w:r>
    </w:p>
    <w:p w14:paraId="1FD0245C" w14:textId="77777777" w:rsidR="00971C21" w:rsidRDefault="00971C21">
      <w:pPr>
        <w:pStyle w:val="Index1"/>
        <w:tabs>
          <w:tab w:val="right" w:leader="dot" w:pos="4310"/>
        </w:tabs>
        <w:rPr>
          <w:noProof/>
        </w:rPr>
      </w:pPr>
      <w:r>
        <w:rPr>
          <w:noProof/>
        </w:rPr>
        <w:t>lunch program</w:t>
      </w:r>
      <w:r>
        <w:rPr>
          <w:noProof/>
        </w:rPr>
        <w:tab/>
        <w:t>67, 68, 69, 70, 71</w:t>
      </w:r>
    </w:p>
    <w:p w14:paraId="0F0F8F4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M</w:t>
      </w:r>
    </w:p>
    <w:p w14:paraId="62F75C12" w14:textId="77777777" w:rsidR="00971C21" w:rsidRDefault="00971C21">
      <w:pPr>
        <w:pStyle w:val="Index1"/>
        <w:tabs>
          <w:tab w:val="right" w:leader="dot" w:pos="4310"/>
        </w:tabs>
        <w:rPr>
          <w:noProof/>
        </w:rPr>
      </w:pPr>
      <w:r w:rsidRPr="00245A2B">
        <w:rPr>
          <w:rFonts w:cstheme="minorHAnsi"/>
          <w:noProof/>
        </w:rPr>
        <w:t>mail/delivery</w:t>
      </w:r>
      <w:r>
        <w:rPr>
          <w:noProof/>
        </w:rPr>
        <w:tab/>
      </w:r>
      <w:r w:rsidRPr="00245A2B">
        <w:rPr>
          <w:rFonts w:cstheme="minorHAnsi"/>
          <w:i/>
          <w:noProof/>
        </w:rPr>
        <w:t>see CORE/SGGRRS</w:t>
      </w:r>
    </w:p>
    <w:p w14:paraId="469405DD" w14:textId="77777777" w:rsidR="00971C21" w:rsidRDefault="00971C21">
      <w:pPr>
        <w:pStyle w:val="Index1"/>
        <w:tabs>
          <w:tab w:val="right" w:leader="dot" w:pos="4310"/>
        </w:tabs>
        <w:rPr>
          <w:noProof/>
        </w:rPr>
      </w:pPr>
      <w:r w:rsidRPr="00245A2B">
        <w:rPr>
          <w:rFonts w:cstheme="minorHAnsi"/>
          <w:noProof/>
        </w:rPr>
        <w:t>maintenance</w:t>
      </w:r>
      <w:r>
        <w:rPr>
          <w:noProof/>
        </w:rPr>
        <w:tab/>
      </w:r>
      <w:r w:rsidRPr="00245A2B">
        <w:rPr>
          <w:rFonts w:cstheme="minorHAnsi"/>
          <w:i/>
          <w:noProof/>
        </w:rPr>
        <w:t>see CORE/SGGRRS</w:t>
      </w:r>
    </w:p>
    <w:p w14:paraId="37B1DBA2" w14:textId="77777777" w:rsidR="00971C21" w:rsidRDefault="00971C21">
      <w:pPr>
        <w:pStyle w:val="Index1"/>
        <w:tabs>
          <w:tab w:val="right" w:leader="dot" w:pos="4310"/>
        </w:tabs>
        <w:rPr>
          <w:noProof/>
        </w:rPr>
      </w:pPr>
      <w:r>
        <w:rPr>
          <w:noProof/>
        </w:rPr>
        <w:t>MAP (Measures of Academic Progress)</w:t>
      </w:r>
      <w:r>
        <w:rPr>
          <w:noProof/>
        </w:rPr>
        <w:tab/>
        <w:t>42</w:t>
      </w:r>
    </w:p>
    <w:p w14:paraId="3D43A25B" w14:textId="77777777" w:rsidR="00971C21" w:rsidRDefault="00971C21">
      <w:pPr>
        <w:pStyle w:val="Index1"/>
        <w:tabs>
          <w:tab w:val="right" w:leader="dot" w:pos="4310"/>
        </w:tabs>
        <w:rPr>
          <w:noProof/>
        </w:rPr>
      </w:pPr>
      <w:r>
        <w:rPr>
          <w:noProof/>
        </w:rPr>
        <w:t>master schedule</w:t>
      </w:r>
      <w:r>
        <w:rPr>
          <w:noProof/>
        </w:rPr>
        <w:tab/>
        <w:t>30</w:t>
      </w:r>
    </w:p>
    <w:p w14:paraId="66B841FE" w14:textId="77777777" w:rsidR="00971C21" w:rsidRDefault="00971C21">
      <w:pPr>
        <w:pStyle w:val="Index1"/>
        <w:tabs>
          <w:tab w:val="right" w:leader="dot" w:pos="4310"/>
        </w:tabs>
        <w:rPr>
          <w:noProof/>
        </w:rPr>
      </w:pPr>
      <w:r>
        <w:rPr>
          <w:noProof/>
        </w:rPr>
        <w:t>McKinney-Vento Act</w:t>
      </w:r>
      <w:r>
        <w:rPr>
          <w:noProof/>
        </w:rPr>
        <w:tab/>
        <w:t>43</w:t>
      </w:r>
    </w:p>
    <w:p w14:paraId="45C88B4F" w14:textId="77777777" w:rsidR="00971C21" w:rsidRDefault="00971C21">
      <w:pPr>
        <w:pStyle w:val="Index1"/>
        <w:tabs>
          <w:tab w:val="right" w:leader="dot" w:pos="4310"/>
        </w:tabs>
        <w:rPr>
          <w:noProof/>
        </w:rPr>
      </w:pPr>
      <w:r>
        <w:rPr>
          <w:noProof/>
        </w:rPr>
        <w:t>meals/milk</w:t>
      </w:r>
    </w:p>
    <w:p w14:paraId="39952DF7" w14:textId="77777777" w:rsidR="00971C21" w:rsidRDefault="00971C21">
      <w:pPr>
        <w:pStyle w:val="Index2"/>
        <w:rPr>
          <w:noProof/>
        </w:rPr>
      </w:pPr>
      <w:r>
        <w:rPr>
          <w:noProof/>
        </w:rPr>
        <w:lastRenderedPageBreak/>
        <w:t>breakfast program</w:t>
      </w:r>
      <w:r>
        <w:rPr>
          <w:noProof/>
        </w:rPr>
        <w:tab/>
        <w:t>70</w:t>
      </w:r>
    </w:p>
    <w:p w14:paraId="2B113586" w14:textId="77777777" w:rsidR="00971C21" w:rsidRDefault="00971C21">
      <w:pPr>
        <w:pStyle w:val="Index2"/>
        <w:rPr>
          <w:noProof/>
        </w:rPr>
      </w:pPr>
      <w:r>
        <w:rPr>
          <w:noProof/>
        </w:rPr>
        <w:t>counts</w:t>
      </w:r>
      <w:r>
        <w:rPr>
          <w:noProof/>
        </w:rPr>
        <w:tab/>
        <w:t>70</w:t>
      </w:r>
    </w:p>
    <w:p w14:paraId="4E3F1285" w14:textId="77777777" w:rsidR="00971C21" w:rsidRDefault="00971C21">
      <w:pPr>
        <w:pStyle w:val="Index2"/>
        <w:rPr>
          <w:noProof/>
        </w:rPr>
      </w:pPr>
      <w:r>
        <w:rPr>
          <w:noProof/>
        </w:rPr>
        <w:t>free/reduced</w:t>
      </w:r>
      <w:r>
        <w:rPr>
          <w:noProof/>
        </w:rPr>
        <w:tab/>
        <w:t>68</w:t>
      </w:r>
    </w:p>
    <w:p w14:paraId="64B66509" w14:textId="77777777" w:rsidR="00971C21" w:rsidRDefault="00971C21">
      <w:pPr>
        <w:pStyle w:val="Index2"/>
        <w:rPr>
          <w:noProof/>
        </w:rPr>
      </w:pPr>
      <w:r>
        <w:rPr>
          <w:noProof/>
        </w:rPr>
        <w:t>menus</w:t>
      </w:r>
      <w:r>
        <w:rPr>
          <w:noProof/>
        </w:rPr>
        <w:tab/>
        <w:t>70</w:t>
      </w:r>
    </w:p>
    <w:p w14:paraId="444EF99D" w14:textId="77777777" w:rsidR="00971C21" w:rsidRDefault="00971C21">
      <w:pPr>
        <w:pStyle w:val="Index2"/>
        <w:rPr>
          <w:noProof/>
        </w:rPr>
      </w:pPr>
      <w:r>
        <w:rPr>
          <w:noProof/>
        </w:rPr>
        <w:t>production</w:t>
      </w:r>
      <w:r>
        <w:rPr>
          <w:noProof/>
        </w:rPr>
        <w:tab/>
        <w:t>69</w:t>
      </w:r>
    </w:p>
    <w:p w14:paraId="24CAD2BB" w14:textId="77777777" w:rsidR="00971C21" w:rsidRDefault="00971C21">
      <w:pPr>
        <w:pStyle w:val="Index2"/>
        <w:rPr>
          <w:noProof/>
        </w:rPr>
      </w:pPr>
      <w:r>
        <w:rPr>
          <w:noProof/>
        </w:rPr>
        <w:t>stock control</w:t>
      </w:r>
      <w:r>
        <w:rPr>
          <w:noProof/>
        </w:rPr>
        <w:tab/>
        <w:t>71</w:t>
      </w:r>
    </w:p>
    <w:p w14:paraId="1403097B" w14:textId="77777777" w:rsidR="00971C21" w:rsidRDefault="00971C21">
      <w:pPr>
        <w:pStyle w:val="Index2"/>
        <w:rPr>
          <w:noProof/>
        </w:rPr>
      </w:pPr>
      <w:r>
        <w:rPr>
          <w:noProof/>
        </w:rPr>
        <w:t>tickets</w:t>
      </w:r>
      <w:r>
        <w:rPr>
          <w:noProof/>
        </w:rPr>
        <w:tab/>
        <w:t>69, 70</w:t>
      </w:r>
    </w:p>
    <w:p w14:paraId="538F7A57" w14:textId="77777777" w:rsidR="00971C21" w:rsidRDefault="00971C21">
      <w:pPr>
        <w:pStyle w:val="Index1"/>
        <w:tabs>
          <w:tab w:val="right" w:leader="dot" w:pos="4310"/>
        </w:tabs>
        <w:rPr>
          <w:noProof/>
        </w:rPr>
      </w:pPr>
      <w:r w:rsidRPr="00245A2B">
        <w:rPr>
          <w:rFonts w:cstheme="minorHAnsi"/>
          <w:noProof/>
        </w:rPr>
        <w:t>media center services</w:t>
      </w:r>
      <w:r>
        <w:rPr>
          <w:noProof/>
        </w:rPr>
        <w:tab/>
      </w:r>
      <w:r w:rsidRPr="00245A2B">
        <w:rPr>
          <w:rFonts w:cstheme="minorHAnsi"/>
          <w:i/>
          <w:noProof/>
        </w:rPr>
        <w:t>see CORE/SGGRRS</w:t>
      </w:r>
    </w:p>
    <w:p w14:paraId="42554076" w14:textId="77777777" w:rsidR="00971C21" w:rsidRDefault="00971C21">
      <w:pPr>
        <w:pStyle w:val="Index1"/>
        <w:tabs>
          <w:tab w:val="right" w:leader="dot" w:pos="4310"/>
        </w:tabs>
        <w:rPr>
          <w:noProof/>
        </w:rPr>
      </w:pPr>
      <w:r w:rsidRPr="00245A2B">
        <w:rPr>
          <w:rFonts w:cstheme="minorHAnsi"/>
          <w:noProof/>
        </w:rPr>
        <w:t>medical records (student)</w:t>
      </w:r>
      <w:r>
        <w:rPr>
          <w:noProof/>
        </w:rPr>
        <w:tab/>
        <w:t>72</w:t>
      </w:r>
    </w:p>
    <w:p w14:paraId="5B96B513" w14:textId="77777777" w:rsidR="00971C21" w:rsidRDefault="00971C21">
      <w:pPr>
        <w:pStyle w:val="Index1"/>
        <w:tabs>
          <w:tab w:val="right" w:leader="dot" w:pos="4310"/>
        </w:tabs>
        <w:rPr>
          <w:noProof/>
        </w:rPr>
      </w:pPr>
      <w:r w:rsidRPr="00245A2B">
        <w:rPr>
          <w:rFonts w:cstheme="minorHAnsi"/>
          <w:noProof/>
        </w:rPr>
        <w:t>medication</w:t>
      </w:r>
    </w:p>
    <w:p w14:paraId="3FAD7B4F" w14:textId="77777777" w:rsidR="00971C21" w:rsidRDefault="00971C21">
      <w:pPr>
        <w:pStyle w:val="Index2"/>
        <w:rPr>
          <w:noProof/>
        </w:rPr>
      </w:pPr>
      <w:r w:rsidRPr="00245A2B">
        <w:rPr>
          <w:rFonts w:cstheme="minorHAnsi"/>
          <w:noProof/>
        </w:rPr>
        <w:t>administration</w:t>
      </w:r>
      <w:r>
        <w:rPr>
          <w:noProof/>
        </w:rPr>
        <w:tab/>
        <w:t>72</w:t>
      </w:r>
    </w:p>
    <w:p w14:paraId="7D6064A1" w14:textId="77777777" w:rsidR="00971C21" w:rsidRDefault="00971C21">
      <w:pPr>
        <w:pStyle w:val="Index2"/>
        <w:rPr>
          <w:noProof/>
        </w:rPr>
      </w:pPr>
      <w:r>
        <w:rPr>
          <w:noProof/>
        </w:rPr>
        <w:t>errors/theft</w:t>
      </w:r>
      <w:r>
        <w:rPr>
          <w:noProof/>
        </w:rPr>
        <w:tab/>
        <w:t>73</w:t>
      </w:r>
    </w:p>
    <w:p w14:paraId="76017A02" w14:textId="77777777" w:rsidR="00971C21" w:rsidRDefault="00971C21">
      <w:pPr>
        <w:pStyle w:val="Index2"/>
        <w:rPr>
          <w:noProof/>
        </w:rPr>
      </w:pPr>
      <w:r>
        <w:rPr>
          <w:noProof/>
        </w:rPr>
        <w:t>inventory</w:t>
      </w:r>
      <w:r>
        <w:rPr>
          <w:noProof/>
        </w:rPr>
        <w:tab/>
        <w:t>74</w:t>
      </w:r>
    </w:p>
    <w:p w14:paraId="31B292F1" w14:textId="77777777" w:rsidR="00971C21" w:rsidRDefault="00971C21">
      <w:pPr>
        <w:pStyle w:val="Index2"/>
        <w:rPr>
          <w:noProof/>
        </w:rPr>
      </w:pPr>
      <w:r w:rsidRPr="00245A2B">
        <w:rPr>
          <w:rFonts w:cstheme="minorHAnsi"/>
          <w:noProof/>
        </w:rPr>
        <w:t>treatment orders</w:t>
      </w:r>
      <w:r>
        <w:rPr>
          <w:noProof/>
        </w:rPr>
        <w:tab/>
        <w:t>72</w:t>
      </w:r>
    </w:p>
    <w:p w14:paraId="2ABBF6E7" w14:textId="77777777" w:rsidR="00971C21" w:rsidRDefault="00971C21">
      <w:pPr>
        <w:pStyle w:val="Index1"/>
        <w:tabs>
          <w:tab w:val="right" w:leader="dot" w:pos="4310"/>
        </w:tabs>
        <w:rPr>
          <w:noProof/>
        </w:rPr>
      </w:pPr>
      <w:r w:rsidRPr="00245A2B">
        <w:rPr>
          <w:rFonts w:cstheme="minorHAnsi"/>
          <w:noProof/>
        </w:rPr>
        <w:t>meetings</w:t>
      </w:r>
      <w:r>
        <w:rPr>
          <w:noProof/>
        </w:rPr>
        <w:tab/>
      </w:r>
      <w:r w:rsidRPr="00245A2B">
        <w:rPr>
          <w:rFonts w:cstheme="minorHAnsi"/>
          <w:i/>
          <w:noProof/>
        </w:rPr>
        <w:t>see CORE/SGGRRS</w:t>
      </w:r>
    </w:p>
    <w:p w14:paraId="07FBBD1C" w14:textId="77777777" w:rsidR="00971C21" w:rsidRDefault="00971C21">
      <w:pPr>
        <w:pStyle w:val="Index1"/>
        <w:tabs>
          <w:tab w:val="right" w:leader="dot" w:pos="4310"/>
        </w:tabs>
        <w:rPr>
          <w:noProof/>
        </w:rPr>
      </w:pPr>
      <w:r w:rsidRPr="00245A2B">
        <w:rPr>
          <w:rFonts w:cstheme="minorHAnsi"/>
          <w:noProof/>
        </w:rPr>
        <w:t>mental health care</w:t>
      </w:r>
      <w:r>
        <w:rPr>
          <w:noProof/>
        </w:rPr>
        <w:tab/>
        <w:t>72</w:t>
      </w:r>
    </w:p>
    <w:p w14:paraId="5F928FB2" w14:textId="77777777" w:rsidR="00971C21" w:rsidRDefault="00971C21">
      <w:pPr>
        <w:pStyle w:val="Index1"/>
        <w:tabs>
          <w:tab w:val="right" w:leader="dot" w:pos="4310"/>
        </w:tabs>
        <w:rPr>
          <w:noProof/>
        </w:rPr>
      </w:pPr>
      <w:r>
        <w:rPr>
          <w:noProof/>
        </w:rPr>
        <w:t>menus</w:t>
      </w:r>
      <w:r>
        <w:rPr>
          <w:noProof/>
        </w:rPr>
        <w:tab/>
        <w:t>70</w:t>
      </w:r>
    </w:p>
    <w:p w14:paraId="149F862B" w14:textId="77777777" w:rsidR="00971C21" w:rsidRDefault="00971C21">
      <w:pPr>
        <w:pStyle w:val="Index1"/>
        <w:tabs>
          <w:tab w:val="right" w:leader="dot" w:pos="4310"/>
        </w:tabs>
        <w:rPr>
          <w:noProof/>
        </w:rPr>
      </w:pPr>
      <w:r w:rsidRPr="00245A2B">
        <w:rPr>
          <w:rFonts w:cstheme="minorHAnsi"/>
          <w:noProof/>
        </w:rPr>
        <w:t>minutes</w:t>
      </w:r>
      <w:r>
        <w:rPr>
          <w:noProof/>
        </w:rPr>
        <w:tab/>
      </w:r>
      <w:r w:rsidRPr="00245A2B">
        <w:rPr>
          <w:rFonts w:cstheme="minorHAnsi"/>
          <w:i/>
          <w:noProof/>
        </w:rPr>
        <w:t>see CORE/SGGRRS</w:t>
      </w:r>
    </w:p>
    <w:p w14:paraId="46EAE5AE" w14:textId="77777777" w:rsidR="00971C21" w:rsidRDefault="00971C21">
      <w:pPr>
        <w:pStyle w:val="Index1"/>
        <w:tabs>
          <w:tab w:val="right" w:leader="dot" w:pos="4310"/>
        </w:tabs>
        <w:rPr>
          <w:noProof/>
        </w:rPr>
      </w:pPr>
      <w:r w:rsidRPr="00245A2B">
        <w:rPr>
          <w:rFonts w:cstheme="minorHAnsi"/>
          <w:noProof/>
        </w:rPr>
        <w:t>misconduct</w:t>
      </w:r>
    </w:p>
    <w:p w14:paraId="3C7A17AE" w14:textId="77777777" w:rsidR="00971C21" w:rsidRDefault="00971C21">
      <w:pPr>
        <w:pStyle w:val="Index2"/>
        <w:rPr>
          <w:noProof/>
        </w:rPr>
      </w:pPr>
      <w:r w:rsidRPr="00245A2B">
        <w:rPr>
          <w:rFonts w:cstheme="minorHAnsi"/>
          <w:noProof/>
        </w:rPr>
        <w:t>employee</w:t>
      </w:r>
      <w:r>
        <w:rPr>
          <w:noProof/>
        </w:rPr>
        <w:tab/>
      </w:r>
      <w:r w:rsidRPr="00245A2B">
        <w:rPr>
          <w:rFonts w:cstheme="minorHAnsi"/>
          <w:i/>
          <w:noProof/>
        </w:rPr>
        <w:t>see also CORE/SGGRRS</w:t>
      </w:r>
    </w:p>
    <w:p w14:paraId="32EB5563" w14:textId="77777777" w:rsidR="00971C21" w:rsidRDefault="00971C21">
      <w:pPr>
        <w:pStyle w:val="Index3"/>
        <w:tabs>
          <w:tab w:val="right" w:leader="dot" w:pos="4310"/>
        </w:tabs>
        <w:rPr>
          <w:noProof/>
        </w:rPr>
      </w:pPr>
      <w:r>
        <w:rPr>
          <w:noProof/>
        </w:rPr>
        <w:t>sexual</w:t>
      </w:r>
      <w:r>
        <w:rPr>
          <w:noProof/>
        </w:rPr>
        <w:tab/>
        <w:t>21</w:t>
      </w:r>
    </w:p>
    <w:p w14:paraId="09379561" w14:textId="77777777" w:rsidR="00971C21" w:rsidRDefault="00971C21">
      <w:pPr>
        <w:pStyle w:val="Index3"/>
        <w:tabs>
          <w:tab w:val="right" w:leader="dot" w:pos="4310"/>
        </w:tabs>
        <w:rPr>
          <w:noProof/>
        </w:rPr>
      </w:pPr>
      <w:r>
        <w:rPr>
          <w:noProof/>
        </w:rPr>
        <w:t>verbal/physical abuse</w:t>
      </w:r>
      <w:r>
        <w:rPr>
          <w:noProof/>
        </w:rPr>
        <w:tab/>
        <w:t>22</w:t>
      </w:r>
    </w:p>
    <w:p w14:paraId="346A589F" w14:textId="77777777" w:rsidR="00971C21" w:rsidRDefault="00971C21">
      <w:pPr>
        <w:pStyle w:val="Index2"/>
        <w:rPr>
          <w:noProof/>
        </w:rPr>
      </w:pPr>
      <w:r>
        <w:rPr>
          <w:noProof/>
        </w:rPr>
        <w:t>student</w:t>
      </w:r>
      <w:r>
        <w:rPr>
          <w:noProof/>
        </w:rPr>
        <w:tab/>
        <w:t>57, 58</w:t>
      </w:r>
    </w:p>
    <w:p w14:paraId="6ED68FF2" w14:textId="77777777" w:rsidR="00971C21" w:rsidRDefault="00971C21">
      <w:pPr>
        <w:pStyle w:val="Index1"/>
        <w:tabs>
          <w:tab w:val="right" w:leader="dot" w:pos="4310"/>
        </w:tabs>
        <w:rPr>
          <w:noProof/>
        </w:rPr>
      </w:pPr>
      <w:r>
        <w:rPr>
          <w:noProof/>
        </w:rPr>
        <w:t>monthly meal count reimbursement report</w:t>
      </w:r>
      <w:r>
        <w:rPr>
          <w:noProof/>
        </w:rPr>
        <w:tab/>
        <w:t>70</w:t>
      </w:r>
    </w:p>
    <w:p w14:paraId="385D1BFE" w14:textId="77777777" w:rsidR="00971C21" w:rsidRDefault="00971C21">
      <w:pPr>
        <w:pStyle w:val="Index1"/>
        <w:tabs>
          <w:tab w:val="right" w:leader="dot" w:pos="4310"/>
        </w:tabs>
        <w:rPr>
          <w:noProof/>
        </w:rPr>
      </w:pPr>
      <w:r>
        <w:rPr>
          <w:noProof/>
        </w:rPr>
        <w:t>music events</w:t>
      </w:r>
      <w:r>
        <w:rPr>
          <w:noProof/>
        </w:rPr>
        <w:tab/>
        <w:t>54</w:t>
      </w:r>
    </w:p>
    <w:p w14:paraId="6707BA76"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N</w:t>
      </w:r>
    </w:p>
    <w:p w14:paraId="2E891CE1" w14:textId="77777777" w:rsidR="00971C21" w:rsidRDefault="00971C21">
      <w:pPr>
        <w:pStyle w:val="Index1"/>
        <w:tabs>
          <w:tab w:val="right" w:leader="dot" w:pos="4310"/>
        </w:tabs>
        <w:rPr>
          <w:noProof/>
        </w:rPr>
      </w:pPr>
      <w:r>
        <w:rPr>
          <w:noProof/>
        </w:rPr>
        <w:t>National School Lunch Act</w:t>
      </w:r>
      <w:r>
        <w:rPr>
          <w:noProof/>
        </w:rPr>
        <w:tab/>
        <w:t>68</w:t>
      </w:r>
    </w:p>
    <w:p w14:paraId="5D25BFAD" w14:textId="77777777" w:rsidR="00971C21" w:rsidRDefault="00971C21">
      <w:pPr>
        <w:pStyle w:val="Index1"/>
        <w:tabs>
          <w:tab w:val="right" w:leader="dot" w:pos="4310"/>
        </w:tabs>
        <w:rPr>
          <w:noProof/>
        </w:rPr>
      </w:pPr>
      <w:r>
        <w:rPr>
          <w:noProof/>
        </w:rPr>
        <w:t>news/media release (television/photo)</w:t>
      </w:r>
      <w:r>
        <w:rPr>
          <w:noProof/>
        </w:rPr>
        <w:tab/>
        <w:t>7</w:t>
      </w:r>
    </w:p>
    <w:p w14:paraId="0C3724D2" w14:textId="77777777" w:rsidR="00971C21" w:rsidRDefault="00971C21">
      <w:pPr>
        <w:pStyle w:val="Index1"/>
        <w:tabs>
          <w:tab w:val="right" w:leader="dot" w:pos="4310"/>
        </w:tabs>
        <w:rPr>
          <w:noProof/>
        </w:rPr>
      </w:pPr>
      <w:r>
        <w:rPr>
          <w:noProof/>
        </w:rPr>
        <w:t>newspapers (student)</w:t>
      </w:r>
      <w:r>
        <w:rPr>
          <w:noProof/>
        </w:rPr>
        <w:tab/>
        <w:t>6</w:t>
      </w:r>
    </w:p>
    <w:p w14:paraId="3A8C3F04" w14:textId="77777777" w:rsidR="00971C21" w:rsidRDefault="00971C21">
      <w:pPr>
        <w:pStyle w:val="Index1"/>
        <w:tabs>
          <w:tab w:val="right" w:leader="dot" w:pos="4310"/>
        </w:tabs>
        <w:rPr>
          <w:noProof/>
        </w:rPr>
      </w:pPr>
      <w:r>
        <w:rPr>
          <w:noProof/>
        </w:rPr>
        <w:t>non-contact orders</w:t>
      </w:r>
      <w:r>
        <w:rPr>
          <w:noProof/>
        </w:rPr>
        <w:tab/>
        <w:t>66</w:t>
      </w:r>
    </w:p>
    <w:p w14:paraId="315A552B" w14:textId="77777777" w:rsidR="00971C21" w:rsidRDefault="00971C21">
      <w:pPr>
        <w:pStyle w:val="Index1"/>
        <w:tabs>
          <w:tab w:val="right" w:leader="dot" w:pos="4310"/>
        </w:tabs>
        <w:rPr>
          <w:noProof/>
        </w:rPr>
      </w:pPr>
      <w:r>
        <w:rPr>
          <w:noProof/>
        </w:rPr>
        <w:t>nurse room</w:t>
      </w:r>
      <w:r>
        <w:rPr>
          <w:noProof/>
        </w:rPr>
        <w:tab/>
        <w:t>73</w:t>
      </w:r>
    </w:p>
    <w:p w14:paraId="71822ED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O</w:t>
      </w:r>
    </w:p>
    <w:p w14:paraId="2A4C7867" w14:textId="77777777" w:rsidR="00971C21" w:rsidRDefault="00971C21">
      <w:pPr>
        <w:pStyle w:val="Index1"/>
        <w:tabs>
          <w:tab w:val="right" w:leader="dot" w:pos="4310"/>
        </w:tabs>
        <w:rPr>
          <w:noProof/>
        </w:rPr>
      </w:pPr>
      <w:r>
        <w:rPr>
          <w:noProof/>
        </w:rPr>
        <w:t>official school calendars</w:t>
      </w:r>
      <w:r>
        <w:rPr>
          <w:noProof/>
        </w:rPr>
        <w:tab/>
        <w:t>16</w:t>
      </w:r>
    </w:p>
    <w:p w14:paraId="52B3D02C" w14:textId="77777777" w:rsidR="00971C21" w:rsidRDefault="00971C21">
      <w:pPr>
        <w:pStyle w:val="Index1"/>
        <w:tabs>
          <w:tab w:val="right" w:leader="dot" w:pos="4310"/>
        </w:tabs>
        <w:rPr>
          <w:noProof/>
        </w:rPr>
      </w:pPr>
      <w:r>
        <w:rPr>
          <w:noProof/>
        </w:rPr>
        <w:t>official student record</w:t>
      </w:r>
      <w:r>
        <w:rPr>
          <w:noProof/>
        </w:rPr>
        <w:tab/>
        <w:t>63</w:t>
      </w:r>
    </w:p>
    <w:p w14:paraId="57461022" w14:textId="77777777" w:rsidR="00971C21" w:rsidRDefault="00971C21">
      <w:pPr>
        <w:pStyle w:val="Index2"/>
        <w:rPr>
          <w:noProof/>
        </w:rPr>
      </w:pPr>
      <w:r>
        <w:rPr>
          <w:noProof/>
        </w:rPr>
        <w:t>challenges to</w:t>
      </w:r>
      <w:r>
        <w:rPr>
          <w:noProof/>
        </w:rPr>
        <w:tab/>
        <w:t>63</w:t>
      </w:r>
    </w:p>
    <w:p w14:paraId="35E5D4A0" w14:textId="77777777" w:rsidR="00971C21" w:rsidRDefault="00971C21">
      <w:pPr>
        <w:pStyle w:val="Index1"/>
        <w:tabs>
          <w:tab w:val="right" w:leader="dot" w:pos="4310"/>
        </w:tabs>
        <w:rPr>
          <w:noProof/>
        </w:rPr>
      </w:pPr>
      <w:r>
        <w:rPr>
          <w:noProof/>
        </w:rPr>
        <w:t>online learning (teaching materials)</w:t>
      </w:r>
      <w:r>
        <w:rPr>
          <w:noProof/>
        </w:rPr>
        <w:tab/>
        <w:t>40</w:t>
      </w:r>
    </w:p>
    <w:p w14:paraId="4D1AC3A8" w14:textId="77777777" w:rsidR="00971C21" w:rsidRDefault="00971C21">
      <w:pPr>
        <w:pStyle w:val="Index1"/>
        <w:tabs>
          <w:tab w:val="right" w:leader="dot" w:pos="4310"/>
        </w:tabs>
        <w:rPr>
          <w:noProof/>
        </w:rPr>
      </w:pPr>
      <w:r w:rsidRPr="00245A2B">
        <w:rPr>
          <w:rFonts w:cstheme="minorHAnsi"/>
          <w:noProof/>
        </w:rPr>
        <w:t>operating savings (major facility projects)</w:t>
      </w:r>
      <w:r>
        <w:rPr>
          <w:noProof/>
        </w:rPr>
        <w:tab/>
      </w:r>
      <w:r w:rsidRPr="00245A2B">
        <w:rPr>
          <w:rFonts w:cstheme="minorHAnsi"/>
          <w:i/>
          <w:noProof/>
        </w:rPr>
        <w:t>see CORE/SGGRRS</w:t>
      </w:r>
    </w:p>
    <w:p w14:paraId="16D0F374" w14:textId="77777777" w:rsidR="00971C21" w:rsidRDefault="00971C21">
      <w:pPr>
        <w:pStyle w:val="Index1"/>
        <w:tabs>
          <w:tab w:val="right" w:leader="dot" w:pos="4310"/>
        </w:tabs>
        <w:rPr>
          <w:noProof/>
        </w:rPr>
      </w:pPr>
      <w:r>
        <w:rPr>
          <w:noProof/>
        </w:rPr>
        <w:t>opt-out</w:t>
      </w:r>
    </w:p>
    <w:p w14:paraId="6918606F" w14:textId="77777777" w:rsidR="00971C21" w:rsidRDefault="00971C21">
      <w:pPr>
        <w:pStyle w:val="Index2"/>
        <w:rPr>
          <w:noProof/>
        </w:rPr>
      </w:pPr>
      <w:r w:rsidRPr="00245A2B">
        <w:rPr>
          <w:rFonts w:cstheme="minorHAnsi"/>
          <w:noProof/>
        </w:rPr>
        <w:t>health screenings</w:t>
      </w:r>
      <w:r>
        <w:rPr>
          <w:noProof/>
        </w:rPr>
        <w:tab/>
        <w:t>72</w:t>
      </w:r>
    </w:p>
    <w:p w14:paraId="67388479" w14:textId="77777777" w:rsidR="00971C21" w:rsidRDefault="00971C21">
      <w:pPr>
        <w:pStyle w:val="Index2"/>
        <w:rPr>
          <w:noProof/>
        </w:rPr>
      </w:pPr>
      <w:r>
        <w:rPr>
          <w:noProof/>
        </w:rPr>
        <w:t>photo usage</w:t>
      </w:r>
      <w:r>
        <w:rPr>
          <w:noProof/>
        </w:rPr>
        <w:tab/>
        <w:t>7</w:t>
      </w:r>
    </w:p>
    <w:p w14:paraId="7E3F0359" w14:textId="77777777" w:rsidR="00971C21" w:rsidRDefault="00971C21">
      <w:pPr>
        <w:pStyle w:val="Index2"/>
        <w:rPr>
          <w:noProof/>
        </w:rPr>
      </w:pPr>
      <w:r>
        <w:rPr>
          <w:noProof/>
        </w:rPr>
        <w:t>video consent</w:t>
      </w:r>
      <w:r>
        <w:rPr>
          <w:noProof/>
        </w:rPr>
        <w:tab/>
        <w:t>8</w:t>
      </w:r>
    </w:p>
    <w:p w14:paraId="52707507" w14:textId="77777777" w:rsidR="00971C21" w:rsidRDefault="00971C21">
      <w:pPr>
        <w:pStyle w:val="Index1"/>
        <w:tabs>
          <w:tab w:val="right" w:leader="dot" w:pos="4310"/>
        </w:tabs>
        <w:rPr>
          <w:noProof/>
        </w:rPr>
      </w:pPr>
      <w:r>
        <w:rPr>
          <w:noProof/>
        </w:rPr>
        <w:t>OSPI</w:t>
      </w:r>
    </w:p>
    <w:p w14:paraId="3F466596" w14:textId="77777777" w:rsidR="00971C21" w:rsidRDefault="00971C21">
      <w:pPr>
        <w:pStyle w:val="Index2"/>
        <w:rPr>
          <w:noProof/>
        </w:rPr>
      </w:pPr>
      <w:r>
        <w:rPr>
          <w:noProof/>
        </w:rPr>
        <w:t>apportionment report</w:t>
      </w:r>
      <w:r>
        <w:rPr>
          <w:noProof/>
        </w:rPr>
        <w:tab/>
        <w:t>20</w:t>
      </w:r>
    </w:p>
    <w:p w14:paraId="0AB3EF61" w14:textId="77777777" w:rsidR="00971C21" w:rsidRDefault="00971C21">
      <w:pPr>
        <w:pStyle w:val="Index2"/>
        <w:rPr>
          <w:noProof/>
        </w:rPr>
      </w:pPr>
      <w:r>
        <w:rPr>
          <w:noProof/>
        </w:rPr>
        <w:t>lunch program plan</w:t>
      </w:r>
      <w:r>
        <w:rPr>
          <w:noProof/>
        </w:rPr>
        <w:tab/>
        <w:t>70</w:t>
      </w:r>
    </w:p>
    <w:p w14:paraId="33F32572" w14:textId="77777777" w:rsidR="00971C21" w:rsidRDefault="00971C21">
      <w:pPr>
        <w:pStyle w:val="Index2"/>
        <w:rPr>
          <w:noProof/>
        </w:rPr>
      </w:pPr>
      <w:r>
        <w:rPr>
          <w:noProof/>
        </w:rPr>
        <w:t>reporting</w:t>
      </w:r>
      <w:r>
        <w:rPr>
          <w:noProof/>
        </w:rPr>
        <w:tab/>
        <w:t>11</w:t>
      </w:r>
    </w:p>
    <w:p w14:paraId="11F04BA7"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P</w:t>
      </w:r>
    </w:p>
    <w:p w14:paraId="4A92F2D9" w14:textId="77777777" w:rsidR="00971C21" w:rsidRDefault="00971C21">
      <w:pPr>
        <w:pStyle w:val="Index1"/>
        <w:tabs>
          <w:tab w:val="right" w:leader="dot" w:pos="4310"/>
        </w:tabs>
        <w:rPr>
          <w:noProof/>
        </w:rPr>
      </w:pPr>
      <w:r>
        <w:rPr>
          <w:noProof/>
        </w:rPr>
        <w:t>P-223 reporting to OSPI</w:t>
      </w:r>
      <w:r>
        <w:rPr>
          <w:noProof/>
        </w:rPr>
        <w:tab/>
        <w:t>11</w:t>
      </w:r>
    </w:p>
    <w:p w14:paraId="027B5CFB" w14:textId="77777777" w:rsidR="00971C21" w:rsidRDefault="00971C21">
      <w:pPr>
        <w:pStyle w:val="Index1"/>
        <w:tabs>
          <w:tab w:val="right" w:leader="dot" w:pos="4310"/>
        </w:tabs>
        <w:rPr>
          <w:noProof/>
        </w:rPr>
      </w:pPr>
      <w:r>
        <w:rPr>
          <w:noProof/>
        </w:rPr>
        <w:t>parent drivers (field trips)</w:t>
      </w:r>
      <w:r>
        <w:rPr>
          <w:noProof/>
        </w:rPr>
        <w:tab/>
        <w:t>54</w:t>
      </w:r>
    </w:p>
    <w:p w14:paraId="51AABD1C" w14:textId="77777777" w:rsidR="00971C21" w:rsidRDefault="00971C21">
      <w:pPr>
        <w:pStyle w:val="Index1"/>
        <w:tabs>
          <w:tab w:val="right" w:leader="dot" w:pos="4310"/>
        </w:tabs>
        <w:rPr>
          <w:noProof/>
        </w:rPr>
      </w:pPr>
      <w:r>
        <w:rPr>
          <w:noProof/>
        </w:rPr>
        <w:t>parent/legal guardian</w:t>
      </w:r>
    </w:p>
    <w:p w14:paraId="1E25B04C" w14:textId="77777777" w:rsidR="00971C21" w:rsidRDefault="00971C21">
      <w:pPr>
        <w:pStyle w:val="Index2"/>
        <w:rPr>
          <w:noProof/>
        </w:rPr>
      </w:pPr>
      <w:r>
        <w:rPr>
          <w:noProof/>
        </w:rPr>
        <w:t>boundary exception request</w:t>
      </w:r>
      <w:r>
        <w:rPr>
          <w:noProof/>
        </w:rPr>
        <w:tab/>
        <w:t>49, 50</w:t>
      </w:r>
    </w:p>
    <w:p w14:paraId="26E904EA" w14:textId="77777777" w:rsidR="00971C21" w:rsidRDefault="00971C21">
      <w:pPr>
        <w:pStyle w:val="Index2"/>
        <w:rPr>
          <w:noProof/>
        </w:rPr>
      </w:pPr>
      <w:r>
        <w:rPr>
          <w:noProof/>
        </w:rPr>
        <w:t>home-based instruction</w:t>
      </w:r>
      <w:r>
        <w:rPr>
          <w:noProof/>
        </w:rPr>
        <w:tab/>
        <w:t>31</w:t>
      </w:r>
    </w:p>
    <w:p w14:paraId="546E4C6A" w14:textId="77777777" w:rsidR="00971C21" w:rsidRDefault="00971C21">
      <w:pPr>
        <w:pStyle w:val="Index2"/>
        <w:rPr>
          <w:noProof/>
        </w:rPr>
      </w:pPr>
      <w:r>
        <w:rPr>
          <w:noProof/>
        </w:rPr>
        <w:t>impace aid surveys (not eligible)</w:t>
      </w:r>
      <w:r>
        <w:rPr>
          <w:noProof/>
        </w:rPr>
        <w:tab/>
        <w:t>10</w:t>
      </w:r>
    </w:p>
    <w:p w14:paraId="26765C52" w14:textId="77777777" w:rsidR="00971C21" w:rsidRDefault="00971C21">
      <w:pPr>
        <w:pStyle w:val="Index2"/>
        <w:rPr>
          <w:noProof/>
        </w:rPr>
      </w:pPr>
      <w:r>
        <w:rPr>
          <w:noProof/>
        </w:rPr>
        <w:t>permissions</w:t>
      </w:r>
    </w:p>
    <w:p w14:paraId="25C07927" w14:textId="77777777" w:rsidR="00971C21" w:rsidRDefault="00971C21">
      <w:pPr>
        <w:pStyle w:val="Index3"/>
        <w:tabs>
          <w:tab w:val="right" w:leader="dot" w:pos="4310"/>
        </w:tabs>
        <w:rPr>
          <w:noProof/>
        </w:rPr>
      </w:pPr>
      <w:r w:rsidRPr="00245A2B">
        <w:rPr>
          <w:rFonts w:cstheme="minorHAnsi"/>
          <w:noProof/>
        </w:rPr>
        <w:t>administration of medication/health care</w:t>
      </w:r>
      <w:r>
        <w:rPr>
          <w:noProof/>
        </w:rPr>
        <w:tab/>
        <w:t>72</w:t>
      </w:r>
    </w:p>
    <w:p w14:paraId="63F48BF5" w14:textId="77777777" w:rsidR="00971C21" w:rsidRDefault="00971C21">
      <w:pPr>
        <w:pStyle w:val="Index3"/>
        <w:tabs>
          <w:tab w:val="right" w:leader="dot" w:pos="4310"/>
        </w:tabs>
        <w:rPr>
          <w:noProof/>
        </w:rPr>
      </w:pPr>
      <w:r>
        <w:rPr>
          <w:noProof/>
        </w:rPr>
        <w:t>extra-curricular activities</w:t>
      </w:r>
      <w:r>
        <w:rPr>
          <w:noProof/>
        </w:rPr>
        <w:tab/>
        <w:t>54</w:t>
      </w:r>
    </w:p>
    <w:p w14:paraId="37AA1816" w14:textId="77777777" w:rsidR="00971C21" w:rsidRDefault="00971C21">
      <w:pPr>
        <w:pStyle w:val="Index3"/>
        <w:tabs>
          <w:tab w:val="right" w:leader="dot" w:pos="4310"/>
        </w:tabs>
        <w:rPr>
          <w:noProof/>
        </w:rPr>
      </w:pPr>
      <w:r>
        <w:rPr>
          <w:noProof/>
        </w:rPr>
        <w:t>field trips</w:t>
      </w:r>
      <w:r>
        <w:rPr>
          <w:noProof/>
        </w:rPr>
        <w:tab/>
        <w:t>54</w:t>
      </w:r>
    </w:p>
    <w:p w14:paraId="136AD4EB" w14:textId="77777777" w:rsidR="00971C21" w:rsidRDefault="00971C21">
      <w:pPr>
        <w:pStyle w:val="Index3"/>
        <w:tabs>
          <w:tab w:val="right" w:leader="dot" w:pos="4310"/>
        </w:tabs>
        <w:rPr>
          <w:noProof/>
        </w:rPr>
      </w:pPr>
      <w:r>
        <w:rPr>
          <w:noProof/>
        </w:rPr>
        <w:t>internet access/film viewing</w:t>
      </w:r>
      <w:r>
        <w:rPr>
          <w:noProof/>
        </w:rPr>
        <w:tab/>
        <w:t>30</w:t>
      </w:r>
    </w:p>
    <w:p w14:paraId="0476F572" w14:textId="77777777" w:rsidR="00971C21" w:rsidRDefault="00971C21">
      <w:pPr>
        <w:pStyle w:val="Index3"/>
        <w:tabs>
          <w:tab w:val="right" w:leader="dot" w:pos="4310"/>
        </w:tabs>
        <w:rPr>
          <w:noProof/>
        </w:rPr>
      </w:pPr>
      <w:r>
        <w:rPr>
          <w:noProof/>
        </w:rPr>
        <w:t>photo/media release or opt-out</w:t>
      </w:r>
      <w:r>
        <w:rPr>
          <w:noProof/>
        </w:rPr>
        <w:tab/>
        <w:t>7</w:t>
      </w:r>
    </w:p>
    <w:p w14:paraId="62B2C11F" w14:textId="77777777" w:rsidR="00971C21" w:rsidRDefault="00971C21">
      <w:pPr>
        <w:pStyle w:val="Index3"/>
        <w:tabs>
          <w:tab w:val="right" w:leader="dot" w:pos="4310"/>
        </w:tabs>
        <w:rPr>
          <w:noProof/>
        </w:rPr>
      </w:pPr>
      <w:r>
        <w:rPr>
          <w:noProof/>
        </w:rPr>
        <w:t>release of student records</w:t>
      </w:r>
      <w:r>
        <w:rPr>
          <w:noProof/>
        </w:rPr>
        <w:tab/>
        <w:t>60, 61</w:t>
      </w:r>
    </w:p>
    <w:p w14:paraId="7EA7B0A1" w14:textId="77777777" w:rsidR="00971C21" w:rsidRDefault="00971C21">
      <w:pPr>
        <w:pStyle w:val="Index3"/>
        <w:tabs>
          <w:tab w:val="right" w:leader="dot" w:pos="4310"/>
        </w:tabs>
        <w:rPr>
          <w:noProof/>
        </w:rPr>
      </w:pPr>
      <w:r>
        <w:rPr>
          <w:noProof/>
        </w:rPr>
        <w:t>video consent or opt-out</w:t>
      </w:r>
      <w:r>
        <w:rPr>
          <w:noProof/>
        </w:rPr>
        <w:tab/>
        <w:t>8</w:t>
      </w:r>
    </w:p>
    <w:p w14:paraId="022FFFB0" w14:textId="77777777" w:rsidR="00971C21" w:rsidRDefault="00971C21">
      <w:pPr>
        <w:pStyle w:val="Index2"/>
        <w:rPr>
          <w:noProof/>
        </w:rPr>
      </w:pPr>
      <w:r>
        <w:rPr>
          <w:noProof/>
        </w:rPr>
        <w:t>statement of requirements/expectations</w:t>
      </w:r>
      <w:r>
        <w:rPr>
          <w:noProof/>
        </w:rPr>
        <w:tab/>
        <w:t>30</w:t>
      </w:r>
    </w:p>
    <w:p w14:paraId="0670A555" w14:textId="77777777" w:rsidR="00971C21" w:rsidRDefault="00971C21">
      <w:pPr>
        <w:pStyle w:val="Index1"/>
        <w:tabs>
          <w:tab w:val="right" w:leader="dot" w:pos="4310"/>
        </w:tabs>
        <w:rPr>
          <w:noProof/>
        </w:rPr>
      </w:pPr>
      <w:r>
        <w:rPr>
          <w:noProof/>
        </w:rPr>
        <w:t>parenting plans</w:t>
      </w:r>
      <w:r>
        <w:rPr>
          <w:noProof/>
        </w:rPr>
        <w:tab/>
        <w:t>66</w:t>
      </w:r>
    </w:p>
    <w:p w14:paraId="2A836FAC" w14:textId="77777777" w:rsidR="00971C21" w:rsidRDefault="00971C21">
      <w:pPr>
        <w:pStyle w:val="Index1"/>
        <w:tabs>
          <w:tab w:val="right" w:leader="dot" w:pos="4310"/>
        </w:tabs>
        <w:rPr>
          <w:noProof/>
        </w:rPr>
      </w:pPr>
      <w:r w:rsidRPr="00245A2B">
        <w:rPr>
          <w:rFonts w:cstheme="minorHAnsi"/>
          <w:noProof/>
        </w:rPr>
        <w:t>permissions</w:t>
      </w:r>
      <w:r>
        <w:rPr>
          <w:noProof/>
        </w:rPr>
        <w:tab/>
      </w:r>
      <w:r w:rsidRPr="00245A2B">
        <w:rPr>
          <w:rFonts w:cstheme="minorHAnsi"/>
          <w:i/>
          <w:noProof/>
        </w:rPr>
        <w:t xml:space="preserve">see </w:t>
      </w:r>
      <w:r w:rsidRPr="00245A2B">
        <w:rPr>
          <w:rFonts w:cstheme="minorHAnsi"/>
          <w:noProof/>
        </w:rPr>
        <w:t>parent/legal guardian permissions</w:t>
      </w:r>
    </w:p>
    <w:p w14:paraId="0F5FD007" w14:textId="77777777" w:rsidR="00971C21" w:rsidRDefault="00971C21">
      <w:pPr>
        <w:pStyle w:val="Index1"/>
        <w:tabs>
          <w:tab w:val="right" w:leader="dot" w:pos="4310"/>
        </w:tabs>
        <w:rPr>
          <w:noProof/>
        </w:rPr>
      </w:pPr>
      <w:r w:rsidRPr="00245A2B">
        <w:rPr>
          <w:rFonts w:cstheme="minorHAnsi"/>
          <w:noProof/>
        </w:rPr>
        <w:t>permits</w:t>
      </w:r>
      <w:r>
        <w:rPr>
          <w:noProof/>
        </w:rPr>
        <w:tab/>
      </w:r>
      <w:r w:rsidRPr="00245A2B">
        <w:rPr>
          <w:rFonts w:cstheme="minorHAnsi"/>
          <w:i/>
          <w:noProof/>
        </w:rPr>
        <w:t>see also CORE/SGGRRS</w:t>
      </w:r>
    </w:p>
    <w:p w14:paraId="69BC49C3" w14:textId="77777777" w:rsidR="00971C21" w:rsidRDefault="00971C21">
      <w:pPr>
        <w:pStyle w:val="Index2"/>
        <w:rPr>
          <w:noProof/>
        </w:rPr>
      </w:pPr>
      <w:r>
        <w:rPr>
          <w:noProof/>
        </w:rPr>
        <w:t>food handler’s</w:t>
      </w:r>
      <w:r>
        <w:rPr>
          <w:noProof/>
        </w:rPr>
        <w:tab/>
        <w:t>67</w:t>
      </w:r>
    </w:p>
    <w:p w14:paraId="77669C49" w14:textId="77777777" w:rsidR="00971C21" w:rsidRDefault="00971C21">
      <w:pPr>
        <w:pStyle w:val="Index2"/>
        <w:rPr>
          <w:noProof/>
        </w:rPr>
      </w:pPr>
      <w:r>
        <w:rPr>
          <w:noProof/>
        </w:rPr>
        <w:t>professional education</w:t>
      </w:r>
      <w:r>
        <w:rPr>
          <w:noProof/>
        </w:rPr>
        <w:tab/>
        <w:t>19</w:t>
      </w:r>
    </w:p>
    <w:p w14:paraId="368687F8" w14:textId="77777777" w:rsidR="00971C21" w:rsidRDefault="00971C21">
      <w:pPr>
        <w:pStyle w:val="Index2"/>
        <w:rPr>
          <w:noProof/>
        </w:rPr>
      </w:pPr>
      <w:r>
        <w:rPr>
          <w:noProof/>
        </w:rPr>
        <w:t>site health</w:t>
      </w:r>
      <w:r>
        <w:rPr>
          <w:noProof/>
        </w:rPr>
        <w:tab/>
        <w:t>71</w:t>
      </w:r>
    </w:p>
    <w:p w14:paraId="621AFADA" w14:textId="77777777" w:rsidR="00971C21" w:rsidRDefault="00971C21">
      <w:pPr>
        <w:pStyle w:val="Index1"/>
        <w:tabs>
          <w:tab w:val="right" w:leader="dot" w:pos="4310"/>
        </w:tabs>
        <w:rPr>
          <w:noProof/>
        </w:rPr>
      </w:pPr>
      <w:r>
        <w:rPr>
          <w:noProof/>
        </w:rPr>
        <w:t>petitions (truancy)</w:t>
      </w:r>
      <w:r>
        <w:rPr>
          <w:noProof/>
        </w:rPr>
        <w:tab/>
        <w:t>55, 56</w:t>
      </w:r>
    </w:p>
    <w:p w14:paraId="40165B28" w14:textId="77777777" w:rsidR="00971C21" w:rsidRDefault="00971C21">
      <w:pPr>
        <w:pStyle w:val="Index1"/>
        <w:tabs>
          <w:tab w:val="right" w:leader="dot" w:pos="4310"/>
        </w:tabs>
        <w:rPr>
          <w:noProof/>
        </w:rPr>
      </w:pPr>
      <w:r w:rsidRPr="00245A2B">
        <w:rPr>
          <w:rFonts w:cstheme="minorHAnsi"/>
          <w:noProof/>
        </w:rPr>
        <w:t>photos</w:t>
      </w:r>
      <w:r>
        <w:rPr>
          <w:noProof/>
        </w:rPr>
        <w:tab/>
      </w:r>
      <w:r w:rsidRPr="00245A2B">
        <w:rPr>
          <w:rFonts w:cstheme="minorHAnsi"/>
          <w:i/>
          <w:noProof/>
        </w:rPr>
        <w:t>see also CORE/SGGRRS</w:t>
      </w:r>
    </w:p>
    <w:p w14:paraId="34B3DED4" w14:textId="77777777" w:rsidR="00971C21" w:rsidRDefault="00971C21">
      <w:pPr>
        <w:pStyle w:val="Index2"/>
        <w:rPr>
          <w:noProof/>
        </w:rPr>
      </w:pPr>
      <w:r>
        <w:rPr>
          <w:noProof/>
        </w:rPr>
        <w:t>events</w:t>
      </w:r>
      <w:r>
        <w:rPr>
          <w:noProof/>
        </w:rPr>
        <w:tab/>
        <w:t>75</w:t>
      </w:r>
    </w:p>
    <w:p w14:paraId="737847ED" w14:textId="77777777" w:rsidR="00971C21" w:rsidRDefault="00971C21">
      <w:pPr>
        <w:pStyle w:val="Index2"/>
        <w:rPr>
          <w:noProof/>
        </w:rPr>
      </w:pPr>
      <w:r>
        <w:rPr>
          <w:noProof/>
        </w:rPr>
        <w:t>permission/opt-out</w:t>
      </w:r>
      <w:r>
        <w:rPr>
          <w:noProof/>
        </w:rPr>
        <w:tab/>
        <w:t>7</w:t>
      </w:r>
    </w:p>
    <w:p w14:paraId="686C31ED" w14:textId="77777777" w:rsidR="00971C21" w:rsidRDefault="00971C21">
      <w:pPr>
        <w:pStyle w:val="Index2"/>
        <w:rPr>
          <w:noProof/>
        </w:rPr>
      </w:pPr>
      <w:r>
        <w:rPr>
          <w:noProof/>
        </w:rPr>
        <w:t>student identification</w:t>
      </w:r>
      <w:r>
        <w:rPr>
          <w:noProof/>
        </w:rPr>
        <w:tab/>
        <w:t>65</w:t>
      </w:r>
    </w:p>
    <w:p w14:paraId="19C4416B" w14:textId="77777777" w:rsidR="00971C21" w:rsidRDefault="00971C21">
      <w:pPr>
        <w:pStyle w:val="Index1"/>
        <w:tabs>
          <w:tab w:val="right" w:leader="dot" w:pos="4310"/>
        </w:tabs>
        <w:rPr>
          <w:noProof/>
        </w:rPr>
      </w:pPr>
      <w:r w:rsidRPr="00245A2B">
        <w:rPr>
          <w:rFonts w:cstheme="minorHAnsi"/>
          <w:noProof/>
        </w:rPr>
        <w:t>physical therapy</w:t>
      </w:r>
      <w:r>
        <w:rPr>
          <w:noProof/>
        </w:rPr>
        <w:tab/>
        <w:t>72</w:t>
      </w:r>
    </w:p>
    <w:p w14:paraId="190E6410" w14:textId="77777777" w:rsidR="00971C21" w:rsidRDefault="00971C21">
      <w:pPr>
        <w:pStyle w:val="Index1"/>
        <w:tabs>
          <w:tab w:val="right" w:leader="dot" w:pos="4310"/>
        </w:tabs>
        <w:rPr>
          <w:noProof/>
        </w:rPr>
      </w:pPr>
      <w:r w:rsidRPr="00245A2B">
        <w:rPr>
          <w:rFonts w:cstheme="minorHAnsi"/>
          <w:noProof/>
        </w:rPr>
        <w:t>planning</w:t>
      </w:r>
      <w:r>
        <w:rPr>
          <w:noProof/>
        </w:rPr>
        <w:tab/>
      </w:r>
      <w:r w:rsidRPr="00245A2B">
        <w:rPr>
          <w:rFonts w:cstheme="minorHAnsi"/>
          <w:i/>
          <w:noProof/>
        </w:rPr>
        <w:t>see CORE/SGGRRS</w:t>
      </w:r>
    </w:p>
    <w:p w14:paraId="58218A82" w14:textId="77777777" w:rsidR="00971C21" w:rsidRDefault="00971C21">
      <w:pPr>
        <w:pStyle w:val="Index1"/>
        <w:tabs>
          <w:tab w:val="right" w:leader="dot" w:pos="4310"/>
        </w:tabs>
        <w:rPr>
          <w:noProof/>
        </w:rPr>
      </w:pPr>
      <w:r w:rsidRPr="00245A2B">
        <w:rPr>
          <w:rFonts w:cstheme="minorHAnsi"/>
          <w:noProof/>
        </w:rPr>
        <w:t>policies</w:t>
      </w:r>
      <w:r>
        <w:rPr>
          <w:noProof/>
        </w:rPr>
        <w:tab/>
      </w:r>
      <w:r w:rsidRPr="00245A2B">
        <w:rPr>
          <w:rFonts w:cstheme="minorHAnsi"/>
          <w:i/>
          <w:noProof/>
        </w:rPr>
        <w:t>see also CORE/SGGRRS</w:t>
      </w:r>
    </w:p>
    <w:p w14:paraId="19CB8F1F" w14:textId="77777777" w:rsidR="00971C21" w:rsidRDefault="00971C21">
      <w:pPr>
        <w:pStyle w:val="Index1"/>
        <w:tabs>
          <w:tab w:val="right" w:leader="dot" w:pos="4310"/>
        </w:tabs>
        <w:rPr>
          <w:noProof/>
        </w:rPr>
      </w:pPr>
      <w:r>
        <w:rPr>
          <w:noProof/>
        </w:rPr>
        <w:t>Pre-K</w:t>
      </w:r>
    </w:p>
    <w:p w14:paraId="313E4F56" w14:textId="77777777" w:rsidR="00971C21" w:rsidRDefault="00971C21">
      <w:pPr>
        <w:pStyle w:val="Index2"/>
        <w:rPr>
          <w:noProof/>
        </w:rPr>
      </w:pPr>
      <w:r>
        <w:rPr>
          <w:noProof/>
        </w:rPr>
        <w:t>attendance/absence</w:t>
      </w:r>
      <w:r>
        <w:rPr>
          <w:noProof/>
        </w:rPr>
        <w:tab/>
        <w:t>53</w:t>
      </w:r>
    </w:p>
    <w:p w14:paraId="3E765D20" w14:textId="77777777" w:rsidR="00971C21" w:rsidRDefault="00971C21">
      <w:pPr>
        <w:pStyle w:val="Index2"/>
        <w:rPr>
          <w:noProof/>
        </w:rPr>
      </w:pPr>
      <w:r>
        <w:rPr>
          <w:noProof/>
        </w:rPr>
        <w:t>homeless child/youth</w:t>
      </w:r>
      <w:r>
        <w:rPr>
          <w:noProof/>
        </w:rPr>
        <w:tab/>
        <w:t>43</w:t>
      </w:r>
    </w:p>
    <w:p w14:paraId="5DDF6805" w14:textId="77777777" w:rsidR="00971C21" w:rsidRDefault="00971C21">
      <w:pPr>
        <w:pStyle w:val="Index1"/>
        <w:tabs>
          <w:tab w:val="right" w:leader="dot" w:pos="4310"/>
        </w:tabs>
        <w:rPr>
          <w:noProof/>
        </w:rPr>
      </w:pPr>
      <w:r>
        <w:rPr>
          <w:noProof/>
        </w:rPr>
        <w:t>prior consent (student records)</w:t>
      </w:r>
      <w:r>
        <w:rPr>
          <w:noProof/>
        </w:rPr>
        <w:tab/>
        <w:t>60, 61</w:t>
      </w:r>
    </w:p>
    <w:p w14:paraId="5EA66806" w14:textId="77777777" w:rsidR="00971C21" w:rsidRDefault="00971C21">
      <w:pPr>
        <w:pStyle w:val="Index1"/>
        <w:tabs>
          <w:tab w:val="right" w:leader="dot" w:pos="4310"/>
        </w:tabs>
        <w:rPr>
          <w:noProof/>
        </w:rPr>
      </w:pPr>
      <w:r>
        <w:rPr>
          <w:noProof/>
        </w:rPr>
        <w:t>private vehicles</w:t>
      </w:r>
      <w:r>
        <w:rPr>
          <w:noProof/>
        </w:rPr>
        <w:tab/>
        <w:t>54</w:t>
      </w:r>
    </w:p>
    <w:p w14:paraId="30F190B6" w14:textId="77777777" w:rsidR="00971C21" w:rsidRDefault="00971C21">
      <w:pPr>
        <w:pStyle w:val="Index1"/>
        <w:tabs>
          <w:tab w:val="right" w:leader="dot" w:pos="4310"/>
        </w:tabs>
        <w:rPr>
          <w:noProof/>
        </w:rPr>
      </w:pPr>
      <w:r w:rsidRPr="00245A2B">
        <w:rPr>
          <w:rFonts w:cstheme="minorHAnsi"/>
          <w:noProof/>
        </w:rPr>
        <w:t>procedures/policies</w:t>
      </w:r>
      <w:r>
        <w:rPr>
          <w:noProof/>
        </w:rPr>
        <w:tab/>
      </w:r>
      <w:r w:rsidRPr="00245A2B">
        <w:rPr>
          <w:rFonts w:cstheme="minorHAnsi"/>
          <w:i/>
          <w:noProof/>
        </w:rPr>
        <w:t>see also CORE/SGGRRS</w:t>
      </w:r>
    </w:p>
    <w:p w14:paraId="3E496A7D" w14:textId="77777777" w:rsidR="00971C21" w:rsidRDefault="00971C21">
      <w:pPr>
        <w:pStyle w:val="Index1"/>
        <w:tabs>
          <w:tab w:val="right" w:leader="dot" w:pos="4310"/>
        </w:tabs>
        <w:rPr>
          <w:noProof/>
        </w:rPr>
      </w:pPr>
      <w:r>
        <w:rPr>
          <w:noProof/>
        </w:rPr>
        <w:t>proctoring (tests)</w:t>
      </w:r>
    </w:p>
    <w:p w14:paraId="2187051E" w14:textId="77777777" w:rsidR="00971C21" w:rsidRDefault="00971C21">
      <w:pPr>
        <w:pStyle w:val="Index2"/>
        <w:rPr>
          <w:noProof/>
        </w:rPr>
      </w:pPr>
      <w:r>
        <w:rPr>
          <w:noProof/>
        </w:rPr>
        <w:t>standardized achievement testing</w:t>
      </w:r>
      <w:r>
        <w:rPr>
          <w:noProof/>
        </w:rPr>
        <w:tab/>
        <w:t>38</w:t>
      </w:r>
    </w:p>
    <w:p w14:paraId="53DC2338" w14:textId="77777777" w:rsidR="00971C21" w:rsidRDefault="00971C21">
      <w:pPr>
        <w:pStyle w:val="Index2"/>
        <w:rPr>
          <w:noProof/>
        </w:rPr>
      </w:pPr>
      <w:r>
        <w:rPr>
          <w:noProof/>
        </w:rPr>
        <w:t>student assessments (school/district optional)</w:t>
      </w:r>
      <w:r>
        <w:rPr>
          <w:noProof/>
        </w:rPr>
        <w:tab/>
        <w:t>42</w:t>
      </w:r>
    </w:p>
    <w:p w14:paraId="3F3FF495" w14:textId="77777777" w:rsidR="00971C21" w:rsidRDefault="00971C21">
      <w:pPr>
        <w:pStyle w:val="Index1"/>
        <w:tabs>
          <w:tab w:val="right" w:leader="dot" w:pos="4310"/>
        </w:tabs>
        <w:rPr>
          <w:noProof/>
        </w:rPr>
      </w:pPr>
      <w:r>
        <w:rPr>
          <w:noProof/>
        </w:rPr>
        <w:t>progress reports</w:t>
      </w:r>
      <w:r>
        <w:rPr>
          <w:noProof/>
        </w:rPr>
        <w:tab/>
        <w:t>65</w:t>
      </w:r>
    </w:p>
    <w:p w14:paraId="1396DEC9" w14:textId="77777777" w:rsidR="00971C21" w:rsidRDefault="00971C21">
      <w:pPr>
        <w:pStyle w:val="Index1"/>
        <w:tabs>
          <w:tab w:val="right" w:leader="dot" w:pos="4310"/>
        </w:tabs>
        <w:rPr>
          <w:noProof/>
        </w:rPr>
      </w:pPr>
      <w:r w:rsidRPr="00245A2B">
        <w:rPr>
          <w:rFonts w:cstheme="minorHAnsi"/>
          <w:noProof/>
        </w:rPr>
        <w:t>project plans</w:t>
      </w:r>
      <w:r>
        <w:rPr>
          <w:noProof/>
        </w:rPr>
        <w:tab/>
      </w:r>
      <w:r w:rsidRPr="00245A2B">
        <w:rPr>
          <w:rFonts w:cstheme="minorHAnsi"/>
          <w:i/>
          <w:noProof/>
        </w:rPr>
        <w:t>see CORE/SGGRRS</w:t>
      </w:r>
    </w:p>
    <w:p w14:paraId="1DED72A7" w14:textId="77777777" w:rsidR="00971C21" w:rsidRDefault="00971C21">
      <w:pPr>
        <w:pStyle w:val="Index1"/>
        <w:tabs>
          <w:tab w:val="right" w:leader="dot" w:pos="4310"/>
        </w:tabs>
        <w:rPr>
          <w:noProof/>
        </w:rPr>
      </w:pPr>
      <w:r>
        <w:rPr>
          <w:noProof/>
        </w:rPr>
        <w:t>projections (demographic/enrollment)</w:t>
      </w:r>
      <w:r>
        <w:rPr>
          <w:noProof/>
        </w:rPr>
        <w:tab/>
        <w:t>9</w:t>
      </w:r>
    </w:p>
    <w:p w14:paraId="39543BE6" w14:textId="77777777" w:rsidR="00971C21" w:rsidRDefault="00971C21">
      <w:pPr>
        <w:pStyle w:val="Index1"/>
        <w:tabs>
          <w:tab w:val="right" w:leader="dot" w:pos="4310"/>
        </w:tabs>
        <w:rPr>
          <w:noProof/>
        </w:rPr>
      </w:pPr>
      <w:r w:rsidRPr="00245A2B">
        <w:rPr>
          <w:rFonts w:cstheme="minorHAnsi"/>
          <w:noProof/>
        </w:rPr>
        <w:t>property management</w:t>
      </w:r>
      <w:r>
        <w:rPr>
          <w:noProof/>
        </w:rPr>
        <w:tab/>
      </w:r>
      <w:r w:rsidRPr="00245A2B">
        <w:rPr>
          <w:rFonts w:cstheme="minorHAnsi"/>
          <w:i/>
          <w:noProof/>
        </w:rPr>
        <w:t>see CORE/SGGRRS</w:t>
      </w:r>
    </w:p>
    <w:p w14:paraId="6F8AA81D" w14:textId="77777777" w:rsidR="00971C21" w:rsidRDefault="00971C21">
      <w:pPr>
        <w:pStyle w:val="Index1"/>
        <w:tabs>
          <w:tab w:val="right" w:leader="dot" w:pos="4310"/>
        </w:tabs>
        <w:rPr>
          <w:noProof/>
        </w:rPr>
      </w:pPr>
      <w:r w:rsidRPr="00245A2B">
        <w:rPr>
          <w:rFonts w:cstheme="minorHAnsi"/>
          <w:noProof/>
        </w:rPr>
        <w:t>public</w:t>
      </w:r>
    </w:p>
    <w:p w14:paraId="35605E44" w14:textId="77777777" w:rsidR="00971C21" w:rsidRDefault="00971C21">
      <w:pPr>
        <w:pStyle w:val="Index2"/>
        <w:rPr>
          <w:noProof/>
        </w:rPr>
      </w:pPr>
      <w:r w:rsidRPr="00245A2B">
        <w:rPr>
          <w:rFonts w:cstheme="minorHAnsi"/>
          <w:noProof/>
        </w:rPr>
        <w:t>disclosure</w:t>
      </w:r>
      <w:r>
        <w:rPr>
          <w:noProof/>
        </w:rPr>
        <w:tab/>
      </w:r>
      <w:r w:rsidRPr="00245A2B">
        <w:rPr>
          <w:rFonts w:cstheme="minorHAnsi"/>
          <w:i/>
          <w:noProof/>
        </w:rPr>
        <w:t>see CORE/SGGRRS</w:t>
      </w:r>
    </w:p>
    <w:p w14:paraId="4D0D28C0" w14:textId="77777777" w:rsidR="00971C21" w:rsidRDefault="00971C21">
      <w:pPr>
        <w:pStyle w:val="Index2"/>
        <w:rPr>
          <w:noProof/>
        </w:rPr>
      </w:pPr>
      <w:r>
        <w:rPr>
          <w:noProof/>
        </w:rPr>
        <w:t>research</w:t>
      </w:r>
      <w:r>
        <w:rPr>
          <w:noProof/>
        </w:rPr>
        <w:tab/>
        <w:t>8</w:t>
      </w:r>
    </w:p>
    <w:p w14:paraId="0CE1239F" w14:textId="77777777" w:rsidR="00971C21" w:rsidRDefault="00971C21">
      <w:pPr>
        <w:pStyle w:val="Index1"/>
        <w:tabs>
          <w:tab w:val="right" w:leader="dot" w:pos="4310"/>
        </w:tabs>
        <w:rPr>
          <w:noProof/>
        </w:rPr>
      </w:pPr>
      <w:r>
        <w:rPr>
          <w:noProof/>
        </w:rPr>
        <w:t>Public Law 81-874</w:t>
      </w:r>
      <w:r>
        <w:rPr>
          <w:noProof/>
        </w:rPr>
        <w:tab/>
        <w:t>10</w:t>
      </w:r>
    </w:p>
    <w:p w14:paraId="3420446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54EC313A" w14:textId="77777777" w:rsidR="00971C21" w:rsidRDefault="00971C21">
      <w:pPr>
        <w:pStyle w:val="Index1"/>
        <w:tabs>
          <w:tab w:val="right" w:leader="dot" w:pos="4310"/>
        </w:tabs>
        <w:rPr>
          <w:noProof/>
        </w:rPr>
      </w:pPr>
      <w:r w:rsidRPr="00245A2B">
        <w:rPr>
          <w:rFonts w:cstheme="minorHAnsi"/>
          <w:noProof/>
        </w:rPr>
        <w:t>receipts</w:t>
      </w:r>
      <w:r>
        <w:rPr>
          <w:noProof/>
        </w:rPr>
        <w:tab/>
      </w:r>
      <w:r w:rsidRPr="00245A2B">
        <w:rPr>
          <w:rFonts w:cstheme="minorHAnsi"/>
          <w:i/>
          <w:noProof/>
        </w:rPr>
        <w:t>see also CORE/SGGRRS</w:t>
      </w:r>
    </w:p>
    <w:p w14:paraId="04295ECF" w14:textId="77777777" w:rsidR="00971C21" w:rsidRDefault="00971C21">
      <w:pPr>
        <w:pStyle w:val="Index2"/>
        <w:rPr>
          <w:noProof/>
        </w:rPr>
      </w:pPr>
      <w:r>
        <w:rPr>
          <w:noProof/>
        </w:rPr>
        <w:t>signature of</w:t>
      </w:r>
      <w:r>
        <w:rPr>
          <w:noProof/>
        </w:rPr>
        <w:tab/>
        <w:t>23</w:t>
      </w:r>
    </w:p>
    <w:p w14:paraId="4226CB6B" w14:textId="77777777" w:rsidR="00971C21" w:rsidRDefault="00971C21">
      <w:pPr>
        <w:pStyle w:val="Index1"/>
        <w:tabs>
          <w:tab w:val="right" w:leader="dot" w:pos="4310"/>
        </w:tabs>
        <w:rPr>
          <w:noProof/>
        </w:rPr>
      </w:pPr>
      <w:r>
        <w:rPr>
          <w:noProof/>
        </w:rPr>
        <w:t>recorded lessons (online learning)</w:t>
      </w:r>
      <w:r>
        <w:rPr>
          <w:noProof/>
        </w:rPr>
        <w:tab/>
        <w:t>40</w:t>
      </w:r>
    </w:p>
    <w:p w14:paraId="6556A5C1" w14:textId="77777777" w:rsidR="00971C21" w:rsidRDefault="00971C21">
      <w:pPr>
        <w:pStyle w:val="Index1"/>
        <w:tabs>
          <w:tab w:val="right" w:leader="dot" w:pos="4310"/>
        </w:tabs>
        <w:rPr>
          <w:noProof/>
        </w:rPr>
      </w:pPr>
      <w:r w:rsidRPr="00245A2B">
        <w:rPr>
          <w:rFonts w:cstheme="minorHAnsi"/>
          <w:noProof/>
        </w:rPr>
        <w:t>records management</w:t>
      </w:r>
      <w:r>
        <w:rPr>
          <w:noProof/>
        </w:rPr>
        <w:tab/>
      </w:r>
      <w:r w:rsidRPr="00245A2B">
        <w:rPr>
          <w:rFonts w:cstheme="minorHAnsi"/>
          <w:i/>
          <w:noProof/>
        </w:rPr>
        <w:t>see CORE/SGGRRS</w:t>
      </w:r>
    </w:p>
    <w:p w14:paraId="4821CDCE" w14:textId="77777777" w:rsidR="00971C21" w:rsidRDefault="00971C21">
      <w:pPr>
        <w:pStyle w:val="Index1"/>
        <w:tabs>
          <w:tab w:val="right" w:leader="dot" w:pos="4310"/>
        </w:tabs>
        <w:rPr>
          <w:noProof/>
        </w:rPr>
      </w:pPr>
      <w:r>
        <w:rPr>
          <w:noProof/>
        </w:rPr>
        <w:t>registration</w:t>
      </w:r>
    </w:p>
    <w:p w14:paraId="53E138DE" w14:textId="77777777" w:rsidR="00971C21" w:rsidRDefault="00971C21">
      <w:pPr>
        <w:pStyle w:val="Index2"/>
        <w:rPr>
          <w:noProof/>
        </w:rPr>
      </w:pPr>
      <w:r>
        <w:rPr>
          <w:noProof/>
        </w:rPr>
        <w:t>interscholastic activities</w:t>
      </w:r>
      <w:r>
        <w:rPr>
          <w:noProof/>
        </w:rPr>
        <w:tab/>
        <w:t>76</w:t>
      </w:r>
    </w:p>
    <w:p w14:paraId="024F7F1C" w14:textId="77777777" w:rsidR="00971C21" w:rsidRDefault="00971C21">
      <w:pPr>
        <w:pStyle w:val="Index2"/>
        <w:rPr>
          <w:noProof/>
        </w:rPr>
      </w:pPr>
      <w:r>
        <w:rPr>
          <w:noProof/>
        </w:rPr>
        <w:t>student</w:t>
      </w:r>
      <w:r>
        <w:rPr>
          <w:noProof/>
        </w:rPr>
        <w:tab/>
        <w:t>50</w:t>
      </w:r>
    </w:p>
    <w:p w14:paraId="3ECBFC36" w14:textId="77777777" w:rsidR="00971C21" w:rsidRDefault="00971C21">
      <w:pPr>
        <w:pStyle w:val="Index1"/>
        <w:tabs>
          <w:tab w:val="right" w:leader="dot" w:pos="4310"/>
        </w:tabs>
        <w:rPr>
          <w:noProof/>
        </w:rPr>
      </w:pPr>
      <w:r>
        <w:rPr>
          <w:noProof/>
        </w:rPr>
        <w:t>release of student records</w:t>
      </w:r>
      <w:r>
        <w:rPr>
          <w:noProof/>
        </w:rPr>
        <w:tab/>
        <w:t>60, 61</w:t>
      </w:r>
    </w:p>
    <w:p w14:paraId="32976F73" w14:textId="77777777" w:rsidR="00971C21" w:rsidRDefault="00971C21">
      <w:pPr>
        <w:pStyle w:val="Index1"/>
        <w:tabs>
          <w:tab w:val="right" w:leader="dot" w:pos="4310"/>
        </w:tabs>
        <w:rPr>
          <w:noProof/>
        </w:rPr>
      </w:pPr>
      <w:r>
        <w:rPr>
          <w:noProof/>
        </w:rPr>
        <w:t>reports</w:t>
      </w:r>
    </w:p>
    <w:p w14:paraId="769B525C" w14:textId="77777777" w:rsidR="00971C21" w:rsidRDefault="00971C21">
      <w:pPr>
        <w:pStyle w:val="Index2"/>
        <w:rPr>
          <w:noProof/>
        </w:rPr>
      </w:pPr>
      <w:r>
        <w:rPr>
          <w:noProof/>
        </w:rPr>
        <w:t>absence (student)</w:t>
      </w:r>
      <w:r>
        <w:rPr>
          <w:noProof/>
        </w:rPr>
        <w:tab/>
        <w:t>55</w:t>
      </w:r>
    </w:p>
    <w:p w14:paraId="3FB38D7B" w14:textId="77777777" w:rsidR="00971C21" w:rsidRDefault="00971C21">
      <w:pPr>
        <w:pStyle w:val="Index2"/>
        <w:rPr>
          <w:noProof/>
        </w:rPr>
      </w:pPr>
      <w:r>
        <w:rPr>
          <w:noProof/>
        </w:rPr>
        <w:t>apportionment</w:t>
      </w:r>
      <w:r>
        <w:rPr>
          <w:noProof/>
        </w:rPr>
        <w:tab/>
        <w:t>20</w:t>
      </w:r>
    </w:p>
    <w:p w14:paraId="66477D79" w14:textId="77777777" w:rsidR="00971C21" w:rsidRDefault="00971C21">
      <w:pPr>
        <w:pStyle w:val="Index2"/>
        <w:rPr>
          <w:noProof/>
        </w:rPr>
      </w:pPr>
      <w:r>
        <w:rPr>
          <w:noProof/>
        </w:rPr>
        <w:t>Basic Education Act compliance</w:t>
      </w:r>
      <w:r>
        <w:rPr>
          <w:noProof/>
        </w:rPr>
        <w:tab/>
        <w:t>15</w:t>
      </w:r>
    </w:p>
    <w:p w14:paraId="5FA58A55" w14:textId="77777777" w:rsidR="00971C21" w:rsidRDefault="00971C21">
      <w:pPr>
        <w:pStyle w:val="Index2"/>
        <w:rPr>
          <w:noProof/>
        </w:rPr>
      </w:pPr>
      <w:r>
        <w:rPr>
          <w:noProof/>
        </w:rPr>
        <w:t>communicable disease</w:t>
      </w:r>
      <w:r>
        <w:rPr>
          <w:noProof/>
        </w:rPr>
        <w:tab/>
        <w:t>12</w:t>
      </w:r>
    </w:p>
    <w:p w14:paraId="6CB8D6FD" w14:textId="77777777" w:rsidR="00971C21" w:rsidRDefault="00971C21">
      <w:pPr>
        <w:pStyle w:val="Index2"/>
        <w:rPr>
          <w:noProof/>
        </w:rPr>
      </w:pPr>
      <w:r>
        <w:rPr>
          <w:noProof/>
        </w:rPr>
        <w:t>drug/alcohol surveys</w:t>
      </w:r>
      <w:r>
        <w:rPr>
          <w:noProof/>
        </w:rPr>
        <w:tab/>
        <w:t>10</w:t>
      </w:r>
    </w:p>
    <w:p w14:paraId="0A1C8846" w14:textId="77777777" w:rsidR="00971C21" w:rsidRDefault="00971C21">
      <w:pPr>
        <w:pStyle w:val="Index2"/>
        <w:rPr>
          <w:noProof/>
        </w:rPr>
      </w:pPr>
      <w:r>
        <w:rPr>
          <w:noProof/>
        </w:rPr>
        <w:t>F-196</w:t>
      </w:r>
      <w:r>
        <w:rPr>
          <w:noProof/>
        </w:rPr>
        <w:tab/>
        <w:t>71</w:t>
      </w:r>
    </w:p>
    <w:p w14:paraId="03A48953" w14:textId="77777777" w:rsidR="00971C21" w:rsidRDefault="00971C21">
      <w:pPr>
        <w:pStyle w:val="Index2"/>
        <w:rPr>
          <w:noProof/>
        </w:rPr>
      </w:pPr>
      <w:r>
        <w:rPr>
          <w:noProof/>
        </w:rPr>
        <w:t>immunization</w:t>
      </w:r>
      <w:r>
        <w:rPr>
          <w:noProof/>
        </w:rPr>
        <w:tab/>
        <w:t>12, 44</w:t>
      </w:r>
    </w:p>
    <w:p w14:paraId="5A34E8DA" w14:textId="77777777" w:rsidR="00971C21" w:rsidRDefault="00971C21">
      <w:pPr>
        <w:pStyle w:val="Index2"/>
        <w:rPr>
          <w:noProof/>
        </w:rPr>
      </w:pPr>
      <w:r>
        <w:rPr>
          <w:noProof/>
        </w:rPr>
        <w:t>impact aid programs</w:t>
      </w:r>
      <w:r>
        <w:rPr>
          <w:noProof/>
        </w:rPr>
        <w:tab/>
        <w:t>10</w:t>
      </w:r>
    </w:p>
    <w:p w14:paraId="3AD5D9C6" w14:textId="77777777" w:rsidR="00971C21" w:rsidRDefault="00971C21">
      <w:pPr>
        <w:pStyle w:val="Index2"/>
        <w:rPr>
          <w:noProof/>
        </w:rPr>
      </w:pPr>
      <w:r>
        <w:rPr>
          <w:noProof/>
        </w:rPr>
        <w:t>individual essential academic learning</w:t>
      </w:r>
      <w:r>
        <w:rPr>
          <w:noProof/>
        </w:rPr>
        <w:tab/>
        <w:t>29</w:t>
      </w:r>
    </w:p>
    <w:p w14:paraId="39104DF5" w14:textId="77777777" w:rsidR="00971C21" w:rsidRDefault="00971C21">
      <w:pPr>
        <w:pStyle w:val="Index2"/>
        <w:rPr>
          <w:noProof/>
        </w:rPr>
      </w:pPr>
      <w:r>
        <w:rPr>
          <w:noProof/>
        </w:rPr>
        <w:t>meal/milk count</w:t>
      </w:r>
      <w:r>
        <w:rPr>
          <w:noProof/>
        </w:rPr>
        <w:tab/>
        <w:t>70</w:t>
      </w:r>
    </w:p>
    <w:p w14:paraId="418B7F5A" w14:textId="77777777" w:rsidR="00971C21" w:rsidRDefault="00971C21">
      <w:pPr>
        <w:pStyle w:val="Index2"/>
        <w:rPr>
          <w:noProof/>
        </w:rPr>
      </w:pPr>
      <w:r>
        <w:rPr>
          <w:noProof/>
        </w:rPr>
        <w:t>medication errors</w:t>
      </w:r>
      <w:r>
        <w:rPr>
          <w:noProof/>
        </w:rPr>
        <w:tab/>
        <w:t>73</w:t>
      </w:r>
    </w:p>
    <w:p w14:paraId="1FA18740" w14:textId="77777777" w:rsidR="00971C21" w:rsidRDefault="00971C21">
      <w:pPr>
        <w:pStyle w:val="Index2"/>
        <w:rPr>
          <w:noProof/>
        </w:rPr>
      </w:pPr>
      <w:r w:rsidRPr="00245A2B">
        <w:rPr>
          <w:rFonts w:cstheme="minorHAnsi"/>
          <w:noProof/>
        </w:rPr>
        <w:t>suspected child abuse</w:t>
      </w:r>
      <w:r>
        <w:rPr>
          <w:noProof/>
        </w:rPr>
        <w:tab/>
        <w:t>13</w:t>
      </w:r>
    </w:p>
    <w:p w14:paraId="12CE56C7" w14:textId="77777777" w:rsidR="00971C21" w:rsidRDefault="00971C21">
      <w:pPr>
        <w:pStyle w:val="Index2"/>
        <w:rPr>
          <w:noProof/>
        </w:rPr>
      </w:pPr>
      <w:r>
        <w:rPr>
          <w:noProof/>
        </w:rPr>
        <w:t>to OSPI</w:t>
      </w:r>
      <w:r>
        <w:rPr>
          <w:noProof/>
        </w:rPr>
        <w:tab/>
        <w:t>11</w:t>
      </w:r>
    </w:p>
    <w:p w14:paraId="10E3D06F" w14:textId="77777777" w:rsidR="00971C21" w:rsidRDefault="00971C21">
      <w:pPr>
        <w:pStyle w:val="Index1"/>
        <w:tabs>
          <w:tab w:val="right" w:leader="dot" w:pos="4310"/>
        </w:tabs>
        <w:rPr>
          <w:noProof/>
        </w:rPr>
      </w:pPr>
      <w:r>
        <w:rPr>
          <w:noProof/>
        </w:rPr>
        <w:t>research (public access)</w:t>
      </w:r>
      <w:r>
        <w:rPr>
          <w:noProof/>
        </w:rPr>
        <w:tab/>
        <w:t>8</w:t>
      </w:r>
    </w:p>
    <w:p w14:paraId="0EBFF863" w14:textId="77777777" w:rsidR="00971C21" w:rsidRDefault="00971C21">
      <w:pPr>
        <w:pStyle w:val="Index1"/>
        <w:tabs>
          <w:tab w:val="right" w:leader="dot" w:pos="4310"/>
        </w:tabs>
        <w:rPr>
          <w:noProof/>
        </w:rPr>
      </w:pPr>
      <w:r>
        <w:rPr>
          <w:noProof/>
        </w:rPr>
        <w:t>restraining orders</w:t>
      </w:r>
      <w:r>
        <w:rPr>
          <w:noProof/>
        </w:rPr>
        <w:tab/>
        <w:t>66</w:t>
      </w:r>
    </w:p>
    <w:p w14:paraId="75A89B12" w14:textId="77777777" w:rsidR="00971C21" w:rsidRDefault="00971C21">
      <w:pPr>
        <w:pStyle w:val="Index1"/>
        <w:tabs>
          <w:tab w:val="right" w:leader="dot" w:pos="4310"/>
        </w:tabs>
        <w:rPr>
          <w:noProof/>
        </w:rPr>
      </w:pPr>
      <w:r>
        <w:rPr>
          <w:noProof/>
        </w:rPr>
        <w:t>running start program)</w:t>
      </w:r>
      <w:r>
        <w:rPr>
          <w:noProof/>
        </w:rPr>
        <w:tab/>
        <w:t>48</w:t>
      </w:r>
    </w:p>
    <w:p w14:paraId="6051E8B7"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S</w:t>
      </w:r>
    </w:p>
    <w:p w14:paraId="415992F7" w14:textId="77777777" w:rsidR="00971C21" w:rsidRDefault="00971C21">
      <w:pPr>
        <w:pStyle w:val="Index1"/>
        <w:tabs>
          <w:tab w:val="right" w:leader="dot" w:pos="4310"/>
        </w:tabs>
        <w:rPr>
          <w:noProof/>
        </w:rPr>
      </w:pPr>
      <w:r>
        <w:rPr>
          <w:noProof/>
        </w:rPr>
        <w:t>safety (school)</w:t>
      </w:r>
      <w:r>
        <w:rPr>
          <w:noProof/>
        </w:rPr>
        <w:tab/>
        <w:t>9</w:t>
      </w:r>
    </w:p>
    <w:p w14:paraId="2467E972" w14:textId="77777777" w:rsidR="00971C21" w:rsidRDefault="00971C21">
      <w:pPr>
        <w:pStyle w:val="Index1"/>
        <w:tabs>
          <w:tab w:val="right" w:leader="dot" w:pos="4310"/>
        </w:tabs>
        <w:rPr>
          <w:noProof/>
        </w:rPr>
      </w:pPr>
      <w:r>
        <w:rPr>
          <w:noProof/>
        </w:rPr>
        <w:t>SAT scores</w:t>
      </w:r>
      <w:r>
        <w:rPr>
          <w:noProof/>
        </w:rPr>
        <w:tab/>
        <w:t>65</w:t>
      </w:r>
    </w:p>
    <w:p w14:paraId="41737A7A" w14:textId="77777777" w:rsidR="00971C21" w:rsidRDefault="00971C21">
      <w:pPr>
        <w:pStyle w:val="Index1"/>
        <w:tabs>
          <w:tab w:val="right" w:leader="dot" w:pos="4310"/>
        </w:tabs>
        <w:rPr>
          <w:noProof/>
        </w:rPr>
      </w:pPr>
      <w:r>
        <w:rPr>
          <w:noProof/>
        </w:rPr>
        <w:t>schedules</w:t>
      </w:r>
    </w:p>
    <w:p w14:paraId="062E7FC7" w14:textId="77777777" w:rsidR="00971C21" w:rsidRDefault="00971C21">
      <w:pPr>
        <w:pStyle w:val="Index2"/>
        <w:rPr>
          <w:noProof/>
        </w:rPr>
      </w:pPr>
      <w:r>
        <w:rPr>
          <w:noProof/>
        </w:rPr>
        <w:t>school master (classes)</w:t>
      </w:r>
      <w:r>
        <w:rPr>
          <w:noProof/>
        </w:rPr>
        <w:tab/>
        <w:t>30</w:t>
      </w:r>
    </w:p>
    <w:p w14:paraId="40E8A685" w14:textId="77777777" w:rsidR="00971C21" w:rsidRDefault="00971C21">
      <w:pPr>
        <w:pStyle w:val="Index2"/>
        <w:rPr>
          <w:noProof/>
        </w:rPr>
      </w:pPr>
      <w:r>
        <w:rPr>
          <w:noProof/>
        </w:rPr>
        <w:t>student locator (classes)</w:t>
      </w:r>
      <w:r>
        <w:rPr>
          <w:noProof/>
        </w:rPr>
        <w:tab/>
        <w:t>66</w:t>
      </w:r>
    </w:p>
    <w:p w14:paraId="3849231E" w14:textId="77777777" w:rsidR="00971C21" w:rsidRDefault="00971C21">
      <w:pPr>
        <w:pStyle w:val="Index1"/>
        <w:tabs>
          <w:tab w:val="right" w:leader="dot" w:pos="4310"/>
        </w:tabs>
        <w:rPr>
          <w:noProof/>
        </w:rPr>
      </w:pPr>
      <w:r>
        <w:rPr>
          <w:noProof/>
        </w:rPr>
        <w:t>school</w:t>
      </w:r>
    </w:p>
    <w:p w14:paraId="68D517D4" w14:textId="77777777" w:rsidR="00971C21" w:rsidRDefault="00971C21">
      <w:pPr>
        <w:pStyle w:val="Index2"/>
        <w:rPr>
          <w:noProof/>
        </w:rPr>
      </w:pPr>
      <w:r>
        <w:rPr>
          <w:noProof/>
        </w:rPr>
        <w:t>assignment (student)</w:t>
      </w:r>
      <w:r>
        <w:rPr>
          <w:noProof/>
        </w:rPr>
        <w:tab/>
        <w:t>46</w:t>
      </w:r>
    </w:p>
    <w:p w14:paraId="5200095D" w14:textId="77777777" w:rsidR="00971C21" w:rsidRDefault="00971C21">
      <w:pPr>
        <w:pStyle w:val="Index2"/>
        <w:rPr>
          <w:noProof/>
        </w:rPr>
      </w:pPr>
      <w:r>
        <w:rPr>
          <w:noProof/>
        </w:rPr>
        <w:t>buses</w:t>
      </w:r>
      <w:r>
        <w:rPr>
          <w:noProof/>
        </w:rPr>
        <w:tab/>
        <w:t>see buses</w:t>
      </w:r>
    </w:p>
    <w:p w14:paraId="66741D75" w14:textId="77777777" w:rsidR="00971C21" w:rsidRDefault="00971C21">
      <w:pPr>
        <w:pStyle w:val="Index2"/>
        <w:rPr>
          <w:noProof/>
        </w:rPr>
      </w:pPr>
      <w:r>
        <w:rPr>
          <w:noProof/>
        </w:rPr>
        <w:t>improvement plan (SIP)</w:t>
      </w:r>
      <w:r>
        <w:rPr>
          <w:noProof/>
        </w:rPr>
        <w:tab/>
        <w:t>14</w:t>
      </w:r>
    </w:p>
    <w:p w14:paraId="0F9B0832" w14:textId="77777777" w:rsidR="00971C21" w:rsidRDefault="00971C21">
      <w:pPr>
        <w:pStyle w:val="Index2"/>
        <w:rPr>
          <w:noProof/>
        </w:rPr>
      </w:pPr>
      <w:r>
        <w:rPr>
          <w:noProof/>
        </w:rPr>
        <w:t>registers</w:t>
      </w:r>
      <w:r>
        <w:rPr>
          <w:noProof/>
        </w:rPr>
        <w:tab/>
        <w:t>64</w:t>
      </w:r>
    </w:p>
    <w:p w14:paraId="49960EDA" w14:textId="77777777" w:rsidR="00971C21" w:rsidRDefault="00971C21">
      <w:pPr>
        <w:pStyle w:val="Index2"/>
        <w:rPr>
          <w:noProof/>
        </w:rPr>
      </w:pPr>
      <w:r>
        <w:rPr>
          <w:noProof/>
        </w:rPr>
        <w:t>safety plans</w:t>
      </w:r>
      <w:r>
        <w:rPr>
          <w:noProof/>
        </w:rPr>
        <w:tab/>
        <w:t>9, 11</w:t>
      </w:r>
    </w:p>
    <w:p w14:paraId="1CC48CE0" w14:textId="77777777" w:rsidR="00971C21" w:rsidRDefault="00971C21">
      <w:pPr>
        <w:pStyle w:val="Index1"/>
        <w:tabs>
          <w:tab w:val="right" w:leader="dot" w:pos="4310"/>
        </w:tabs>
        <w:rPr>
          <w:noProof/>
        </w:rPr>
      </w:pPr>
      <w:r>
        <w:rPr>
          <w:noProof/>
        </w:rPr>
        <w:t>science events</w:t>
      </w:r>
      <w:r>
        <w:rPr>
          <w:noProof/>
        </w:rPr>
        <w:tab/>
        <w:t>54</w:t>
      </w:r>
    </w:p>
    <w:p w14:paraId="3B5D3262" w14:textId="77777777" w:rsidR="00971C21" w:rsidRDefault="00971C21">
      <w:pPr>
        <w:pStyle w:val="Index1"/>
        <w:tabs>
          <w:tab w:val="right" w:leader="dot" w:pos="4310"/>
        </w:tabs>
        <w:rPr>
          <w:noProof/>
        </w:rPr>
      </w:pPr>
      <w:r w:rsidRPr="00245A2B">
        <w:rPr>
          <w:rFonts w:cstheme="minorHAnsi"/>
          <w:noProof/>
        </w:rPr>
        <w:t>screening (health)</w:t>
      </w:r>
      <w:r>
        <w:rPr>
          <w:noProof/>
        </w:rPr>
        <w:tab/>
        <w:t>72</w:t>
      </w:r>
    </w:p>
    <w:p w14:paraId="0162BE9C" w14:textId="77777777" w:rsidR="00971C21" w:rsidRDefault="00971C21">
      <w:pPr>
        <w:pStyle w:val="Index1"/>
        <w:tabs>
          <w:tab w:val="right" w:leader="dot" w:pos="4310"/>
        </w:tabs>
        <w:rPr>
          <w:noProof/>
        </w:rPr>
      </w:pPr>
      <w:r w:rsidRPr="00245A2B">
        <w:rPr>
          <w:rFonts w:cstheme="minorHAnsi"/>
          <w:noProof/>
        </w:rPr>
        <w:t>section 504 accommodations</w:t>
      </w:r>
      <w:r>
        <w:rPr>
          <w:noProof/>
        </w:rPr>
        <w:tab/>
      </w:r>
      <w:r w:rsidRPr="00245A2B">
        <w:rPr>
          <w:rFonts w:cstheme="minorHAnsi"/>
          <w:i/>
          <w:noProof/>
        </w:rPr>
        <w:t>see CORE/SGGRRS</w:t>
      </w:r>
    </w:p>
    <w:p w14:paraId="44371474" w14:textId="77777777" w:rsidR="00971C21" w:rsidRDefault="00971C21">
      <w:pPr>
        <w:pStyle w:val="Index1"/>
        <w:tabs>
          <w:tab w:val="right" w:leader="dot" w:pos="4310"/>
        </w:tabs>
        <w:rPr>
          <w:noProof/>
        </w:rPr>
      </w:pPr>
      <w:r w:rsidRPr="00245A2B">
        <w:rPr>
          <w:rFonts w:cstheme="minorHAnsi"/>
          <w:noProof/>
        </w:rPr>
        <w:t>security</w:t>
      </w:r>
      <w:r>
        <w:rPr>
          <w:noProof/>
        </w:rPr>
        <w:tab/>
      </w:r>
      <w:r w:rsidRPr="00245A2B">
        <w:rPr>
          <w:rFonts w:cstheme="minorHAnsi"/>
          <w:i/>
          <w:noProof/>
        </w:rPr>
        <w:t>see CORE/SGGRRS</w:t>
      </w:r>
    </w:p>
    <w:p w14:paraId="10187F4F" w14:textId="77777777" w:rsidR="00971C21" w:rsidRDefault="00971C21">
      <w:pPr>
        <w:pStyle w:val="Index1"/>
        <w:tabs>
          <w:tab w:val="right" w:leader="dot" w:pos="4310"/>
        </w:tabs>
        <w:rPr>
          <w:noProof/>
        </w:rPr>
      </w:pPr>
      <w:r>
        <w:rPr>
          <w:noProof/>
        </w:rPr>
        <w:t>senior projects</w:t>
      </w:r>
      <w:r>
        <w:rPr>
          <w:noProof/>
        </w:rPr>
        <w:tab/>
        <w:t>40</w:t>
      </w:r>
    </w:p>
    <w:p w14:paraId="16D8BE7C" w14:textId="77777777" w:rsidR="00971C21" w:rsidRDefault="00971C21">
      <w:pPr>
        <w:pStyle w:val="Index1"/>
        <w:tabs>
          <w:tab w:val="right" w:leader="dot" w:pos="4310"/>
        </w:tabs>
        <w:rPr>
          <w:noProof/>
        </w:rPr>
      </w:pPr>
      <w:r>
        <w:rPr>
          <w:noProof/>
        </w:rPr>
        <w:t>sexual misconduct (employee)</w:t>
      </w:r>
      <w:r>
        <w:rPr>
          <w:noProof/>
        </w:rPr>
        <w:tab/>
        <w:t>21</w:t>
      </w:r>
    </w:p>
    <w:p w14:paraId="14106B26" w14:textId="77777777" w:rsidR="00971C21" w:rsidRDefault="00971C21">
      <w:pPr>
        <w:pStyle w:val="Index1"/>
        <w:tabs>
          <w:tab w:val="right" w:leader="dot" w:pos="4310"/>
        </w:tabs>
        <w:rPr>
          <w:noProof/>
        </w:rPr>
      </w:pPr>
      <w:r>
        <w:rPr>
          <w:noProof/>
        </w:rPr>
        <w:t>sign in/out sheets (student)</w:t>
      </w:r>
      <w:r>
        <w:rPr>
          <w:noProof/>
        </w:rPr>
        <w:tab/>
        <w:t>55</w:t>
      </w:r>
    </w:p>
    <w:p w14:paraId="54EB4AF3" w14:textId="77777777" w:rsidR="00971C21" w:rsidRDefault="00971C21">
      <w:pPr>
        <w:pStyle w:val="Index1"/>
        <w:tabs>
          <w:tab w:val="right" w:leader="dot" w:pos="4310"/>
        </w:tabs>
        <w:rPr>
          <w:noProof/>
        </w:rPr>
      </w:pPr>
      <w:r>
        <w:rPr>
          <w:noProof/>
        </w:rPr>
        <w:t>signature of receipt record</w:t>
      </w:r>
      <w:r>
        <w:rPr>
          <w:noProof/>
        </w:rPr>
        <w:tab/>
        <w:t>23</w:t>
      </w:r>
    </w:p>
    <w:p w14:paraId="61A72451" w14:textId="77777777" w:rsidR="00971C21" w:rsidRDefault="00971C21">
      <w:pPr>
        <w:pStyle w:val="Index1"/>
        <w:tabs>
          <w:tab w:val="right" w:leader="dot" w:pos="4310"/>
        </w:tabs>
        <w:rPr>
          <w:noProof/>
        </w:rPr>
      </w:pPr>
      <w:r>
        <w:rPr>
          <w:noProof/>
        </w:rPr>
        <w:t>site health permit</w:t>
      </w:r>
      <w:r>
        <w:rPr>
          <w:noProof/>
        </w:rPr>
        <w:tab/>
        <w:t>71</w:t>
      </w:r>
    </w:p>
    <w:p w14:paraId="642921AC" w14:textId="77777777" w:rsidR="00971C21" w:rsidRDefault="00971C21">
      <w:pPr>
        <w:pStyle w:val="Index1"/>
        <w:tabs>
          <w:tab w:val="right" w:leader="dot" w:pos="4310"/>
        </w:tabs>
        <w:rPr>
          <w:noProof/>
        </w:rPr>
      </w:pPr>
      <w:r>
        <w:rPr>
          <w:noProof/>
        </w:rPr>
        <w:t>skills center (case files/time logs)</w:t>
      </w:r>
      <w:r>
        <w:rPr>
          <w:noProof/>
        </w:rPr>
        <w:tab/>
        <w:t>33</w:t>
      </w:r>
    </w:p>
    <w:p w14:paraId="18FDB30E" w14:textId="77777777" w:rsidR="00971C21" w:rsidRDefault="00971C21">
      <w:pPr>
        <w:pStyle w:val="Index1"/>
        <w:tabs>
          <w:tab w:val="right" w:leader="dot" w:pos="4310"/>
        </w:tabs>
        <w:rPr>
          <w:noProof/>
        </w:rPr>
      </w:pPr>
      <w:r>
        <w:rPr>
          <w:noProof/>
        </w:rPr>
        <w:t>special education</w:t>
      </w:r>
    </w:p>
    <w:p w14:paraId="57CAE552" w14:textId="77777777" w:rsidR="00971C21" w:rsidRDefault="00971C21">
      <w:pPr>
        <w:pStyle w:val="Index2"/>
        <w:rPr>
          <w:noProof/>
        </w:rPr>
      </w:pPr>
      <w:r>
        <w:rPr>
          <w:noProof/>
        </w:rPr>
        <w:t>programs (students not eligible)</w:t>
      </w:r>
      <w:r>
        <w:rPr>
          <w:noProof/>
        </w:rPr>
        <w:tab/>
        <w:t>35</w:t>
      </w:r>
    </w:p>
    <w:p w14:paraId="1DCC4E56" w14:textId="77777777" w:rsidR="00971C21" w:rsidRDefault="00971C21">
      <w:pPr>
        <w:pStyle w:val="Index2"/>
        <w:rPr>
          <w:noProof/>
        </w:rPr>
      </w:pPr>
      <w:r>
        <w:rPr>
          <w:noProof/>
        </w:rPr>
        <w:t>transportation</w:t>
      </w:r>
      <w:r>
        <w:rPr>
          <w:noProof/>
        </w:rPr>
        <w:tab/>
        <w:t>77</w:t>
      </w:r>
    </w:p>
    <w:p w14:paraId="41E60106" w14:textId="77777777" w:rsidR="00971C21" w:rsidRDefault="00971C21">
      <w:pPr>
        <w:pStyle w:val="Index1"/>
        <w:tabs>
          <w:tab w:val="right" w:leader="dot" w:pos="4310"/>
        </w:tabs>
        <w:rPr>
          <w:noProof/>
        </w:rPr>
      </w:pPr>
      <w:r>
        <w:rPr>
          <w:noProof/>
        </w:rPr>
        <w:t>special service programs</w:t>
      </w:r>
      <w:r>
        <w:rPr>
          <w:noProof/>
        </w:rPr>
        <w:tab/>
        <w:t>48</w:t>
      </w:r>
    </w:p>
    <w:p w14:paraId="2FC21D78" w14:textId="77777777" w:rsidR="00971C21" w:rsidRDefault="00971C21">
      <w:pPr>
        <w:pStyle w:val="Index1"/>
        <w:tabs>
          <w:tab w:val="right" w:leader="dot" w:pos="4310"/>
        </w:tabs>
        <w:rPr>
          <w:noProof/>
        </w:rPr>
      </w:pPr>
      <w:r w:rsidRPr="00245A2B">
        <w:rPr>
          <w:rFonts w:cstheme="minorHAnsi"/>
          <w:noProof/>
        </w:rPr>
        <w:t>speech-language pathology services</w:t>
      </w:r>
      <w:r>
        <w:rPr>
          <w:noProof/>
        </w:rPr>
        <w:tab/>
        <w:t>72</w:t>
      </w:r>
    </w:p>
    <w:p w14:paraId="44F159B6" w14:textId="77777777" w:rsidR="00971C21" w:rsidRDefault="00971C21">
      <w:pPr>
        <w:pStyle w:val="Index1"/>
        <w:tabs>
          <w:tab w:val="right" w:leader="dot" w:pos="4310"/>
        </w:tabs>
        <w:rPr>
          <w:noProof/>
        </w:rPr>
      </w:pPr>
      <w:r>
        <w:rPr>
          <w:noProof/>
        </w:rPr>
        <w:t>sports events</w:t>
      </w:r>
      <w:r>
        <w:rPr>
          <w:noProof/>
        </w:rPr>
        <w:tab/>
        <w:t>54</w:t>
      </w:r>
    </w:p>
    <w:p w14:paraId="7A0B8224" w14:textId="77777777" w:rsidR="00971C21" w:rsidRDefault="00971C21">
      <w:pPr>
        <w:pStyle w:val="Index1"/>
        <w:tabs>
          <w:tab w:val="right" w:leader="dot" w:pos="4310"/>
        </w:tabs>
        <w:rPr>
          <w:noProof/>
        </w:rPr>
      </w:pPr>
      <w:r w:rsidRPr="00245A2B">
        <w:rPr>
          <w:rFonts w:cstheme="minorHAnsi"/>
          <w:noProof/>
        </w:rPr>
        <w:t>staff records</w:t>
      </w:r>
      <w:r>
        <w:rPr>
          <w:noProof/>
        </w:rPr>
        <w:tab/>
      </w:r>
      <w:r w:rsidRPr="00245A2B">
        <w:rPr>
          <w:rFonts w:cstheme="minorHAnsi"/>
          <w:i/>
          <w:noProof/>
        </w:rPr>
        <w:t>see also CORE/SGGRRS</w:t>
      </w:r>
    </w:p>
    <w:p w14:paraId="268C95EB" w14:textId="77777777" w:rsidR="00971C21" w:rsidRDefault="00971C21">
      <w:pPr>
        <w:pStyle w:val="Index2"/>
        <w:rPr>
          <w:noProof/>
        </w:rPr>
      </w:pPr>
      <w:r>
        <w:rPr>
          <w:noProof/>
        </w:rPr>
        <w:t>learning resource center evaluations</w:t>
      </w:r>
      <w:r>
        <w:rPr>
          <w:noProof/>
        </w:rPr>
        <w:tab/>
        <w:t>18</w:t>
      </w:r>
    </w:p>
    <w:p w14:paraId="7A600F24" w14:textId="77777777" w:rsidR="00971C21" w:rsidRDefault="00971C21">
      <w:pPr>
        <w:pStyle w:val="Index2"/>
        <w:rPr>
          <w:noProof/>
        </w:rPr>
      </w:pPr>
      <w:r>
        <w:rPr>
          <w:noProof/>
        </w:rPr>
        <w:t>signature of receipt</w:t>
      </w:r>
      <w:r>
        <w:rPr>
          <w:noProof/>
        </w:rPr>
        <w:tab/>
        <w:t>23</w:t>
      </w:r>
    </w:p>
    <w:p w14:paraId="5231CFD0" w14:textId="77777777" w:rsidR="00971C21" w:rsidRDefault="00971C21">
      <w:pPr>
        <w:pStyle w:val="Index2"/>
        <w:rPr>
          <w:noProof/>
        </w:rPr>
      </w:pPr>
      <w:r>
        <w:rPr>
          <w:noProof/>
        </w:rPr>
        <w:t>training</w:t>
      </w:r>
      <w:r>
        <w:rPr>
          <w:noProof/>
        </w:rPr>
        <w:tab/>
        <w:t>24</w:t>
      </w:r>
    </w:p>
    <w:p w14:paraId="5BFE4297" w14:textId="77777777" w:rsidR="00971C21" w:rsidRDefault="00971C21">
      <w:pPr>
        <w:pStyle w:val="Index1"/>
        <w:tabs>
          <w:tab w:val="right" w:leader="dot" w:pos="4310"/>
        </w:tabs>
        <w:rPr>
          <w:noProof/>
        </w:rPr>
      </w:pPr>
      <w:r>
        <w:rPr>
          <w:noProof/>
        </w:rPr>
        <w:t>standardized achievement testing</w:t>
      </w:r>
    </w:p>
    <w:p w14:paraId="444D8780" w14:textId="77777777" w:rsidR="00971C21" w:rsidRDefault="00971C21">
      <w:pPr>
        <w:pStyle w:val="Index2"/>
        <w:rPr>
          <w:noProof/>
        </w:rPr>
      </w:pPr>
      <w:r>
        <w:rPr>
          <w:noProof/>
        </w:rPr>
        <w:t>communications</w:t>
      </w:r>
      <w:r>
        <w:rPr>
          <w:noProof/>
        </w:rPr>
        <w:tab/>
        <w:t>36</w:t>
      </w:r>
    </w:p>
    <w:p w14:paraId="6D5421DF" w14:textId="77777777" w:rsidR="00971C21" w:rsidRDefault="00971C21">
      <w:pPr>
        <w:pStyle w:val="Index2"/>
        <w:rPr>
          <w:noProof/>
        </w:rPr>
      </w:pPr>
      <w:r>
        <w:rPr>
          <w:noProof/>
        </w:rPr>
        <w:t>results</w:t>
      </w:r>
      <w:r>
        <w:rPr>
          <w:noProof/>
        </w:rPr>
        <w:tab/>
        <w:t>36, 37, 65</w:t>
      </w:r>
    </w:p>
    <w:p w14:paraId="4FA46930" w14:textId="77777777" w:rsidR="00971C21" w:rsidRDefault="00971C21">
      <w:pPr>
        <w:pStyle w:val="Index2"/>
        <w:rPr>
          <w:noProof/>
        </w:rPr>
      </w:pPr>
      <w:r>
        <w:rPr>
          <w:noProof/>
        </w:rPr>
        <w:t>test/testing materials</w:t>
      </w:r>
      <w:r>
        <w:rPr>
          <w:noProof/>
        </w:rPr>
        <w:tab/>
        <w:t>38</w:t>
      </w:r>
    </w:p>
    <w:p w14:paraId="716435F8" w14:textId="77777777" w:rsidR="00971C21" w:rsidRDefault="00971C21">
      <w:pPr>
        <w:pStyle w:val="Index1"/>
        <w:tabs>
          <w:tab w:val="right" w:leader="dot" w:pos="4310"/>
        </w:tabs>
        <w:rPr>
          <w:noProof/>
        </w:rPr>
      </w:pPr>
      <w:r>
        <w:rPr>
          <w:noProof/>
        </w:rPr>
        <w:t>State Board of Education (approval)</w:t>
      </w:r>
      <w:r>
        <w:rPr>
          <w:noProof/>
        </w:rPr>
        <w:tab/>
        <w:t>15</w:t>
      </w:r>
    </w:p>
    <w:p w14:paraId="2C775BA3" w14:textId="77777777" w:rsidR="00971C21" w:rsidRDefault="00971C21">
      <w:pPr>
        <w:pStyle w:val="Index1"/>
        <w:tabs>
          <w:tab w:val="right" w:leader="dot" w:pos="4310"/>
        </w:tabs>
        <w:rPr>
          <w:noProof/>
        </w:rPr>
      </w:pPr>
      <w:r>
        <w:rPr>
          <w:noProof/>
        </w:rPr>
        <w:t>stock control/inventory</w:t>
      </w:r>
      <w:r>
        <w:rPr>
          <w:noProof/>
        </w:rPr>
        <w:tab/>
        <w:t>71</w:t>
      </w:r>
    </w:p>
    <w:p w14:paraId="7A034F75" w14:textId="77777777" w:rsidR="00971C21" w:rsidRDefault="00971C21">
      <w:pPr>
        <w:pStyle w:val="Index1"/>
        <w:tabs>
          <w:tab w:val="right" w:leader="dot" w:pos="4310"/>
        </w:tabs>
        <w:rPr>
          <w:noProof/>
        </w:rPr>
      </w:pPr>
      <w:r>
        <w:rPr>
          <w:noProof/>
        </w:rPr>
        <w:t>student work</w:t>
      </w:r>
      <w:r>
        <w:rPr>
          <w:noProof/>
        </w:rPr>
        <w:tab/>
        <w:t>41</w:t>
      </w:r>
    </w:p>
    <w:p w14:paraId="6C0C3423" w14:textId="77777777" w:rsidR="00971C21" w:rsidRDefault="00971C21">
      <w:pPr>
        <w:pStyle w:val="Index1"/>
        <w:tabs>
          <w:tab w:val="right" w:leader="dot" w:pos="4310"/>
        </w:tabs>
        <w:rPr>
          <w:noProof/>
        </w:rPr>
      </w:pPr>
      <w:r w:rsidRPr="00245A2B">
        <w:rPr>
          <w:rFonts w:cstheme="minorHAnsi"/>
          <w:noProof/>
        </w:rPr>
        <w:t>students</w:t>
      </w:r>
    </w:p>
    <w:p w14:paraId="2B390DA4" w14:textId="77777777" w:rsidR="00971C21" w:rsidRDefault="00971C21">
      <w:pPr>
        <w:pStyle w:val="Index2"/>
        <w:rPr>
          <w:noProof/>
        </w:rPr>
      </w:pPr>
      <w:r>
        <w:rPr>
          <w:noProof/>
        </w:rPr>
        <w:t>absences</w:t>
      </w:r>
      <w:r>
        <w:rPr>
          <w:noProof/>
        </w:rPr>
        <w:tab/>
        <w:t>51, 52, 55</w:t>
      </w:r>
    </w:p>
    <w:p w14:paraId="46CD07D9" w14:textId="77777777" w:rsidR="00971C21" w:rsidRDefault="00971C21">
      <w:pPr>
        <w:pStyle w:val="Index2"/>
        <w:rPr>
          <w:noProof/>
        </w:rPr>
      </w:pPr>
      <w:r w:rsidRPr="00245A2B">
        <w:rPr>
          <w:rFonts w:cstheme="minorHAnsi"/>
          <w:noProof/>
        </w:rPr>
        <w:t>alternative learning experience (ALE)</w:t>
      </w:r>
      <w:r>
        <w:rPr>
          <w:noProof/>
        </w:rPr>
        <w:tab/>
        <w:t>39</w:t>
      </w:r>
    </w:p>
    <w:p w14:paraId="42B2DD4F" w14:textId="77777777" w:rsidR="00971C21" w:rsidRDefault="00971C21">
      <w:pPr>
        <w:pStyle w:val="Index2"/>
        <w:rPr>
          <w:noProof/>
        </w:rPr>
      </w:pPr>
      <w:r>
        <w:rPr>
          <w:noProof/>
        </w:rPr>
        <w:t>assignment/placement</w:t>
      </w:r>
      <w:r>
        <w:rPr>
          <w:noProof/>
        </w:rPr>
        <w:tab/>
        <w:t>47, 48</w:t>
      </w:r>
    </w:p>
    <w:p w14:paraId="62E0F27E" w14:textId="77777777" w:rsidR="00971C21" w:rsidRDefault="00971C21">
      <w:pPr>
        <w:pStyle w:val="Index2"/>
        <w:rPr>
          <w:noProof/>
        </w:rPr>
      </w:pPr>
      <w:r>
        <w:rPr>
          <w:noProof/>
        </w:rPr>
        <w:t>behavioral support</w:t>
      </w:r>
      <w:r>
        <w:rPr>
          <w:noProof/>
        </w:rPr>
        <w:tab/>
        <w:t>57</w:t>
      </w:r>
    </w:p>
    <w:p w14:paraId="6AC3C0F6" w14:textId="77777777" w:rsidR="00971C21" w:rsidRDefault="00971C21">
      <w:pPr>
        <w:pStyle w:val="Index2"/>
        <w:rPr>
          <w:noProof/>
        </w:rPr>
      </w:pPr>
      <w:r>
        <w:rPr>
          <w:noProof/>
        </w:rPr>
        <w:t>court orders</w:t>
      </w:r>
      <w:r>
        <w:rPr>
          <w:noProof/>
        </w:rPr>
        <w:tab/>
        <w:t>66</w:t>
      </w:r>
    </w:p>
    <w:p w14:paraId="72CE7A80" w14:textId="77777777" w:rsidR="00971C21" w:rsidRDefault="00971C21">
      <w:pPr>
        <w:pStyle w:val="Index2"/>
        <w:rPr>
          <w:noProof/>
        </w:rPr>
      </w:pPr>
      <w:r>
        <w:rPr>
          <w:noProof/>
        </w:rPr>
        <w:t>cumulative folder/student file folder</w:t>
      </w:r>
      <w:r>
        <w:rPr>
          <w:noProof/>
        </w:rPr>
        <w:tab/>
        <w:t>65</w:t>
      </w:r>
    </w:p>
    <w:p w14:paraId="763E783C" w14:textId="77777777" w:rsidR="00971C21" w:rsidRDefault="00971C21">
      <w:pPr>
        <w:pStyle w:val="Index2"/>
        <w:rPr>
          <w:noProof/>
        </w:rPr>
      </w:pPr>
      <w:r>
        <w:rPr>
          <w:noProof/>
        </w:rPr>
        <w:t>curriculum waiver requests</w:t>
      </w:r>
      <w:r>
        <w:rPr>
          <w:noProof/>
        </w:rPr>
        <w:tab/>
        <w:t>27, 36</w:t>
      </w:r>
    </w:p>
    <w:p w14:paraId="559779D3" w14:textId="77777777" w:rsidR="00971C21" w:rsidRDefault="00971C21">
      <w:pPr>
        <w:pStyle w:val="Index2"/>
        <w:rPr>
          <w:noProof/>
        </w:rPr>
      </w:pPr>
      <w:r>
        <w:rPr>
          <w:noProof/>
        </w:rPr>
        <w:t>discipline</w:t>
      </w:r>
      <w:r>
        <w:rPr>
          <w:noProof/>
        </w:rPr>
        <w:tab/>
        <w:t>57, 58</w:t>
      </w:r>
    </w:p>
    <w:p w14:paraId="2F298060" w14:textId="77777777" w:rsidR="00971C21" w:rsidRDefault="00971C21">
      <w:pPr>
        <w:pStyle w:val="Index2"/>
        <w:rPr>
          <w:noProof/>
        </w:rPr>
      </w:pPr>
      <w:r>
        <w:rPr>
          <w:noProof/>
        </w:rPr>
        <w:t>discipline unfounded</w:t>
      </w:r>
      <w:r>
        <w:rPr>
          <w:noProof/>
        </w:rPr>
        <w:tab/>
        <w:t>58</w:t>
      </w:r>
    </w:p>
    <w:p w14:paraId="662EABDA" w14:textId="77777777" w:rsidR="00971C21" w:rsidRDefault="00971C21">
      <w:pPr>
        <w:pStyle w:val="Index2"/>
        <w:rPr>
          <w:noProof/>
        </w:rPr>
      </w:pPr>
      <w:r>
        <w:rPr>
          <w:noProof/>
        </w:rPr>
        <w:t>drug/alcohol surveys</w:t>
      </w:r>
      <w:r>
        <w:rPr>
          <w:noProof/>
        </w:rPr>
        <w:tab/>
        <w:t>10</w:t>
      </w:r>
    </w:p>
    <w:p w14:paraId="2783C741" w14:textId="77777777" w:rsidR="00971C21" w:rsidRDefault="00971C21">
      <w:pPr>
        <w:pStyle w:val="Index2"/>
        <w:rPr>
          <w:noProof/>
        </w:rPr>
      </w:pPr>
      <w:r>
        <w:rPr>
          <w:noProof/>
        </w:rPr>
        <w:t>federal impact aid surveys</w:t>
      </w:r>
      <w:r>
        <w:rPr>
          <w:noProof/>
        </w:rPr>
        <w:tab/>
        <w:t>10</w:t>
      </w:r>
    </w:p>
    <w:p w14:paraId="057FC22A" w14:textId="77777777" w:rsidR="00971C21" w:rsidRDefault="00971C21">
      <w:pPr>
        <w:pStyle w:val="Index2"/>
        <w:rPr>
          <w:noProof/>
        </w:rPr>
      </w:pPr>
      <w:r>
        <w:rPr>
          <w:noProof/>
        </w:rPr>
        <w:t>general educational development (GED)</w:t>
      </w:r>
      <w:r>
        <w:rPr>
          <w:noProof/>
        </w:rPr>
        <w:tab/>
        <w:t>59</w:t>
      </w:r>
    </w:p>
    <w:p w14:paraId="1148658E" w14:textId="77777777" w:rsidR="00971C21" w:rsidRDefault="00971C21">
      <w:pPr>
        <w:pStyle w:val="Index2"/>
        <w:rPr>
          <w:noProof/>
        </w:rPr>
      </w:pPr>
      <w:r>
        <w:rPr>
          <w:noProof/>
        </w:rPr>
        <w:t>grade documentation</w:t>
      </w:r>
      <w:r>
        <w:rPr>
          <w:noProof/>
        </w:rPr>
        <w:tab/>
        <w:t>39, 40</w:t>
      </w:r>
    </w:p>
    <w:p w14:paraId="216CB714" w14:textId="77777777" w:rsidR="00971C21" w:rsidRDefault="00971C21">
      <w:pPr>
        <w:pStyle w:val="Index2"/>
        <w:rPr>
          <w:noProof/>
        </w:rPr>
      </w:pPr>
      <w:r>
        <w:rPr>
          <w:noProof/>
        </w:rPr>
        <w:t>graduates list</w:t>
      </w:r>
      <w:r>
        <w:rPr>
          <w:noProof/>
        </w:rPr>
        <w:tab/>
        <w:t>62</w:t>
      </w:r>
    </w:p>
    <w:p w14:paraId="62B84079" w14:textId="77777777" w:rsidR="00971C21" w:rsidRDefault="00971C21">
      <w:pPr>
        <w:pStyle w:val="Index2"/>
        <w:rPr>
          <w:noProof/>
        </w:rPr>
      </w:pPr>
      <w:r w:rsidRPr="00245A2B">
        <w:rPr>
          <w:rFonts w:cstheme="minorHAnsi"/>
          <w:noProof/>
        </w:rPr>
        <w:t>handbooks (publications)</w:t>
      </w:r>
      <w:r>
        <w:rPr>
          <w:noProof/>
        </w:rPr>
        <w:tab/>
      </w:r>
      <w:r w:rsidRPr="00245A2B">
        <w:rPr>
          <w:rFonts w:cstheme="minorHAnsi"/>
          <w:i/>
          <w:noProof/>
        </w:rPr>
        <w:t>see CORE/SGGRRS</w:t>
      </w:r>
    </w:p>
    <w:p w14:paraId="518E435D" w14:textId="77777777" w:rsidR="00971C21" w:rsidRDefault="00971C21">
      <w:pPr>
        <w:pStyle w:val="Index2"/>
        <w:rPr>
          <w:noProof/>
        </w:rPr>
      </w:pPr>
      <w:r>
        <w:rPr>
          <w:noProof/>
        </w:rPr>
        <w:t>health care/services</w:t>
      </w:r>
      <w:r>
        <w:rPr>
          <w:noProof/>
        </w:rPr>
        <w:tab/>
        <w:t>73</w:t>
      </w:r>
    </w:p>
    <w:p w14:paraId="59BB25B8" w14:textId="77777777" w:rsidR="00971C21" w:rsidRDefault="00971C21">
      <w:pPr>
        <w:pStyle w:val="Index2"/>
        <w:rPr>
          <w:noProof/>
        </w:rPr>
      </w:pPr>
      <w:r>
        <w:rPr>
          <w:noProof/>
        </w:rPr>
        <w:t>health/safety</w:t>
      </w:r>
      <w:r>
        <w:rPr>
          <w:noProof/>
        </w:rPr>
        <w:tab/>
        <w:t>12, 13</w:t>
      </w:r>
    </w:p>
    <w:p w14:paraId="7BA2E300" w14:textId="77777777" w:rsidR="00971C21" w:rsidRDefault="00971C21">
      <w:pPr>
        <w:pStyle w:val="Index2"/>
        <w:rPr>
          <w:noProof/>
        </w:rPr>
      </w:pPr>
      <w:r>
        <w:rPr>
          <w:noProof/>
        </w:rPr>
        <w:t>home/hospital tutoring (applications)</w:t>
      </w:r>
      <w:r>
        <w:rPr>
          <w:noProof/>
        </w:rPr>
        <w:tab/>
        <w:t>40</w:t>
      </w:r>
    </w:p>
    <w:p w14:paraId="32EB6B11" w14:textId="77777777" w:rsidR="00971C21" w:rsidRDefault="00971C21">
      <w:pPr>
        <w:pStyle w:val="Index2"/>
        <w:rPr>
          <w:noProof/>
        </w:rPr>
      </w:pPr>
      <w:r>
        <w:rPr>
          <w:noProof/>
        </w:rPr>
        <w:t>home-based instruction</w:t>
      </w:r>
      <w:r>
        <w:rPr>
          <w:noProof/>
        </w:rPr>
        <w:tab/>
        <w:t>31</w:t>
      </w:r>
    </w:p>
    <w:p w14:paraId="0C772C97" w14:textId="77777777" w:rsidR="00971C21" w:rsidRDefault="00971C21">
      <w:pPr>
        <w:pStyle w:val="Index2"/>
        <w:rPr>
          <w:noProof/>
        </w:rPr>
      </w:pPr>
      <w:r>
        <w:rPr>
          <w:noProof/>
        </w:rPr>
        <w:t>homeless</w:t>
      </w:r>
      <w:r>
        <w:rPr>
          <w:noProof/>
        </w:rPr>
        <w:tab/>
        <w:t>43</w:t>
      </w:r>
    </w:p>
    <w:p w14:paraId="52F66649" w14:textId="77777777" w:rsidR="00971C21" w:rsidRDefault="00971C21">
      <w:pPr>
        <w:pStyle w:val="Index2"/>
        <w:rPr>
          <w:noProof/>
        </w:rPr>
      </w:pPr>
      <w:r>
        <w:rPr>
          <w:noProof/>
        </w:rPr>
        <w:t>identification photo</w:t>
      </w:r>
      <w:r>
        <w:rPr>
          <w:noProof/>
        </w:rPr>
        <w:tab/>
        <w:t>65</w:t>
      </w:r>
    </w:p>
    <w:p w14:paraId="51BED8A8" w14:textId="77777777" w:rsidR="00971C21" w:rsidRDefault="00971C21">
      <w:pPr>
        <w:pStyle w:val="Index2"/>
        <w:rPr>
          <w:noProof/>
        </w:rPr>
      </w:pPr>
      <w:r>
        <w:rPr>
          <w:noProof/>
        </w:rPr>
        <w:t>incarcerated</w:t>
      </w:r>
      <w:r>
        <w:rPr>
          <w:noProof/>
        </w:rPr>
        <w:tab/>
        <w:t>53</w:t>
      </w:r>
    </w:p>
    <w:p w14:paraId="218A9294" w14:textId="77777777" w:rsidR="00971C21" w:rsidRDefault="00971C21">
      <w:pPr>
        <w:pStyle w:val="Index2"/>
        <w:rPr>
          <w:noProof/>
        </w:rPr>
      </w:pPr>
      <w:r w:rsidRPr="00245A2B">
        <w:rPr>
          <w:rFonts w:cstheme="minorHAnsi"/>
          <w:noProof/>
        </w:rPr>
        <w:t>injury</w:t>
      </w:r>
      <w:r>
        <w:rPr>
          <w:noProof/>
        </w:rPr>
        <w:tab/>
        <w:t>72</w:t>
      </w:r>
    </w:p>
    <w:p w14:paraId="5C2600AB" w14:textId="77777777" w:rsidR="00971C21" w:rsidRDefault="00971C21">
      <w:pPr>
        <w:pStyle w:val="Index2"/>
        <w:rPr>
          <w:noProof/>
        </w:rPr>
      </w:pPr>
      <w:r>
        <w:rPr>
          <w:noProof/>
        </w:rPr>
        <w:t>interscholastic activities</w:t>
      </w:r>
      <w:r>
        <w:rPr>
          <w:noProof/>
        </w:rPr>
        <w:tab/>
        <w:t>76</w:t>
      </w:r>
    </w:p>
    <w:p w14:paraId="38F49635" w14:textId="77777777" w:rsidR="00971C21" w:rsidRDefault="00971C21">
      <w:pPr>
        <w:pStyle w:val="Index2"/>
        <w:rPr>
          <w:noProof/>
        </w:rPr>
      </w:pPr>
      <w:r>
        <w:rPr>
          <w:noProof/>
        </w:rPr>
        <w:t>learning objectives</w:t>
      </w:r>
      <w:r>
        <w:rPr>
          <w:noProof/>
        </w:rPr>
        <w:tab/>
        <w:t>28</w:t>
      </w:r>
    </w:p>
    <w:p w14:paraId="1A335349" w14:textId="77777777" w:rsidR="00971C21" w:rsidRDefault="00971C21">
      <w:pPr>
        <w:pStyle w:val="Index2"/>
        <w:rPr>
          <w:noProof/>
        </w:rPr>
      </w:pPr>
      <w:r>
        <w:rPr>
          <w:noProof/>
        </w:rPr>
        <w:t>locator cards/class schedules</w:t>
      </w:r>
      <w:r>
        <w:rPr>
          <w:noProof/>
        </w:rPr>
        <w:tab/>
        <w:t>66</w:t>
      </w:r>
    </w:p>
    <w:p w14:paraId="3E0EDDCD" w14:textId="77777777" w:rsidR="00971C21" w:rsidRDefault="00971C21">
      <w:pPr>
        <w:pStyle w:val="Index2"/>
        <w:rPr>
          <w:noProof/>
        </w:rPr>
      </w:pPr>
      <w:r w:rsidRPr="00245A2B">
        <w:rPr>
          <w:rFonts w:cstheme="minorHAnsi"/>
          <w:noProof/>
        </w:rPr>
        <w:t>medical treatment</w:t>
      </w:r>
      <w:r>
        <w:rPr>
          <w:noProof/>
        </w:rPr>
        <w:tab/>
        <w:t>72</w:t>
      </w:r>
    </w:p>
    <w:p w14:paraId="5B5FE9D9" w14:textId="77777777" w:rsidR="00971C21" w:rsidRDefault="00971C21">
      <w:pPr>
        <w:pStyle w:val="Index2"/>
        <w:rPr>
          <w:noProof/>
        </w:rPr>
      </w:pPr>
      <w:r>
        <w:rPr>
          <w:noProof/>
        </w:rPr>
        <w:t>official student record</w:t>
      </w:r>
      <w:r>
        <w:rPr>
          <w:noProof/>
        </w:rPr>
        <w:tab/>
        <w:t>63</w:t>
      </w:r>
    </w:p>
    <w:p w14:paraId="099B04A6" w14:textId="77777777" w:rsidR="00971C21" w:rsidRDefault="00971C21">
      <w:pPr>
        <w:pStyle w:val="Index2"/>
        <w:rPr>
          <w:noProof/>
        </w:rPr>
      </w:pPr>
      <w:r>
        <w:rPr>
          <w:noProof/>
        </w:rPr>
        <w:t>photo/media release or opt-out</w:t>
      </w:r>
      <w:r>
        <w:rPr>
          <w:noProof/>
        </w:rPr>
        <w:tab/>
        <w:t>7</w:t>
      </w:r>
    </w:p>
    <w:p w14:paraId="1B0E0D7A" w14:textId="77777777" w:rsidR="00971C21" w:rsidRDefault="00971C21">
      <w:pPr>
        <w:pStyle w:val="Index2"/>
        <w:rPr>
          <w:noProof/>
        </w:rPr>
      </w:pPr>
      <w:r>
        <w:rPr>
          <w:noProof/>
        </w:rPr>
        <w:t>progress reports</w:t>
      </w:r>
      <w:r>
        <w:rPr>
          <w:noProof/>
        </w:rPr>
        <w:tab/>
        <w:t>65</w:t>
      </w:r>
    </w:p>
    <w:p w14:paraId="0527CB81" w14:textId="77777777" w:rsidR="00971C21" w:rsidRDefault="00971C21">
      <w:pPr>
        <w:pStyle w:val="Index2"/>
        <w:rPr>
          <w:noProof/>
        </w:rPr>
      </w:pPr>
      <w:r>
        <w:rPr>
          <w:noProof/>
        </w:rPr>
        <w:t>registration</w:t>
      </w:r>
      <w:r>
        <w:rPr>
          <w:noProof/>
        </w:rPr>
        <w:tab/>
        <w:t>50</w:t>
      </w:r>
    </w:p>
    <w:p w14:paraId="62B6C098" w14:textId="77777777" w:rsidR="00971C21" w:rsidRDefault="00971C21">
      <w:pPr>
        <w:pStyle w:val="Index2"/>
        <w:rPr>
          <w:noProof/>
        </w:rPr>
      </w:pPr>
      <w:r>
        <w:rPr>
          <w:noProof/>
        </w:rPr>
        <w:t>release authorizations</w:t>
      </w:r>
      <w:r>
        <w:rPr>
          <w:noProof/>
        </w:rPr>
        <w:tab/>
        <w:t>60, 61</w:t>
      </w:r>
    </w:p>
    <w:p w14:paraId="180771EB" w14:textId="77777777" w:rsidR="00971C21" w:rsidRDefault="00971C21">
      <w:pPr>
        <w:pStyle w:val="Index2"/>
        <w:rPr>
          <w:noProof/>
        </w:rPr>
      </w:pPr>
      <w:r>
        <w:rPr>
          <w:noProof/>
        </w:rPr>
        <w:lastRenderedPageBreak/>
        <w:t>school assignment</w:t>
      </w:r>
      <w:r>
        <w:rPr>
          <w:noProof/>
        </w:rPr>
        <w:tab/>
        <w:t>46</w:t>
      </w:r>
    </w:p>
    <w:p w14:paraId="70AA1105" w14:textId="77777777" w:rsidR="00971C21" w:rsidRDefault="00971C21">
      <w:pPr>
        <w:pStyle w:val="Index2"/>
        <w:rPr>
          <w:noProof/>
        </w:rPr>
      </w:pPr>
      <w:r>
        <w:rPr>
          <w:noProof/>
        </w:rPr>
        <w:t>school registers</w:t>
      </w:r>
      <w:r>
        <w:rPr>
          <w:noProof/>
        </w:rPr>
        <w:tab/>
        <w:t>64</w:t>
      </w:r>
    </w:p>
    <w:p w14:paraId="475BE60D" w14:textId="77777777" w:rsidR="00971C21" w:rsidRDefault="00971C21">
      <w:pPr>
        <w:pStyle w:val="Index2"/>
        <w:rPr>
          <w:noProof/>
        </w:rPr>
      </w:pPr>
      <w:r>
        <w:rPr>
          <w:noProof/>
        </w:rPr>
        <w:t>skills centers</w:t>
      </w:r>
      <w:r>
        <w:rPr>
          <w:noProof/>
        </w:rPr>
        <w:tab/>
        <w:t>33</w:t>
      </w:r>
    </w:p>
    <w:p w14:paraId="2B9556AB" w14:textId="77777777" w:rsidR="00971C21" w:rsidRDefault="00971C21">
      <w:pPr>
        <w:pStyle w:val="Index2"/>
        <w:rPr>
          <w:noProof/>
        </w:rPr>
      </w:pPr>
      <w:r w:rsidRPr="00245A2B">
        <w:rPr>
          <w:rFonts w:cstheme="minorHAnsi"/>
          <w:noProof/>
        </w:rPr>
        <w:t>suspected child abuse</w:t>
      </w:r>
      <w:r>
        <w:rPr>
          <w:noProof/>
        </w:rPr>
        <w:tab/>
        <w:t>13, 22</w:t>
      </w:r>
    </w:p>
    <w:p w14:paraId="1B2A9EB6" w14:textId="77777777" w:rsidR="00971C21" w:rsidRDefault="00971C21">
      <w:pPr>
        <w:pStyle w:val="Index2"/>
        <w:rPr>
          <w:noProof/>
        </w:rPr>
      </w:pPr>
      <w:r>
        <w:rPr>
          <w:noProof/>
        </w:rPr>
        <w:t>television/photo release</w:t>
      </w:r>
      <w:r>
        <w:rPr>
          <w:noProof/>
        </w:rPr>
        <w:tab/>
        <w:t>7</w:t>
      </w:r>
    </w:p>
    <w:p w14:paraId="4D17759F" w14:textId="77777777" w:rsidR="00971C21" w:rsidRDefault="00971C21">
      <w:pPr>
        <w:pStyle w:val="Index2"/>
        <w:rPr>
          <w:noProof/>
        </w:rPr>
      </w:pPr>
      <w:r>
        <w:rPr>
          <w:noProof/>
        </w:rPr>
        <w:t>testing</w:t>
      </w:r>
    </w:p>
    <w:p w14:paraId="180835DF" w14:textId="77777777" w:rsidR="00971C21" w:rsidRDefault="00971C21">
      <w:pPr>
        <w:pStyle w:val="Index3"/>
        <w:tabs>
          <w:tab w:val="right" w:leader="dot" w:pos="4310"/>
        </w:tabs>
        <w:rPr>
          <w:noProof/>
        </w:rPr>
      </w:pPr>
      <w:r>
        <w:rPr>
          <w:noProof/>
        </w:rPr>
        <w:t>mandatory</w:t>
      </w:r>
      <w:r>
        <w:rPr>
          <w:noProof/>
        </w:rPr>
        <w:tab/>
        <w:t>38</w:t>
      </w:r>
    </w:p>
    <w:p w14:paraId="0E076F13" w14:textId="77777777" w:rsidR="00971C21" w:rsidRDefault="00971C21">
      <w:pPr>
        <w:pStyle w:val="Index3"/>
        <w:tabs>
          <w:tab w:val="right" w:leader="dot" w:pos="4310"/>
        </w:tabs>
        <w:rPr>
          <w:noProof/>
        </w:rPr>
      </w:pPr>
      <w:r>
        <w:rPr>
          <w:noProof/>
        </w:rPr>
        <w:t>results</w:t>
      </w:r>
    </w:p>
    <w:p w14:paraId="4E3CF52F" w14:textId="77777777" w:rsidR="00971C21" w:rsidRDefault="00971C21">
      <w:pPr>
        <w:pStyle w:val="Index4"/>
        <w:tabs>
          <w:tab w:val="right" w:leader="dot" w:pos="4310"/>
        </w:tabs>
        <w:rPr>
          <w:noProof/>
        </w:rPr>
      </w:pPr>
      <w:r>
        <w:rPr>
          <w:noProof/>
        </w:rPr>
        <w:t>AP/IB/SAT/ACT</w:t>
      </w:r>
      <w:r>
        <w:rPr>
          <w:noProof/>
        </w:rPr>
        <w:tab/>
        <w:t>65</w:t>
      </w:r>
    </w:p>
    <w:p w14:paraId="1396D848" w14:textId="77777777" w:rsidR="00971C21" w:rsidRDefault="00971C21">
      <w:pPr>
        <w:pStyle w:val="Index4"/>
        <w:tabs>
          <w:tab w:val="right" w:leader="dot" w:pos="4310"/>
        </w:tabs>
        <w:rPr>
          <w:noProof/>
        </w:rPr>
      </w:pPr>
      <w:r>
        <w:rPr>
          <w:noProof/>
        </w:rPr>
        <w:t>special service programs</w:t>
      </w:r>
      <w:r>
        <w:rPr>
          <w:noProof/>
        </w:rPr>
        <w:tab/>
        <w:t>48</w:t>
      </w:r>
    </w:p>
    <w:p w14:paraId="1CF3EB38" w14:textId="77777777" w:rsidR="00971C21" w:rsidRDefault="00971C21">
      <w:pPr>
        <w:pStyle w:val="Index3"/>
        <w:tabs>
          <w:tab w:val="right" w:leader="dot" w:pos="4310"/>
        </w:tabs>
        <w:rPr>
          <w:noProof/>
        </w:rPr>
      </w:pPr>
      <w:r>
        <w:rPr>
          <w:noProof/>
        </w:rPr>
        <w:t>school/district optional</w:t>
      </w:r>
      <w:r>
        <w:rPr>
          <w:noProof/>
        </w:rPr>
        <w:tab/>
        <w:t>41, 42</w:t>
      </w:r>
    </w:p>
    <w:p w14:paraId="54938B80" w14:textId="77777777" w:rsidR="00971C21" w:rsidRDefault="00971C21">
      <w:pPr>
        <w:pStyle w:val="Index2"/>
        <w:rPr>
          <w:noProof/>
        </w:rPr>
      </w:pPr>
      <w:r>
        <w:rPr>
          <w:noProof/>
        </w:rPr>
        <w:t>tracking (whereabouts)</w:t>
      </w:r>
      <w:r>
        <w:rPr>
          <w:noProof/>
        </w:rPr>
        <w:tab/>
        <w:t>55</w:t>
      </w:r>
    </w:p>
    <w:p w14:paraId="3B5B8444" w14:textId="77777777" w:rsidR="00971C21" w:rsidRDefault="00971C21">
      <w:pPr>
        <w:pStyle w:val="Index2"/>
        <w:rPr>
          <w:noProof/>
        </w:rPr>
      </w:pPr>
      <w:r>
        <w:rPr>
          <w:noProof/>
        </w:rPr>
        <w:t>video consent or opt-out</w:t>
      </w:r>
      <w:r>
        <w:rPr>
          <w:noProof/>
        </w:rPr>
        <w:tab/>
        <w:t>8</w:t>
      </w:r>
    </w:p>
    <w:p w14:paraId="40EE0B94" w14:textId="77777777" w:rsidR="00971C21" w:rsidRDefault="00971C21">
      <w:pPr>
        <w:pStyle w:val="Index2"/>
        <w:rPr>
          <w:noProof/>
        </w:rPr>
      </w:pPr>
      <w:r>
        <w:rPr>
          <w:noProof/>
        </w:rPr>
        <w:t>with disabilities (special transportation)</w:t>
      </w:r>
      <w:r>
        <w:rPr>
          <w:noProof/>
        </w:rPr>
        <w:tab/>
        <w:t>77</w:t>
      </w:r>
    </w:p>
    <w:p w14:paraId="073F15AB" w14:textId="77777777" w:rsidR="00971C21" w:rsidRDefault="00971C21">
      <w:pPr>
        <w:pStyle w:val="Index1"/>
        <w:tabs>
          <w:tab w:val="right" w:leader="dot" w:pos="4310"/>
        </w:tabs>
        <w:rPr>
          <w:noProof/>
        </w:rPr>
      </w:pPr>
      <w:r>
        <w:rPr>
          <w:noProof/>
        </w:rPr>
        <w:t>superintendent of schools</w:t>
      </w:r>
      <w:r>
        <w:rPr>
          <w:noProof/>
        </w:rPr>
        <w:tab/>
        <w:t>16</w:t>
      </w:r>
    </w:p>
    <w:p w14:paraId="1A2EFFFD" w14:textId="77777777" w:rsidR="00971C21" w:rsidRDefault="00971C21">
      <w:pPr>
        <w:pStyle w:val="Index1"/>
        <w:tabs>
          <w:tab w:val="right" w:leader="dot" w:pos="4310"/>
        </w:tabs>
        <w:rPr>
          <w:noProof/>
        </w:rPr>
      </w:pPr>
      <w:r>
        <w:rPr>
          <w:noProof/>
        </w:rPr>
        <w:t>supplementary reports (confidential student)</w:t>
      </w:r>
      <w:r>
        <w:rPr>
          <w:noProof/>
        </w:rPr>
        <w:tab/>
        <w:t>61</w:t>
      </w:r>
    </w:p>
    <w:p w14:paraId="181F4F99" w14:textId="77777777" w:rsidR="00971C21" w:rsidRDefault="00971C21">
      <w:pPr>
        <w:pStyle w:val="Index1"/>
        <w:tabs>
          <w:tab w:val="right" w:leader="dot" w:pos="4310"/>
        </w:tabs>
        <w:rPr>
          <w:noProof/>
        </w:rPr>
      </w:pPr>
      <w:r>
        <w:rPr>
          <w:noProof/>
        </w:rPr>
        <w:t>surveys</w:t>
      </w:r>
    </w:p>
    <w:p w14:paraId="043D6D63" w14:textId="77777777" w:rsidR="00971C21" w:rsidRDefault="00971C21">
      <w:pPr>
        <w:pStyle w:val="Index2"/>
        <w:rPr>
          <w:noProof/>
        </w:rPr>
      </w:pPr>
      <w:r>
        <w:rPr>
          <w:noProof/>
        </w:rPr>
        <w:t>Healthy Youth (drug/alcohol)</w:t>
      </w:r>
      <w:r>
        <w:rPr>
          <w:noProof/>
        </w:rPr>
        <w:tab/>
        <w:t>10</w:t>
      </w:r>
    </w:p>
    <w:p w14:paraId="439A2969" w14:textId="77777777" w:rsidR="00971C21" w:rsidRDefault="00971C21">
      <w:pPr>
        <w:pStyle w:val="Index2"/>
        <w:rPr>
          <w:noProof/>
        </w:rPr>
      </w:pPr>
      <w:r>
        <w:rPr>
          <w:noProof/>
        </w:rPr>
        <w:t>impact aid program (child not eligible)</w:t>
      </w:r>
      <w:r>
        <w:rPr>
          <w:noProof/>
        </w:rPr>
        <w:tab/>
        <w:t>10</w:t>
      </w:r>
    </w:p>
    <w:p w14:paraId="0C336EB3" w14:textId="77777777" w:rsidR="00971C21" w:rsidRDefault="00971C21">
      <w:pPr>
        <w:pStyle w:val="Index2"/>
        <w:rPr>
          <w:noProof/>
        </w:rPr>
      </w:pPr>
      <w:r>
        <w:rPr>
          <w:noProof/>
        </w:rPr>
        <w:t>interscholastic activities (Title IX)</w:t>
      </w:r>
      <w:r>
        <w:rPr>
          <w:noProof/>
        </w:rPr>
        <w:tab/>
        <w:t>76</w:t>
      </w:r>
    </w:p>
    <w:p w14:paraId="2C2A7C6E" w14:textId="77777777" w:rsidR="00971C21" w:rsidRDefault="00971C21">
      <w:pPr>
        <w:pStyle w:val="Index1"/>
        <w:tabs>
          <w:tab w:val="right" w:leader="dot" w:pos="4310"/>
        </w:tabs>
        <w:rPr>
          <w:noProof/>
        </w:rPr>
      </w:pPr>
      <w:r>
        <w:rPr>
          <w:noProof/>
        </w:rPr>
        <w:t>syllabus</w:t>
      </w:r>
      <w:r>
        <w:rPr>
          <w:noProof/>
        </w:rPr>
        <w:tab/>
        <w:t>30</w:t>
      </w:r>
    </w:p>
    <w:p w14:paraId="74F452A9"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T</w:t>
      </w:r>
    </w:p>
    <w:p w14:paraId="5C142144" w14:textId="77777777" w:rsidR="00971C21" w:rsidRDefault="00971C21">
      <w:pPr>
        <w:pStyle w:val="Index1"/>
        <w:tabs>
          <w:tab w:val="right" w:leader="dot" w:pos="4310"/>
        </w:tabs>
        <w:rPr>
          <w:noProof/>
        </w:rPr>
      </w:pPr>
      <w:r>
        <w:rPr>
          <w:noProof/>
        </w:rPr>
        <w:t>teacher</w:t>
      </w:r>
    </w:p>
    <w:p w14:paraId="0B4D21EC" w14:textId="77777777" w:rsidR="00971C21" w:rsidRDefault="00971C21">
      <w:pPr>
        <w:pStyle w:val="Index2"/>
        <w:rPr>
          <w:noProof/>
        </w:rPr>
      </w:pPr>
      <w:r>
        <w:rPr>
          <w:noProof/>
        </w:rPr>
        <w:t>certification</w:t>
      </w:r>
      <w:r>
        <w:rPr>
          <w:noProof/>
        </w:rPr>
        <w:tab/>
        <w:t>19</w:t>
      </w:r>
    </w:p>
    <w:p w14:paraId="291B03A6" w14:textId="77777777" w:rsidR="00971C21" w:rsidRDefault="00971C21">
      <w:pPr>
        <w:pStyle w:val="Index2"/>
        <w:rPr>
          <w:noProof/>
        </w:rPr>
      </w:pPr>
      <w:r>
        <w:rPr>
          <w:noProof/>
        </w:rPr>
        <w:t>grade documentation</w:t>
      </w:r>
      <w:r>
        <w:rPr>
          <w:noProof/>
        </w:rPr>
        <w:tab/>
        <w:t>40</w:t>
      </w:r>
    </w:p>
    <w:p w14:paraId="0C67B187" w14:textId="77777777" w:rsidR="00971C21" w:rsidRDefault="00971C21">
      <w:pPr>
        <w:pStyle w:val="Index2"/>
        <w:rPr>
          <w:noProof/>
        </w:rPr>
      </w:pPr>
      <w:r>
        <w:rPr>
          <w:noProof/>
        </w:rPr>
        <w:t>lesson plans</w:t>
      </w:r>
      <w:r>
        <w:rPr>
          <w:noProof/>
        </w:rPr>
        <w:tab/>
        <w:t>39, 40</w:t>
      </w:r>
    </w:p>
    <w:p w14:paraId="011240B1" w14:textId="77777777" w:rsidR="00971C21" w:rsidRDefault="00971C21">
      <w:pPr>
        <w:pStyle w:val="Index2"/>
        <w:rPr>
          <w:noProof/>
        </w:rPr>
      </w:pPr>
      <w:r>
        <w:rPr>
          <w:noProof/>
        </w:rPr>
        <w:t>professional education permits</w:t>
      </w:r>
      <w:r>
        <w:rPr>
          <w:noProof/>
        </w:rPr>
        <w:tab/>
        <w:t>19</w:t>
      </w:r>
    </w:p>
    <w:p w14:paraId="34488611" w14:textId="77777777" w:rsidR="00971C21" w:rsidRDefault="00971C21">
      <w:pPr>
        <w:pStyle w:val="Index1"/>
        <w:tabs>
          <w:tab w:val="right" w:leader="dot" w:pos="4310"/>
        </w:tabs>
        <w:rPr>
          <w:noProof/>
        </w:rPr>
      </w:pPr>
      <w:r>
        <w:rPr>
          <w:noProof/>
        </w:rPr>
        <w:t>test selection (school/district optional)</w:t>
      </w:r>
      <w:r>
        <w:rPr>
          <w:noProof/>
        </w:rPr>
        <w:tab/>
        <w:t>41</w:t>
      </w:r>
    </w:p>
    <w:p w14:paraId="5D4C03C1" w14:textId="77777777" w:rsidR="00971C21" w:rsidRDefault="00971C21">
      <w:pPr>
        <w:pStyle w:val="Index1"/>
        <w:tabs>
          <w:tab w:val="right" w:leader="dot" w:pos="4310"/>
        </w:tabs>
        <w:rPr>
          <w:noProof/>
        </w:rPr>
      </w:pPr>
      <w:r>
        <w:rPr>
          <w:noProof/>
        </w:rPr>
        <w:t>testing</w:t>
      </w:r>
    </w:p>
    <w:p w14:paraId="4838F6B1" w14:textId="77777777" w:rsidR="00971C21" w:rsidRDefault="00971C21">
      <w:pPr>
        <w:pStyle w:val="Index2"/>
        <w:rPr>
          <w:noProof/>
        </w:rPr>
      </w:pPr>
      <w:r>
        <w:rPr>
          <w:noProof/>
        </w:rPr>
        <w:t>categorical programs</w:t>
      </w:r>
      <w:r>
        <w:rPr>
          <w:noProof/>
        </w:rPr>
        <w:tab/>
        <w:t>25</w:t>
      </w:r>
    </w:p>
    <w:p w14:paraId="4C5CB1ED" w14:textId="77777777" w:rsidR="00971C21" w:rsidRDefault="00971C21">
      <w:pPr>
        <w:pStyle w:val="Index2"/>
        <w:rPr>
          <w:noProof/>
        </w:rPr>
      </w:pPr>
      <w:r>
        <w:rPr>
          <w:noProof/>
        </w:rPr>
        <w:t>GED</w:t>
      </w:r>
      <w:r>
        <w:rPr>
          <w:noProof/>
        </w:rPr>
        <w:tab/>
        <w:t>59</w:t>
      </w:r>
    </w:p>
    <w:p w14:paraId="1B22B1D5" w14:textId="77777777" w:rsidR="00971C21" w:rsidRDefault="00971C21">
      <w:pPr>
        <w:pStyle w:val="Index2"/>
        <w:rPr>
          <w:noProof/>
        </w:rPr>
      </w:pPr>
      <w:r>
        <w:rPr>
          <w:noProof/>
        </w:rPr>
        <w:t>mandatory</w:t>
      </w:r>
      <w:r>
        <w:rPr>
          <w:noProof/>
        </w:rPr>
        <w:tab/>
        <w:t>38</w:t>
      </w:r>
    </w:p>
    <w:p w14:paraId="1D0CFEF7" w14:textId="77777777" w:rsidR="00971C21" w:rsidRDefault="00971C21">
      <w:pPr>
        <w:pStyle w:val="Index2"/>
        <w:rPr>
          <w:noProof/>
        </w:rPr>
      </w:pPr>
      <w:r>
        <w:rPr>
          <w:noProof/>
        </w:rPr>
        <w:t>proctoring</w:t>
      </w:r>
    </w:p>
    <w:p w14:paraId="169E0141" w14:textId="77777777" w:rsidR="00971C21" w:rsidRDefault="00971C21">
      <w:pPr>
        <w:pStyle w:val="Index3"/>
        <w:tabs>
          <w:tab w:val="right" w:leader="dot" w:pos="4310"/>
        </w:tabs>
        <w:rPr>
          <w:noProof/>
        </w:rPr>
      </w:pPr>
      <w:r>
        <w:rPr>
          <w:noProof/>
        </w:rPr>
        <w:t>standardized achievement testing</w:t>
      </w:r>
      <w:r>
        <w:rPr>
          <w:noProof/>
        </w:rPr>
        <w:tab/>
        <w:t>38</w:t>
      </w:r>
    </w:p>
    <w:p w14:paraId="46A2E4F1" w14:textId="77777777" w:rsidR="00971C21" w:rsidRDefault="00971C21">
      <w:pPr>
        <w:pStyle w:val="Index3"/>
        <w:tabs>
          <w:tab w:val="right" w:leader="dot" w:pos="4310"/>
        </w:tabs>
        <w:rPr>
          <w:noProof/>
        </w:rPr>
      </w:pPr>
      <w:r>
        <w:rPr>
          <w:noProof/>
        </w:rPr>
        <w:t>student assessments (school/district optional)</w:t>
      </w:r>
      <w:r>
        <w:rPr>
          <w:noProof/>
        </w:rPr>
        <w:tab/>
        <w:t>42</w:t>
      </w:r>
    </w:p>
    <w:p w14:paraId="7235D295" w14:textId="77777777" w:rsidR="00971C21" w:rsidRDefault="00971C21">
      <w:pPr>
        <w:pStyle w:val="Index2"/>
        <w:rPr>
          <w:noProof/>
        </w:rPr>
      </w:pPr>
      <w:r>
        <w:rPr>
          <w:noProof/>
        </w:rPr>
        <w:t>results (in cumulative folder)</w:t>
      </w:r>
      <w:r>
        <w:rPr>
          <w:noProof/>
        </w:rPr>
        <w:tab/>
        <w:t>65</w:t>
      </w:r>
    </w:p>
    <w:p w14:paraId="15DC8096" w14:textId="77777777" w:rsidR="00971C21" w:rsidRDefault="00971C21">
      <w:pPr>
        <w:pStyle w:val="Index2"/>
        <w:rPr>
          <w:noProof/>
        </w:rPr>
      </w:pPr>
      <w:r>
        <w:rPr>
          <w:noProof/>
        </w:rPr>
        <w:t>school/district optional</w:t>
      </w:r>
      <w:r>
        <w:rPr>
          <w:noProof/>
        </w:rPr>
        <w:tab/>
        <w:t>42</w:t>
      </w:r>
    </w:p>
    <w:p w14:paraId="473DC80B" w14:textId="77777777" w:rsidR="00971C21" w:rsidRDefault="00971C21">
      <w:pPr>
        <w:pStyle w:val="Index2"/>
        <w:rPr>
          <w:noProof/>
        </w:rPr>
      </w:pPr>
      <w:r>
        <w:rPr>
          <w:noProof/>
        </w:rPr>
        <w:t>special education</w:t>
      </w:r>
      <w:r>
        <w:rPr>
          <w:noProof/>
        </w:rPr>
        <w:tab/>
        <w:t>34</w:t>
      </w:r>
    </w:p>
    <w:p w14:paraId="283027C3" w14:textId="77777777" w:rsidR="00971C21" w:rsidRDefault="00971C21">
      <w:pPr>
        <w:pStyle w:val="Index2"/>
        <w:rPr>
          <w:noProof/>
        </w:rPr>
      </w:pPr>
      <w:r>
        <w:rPr>
          <w:noProof/>
        </w:rPr>
        <w:t>special service programs</w:t>
      </w:r>
      <w:r>
        <w:rPr>
          <w:noProof/>
        </w:rPr>
        <w:tab/>
        <w:t>47, 48</w:t>
      </w:r>
    </w:p>
    <w:p w14:paraId="5A722E8B" w14:textId="77777777" w:rsidR="00971C21" w:rsidRDefault="00971C21">
      <w:pPr>
        <w:pStyle w:val="Index1"/>
        <w:tabs>
          <w:tab w:val="right" w:leader="dot" w:pos="4310"/>
        </w:tabs>
        <w:rPr>
          <w:noProof/>
        </w:rPr>
      </w:pPr>
      <w:r>
        <w:rPr>
          <w:noProof/>
        </w:rPr>
        <w:t>theft (medication)</w:t>
      </w:r>
      <w:r>
        <w:rPr>
          <w:noProof/>
        </w:rPr>
        <w:tab/>
        <w:t>73</w:t>
      </w:r>
    </w:p>
    <w:p w14:paraId="69706801" w14:textId="77777777" w:rsidR="00971C21" w:rsidRDefault="00971C21">
      <w:pPr>
        <w:pStyle w:val="Index1"/>
        <w:tabs>
          <w:tab w:val="right" w:leader="dot" w:pos="4310"/>
        </w:tabs>
        <w:rPr>
          <w:noProof/>
        </w:rPr>
      </w:pPr>
      <w:r>
        <w:rPr>
          <w:noProof/>
        </w:rPr>
        <w:t>time logs (skills center)</w:t>
      </w:r>
      <w:r>
        <w:rPr>
          <w:noProof/>
        </w:rPr>
        <w:tab/>
        <w:t>33</w:t>
      </w:r>
    </w:p>
    <w:p w14:paraId="1852E294" w14:textId="77777777" w:rsidR="00971C21" w:rsidRDefault="00971C21">
      <w:pPr>
        <w:pStyle w:val="Index1"/>
        <w:tabs>
          <w:tab w:val="right" w:leader="dot" w:pos="4310"/>
        </w:tabs>
        <w:rPr>
          <w:noProof/>
        </w:rPr>
      </w:pPr>
      <w:r>
        <w:rPr>
          <w:noProof/>
        </w:rPr>
        <w:t>Title IX (surveys)</w:t>
      </w:r>
      <w:r>
        <w:rPr>
          <w:noProof/>
        </w:rPr>
        <w:tab/>
        <w:t>76</w:t>
      </w:r>
    </w:p>
    <w:p w14:paraId="3ECB170A" w14:textId="77777777" w:rsidR="00971C21" w:rsidRDefault="00971C21">
      <w:pPr>
        <w:pStyle w:val="Index1"/>
        <w:tabs>
          <w:tab w:val="right" w:leader="dot" w:pos="4310"/>
        </w:tabs>
        <w:rPr>
          <w:noProof/>
        </w:rPr>
      </w:pPr>
      <w:r>
        <w:rPr>
          <w:noProof/>
        </w:rPr>
        <w:t>tracking (student whereabouts)</w:t>
      </w:r>
      <w:r>
        <w:rPr>
          <w:noProof/>
        </w:rPr>
        <w:tab/>
        <w:t>55</w:t>
      </w:r>
    </w:p>
    <w:p w14:paraId="103FBB38" w14:textId="77777777" w:rsidR="00971C21" w:rsidRDefault="00971C21">
      <w:pPr>
        <w:pStyle w:val="Index1"/>
        <w:tabs>
          <w:tab w:val="right" w:leader="dot" w:pos="4310"/>
        </w:tabs>
        <w:rPr>
          <w:noProof/>
        </w:rPr>
      </w:pPr>
      <w:r>
        <w:rPr>
          <w:noProof/>
        </w:rPr>
        <w:t>traffic safety (permissions)</w:t>
      </w:r>
      <w:r>
        <w:rPr>
          <w:noProof/>
        </w:rPr>
        <w:tab/>
        <w:t>54</w:t>
      </w:r>
    </w:p>
    <w:p w14:paraId="77FE0BFD" w14:textId="77777777" w:rsidR="00971C21" w:rsidRDefault="00971C21">
      <w:pPr>
        <w:pStyle w:val="Index1"/>
        <w:tabs>
          <w:tab w:val="right" w:leader="dot" w:pos="4310"/>
        </w:tabs>
        <w:rPr>
          <w:noProof/>
        </w:rPr>
      </w:pPr>
      <w:r>
        <w:rPr>
          <w:noProof/>
        </w:rPr>
        <w:t>training (staff)</w:t>
      </w:r>
      <w:r>
        <w:rPr>
          <w:noProof/>
        </w:rPr>
        <w:tab/>
        <w:t>see also CORE, Training</w:t>
      </w:r>
    </w:p>
    <w:p w14:paraId="681ECF09" w14:textId="77777777" w:rsidR="00971C21" w:rsidRDefault="00971C21">
      <w:pPr>
        <w:pStyle w:val="Index2"/>
        <w:rPr>
          <w:noProof/>
        </w:rPr>
      </w:pPr>
      <w:r>
        <w:rPr>
          <w:noProof/>
        </w:rPr>
        <w:t>HIV/AIDS &amp; HBV</w:t>
      </w:r>
      <w:r>
        <w:rPr>
          <w:noProof/>
        </w:rPr>
        <w:tab/>
        <w:t>24</w:t>
      </w:r>
    </w:p>
    <w:p w14:paraId="00F97C4B" w14:textId="77777777" w:rsidR="00971C21" w:rsidRDefault="00971C21">
      <w:pPr>
        <w:pStyle w:val="Index2"/>
        <w:rPr>
          <w:noProof/>
        </w:rPr>
      </w:pPr>
      <w:r>
        <w:rPr>
          <w:noProof/>
        </w:rPr>
        <w:t>in-service education programs</w:t>
      </w:r>
      <w:r>
        <w:rPr>
          <w:noProof/>
        </w:rPr>
        <w:tab/>
        <w:t>17</w:t>
      </w:r>
    </w:p>
    <w:p w14:paraId="7E21EB8F" w14:textId="77777777" w:rsidR="00971C21" w:rsidRDefault="00971C21">
      <w:pPr>
        <w:pStyle w:val="Index1"/>
        <w:tabs>
          <w:tab w:val="right" w:leader="dot" w:pos="4310"/>
        </w:tabs>
        <w:rPr>
          <w:noProof/>
        </w:rPr>
      </w:pPr>
      <w:r>
        <w:rPr>
          <w:noProof/>
        </w:rPr>
        <w:t>transcripts</w:t>
      </w:r>
      <w:r>
        <w:rPr>
          <w:noProof/>
        </w:rPr>
        <w:tab/>
        <w:t>63</w:t>
      </w:r>
    </w:p>
    <w:p w14:paraId="7656D47E" w14:textId="77777777" w:rsidR="00971C21" w:rsidRDefault="00971C21">
      <w:pPr>
        <w:pStyle w:val="Index2"/>
        <w:rPr>
          <w:noProof/>
        </w:rPr>
      </w:pPr>
      <w:r>
        <w:rPr>
          <w:noProof/>
        </w:rPr>
        <w:t>GED</w:t>
      </w:r>
      <w:r>
        <w:rPr>
          <w:noProof/>
        </w:rPr>
        <w:tab/>
        <w:t>59</w:t>
      </w:r>
    </w:p>
    <w:p w14:paraId="7C22E1C7" w14:textId="77777777" w:rsidR="00971C21" w:rsidRDefault="00971C21">
      <w:pPr>
        <w:pStyle w:val="Index1"/>
        <w:tabs>
          <w:tab w:val="right" w:leader="dot" w:pos="4310"/>
        </w:tabs>
        <w:rPr>
          <w:noProof/>
        </w:rPr>
      </w:pPr>
      <w:r>
        <w:rPr>
          <w:noProof/>
        </w:rPr>
        <w:t>transfer requests</w:t>
      </w:r>
    </w:p>
    <w:p w14:paraId="613C80CF" w14:textId="77777777" w:rsidR="00971C21" w:rsidRDefault="00971C21">
      <w:pPr>
        <w:pStyle w:val="Index2"/>
        <w:rPr>
          <w:noProof/>
        </w:rPr>
      </w:pPr>
      <w:r>
        <w:rPr>
          <w:noProof/>
        </w:rPr>
        <w:t>home-based to district</w:t>
      </w:r>
      <w:r>
        <w:rPr>
          <w:noProof/>
        </w:rPr>
        <w:tab/>
        <w:t>32</w:t>
      </w:r>
    </w:p>
    <w:p w14:paraId="6926663B" w14:textId="77777777" w:rsidR="00971C21" w:rsidRDefault="00971C21">
      <w:pPr>
        <w:pStyle w:val="Index2"/>
        <w:rPr>
          <w:noProof/>
        </w:rPr>
      </w:pPr>
      <w:r>
        <w:rPr>
          <w:noProof/>
        </w:rPr>
        <w:t>inter- and intra-district</w:t>
      </w:r>
      <w:r>
        <w:rPr>
          <w:noProof/>
        </w:rPr>
        <w:tab/>
        <w:t>49, 50</w:t>
      </w:r>
    </w:p>
    <w:p w14:paraId="012CC7E5" w14:textId="77777777" w:rsidR="00971C21" w:rsidRDefault="00971C21">
      <w:pPr>
        <w:pStyle w:val="Index1"/>
        <w:tabs>
          <w:tab w:val="right" w:leader="dot" w:pos="4310"/>
        </w:tabs>
        <w:rPr>
          <w:noProof/>
        </w:rPr>
      </w:pPr>
      <w:r w:rsidRPr="00245A2B">
        <w:rPr>
          <w:rFonts w:cstheme="minorHAnsi"/>
          <w:noProof/>
        </w:rPr>
        <w:t>transitional bilingual instruction (TBIP)</w:t>
      </w:r>
      <w:r>
        <w:rPr>
          <w:noProof/>
        </w:rPr>
        <w:tab/>
        <w:t>49</w:t>
      </w:r>
    </w:p>
    <w:p w14:paraId="2DFD433B" w14:textId="77777777" w:rsidR="00971C21" w:rsidRDefault="00971C21">
      <w:pPr>
        <w:pStyle w:val="Index1"/>
        <w:tabs>
          <w:tab w:val="right" w:leader="dot" w:pos="4310"/>
        </w:tabs>
        <w:rPr>
          <w:noProof/>
        </w:rPr>
      </w:pPr>
      <w:r w:rsidRPr="00245A2B">
        <w:rPr>
          <w:rFonts w:cstheme="minorHAnsi"/>
          <w:noProof/>
        </w:rPr>
        <w:t>transportation</w:t>
      </w:r>
    </w:p>
    <w:p w14:paraId="6808FA43" w14:textId="77777777" w:rsidR="00971C21" w:rsidRDefault="00971C21">
      <w:pPr>
        <w:pStyle w:val="Index2"/>
        <w:rPr>
          <w:noProof/>
        </w:rPr>
      </w:pPr>
      <w:r w:rsidRPr="00245A2B">
        <w:rPr>
          <w:rFonts w:cstheme="minorHAnsi"/>
          <w:noProof/>
        </w:rPr>
        <w:t>buses</w:t>
      </w:r>
      <w:r>
        <w:rPr>
          <w:noProof/>
        </w:rPr>
        <w:tab/>
      </w:r>
      <w:r w:rsidRPr="00245A2B">
        <w:rPr>
          <w:rFonts w:cstheme="minorHAnsi"/>
          <w:i/>
          <w:noProof/>
        </w:rPr>
        <w:t>see CORE/SGGRRS</w:t>
      </w:r>
    </w:p>
    <w:p w14:paraId="3B75BACA" w14:textId="77777777" w:rsidR="00971C21" w:rsidRDefault="00971C21">
      <w:pPr>
        <w:pStyle w:val="Index1"/>
        <w:tabs>
          <w:tab w:val="right" w:leader="dot" w:pos="4310"/>
        </w:tabs>
        <w:rPr>
          <w:noProof/>
        </w:rPr>
      </w:pPr>
      <w:r>
        <w:rPr>
          <w:noProof/>
        </w:rPr>
        <w:t>transportation (report to OSPI)</w:t>
      </w:r>
      <w:r>
        <w:rPr>
          <w:noProof/>
        </w:rPr>
        <w:tab/>
        <w:t>11</w:t>
      </w:r>
    </w:p>
    <w:p w14:paraId="2E8B9C78" w14:textId="77777777" w:rsidR="00971C21" w:rsidRDefault="00971C21">
      <w:pPr>
        <w:pStyle w:val="Index1"/>
        <w:tabs>
          <w:tab w:val="right" w:leader="dot" w:pos="4310"/>
        </w:tabs>
        <w:rPr>
          <w:noProof/>
        </w:rPr>
      </w:pPr>
      <w:r>
        <w:rPr>
          <w:noProof/>
        </w:rPr>
        <w:t>truancy</w:t>
      </w:r>
      <w:r>
        <w:rPr>
          <w:noProof/>
        </w:rPr>
        <w:tab/>
        <w:t>11, 55, 56</w:t>
      </w:r>
    </w:p>
    <w:p w14:paraId="3CFE6D34" w14:textId="77777777" w:rsidR="00971C21" w:rsidRDefault="00971C21">
      <w:pPr>
        <w:pStyle w:val="Index1"/>
        <w:tabs>
          <w:tab w:val="right" w:leader="dot" w:pos="4310"/>
        </w:tabs>
        <w:rPr>
          <w:noProof/>
        </w:rPr>
      </w:pPr>
      <w:r>
        <w:rPr>
          <w:noProof/>
        </w:rPr>
        <w:t>tutoring (home/hospital)</w:t>
      </w:r>
      <w:r>
        <w:rPr>
          <w:noProof/>
        </w:rPr>
        <w:tab/>
        <w:t>40</w:t>
      </w:r>
    </w:p>
    <w:p w14:paraId="07B033E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V</w:t>
      </w:r>
    </w:p>
    <w:p w14:paraId="0DC4718D" w14:textId="77777777" w:rsidR="00971C21" w:rsidRDefault="00971C21">
      <w:pPr>
        <w:pStyle w:val="Index1"/>
        <w:tabs>
          <w:tab w:val="right" w:leader="dot" w:pos="4310"/>
        </w:tabs>
        <w:rPr>
          <w:noProof/>
        </w:rPr>
      </w:pPr>
      <w:r w:rsidRPr="00245A2B">
        <w:rPr>
          <w:rFonts w:cstheme="minorHAnsi"/>
          <w:noProof/>
        </w:rPr>
        <w:t>vehicles</w:t>
      </w:r>
      <w:r>
        <w:rPr>
          <w:noProof/>
        </w:rPr>
        <w:tab/>
      </w:r>
      <w:r w:rsidRPr="00245A2B">
        <w:rPr>
          <w:rFonts w:cstheme="minorHAnsi"/>
          <w:i/>
          <w:noProof/>
        </w:rPr>
        <w:t>see CORE/SGGRRS</w:t>
      </w:r>
    </w:p>
    <w:p w14:paraId="4444E405" w14:textId="77777777" w:rsidR="00971C21" w:rsidRDefault="00971C21">
      <w:pPr>
        <w:pStyle w:val="Index1"/>
        <w:tabs>
          <w:tab w:val="right" w:leader="dot" w:pos="4310"/>
        </w:tabs>
        <w:rPr>
          <w:noProof/>
        </w:rPr>
      </w:pPr>
      <w:r>
        <w:rPr>
          <w:noProof/>
        </w:rPr>
        <w:t>video</w:t>
      </w:r>
    </w:p>
    <w:p w14:paraId="21EC7DB1" w14:textId="77777777" w:rsidR="00971C21" w:rsidRDefault="00971C21">
      <w:pPr>
        <w:pStyle w:val="Index2"/>
        <w:rPr>
          <w:noProof/>
        </w:rPr>
      </w:pPr>
      <w:r>
        <w:rPr>
          <w:noProof/>
        </w:rPr>
        <w:t>permission/opt-out</w:t>
      </w:r>
      <w:r>
        <w:rPr>
          <w:noProof/>
        </w:rPr>
        <w:tab/>
        <w:t>8</w:t>
      </w:r>
    </w:p>
    <w:p w14:paraId="089EBC08" w14:textId="77777777" w:rsidR="00971C21" w:rsidRDefault="00971C21">
      <w:pPr>
        <w:pStyle w:val="Index1"/>
        <w:tabs>
          <w:tab w:val="right" w:leader="dot" w:pos="4310"/>
        </w:tabs>
        <w:rPr>
          <w:noProof/>
        </w:rPr>
      </w:pPr>
      <w:r w:rsidRPr="00245A2B">
        <w:rPr>
          <w:rFonts w:cstheme="minorHAnsi"/>
          <w:noProof/>
        </w:rPr>
        <w:t>vision/hearing test results</w:t>
      </w:r>
      <w:r>
        <w:rPr>
          <w:noProof/>
        </w:rPr>
        <w:tab/>
        <w:t>72</w:t>
      </w:r>
    </w:p>
    <w:p w14:paraId="4CA0326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W</w:t>
      </w:r>
    </w:p>
    <w:p w14:paraId="38B9AB46" w14:textId="77777777" w:rsidR="00971C21" w:rsidRDefault="00971C21">
      <w:pPr>
        <w:pStyle w:val="Index1"/>
        <w:tabs>
          <w:tab w:val="right" w:leader="dot" w:pos="4310"/>
        </w:tabs>
        <w:rPr>
          <w:noProof/>
        </w:rPr>
      </w:pPr>
      <w:r>
        <w:rPr>
          <w:noProof/>
        </w:rPr>
        <w:t>WA Interscholastic Activities Assoc. (WIAA)</w:t>
      </w:r>
      <w:r>
        <w:rPr>
          <w:noProof/>
        </w:rPr>
        <w:tab/>
        <w:t>76</w:t>
      </w:r>
    </w:p>
    <w:p w14:paraId="45EC75D2" w14:textId="77777777" w:rsidR="00971C21" w:rsidRDefault="00971C21">
      <w:pPr>
        <w:pStyle w:val="Index1"/>
        <w:tabs>
          <w:tab w:val="right" w:leader="dot" w:pos="4310"/>
        </w:tabs>
        <w:rPr>
          <w:noProof/>
        </w:rPr>
      </w:pPr>
      <w:r w:rsidRPr="00245A2B">
        <w:rPr>
          <w:rFonts w:cstheme="minorHAnsi"/>
          <w:noProof/>
        </w:rPr>
        <w:t>waivers</w:t>
      </w:r>
    </w:p>
    <w:p w14:paraId="1B70C784" w14:textId="77777777" w:rsidR="00971C21" w:rsidRDefault="00971C21">
      <w:pPr>
        <w:pStyle w:val="Index2"/>
        <w:rPr>
          <w:noProof/>
        </w:rPr>
      </w:pPr>
      <w:r>
        <w:rPr>
          <w:noProof/>
        </w:rPr>
        <w:t>Basic Education Act Compliance</w:t>
      </w:r>
      <w:r>
        <w:rPr>
          <w:noProof/>
        </w:rPr>
        <w:tab/>
        <w:t>15</w:t>
      </w:r>
    </w:p>
    <w:p w14:paraId="50A2DEB4" w14:textId="77777777" w:rsidR="00971C21" w:rsidRDefault="00971C21">
      <w:pPr>
        <w:pStyle w:val="Index2"/>
        <w:rPr>
          <w:noProof/>
        </w:rPr>
      </w:pPr>
      <w:r>
        <w:rPr>
          <w:noProof/>
        </w:rPr>
        <w:t>curriculum</w:t>
      </w:r>
      <w:r>
        <w:rPr>
          <w:noProof/>
        </w:rPr>
        <w:tab/>
        <w:t>27, 36</w:t>
      </w:r>
    </w:p>
    <w:p w14:paraId="134691BC" w14:textId="77777777" w:rsidR="00971C21" w:rsidRDefault="00971C21">
      <w:pPr>
        <w:pStyle w:val="Index2"/>
        <w:rPr>
          <w:noProof/>
        </w:rPr>
      </w:pPr>
      <w:r w:rsidRPr="00245A2B">
        <w:rPr>
          <w:rFonts w:cstheme="minorHAnsi"/>
          <w:noProof/>
        </w:rPr>
        <w:t>liability</w:t>
      </w:r>
      <w:r>
        <w:rPr>
          <w:noProof/>
        </w:rPr>
        <w:tab/>
        <w:t xml:space="preserve">54, </w:t>
      </w:r>
      <w:r w:rsidRPr="00245A2B">
        <w:rPr>
          <w:rFonts w:cstheme="minorHAnsi"/>
          <w:i/>
          <w:noProof/>
        </w:rPr>
        <w:t>see also CORE/SGGRRS</w:t>
      </w:r>
    </w:p>
    <w:p w14:paraId="155193D2" w14:textId="77777777" w:rsidR="00971C21" w:rsidRDefault="00971C21">
      <w:pPr>
        <w:pStyle w:val="Index1"/>
        <w:tabs>
          <w:tab w:val="right" w:leader="dot" w:pos="4310"/>
        </w:tabs>
        <w:rPr>
          <w:noProof/>
        </w:rPr>
      </w:pPr>
      <w:r>
        <w:rPr>
          <w:noProof/>
        </w:rPr>
        <w:t>weapons and student behavior data</w:t>
      </w:r>
      <w:r>
        <w:rPr>
          <w:noProof/>
        </w:rPr>
        <w:tab/>
        <w:t>11</w:t>
      </w:r>
    </w:p>
    <w:p w14:paraId="75A08D71" w14:textId="77777777" w:rsidR="00971C21" w:rsidRDefault="00971C21">
      <w:pPr>
        <w:pStyle w:val="Index1"/>
        <w:tabs>
          <w:tab w:val="right" w:leader="dot" w:pos="4310"/>
        </w:tabs>
        <w:rPr>
          <w:noProof/>
        </w:rPr>
      </w:pPr>
      <w:r>
        <w:rPr>
          <w:noProof/>
        </w:rPr>
        <w:t>withdrawal (student)</w:t>
      </w:r>
      <w:r>
        <w:rPr>
          <w:noProof/>
        </w:rPr>
        <w:tab/>
        <w:t>50</w:t>
      </w:r>
    </w:p>
    <w:p w14:paraId="70F35FF8" w14:textId="77777777" w:rsidR="00971C21" w:rsidRDefault="00971C21" w:rsidP="00375402">
      <w:pPr>
        <w:pStyle w:val="BodyText2"/>
        <w:spacing w:before="240" w:after="60" w:line="240" w:lineRule="auto"/>
        <w:jc w:val="center"/>
        <w:rPr>
          <w:rFonts w:asciiTheme="minorHAnsi" w:hAnsiTheme="minorHAnsi" w:cstheme="minorHAnsi"/>
          <w:noProof/>
        </w:rPr>
        <w:sectPr w:rsidR="00971C21" w:rsidSect="00971C21">
          <w:type w:val="continuous"/>
          <w:pgSz w:w="15840" w:h="12240" w:orient="landscape" w:code="1"/>
          <w:pgMar w:top="1080" w:right="720" w:bottom="1080" w:left="720" w:header="1080" w:footer="720" w:gutter="0"/>
          <w:cols w:num="3" w:space="720"/>
          <w:docGrid w:linePitch="360"/>
        </w:sectPr>
      </w:pPr>
    </w:p>
    <w:p w14:paraId="04E13F4A" w14:textId="77777777" w:rsidR="00375402" w:rsidRPr="002F76C2" w:rsidRDefault="00E41720" w:rsidP="00375402">
      <w:pPr>
        <w:pStyle w:val="BodyText2"/>
        <w:spacing w:before="240" w:after="60" w:line="240" w:lineRule="auto"/>
        <w:jc w:val="center"/>
        <w:rPr>
          <w:rFonts w:asciiTheme="minorHAnsi" w:hAnsiTheme="minorHAnsi" w:cstheme="minorHAnsi"/>
          <w:sz w:val="32"/>
          <w:szCs w:val="32"/>
        </w:rPr>
      </w:pPr>
      <w:r w:rsidRPr="002F76C2">
        <w:rPr>
          <w:rFonts w:asciiTheme="minorHAnsi" w:hAnsiTheme="minorHAnsi" w:cstheme="minorHAnsi"/>
          <w:sz w:val="18"/>
          <w:szCs w:val="18"/>
        </w:rPr>
        <w:fldChar w:fldCharType="end"/>
      </w:r>
    </w:p>
    <w:p w14:paraId="5045A7F7" w14:textId="77777777" w:rsidR="00C92371" w:rsidRPr="002F76C2" w:rsidRDefault="00C92371" w:rsidP="00CB273B">
      <w:pPr>
        <w:spacing w:after="60"/>
        <w:jc w:val="center"/>
        <w:rPr>
          <w:rFonts w:asciiTheme="minorHAnsi" w:hAnsiTheme="minorHAnsi" w:cstheme="minorHAnsi"/>
          <w:sz w:val="32"/>
          <w:szCs w:val="32"/>
        </w:rPr>
      </w:pPr>
    </w:p>
    <w:sectPr w:rsidR="00C92371" w:rsidRPr="002F76C2" w:rsidSect="00971C2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DA81" w14:textId="77777777" w:rsidR="00112091" w:rsidRDefault="00112091" w:rsidP="000D39EA">
      <w:r>
        <w:separator/>
      </w:r>
    </w:p>
    <w:p w14:paraId="50E07036" w14:textId="77777777" w:rsidR="00112091" w:rsidRDefault="00112091"/>
    <w:p w14:paraId="4D3DB04B" w14:textId="77777777" w:rsidR="00112091" w:rsidRDefault="00112091"/>
  </w:endnote>
  <w:endnote w:type="continuationSeparator" w:id="0">
    <w:p w14:paraId="052C9918" w14:textId="77777777" w:rsidR="00112091" w:rsidRDefault="00112091" w:rsidP="000D39EA">
      <w:r>
        <w:continuationSeparator/>
      </w:r>
    </w:p>
    <w:p w14:paraId="1AF9D309" w14:textId="77777777" w:rsidR="00112091" w:rsidRDefault="00112091"/>
    <w:p w14:paraId="7D21C546" w14:textId="77777777" w:rsidR="00112091" w:rsidRDefault="0011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0E20A6FB" w14:textId="77777777" w:rsidTr="003843CC">
      <w:trPr>
        <w:trHeight w:val="540"/>
        <w:jc w:val="center"/>
      </w:trPr>
      <w:tc>
        <w:tcPr>
          <w:tcW w:w="2057" w:type="dxa"/>
          <w:shd w:val="clear" w:color="auto" w:fill="FFFFFF"/>
          <w:vAlign w:val="center"/>
        </w:tcPr>
        <w:p w14:paraId="06CB11FD" w14:textId="77777777" w:rsidR="00863BA9" w:rsidRPr="00D92E03" w:rsidRDefault="00863BA9" w:rsidP="00CA2DAF">
          <w:pPr>
            <w:jc w:val="center"/>
            <w:rPr>
              <w:b/>
              <w:color w:val="FFFFFF"/>
              <w:sz w:val="18"/>
              <w:szCs w:val="18"/>
            </w:rPr>
          </w:pPr>
        </w:p>
      </w:tc>
      <w:tc>
        <w:tcPr>
          <w:tcW w:w="2057" w:type="dxa"/>
          <w:vAlign w:val="center"/>
        </w:tcPr>
        <w:p w14:paraId="377DD6FA" w14:textId="77777777" w:rsidR="00863BA9" w:rsidRPr="00B36432" w:rsidRDefault="00863BA9" w:rsidP="00FC3543">
          <w:pPr>
            <w:rPr>
              <w:b/>
              <w:sz w:val="15"/>
              <w:szCs w:val="15"/>
            </w:rPr>
          </w:pPr>
        </w:p>
      </w:tc>
      <w:tc>
        <w:tcPr>
          <w:tcW w:w="2057" w:type="dxa"/>
          <w:shd w:val="clear" w:color="auto" w:fill="auto"/>
          <w:vAlign w:val="center"/>
        </w:tcPr>
        <w:p w14:paraId="71ACF3E8" w14:textId="77777777" w:rsidR="00863BA9" w:rsidRPr="00B36432" w:rsidRDefault="00863BA9" w:rsidP="00FC3543">
          <w:pPr>
            <w:rPr>
              <w:b/>
              <w:sz w:val="15"/>
              <w:szCs w:val="15"/>
            </w:rPr>
          </w:pPr>
        </w:p>
      </w:tc>
      <w:tc>
        <w:tcPr>
          <w:tcW w:w="2057" w:type="dxa"/>
          <w:shd w:val="clear" w:color="auto" w:fill="auto"/>
          <w:vAlign w:val="center"/>
        </w:tcPr>
        <w:p w14:paraId="1316093D" w14:textId="77777777" w:rsidR="00863BA9" w:rsidRPr="00B36432" w:rsidRDefault="00863BA9" w:rsidP="00FC3543">
          <w:pPr>
            <w:rPr>
              <w:b/>
              <w:sz w:val="15"/>
              <w:szCs w:val="15"/>
            </w:rPr>
          </w:pPr>
        </w:p>
      </w:tc>
      <w:tc>
        <w:tcPr>
          <w:tcW w:w="2057" w:type="dxa"/>
          <w:shd w:val="clear" w:color="auto" w:fill="auto"/>
          <w:vAlign w:val="center"/>
        </w:tcPr>
        <w:p w14:paraId="4F6D29AC" w14:textId="77777777" w:rsidR="00863BA9" w:rsidRPr="00B36432" w:rsidRDefault="00863BA9" w:rsidP="00FC3543">
          <w:pPr>
            <w:rPr>
              <w:b/>
              <w:sz w:val="15"/>
              <w:szCs w:val="15"/>
            </w:rPr>
          </w:pPr>
        </w:p>
      </w:tc>
      <w:tc>
        <w:tcPr>
          <w:tcW w:w="2057" w:type="dxa"/>
          <w:shd w:val="clear" w:color="auto" w:fill="auto"/>
          <w:vAlign w:val="center"/>
        </w:tcPr>
        <w:p w14:paraId="411D58D4" w14:textId="77777777" w:rsidR="00863BA9" w:rsidRPr="00B36432" w:rsidRDefault="00863BA9" w:rsidP="00FC3543">
          <w:pPr>
            <w:rPr>
              <w:b/>
              <w:sz w:val="15"/>
              <w:szCs w:val="15"/>
            </w:rPr>
          </w:pPr>
        </w:p>
      </w:tc>
      <w:tc>
        <w:tcPr>
          <w:tcW w:w="2058" w:type="dxa"/>
          <w:shd w:val="clear" w:color="auto" w:fill="auto"/>
          <w:vAlign w:val="center"/>
        </w:tcPr>
        <w:p w14:paraId="1DE5A611" w14:textId="77777777" w:rsidR="00863BA9" w:rsidRPr="008A08ED" w:rsidRDefault="00863BA9" w:rsidP="003843C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5B2A5A1" w14:textId="77777777" w:rsidR="00863BA9" w:rsidRPr="00EC464B" w:rsidRDefault="00863BA9" w:rsidP="00EC464B">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265C40DE" w14:textId="77777777" w:rsidTr="00D66B5E">
      <w:trPr>
        <w:trHeight w:val="540"/>
        <w:jc w:val="center"/>
      </w:trPr>
      <w:tc>
        <w:tcPr>
          <w:tcW w:w="2057" w:type="dxa"/>
          <w:shd w:val="clear" w:color="auto" w:fill="FFFFFF"/>
          <w:vAlign w:val="center"/>
        </w:tcPr>
        <w:p w14:paraId="6BFCB5DB" w14:textId="77777777" w:rsidR="00863BA9" w:rsidRPr="00B36432" w:rsidRDefault="00863BA9" w:rsidP="007A224C">
          <w:pPr>
            <w:jc w:val="center"/>
            <w:rPr>
              <w:szCs w:val="22"/>
            </w:rPr>
          </w:pPr>
        </w:p>
      </w:tc>
      <w:tc>
        <w:tcPr>
          <w:tcW w:w="2057" w:type="dxa"/>
          <w:shd w:val="clear" w:color="auto" w:fill="000000" w:themeFill="text1"/>
          <w:vAlign w:val="center"/>
        </w:tcPr>
        <w:p w14:paraId="58D97F81" w14:textId="6E2BAB2E" w:rsidR="00863BA9" w:rsidRPr="00D66B5E" w:rsidRDefault="00863BA9" w:rsidP="00D66B5E">
          <w:pPr>
            <w:jc w:val="center"/>
            <w:rPr>
              <w:b/>
              <w:color w:val="FFFFFF"/>
              <w:sz w:val="18"/>
              <w:szCs w:val="18"/>
            </w:rPr>
          </w:pPr>
          <w:r w:rsidRPr="00D66B5E">
            <w:rPr>
              <w:b/>
              <w:color w:val="FFFFFF"/>
              <w:sz w:val="18"/>
              <w:szCs w:val="18"/>
            </w:rPr>
            <w:t>GLOSSARY</w:t>
          </w:r>
        </w:p>
      </w:tc>
      <w:tc>
        <w:tcPr>
          <w:tcW w:w="2057" w:type="dxa"/>
          <w:tcBorders>
            <w:top w:val="single" w:sz="6" w:space="0" w:color="auto"/>
          </w:tcBorders>
          <w:shd w:val="clear" w:color="auto" w:fill="FFFFFF"/>
          <w:vAlign w:val="center"/>
        </w:tcPr>
        <w:p w14:paraId="2AFD55E6" w14:textId="77777777" w:rsidR="00863BA9" w:rsidRPr="00B36432" w:rsidRDefault="00863BA9" w:rsidP="00797B46">
          <w:pPr>
            <w:jc w:val="center"/>
            <w:rPr>
              <w:szCs w:val="22"/>
            </w:rPr>
          </w:pPr>
        </w:p>
      </w:tc>
      <w:tc>
        <w:tcPr>
          <w:tcW w:w="2057" w:type="dxa"/>
          <w:shd w:val="clear" w:color="auto" w:fill="auto"/>
          <w:vAlign w:val="center"/>
        </w:tcPr>
        <w:p w14:paraId="34BEC115" w14:textId="023F0096" w:rsidR="00863BA9" w:rsidRPr="00B36432" w:rsidRDefault="00863BA9" w:rsidP="00F947C0">
          <w:pPr>
            <w:jc w:val="center"/>
            <w:rPr>
              <w:szCs w:val="22"/>
            </w:rPr>
          </w:pPr>
        </w:p>
      </w:tc>
      <w:tc>
        <w:tcPr>
          <w:tcW w:w="2057" w:type="dxa"/>
          <w:shd w:val="clear" w:color="auto" w:fill="FFFFFF"/>
          <w:vAlign w:val="center"/>
        </w:tcPr>
        <w:p w14:paraId="1501FF79" w14:textId="77777777" w:rsidR="00863BA9" w:rsidRPr="007A224C" w:rsidRDefault="00863BA9" w:rsidP="00C22113">
          <w:pPr>
            <w:jc w:val="center"/>
            <w:rPr>
              <w:b/>
              <w:color w:val="FFFFFF"/>
              <w:sz w:val="18"/>
              <w:szCs w:val="18"/>
              <w:shd w:val="clear" w:color="auto" w:fill="000000"/>
            </w:rPr>
          </w:pPr>
        </w:p>
      </w:tc>
      <w:tc>
        <w:tcPr>
          <w:tcW w:w="2057" w:type="dxa"/>
          <w:tcBorders>
            <w:top w:val="single" w:sz="6" w:space="0" w:color="auto"/>
          </w:tcBorders>
          <w:shd w:val="clear" w:color="auto" w:fill="FFFFFF"/>
          <w:vAlign w:val="center"/>
        </w:tcPr>
        <w:p w14:paraId="44976B68" w14:textId="77777777" w:rsidR="00863BA9" w:rsidRPr="00B36432" w:rsidRDefault="00863BA9" w:rsidP="007A224C">
          <w:pPr>
            <w:jc w:val="center"/>
            <w:rPr>
              <w:color w:val="auto"/>
              <w:szCs w:val="22"/>
            </w:rPr>
          </w:pPr>
        </w:p>
      </w:tc>
      <w:tc>
        <w:tcPr>
          <w:tcW w:w="2058" w:type="dxa"/>
          <w:shd w:val="clear" w:color="auto" w:fill="auto"/>
          <w:vAlign w:val="center"/>
        </w:tcPr>
        <w:p w14:paraId="00004B7A" w14:textId="77777777" w:rsidR="00863BA9" w:rsidRPr="008A08ED" w:rsidRDefault="00863BA9" w:rsidP="00D66B5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C314B4F" w14:textId="77777777" w:rsidR="00863BA9" w:rsidRPr="00EC464B" w:rsidRDefault="00863BA9"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241E6042" w14:textId="77777777" w:rsidTr="00E64409">
      <w:trPr>
        <w:trHeight w:val="540"/>
        <w:jc w:val="center"/>
      </w:trPr>
      <w:tc>
        <w:tcPr>
          <w:tcW w:w="2058" w:type="dxa"/>
          <w:shd w:val="clear" w:color="auto" w:fill="auto"/>
          <w:vAlign w:val="center"/>
        </w:tcPr>
        <w:p w14:paraId="3290C6E5" w14:textId="5F1943DA" w:rsidR="00863BA9" w:rsidRPr="00B36432" w:rsidRDefault="00863BA9" w:rsidP="007A224C">
          <w:pPr>
            <w:jc w:val="center"/>
            <w:rPr>
              <w:szCs w:val="22"/>
            </w:rPr>
          </w:pPr>
        </w:p>
      </w:tc>
      <w:tc>
        <w:tcPr>
          <w:tcW w:w="2059" w:type="dxa"/>
          <w:shd w:val="clear" w:color="auto" w:fill="000000" w:themeFill="text1"/>
          <w:vAlign w:val="center"/>
        </w:tcPr>
        <w:p w14:paraId="772B11D6" w14:textId="29DEB02C" w:rsidR="00863BA9" w:rsidRPr="00B36432" w:rsidRDefault="00863BA9" w:rsidP="00E9405B">
          <w:pPr>
            <w:jc w:val="center"/>
            <w:rPr>
              <w:szCs w:val="22"/>
            </w:rPr>
          </w:pPr>
          <w:r>
            <w:rPr>
              <w:b/>
              <w:color w:val="FFFFFF"/>
              <w:sz w:val="18"/>
              <w:szCs w:val="18"/>
            </w:rPr>
            <w:t>INDEX TO:  ARCHIVAL/ESSENTIAL</w:t>
          </w:r>
        </w:p>
      </w:tc>
      <w:tc>
        <w:tcPr>
          <w:tcW w:w="2058" w:type="dxa"/>
          <w:tcBorders>
            <w:top w:val="single" w:sz="6" w:space="0" w:color="auto"/>
          </w:tcBorders>
          <w:shd w:val="clear" w:color="auto" w:fill="FFFFFF"/>
          <w:vAlign w:val="center"/>
        </w:tcPr>
        <w:p w14:paraId="4A5825FE" w14:textId="77777777" w:rsidR="00863BA9" w:rsidRPr="00B36432" w:rsidRDefault="00863BA9" w:rsidP="00797B46">
          <w:pPr>
            <w:jc w:val="center"/>
            <w:rPr>
              <w:szCs w:val="22"/>
            </w:rPr>
          </w:pPr>
        </w:p>
      </w:tc>
      <w:tc>
        <w:tcPr>
          <w:tcW w:w="2059" w:type="dxa"/>
          <w:shd w:val="clear" w:color="auto" w:fill="auto"/>
          <w:vAlign w:val="center"/>
        </w:tcPr>
        <w:p w14:paraId="32B666CD" w14:textId="77777777" w:rsidR="00863BA9" w:rsidRPr="00B36432" w:rsidRDefault="00863BA9" w:rsidP="007A224C">
          <w:pPr>
            <w:jc w:val="center"/>
            <w:rPr>
              <w:szCs w:val="22"/>
            </w:rPr>
          </w:pPr>
        </w:p>
      </w:tc>
      <w:tc>
        <w:tcPr>
          <w:tcW w:w="2058" w:type="dxa"/>
          <w:shd w:val="clear" w:color="auto" w:fill="FFFFFF"/>
          <w:vAlign w:val="center"/>
        </w:tcPr>
        <w:p w14:paraId="06D20697"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42538ACC" w14:textId="77777777" w:rsidR="00863BA9" w:rsidRPr="00B36432" w:rsidRDefault="00863BA9" w:rsidP="007A224C">
          <w:pPr>
            <w:jc w:val="center"/>
            <w:rPr>
              <w:color w:val="auto"/>
              <w:szCs w:val="22"/>
            </w:rPr>
          </w:pPr>
        </w:p>
      </w:tc>
      <w:tc>
        <w:tcPr>
          <w:tcW w:w="2059" w:type="dxa"/>
          <w:shd w:val="clear" w:color="auto" w:fill="auto"/>
          <w:vAlign w:val="center"/>
        </w:tcPr>
        <w:p w14:paraId="1A0099F1" w14:textId="4AE9F228"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82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C5F962C" w14:textId="77777777" w:rsidR="00863BA9" w:rsidRPr="00EC464B" w:rsidRDefault="00863BA9"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0C4A373F" w14:textId="77777777" w:rsidTr="00503F90">
      <w:trPr>
        <w:trHeight w:val="540"/>
        <w:jc w:val="center"/>
      </w:trPr>
      <w:tc>
        <w:tcPr>
          <w:tcW w:w="2058" w:type="dxa"/>
          <w:shd w:val="clear" w:color="auto" w:fill="auto"/>
          <w:vAlign w:val="center"/>
        </w:tcPr>
        <w:p w14:paraId="512EAC3C" w14:textId="77777777" w:rsidR="00863BA9" w:rsidRPr="00B36432" w:rsidRDefault="00863BA9" w:rsidP="007A224C">
          <w:pPr>
            <w:jc w:val="center"/>
            <w:rPr>
              <w:szCs w:val="22"/>
            </w:rPr>
          </w:pPr>
        </w:p>
      </w:tc>
      <w:tc>
        <w:tcPr>
          <w:tcW w:w="2059" w:type="dxa"/>
          <w:shd w:val="clear" w:color="auto" w:fill="auto"/>
          <w:vAlign w:val="center"/>
        </w:tcPr>
        <w:p w14:paraId="06925D61" w14:textId="04A8E3A6" w:rsidR="00863BA9" w:rsidRPr="00B36432" w:rsidRDefault="00863BA9" w:rsidP="00E9405B">
          <w:pPr>
            <w:jc w:val="center"/>
            <w:rPr>
              <w:szCs w:val="22"/>
            </w:rPr>
          </w:pPr>
        </w:p>
      </w:tc>
      <w:tc>
        <w:tcPr>
          <w:tcW w:w="2058" w:type="dxa"/>
          <w:tcBorders>
            <w:top w:val="single" w:sz="6" w:space="0" w:color="auto"/>
          </w:tcBorders>
          <w:shd w:val="clear" w:color="auto" w:fill="000000" w:themeFill="text1"/>
          <w:vAlign w:val="center"/>
        </w:tcPr>
        <w:p w14:paraId="49D675A7" w14:textId="77777777" w:rsidR="00863BA9" w:rsidRPr="00503F90" w:rsidRDefault="00863BA9" w:rsidP="00797B46">
          <w:pPr>
            <w:jc w:val="center"/>
            <w:rPr>
              <w:b/>
              <w:color w:val="FFFFFF"/>
              <w:sz w:val="18"/>
              <w:szCs w:val="18"/>
            </w:rPr>
          </w:pPr>
          <w:r w:rsidRPr="00503F90">
            <w:rPr>
              <w:b/>
              <w:color w:val="FFFFFF"/>
              <w:sz w:val="18"/>
              <w:szCs w:val="18"/>
            </w:rPr>
            <w:t>INDEX TO:</w:t>
          </w:r>
        </w:p>
        <w:p w14:paraId="38151513" w14:textId="2E251E13" w:rsidR="00863BA9" w:rsidRPr="00503F90" w:rsidRDefault="00863BA9" w:rsidP="00797B46">
          <w:pPr>
            <w:jc w:val="center"/>
            <w:rPr>
              <w:b/>
              <w:color w:val="FFFFFF"/>
              <w:sz w:val="18"/>
              <w:szCs w:val="18"/>
            </w:rPr>
          </w:pPr>
          <w:r w:rsidRPr="00503F90">
            <w:rPr>
              <w:b/>
              <w:color w:val="FFFFFF"/>
              <w:sz w:val="18"/>
              <w:szCs w:val="18"/>
            </w:rPr>
            <w:t>ARCHIVAL/ESSENTIAL</w:t>
          </w:r>
        </w:p>
      </w:tc>
      <w:tc>
        <w:tcPr>
          <w:tcW w:w="2059" w:type="dxa"/>
          <w:shd w:val="clear" w:color="auto" w:fill="auto"/>
          <w:vAlign w:val="center"/>
        </w:tcPr>
        <w:p w14:paraId="1BD654A5" w14:textId="77777777" w:rsidR="00863BA9" w:rsidRPr="00B36432" w:rsidRDefault="00863BA9" w:rsidP="007A224C">
          <w:pPr>
            <w:jc w:val="center"/>
            <w:rPr>
              <w:szCs w:val="22"/>
            </w:rPr>
          </w:pPr>
        </w:p>
      </w:tc>
      <w:tc>
        <w:tcPr>
          <w:tcW w:w="2058" w:type="dxa"/>
          <w:shd w:val="clear" w:color="auto" w:fill="FFFFFF"/>
          <w:vAlign w:val="center"/>
        </w:tcPr>
        <w:p w14:paraId="0879F026"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48FE89BE" w14:textId="77777777" w:rsidR="00863BA9" w:rsidRPr="00B36432" w:rsidRDefault="00863BA9" w:rsidP="007A224C">
          <w:pPr>
            <w:jc w:val="center"/>
            <w:rPr>
              <w:color w:val="auto"/>
              <w:szCs w:val="22"/>
            </w:rPr>
          </w:pPr>
        </w:p>
      </w:tc>
      <w:tc>
        <w:tcPr>
          <w:tcW w:w="2059" w:type="dxa"/>
          <w:shd w:val="clear" w:color="auto" w:fill="auto"/>
          <w:vAlign w:val="center"/>
        </w:tcPr>
        <w:p w14:paraId="67F710BE"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63626C9" w14:textId="436C55D1" w:rsidR="00863BA9" w:rsidRPr="00EC464B" w:rsidRDefault="00863BA9"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486B6F9A" w14:textId="77777777" w:rsidTr="00503F90">
      <w:trPr>
        <w:trHeight w:val="540"/>
        <w:jc w:val="center"/>
      </w:trPr>
      <w:tc>
        <w:tcPr>
          <w:tcW w:w="2058" w:type="dxa"/>
          <w:shd w:val="clear" w:color="auto" w:fill="FFFFFF"/>
          <w:vAlign w:val="center"/>
        </w:tcPr>
        <w:p w14:paraId="0AFDAD5D" w14:textId="77777777" w:rsidR="00863BA9" w:rsidRPr="00B36432" w:rsidRDefault="00863BA9" w:rsidP="007A224C">
          <w:pPr>
            <w:jc w:val="center"/>
            <w:rPr>
              <w:szCs w:val="22"/>
            </w:rPr>
          </w:pPr>
        </w:p>
      </w:tc>
      <w:tc>
        <w:tcPr>
          <w:tcW w:w="2059" w:type="dxa"/>
          <w:shd w:val="clear" w:color="auto" w:fill="auto"/>
          <w:vAlign w:val="center"/>
        </w:tcPr>
        <w:p w14:paraId="40F06D20" w14:textId="697AEE7E" w:rsidR="00863BA9" w:rsidRPr="00B36432" w:rsidRDefault="00863BA9" w:rsidP="005167CC">
          <w:pPr>
            <w:jc w:val="center"/>
            <w:rPr>
              <w:szCs w:val="22"/>
            </w:rPr>
          </w:pPr>
        </w:p>
      </w:tc>
      <w:tc>
        <w:tcPr>
          <w:tcW w:w="2058" w:type="dxa"/>
          <w:tcBorders>
            <w:top w:val="single" w:sz="6" w:space="0" w:color="auto"/>
          </w:tcBorders>
          <w:shd w:val="clear" w:color="auto" w:fill="auto"/>
          <w:vAlign w:val="center"/>
        </w:tcPr>
        <w:p w14:paraId="5FD10690" w14:textId="53BC89D2" w:rsidR="00863BA9" w:rsidRPr="00B36432" w:rsidRDefault="00863BA9" w:rsidP="006F111E">
          <w:pPr>
            <w:jc w:val="center"/>
            <w:rPr>
              <w:szCs w:val="22"/>
            </w:rPr>
          </w:pPr>
        </w:p>
      </w:tc>
      <w:tc>
        <w:tcPr>
          <w:tcW w:w="2059" w:type="dxa"/>
          <w:shd w:val="clear" w:color="auto" w:fill="000000" w:themeFill="text1"/>
          <w:vAlign w:val="center"/>
        </w:tcPr>
        <w:p w14:paraId="215C7D2D" w14:textId="77777777" w:rsidR="00863BA9" w:rsidRPr="00503F90" w:rsidRDefault="00863BA9" w:rsidP="007A224C">
          <w:pPr>
            <w:jc w:val="center"/>
            <w:rPr>
              <w:b/>
              <w:color w:val="FFFFFF"/>
              <w:sz w:val="18"/>
              <w:szCs w:val="18"/>
            </w:rPr>
          </w:pPr>
          <w:r w:rsidRPr="00503F90">
            <w:rPr>
              <w:b/>
              <w:color w:val="FFFFFF"/>
              <w:sz w:val="18"/>
              <w:szCs w:val="18"/>
            </w:rPr>
            <w:t>INDEX TO:</w:t>
          </w:r>
        </w:p>
        <w:p w14:paraId="70F5B7F2" w14:textId="149E37A6" w:rsidR="00863BA9" w:rsidRPr="00503F90" w:rsidRDefault="00863BA9" w:rsidP="007A224C">
          <w:pPr>
            <w:jc w:val="center"/>
            <w:rPr>
              <w:b/>
              <w:color w:val="FFFFFF"/>
              <w:sz w:val="18"/>
              <w:szCs w:val="18"/>
            </w:rPr>
          </w:pPr>
          <w:r w:rsidRPr="00503F90">
            <w:rPr>
              <w:b/>
              <w:color w:val="FFFFFF"/>
              <w:sz w:val="18"/>
              <w:szCs w:val="18"/>
            </w:rPr>
            <w:t>DANS</w:t>
          </w:r>
        </w:p>
      </w:tc>
      <w:tc>
        <w:tcPr>
          <w:tcW w:w="2058" w:type="dxa"/>
          <w:shd w:val="clear" w:color="auto" w:fill="FFFFFF"/>
          <w:vAlign w:val="center"/>
        </w:tcPr>
        <w:p w14:paraId="6F196801"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3CB7DB76" w14:textId="77777777" w:rsidR="00863BA9" w:rsidRPr="00B36432" w:rsidRDefault="00863BA9" w:rsidP="007A224C">
          <w:pPr>
            <w:jc w:val="center"/>
            <w:rPr>
              <w:color w:val="auto"/>
              <w:szCs w:val="22"/>
            </w:rPr>
          </w:pPr>
        </w:p>
      </w:tc>
      <w:tc>
        <w:tcPr>
          <w:tcW w:w="2059" w:type="dxa"/>
          <w:shd w:val="clear" w:color="auto" w:fill="auto"/>
          <w:vAlign w:val="center"/>
        </w:tcPr>
        <w:p w14:paraId="746B0353"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CA548E0" w14:textId="743AF38C" w:rsidR="00863BA9" w:rsidRPr="00EC464B" w:rsidRDefault="00863BA9"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1D6F99D3" w14:textId="77777777" w:rsidTr="00503F90">
      <w:trPr>
        <w:trHeight w:val="540"/>
        <w:jc w:val="center"/>
      </w:trPr>
      <w:tc>
        <w:tcPr>
          <w:tcW w:w="2058" w:type="dxa"/>
          <w:shd w:val="clear" w:color="auto" w:fill="FFFFFF"/>
          <w:vAlign w:val="center"/>
        </w:tcPr>
        <w:p w14:paraId="5D147BE1" w14:textId="77777777" w:rsidR="00863BA9" w:rsidRPr="00B36432" w:rsidRDefault="00863BA9" w:rsidP="007A224C">
          <w:pPr>
            <w:jc w:val="center"/>
            <w:rPr>
              <w:szCs w:val="22"/>
            </w:rPr>
          </w:pPr>
        </w:p>
      </w:tc>
      <w:tc>
        <w:tcPr>
          <w:tcW w:w="2059" w:type="dxa"/>
          <w:shd w:val="clear" w:color="auto" w:fill="auto"/>
          <w:vAlign w:val="center"/>
        </w:tcPr>
        <w:p w14:paraId="75E15D6C" w14:textId="77777777" w:rsidR="00863BA9" w:rsidRPr="00B36432" w:rsidRDefault="00863BA9" w:rsidP="007A224C">
          <w:pPr>
            <w:rPr>
              <w:szCs w:val="22"/>
            </w:rPr>
          </w:pPr>
        </w:p>
      </w:tc>
      <w:tc>
        <w:tcPr>
          <w:tcW w:w="2058" w:type="dxa"/>
          <w:tcBorders>
            <w:top w:val="single" w:sz="6" w:space="0" w:color="auto"/>
          </w:tcBorders>
          <w:shd w:val="clear" w:color="auto" w:fill="auto"/>
          <w:vAlign w:val="center"/>
        </w:tcPr>
        <w:p w14:paraId="61C9EDA5" w14:textId="58C8A13E" w:rsidR="00863BA9" w:rsidRPr="00B36432" w:rsidRDefault="00863BA9" w:rsidP="00AA256F">
          <w:pPr>
            <w:jc w:val="center"/>
            <w:rPr>
              <w:szCs w:val="22"/>
            </w:rPr>
          </w:pPr>
        </w:p>
      </w:tc>
      <w:tc>
        <w:tcPr>
          <w:tcW w:w="2059" w:type="dxa"/>
          <w:shd w:val="clear" w:color="auto" w:fill="auto"/>
          <w:vAlign w:val="center"/>
        </w:tcPr>
        <w:p w14:paraId="1AAEC50F" w14:textId="4DDDB10B" w:rsidR="00863BA9" w:rsidRPr="00B36432" w:rsidRDefault="00863BA9" w:rsidP="007762F1">
          <w:pPr>
            <w:jc w:val="center"/>
            <w:rPr>
              <w:szCs w:val="22"/>
            </w:rPr>
          </w:pPr>
        </w:p>
      </w:tc>
      <w:tc>
        <w:tcPr>
          <w:tcW w:w="2058" w:type="dxa"/>
          <w:shd w:val="clear" w:color="auto" w:fill="000000" w:themeFill="text1"/>
          <w:vAlign w:val="center"/>
        </w:tcPr>
        <w:p w14:paraId="67BDA812" w14:textId="77777777" w:rsidR="00863BA9" w:rsidRPr="00503F90" w:rsidRDefault="00863BA9" w:rsidP="00A96858">
          <w:pPr>
            <w:jc w:val="center"/>
            <w:rPr>
              <w:b/>
              <w:color w:val="FFFFFF"/>
              <w:sz w:val="18"/>
              <w:szCs w:val="18"/>
            </w:rPr>
          </w:pPr>
          <w:r w:rsidRPr="00503F90">
            <w:rPr>
              <w:b/>
              <w:color w:val="FFFFFF"/>
              <w:sz w:val="18"/>
              <w:szCs w:val="18"/>
            </w:rPr>
            <w:t>INDEX TO:</w:t>
          </w:r>
        </w:p>
        <w:p w14:paraId="48005D34" w14:textId="12657D4A" w:rsidR="00863BA9" w:rsidRPr="00503F90" w:rsidRDefault="00863BA9" w:rsidP="00A96858">
          <w:pPr>
            <w:jc w:val="center"/>
            <w:rPr>
              <w:b/>
              <w:color w:val="FFFFFF"/>
              <w:sz w:val="18"/>
              <w:szCs w:val="18"/>
            </w:rPr>
          </w:pPr>
          <w:r w:rsidRPr="00503F90">
            <w:rPr>
              <w:b/>
              <w:color w:val="FFFFFF"/>
              <w:sz w:val="18"/>
              <w:szCs w:val="18"/>
            </w:rPr>
            <w:t>SUBJECTS</w:t>
          </w:r>
        </w:p>
      </w:tc>
      <w:tc>
        <w:tcPr>
          <w:tcW w:w="2059" w:type="dxa"/>
          <w:tcBorders>
            <w:top w:val="single" w:sz="6" w:space="0" w:color="auto"/>
          </w:tcBorders>
          <w:shd w:val="clear" w:color="auto" w:fill="FFFFFF"/>
          <w:vAlign w:val="center"/>
        </w:tcPr>
        <w:p w14:paraId="51046988" w14:textId="77777777" w:rsidR="00863BA9" w:rsidRPr="00B36432" w:rsidRDefault="00863BA9" w:rsidP="007A224C">
          <w:pPr>
            <w:jc w:val="center"/>
            <w:rPr>
              <w:color w:val="auto"/>
              <w:szCs w:val="22"/>
            </w:rPr>
          </w:pPr>
        </w:p>
      </w:tc>
      <w:tc>
        <w:tcPr>
          <w:tcW w:w="2059" w:type="dxa"/>
          <w:shd w:val="clear" w:color="auto" w:fill="auto"/>
          <w:vAlign w:val="center"/>
        </w:tcPr>
        <w:p w14:paraId="315177D9"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D6CECE5" w14:textId="71E5A7DB" w:rsidR="00863BA9" w:rsidRPr="00EC464B" w:rsidRDefault="00863BA9"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21E142FA" w14:textId="77777777" w:rsidTr="00687817">
      <w:trPr>
        <w:trHeight w:val="540"/>
        <w:jc w:val="center"/>
      </w:trPr>
      <w:tc>
        <w:tcPr>
          <w:tcW w:w="2057" w:type="dxa"/>
          <w:shd w:val="clear" w:color="auto" w:fill="000000" w:themeFill="text1"/>
          <w:vAlign w:val="center"/>
        </w:tcPr>
        <w:p w14:paraId="25D8E04B" w14:textId="0785540D" w:rsidR="00863BA9" w:rsidRPr="00D92E03" w:rsidRDefault="00863BA9" w:rsidP="00687817">
          <w:pPr>
            <w:jc w:val="center"/>
            <w:rPr>
              <w:b/>
              <w:color w:val="FFFFFF"/>
              <w:sz w:val="18"/>
              <w:szCs w:val="18"/>
            </w:rPr>
          </w:pPr>
          <w:r>
            <w:rPr>
              <w:b/>
              <w:color w:val="FFFFFF" w:themeColor="background1"/>
              <w:sz w:val="18"/>
              <w:szCs w:val="18"/>
            </w:rPr>
            <w:t>1. AGENCY MANAGEMENT</w:t>
          </w:r>
        </w:p>
      </w:tc>
      <w:tc>
        <w:tcPr>
          <w:tcW w:w="2057" w:type="dxa"/>
          <w:tcBorders>
            <w:top w:val="single" w:sz="6" w:space="0" w:color="auto"/>
          </w:tcBorders>
          <w:shd w:val="clear" w:color="auto" w:fill="auto"/>
          <w:vAlign w:val="center"/>
        </w:tcPr>
        <w:p w14:paraId="0C2167BA" w14:textId="20F61CF0" w:rsidR="00863BA9" w:rsidRPr="00B36432" w:rsidRDefault="00863BA9" w:rsidP="003600ED">
          <w:pPr>
            <w:jc w:val="center"/>
            <w:rPr>
              <w:b/>
              <w:sz w:val="15"/>
              <w:szCs w:val="15"/>
            </w:rPr>
          </w:pPr>
        </w:p>
      </w:tc>
      <w:tc>
        <w:tcPr>
          <w:tcW w:w="2057" w:type="dxa"/>
          <w:shd w:val="clear" w:color="auto" w:fill="auto"/>
          <w:vAlign w:val="center"/>
        </w:tcPr>
        <w:p w14:paraId="7895132C" w14:textId="7C344212" w:rsidR="00863BA9" w:rsidRPr="00B36432" w:rsidRDefault="00863BA9" w:rsidP="009E526B">
          <w:pPr>
            <w:jc w:val="center"/>
            <w:rPr>
              <w:b/>
              <w:sz w:val="15"/>
              <w:szCs w:val="15"/>
            </w:rPr>
          </w:pPr>
        </w:p>
      </w:tc>
      <w:tc>
        <w:tcPr>
          <w:tcW w:w="2057" w:type="dxa"/>
          <w:shd w:val="clear" w:color="auto" w:fill="auto"/>
          <w:vAlign w:val="center"/>
        </w:tcPr>
        <w:p w14:paraId="0A0D7F91" w14:textId="77777777" w:rsidR="00863BA9" w:rsidRPr="00B36432" w:rsidRDefault="00863BA9" w:rsidP="00FC3543">
          <w:pPr>
            <w:rPr>
              <w:b/>
              <w:sz w:val="15"/>
              <w:szCs w:val="15"/>
            </w:rPr>
          </w:pPr>
        </w:p>
      </w:tc>
      <w:tc>
        <w:tcPr>
          <w:tcW w:w="2057" w:type="dxa"/>
          <w:shd w:val="clear" w:color="auto" w:fill="auto"/>
          <w:vAlign w:val="center"/>
        </w:tcPr>
        <w:p w14:paraId="2D83EB04" w14:textId="77777777" w:rsidR="00863BA9" w:rsidRPr="00B36432" w:rsidRDefault="00863BA9" w:rsidP="00FC3543">
          <w:pPr>
            <w:rPr>
              <w:b/>
              <w:sz w:val="15"/>
              <w:szCs w:val="15"/>
            </w:rPr>
          </w:pPr>
        </w:p>
      </w:tc>
      <w:tc>
        <w:tcPr>
          <w:tcW w:w="2057" w:type="dxa"/>
          <w:shd w:val="clear" w:color="auto" w:fill="auto"/>
          <w:vAlign w:val="center"/>
        </w:tcPr>
        <w:p w14:paraId="38DBC88D" w14:textId="77777777" w:rsidR="00863BA9" w:rsidRPr="00B36432" w:rsidRDefault="00863BA9" w:rsidP="00FC3543">
          <w:pPr>
            <w:rPr>
              <w:b/>
              <w:sz w:val="15"/>
              <w:szCs w:val="15"/>
            </w:rPr>
          </w:pPr>
        </w:p>
      </w:tc>
      <w:tc>
        <w:tcPr>
          <w:tcW w:w="2058" w:type="dxa"/>
          <w:shd w:val="clear" w:color="auto" w:fill="auto"/>
          <w:vAlign w:val="center"/>
        </w:tcPr>
        <w:p w14:paraId="62A9A9BA" w14:textId="77777777" w:rsidR="00863BA9" w:rsidRPr="008A08ED" w:rsidRDefault="00863BA9" w:rsidP="006D3DA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17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9D334B4" w14:textId="77777777" w:rsidR="00863BA9" w:rsidRPr="00EC464B" w:rsidRDefault="00863BA9"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7219D6AC" w14:textId="77777777" w:rsidTr="006D3DA7">
      <w:trPr>
        <w:trHeight w:val="540"/>
        <w:jc w:val="center"/>
      </w:trPr>
      <w:tc>
        <w:tcPr>
          <w:tcW w:w="2057" w:type="dxa"/>
          <w:shd w:val="clear" w:color="auto" w:fill="FFFFFF"/>
          <w:vAlign w:val="center"/>
        </w:tcPr>
        <w:p w14:paraId="58933FEB" w14:textId="77777777" w:rsidR="00863BA9" w:rsidRPr="00D92E03" w:rsidRDefault="00863BA9" w:rsidP="00CA2DAF">
          <w:pPr>
            <w:jc w:val="center"/>
            <w:rPr>
              <w:b/>
              <w:color w:val="FFFFFF"/>
              <w:sz w:val="18"/>
              <w:szCs w:val="18"/>
            </w:rPr>
          </w:pPr>
        </w:p>
      </w:tc>
      <w:tc>
        <w:tcPr>
          <w:tcW w:w="2057" w:type="dxa"/>
          <w:tcBorders>
            <w:top w:val="single" w:sz="6" w:space="0" w:color="auto"/>
          </w:tcBorders>
          <w:shd w:val="clear" w:color="auto" w:fill="000000" w:themeFill="text1"/>
          <w:vAlign w:val="center"/>
        </w:tcPr>
        <w:p w14:paraId="2407FE67" w14:textId="77777777" w:rsidR="00863BA9" w:rsidRPr="00B36432" w:rsidRDefault="00863BA9" w:rsidP="003600ED">
          <w:pPr>
            <w:jc w:val="center"/>
            <w:rPr>
              <w:b/>
              <w:sz w:val="15"/>
              <w:szCs w:val="15"/>
            </w:rPr>
          </w:pPr>
          <w:r>
            <w:rPr>
              <w:b/>
              <w:color w:val="FFFFFF"/>
              <w:sz w:val="18"/>
              <w:szCs w:val="18"/>
            </w:rPr>
            <w:t>2</w:t>
          </w:r>
          <w:r w:rsidRPr="00DD0BFD">
            <w:rPr>
              <w:b/>
              <w:color w:val="FFFFFF" w:themeColor="background1"/>
              <w:sz w:val="18"/>
              <w:szCs w:val="18"/>
            </w:rPr>
            <w:t>. EDUCATIONAL SERVICE DISTRICTS</w:t>
          </w:r>
        </w:p>
      </w:tc>
      <w:tc>
        <w:tcPr>
          <w:tcW w:w="2057" w:type="dxa"/>
          <w:shd w:val="clear" w:color="auto" w:fill="auto"/>
          <w:vAlign w:val="center"/>
        </w:tcPr>
        <w:p w14:paraId="61B77BB3" w14:textId="77777777" w:rsidR="00863BA9" w:rsidRPr="00B36432" w:rsidRDefault="00863BA9" w:rsidP="009E526B">
          <w:pPr>
            <w:jc w:val="center"/>
            <w:rPr>
              <w:b/>
              <w:sz w:val="15"/>
              <w:szCs w:val="15"/>
            </w:rPr>
          </w:pPr>
        </w:p>
      </w:tc>
      <w:tc>
        <w:tcPr>
          <w:tcW w:w="2057" w:type="dxa"/>
          <w:shd w:val="clear" w:color="auto" w:fill="auto"/>
          <w:vAlign w:val="center"/>
        </w:tcPr>
        <w:p w14:paraId="57116A67" w14:textId="77777777" w:rsidR="00863BA9" w:rsidRPr="00B36432" w:rsidRDefault="00863BA9" w:rsidP="00FC3543">
          <w:pPr>
            <w:rPr>
              <w:b/>
              <w:sz w:val="15"/>
              <w:szCs w:val="15"/>
            </w:rPr>
          </w:pPr>
        </w:p>
      </w:tc>
      <w:tc>
        <w:tcPr>
          <w:tcW w:w="2057" w:type="dxa"/>
          <w:shd w:val="clear" w:color="auto" w:fill="auto"/>
          <w:vAlign w:val="center"/>
        </w:tcPr>
        <w:p w14:paraId="522BCC3B" w14:textId="77777777" w:rsidR="00863BA9" w:rsidRPr="00B36432" w:rsidRDefault="00863BA9" w:rsidP="00FC3543">
          <w:pPr>
            <w:rPr>
              <w:b/>
              <w:sz w:val="15"/>
              <w:szCs w:val="15"/>
            </w:rPr>
          </w:pPr>
        </w:p>
      </w:tc>
      <w:tc>
        <w:tcPr>
          <w:tcW w:w="2057" w:type="dxa"/>
          <w:shd w:val="clear" w:color="auto" w:fill="auto"/>
          <w:vAlign w:val="center"/>
        </w:tcPr>
        <w:p w14:paraId="7546D2F7" w14:textId="77777777" w:rsidR="00863BA9" w:rsidRPr="00B36432" w:rsidRDefault="00863BA9" w:rsidP="00FC3543">
          <w:pPr>
            <w:rPr>
              <w:b/>
              <w:sz w:val="15"/>
              <w:szCs w:val="15"/>
            </w:rPr>
          </w:pPr>
        </w:p>
      </w:tc>
      <w:tc>
        <w:tcPr>
          <w:tcW w:w="2058" w:type="dxa"/>
          <w:shd w:val="clear" w:color="auto" w:fill="auto"/>
          <w:vAlign w:val="center"/>
        </w:tcPr>
        <w:p w14:paraId="39183E46" w14:textId="77777777" w:rsidR="00863BA9" w:rsidRPr="008A08ED" w:rsidRDefault="00863BA9" w:rsidP="006D3DA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19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644D7D1E" w14:textId="77777777" w:rsidR="00863BA9" w:rsidRPr="00EC464B" w:rsidRDefault="00863BA9"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09BE765B" w14:textId="77777777" w:rsidTr="00FA3997">
      <w:trPr>
        <w:trHeight w:val="540"/>
        <w:jc w:val="center"/>
      </w:trPr>
      <w:tc>
        <w:tcPr>
          <w:tcW w:w="2057" w:type="dxa"/>
          <w:shd w:val="clear" w:color="auto" w:fill="FFFFFF"/>
          <w:vAlign w:val="center"/>
        </w:tcPr>
        <w:p w14:paraId="2558BE9A" w14:textId="77777777" w:rsidR="00863BA9" w:rsidRPr="00D92E03" w:rsidRDefault="00863BA9" w:rsidP="00CA2DAF">
          <w:pPr>
            <w:jc w:val="center"/>
            <w:rPr>
              <w:b/>
              <w:color w:val="FFFFFF"/>
              <w:sz w:val="18"/>
              <w:szCs w:val="18"/>
            </w:rPr>
          </w:pPr>
        </w:p>
      </w:tc>
      <w:tc>
        <w:tcPr>
          <w:tcW w:w="2057" w:type="dxa"/>
          <w:tcBorders>
            <w:top w:val="single" w:sz="6" w:space="0" w:color="auto"/>
          </w:tcBorders>
          <w:shd w:val="clear" w:color="auto" w:fill="FFFFFF"/>
          <w:vAlign w:val="center"/>
        </w:tcPr>
        <w:p w14:paraId="5894ED7D" w14:textId="77777777" w:rsidR="00863BA9" w:rsidRPr="00B36432" w:rsidRDefault="00863BA9" w:rsidP="003600ED">
          <w:pPr>
            <w:jc w:val="center"/>
            <w:rPr>
              <w:b/>
              <w:sz w:val="15"/>
              <w:szCs w:val="15"/>
            </w:rPr>
          </w:pPr>
        </w:p>
      </w:tc>
      <w:tc>
        <w:tcPr>
          <w:tcW w:w="2057" w:type="dxa"/>
          <w:shd w:val="clear" w:color="auto" w:fill="000000" w:themeFill="text1"/>
          <w:vAlign w:val="center"/>
        </w:tcPr>
        <w:p w14:paraId="6467C28E" w14:textId="78238DAE" w:rsidR="00863BA9" w:rsidRPr="00B36432" w:rsidRDefault="00863BA9" w:rsidP="003600ED">
          <w:pPr>
            <w:jc w:val="center"/>
            <w:rPr>
              <w:b/>
              <w:sz w:val="15"/>
              <w:szCs w:val="15"/>
            </w:rPr>
          </w:pPr>
          <w:r>
            <w:rPr>
              <w:b/>
              <w:color w:val="FFFFFF" w:themeColor="background1"/>
              <w:sz w:val="18"/>
              <w:szCs w:val="18"/>
            </w:rPr>
            <w:t>3</w:t>
          </w:r>
          <w:r w:rsidRPr="00EC52BF">
            <w:rPr>
              <w:b/>
              <w:color w:val="FFFFFF" w:themeColor="background1"/>
              <w:sz w:val="18"/>
              <w:szCs w:val="18"/>
            </w:rPr>
            <w:t>. FINANCIAL</w:t>
          </w:r>
          <w:r w:rsidRPr="00EC52BF">
            <w:rPr>
              <w:b/>
              <w:color w:val="FFFFFF" w:themeColor="background1"/>
              <w:sz w:val="18"/>
              <w:szCs w:val="18"/>
              <w:shd w:val="clear" w:color="auto" w:fill="000000"/>
            </w:rPr>
            <w:t xml:space="preserve"> </w:t>
          </w:r>
          <w:r w:rsidRPr="00EC52BF">
            <w:rPr>
              <w:b/>
              <w:color w:val="FFFFFF" w:themeColor="background1"/>
              <w:sz w:val="18"/>
              <w:szCs w:val="18"/>
            </w:rPr>
            <w:t>MANAGEMENT</w:t>
          </w:r>
        </w:p>
      </w:tc>
      <w:tc>
        <w:tcPr>
          <w:tcW w:w="2057" w:type="dxa"/>
          <w:tcBorders>
            <w:top w:val="single" w:sz="6" w:space="0" w:color="auto"/>
          </w:tcBorders>
          <w:shd w:val="clear" w:color="auto" w:fill="auto"/>
          <w:vAlign w:val="center"/>
        </w:tcPr>
        <w:p w14:paraId="7B9F9BDF" w14:textId="74A145C9" w:rsidR="00863BA9" w:rsidRPr="00EC52BF" w:rsidRDefault="00863BA9" w:rsidP="00EC52BF">
          <w:pPr>
            <w:jc w:val="center"/>
            <w:rPr>
              <w:b/>
              <w:sz w:val="18"/>
              <w:szCs w:val="18"/>
            </w:rPr>
          </w:pPr>
        </w:p>
      </w:tc>
      <w:tc>
        <w:tcPr>
          <w:tcW w:w="2057" w:type="dxa"/>
          <w:shd w:val="clear" w:color="auto" w:fill="auto"/>
          <w:vAlign w:val="center"/>
        </w:tcPr>
        <w:p w14:paraId="68DE89CC" w14:textId="77777777" w:rsidR="00863BA9" w:rsidRPr="00B36432" w:rsidRDefault="00863BA9" w:rsidP="00FC3543">
          <w:pPr>
            <w:rPr>
              <w:b/>
              <w:sz w:val="15"/>
              <w:szCs w:val="15"/>
            </w:rPr>
          </w:pPr>
        </w:p>
      </w:tc>
      <w:tc>
        <w:tcPr>
          <w:tcW w:w="2057" w:type="dxa"/>
          <w:shd w:val="clear" w:color="auto" w:fill="auto"/>
          <w:vAlign w:val="center"/>
        </w:tcPr>
        <w:p w14:paraId="3C594DF2" w14:textId="77777777" w:rsidR="00863BA9" w:rsidRPr="00B36432" w:rsidRDefault="00863BA9" w:rsidP="00FC3543">
          <w:pPr>
            <w:rPr>
              <w:b/>
              <w:sz w:val="15"/>
              <w:szCs w:val="15"/>
            </w:rPr>
          </w:pPr>
        </w:p>
      </w:tc>
      <w:tc>
        <w:tcPr>
          <w:tcW w:w="2058" w:type="dxa"/>
          <w:shd w:val="clear" w:color="auto" w:fill="auto"/>
          <w:vAlign w:val="center"/>
        </w:tcPr>
        <w:p w14:paraId="491019E6" w14:textId="77777777" w:rsidR="00863BA9" w:rsidRPr="008A08ED" w:rsidRDefault="00863BA9" w:rsidP="00FA399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20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6ACF46D1" w14:textId="77777777" w:rsidR="00863BA9" w:rsidRPr="00EC464B" w:rsidRDefault="00863BA9"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0BCCD367" w14:textId="77777777" w:rsidTr="00225E8F">
      <w:trPr>
        <w:trHeight w:val="540"/>
        <w:jc w:val="center"/>
      </w:trPr>
      <w:tc>
        <w:tcPr>
          <w:tcW w:w="2058" w:type="dxa"/>
          <w:shd w:val="clear" w:color="auto" w:fill="FFFFFF"/>
          <w:vAlign w:val="center"/>
        </w:tcPr>
        <w:p w14:paraId="26A1DEEA" w14:textId="77777777" w:rsidR="00863BA9" w:rsidRPr="00D92E03" w:rsidRDefault="00863BA9" w:rsidP="00CA2DAF">
          <w:pPr>
            <w:jc w:val="center"/>
            <w:rPr>
              <w:b/>
              <w:color w:val="FFFFFF"/>
              <w:sz w:val="18"/>
              <w:szCs w:val="18"/>
            </w:rPr>
          </w:pPr>
        </w:p>
      </w:tc>
      <w:tc>
        <w:tcPr>
          <w:tcW w:w="2059" w:type="dxa"/>
          <w:tcBorders>
            <w:top w:val="single" w:sz="6" w:space="0" w:color="auto"/>
          </w:tcBorders>
          <w:shd w:val="clear" w:color="auto" w:fill="FFFFFF"/>
          <w:vAlign w:val="center"/>
        </w:tcPr>
        <w:p w14:paraId="2AF17B7E" w14:textId="77777777" w:rsidR="00863BA9" w:rsidRPr="00B36432" w:rsidRDefault="00863BA9" w:rsidP="003600ED">
          <w:pPr>
            <w:jc w:val="center"/>
            <w:rPr>
              <w:b/>
              <w:sz w:val="15"/>
              <w:szCs w:val="15"/>
            </w:rPr>
          </w:pPr>
        </w:p>
      </w:tc>
      <w:tc>
        <w:tcPr>
          <w:tcW w:w="2058" w:type="dxa"/>
          <w:shd w:val="clear" w:color="auto" w:fill="FFFFFF"/>
          <w:vAlign w:val="center"/>
        </w:tcPr>
        <w:p w14:paraId="0D1B6B5D" w14:textId="77777777" w:rsidR="00863BA9" w:rsidRPr="00B36432" w:rsidRDefault="00863BA9" w:rsidP="003600ED">
          <w:pPr>
            <w:jc w:val="center"/>
            <w:rPr>
              <w:b/>
              <w:sz w:val="15"/>
              <w:szCs w:val="15"/>
            </w:rPr>
          </w:pPr>
        </w:p>
      </w:tc>
      <w:tc>
        <w:tcPr>
          <w:tcW w:w="2059" w:type="dxa"/>
          <w:tcBorders>
            <w:top w:val="single" w:sz="6" w:space="0" w:color="auto"/>
          </w:tcBorders>
          <w:shd w:val="clear" w:color="auto" w:fill="000000" w:themeFill="text1"/>
          <w:vAlign w:val="center"/>
        </w:tcPr>
        <w:p w14:paraId="6FF29969" w14:textId="51888C25" w:rsidR="00863BA9" w:rsidRPr="00B36432" w:rsidRDefault="00863BA9" w:rsidP="003600ED">
          <w:pPr>
            <w:jc w:val="center"/>
            <w:rPr>
              <w:b/>
              <w:sz w:val="15"/>
              <w:szCs w:val="15"/>
            </w:rPr>
          </w:pPr>
          <w:r>
            <w:rPr>
              <w:b/>
              <w:color w:val="FFFFFF" w:themeColor="background1"/>
              <w:sz w:val="18"/>
              <w:szCs w:val="18"/>
            </w:rPr>
            <w:t>4</w:t>
          </w:r>
          <w:r w:rsidRPr="00EC52BF">
            <w:rPr>
              <w:b/>
              <w:color w:val="FFFFFF" w:themeColor="background1"/>
              <w:sz w:val="18"/>
              <w:szCs w:val="18"/>
            </w:rPr>
            <w:t>. HUMAN RESOURCE MANAGEMENT</w:t>
          </w:r>
        </w:p>
      </w:tc>
      <w:tc>
        <w:tcPr>
          <w:tcW w:w="2058" w:type="dxa"/>
          <w:shd w:val="clear" w:color="auto" w:fill="auto"/>
          <w:vAlign w:val="center"/>
        </w:tcPr>
        <w:p w14:paraId="48F44E0D" w14:textId="548CC76D" w:rsidR="00863BA9" w:rsidRPr="00EC52BF" w:rsidRDefault="00863BA9" w:rsidP="00EC52BF">
          <w:pPr>
            <w:jc w:val="center"/>
            <w:rPr>
              <w:b/>
              <w:sz w:val="18"/>
              <w:szCs w:val="18"/>
            </w:rPr>
          </w:pPr>
        </w:p>
      </w:tc>
      <w:tc>
        <w:tcPr>
          <w:tcW w:w="2059" w:type="dxa"/>
          <w:shd w:val="clear" w:color="auto" w:fill="auto"/>
          <w:vAlign w:val="center"/>
        </w:tcPr>
        <w:p w14:paraId="7806CD6E" w14:textId="77777777" w:rsidR="00863BA9" w:rsidRPr="00B36432" w:rsidRDefault="00863BA9" w:rsidP="00FC3543">
          <w:pPr>
            <w:rPr>
              <w:b/>
              <w:sz w:val="15"/>
              <w:szCs w:val="15"/>
            </w:rPr>
          </w:pPr>
        </w:p>
      </w:tc>
      <w:tc>
        <w:tcPr>
          <w:tcW w:w="2059" w:type="dxa"/>
          <w:shd w:val="clear" w:color="auto" w:fill="auto"/>
          <w:vAlign w:val="center"/>
        </w:tcPr>
        <w:p w14:paraId="3803FB4F" w14:textId="77777777" w:rsidR="00863BA9" w:rsidRPr="008A08ED" w:rsidRDefault="00863BA9" w:rsidP="00225E8F">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22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4BD6D7C1" w14:textId="77777777" w:rsidR="00863BA9" w:rsidRPr="00EC464B" w:rsidRDefault="00863BA9"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715650AB" w14:textId="77777777" w:rsidTr="00547A99">
      <w:trPr>
        <w:trHeight w:val="540"/>
        <w:jc w:val="center"/>
      </w:trPr>
      <w:tc>
        <w:tcPr>
          <w:tcW w:w="2057" w:type="dxa"/>
          <w:shd w:val="clear" w:color="auto" w:fill="auto"/>
          <w:vAlign w:val="center"/>
        </w:tcPr>
        <w:p w14:paraId="4044A873" w14:textId="77777777" w:rsidR="00863BA9" w:rsidRPr="00B36432" w:rsidRDefault="00863BA9" w:rsidP="00415DA5">
          <w:pPr>
            <w:rPr>
              <w:szCs w:val="22"/>
            </w:rPr>
          </w:pPr>
        </w:p>
      </w:tc>
      <w:tc>
        <w:tcPr>
          <w:tcW w:w="2057" w:type="dxa"/>
          <w:shd w:val="clear" w:color="auto" w:fill="auto"/>
          <w:vAlign w:val="center"/>
        </w:tcPr>
        <w:p w14:paraId="24FF0A96" w14:textId="77777777" w:rsidR="00863BA9" w:rsidRPr="00B36432" w:rsidRDefault="00863BA9" w:rsidP="00E05A42">
          <w:pPr>
            <w:rPr>
              <w:szCs w:val="22"/>
            </w:rPr>
          </w:pPr>
        </w:p>
      </w:tc>
      <w:tc>
        <w:tcPr>
          <w:tcW w:w="2057" w:type="dxa"/>
          <w:shd w:val="clear" w:color="auto" w:fill="auto"/>
          <w:vAlign w:val="center"/>
        </w:tcPr>
        <w:p w14:paraId="6745E8EB" w14:textId="77777777" w:rsidR="00863BA9" w:rsidRPr="00B36432" w:rsidRDefault="00863BA9" w:rsidP="00DB13A3">
          <w:pPr>
            <w:rPr>
              <w:szCs w:val="22"/>
            </w:rPr>
          </w:pPr>
        </w:p>
      </w:tc>
      <w:tc>
        <w:tcPr>
          <w:tcW w:w="2057" w:type="dxa"/>
          <w:shd w:val="clear" w:color="auto" w:fill="auto"/>
          <w:vAlign w:val="center"/>
        </w:tcPr>
        <w:p w14:paraId="000563B4" w14:textId="77777777" w:rsidR="00863BA9" w:rsidRPr="00B36432" w:rsidRDefault="00863BA9" w:rsidP="00DB13A3">
          <w:pPr>
            <w:jc w:val="center"/>
            <w:rPr>
              <w:szCs w:val="22"/>
            </w:rPr>
          </w:pPr>
        </w:p>
      </w:tc>
      <w:tc>
        <w:tcPr>
          <w:tcW w:w="2057" w:type="dxa"/>
          <w:shd w:val="clear" w:color="auto" w:fill="000000" w:themeFill="text1"/>
          <w:vAlign w:val="center"/>
        </w:tcPr>
        <w:p w14:paraId="69CEAC2E" w14:textId="2507E6CE" w:rsidR="00863BA9" w:rsidRPr="00A302B9" w:rsidRDefault="00863BA9" w:rsidP="008141A5">
          <w:pPr>
            <w:jc w:val="center"/>
            <w:rPr>
              <w:b/>
              <w:color w:val="FFFFFF"/>
              <w:sz w:val="18"/>
              <w:szCs w:val="18"/>
            </w:rPr>
          </w:pPr>
          <w:r>
            <w:rPr>
              <w:b/>
              <w:color w:val="FFFFFF"/>
              <w:sz w:val="18"/>
              <w:szCs w:val="18"/>
            </w:rPr>
            <w:t>5. STUDENT LEARNING</w:t>
          </w:r>
        </w:p>
      </w:tc>
      <w:tc>
        <w:tcPr>
          <w:tcW w:w="2057" w:type="dxa"/>
          <w:tcBorders>
            <w:top w:val="single" w:sz="6" w:space="0" w:color="auto"/>
          </w:tcBorders>
          <w:shd w:val="clear" w:color="auto" w:fill="auto"/>
          <w:vAlign w:val="center"/>
        </w:tcPr>
        <w:p w14:paraId="613813E7" w14:textId="77777777" w:rsidR="00863BA9" w:rsidRPr="00B36432" w:rsidRDefault="00863BA9" w:rsidP="00C22113">
          <w:pPr>
            <w:jc w:val="center"/>
            <w:rPr>
              <w:color w:val="auto"/>
              <w:szCs w:val="22"/>
            </w:rPr>
          </w:pPr>
        </w:p>
      </w:tc>
      <w:tc>
        <w:tcPr>
          <w:tcW w:w="2058" w:type="dxa"/>
          <w:shd w:val="clear" w:color="auto" w:fill="auto"/>
          <w:vAlign w:val="center"/>
        </w:tcPr>
        <w:p w14:paraId="3F606D85" w14:textId="77777777" w:rsidR="00863BA9" w:rsidRPr="008A08ED" w:rsidRDefault="00863BA9" w:rsidP="00547A9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42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761A9A8" w14:textId="77777777" w:rsidR="00863BA9" w:rsidRPr="00EC464B" w:rsidRDefault="00863BA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5B390D48" w14:textId="77777777" w:rsidTr="008A0780">
      <w:trPr>
        <w:trHeight w:val="540"/>
        <w:jc w:val="center"/>
      </w:trPr>
      <w:tc>
        <w:tcPr>
          <w:tcW w:w="2057" w:type="dxa"/>
          <w:shd w:val="clear" w:color="auto" w:fill="auto"/>
          <w:vAlign w:val="center"/>
        </w:tcPr>
        <w:p w14:paraId="272D3484" w14:textId="77777777" w:rsidR="00863BA9" w:rsidRPr="00B36432" w:rsidRDefault="00863BA9" w:rsidP="00415DA5">
          <w:pPr>
            <w:rPr>
              <w:szCs w:val="22"/>
            </w:rPr>
          </w:pPr>
        </w:p>
      </w:tc>
      <w:tc>
        <w:tcPr>
          <w:tcW w:w="2057" w:type="dxa"/>
          <w:shd w:val="clear" w:color="auto" w:fill="auto"/>
          <w:vAlign w:val="center"/>
        </w:tcPr>
        <w:p w14:paraId="0C4476F6" w14:textId="77777777" w:rsidR="00863BA9" w:rsidRPr="00B36432" w:rsidRDefault="00863BA9" w:rsidP="00E05A42">
          <w:pPr>
            <w:rPr>
              <w:szCs w:val="22"/>
            </w:rPr>
          </w:pPr>
        </w:p>
      </w:tc>
      <w:tc>
        <w:tcPr>
          <w:tcW w:w="2057" w:type="dxa"/>
          <w:shd w:val="clear" w:color="auto" w:fill="auto"/>
          <w:vAlign w:val="center"/>
        </w:tcPr>
        <w:p w14:paraId="39946806" w14:textId="77777777" w:rsidR="00863BA9" w:rsidRPr="00B36432" w:rsidRDefault="00863BA9" w:rsidP="00DB13A3">
          <w:pPr>
            <w:rPr>
              <w:szCs w:val="22"/>
            </w:rPr>
          </w:pPr>
        </w:p>
      </w:tc>
      <w:tc>
        <w:tcPr>
          <w:tcW w:w="2057" w:type="dxa"/>
          <w:shd w:val="clear" w:color="auto" w:fill="auto"/>
          <w:vAlign w:val="center"/>
        </w:tcPr>
        <w:p w14:paraId="0D6791EA" w14:textId="77777777" w:rsidR="00863BA9" w:rsidRPr="00B36432" w:rsidRDefault="00863BA9" w:rsidP="00DB13A3">
          <w:pPr>
            <w:jc w:val="center"/>
            <w:rPr>
              <w:szCs w:val="22"/>
            </w:rPr>
          </w:pPr>
        </w:p>
      </w:tc>
      <w:tc>
        <w:tcPr>
          <w:tcW w:w="2057" w:type="dxa"/>
          <w:shd w:val="clear" w:color="auto" w:fill="FFFFFF"/>
          <w:vAlign w:val="center"/>
        </w:tcPr>
        <w:p w14:paraId="5955686A" w14:textId="77777777" w:rsidR="00863BA9" w:rsidRPr="00A302B9" w:rsidRDefault="00863BA9" w:rsidP="008141A5">
          <w:pPr>
            <w:jc w:val="center"/>
            <w:rPr>
              <w:b/>
              <w:color w:val="FFFFFF"/>
              <w:sz w:val="18"/>
              <w:szCs w:val="18"/>
            </w:rPr>
          </w:pPr>
        </w:p>
      </w:tc>
      <w:tc>
        <w:tcPr>
          <w:tcW w:w="2057" w:type="dxa"/>
          <w:tcBorders>
            <w:top w:val="single" w:sz="6" w:space="0" w:color="auto"/>
          </w:tcBorders>
          <w:shd w:val="clear" w:color="auto" w:fill="000000" w:themeFill="text1"/>
          <w:vAlign w:val="center"/>
        </w:tcPr>
        <w:p w14:paraId="3C93A35E" w14:textId="799B21E6" w:rsidR="00863BA9" w:rsidRPr="00912102" w:rsidRDefault="00863BA9" w:rsidP="00AA256F">
          <w:pPr>
            <w:jc w:val="center"/>
            <w:rPr>
              <w:b/>
              <w:color w:val="auto"/>
              <w:szCs w:val="22"/>
            </w:rPr>
          </w:pPr>
          <w:r>
            <w:rPr>
              <w:b/>
              <w:color w:val="FFFFFF"/>
              <w:sz w:val="18"/>
              <w:szCs w:val="18"/>
            </w:rPr>
            <w:t>6. STUDENT ADMINISTRATION</w:t>
          </w:r>
        </w:p>
      </w:tc>
      <w:tc>
        <w:tcPr>
          <w:tcW w:w="2058" w:type="dxa"/>
          <w:shd w:val="clear" w:color="auto" w:fill="auto"/>
          <w:vAlign w:val="center"/>
        </w:tcPr>
        <w:p w14:paraId="1FA36A7D" w14:textId="77777777" w:rsidR="00863BA9" w:rsidRPr="008A08ED" w:rsidRDefault="00863BA9" w:rsidP="00B33E7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66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6BF7520" w14:textId="77777777" w:rsidR="00863BA9" w:rsidRPr="00EC464B" w:rsidRDefault="00863BA9"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45647067" w14:textId="77777777" w:rsidTr="005D6525">
      <w:trPr>
        <w:trHeight w:val="540"/>
        <w:jc w:val="center"/>
      </w:trPr>
      <w:tc>
        <w:tcPr>
          <w:tcW w:w="2057" w:type="dxa"/>
          <w:tcBorders>
            <w:top w:val="single" w:sz="6" w:space="0" w:color="auto"/>
          </w:tcBorders>
          <w:shd w:val="clear" w:color="auto" w:fill="000000" w:themeFill="text1"/>
          <w:vAlign w:val="center"/>
        </w:tcPr>
        <w:p w14:paraId="2B8F04E2" w14:textId="34AB6F57" w:rsidR="00863BA9" w:rsidRPr="005D6525" w:rsidRDefault="00863BA9" w:rsidP="005D6525">
          <w:pPr>
            <w:jc w:val="center"/>
            <w:rPr>
              <w:b/>
              <w:color w:val="FFFFFF"/>
              <w:sz w:val="18"/>
              <w:szCs w:val="18"/>
            </w:rPr>
          </w:pPr>
          <w:r w:rsidRPr="005D6525">
            <w:rPr>
              <w:b/>
              <w:color w:val="FFFFFF"/>
              <w:sz w:val="18"/>
              <w:szCs w:val="18"/>
            </w:rPr>
            <w:t>7. STUDENT SERVICES</w:t>
          </w:r>
        </w:p>
      </w:tc>
      <w:tc>
        <w:tcPr>
          <w:tcW w:w="2057" w:type="dxa"/>
          <w:shd w:val="clear" w:color="auto" w:fill="auto"/>
          <w:vAlign w:val="center"/>
        </w:tcPr>
        <w:p w14:paraId="28BB25E0" w14:textId="77777777" w:rsidR="00863BA9" w:rsidRPr="00B36432" w:rsidRDefault="00863BA9" w:rsidP="00415DA5">
          <w:pPr>
            <w:rPr>
              <w:szCs w:val="22"/>
            </w:rPr>
          </w:pPr>
        </w:p>
      </w:tc>
      <w:tc>
        <w:tcPr>
          <w:tcW w:w="2057" w:type="dxa"/>
          <w:shd w:val="clear" w:color="auto" w:fill="auto"/>
          <w:vAlign w:val="center"/>
        </w:tcPr>
        <w:p w14:paraId="2EA8B8B3" w14:textId="77777777" w:rsidR="00863BA9" w:rsidRPr="00B36432" w:rsidRDefault="00863BA9" w:rsidP="00E05A42">
          <w:pPr>
            <w:rPr>
              <w:szCs w:val="22"/>
            </w:rPr>
          </w:pPr>
        </w:p>
      </w:tc>
      <w:tc>
        <w:tcPr>
          <w:tcW w:w="2057" w:type="dxa"/>
          <w:shd w:val="clear" w:color="auto" w:fill="auto"/>
          <w:vAlign w:val="center"/>
        </w:tcPr>
        <w:p w14:paraId="54A6FEE2" w14:textId="77777777" w:rsidR="00863BA9" w:rsidRPr="00B36432" w:rsidRDefault="00863BA9" w:rsidP="00DB13A3">
          <w:pPr>
            <w:jc w:val="center"/>
            <w:rPr>
              <w:szCs w:val="22"/>
            </w:rPr>
          </w:pPr>
        </w:p>
      </w:tc>
      <w:tc>
        <w:tcPr>
          <w:tcW w:w="2057" w:type="dxa"/>
          <w:shd w:val="clear" w:color="auto" w:fill="FFFFFF"/>
          <w:vAlign w:val="center"/>
        </w:tcPr>
        <w:p w14:paraId="258D0091" w14:textId="77777777" w:rsidR="00863BA9" w:rsidRPr="00A302B9" w:rsidRDefault="00863BA9" w:rsidP="008141A5">
          <w:pPr>
            <w:jc w:val="center"/>
            <w:rPr>
              <w:b/>
              <w:color w:val="FFFFFF"/>
              <w:sz w:val="18"/>
              <w:szCs w:val="18"/>
            </w:rPr>
          </w:pPr>
        </w:p>
      </w:tc>
      <w:tc>
        <w:tcPr>
          <w:tcW w:w="2057" w:type="dxa"/>
          <w:tcBorders>
            <w:top w:val="single" w:sz="6" w:space="0" w:color="auto"/>
          </w:tcBorders>
          <w:shd w:val="clear" w:color="auto" w:fill="auto"/>
          <w:vAlign w:val="center"/>
        </w:tcPr>
        <w:p w14:paraId="2D5B73B3" w14:textId="0204FA00" w:rsidR="00863BA9" w:rsidRPr="00912102" w:rsidRDefault="00863BA9" w:rsidP="00C22113">
          <w:pPr>
            <w:jc w:val="center"/>
            <w:rPr>
              <w:b/>
              <w:color w:val="auto"/>
              <w:szCs w:val="22"/>
            </w:rPr>
          </w:pPr>
        </w:p>
      </w:tc>
      <w:tc>
        <w:tcPr>
          <w:tcW w:w="2058" w:type="dxa"/>
          <w:shd w:val="clear" w:color="auto" w:fill="auto"/>
          <w:vAlign w:val="center"/>
        </w:tcPr>
        <w:p w14:paraId="28725645" w14:textId="77777777" w:rsidR="00863BA9" w:rsidRPr="008A08ED" w:rsidRDefault="00863BA9" w:rsidP="005D652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78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939095E" w14:textId="77777777" w:rsidR="00863BA9" w:rsidRPr="00EC464B" w:rsidRDefault="00863BA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63BA9" w:rsidRPr="00B36432" w14:paraId="480CA789" w14:textId="77777777" w:rsidTr="00F947C0">
      <w:trPr>
        <w:trHeight w:val="540"/>
      </w:trPr>
      <w:tc>
        <w:tcPr>
          <w:tcW w:w="1854" w:type="dxa"/>
          <w:shd w:val="clear" w:color="auto" w:fill="FFFFFF"/>
          <w:vAlign w:val="center"/>
        </w:tcPr>
        <w:p w14:paraId="32F6EA30" w14:textId="77777777" w:rsidR="00863BA9" w:rsidRPr="00B36432" w:rsidRDefault="00863BA9" w:rsidP="007A224C">
          <w:pPr>
            <w:jc w:val="center"/>
            <w:rPr>
              <w:szCs w:val="22"/>
            </w:rPr>
          </w:pPr>
        </w:p>
      </w:tc>
      <w:tc>
        <w:tcPr>
          <w:tcW w:w="1886" w:type="dxa"/>
          <w:shd w:val="clear" w:color="auto" w:fill="auto"/>
          <w:vAlign w:val="center"/>
        </w:tcPr>
        <w:p w14:paraId="4583057C" w14:textId="77777777" w:rsidR="00863BA9" w:rsidRPr="00B36432" w:rsidRDefault="00863BA9" w:rsidP="007A224C">
          <w:pPr>
            <w:rPr>
              <w:szCs w:val="22"/>
            </w:rPr>
          </w:pPr>
        </w:p>
      </w:tc>
      <w:tc>
        <w:tcPr>
          <w:tcW w:w="1886" w:type="dxa"/>
          <w:tcBorders>
            <w:top w:val="single" w:sz="6" w:space="0" w:color="auto"/>
          </w:tcBorders>
          <w:shd w:val="clear" w:color="auto" w:fill="FFFFFF"/>
          <w:vAlign w:val="center"/>
        </w:tcPr>
        <w:p w14:paraId="4E763BEA" w14:textId="77777777" w:rsidR="00863BA9" w:rsidRPr="00B36432" w:rsidRDefault="00863BA9" w:rsidP="00797B46">
          <w:pPr>
            <w:jc w:val="center"/>
            <w:rPr>
              <w:szCs w:val="22"/>
            </w:rPr>
          </w:pPr>
        </w:p>
      </w:tc>
      <w:tc>
        <w:tcPr>
          <w:tcW w:w="1876" w:type="dxa"/>
          <w:shd w:val="clear" w:color="auto" w:fill="000000"/>
          <w:vAlign w:val="center"/>
        </w:tcPr>
        <w:p w14:paraId="28E55FFE" w14:textId="77777777" w:rsidR="00863BA9" w:rsidRDefault="00863BA9" w:rsidP="00F947C0">
          <w:pPr>
            <w:jc w:val="center"/>
            <w:rPr>
              <w:b/>
              <w:color w:val="FFFFFF"/>
              <w:sz w:val="18"/>
              <w:szCs w:val="18"/>
            </w:rPr>
          </w:pPr>
          <w:r>
            <w:rPr>
              <w:b/>
              <w:color w:val="FFFFFF"/>
              <w:sz w:val="18"/>
              <w:szCs w:val="18"/>
            </w:rPr>
            <w:t>INDEX TO:</w:t>
          </w:r>
        </w:p>
        <w:p w14:paraId="02A060E7" w14:textId="77777777" w:rsidR="00863BA9" w:rsidRPr="00B36432" w:rsidRDefault="00863BA9" w:rsidP="00F947C0">
          <w:pPr>
            <w:jc w:val="center"/>
            <w:rPr>
              <w:szCs w:val="22"/>
            </w:rPr>
          </w:pPr>
          <w:r>
            <w:rPr>
              <w:b/>
              <w:color w:val="FFFFFF"/>
              <w:sz w:val="18"/>
              <w:szCs w:val="18"/>
            </w:rPr>
            <w:t>ARCHIVAL &amp; ESSENTIAL</w:t>
          </w:r>
        </w:p>
      </w:tc>
      <w:tc>
        <w:tcPr>
          <w:tcW w:w="1868" w:type="dxa"/>
          <w:shd w:val="clear" w:color="auto" w:fill="FFFFFF"/>
          <w:vAlign w:val="center"/>
        </w:tcPr>
        <w:p w14:paraId="5DB23849" w14:textId="77777777" w:rsidR="00863BA9" w:rsidRPr="007A224C" w:rsidRDefault="00863BA9" w:rsidP="00C22113">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19263578" w14:textId="77777777" w:rsidR="00863BA9" w:rsidRPr="007A224C" w:rsidRDefault="00863BA9"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69DE0B1E" w14:textId="77777777" w:rsidR="00863BA9" w:rsidRPr="00B36432" w:rsidRDefault="00863BA9" w:rsidP="007A224C">
          <w:pPr>
            <w:jc w:val="center"/>
            <w:rPr>
              <w:color w:val="auto"/>
              <w:szCs w:val="22"/>
            </w:rPr>
          </w:pPr>
        </w:p>
      </w:tc>
      <w:tc>
        <w:tcPr>
          <w:tcW w:w="1584" w:type="dxa"/>
          <w:shd w:val="clear" w:color="auto" w:fill="auto"/>
          <w:vAlign w:val="center"/>
        </w:tcPr>
        <w:p w14:paraId="065D6587" w14:textId="77777777" w:rsidR="00863BA9" w:rsidRPr="008A08ED" w:rsidRDefault="00863BA9" w:rsidP="007A224C">
          <w:pPr>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80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28841527" w14:textId="77777777" w:rsidR="00863BA9" w:rsidRPr="00EC464B" w:rsidRDefault="00863BA9"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BE8F" w14:textId="77777777" w:rsidR="00112091" w:rsidRDefault="00112091" w:rsidP="000D39EA">
      <w:r>
        <w:separator/>
      </w:r>
    </w:p>
    <w:p w14:paraId="10BA33F1" w14:textId="77777777" w:rsidR="00112091" w:rsidRDefault="00112091"/>
    <w:p w14:paraId="52675CAC" w14:textId="77777777" w:rsidR="00112091" w:rsidRDefault="00112091"/>
  </w:footnote>
  <w:footnote w:type="continuationSeparator" w:id="0">
    <w:p w14:paraId="5A3C7A97" w14:textId="77777777" w:rsidR="00112091" w:rsidRDefault="00112091" w:rsidP="000D39EA">
      <w:r>
        <w:continuationSeparator/>
      </w:r>
    </w:p>
    <w:p w14:paraId="5D37D84F" w14:textId="77777777" w:rsidR="00112091" w:rsidRDefault="00112091"/>
    <w:p w14:paraId="4272264A" w14:textId="77777777" w:rsidR="00112091" w:rsidRDefault="00112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63BA9" w:rsidRPr="00B36432" w14:paraId="5003520E" w14:textId="77777777" w:rsidTr="00393385">
      <w:trPr>
        <w:jc w:val="center"/>
      </w:trPr>
      <w:tc>
        <w:tcPr>
          <w:tcW w:w="3240" w:type="dxa"/>
          <w:vAlign w:val="bottom"/>
        </w:tcPr>
        <w:p w14:paraId="69EE02D6" w14:textId="77777777" w:rsidR="00863BA9" w:rsidRPr="00B36432" w:rsidRDefault="00863BA9" w:rsidP="00393385">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2A6FB655" wp14:editId="1AB2AD27">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AEFB264" w14:textId="60A69F09" w:rsidR="00863BA9" w:rsidRPr="00393385" w:rsidRDefault="00863BA9" w:rsidP="0039338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89BA0B1" w14:textId="63E45D39" w:rsidR="00863BA9" w:rsidRDefault="00863BA9" w:rsidP="00393385">
          <w:pPr>
            <w:pStyle w:val="Header"/>
            <w:tabs>
              <w:tab w:val="clear" w:pos="4680"/>
              <w:tab w:val="clear" w:pos="9360"/>
              <w:tab w:val="right" w:pos="13230"/>
            </w:tabs>
            <w:jc w:val="right"/>
            <w:rPr>
              <w:b/>
              <w:i/>
              <w:szCs w:val="22"/>
            </w:rPr>
          </w:pPr>
          <w:r w:rsidRPr="00393385">
            <w:rPr>
              <w:b/>
              <w:i/>
              <w:color w:val="auto"/>
              <w:sz w:val="24"/>
              <w:szCs w:val="24"/>
            </w:rPr>
            <w:t xml:space="preserve">Public Schools (K-12) </w:t>
          </w:r>
          <w:r w:rsidRPr="004A1959">
            <w:rPr>
              <w:b/>
              <w:i/>
              <w:sz w:val="24"/>
              <w:szCs w:val="24"/>
            </w:rPr>
            <w:t>Records Retention Schedule</w:t>
          </w:r>
        </w:p>
        <w:p w14:paraId="55704B3D" w14:textId="4B093790" w:rsidR="00863BA9" w:rsidRPr="003D7DEB" w:rsidRDefault="00863BA9" w:rsidP="009459A7">
          <w:pPr>
            <w:pStyle w:val="Header"/>
            <w:tabs>
              <w:tab w:val="clear" w:pos="4680"/>
              <w:tab w:val="clear" w:pos="9360"/>
              <w:tab w:val="right" w:pos="13230"/>
            </w:tabs>
            <w:jc w:val="right"/>
            <w:rPr>
              <w:b/>
              <w:i/>
              <w:color w:val="auto"/>
              <w:szCs w:val="22"/>
            </w:rPr>
          </w:pPr>
          <w:r>
            <w:rPr>
              <w:b/>
              <w:i/>
              <w:szCs w:val="22"/>
            </w:rPr>
            <w:t>Version 8.4</w:t>
          </w:r>
          <w:r w:rsidRPr="00825EFE">
            <w:rPr>
              <w:b/>
              <w:i/>
              <w:szCs w:val="22"/>
            </w:rPr>
            <w:t xml:space="preserve"> </w:t>
          </w:r>
          <w:r w:rsidRPr="00825EFE">
            <w:rPr>
              <w:b/>
              <w:i/>
              <w:color w:val="auto"/>
              <w:szCs w:val="22"/>
            </w:rPr>
            <w:t>(</w:t>
          </w:r>
          <w:r>
            <w:rPr>
              <w:b/>
              <w:i/>
              <w:color w:val="auto"/>
              <w:szCs w:val="22"/>
            </w:rPr>
            <w:t>April 2021</w:t>
          </w:r>
          <w:r w:rsidRPr="00825EFE">
            <w:rPr>
              <w:b/>
              <w:i/>
              <w:color w:val="auto"/>
              <w:szCs w:val="22"/>
            </w:rPr>
            <w:t>)</w:t>
          </w:r>
        </w:p>
      </w:tc>
    </w:tr>
  </w:tbl>
  <w:p w14:paraId="5FBE2D9A" w14:textId="77777777" w:rsidR="00863BA9" w:rsidRPr="00393385" w:rsidRDefault="00863BA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A00"/>
    <w:multiLevelType w:val="hybridMultilevel"/>
    <w:tmpl w:val="5A5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2880"/>
    <w:multiLevelType w:val="hybridMultilevel"/>
    <w:tmpl w:val="CA8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7F4A"/>
    <w:multiLevelType w:val="hybridMultilevel"/>
    <w:tmpl w:val="FEC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44B8"/>
    <w:multiLevelType w:val="hybridMultilevel"/>
    <w:tmpl w:val="2BB8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2323D"/>
    <w:multiLevelType w:val="hybridMultilevel"/>
    <w:tmpl w:val="2986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337"/>
    <w:multiLevelType w:val="hybridMultilevel"/>
    <w:tmpl w:val="F78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60CE0"/>
    <w:multiLevelType w:val="hybridMultilevel"/>
    <w:tmpl w:val="2EC4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0450F"/>
    <w:multiLevelType w:val="hybridMultilevel"/>
    <w:tmpl w:val="4336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51CF1"/>
    <w:multiLevelType w:val="hybridMultilevel"/>
    <w:tmpl w:val="168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067"/>
    <w:multiLevelType w:val="hybridMultilevel"/>
    <w:tmpl w:val="4682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E5EBF"/>
    <w:multiLevelType w:val="hybridMultilevel"/>
    <w:tmpl w:val="01D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11C83"/>
    <w:multiLevelType w:val="hybridMultilevel"/>
    <w:tmpl w:val="25DC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E2AD1"/>
    <w:multiLevelType w:val="multilevel"/>
    <w:tmpl w:val="32F8AD30"/>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63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3" w15:restartNumberingAfterBreak="0">
    <w:nsid w:val="17A539B6"/>
    <w:multiLevelType w:val="hybridMultilevel"/>
    <w:tmpl w:val="998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30927"/>
    <w:multiLevelType w:val="hybridMultilevel"/>
    <w:tmpl w:val="8C4A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503B7"/>
    <w:multiLevelType w:val="hybridMultilevel"/>
    <w:tmpl w:val="721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264F3"/>
    <w:multiLevelType w:val="hybridMultilevel"/>
    <w:tmpl w:val="2CF6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058E8"/>
    <w:multiLevelType w:val="hybridMultilevel"/>
    <w:tmpl w:val="FC7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8265C"/>
    <w:multiLevelType w:val="hybridMultilevel"/>
    <w:tmpl w:val="B602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CF67F1"/>
    <w:multiLevelType w:val="hybridMultilevel"/>
    <w:tmpl w:val="9572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D2A9C"/>
    <w:multiLevelType w:val="hybridMultilevel"/>
    <w:tmpl w:val="9DB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7110BC"/>
    <w:multiLevelType w:val="hybridMultilevel"/>
    <w:tmpl w:val="39A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8916E5"/>
    <w:multiLevelType w:val="hybridMultilevel"/>
    <w:tmpl w:val="F0A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052C3"/>
    <w:multiLevelType w:val="hybridMultilevel"/>
    <w:tmpl w:val="7F9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705B64"/>
    <w:multiLevelType w:val="hybridMultilevel"/>
    <w:tmpl w:val="A83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26C45"/>
    <w:multiLevelType w:val="hybridMultilevel"/>
    <w:tmpl w:val="F33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C5AC8"/>
    <w:multiLevelType w:val="hybridMultilevel"/>
    <w:tmpl w:val="D0D2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20F1C"/>
    <w:multiLevelType w:val="hybridMultilevel"/>
    <w:tmpl w:val="9ABA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DB5C8A"/>
    <w:multiLevelType w:val="hybridMultilevel"/>
    <w:tmpl w:val="B808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7A6F45"/>
    <w:multiLevelType w:val="hybridMultilevel"/>
    <w:tmpl w:val="112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E1D47"/>
    <w:multiLevelType w:val="hybridMultilevel"/>
    <w:tmpl w:val="A74C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1407BD"/>
    <w:multiLevelType w:val="hybridMultilevel"/>
    <w:tmpl w:val="F87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A124D4"/>
    <w:multiLevelType w:val="hybridMultilevel"/>
    <w:tmpl w:val="1F7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F3FC2"/>
    <w:multiLevelType w:val="hybridMultilevel"/>
    <w:tmpl w:val="340AC0D0"/>
    <w:lvl w:ilvl="0" w:tplc="61CC6AEA">
      <w:start w:val="1"/>
      <w:numFmt w:val="bullet"/>
      <w:pStyle w:val="BULLETS"/>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A13276"/>
    <w:multiLevelType w:val="hybridMultilevel"/>
    <w:tmpl w:val="321C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D09EC"/>
    <w:multiLevelType w:val="hybridMultilevel"/>
    <w:tmpl w:val="9F9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176CBC"/>
    <w:multiLevelType w:val="hybridMultilevel"/>
    <w:tmpl w:val="4B9E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3112C"/>
    <w:multiLevelType w:val="hybridMultilevel"/>
    <w:tmpl w:val="D35E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EE25F1"/>
    <w:multiLevelType w:val="hybridMultilevel"/>
    <w:tmpl w:val="6F26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312C11"/>
    <w:multiLevelType w:val="hybridMultilevel"/>
    <w:tmpl w:val="997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78A"/>
    <w:multiLevelType w:val="hybridMultilevel"/>
    <w:tmpl w:val="2B1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8F6323"/>
    <w:multiLevelType w:val="hybridMultilevel"/>
    <w:tmpl w:val="207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CE6BAE"/>
    <w:multiLevelType w:val="hybridMultilevel"/>
    <w:tmpl w:val="84A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3F460E"/>
    <w:multiLevelType w:val="hybridMultilevel"/>
    <w:tmpl w:val="8BA0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FA4588"/>
    <w:multiLevelType w:val="hybridMultilevel"/>
    <w:tmpl w:val="8D70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134CDE"/>
    <w:multiLevelType w:val="hybridMultilevel"/>
    <w:tmpl w:val="32C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AE0529"/>
    <w:multiLevelType w:val="hybridMultilevel"/>
    <w:tmpl w:val="5FD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E80F32"/>
    <w:multiLevelType w:val="hybridMultilevel"/>
    <w:tmpl w:val="2FB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A203C2"/>
    <w:multiLevelType w:val="hybridMultilevel"/>
    <w:tmpl w:val="B97C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221555"/>
    <w:multiLevelType w:val="hybridMultilevel"/>
    <w:tmpl w:val="2FF6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922C8A"/>
    <w:multiLevelType w:val="hybridMultilevel"/>
    <w:tmpl w:val="AF7A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E0908"/>
    <w:multiLevelType w:val="hybridMultilevel"/>
    <w:tmpl w:val="6A5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A702F"/>
    <w:multiLevelType w:val="hybridMultilevel"/>
    <w:tmpl w:val="F24C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43F0F"/>
    <w:multiLevelType w:val="hybridMultilevel"/>
    <w:tmpl w:val="A82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352AB2"/>
    <w:multiLevelType w:val="hybridMultilevel"/>
    <w:tmpl w:val="60F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332D30"/>
    <w:multiLevelType w:val="hybridMultilevel"/>
    <w:tmpl w:val="C75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433DD5"/>
    <w:multiLevelType w:val="hybridMultilevel"/>
    <w:tmpl w:val="D54EA8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5A34490C"/>
    <w:multiLevelType w:val="hybridMultilevel"/>
    <w:tmpl w:val="138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384E14"/>
    <w:multiLevelType w:val="hybridMultilevel"/>
    <w:tmpl w:val="365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933A56"/>
    <w:multiLevelType w:val="hybridMultilevel"/>
    <w:tmpl w:val="8E0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56CEE"/>
    <w:multiLevelType w:val="hybridMultilevel"/>
    <w:tmpl w:val="4C1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64EB0"/>
    <w:multiLevelType w:val="hybridMultilevel"/>
    <w:tmpl w:val="00D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47B02"/>
    <w:multiLevelType w:val="hybridMultilevel"/>
    <w:tmpl w:val="A0D8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22F4E"/>
    <w:multiLevelType w:val="hybridMultilevel"/>
    <w:tmpl w:val="EB9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9D5583"/>
    <w:multiLevelType w:val="hybridMultilevel"/>
    <w:tmpl w:val="94DA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055B8B"/>
    <w:multiLevelType w:val="hybridMultilevel"/>
    <w:tmpl w:val="48D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A95DEF"/>
    <w:multiLevelType w:val="hybridMultilevel"/>
    <w:tmpl w:val="BFE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1B5475"/>
    <w:multiLevelType w:val="hybridMultilevel"/>
    <w:tmpl w:val="924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0E2A4F"/>
    <w:multiLevelType w:val="hybridMultilevel"/>
    <w:tmpl w:val="B81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81622"/>
    <w:multiLevelType w:val="hybridMultilevel"/>
    <w:tmpl w:val="AAA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494D18"/>
    <w:multiLevelType w:val="hybridMultilevel"/>
    <w:tmpl w:val="A5C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6A314C"/>
    <w:multiLevelType w:val="hybridMultilevel"/>
    <w:tmpl w:val="B67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0A4A98"/>
    <w:multiLevelType w:val="hybridMultilevel"/>
    <w:tmpl w:val="269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F316A2"/>
    <w:multiLevelType w:val="hybridMultilevel"/>
    <w:tmpl w:val="F1C6C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3C10705"/>
    <w:multiLevelType w:val="hybridMultilevel"/>
    <w:tmpl w:val="FD3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97FB5"/>
    <w:multiLevelType w:val="hybridMultilevel"/>
    <w:tmpl w:val="23B6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CA4AE7"/>
    <w:multiLevelType w:val="hybridMultilevel"/>
    <w:tmpl w:val="9AC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E65A85"/>
    <w:multiLevelType w:val="hybridMultilevel"/>
    <w:tmpl w:val="ED2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2227F6"/>
    <w:multiLevelType w:val="hybridMultilevel"/>
    <w:tmpl w:val="9B5E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75052E"/>
    <w:multiLevelType w:val="hybridMultilevel"/>
    <w:tmpl w:val="C6A0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6332A"/>
    <w:multiLevelType w:val="hybridMultilevel"/>
    <w:tmpl w:val="A3241314"/>
    <w:lvl w:ilvl="0" w:tplc="697E6F7C">
      <w:start w:val="1"/>
      <w:numFmt w:val="bullet"/>
      <w:lvlText w:val=""/>
      <w:lvlJc w:val="left"/>
      <w:pPr>
        <w:ind w:left="770" w:hanging="360"/>
      </w:pPr>
      <w:rPr>
        <w:rFonts w:ascii="Symbol" w:hAnsi="Symbol" w:hint="default"/>
        <w:b w:val="0"/>
        <w:i w:val="0"/>
        <w:sz w:val="22"/>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D5F0ABB"/>
    <w:multiLevelType w:val="hybridMultilevel"/>
    <w:tmpl w:val="CCD4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332EDC"/>
    <w:multiLevelType w:val="hybridMultilevel"/>
    <w:tmpl w:val="01E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366480">
    <w:abstractNumId w:val="12"/>
  </w:num>
  <w:num w:numId="2" w16cid:durableId="483425795">
    <w:abstractNumId w:val="33"/>
  </w:num>
  <w:num w:numId="3" w16cid:durableId="1719937013">
    <w:abstractNumId w:val="32"/>
  </w:num>
  <w:num w:numId="4" w16cid:durableId="582685964">
    <w:abstractNumId w:val="72"/>
  </w:num>
  <w:num w:numId="5" w16cid:durableId="2137793456">
    <w:abstractNumId w:val="56"/>
  </w:num>
  <w:num w:numId="6" w16cid:durableId="765419843">
    <w:abstractNumId w:val="57"/>
  </w:num>
  <w:num w:numId="7" w16cid:durableId="1626307035">
    <w:abstractNumId w:val="68"/>
  </w:num>
  <w:num w:numId="8" w16cid:durableId="511574558">
    <w:abstractNumId w:val="6"/>
  </w:num>
  <w:num w:numId="9" w16cid:durableId="1830124295">
    <w:abstractNumId w:val="21"/>
  </w:num>
  <w:num w:numId="10" w16cid:durableId="159929007">
    <w:abstractNumId w:val="2"/>
  </w:num>
  <w:num w:numId="11" w16cid:durableId="390272501">
    <w:abstractNumId w:val="65"/>
  </w:num>
  <w:num w:numId="12" w16cid:durableId="265649853">
    <w:abstractNumId w:val="43"/>
  </w:num>
  <w:num w:numId="13" w16cid:durableId="1344474542">
    <w:abstractNumId w:val="13"/>
  </w:num>
  <w:num w:numId="14" w16cid:durableId="1302997303">
    <w:abstractNumId w:val="14"/>
  </w:num>
  <w:num w:numId="15" w16cid:durableId="1858421857">
    <w:abstractNumId w:val="31"/>
  </w:num>
  <w:num w:numId="16" w16cid:durableId="1800026031">
    <w:abstractNumId w:val="28"/>
  </w:num>
  <w:num w:numId="17" w16cid:durableId="495346979">
    <w:abstractNumId w:val="46"/>
  </w:num>
  <w:num w:numId="18" w16cid:durableId="572932264">
    <w:abstractNumId w:val="0"/>
  </w:num>
  <w:num w:numId="19" w16cid:durableId="580649530">
    <w:abstractNumId w:val="40"/>
  </w:num>
  <w:num w:numId="20" w16cid:durableId="1208499">
    <w:abstractNumId w:val="44"/>
  </w:num>
  <w:num w:numId="21" w16cid:durableId="1298218552">
    <w:abstractNumId w:val="29"/>
  </w:num>
  <w:num w:numId="22" w16cid:durableId="789713121">
    <w:abstractNumId w:val="60"/>
  </w:num>
  <w:num w:numId="23" w16cid:durableId="1360812963">
    <w:abstractNumId w:val="9"/>
  </w:num>
  <w:num w:numId="24" w16cid:durableId="1933077404">
    <w:abstractNumId w:val="74"/>
  </w:num>
  <w:num w:numId="25" w16cid:durableId="629746881">
    <w:abstractNumId w:val="82"/>
  </w:num>
  <w:num w:numId="26" w16cid:durableId="962226443">
    <w:abstractNumId w:val="81"/>
  </w:num>
  <w:num w:numId="27" w16cid:durableId="2046830101">
    <w:abstractNumId w:val="1"/>
  </w:num>
  <w:num w:numId="28" w16cid:durableId="1093892624">
    <w:abstractNumId w:val="69"/>
  </w:num>
  <w:num w:numId="29" w16cid:durableId="266355311">
    <w:abstractNumId w:val="49"/>
  </w:num>
  <w:num w:numId="30" w16cid:durableId="1611471853">
    <w:abstractNumId w:val="41"/>
  </w:num>
  <w:num w:numId="31" w16cid:durableId="946619954">
    <w:abstractNumId w:val="48"/>
  </w:num>
  <w:num w:numId="32" w16cid:durableId="734275537">
    <w:abstractNumId w:val="36"/>
  </w:num>
  <w:num w:numId="33" w16cid:durableId="891959752">
    <w:abstractNumId w:val="51"/>
  </w:num>
  <w:num w:numId="34" w16cid:durableId="945694647">
    <w:abstractNumId w:val="71"/>
  </w:num>
  <w:num w:numId="35" w16cid:durableId="1980069630">
    <w:abstractNumId w:val="42"/>
  </w:num>
  <w:num w:numId="36" w16cid:durableId="139659265">
    <w:abstractNumId w:val="64"/>
  </w:num>
  <w:num w:numId="37" w16cid:durableId="2126465336">
    <w:abstractNumId w:val="23"/>
  </w:num>
  <w:num w:numId="38" w16cid:durableId="1171068305">
    <w:abstractNumId w:val="16"/>
  </w:num>
  <w:num w:numId="39" w16cid:durableId="336734904">
    <w:abstractNumId w:val="20"/>
  </w:num>
  <w:num w:numId="40" w16cid:durableId="159780639">
    <w:abstractNumId w:val="7"/>
  </w:num>
  <w:num w:numId="41" w16cid:durableId="1263341276">
    <w:abstractNumId w:val="11"/>
  </w:num>
  <w:num w:numId="42" w16cid:durableId="1426413633">
    <w:abstractNumId w:val="59"/>
  </w:num>
  <w:num w:numId="43" w16cid:durableId="1681159825">
    <w:abstractNumId w:val="52"/>
  </w:num>
  <w:num w:numId="44" w16cid:durableId="1878925681">
    <w:abstractNumId w:val="62"/>
  </w:num>
  <w:num w:numId="45" w16cid:durableId="1178151952">
    <w:abstractNumId w:val="15"/>
  </w:num>
  <w:num w:numId="46" w16cid:durableId="899292366">
    <w:abstractNumId w:val="79"/>
  </w:num>
  <w:num w:numId="47" w16cid:durableId="682362958">
    <w:abstractNumId w:val="38"/>
  </w:num>
  <w:num w:numId="48" w16cid:durableId="1335572446">
    <w:abstractNumId w:val="26"/>
  </w:num>
  <w:num w:numId="49" w16cid:durableId="995454477">
    <w:abstractNumId w:val="25"/>
  </w:num>
  <w:num w:numId="50" w16cid:durableId="891578907">
    <w:abstractNumId w:val="17"/>
  </w:num>
  <w:num w:numId="51" w16cid:durableId="1448505486">
    <w:abstractNumId w:val="47"/>
  </w:num>
  <w:num w:numId="52" w16cid:durableId="735128270">
    <w:abstractNumId w:val="70"/>
  </w:num>
  <w:num w:numId="53" w16cid:durableId="2045057025">
    <w:abstractNumId w:val="8"/>
  </w:num>
  <w:num w:numId="54" w16cid:durableId="1688486833">
    <w:abstractNumId w:val="27"/>
  </w:num>
  <w:num w:numId="55" w16cid:durableId="1632708259">
    <w:abstractNumId w:val="22"/>
  </w:num>
  <w:num w:numId="56" w16cid:durableId="1499924674">
    <w:abstractNumId w:val="66"/>
  </w:num>
  <w:num w:numId="57" w16cid:durableId="149955311">
    <w:abstractNumId w:val="67"/>
  </w:num>
  <w:num w:numId="58" w16cid:durableId="1624192092">
    <w:abstractNumId w:val="35"/>
  </w:num>
  <w:num w:numId="59" w16cid:durableId="1297446420">
    <w:abstractNumId w:val="39"/>
  </w:num>
  <w:num w:numId="60" w16cid:durableId="1309357930">
    <w:abstractNumId w:val="3"/>
  </w:num>
  <w:num w:numId="61" w16cid:durableId="400954418">
    <w:abstractNumId w:val="75"/>
  </w:num>
  <w:num w:numId="62" w16cid:durableId="1341006842">
    <w:abstractNumId w:val="34"/>
  </w:num>
  <w:num w:numId="63" w16cid:durableId="542520918">
    <w:abstractNumId w:val="76"/>
  </w:num>
  <w:num w:numId="64" w16cid:durableId="920720430">
    <w:abstractNumId w:val="77"/>
  </w:num>
  <w:num w:numId="65" w16cid:durableId="1359351728">
    <w:abstractNumId w:val="80"/>
  </w:num>
  <w:num w:numId="66" w16cid:durableId="33121624">
    <w:abstractNumId w:val="30"/>
  </w:num>
  <w:num w:numId="67" w16cid:durableId="1653292516">
    <w:abstractNumId w:val="5"/>
  </w:num>
  <w:num w:numId="68" w16cid:durableId="208802698">
    <w:abstractNumId w:val="58"/>
  </w:num>
  <w:num w:numId="69" w16cid:durableId="242372964">
    <w:abstractNumId w:val="55"/>
  </w:num>
  <w:num w:numId="70" w16cid:durableId="195243373">
    <w:abstractNumId w:val="53"/>
  </w:num>
  <w:num w:numId="71" w16cid:durableId="253830438">
    <w:abstractNumId w:val="19"/>
  </w:num>
  <w:num w:numId="72" w16cid:durableId="305359102">
    <w:abstractNumId w:val="4"/>
  </w:num>
  <w:num w:numId="73" w16cid:durableId="1007709928">
    <w:abstractNumId w:val="63"/>
  </w:num>
  <w:num w:numId="74" w16cid:durableId="200554660">
    <w:abstractNumId w:val="61"/>
  </w:num>
  <w:num w:numId="75" w16cid:durableId="1335451346">
    <w:abstractNumId w:val="24"/>
  </w:num>
  <w:num w:numId="76" w16cid:durableId="908341557">
    <w:abstractNumId w:val="18"/>
  </w:num>
  <w:num w:numId="77" w16cid:durableId="672682095">
    <w:abstractNumId w:val="37"/>
  </w:num>
  <w:num w:numId="78" w16cid:durableId="1083911970">
    <w:abstractNumId w:val="50"/>
  </w:num>
  <w:num w:numId="79" w16cid:durableId="530067896">
    <w:abstractNumId w:val="78"/>
  </w:num>
  <w:num w:numId="80" w16cid:durableId="197397112">
    <w:abstractNumId w:val="73"/>
  </w:num>
  <w:num w:numId="81" w16cid:durableId="787813968">
    <w:abstractNumId w:val="10"/>
  </w:num>
  <w:num w:numId="82" w16cid:durableId="1397388947">
    <w:abstractNumId w:val="54"/>
  </w:num>
  <w:num w:numId="83" w16cid:durableId="1574706081">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529"/>
    <w:rsid w:val="00000A98"/>
    <w:rsid w:val="00001855"/>
    <w:rsid w:val="00001ED5"/>
    <w:rsid w:val="0000206C"/>
    <w:rsid w:val="0000279F"/>
    <w:rsid w:val="0000370D"/>
    <w:rsid w:val="00003BDB"/>
    <w:rsid w:val="00003D6F"/>
    <w:rsid w:val="00003D8C"/>
    <w:rsid w:val="00003DCF"/>
    <w:rsid w:val="000053CD"/>
    <w:rsid w:val="000055B0"/>
    <w:rsid w:val="000064C1"/>
    <w:rsid w:val="00006B7F"/>
    <w:rsid w:val="00006D29"/>
    <w:rsid w:val="00006D40"/>
    <w:rsid w:val="00007582"/>
    <w:rsid w:val="000075B5"/>
    <w:rsid w:val="000100E1"/>
    <w:rsid w:val="000106FC"/>
    <w:rsid w:val="00010DE6"/>
    <w:rsid w:val="0001156C"/>
    <w:rsid w:val="00011CEE"/>
    <w:rsid w:val="000122FD"/>
    <w:rsid w:val="00012441"/>
    <w:rsid w:val="00012B8A"/>
    <w:rsid w:val="00013796"/>
    <w:rsid w:val="00013ACB"/>
    <w:rsid w:val="000145CD"/>
    <w:rsid w:val="00014B8D"/>
    <w:rsid w:val="000150E8"/>
    <w:rsid w:val="00015449"/>
    <w:rsid w:val="000159A7"/>
    <w:rsid w:val="00015AE2"/>
    <w:rsid w:val="00016C82"/>
    <w:rsid w:val="0002102F"/>
    <w:rsid w:val="0002157E"/>
    <w:rsid w:val="00021A58"/>
    <w:rsid w:val="0002318F"/>
    <w:rsid w:val="00023324"/>
    <w:rsid w:val="00023603"/>
    <w:rsid w:val="00023832"/>
    <w:rsid w:val="00024261"/>
    <w:rsid w:val="00024E93"/>
    <w:rsid w:val="00025105"/>
    <w:rsid w:val="000252BA"/>
    <w:rsid w:val="0002592A"/>
    <w:rsid w:val="00025BF4"/>
    <w:rsid w:val="00025E53"/>
    <w:rsid w:val="00026518"/>
    <w:rsid w:val="0002691F"/>
    <w:rsid w:val="00026D28"/>
    <w:rsid w:val="00026F83"/>
    <w:rsid w:val="0002744D"/>
    <w:rsid w:val="00030019"/>
    <w:rsid w:val="000306F1"/>
    <w:rsid w:val="00030C35"/>
    <w:rsid w:val="0003107B"/>
    <w:rsid w:val="0003264E"/>
    <w:rsid w:val="0003345E"/>
    <w:rsid w:val="0003414D"/>
    <w:rsid w:val="0003477C"/>
    <w:rsid w:val="000362F0"/>
    <w:rsid w:val="00036656"/>
    <w:rsid w:val="00037F2A"/>
    <w:rsid w:val="00041A1A"/>
    <w:rsid w:val="0004240F"/>
    <w:rsid w:val="00042B76"/>
    <w:rsid w:val="00043B65"/>
    <w:rsid w:val="00043F3C"/>
    <w:rsid w:val="000441ED"/>
    <w:rsid w:val="00045823"/>
    <w:rsid w:val="0004668E"/>
    <w:rsid w:val="00046BFE"/>
    <w:rsid w:val="0005017C"/>
    <w:rsid w:val="0005035F"/>
    <w:rsid w:val="0005058A"/>
    <w:rsid w:val="000513F6"/>
    <w:rsid w:val="000520C5"/>
    <w:rsid w:val="00053F84"/>
    <w:rsid w:val="000548F6"/>
    <w:rsid w:val="000550B3"/>
    <w:rsid w:val="00055759"/>
    <w:rsid w:val="000567E6"/>
    <w:rsid w:val="00057322"/>
    <w:rsid w:val="0006109F"/>
    <w:rsid w:val="000611B9"/>
    <w:rsid w:val="000618DD"/>
    <w:rsid w:val="00062544"/>
    <w:rsid w:val="00064257"/>
    <w:rsid w:val="000645D3"/>
    <w:rsid w:val="000648EE"/>
    <w:rsid w:val="00064A12"/>
    <w:rsid w:val="00064E6F"/>
    <w:rsid w:val="00064EB9"/>
    <w:rsid w:val="00066788"/>
    <w:rsid w:val="00066D1E"/>
    <w:rsid w:val="00067058"/>
    <w:rsid w:val="000677B1"/>
    <w:rsid w:val="0006780F"/>
    <w:rsid w:val="00067BE1"/>
    <w:rsid w:val="00067C90"/>
    <w:rsid w:val="00070077"/>
    <w:rsid w:val="00070C8E"/>
    <w:rsid w:val="00071C22"/>
    <w:rsid w:val="0007220D"/>
    <w:rsid w:val="0007259C"/>
    <w:rsid w:val="00072E9D"/>
    <w:rsid w:val="00073CB5"/>
    <w:rsid w:val="0007417A"/>
    <w:rsid w:val="00074AD0"/>
    <w:rsid w:val="00074C97"/>
    <w:rsid w:val="00074E34"/>
    <w:rsid w:val="00075449"/>
    <w:rsid w:val="00075942"/>
    <w:rsid w:val="000761A6"/>
    <w:rsid w:val="00076931"/>
    <w:rsid w:val="0007725A"/>
    <w:rsid w:val="00077E4F"/>
    <w:rsid w:val="00077E68"/>
    <w:rsid w:val="000802C3"/>
    <w:rsid w:val="00080DA4"/>
    <w:rsid w:val="00081D5D"/>
    <w:rsid w:val="00082530"/>
    <w:rsid w:val="0008317A"/>
    <w:rsid w:val="00083D2C"/>
    <w:rsid w:val="00083DCA"/>
    <w:rsid w:val="00084001"/>
    <w:rsid w:val="000844EE"/>
    <w:rsid w:val="000853CD"/>
    <w:rsid w:val="00085A8F"/>
    <w:rsid w:val="000875D2"/>
    <w:rsid w:val="000878C8"/>
    <w:rsid w:val="0008790C"/>
    <w:rsid w:val="00087BCE"/>
    <w:rsid w:val="00090004"/>
    <w:rsid w:val="0009037D"/>
    <w:rsid w:val="000904A0"/>
    <w:rsid w:val="000906EF"/>
    <w:rsid w:val="000910A3"/>
    <w:rsid w:val="00091A71"/>
    <w:rsid w:val="00091B91"/>
    <w:rsid w:val="00091EE1"/>
    <w:rsid w:val="0009248F"/>
    <w:rsid w:val="00092717"/>
    <w:rsid w:val="00092C22"/>
    <w:rsid w:val="00092EC8"/>
    <w:rsid w:val="00094C14"/>
    <w:rsid w:val="00095475"/>
    <w:rsid w:val="00095ACD"/>
    <w:rsid w:val="000965B1"/>
    <w:rsid w:val="0009714D"/>
    <w:rsid w:val="000971F4"/>
    <w:rsid w:val="00097657"/>
    <w:rsid w:val="00097F35"/>
    <w:rsid w:val="000A0074"/>
    <w:rsid w:val="000A093B"/>
    <w:rsid w:val="000A140A"/>
    <w:rsid w:val="000A180C"/>
    <w:rsid w:val="000A1EE1"/>
    <w:rsid w:val="000A271D"/>
    <w:rsid w:val="000A2887"/>
    <w:rsid w:val="000A2BEC"/>
    <w:rsid w:val="000A2D55"/>
    <w:rsid w:val="000A3184"/>
    <w:rsid w:val="000A3B81"/>
    <w:rsid w:val="000A3C69"/>
    <w:rsid w:val="000A41E1"/>
    <w:rsid w:val="000A46ED"/>
    <w:rsid w:val="000A4C70"/>
    <w:rsid w:val="000A548F"/>
    <w:rsid w:val="000A600A"/>
    <w:rsid w:val="000A62A8"/>
    <w:rsid w:val="000A671E"/>
    <w:rsid w:val="000A72C7"/>
    <w:rsid w:val="000A75F4"/>
    <w:rsid w:val="000A785E"/>
    <w:rsid w:val="000B079F"/>
    <w:rsid w:val="000B0A4B"/>
    <w:rsid w:val="000B0A95"/>
    <w:rsid w:val="000B1D26"/>
    <w:rsid w:val="000B2577"/>
    <w:rsid w:val="000B25E5"/>
    <w:rsid w:val="000B3444"/>
    <w:rsid w:val="000B4C78"/>
    <w:rsid w:val="000B5995"/>
    <w:rsid w:val="000B6349"/>
    <w:rsid w:val="000B6944"/>
    <w:rsid w:val="000B6D69"/>
    <w:rsid w:val="000B73FC"/>
    <w:rsid w:val="000B740D"/>
    <w:rsid w:val="000C0A2C"/>
    <w:rsid w:val="000C1248"/>
    <w:rsid w:val="000C1D0D"/>
    <w:rsid w:val="000C2B25"/>
    <w:rsid w:val="000C3118"/>
    <w:rsid w:val="000C324D"/>
    <w:rsid w:val="000C33C7"/>
    <w:rsid w:val="000C363C"/>
    <w:rsid w:val="000C39AE"/>
    <w:rsid w:val="000C3B43"/>
    <w:rsid w:val="000C5787"/>
    <w:rsid w:val="000C6070"/>
    <w:rsid w:val="000C6D14"/>
    <w:rsid w:val="000C7047"/>
    <w:rsid w:val="000C728D"/>
    <w:rsid w:val="000D0263"/>
    <w:rsid w:val="000D05AC"/>
    <w:rsid w:val="000D0871"/>
    <w:rsid w:val="000D1234"/>
    <w:rsid w:val="000D1412"/>
    <w:rsid w:val="000D2097"/>
    <w:rsid w:val="000D21A8"/>
    <w:rsid w:val="000D27B5"/>
    <w:rsid w:val="000D2B26"/>
    <w:rsid w:val="000D397E"/>
    <w:rsid w:val="000D39EA"/>
    <w:rsid w:val="000D3B30"/>
    <w:rsid w:val="000D3CCD"/>
    <w:rsid w:val="000D3F8E"/>
    <w:rsid w:val="000D4907"/>
    <w:rsid w:val="000D492F"/>
    <w:rsid w:val="000D4A13"/>
    <w:rsid w:val="000D5FD0"/>
    <w:rsid w:val="000D6914"/>
    <w:rsid w:val="000D7ECA"/>
    <w:rsid w:val="000E04E3"/>
    <w:rsid w:val="000E0652"/>
    <w:rsid w:val="000E0956"/>
    <w:rsid w:val="000E142B"/>
    <w:rsid w:val="000E45E6"/>
    <w:rsid w:val="000E46E3"/>
    <w:rsid w:val="000E4776"/>
    <w:rsid w:val="000E4C44"/>
    <w:rsid w:val="000E4FAB"/>
    <w:rsid w:val="000E5152"/>
    <w:rsid w:val="000E5A57"/>
    <w:rsid w:val="000E600E"/>
    <w:rsid w:val="000E600F"/>
    <w:rsid w:val="000E63E2"/>
    <w:rsid w:val="000E64AF"/>
    <w:rsid w:val="000E6FEA"/>
    <w:rsid w:val="000E78AE"/>
    <w:rsid w:val="000F155E"/>
    <w:rsid w:val="000F15A4"/>
    <w:rsid w:val="000F161F"/>
    <w:rsid w:val="000F1A4B"/>
    <w:rsid w:val="000F1D98"/>
    <w:rsid w:val="000F1F54"/>
    <w:rsid w:val="000F273B"/>
    <w:rsid w:val="000F2AAA"/>
    <w:rsid w:val="000F2CBA"/>
    <w:rsid w:val="000F35B6"/>
    <w:rsid w:val="000F398C"/>
    <w:rsid w:val="000F3C35"/>
    <w:rsid w:val="000F3FD1"/>
    <w:rsid w:val="000F4393"/>
    <w:rsid w:val="000F4999"/>
    <w:rsid w:val="000F5CE7"/>
    <w:rsid w:val="000F6FEA"/>
    <w:rsid w:val="000F75D2"/>
    <w:rsid w:val="00100603"/>
    <w:rsid w:val="001007E8"/>
    <w:rsid w:val="00100F85"/>
    <w:rsid w:val="00101D8F"/>
    <w:rsid w:val="00101DD6"/>
    <w:rsid w:val="00102892"/>
    <w:rsid w:val="00103786"/>
    <w:rsid w:val="001043E3"/>
    <w:rsid w:val="001043F9"/>
    <w:rsid w:val="00104B62"/>
    <w:rsid w:val="00105F0C"/>
    <w:rsid w:val="001062D3"/>
    <w:rsid w:val="001065A7"/>
    <w:rsid w:val="00106778"/>
    <w:rsid w:val="001070CB"/>
    <w:rsid w:val="00107606"/>
    <w:rsid w:val="00110038"/>
    <w:rsid w:val="001107B5"/>
    <w:rsid w:val="00111065"/>
    <w:rsid w:val="001110F2"/>
    <w:rsid w:val="001112A7"/>
    <w:rsid w:val="00111F10"/>
    <w:rsid w:val="00112091"/>
    <w:rsid w:val="00112E81"/>
    <w:rsid w:val="0011374D"/>
    <w:rsid w:val="0011410B"/>
    <w:rsid w:val="00114700"/>
    <w:rsid w:val="001147DE"/>
    <w:rsid w:val="00114879"/>
    <w:rsid w:val="00115343"/>
    <w:rsid w:val="001153A1"/>
    <w:rsid w:val="001155C2"/>
    <w:rsid w:val="00116B23"/>
    <w:rsid w:val="001174AA"/>
    <w:rsid w:val="00117633"/>
    <w:rsid w:val="00117BB9"/>
    <w:rsid w:val="00124133"/>
    <w:rsid w:val="001242E9"/>
    <w:rsid w:val="0012506E"/>
    <w:rsid w:val="00125791"/>
    <w:rsid w:val="00125F0E"/>
    <w:rsid w:val="00125F49"/>
    <w:rsid w:val="001265F5"/>
    <w:rsid w:val="00126EA0"/>
    <w:rsid w:val="00127502"/>
    <w:rsid w:val="001277C3"/>
    <w:rsid w:val="00127D89"/>
    <w:rsid w:val="0013015E"/>
    <w:rsid w:val="00130721"/>
    <w:rsid w:val="001315E6"/>
    <w:rsid w:val="00131885"/>
    <w:rsid w:val="00132757"/>
    <w:rsid w:val="00132BCC"/>
    <w:rsid w:val="0013353D"/>
    <w:rsid w:val="00134189"/>
    <w:rsid w:val="001341C3"/>
    <w:rsid w:val="00134E81"/>
    <w:rsid w:val="001352DD"/>
    <w:rsid w:val="00135873"/>
    <w:rsid w:val="00136F34"/>
    <w:rsid w:val="0013717F"/>
    <w:rsid w:val="00137195"/>
    <w:rsid w:val="001378E4"/>
    <w:rsid w:val="0014101F"/>
    <w:rsid w:val="0014117E"/>
    <w:rsid w:val="0014174E"/>
    <w:rsid w:val="0014201A"/>
    <w:rsid w:val="0014234C"/>
    <w:rsid w:val="0014297A"/>
    <w:rsid w:val="001431DF"/>
    <w:rsid w:val="00143D1C"/>
    <w:rsid w:val="00144F96"/>
    <w:rsid w:val="0014526D"/>
    <w:rsid w:val="001457A1"/>
    <w:rsid w:val="001457DE"/>
    <w:rsid w:val="00146717"/>
    <w:rsid w:val="001471D1"/>
    <w:rsid w:val="001477EB"/>
    <w:rsid w:val="00147F1B"/>
    <w:rsid w:val="00147FF5"/>
    <w:rsid w:val="001509BE"/>
    <w:rsid w:val="0015188F"/>
    <w:rsid w:val="00152471"/>
    <w:rsid w:val="00152AD3"/>
    <w:rsid w:val="00153204"/>
    <w:rsid w:val="00154D55"/>
    <w:rsid w:val="00156A4C"/>
    <w:rsid w:val="00156B40"/>
    <w:rsid w:val="00156C1A"/>
    <w:rsid w:val="00160AD4"/>
    <w:rsid w:val="00160C06"/>
    <w:rsid w:val="00161323"/>
    <w:rsid w:val="0016251A"/>
    <w:rsid w:val="001630C5"/>
    <w:rsid w:val="00163239"/>
    <w:rsid w:val="00163B85"/>
    <w:rsid w:val="00164C29"/>
    <w:rsid w:val="001653D2"/>
    <w:rsid w:val="00165E72"/>
    <w:rsid w:val="0016659D"/>
    <w:rsid w:val="001672D4"/>
    <w:rsid w:val="00167D77"/>
    <w:rsid w:val="0017000F"/>
    <w:rsid w:val="00170475"/>
    <w:rsid w:val="001708E4"/>
    <w:rsid w:val="00172530"/>
    <w:rsid w:val="00172D5E"/>
    <w:rsid w:val="001732C3"/>
    <w:rsid w:val="00173349"/>
    <w:rsid w:val="001740A4"/>
    <w:rsid w:val="0017414B"/>
    <w:rsid w:val="00174380"/>
    <w:rsid w:val="0017445D"/>
    <w:rsid w:val="001748FF"/>
    <w:rsid w:val="00174CCF"/>
    <w:rsid w:val="00174E58"/>
    <w:rsid w:val="001751F9"/>
    <w:rsid w:val="001763F8"/>
    <w:rsid w:val="00176A3E"/>
    <w:rsid w:val="00177339"/>
    <w:rsid w:val="001800DE"/>
    <w:rsid w:val="00180846"/>
    <w:rsid w:val="00180B26"/>
    <w:rsid w:val="00181499"/>
    <w:rsid w:val="001818AE"/>
    <w:rsid w:val="00182D9A"/>
    <w:rsid w:val="001843D0"/>
    <w:rsid w:val="00184A24"/>
    <w:rsid w:val="00184C24"/>
    <w:rsid w:val="00185004"/>
    <w:rsid w:val="0018631A"/>
    <w:rsid w:val="0018639C"/>
    <w:rsid w:val="001865E6"/>
    <w:rsid w:val="00186BC6"/>
    <w:rsid w:val="00186CB3"/>
    <w:rsid w:val="001871A6"/>
    <w:rsid w:val="001875D4"/>
    <w:rsid w:val="00187926"/>
    <w:rsid w:val="00187EC6"/>
    <w:rsid w:val="00190152"/>
    <w:rsid w:val="00191010"/>
    <w:rsid w:val="00191874"/>
    <w:rsid w:val="00191B70"/>
    <w:rsid w:val="00192E9C"/>
    <w:rsid w:val="00193CF5"/>
    <w:rsid w:val="0019406C"/>
    <w:rsid w:val="001956F3"/>
    <w:rsid w:val="00195D37"/>
    <w:rsid w:val="0019608F"/>
    <w:rsid w:val="001971B9"/>
    <w:rsid w:val="00197F74"/>
    <w:rsid w:val="001A0942"/>
    <w:rsid w:val="001A0E88"/>
    <w:rsid w:val="001A1ACB"/>
    <w:rsid w:val="001A1E44"/>
    <w:rsid w:val="001A280F"/>
    <w:rsid w:val="001A2F3F"/>
    <w:rsid w:val="001A3305"/>
    <w:rsid w:val="001A48DC"/>
    <w:rsid w:val="001A67E1"/>
    <w:rsid w:val="001A7491"/>
    <w:rsid w:val="001B0A72"/>
    <w:rsid w:val="001B114E"/>
    <w:rsid w:val="001B1638"/>
    <w:rsid w:val="001B2146"/>
    <w:rsid w:val="001B2784"/>
    <w:rsid w:val="001B41A0"/>
    <w:rsid w:val="001B501D"/>
    <w:rsid w:val="001B627E"/>
    <w:rsid w:val="001B6505"/>
    <w:rsid w:val="001B669C"/>
    <w:rsid w:val="001B67BE"/>
    <w:rsid w:val="001B6E81"/>
    <w:rsid w:val="001B7AC4"/>
    <w:rsid w:val="001C00AD"/>
    <w:rsid w:val="001C01D3"/>
    <w:rsid w:val="001C0561"/>
    <w:rsid w:val="001C0DCD"/>
    <w:rsid w:val="001C1045"/>
    <w:rsid w:val="001C123C"/>
    <w:rsid w:val="001C1A0E"/>
    <w:rsid w:val="001C1FE2"/>
    <w:rsid w:val="001C2812"/>
    <w:rsid w:val="001C34F4"/>
    <w:rsid w:val="001C4416"/>
    <w:rsid w:val="001C4C02"/>
    <w:rsid w:val="001C50A4"/>
    <w:rsid w:val="001C5BE4"/>
    <w:rsid w:val="001C6EF4"/>
    <w:rsid w:val="001C74DC"/>
    <w:rsid w:val="001C7951"/>
    <w:rsid w:val="001C7B55"/>
    <w:rsid w:val="001C7C91"/>
    <w:rsid w:val="001D09D6"/>
    <w:rsid w:val="001D1736"/>
    <w:rsid w:val="001D245B"/>
    <w:rsid w:val="001D2C66"/>
    <w:rsid w:val="001D4029"/>
    <w:rsid w:val="001D46DF"/>
    <w:rsid w:val="001D51A7"/>
    <w:rsid w:val="001D51B5"/>
    <w:rsid w:val="001D556C"/>
    <w:rsid w:val="001D700F"/>
    <w:rsid w:val="001E00DC"/>
    <w:rsid w:val="001E0DFF"/>
    <w:rsid w:val="001E0FAF"/>
    <w:rsid w:val="001E10BF"/>
    <w:rsid w:val="001E18A4"/>
    <w:rsid w:val="001E1BAA"/>
    <w:rsid w:val="001E2D69"/>
    <w:rsid w:val="001E4947"/>
    <w:rsid w:val="001E4E58"/>
    <w:rsid w:val="001E5534"/>
    <w:rsid w:val="001E59E5"/>
    <w:rsid w:val="001E5BD4"/>
    <w:rsid w:val="001E5E1F"/>
    <w:rsid w:val="001E7DDB"/>
    <w:rsid w:val="001E7F15"/>
    <w:rsid w:val="001F0EEF"/>
    <w:rsid w:val="001F10B7"/>
    <w:rsid w:val="001F18C3"/>
    <w:rsid w:val="001F2956"/>
    <w:rsid w:val="001F2C8B"/>
    <w:rsid w:val="001F2E63"/>
    <w:rsid w:val="001F34F3"/>
    <w:rsid w:val="001F41B2"/>
    <w:rsid w:val="001F4BF6"/>
    <w:rsid w:val="001F5739"/>
    <w:rsid w:val="001F65D6"/>
    <w:rsid w:val="001F6716"/>
    <w:rsid w:val="001F6A6E"/>
    <w:rsid w:val="001F6D02"/>
    <w:rsid w:val="001F6E82"/>
    <w:rsid w:val="0020050A"/>
    <w:rsid w:val="00200B55"/>
    <w:rsid w:val="00200EA1"/>
    <w:rsid w:val="002015DF"/>
    <w:rsid w:val="00201A5E"/>
    <w:rsid w:val="00201BD9"/>
    <w:rsid w:val="00202104"/>
    <w:rsid w:val="002023A6"/>
    <w:rsid w:val="002023FE"/>
    <w:rsid w:val="002025CD"/>
    <w:rsid w:val="002038B8"/>
    <w:rsid w:val="002040B1"/>
    <w:rsid w:val="00205EED"/>
    <w:rsid w:val="00206291"/>
    <w:rsid w:val="0020660B"/>
    <w:rsid w:val="002074DF"/>
    <w:rsid w:val="0020798B"/>
    <w:rsid w:val="002110D4"/>
    <w:rsid w:val="00211664"/>
    <w:rsid w:val="00211E39"/>
    <w:rsid w:val="002127D2"/>
    <w:rsid w:val="00213419"/>
    <w:rsid w:val="00214CF9"/>
    <w:rsid w:val="00215051"/>
    <w:rsid w:val="00215B3B"/>
    <w:rsid w:val="00215C33"/>
    <w:rsid w:val="00216372"/>
    <w:rsid w:val="00216C3E"/>
    <w:rsid w:val="002174B2"/>
    <w:rsid w:val="0022049B"/>
    <w:rsid w:val="00220D78"/>
    <w:rsid w:val="00220E22"/>
    <w:rsid w:val="0022139A"/>
    <w:rsid w:val="00222925"/>
    <w:rsid w:val="00222E7D"/>
    <w:rsid w:val="002242AD"/>
    <w:rsid w:val="00225157"/>
    <w:rsid w:val="00225492"/>
    <w:rsid w:val="00225E8F"/>
    <w:rsid w:val="00226E08"/>
    <w:rsid w:val="002271D2"/>
    <w:rsid w:val="00230860"/>
    <w:rsid w:val="00230DCD"/>
    <w:rsid w:val="002310C0"/>
    <w:rsid w:val="00231C32"/>
    <w:rsid w:val="00231E3A"/>
    <w:rsid w:val="002324DD"/>
    <w:rsid w:val="002325A2"/>
    <w:rsid w:val="002328CB"/>
    <w:rsid w:val="00232CA0"/>
    <w:rsid w:val="002330AF"/>
    <w:rsid w:val="00233CF6"/>
    <w:rsid w:val="00235285"/>
    <w:rsid w:val="002357DB"/>
    <w:rsid w:val="0023595A"/>
    <w:rsid w:val="00235C6F"/>
    <w:rsid w:val="00235F33"/>
    <w:rsid w:val="00236300"/>
    <w:rsid w:val="00237CB3"/>
    <w:rsid w:val="00237F48"/>
    <w:rsid w:val="00240107"/>
    <w:rsid w:val="00240376"/>
    <w:rsid w:val="0024056A"/>
    <w:rsid w:val="00240AF8"/>
    <w:rsid w:val="00240D9A"/>
    <w:rsid w:val="00240E4E"/>
    <w:rsid w:val="00241025"/>
    <w:rsid w:val="00241459"/>
    <w:rsid w:val="00242758"/>
    <w:rsid w:val="00243070"/>
    <w:rsid w:val="002432A6"/>
    <w:rsid w:val="0024336E"/>
    <w:rsid w:val="00243826"/>
    <w:rsid w:val="00243ADA"/>
    <w:rsid w:val="00243D47"/>
    <w:rsid w:val="00244DEA"/>
    <w:rsid w:val="00247020"/>
    <w:rsid w:val="0024740C"/>
    <w:rsid w:val="00247E06"/>
    <w:rsid w:val="0025162B"/>
    <w:rsid w:val="00251B0F"/>
    <w:rsid w:val="00252DD5"/>
    <w:rsid w:val="002536FA"/>
    <w:rsid w:val="0025375E"/>
    <w:rsid w:val="00253911"/>
    <w:rsid w:val="00253C25"/>
    <w:rsid w:val="00253E6E"/>
    <w:rsid w:val="002552D2"/>
    <w:rsid w:val="002555EC"/>
    <w:rsid w:val="00256112"/>
    <w:rsid w:val="00256480"/>
    <w:rsid w:val="002565E6"/>
    <w:rsid w:val="0025665B"/>
    <w:rsid w:val="00256C12"/>
    <w:rsid w:val="00256C28"/>
    <w:rsid w:val="002579C3"/>
    <w:rsid w:val="00257C32"/>
    <w:rsid w:val="00257D13"/>
    <w:rsid w:val="00260B8C"/>
    <w:rsid w:val="0026152A"/>
    <w:rsid w:val="00261A62"/>
    <w:rsid w:val="00261E9F"/>
    <w:rsid w:val="0026241F"/>
    <w:rsid w:val="00262868"/>
    <w:rsid w:val="00262D09"/>
    <w:rsid w:val="002638AD"/>
    <w:rsid w:val="00263D1E"/>
    <w:rsid w:val="00263F42"/>
    <w:rsid w:val="002644CC"/>
    <w:rsid w:val="00264FBB"/>
    <w:rsid w:val="002650DA"/>
    <w:rsid w:val="00265427"/>
    <w:rsid w:val="002654B4"/>
    <w:rsid w:val="00265C9D"/>
    <w:rsid w:val="00265DF0"/>
    <w:rsid w:val="00265F4D"/>
    <w:rsid w:val="00266166"/>
    <w:rsid w:val="0026679F"/>
    <w:rsid w:val="0026708E"/>
    <w:rsid w:val="0026721A"/>
    <w:rsid w:val="002679FE"/>
    <w:rsid w:val="00270D14"/>
    <w:rsid w:val="00270D39"/>
    <w:rsid w:val="0027132D"/>
    <w:rsid w:val="00272902"/>
    <w:rsid w:val="00272AF4"/>
    <w:rsid w:val="00272DF4"/>
    <w:rsid w:val="002732B3"/>
    <w:rsid w:val="0027577A"/>
    <w:rsid w:val="00276059"/>
    <w:rsid w:val="00276F58"/>
    <w:rsid w:val="00281356"/>
    <w:rsid w:val="00281BE1"/>
    <w:rsid w:val="00281D70"/>
    <w:rsid w:val="00282431"/>
    <w:rsid w:val="00282551"/>
    <w:rsid w:val="00284595"/>
    <w:rsid w:val="002855D6"/>
    <w:rsid w:val="002861C4"/>
    <w:rsid w:val="00287D3F"/>
    <w:rsid w:val="00291489"/>
    <w:rsid w:val="00291EDB"/>
    <w:rsid w:val="002926C8"/>
    <w:rsid w:val="00293BB8"/>
    <w:rsid w:val="00293E2B"/>
    <w:rsid w:val="002942ED"/>
    <w:rsid w:val="00294760"/>
    <w:rsid w:val="002961C7"/>
    <w:rsid w:val="00297188"/>
    <w:rsid w:val="00297496"/>
    <w:rsid w:val="00297891"/>
    <w:rsid w:val="002A04A6"/>
    <w:rsid w:val="002A2EA3"/>
    <w:rsid w:val="002A2EC0"/>
    <w:rsid w:val="002A34DC"/>
    <w:rsid w:val="002A3574"/>
    <w:rsid w:val="002A419F"/>
    <w:rsid w:val="002A48ED"/>
    <w:rsid w:val="002A4A62"/>
    <w:rsid w:val="002A4D43"/>
    <w:rsid w:val="002A517C"/>
    <w:rsid w:val="002A56C6"/>
    <w:rsid w:val="002A583F"/>
    <w:rsid w:val="002A67B8"/>
    <w:rsid w:val="002A6E9D"/>
    <w:rsid w:val="002A7274"/>
    <w:rsid w:val="002A77F7"/>
    <w:rsid w:val="002B0909"/>
    <w:rsid w:val="002B0B20"/>
    <w:rsid w:val="002B0C87"/>
    <w:rsid w:val="002B14B4"/>
    <w:rsid w:val="002B1AE2"/>
    <w:rsid w:val="002B47D1"/>
    <w:rsid w:val="002B4F21"/>
    <w:rsid w:val="002B515C"/>
    <w:rsid w:val="002B5B1D"/>
    <w:rsid w:val="002B5BE2"/>
    <w:rsid w:val="002B6456"/>
    <w:rsid w:val="002B76D2"/>
    <w:rsid w:val="002C0B50"/>
    <w:rsid w:val="002C1171"/>
    <w:rsid w:val="002C117E"/>
    <w:rsid w:val="002C1433"/>
    <w:rsid w:val="002C15A0"/>
    <w:rsid w:val="002C219F"/>
    <w:rsid w:val="002C2310"/>
    <w:rsid w:val="002C2B0D"/>
    <w:rsid w:val="002C35B8"/>
    <w:rsid w:val="002C3A23"/>
    <w:rsid w:val="002C45D9"/>
    <w:rsid w:val="002C4994"/>
    <w:rsid w:val="002C4CC4"/>
    <w:rsid w:val="002C4CF5"/>
    <w:rsid w:val="002C4FEC"/>
    <w:rsid w:val="002C58E1"/>
    <w:rsid w:val="002C5DE7"/>
    <w:rsid w:val="002C5F35"/>
    <w:rsid w:val="002C5F7B"/>
    <w:rsid w:val="002C7514"/>
    <w:rsid w:val="002C7E23"/>
    <w:rsid w:val="002D0887"/>
    <w:rsid w:val="002D08B1"/>
    <w:rsid w:val="002D0C20"/>
    <w:rsid w:val="002D20C7"/>
    <w:rsid w:val="002D25BD"/>
    <w:rsid w:val="002D307C"/>
    <w:rsid w:val="002D39B5"/>
    <w:rsid w:val="002D41F9"/>
    <w:rsid w:val="002D43A4"/>
    <w:rsid w:val="002D4810"/>
    <w:rsid w:val="002D497D"/>
    <w:rsid w:val="002D4A69"/>
    <w:rsid w:val="002D4CDB"/>
    <w:rsid w:val="002D5C3E"/>
    <w:rsid w:val="002D5EAC"/>
    <w:rsid w:val="002D69EA"/>
    <w:rsid w:val="002D6DBD"/>
    <w:rsid w:val="002D6EB2"/>
    <w:rsid w:val="002D6EED"/>
    <w:rsid w:val="002D6F03"/>
    <w:rsid w:val="002E1487"/>
    <w:rsid w:val="002E15CD"/>
    <w:rsid w:val="002E20AD"/>
    <w:rsid w:val="002E2C5A"/>
    <w:rsid w:val="002E3F41"/>
    <w:rsid w:val="002E5E27"/>
    <w:rsid w:val="002E763F"/>
    <w:rsid w:val="002F0AF1"/>
    <w:rsid w:val="002F0C15"/>
    <w:rsid w:val="002F1553"/>
    <w:rsid w:val="002F2254"/>
    <w:rsid w:val="002F2324"/>
    <w:rsid w:val="002F238C"/>
    <w:rsid w:val="002F2CA1"/>
    <w:rsid w:val="002F2E31"/>
    <w:rsid w:val="002F3AC6"/>
    <w:rsid w:val="002F3ECF"/>
    <w:rsid w:val="002F41CA"/>
    <w:rsid w:val="002F41F2"/>
    <w:rsid w:val="002F4DB7"/>
    <w:rsid w:val="002F5234"/>
    <w:rsid w:val="002F52A8"/>
    <w:rsid w:val="002F5868"/>
    <w:rsid w:val="002F5D6C"/>
    <w:rsid w:val="002F6268"/>
    <w:rsid w:val="002F6A3D"/>
    <w:rsid w:val="002F6AE8"/>
    <w:rsid w:val="002F6D28"/>
    <w:rsid w:val="002F76C2"/>
    <w:rsid w:val="00301197"/>
    <w:rsid w:val="003015D1"/>
    <w:rsid w:val="00301983"/>
    <w:rsid w:val="003019BF"/>
    <w:rsid w:val="003024CE"/>
    <w:rsid w:val="00302CBA"/>
    <w:rsid w:val="00302E78"/>
    <w:rsid w:val="00303298"/>
    <w:rsid w:val="0030361E"/>
    <w:rsid w:val="003036E2"/>
    <w:rsid w:val="00303A29"/>
    <w:rsid w:val="003060C7"/>
    <w:rsid w:val="003063BD"/>
    <w:rsid w:val="00311150"/>
    <w:rsid w:val="0031208B"/>
    <w:rsid w:val="003122DF"/>
    <w:rsid w:val="003123B4"/>
    <w:rsid w:val="00312867"/>
    <w:rsid w:val="00315EEF"/>
    <w:rsid w:val="003161F6"/>
    <w:rsid w:val="0031749F"/>
    <w:rsid w:val="00317621"/>
    <w:rsid w:val="003179E7"/>
    <w:rsid w:val="00317FF6"/>
    <w:rsid w:val="003202C9"/>
    <w:rsid w:val="00321385"/>
    <w:rsid w:val="00321E2B"/>
    <w:rsid w:val="00322274"/>
    <w:rsid w:val="003224BD"/>
    <w:rsid w:val="0032281B"/>
    <w:rsid w:val="003231A4"/>
    <w:rsid w:val="00323D95"/>
    <w:rsid w:val="0032690C"/>
    <w:rsid w:val="00326A8B"/>
    <w:rsid w:val="003304EA"/>
    <w:rsid w:val="003308A5"/>
    <w:rsid w:val="00330BE3"/>
    <w:rsid w:val="00330D63"/>
    <w:rsid w:val="00331077"/>
    <w:rsid w:val="00331F3B"/>
    <w:rsid w:val="003330AC"/>
    <w:rsid w:val="00333159"/>
    <w:rsid w:val="003337B0"/>
    <w:rsid w:val="00333D02"/>
    <w:rsid w:val="0033404D"/>
    <w:rsid w:val="003340BE"/>
    <w:rsid w:val="00335105"/>
    <w:rsid w:val="003354A9"/>
    <w:rsid w:val="0033618C"/>
    <w:rsid w:val="0033665E"/>
    <w:rsid w:val="0033681B"/>
    <w:rsid w:val="00336E56"/>
    <w:rsid w:val="00337082"/>
    <w:rsid w:val="00337B48"/>
    <w:rsid w:val="00337B97"/>
    <w:rsid w:val="00337D97"/>
    <w:rsid w:val="003400BC"/>
    <w:rsid w:val="00340139"/>
    <w:rsid w:val="0034115B"/>
    <w:rsid w:val="00341228"/>
    <w:rsid w:val="00341DD6"/>
    <w:rsid w:val="003421C4"/>
    <w:rsid w:val="003422D5"/>
    <w:rsid w:val="003427E5"/>
    <w:rsid w:val="00342F95"/>
    <w:rsid w:val="00343141"/>
    <w:rsid w:val="003439FD"/>
    <w:rsid w:val="00343DA9"/>
    <w:rsid w:val="00344029"/>
    <w:rsid w:val="00344BC8"/>
    <w:rsid w:val="0034537A"/>
    <w:rsid w:val="003458FC"/>
    <w:rsid w:val="0034618B"/>
    <w:rsid w:val="003461AE"/>
    <w:rsid w:val="0034678A"/>
    <w:rsid w:val="00346E5D"/>
    <w:rsid w:val="00347681"/>
    <w:rsid w:val="0034775B"/>
    <w:rsid w:val="003509E5"/>
    <w:rsid w:val="003510C9"/>
    <w:rsid w:val="0035195D"/>
    <w:rsid w:val="00351DD1"/>
    <w:rsid w:val="00353B2F"/>
    <w:rsid w:val="00355764"/>
    <w:rsid w:val="003575A7"/>
    <w:rsid w:val="00357E10"/>
    <w:rsid w:val="003600ED"/>
    <w:rsid w:val="0036010F"/>
    <w:rsid w:val="00360A1E"/>
    <w:rsid w:val="0036158B"/>
    <w:rsid w:val="00362381"/>
    <w:rsid w:val="00363DC2"/>
    <w:rsid w:val="00364E6F"/>
    <w:rsid w:val="00365DE5"/>
    <w:rsid w:val="003669ED"/>
    <w:rsid w:val="00367BC8"/>
    <w:rsid w:val="00371F49"/>
    <w:rsid w:val="003733E9"/>
    <w:rsid w:val="003738BD"/>
    <w:rsid w:val="0037390D"/>
    <w:rsid w:val="00373DD5"/>
    <w:rsid w:val="00374306"/>
    <w:rsid w:val="0037448D"/>
    <w:rsid w:val="00374A71"/>
    <w:rsid w:val="00374AF3"/>
    <w:rsid w:val="003751FB"/>
    <w:rsid w:val="00375402"/>
    <w:rsid w:val="0037596A"/>
    <w:rsid w:val="00375B0A"/>
    <w:rsid w:val="00375CD8"/>
    <w:rsid w:val="00375E77"/>
    <w:rsid w:val="003768C8"/>
    <w:rsid w:val="00376B23"/>
    <w:rsid w:val="00377478"/>
    <w:rsid w:val="00377E66"/>
    <w:rsid w:val="003801A0"/>
    <w:rsid w:val="003802A7"/>
    <w:rsid w:val="003807D2"/>
    <w:rsid w:val="003814BC"/>
    <w:rsid w:val="003816B9"/>
    <w:rsid w:val="0038260A"/>
    <w:rsid w:val="00382B1B"/>
    <w:rsid w:val="00382F2E"/>
    <w:rsid w:val="00383BD9"/>
    <w:rsid w:val="00383F81"/>
    <w:rsid w:val="003843CC"/>
    <w:rsid w:val="00384EBE"/>
    <w:rsid w:val="003859C1"/>
    <w:rsid w:val="00385B44"/>
    <w:rsid w:val="003867A8"/>
    <w:rsid w:val="00386B80"/>
    <w:rsid w:val="00386E03"/>
    <w:rsid w:val="00387819"/>
    <w:rsid w:val="003905B1"/>
    <w:rsid w:val="003912B9"/>
    <w:rsid w:val="00391562"/>
    <w:rsid w:val="003923A8"/>
    <w:rsid w:val="00392917"/>
    <w:rsid w:val="00392EC2"/>
    <w:rsid w:val="00393385"/>
    <w:rsid w:val="00394085"/>
    <w:rsid w:val="00394126"/>
    <w:rsid w:val="0039598B"/>
    <w:rsid w:val="00395DA3"/>
    <w:rsid w:val="00395F4B"/>
    <w:rsid w:val="003967DD"/>
    <w:rsid w:val="00396FB9"/>
    <w:rsid w:val="0039709B"/>
    <w:rsid w:val="00397A14"/>
    <w:rsid w:val="003A0037"/>
    <w:rsid w:val="003A18C7"/>
    <w:rsid w:val="003A1A50"/>
    <w:rsid w:val="003A1DEC"/>
    <w:rsid w:val="003A3251"/>
    <w:rsid w:val="003A42F8"/>
    <w:rsid w:val="003A4453"/>
    <w:rsid w:val="003A4921"/>
    <w:rsid w:val="003A4AA0"/>
    <w:rsid w:val="003A5000"/>
    <w:rsid w:val="003A675B"/>
    <w:rsid w:val="003A6B4F"/>
    <w:rsid w:val="003A75ED"/>
    <w:rsid w:val="003B0B10"/>
    <w:rsid w:val="003B24AD"/>
    <w:rsid w:val="003B252B"/>
    <w:rsid w:val="003B3C34"/>
    <w:rsid w:val="003B3E17"/>
    <w:rsid w:val="003B43AC"/>
    <w:rsid w:val="003B446E"/>
    <w:rsid w:val="003B539B"/>
    <w:rsid w:val="003B5F90"/>
    <w:rsid w:val="003B5FFE"/>
    <w:rsid w:val="003B66B2"/>
    <w:rsid w:val="003B6F78"/>
    <w:rsid w:val="003C00F5"/>
    <w:rsid w:val="003C06C9"/>
    <w:rsid w:val="003C1138"/>
    <w:rsid w:val="003C1629"/>
    <w:rsid w:val="003C17DC"/>
    <w:rsid w:val="003C1B67"/>
    <w:rsid w:val="003C1C46"/>
    <w:rsid w:val="003C1F6E"/>
    <w:rsid w:val="003C2C04"/>
    <w:rsid w:val="003C320E"/>
    <w:rsid w:val="003C3EAC"/>
    <w:rsid w:val="003C40CA"/>
    <w:rsid w:val="003C502B"/>
    <w:rsid w:val="003C51EB"/>
    <w:rsid w:val="003C6457"/>
    <w:rsid w:val="003C65EB"/>
    <w:rsid w:val="003C6DA3"/>
    <w:rsid w:val="003C6F6E"/>
    <w:rsid w:val="003C752A"/>
    <w:rsid w:val="003C761B"/>
    <w:rsid w:val="003C7768"/>
    <w:rsid w:val="003C7F5C"/>
    <w:rsid w:val="003D0350"/>
    <w:rsid w:val="003D3217"/>
    <w:rsid w:val="003D35AB"/>
    <w:rsid w:val="003D38DB"/>
    <w:rsid w:val="003D5624"/>
    <w:rsid w:val="003D5980"/>
    <w:rsid w:val="003D66FA"/>
    <w:rsid w:val="003D69ED"/>
    <w:rsid w:val="003D73EE"/>
    <w:rsid w:val="003E094E"/>
    <w:rsid w:val="003E1438"/>
    <w:rsid w:val="003E1493"/>
    <w:rsid w:val="003E155E"/>
    <w:rsid w:val="003E199A"/>
    <w:rsid w:val="003E1F19"/>
    <w:rsid w:val="003E5494"/>
    <w:rsid w:val="003E5556"/>
    <w:rsid w:val="003E5A39"/>
    <w:rsid w:val="003E6752"/>
    <w:rsid w:val="003F0CAC"/>
    <w:rsid w:val="003F0F3C"/>
    <w:rsid w:val="003F1216"/>
    <w:rsid w:val="003F1628"/>
    <w:rsid w:val="003F1DD1"/>
    <w:rsid w:val="003F1FAB"/>
    <w:rsid w:val="003F204F"/>
    <w:rsid w:val="003F217E"/>
    <w:rsid w:val="003F2959"/>
    <w:rsid w:val="003F3251"/>
    <w:rsid w:val="003F4CE9"/>
    <w:rsid w:val="003F4D77"/>
    <w:rsid w:val="003F6598"/>
    <w:rsid w:val="003F6A33"/>
    <w:rsid w:val="003F71EC"/>
    <w:rsid w:val="003F72FD"/>
    <w:rsid w:val="003F784B"/>
    <w:rsid w:val="00401310"/>
    <w:rsid w:val="004015E9"/>
    <w:rsid w:val="0040161E"/>
    <w:rsid w:val="004020E3"/>
    <w:rsid w:val="00402B54"/>
    <w:rsid w:val="00402F28"/>
    <w:rsid w:val="00402F9A"/>
    <w:rsid w:val="0040327B"/>
    <w:rsid w:val="00403418"/>
    <w:rsid w:val="004034CA"/>
    <w:rsid w:val="0040350A"/>
    <w:rsid w:val="004041D5"/>
    <w:rsid w:val="00404242"/>
    <w:rsid w:val="004052B2"/>
    <w:rsid w:val="004053CF"/>
    <w:rsid w:val="004056ED"/>
    <w:rsid w:val="00410140"/>
    <w:rsid w:val="00410A86"/>
    <w:rsid w:val="004111FB"/>
    <w:rsid w:val="00411504"/>
    <w:rsid w:val="004115D4"/>
    <w:rsid w:val="004137B0"/>
    <w:rsid w:val="0041447A"/>
    <w:rsid w:val="004149B0"/>
    <w:rsid w:val="00414B39"/>
    <w:rsid w:val="004150F9"/>
    <w:rsid w:val="004154C0"/>
    <w:rsid w:val="00415DA5"/>
    <w:rsid w:val="00416317"/>
    <w:rsid w:val="004169C3"/>
    <w:rsid w:val="0041777A"/>
    <w:rsid w:val="00417886"/>
    <w:rsid w:val="00420024"/>
    <w:rsid w:val="004207E7"/>
    <w:rsid w:val="00421A13"/>
    <w:rsid w:val="00421EF3"/>
    <w:rsid w:val="00422F17"/>
    <w:rsid w:val="00422F62"/>
    <w:rsid w:val="00423DF5"/>
    <w:rsid w:val="0042436C"/>
    <w:rsid w:val="004254CB"/>
    <w:rsid w:val="004254FD"/>
    <w:rsid w:val="004256DC"/>
    <w:rsid w:val="004257FB"/>
    <w:rsid w:val="00425B97"/>
    <w:rsid w:val="00425CC1"/>
    <w:rsid w:val="00425EAB"/>
    <w:rsid w:val="00425EDD"/>
    <w:rsid w:val="0042610C"/>
    <w:rsid w:val="004279DE"/>
    <w:rsid w:val="004306BF"/>
    <w:rsid w:val="0043076E"/>
    <w:rsid w:val="00430B5A"/>
    <w:rsid w:val="004327AB"/>
    <w:rsid w:val="00432A96"/>
    <w:rsid w:val="004333E5"/>
    <w:rsid w:val="0043463A"/>
    <w:rsid w:val="00434B92"/>
    <w:rsid w:val="00434F56"/>
    <w:rsid w:val="00435B26"/>
    <w:rsid w:val="00435F84"/>
    <w:rsid w:val="00436009"/>
    <w:rsid w:val="004360C1"/>
    <w:rsid w:val="0043643F"/>
    <w:rsid w:val="00441328"/>
    <w:rsid w:val="00441707"/>
    <w:rsid w:val="00442B2B"/>
    <w:rsid w:val="00443022"/>
    <w:rsid w:val="00444E97"/>
    <w:rsid w:val="0044640D"/>
    <w:rsid w:val="00450686"/>
    <w:rsid w:val="0045072A"/>
    <w:rsid w:val="00450877"/>
    <w:rsid w:val="004520F6"/>
    <w:rsid w:val="00453147"/>
    <w:rsid w:val="00453EB7"/>
    <w:rsid w:val="00454C32"/>
    <w:rsid w:val="00456F60"/>
    <w:rsid w:val="00457070"/>
    <w:rsid w:val="00457B0A"/>
    <w:rsid w:val="00460843"/>
    <w:rsid w:val="00460C64"/>
    <w:rsid w:val="00461CAA"/>
    <w:rsid w:val="00462B1F"/>
    <w:rsid w:val="0046448F"/>
    <w:rsid w:val="0046472B"/>
    <w:rsid w:val="00464C13"/>
    <w:rsid w:val="00464D88"/>
    <w:rsid w:val="00465129"/>
    <w:rsid w:val="004651B4"/>
    <w:rsid w:val="004654EB"/>
    <w:rsid w:val="004663D8"/>
    <w:rsid w:val="00466556"/>
    <w:rsid w:val="0046657B"/>
    <w:rsid w:val="00466E18"/>
    <w:rsid w:val="00467059"/>
    <w:rsid w:val="00467B9A"/>
    <w:rsid w:val="00467CD2"/>
    <w:rsid w:val="004710EE"/>
    <w:rsid w:val="00471A78"/>
    <w:rsid w:val="00471ECE"/>
    <w:rsid w:val="00471F20"/>
    <w:rsid w:val="00473347"/>
    <w:rsid w:val="0047379C"/>
    <w:rsid w:val="00473D24"/>
    <w:rsid w:val="00473D6D"/>
    <w:rsid w:val="004747EB"/>
    <w:rsid w:val="00474C7F"/>
    <w:rsid w:val="0047593E"/>
    <w:rsid w:val="0047649C"/>
    <w:rsid w:val="0048014D"/>
    <w:rsid w:val="00480769"/>
    <w:rsid w:val="00480C16"/>
    <w:rsid w:val="004816A6"/>
    <w:rsid w:val="00481757"/>
    <w:rsid w:val="00481A2B"/>
    <w:rsid w:val="00482947"/>
    <w:rsid w:val="00482F35"/>
    <w:rsid w:val="004840D9"/>
    <w:rsid w:val="004844A3"/>
    <w:rsid w:val="00484672"/>
    <w:rsid w:val="00484B99"/>
    <w:rsid w:val="00484FC7"/>
    <w:rsid w:val="004869C2"/>
    <w:rsid w:val="004876A8"/>
    <w:rsid w:val="00490E69"/>
    <w:rsid w:val="0049183A"/>
    <w:rsid w:val="0049297B"/>
    <w:rsid w:val="00492CA8"/>
    <w:rsid w:val="00493F54"/>
    <w:rsid w:val="004949B3"/>
    <w:rsid w:val="00495406"/>
    <w:rsid w:val="004958A9"/>
    <w:rsid w:val="0049742F"/>
    <w:rsid w:val="00497DCD"/>
    <w:rsid w:val="00497E1D"/>
    <w:rsid w:val="004A104D"/>
    <w:rsid w:val="004A14F0"/>
    <w:rsid w:val="004A19F5"/>
    <w:rsid w:val="004A250D"/>
    <w:rsid w:val="004A2817"/>
    <w:rsid w:val="004A353E"/>
    <w:rsid w:val="004A39A0"/>
    <w:rsid w:val="004A42E4"/>
    <w:rsid w:val="004A4657"/>
    <w:rsid w:val="004A4A17"/>
    <w:rsid w:val="004A51B6"/>
    <w:rsid w:val="004A7304"/>
    <w:rsid w:val="004A7386"/>
    <w:rsid w:val="004A7CB4"/>
    <w:rsid w:val="004A7FAC"/>
    <w:rsid w:val="004B0033"/>
    <w:rsid w:val="004B1466"/>
    <w:rsid w:val="004B1658"/>
    <w:rsid w:val="004B2518"/>
    <w:rsid w:val="004B2E77"/>
    <w:rsid w:val="004B2FDB"/>
    <w:rsid w:val="004B357D"/>
    <w:rsid w:val="004B38EC"/>
    <w:rsid w:val="004B3AB0"/>
    <w:rsid w:val="004B4C4F"/>
    <w:rsid w:val="004B4FFE"/>
    <w:rsid w:val="004B57A1"/>
    <w:rsid w:val="004B64C7"/>
    <w:rsid w:val="004B6628"/>
    <w:rsid w:val="004B705B"/>
    <w:rsid w:val="004B70AC"/>
    <w:rsid w:val="004B70D6"/>
    <w:rsid w:val="004B7B9A"/>
    <w:rsid w:val="004C0C27"/>
    <w:rsid w:val="004C1031"/>
    <w:rsid w:val="004C2B95"/>
    <w:rsid w:val="004C3063"/>
    <w:rsid w:val="004C31AB"/>
    <w:rsid w:val="004C344A"/>
    <w:rsid w:val="004C35E1"/>
    <w:rsid w:val="004C3ADB"/>
    <w:rsid w:val="004C4AE8"/>
    <w:rsid w:val="004C5EEF"/>
    <w:rsid w:val="004C6C3B"/>
    <w:rsid w:val="004D0FEF"/>
    <w:rsid w:val="004D1124"/>
    <w:rsid w:val="004D183E"/>
    <w:rsid w:val="004D212F"/>
    <w:rsid w:val="004D21F2"/>
    <w:rsid w:val="004D297A"/>
    <w:rsid w:val="004D32A8"/>
    <w:rsid w:val="004D3852"/>
    <w:rsid w:val="004D42E1"/>
    <w:rsid w:val="004D592F"/>
    <w:rsid w:val="004D68D2"/>
    <w:rsid w:val="004D6DDE"/>
    <w:rsid w:val="004D736E"/>
    <w:rsid w:val="004E07C3"/>
    <w:rsid w:val="004E09BF"/>
    <w:rsid w:val="004E1621"/>
    <w:rsid w:val="004E2BBF"/>
    <w:rsid w:val="004E4308"/>
    <w:rsid w:val="004E48EC"/>
    <w:rsid w:val="004E4963"/>
    <w:rsid w:val="004E4CAD"/>
    <w:rsid w:val="004E57AE"/>
    <w:rsid w:val="004E596E"/>
    <w:rsid w:val="004E59C4"/>
    <w:rsid w:val="004E59E9"/>
    <w:rsid w:val="004E5D93"/>
    <w:rsid w:val="004E641B"/>
    <w:rsid w:val="004E673C"/>
    <w:rsid w:val="004E67F5"/>
    <w:rsid w:val="004E739E"/>
    <w:rsid w:val="004E73F0"/>
    <w:rsid w:val="004E78C9"/>
    <w:rsid w:val="004E7E15"/>
    <w:rsid w:val="004F07CF"/>
    <w:rsid w:val="004F0D12"/>
    <w:rsid w:val="004F0DC2"/>
    <w:rsid w:val="004F1A8A"/>
    <w:rsid w:val="004F206C"/>
    <w:rsid w:val="004F3F4E"/>
    <w:rsid w:val="004F4B2D"/>
    <w:rsid w:val="004F4C0D"/>
    <w:rsid w:val="004F5B8D"/>
    <w:rsid w:val="004F6138"/>
    <w:rsid w:val="004F6FE7"/>
    <w:rsid w:val="005004FA"/>
    <w:rsid w:val="00500717"/>
    <w:rsid w:val="005007DD"/>
    <w:rsid w:val="00502D3A"/>
    <w:rsid w:val="00502F80"/>
    <w:rsid w:val="00503C3C"/>
    <w:rsid w:val="00503F90"/>
    <w:rsid w:val="005042A5"/>
    <w:rsid w:val="00504DE8"/>
    <w:rsid w:val="00505422"/>
    <w:rsid w:val="005059AD"/>
    <w:rsid w:val="005070ED"/>
    <w:rsid w:val="005071F7"/>
    <w:rsid w:val="00507C81"/>
    <w:rsid w:val="00510C4D"/>
    <w:rsid w:val="005134CF"/>
    <w:rsid w:val="005139CD"/>
    <w:rsid w:val="00514BD1"/>
    <w:rsid w:val="005156EF"/>
    <w:rsid w:val="00515840"/>
    <w:rsid w:val="00515F2A"/>
    <w:rsid w:val="005167CC"/>
    <w:rsid w:val="00517989"/>
    <w:rsid w:val="00517D80"/>
    <w:rsid w:val="00520CD0"/>
    <w:rsid w:val="00520F29"/>
    <w:rsid w:val="005212A4"/>
    <w:rsid w:val="0052159B"/>
    <w:rsid w:val="00521899"/>
    <w:rsid w:val="00521974"/>
    <w:rsid w:val="00522C5B"/>
    <w:rsid w:val="00522FCE"/>
    <w:rsid w:val="005234B5"/>
    <w:rsid w:val="00524327"/>
    <w:rsid w:val="005254D6"/>
    <w:rsid w:val="00525AE0"/>
    <w:rsid w:val="00525F13"/>
    <w:rsid w:val="00525FF4"/>
    <w:rsid w:val="005263E9"/>
    <w:rsid w:val="00527A05"/>
    <w:rsid w:val="00527ADA"/>
    <w:rsid w:val="00530530"/>
    <w:rsid w:val="00530DCE"/>
    <w:rsid w:val="00530FB2"/>
    <w:rsid w:val="0053125A"/>
    <w:rsid w:val="0053212F"/>
    <w:rsid w:val="00532B7E"/>
    <w:rsid w:val="00532CFF"/>
    <w:rsid w:val="00532F3A"/>
    <w:rsid w:val="00534B06"/>
    <w:rsid w:val="00534B38"/>
    <w:rsid w:val="00535041"/>
    <w:rsid w:val="005361E1"/>
    <w:rsid w:val="00537116"/>
    <w:rsid w:val="00537205"/>
    <w:rsid w:val="00537327"/>
    <w:rsid w:val="0053753B"/>
    <w:rsid w:val="00537802"/>
    <w:rsid w:val="005378A6"/>
    <w:rsid w:val="00540008"/>
    <w:rsid w:val="0054003D"/>
    <w:rsid w:val="005404D4"/>
    <w:rsid w:val="00540634"/>
    <w:rsid w:val="0054083C"/>
    <w:rsid w:val="00540A06"/>
    <w:rsid w:val="00540B8D"/>
    <w:rsid w:val="005417E1"/>
    <w:rsid w:val="00541CC5"/>
    <w:rsid w:val="0054252A"/>
    <w:rsid w:val="005425B2"/>
    <w:rsid w:val="0054378F"/>
    <w:rsid w:val="00543A9E"/>
    <w:rsid w:val="0054451E"/>
    <w:rsid w:val="00544808"/>
    <w:rsid w:val="005453A9"/>
    <w:rsid w:val="005454DA"/>
    <w:rsid w:val="00546B33"/>
    <w:rsid w:val="00546D04"/>
    <w:rsid w:val="00546F44"/>
    <w:rsid w:val="00547A99"/>
    <w:rsid w:val="00547C7C"/>
    <w:rsid w:val="00550119"/>
    <w:rsid w:val="00551EFE"/>
    <w:rsid w:val="0055200F"/>
    <w:rsid w:val="005524C1"/>
    <w:rsid w:val="005527C9"/>
    <w:rsid w:val="00552817"/>
    <w:rsid w:val="00552EF9"/>
    <w:rsid w:val="005530EC"/>
    <w:rsid w:val="00553887"/>
    <w:rsid w:val="00554E80"/>
    <w:rsid w:val="00555185"/>
    <w:rsid w:val="005551F5"/>
    <w:rsid w:val="00555549"/>
    <w:rsid w:val="00555A6A"/>
    <w:rsid w:val="00555F06"/>
    <w:rsid w:val="00556A0C"/>
    <w:rsid w:val="00557B46"/>
    <w:rsid w:val="00557F51"/>
    <w:rsid w:val="00561D3E"/>
    <w:rsid w:val="00561F9F"/>
    <w:rsid w:val="00562A56"/>
    <w:rsid w:val="00562C60"/>
    <w:rsid w:val="00563408"/>
    <w:rsid w:val="00563577"/>
    <w:rsid w:val="005639F6"/>
    <w:rsid w:val="00563B55"/>
    <w:rsid w:val="00563D00"/>
    <w:rsid w:val="00563F40"/>
    <w:rsid w:val="00564025"/>
    <w:rsid w:val="00564115"/>
    <w:rsid w:val="005641C8"/>
    <w:rsid w:val="0056545B"/>
    <w:rsid w:val="00565D44"/>
    <w:rsid w:val="005661C7"/>
    <w:rsid w:val="00566C61"/>
    <w:rsid w:val="0056762D"/>
    <w:rsid w:val="00567A1F"/>
    <w:rsid w:val="00570805"/>
    <w:rsid w:val="005716C1"/>
    <w:rsid w:val="00571863"/>
    <w:rsid w:val="00572140"/>
    <w:rsid w:val="00572563"/>
    <w:rsid w:val="00572873"/>
    <w:rsid w:val="00573EF1"/>
    <w:rsid w:val="0057451F"/>
    <w:rsid w:val="00574CC5"/>
    <w:rsid w:val="0057549D"/>
    <w:rsid w:val="00575502"/>
    <w:rsid w:val="00575ADC"/>
    <w:rsid w:val="00576D41"/>
    <w:rsid w:val="00577002"/>
    <w:rsid w:val="0058142A"/>
    <w:rsid w:val="00581A19"/>
    <w:rsid w:val="0058325F"/>
    <w:rsid w:val="0058332B"/>
    <w:rsid w:val="0058365B"/>
    <w:rsid w:val="005849EA"/>
    <w:rsid w:val="00584C58"/>
    <w:rsid w:val="00584F1B"/>
    <w:rsid w:val="00585439"/>
    <w:rsid w:val="005857DF"/>
    <w:rsid w:val="005863CA"/>
    <w:rsid w:val="00586C04"/>
    <w:rsid w:val="0058713B"/>
    <w:rsid w:val="005902D1"/>
    <w:rsid w:val="00590A89"/>
    <w:rsid w:val="00590E23"/>
    <w:rsid w:val="00591886"/>
    <w:rsid w:val="00591A3D"/>
    <w:rsid w:val="00591BAA"/>
    <w:rsid w:val="005923D0"/>
    <w:rsid w:val="00592F21"/>
    <w:rsid w:val="00593C42"/>
    <w:rsid w:val="00595F3B"/>
    <w:rsid w:val="00597C76"/>
    <w:rsid w:val="00597FA4"/>
    <w:rsid w:val="005A039C"/>
    <w:rsid w:val="005A0CB5"/>
    <w:rsid w:val="005A0FB3"/>
    <w:rsid w:val="005A1117"/>
    <w:rsid w:val="005A1190"/>
    <w:rsid w:val="005A11F6"/>
    <w:rsid w:val="005A35C8"/>
    <w:rsid w:val="005A40A1"/>
    <w:rsid w:val="005A45DF"/>
    <w:rsid w:val="005A566E"/>
    <w:rsid w:val="005A5B01"/>
    <w:rsid w:val="005A6426"/>
    <w:rsid w:val="005A6E0E"/>
    <w:rsid w:val="005B1648"/>
    <w:rsid w:val="005B229C"/>
    <w:rsid w:val="005B2675"/>
    <w:rsid w:val="005B2DED"/>
    <w:rsid w:val="005B2DF9"/>
    <w:rsid w:val="005B3031"/>
    <w:rsid w:val="005B5454"/>
    <w:rsid w:val="005B5591"/>
    <w:rsid w:val="005B5F42"/>
    <w:rsid w:val="005B68F3"/>
    <w:rsid w:val="005B7B0D"/>
    <w:rsid w:val="005C00B7"/>
    <w:rsid w:val="005C1ACD"/>
    <w:rsid w:val="005C205F"/>
    <w:rsid w:val="005C20A9"/>
    <w:rsid w:val="005C2EA9"/>
    <w:rsid w:val="005C369E"/>
    <w:rsid w:val="005C37DB"/>
    <w:rsid w:val="005C3EF1"/>
    <w:rsid w:val="005C426C"/>
    <w:rsid w:val="005C4E68"/>
    <w:rsid w:val="005C5258"/>
    <w:rsid w:val="005C6362"/>
    <w:rsid w:val="005C646E"/>
    <w:rsid w:val="005C6EBA"/>
    <w:rsid w:val="005C6F78"/>
    <w:rsid w:val="005D141D"/>
    <w:rsid w:val="005D27AC"/>
    <w:rsid w:val="005D27EF"/>
    <w:rsid w:val="005D2F28"/>
    <w:rsid w:val="005D3043"/>
    <w:rsid w:val="005D37D2"/>
    <w:rsid w:val="005D4CB5"/>
    <w:rsid w:val="005D5EB6"/>
    <w:rsid w:val="005D6525"/>
    <w:rsid w:val="005D7D55"/>
    <w:rsid w:val="005D7FEF"/>
    <w:rsid w:val="005E0F9F"/>
    <w:rsid w:val="005E30ED"/>
    <w:rsid w:val="005E3652"/>
    <w:rsid w:val="005E3B24"/>
    <w:rsid w:val="005E4554"/>
    <w:rsid w:val="005E47EB"/>
    <w:rsid w:val="005E4935"/>
    <w:rsid w:val="005E4A10"/>
    <w:rsid w:val="005E58BE"/>
    <w:rsid w:val="005E5EF4"/>
    <w:rsid w:val="005E62F8"/>
    <w:rsid w:val="005E6D11"/>
    <w:rsid w:val="005E7EE7"/>
    <w:rsid w:val="005F00C5"/>
    <w:rsid w:val="005F1824"/>
    <w:rsid w:val="005F19A8"/>
    <w:rsid w:val="005F2096"/>
    <w:rsid w:val="005F23A9"/>
    <w:rsid w:val="005F28B6"/>
    <w:rsid w:val="005F3039"/>
    <w:rsid w:val="005F33A5"/>
    <w:rsid w:val="005F4633"/>
    <w:rsid w:val="005F4D05"/>
    <w:rsid w:val="005F7322"/>
    <w:rsid w:val="005F7610"/>
    <w:rsid w:val="006003CC"/>
    <w:rsid w:val="006008CF"/>
    <w:rsid w:val="00600BB3"/>
    <w:rsid w:val="00601249"/>
    <w:rsid w:val="0060148E"/>
    <w:rsid w:val="00602AD2"/>
    <w:rsid w:val="00603053"/>
    <w:rsid w:val="006030E2"/>
    <w:rsid w:val="006049FF"/>
    <w:rsid w:val="00604DF7"/>
    <w:rsid w:val="0060549D"/>
    <w:rsid w:val="0060564F"/>
    <w:rsid w:val="00605BF6"/>
    <w:rsid w:val="00605EF6"/>
    <w:rsid w:val="0060735F"/>
    <w:rsid w:val="006078AF"/>
    <w:rsid w:val="0061063C"/>
    <w:rsid w:val="00611503"/>
    <w:rsid w:val="00612AD2"/>
    <w:rsid w:val="006140A6"/>
    <w:rsid w:val="00614791"/>
    <w:rsid w:val="00614F20"/>
    <w:rsid w:val="0061659C"/>
    <w:rsid w:val="00616AB3"/>
    <w:rsid w:val="00616C6D"/>
    <w:rsid w:val="006172A8"/>
    <w:rsid w:val="00620277"/>
    <w:rsid w:val="00620DD3"/>
    <w:rsid w:val="0062126F"/>
    <w:rsid w:val="00621554"/>
    <w:rsid w:val="00621825"/>
    <w:rsid w:val="006218CA"/>
    <w:rsid w:val="00621C28"/>
    <w:rsid w:val="00621FE3"/>
    <w:rsid w:val="006227FA"/>
    <w:rsid w:val="0062415B"/>
    <w:rsid w:val="00624CB4"/>
    <w:rsid w:val="00624F2B"/>
    <w:rsid w:val="006256A1"/>
    <w:rsid w:val="00627139"/>
    <w:rsid w:val="00627968"/>
    <w:rsid w:val="006304D1"/>
    <w:rsid w:val="00631C74"/>
    <w:rsid w:val="00631ECF"/>
    <w:rsid w:val="00632AF1"/>
    <w:rsid w:val="006331C7"/>
    <w:rsid w:val="006332D9"/>
    <w:rsid w:val="0063335E"/>
    <w:rsid w:val="00633988"/>
    <w:rsid w:val="006339D6"/>
    <w:rsid w:val="00633D01"/>
    <w:rsid w:val="00634640"/>
    <w:rsid w:val="00635ED3"/>
    <w:rsid w:val="00636384"/>
    <w:rsid w:val="006366AB"/>
    <w:rsid w:val="00636B93"/>
    <w:rsid w:val="006372FD"/>
    <w:rsid w:val="006378DB"/>
    <w:rsid w:val="006379B2"/>
    <w:rsid w:val="00637C0F"/>
    <w:rsid w:val="006405F8"/>
    <w:rsid w:val="00642051"/>
    <w:rsid w:val="00642862"/>
    <w:rsid w:val="00643FE2"/>
    <w:rsid w:val="0064413C"/>
    <w:rsid w:val="006443C0"/>
    <w:rsid w:val="0064450F"/>
    <w:rsid w:val="00645AF8"/>
    <w:rsid w:val="00646F2B"/>
    <w:rsid w:val="00646FE7"/>
    <w:rsid w:val="00647597"/>
    <w:rsid w:val="00650063"/>
    <w:rsid w:val="00650773"/>
    <w:rsid w:val="006509AD"/>
    <w:rsid w:val="00650A5F"/>
    <w:rsid w:val="00651F63"/>
    <w:rsid w:val="006529CA"/>
    <w:rsid w:val="00652AB8"/>
    <w:rsid w:val="00652D41"/>
    <w:rsid w:val="006537AF"/>
    <w:rsid w:val="00653DBD"/>
    <w:rsid w:val="00654E2E"/>
    <w:rsid w:val="006550D7"/>
    <w:rsid w:val="0065517B"/>
    <w:rsid w:val="00655A64"/>
    <w:rsid w:val="00655F41"/>
    <w:rsid w:val="00656401"/>
    <w:rsid w:val="00656B66"/>
    <w:rsid w:val="00656D04"/>
    <w:rsid w:val="0066086E"/>
    <w:rsid w:val="00660C9D"/>
    <w:rsid w:val="00661290"/>
    <w:rsid w:val="006614FC"/>
    <w:rsid w:val="006615EB"/>
    <w:rsid w:val="00661CBB"/>
    <w:rsid w:val="006628DA"/>
    <w:rsid w:val="00662FCD"/>
    <w:rsid w:val="006637F9"/>
    <w:rsid w:val="00663ECB"/>
    <w:rsid w:val="006642DC"/>
    <w:rsid w:val="0066737C"/>
    <w:rsid w:val="006711B0"/>
    <w:rsid w:val="00672D4A"/>
    <w:rsid w:val="00672F46"/>
    <w:rsid w:val="00673131"/>
    <w:rsid w:val="006731ED"/>
    <w:rsid w:val="00673479"/>
    <w:rsid w:val="00673C3F"/>
    <w:rsid w:val="0067423D"/>
    <w:rsid w:val="0067442E"/>
    <w:rsid w:val="00674923"/>
    <w:rsid w:val="0067527F"/>
    <w:rsid w:val="006760E4"/>
    <w:rsid w:val="00676B15"/>
    <w:rsid w:val="00676C65"/>
    <w:rsid w:val="0067731F"/>
    <w:rsid w:val="00680192"/>
    <w:rsid w:val="00681176"/>
    <w:rsid w:val="00681278"/>
    <w:rsid w:val="00681702"/>
    <w:rsid w:val="00681BAE"/>
    <w:rsid w:val="00681CA4"/>
    <w:rsid w:val="00682783"/>
    <w:rsid w:val="0068315B"/>
    <w:rsid w:val="006841D1"/>
    <w:rsid w:val="00684A4D"/>
    <w:rsid w:val="00684C92"/>
    <w:rsid w:val="00684D35"/>
    <w:rsid w:val="0068507B"/>
    <w:rsid w:val="00686337"/>
    <w:rsid w:val="00686A6A"/>
    <w:rsid w:val="00687817"/>
    <w:rsid w:val="00690E1E"/>
    <w:rsid w:val="006913AB"/>
    <w:rsid w:val="00691E6B"/>
    <w:rsid w:val="00692150"/>
    <w:rsid w:val="006921A2"/>
    <w:rsid w:val="00692359"/>
    <w:rsid w:val="00694160"/>
    <w:rsid w:val="00694B51"/>
    <w:rsid w:val="00695867"/>
    <w:rsid w:val="006960AB"/>
    <w:rsid w:val="006972F2"/>
    <w:rsid w:val="00697363"/>
    <w:rsid w:val="006A0022"/>
    <w:rsid w:val="006A0F1C"/>
    <w:rsid w:val="006A27FB"/>
    <w:rsid w:val="006A3509"/>
    <w:rsid w:val="006A4FA3"/>
    <w:rsid w:val="006A5892"/>
    <w:rsid w:val="006A5E0D"/>
    <w:rsid w:val="006A5FC8"/>
    <w:rsid w:val="006A66E5"/>
    <w:rsid w:val="006A761B"/>
    <w:rsid w:val="006A7A26"/>
    <w:rsid w:val="006B0A0F"/>
    <w:rsid w:val="006B14E4"/>
    <w:rsid w:val="006B19CE"/>
    <w:rsid w:val="006B2D35"/>
    <w:rsid w:val="006B382F"/>
    <w:rsid w:val="006B3959"/>
    <w:rsid w:val="006B3CCB"/>
    <w:rsid w:val="006B4490"/>
    <w:rsid w:val="006B4A1B"/>
    <w:rsid w:val="006B568B"/>
    <w:rsid w:val="006B57E2"/>
    <w:rsid w:val="006B5AA0"/>
    <w:rsid w:val="006B5DFA"/>
    <w:rsid w:val="006B6B90"/>
    <w:rsid w:val="006B7B1E"/>
    <w:rsid w:val="006C1033"/>
    <w:rsid w:val="006C1B30"/>
    <w:rsid w:val="006C1DCE"/>
    <w:rsid w:val="006C237F"/>
    <w:rsid w:val="006C23EA"/>
    <w:rsid w:val="006C2E94"/>
    <w:rsid w:val="006C30BF"/>
    <w:rsid w:val="006C3995"/>
    <w:rsid w:val="006C4658"/>
    <w:rsid w:val="006C4AC9"/>
    <w:rsid w:val="006C546C"/>
    <w:rsid w:val="006C5CF2"/>
    <w:rsid w:val="006C5E84"/>
    <w:rsid w:val="006C650F"/>
    <w:rsid w:val="006C6D0B"/>
    <w:rsid w:val="006C7F14"/>
    <w:rsid w:val="006D08B1"/>
    <w:rsid w:val="006D0DD8"/>
    <w:rsid w:val="006D195B"/>
    <w:rsid w:val="006D276C"/>
    <w:rsid w:val="006D316D"/>
    <w:rsid w:val="006D31E5"/>
    <w:rsid w:val="006D3712"/>
    <w:rsid w:val="006D3882"/>
    <w:rsid w:val="006D3DA7"/>
    <w:rsid w:val="006D49DD"/>
    <w:rsid w:val="006D4C25"/>
    <w:rsid w:val="006D52BA"/>
    <w:rsid w:val="006D5668"/>
    <w:rsid w:val="006D58C1"/>
    <w:rsid w:val="006D65BF"/>
    <w:rsid w:val="006E183A"/>
    <w:rsid w:val="006E1980"/>
    <w:rsid w:val="006E4646"/>
    <w:rsid w:val="006E4C72"/>
    <w:rsid w:val="006E7911"/>
    <w:rsid w:val="006F081E"/>
    <w:rsid w:val="006F0B58"/>
    <w:rsid w:val="006F0E64"/>
    <w:rsid w:val="006F111E"/>
    <w:rsid w:val="006F1124"/>
    <w:rsid w:val="006F1F26"/>
    <w:rsid w:val="006F2016"/>
    <w:rsid w:val="006F239C"/>
    <w:rsid w:val="006F23E8"/>
    <w:rsid w:val="006F3970"/>
    <w:rsid w:val="006F3B5A"/>
    <w:rsid w:val="006F3DDC"/>
    <w:rsid w:val="006F5E30"/>
    <w:rsid w:val="006F5F77"/>
    <w:rsid w:val="006F6201"/>
    <w:rsid w:val="006F62F3"/>
    <w:rsid w:val="006F6494"/>
    <w:rsid w:val="006F6AC0"/>
    <w:rsid w:val="006F74CD"/>
    <w:rsid w:val="007035EB"/>
    <w:rsid w:val="00703863"/>
    <w:rsid w:val="00703A3E"/>
    <w:rsid w:val="007048F1"/>
    <w:rsid w:val="007054C4"/>
    <w:rsid w:val="00705A25"/>
    <w:rsid w:val="00705D17"/>
    <w:rsid w:val="0070757A"/>
    <w:rsid w:val="00707C21"/>
    <w:rsid w:val="0071038F"/>
    <w:rsid w:val="00710CC5"/>
    <w:rsid w:val="0071131E"/>
    <w:rsid w:val="0071141A"/>
    <w:rsid w:val="00711FF3"/>
    <w:rsid w:val="00712302"/>
    <w:rsid w:val="00712B2F"/>
    <w:rsid w:val="00713045"/>
    <w:rsid w:val="0071424A"/>
    <w:rsid w:val="00714311"/>
    <w:rsid w:val="00714711"/>
    <w:rsid w:val="007166B1"/>
    <w:rsid w:val="00716B3A"/>
    <w:rsid w:val="00716D23"/>
    <w:rsid w:val="00717582"/>
    <w:rsid w:val="00717605"/>
    <w:rsid w:val="00721959"/>
    <w:rsid w:val="00721D39"/>
    <w:rsid w:val="00721EDC"/>
    <w:rsid w:val="007220B0"/>
    <w:rsid w:val="00722408"/>
    <w:rsid w:val="0072267F"/>
    <w:rsid w:val="00722D17"/>
    <w:rsid w:val="00724543"/>
    <w:rsid w:val="0072479A"/>
    <w:rsid w:val="00724925"/>
    <w:rsid w:val="00724C13"/>
    <w:rsid w:val="00725AFE"/>
    <w:rsid w:val="00725D2E"/>
    <w:rsid w:val="0072634F"/>
    <w:rsid w:val="00726429"/>
    <w:rsid w:val="007264C0"/>
    <w:rsid w:val="007269B0"/>
    <w:rsid w:val="007274BF"/>
    <w:rsid w:val="00727F10"/>
    <w:rsid w:val="007303DA"/>
    <w:rsid w:val="00730ACF"/>
    <w:rsid w:val="00730D75"/>
    <w:rsid w:val="007314CD"/>
    <w:rsid w:val="00731945"/>
    <w:rsid w:val="00731C4A"/>
    <w:rsid w:val="00731D18"/>
    <w:rsid w:val="007327CB"/>
    <w:rsid w:val="007343D7"/>
    <w:rsid w:val="00734859"/>
    <w:rsid w:val="0073529B"/>
    <w:rsid w:val="007362B8"/>
    <w:rsid w:val="007372FF"/>
    <w:rsid w:val="00737861"/>
    <w:rsid w:val="007378A7"/>
    <w:rsid w:val="0074043F"/>
    <w:rsid w:val="00740604"/>
    <w:rsid w:val="007410F4"/>
    <w:rsid w:val="00741A5A"/>
    <w:rsid w:val="00741A97"/>
    <w:rsid w:val="00742B2D"/>
    <w:rsid w:val="00742C1A"/>
    <w:rsid w:val="00745382"/>
    <w:rsid w:val="007455E0"/>
    <w:rsid w:val="00746336"/>
    <w:rsid w:val="007466C1"/>
    <w:rsid w:val="007479EB"/>
    <w:rsid w:val="007503F5"/>
    <w:rsid w:val="00750765"/>
    <w:rsid w:val="0075080A"/>
    <w:rsid w:val="00751031"/>
    <w:rsid w:val="00751034"/>
    <w:rsid w:val="00751AE1"/>
    <w:rsid w:val="00752724"/>
    <w:rsid w:val="007533C1"/>
    <w:rsid w:val="00753526"/>
    <w:rsid w:val="00753E04"/>
    <w:rsid w:val="00754A08"/>
    <w:rsid w:val="00754B29"/>
    <w:rsid w:val="00755666"/>
    <w:rsid w:val="00755963"/>
    <w:rsid w:val="00755B64"/>
    <w:rsid w:val="00756BCA"/>
    <w:rsid w:val="00756DE2"/>
    <w:rsid w:val="0075729E"/>
    <w:rsid w:val="0075787F"/>
    <w:rsid w:val="007609E0"/>
    <w:rsid w:val="00760A44"/>
    <w:rsid w:val="007616E3"/>
    <w:rsid w:val="00761F41"/>
    <w:rsid w:val="00762A56"/>
    <w:rsid w:val="00763C00"/>
    <w:rsid w:val="007641FC"/>
    <w:rsid w:val="00764B48"/>
    <w:rsid w:val="00765535"/>
    <w:rsid w:val="00765DFF"/>
    <w:rsid w:val="0076754F"/>
    <w:rsid w:val="007679C5"/>
    <w:rsid w:val="00767DE9"/>
    <w:rsid w:val="00767E28"/>
    <w:rsid w:val="00767FDC"/>
    <w:rsid w:val="007717B4"/>
    <w:rsid w:val="0077181D"/>
    <w:rsid w:val="00771C12"/>
    <w:rsid w:val="007730EB"/>
    <w:rsid w:val="00773CC9"/>
    <w:rsid w:val="00774E40"/>
    <w:rsid w:val="007754A6"/>
    <w:rsid w:val="00775713"/>
    <w:rsid w:val="0077580C"/>
    <w:rsid w:val="007759CE"/>
    <w:rsid w:val="00775A19"/>
    <w:rsid w:val="00775FA0"/>
    <w:rsid w:val="007762F1"/>
    <w:rsid w:val="00777024"/>
    <w:rsid w:val="00781694"/>
    <w:rsid w:val="00781E90"/>
    <w:rsid w:val="00781F36"/>
    <w:rsid w:val="00783859"/>
    <w:rsid w:val="00783A50"/>
    <w:rsid w:val="00783E18"/>
    <w:rsid w:val="0078444A"/>
    <w:rsid w:val="00786B2A"/>
    <w:rsid w:val="00787B88"/>
    <w:rsid w:val="00787C5A"/>
    <w:rsid w:val="00790F79"/>
    <w:rsid w:val="00791303"/>
    <w:rsid w:val="007915F7"/>
    <w:rsid w:val="00791BA7"/>
    <w:rsid w:val="00791C50"/>
    <w:rsid w:val="00791ED9"/>
    <w:rsid w:val="00791F9D"/>
    <w:rsid w:val="0079208E"/>
    <w:rsid w:val="0079267D"/>
    <w:rsid w:val="00792FD6"/>
    <w:rsid w:val="00793433"/>
    <w:rsid w:val="0079370F"/>
    <w:rsid w:val="007937FB"/>
    <w:rsid w:val="00793E7C"/>
    <w:rsid w:val="00793F94"/>
    <w:rsid w:val="00793FCE"/>
    <w:rsid w:val="00795702"/>
    <w:rsid w:val="00795A8A"/>
    <w:rsid w:val="007966FD"/>
    <w:rsid w:val="00797445"/>
    <w:rsid w:val="007978E7"/>
    <w:rsid w:val="007979AA"/>
    <w:rsid w:val="00797B46"/>
    <w:rsid w:val="007A07DB"/>
    <w:rsid w:val="007A1488"/>
    <w:rsid w:val="007A224C"/>
    <w:rsid w:val="007A2315"/>
    <w:rsid w:val="007A24E8"/>
    <w:rsid w:val="007A2773"/>
    <w:rsid w:val="007A42C1"/>
    <w:rsid w:val="007A4CD1"/>
    <w:rsid w:val="007A4DA2"/>
    <w:rsid w:val="007A5846"/>
    <w:rsid w:val="007A5A63"/>
    <w:rsid w:val="007A6259"/>
    <w:rsid w:val="007A676C"/>
    <w:rsid w:val="007A6D6E"/>
    <w:rsid w:val="007A7A22"/>
    <w:rsid w:val="007B0331"/>
    <w:rsid w:val="007B03CF"/>
    <w:rsid w:val="007B0AA9"/>
    <w:rsid w:val="007B0B8C"/>
    <w:rsid w:val="007B0CB1"/>
    <w:rsid w:val="007B1518"/>
    <w:rsid w:val="007B1BE6"/>
    <w:rsid w:val="007B2C70"/>
    <w:rsid w:val="007B32CC"/>
    <w:rsid w:val="007B3325"/>
    <w:rsid w:val="007B3977"/>
    <w:rsid w:val="007B3D70"/>
    <w:rsid w:val="007B41A6"/>
    <w:rsid w:val="007B4BD7"/>
    <w:rsid w:val="007B57AB"/>
    <w:rsid w:val="007B5FAB"/>
    <w:rsid w:val="007B6E27"/>
    <w:rsid w:val="007B7C79"/>
    <w:rsid w:val="007C00C9"/>
    <w:rsid w:val="007C1D7A"/>
    <w:rsid w:val="007C2019"/>
    <w:rsid w:val="007C2272"/>
    <w:rsid w:val="007C287D"/>
    <w:rsid w:val="007C2F03"/>
    <w:rsid w:val="007C35DD"/>
    <w:rsid w:val="007C3CBA"/>
    <w:rsid w:val="007C4D40"/>
    <w:rsid w:val="007C6837"/>
    <w:rsid w:val="007C70B0"/>
    <w:rsid w:val="007D075C"/>
    <w:rsid w:val="007D0B83"/>
    <w:rsid w:val="007D0C8D"/>
    <w:rsid w:val="007D127C"/>
    <w:rsid w:val="007D14AD"/>
    <w:rsid w:val="007D2638"/>
    <w:rsid w:val="007D427C"/>
    <w:rsid w:val="007D45F4"/>
    <w:rsid w:val="007D4C54"/>
    <w:rsid w:val="007D4E06"/>
    <w:rsid w:val="007D4E08"/>
    <w:rsid w:val="007D4E1C"/>
    <w:rsid w:val="007D5990"/>
    <w:rsid w:val="007D6363"/>
    <w:rsid w:val="007D652A"/>
    <w:rsid w:val="007D669D"/>
    <w:rsid w:val="007D69CC"/>
    <w:rsid w:val="007E06B1"/>
    <w:rsid w:val="007E19AE"/>
    <w:rsid w:val="007E1F6F"/>
    <w:rsid w:val="007E2CF2"/>
    <w:rsid w:val="007E3328"/>
    <w:rsid w:val="007E34C1"/>
    <w:rsid w:val="007E3B74"/>
    <w:rsid w:val="007E3FD8"/>
    <w:rsid w:val="007E4D85"/>
    <w:rsid w:val="007E553F"/>
    <w:rsid w:val="007E74F6"/>
    <w:rsid w:val="007E777A"/>
    <w:rsid w:val="007F0D5B"/>
    <w:rsid w:val="007F10E5"/>
    <w:rsid w:val="007F145C"/>
    <w:rsid w:val="007F1DBD"/>
    <w:rsid w:val="007F347F"/>
    <w:rsid w:val="007F41DB"/>
    <w:rsid w:val="007F448A"/>
    <w:rsid w:val="007F51A8"/>
    <w:rsid w:val="007F5C38"/>
    <w:rsid w:val="007F689B"/>
    <w:rsid w:val="007F7475"/>
    <w:rsid w:val="007F79A6"/>
    <w:rsid w:val="007F7AD3"/>
    <w:rsid w:val="0080044E"/>
    <w:rsid w:val="00800675"/>
    <w:rsid w:val="00800CB2"/>
    <w:rsid w:val="00801475"/>
    <w:rsid w:val="00801B78"/>
    <w:rsid w:val="00801CFB"/>
    <w:rsid w:val="00801FD3"/>
    <w:rsid w:val="00803377"/>
    <w:rsid w:val="008037AF"/>
    <w:rsid w:val="00803D3C"/>
    <w:rsid w:val="008054D6"/>
    <w:rsid w:val="008056B1"/>
    <w:rsid w:val="0080585C"/>
    <w:rsid w:val="00805DB3"/>
    <w:rsid w:val="00806891"/>
    <w:rsid w:val="008068B2"/>
    <w:rsid w:val="008076B5"/>
    <w:rsid w:val="00807B74"/>
    <w:rsid w:val="00807CCD"/>
    <w:rsid w:val="00807F8D"/>
    <w:rsid w:val="00810979"/>
    <w:rsid w:val="0081126A"/>
    <w:rsid w:val="00812285"/>
    <w:rsid w:val="00812386"/>
    <w:rsid w:val="00812549"/>
    <w:rsid w:val="00813706"/>
    <w:rsid w:val="008141A5"/>
    <w:rsid w:val="008142C8"/>
    <w:rsid w:val="00814B25"/>
    <w:rsid w:val="00814D07"/>
    <w:rsid w:val="008158D4"/>
    <w:rsid w:val="00815F93"/>
    <w:rsid w:val="0081631A"/>
    <w:rsid w:val="0082041E"/>
    <w:rsid w:val="008205FD"/>
    <w:rsid w:val="00820620"/>
    <w:rsid w:val="0082166B"/>
    <w:rsid w:val="00821ACA"/>
    <w:rsid w:val="008221F7"/>
    <w:rsid w:val="00824EF3"/>
    <w:rsid w:val="00825EFE"/>
    <w:rsid w:val="0082632F"/>
    <w:rsid w:val="008265A5"/>
    <w:rsid w:val="00826C6E"/>
    <w:rsid w:val="00826E26"/>
    <w:rsid w:val="008270EC"/>
    <w:rsid w:val="00827428"/>
    <w:rsid w:val="008275C9"/>
    <w:rsid w:val="00827E37"/>
    <w:rsid w:val="008309ED"/>
    <w:rsid w:val="00831FB5"/>
    <w:rsid w:val="00831FFE"/>
    <w:rsid w:val="00832F14"/>
    <w:rsid w:val="00834231"/>
    <w:rsid w:val="00834467"/>
    <w:rsid w:val="00834D8C"/>
    <w:rsid w:val="0083505D"/>
    <w:rsid w:val="0083661F"/>
    <w:rsid w:val="00836EAE"/>
    <w:rsid w:val="00837742"/>
    <w:rsid w:val="008400F3"/>
    <w:rsid w:val="00840581"/>
    <w:rsid w:val="0084067B"/>
    <w:rsid w:val="00841589"/>
    <w:rsid w:val="0084193E"/>
    <w:rsid w:val="00841AAA"/>
    <w:rsid w:val="008423A7"/>
    <w:rsid w:val="00843008"/>
    <w:rsid w:val="0084307D"/>
    <w:rsid w:val="00843199"/>
    <w:rsid w:val="00843E59"/>
    <w:rsid w:val="00844B32"/>
    <w:rsid w:val="00844D3A"/>
    <w:rsid w:val="00844D83"/>
    <w:rsid w:val="00845EEB"/>
    <w:rsid w:val="00846176"/>
    <w:rsid w:val="00846BCB"/>
    <w:rsid w:val="00847B3C"/>
    <w:rsid w:val="00847DB5"/>
    <w:rsid w:val="00850268"/>
    <w:rsid w:val="0085029D"/>
    <w:rsid w:val="00850945"/>
    <w:rsid w:val="00850F00"/>
    <w:rsid w:val="0085107F"/>
    <w:rsid w:val="0085142A"/>
    <w:rsid w:val="00853622"/>
    <w:rsid w:val="00853934"/>
    <w:rsid w:val="00853C4F"/>
    <w:rsid w:val="00853DDE"/>
    <w:rsid w:val="00854854"/>
    <w:rsid w:val="00854AF7"/>
    <w:rsid w:val="00855775"/>
    <w:rsid w:val="008608C0"/>
    <w:rsid w:val="00860EEA"/>
    <w:rsid w:val="00861BC8"/>
    <w:rsid w:val="00861DFA"/>
    <w:rsid w:val="00862665"/>
    <w:rsid w:val="00863BA9"/>
    <w:rsid w:val="00864768"/>
    <w:rsid w:val="0086494F"/>
    <w:rsid w:val="00865035"/>
    <w:rsid w:val="00865166"/>
    <w:rsid w:val="008658A1"/>
    <w:rsid w:val="00865AE5"/>
    <w:rsid w:val="00866AC0"/>
    <w:rsid w:val="00866BD6"/>
    <w:rsid w:val="00867769"/>
    <w:rsid w:val="008678C9"/>
    <w:rsid w:val="0087178E"/>
    <w:rsid w:val="00871C01"/>
    <w:rsid w:val="00871DDC"/>
    <w:rsid w:val="00872C96"/>
    <w:rsid w:val="0087363F"/>
    <w:rsid w:val="0087368F"/>
    <w:rsid w:val="00873C5E"/>
    <w:rsid w:val="00874346"/>
    <w:rsid w:val="0087598B"/>
    <w:rsid w:val="008769D3"/>
    <w:rsid w:val="008775EA"/>
    <w:rsid w:val="00877C92"/>
    <w:rsid w:val="008805D5"/>
    <w:rsid w:val="00881E38"/>
    <w:rsid w:val="0088205C"/>
    <w:rsid w:val="008823A1"/>
    <w:rsid w:val="0088363B"/>
    <w:rsid w:val="00883C55"/>
    <w:rsid w:val="0088426E"/>
    <w:rsid w:val="0088433F"/>
    <w:rsid w:val="0088492C"/>
    <w:rsid w:val="00884BFB"/>
    <w:rsid w:val="008864C1"/>
    <w:rsid w:val="00886879"/>
    <w:rsid w:val="0088723B"/>
    <w:rsid w:val="008872E1"/>
    <w:rsid w:val="00887465"/>
    <w:rsid w:val="00887980"/>
    <w:rsid w:val="0089115E"/>
    <w:rsid w:val="008916DB"/>
    <w:rsid w:val="00891E74"/>
    <w:rsid w:val="00892561"/>
    <w:rsid w:val="008935D3"/>
    <w:rsid w:val="00893E21"/>
    <w:rsid w:val="00893E28"/>
    <w:rsid w:val="00895164"/>
    <w:rsid w:val="008953C6"/>
    <w:rsid w:val="0089585A"/>
    <w:rsid w:val="008967A4"/>
    <w:rsid w:val="008979D3"/>
    <w:rsid w:val="00897D9C"/>
    <w:rsid w:val="008A0780"/>
    <w:rsid w:val="008A08ED"/>
    <w:rsid w:val="008A1A18"/>
    <w:rsid w:val="008A1D17"/>
    <w:rsid w:val="008A384C"/>
    <w:rsid w:val="008A494F"/>
    <w:rsid w:val="008A503B"/>
    <w:rsid w:val="008A542E"/>
    <w:rsid w:val="008A5E3D"/>
    <w:rsid w:val="008A6716"/>
    <w:rsid w:val="008A6E97"/>
    <w:rsid w:val="008A7BA5"/>
    <w:rsid w:val="008B0BE2"/>
    <w:rsid w:val="008B0D79"/>
    <w:rsid w:val="008B2857"/>
    <w:rsid w:val="008B456C"/>
    <w:rsid w:val="008B4B93"/>
    <w:rsid w:val="008B59D9"/>
    <w:rsid w:val="008C004D"/>
    <w:rsid w:val="008C0092"/>
    <w:rsid w:val="008C05DD"/>
    <w:rsid w:val="008C0637"/>
    <w:rsid w:val="008C0D99"/>
    <w:rsid w:val="008C11EA"/>
    <w:rsid w:val="008C1B43"/>
    <w:rsid w:val="008C1DEF"/>
    <w:rsid w:val="008C1F63"/>
    <w:rsid w:val="008C1F66"/>
    <w:rsid w:val="008C231E"/>
    <w:rsid w:val="008C2CA1"/>
    <w:rsid w:val="008C4268"/>
    <w:rsid w:val="008C49D8"/>
    <w:rsid w:val="008C4C99"/>
    <w:rsid w:val="008C4D35"/>
    <w:rsid w:val="008C569D"/>
    <w:rsid w:val="008C6315"/>
    <w:rsid w:val="008C7ACA"/>
    <w:rsid w:val="008D07E5"/>
    <w:rsid w:val="008D0B92"/>
    <w:rsid w:val="008D1590"/>
    <w:rsid w:val="008D169C"/>
    <w:rsid w:val="008D1D58"/>
    <w:rsid w:val="008D2074"/>
    <w:rsid w:val="008D2189"/>
    <w:rsid w:val="008D38AC"/>
    <w:rsid w:val="008D42AD"/>
    <w:rsid w:val="008D47A9"/>
    <w:rsid w:val="008D52BB"/>
    <w:rsid w:val="008D5311"/>
    <w:rsid w:val="008D54C0"/>
    <w:rsid w:val="008D5EBE"/>
    <w:rsid w:val="008D60B6"/>
    <w:rsid w:val="008D617E"/>
    <w:rsid w:val="008D6A26"/>
    <w:rsid w:val="008D6BE3"/>
    <w:rsid w:val="008D6EE3"/>
    <w:rsid w:val="008D72B6"/>
    <w:rsid w:val="008D7517"/>
    <w:rsid w:val="008D77FB"/>
    <w:rsid w:val="008D7DFF"/>
    <w:rsid w:val="008E056B"/>
    <w:rsid w:val="008E1689"/>
    <w:rsid w:val="008E1D5D"/>
    <w:rsid w:val="008E1E11"/>
    <w:rsid w:val="008E21AB"/>
    <w:rsid w:val="008E2A76"/>
    <w:rsid w:val="008E37FD"/>
    <w:rsid w:val="008E3D43"/>
    <w:rsid w:val="008E4A75"/>
    <w:rsid w:val="008E5064"/>
    <w:rsid w:val="008E629F"/>
    <w:rsid w:val="008E69BF"/>
    <w:rsid w:val="008E6CC3"/>
    <w:rsid w:val="008E6DE0"/>
    <w:rsid w:val="008E6F98"/>
    <w:rsid w:val="008E7AA3"/>
    <w:rsid w:val="008F0402"/>
    <w:rsid w:val="008F1032"/>
    <w:rsid w:val="008F10E9"/>
    <w:rsid w:val="008F11AE"/>
    <w:rsid w:val="008F1860"/>
    <w:rsid w:val="008F1919"/>
    <w:rsid w:val="008F2072"/>
    <w:rsid w:val="008F23BC"/>
    <w:rsid w:val="008F2868"/>
    <w:rsid w:val="008F2964"/>
    <w:rsid w:val="008F64A2"/>
    <w:rsid w:val="008F7437"/>
    <w:rsid w:val="008F7FD3"/>
    <w:rsid w:val="00900A63"/>
    <w:rsid w:val="00901471"/>
    <w:rsid w:val="009019DE"/>
    <w:rsid w:val="00901D99"/>
    <w:rsid w:val="0090211A"/>
    <w:rsid w:val="009021E5"/>
    <w:rsid w:val="00903DC9"/>
    <w:rsid w:val="009041B6"/>
    <w:rsid w:val="009048FB"/>
    <w:rsid w:val="00904A67"/>
    <w:rsid w:val="00904D86"/>
    <w:rsid w:val="0090532B"/>
    <w:rsid w:val="00905699"/>
    <w:rsid w:val="00905AFF"/>
    <w:rsid w:val="00906488"/>
    <w:rsid w:val="009066CA"/>
    <w:rsid w:val="00906A58"/>
    <w:rsid w:val="00906BF2"/>
    <w:rsid w:val="00906EFF"/>
    <w:rsid w:val="00910207"/>
    <w:rsid w:val="00910539"/>
    <w:rsid w:val="009113FC"/>
    <w:rsid w:val="00911C9D"/>
    <w:rsid w:val="00912102"/>
    <w:rsid w:val="00912371"/>
    <w:rsid w:val="00912C75"/>
    <w:rsid w:val="009135C7"/>
    <w:rsid w:val="00914AA6"/>
    <w:rsid w:val="0091594C"/>
    <w:rsid w:val="009159ED"/>
    <w:rsid w:val="00915EAD"/>
    <w:rsid w:val="009160A6"/>
    <w:rsid w:val="00916159"/>
    <w:rsid w:val="00916ED1"/>
    <w:rsid w:val="00917A63"/>
    <w:rsid w:val="009203DE"/>
    <w:rsid w:val="009204A2"/>
    <w:rsid w:val="00920BE0"/>
    <w:rsid w:val="00920FF6"/>
    <w:rsid w:val="0092118E"/>
    <w:rsid w:val="00921C29"/>
    <w:rsid w:val="00921C70"/>
    <w:rsid w:val="0092212A"/>
    <w:rsid w:val="00922C0C"/>
    <w:rsid w:val="00925A7F"/>
    <w:rsid w:val="00925B2B"/>
    <w:rsid w:val="009262BF"/>
    <w:rsid w:val="009273BF"/>
    <w:rsid w:val="009277F3"/>
    <w:rsid w:val="00930C47"/>
    <w:rsid w:val="00931794"/>
    <w:rsid w:val="00931C7F"/>
    <w:rsid w:val="0093257F"/>
    <w:rsid w:val="00933C01"/>
    <w:rsid w:val="00935C98"/>
    <w:rsid w:val="00937264"/>
    <w:rsid w:val="009413B7"/>
    <w:rsid w:val="009424A7"/>
    <w:rsid w:val="009426E5"/>
    <w:rsid w:val="00942C25"/>
    <w:rsid w:val="00942C63"/>
    <w:rsid w:val="00943F6F"/>
    <w:rsid w:val="00944785"/>
    <w:rsid w:val="0094483B"/>
    <w:rsid w:val="009449FA"/>
    <w:rsid w:val="009459A7"/>
    <w:rsid w:val="00946731"/>
    <w:rsid w:val="00950756"/>
    <w:rsid w:val="009515B3"/>
    <w:rsid w:val="00952415"/>
    <w:rsid w:val="00952603"/>
    <w:rsid w:val="00952D1B"/>
    <w:rsid w:val="00952E54"/>
    <w:rsid w:val="00953087"/>
    <w:rsid w:val="00953550"/>
    <w:rsid w:val="00955164"/>
    <w:rsid w:val="00955279"/>
    <w:rsid w:val="00955493"/>
    <w:rsid w:val="00955931"/>
    <w:rsid w:val="00957D82"/>
    <w:rsid w:val="00960447"/>
    <w:rsid w:val="00962151"/>
    <w:rsid w:val="00962F13"/>
    <w:rsid w:val="009634EF"/>
    <w:rsid w:val="00963B9E"/>
    <w:rsid w:val="00964205"/>
    <w:rsid w:val="009660D1"/>
    <w:rsid w:val="009662C6"/>
    <w:rsid w:val="009707CA"/>
    <w:rsid w:val="0097118A"/>
    <w:rsid w:val="00971C21"/>
    <w:rsid w:val="0097222C"/>
    <w:rsid w:val="0097345C"/>
    <w:rsid w:val="00973B5C"/>
    <w:rsid w:val="0097416D"/>
    <w:rsid w:val="00975A6A"/>
    <w:rsid w:val="00976C28"/>
    <w:rsid w:val="009779AE"/>
    <w:rsid w:val="00977F05"/>
    <w:rsid w:val="00980EEA"/>
    <w:rsid w:val="009815C3"/>
    <w:rsid w:val="00981A0F"/>
    <w:rsid w:val="00981D9F"/>
    <w:rsid w:val="00981E94"/>
    <w:rsid w:val="009827B2"/>
    <w:rsid w:val="00983635"/>
    <w:rsid w:val="00984801"/>
    <w:rsid w:val="00984A38"/>
    <w:rsid w:val="009850D9"/>
    <w:rsid w:val="00985672"/>
    <w:rsid w:val="009861A4"/>
    <w:rsid w:val="00986712"/>
    <w:rsid w:val="00986B91"/>
    <w:rsid w:val="009872C8"/>
    <w:rsid w:val="00987581"/>
    <w:rsid w:val="00987F4D"/>
    <w:rsid w:val="00990EEA"/>
    <w:rsid w:val="00991077"/>
    <w:rsid w:val="009915B8"/>
    <w:rsid w:val="009929AA"/>
    <w:rsid w:val="009930CF"/>
    <w:rsid w:val="00994683"/>
    <w:rsid w:val="0099600B"/>
    <w:rsid w:val="0099628F"/>
    <w:rsid w:val="00996389"/>
    <w:rsid w:val="00996547"/>
    <w:rsid w:val="0099660E"/>
    <w:rsid w:val="009977F0"/>
    <w:rsid w:val="009A0FC6"/>
    <w:rsid w:val="009A1785"/>
    <w:rsid w:val="009A1B15"/>
    <w:rsid w:val="009A1D8B"/>
    <w:rsid w:val="009A2334"/>
    <w:rsid w:val="009A2B4B"/>
    <w:rsid w:val="009A307F"/>
    <w:rsid w:val="009A3A57"/>
    <w:rsid w:val="009A3C77"/>
    <w:rsid w:val="009A40D0"/>
    <w:rsid w:val="009A4332"/>
    <w:rsid w:val="009A49D4"/>
    <w:rsid w:val="009A510A"/>
    <w:rsid w:val="009A5903"/>
    <w:rsid w:val="009A7162"/>
    <w:rsid w:val="009A7691"/>
    <w:rsid w:val="009B0940"/>
    <w:rsid w:val="009B0B29"/>
    <w:rsid w:val="009B1BDF"/>
    <w:rsid w:val="009B2DB3"/>
    <w:rsid w:val="009B2F22"/>
    <w:rsid w:val="009B305D"/>
    <w:rsid w:val="009B4235"/>
    <w:rsid w:val="009B4400"/>
    <w:rsid w:val="009B53A2"/>
    <w:rsid w:val="009B53C4"/>
    <w:rsid w:val="009B53D1"/>
    <w:rsid w:val="009B57D5"/>
    <w:rsid w:val="009B620B"/>
    <w:rsid w:val="009B6F4C"/>
    <w:rsid w:val="009B7C3D"/>
    <w:rsid w:val="009C0A9E"/>
    <w:rsid w:val="009C0DB3"/>
    <w:rsid w:val="009C13FC"/>
    <w:rsid w:val="009C17AC"/>
    <w:rsid w:val="009C1F36"/>
    <w:rsid w:val="009C243D"/>
    <w:rsid w:val="009C30B3"/>
    <w:rsid w:val="009C34A0"/>
    <w:rsid w:val="009C3B3D"/>
    <w:rsid w:val="009C4F15"/>
    <w:rsid w:val="009C5448"/>
    <w:rsid w:val="009C61A4"/>
    <w:rsid w:val="009C640F"/>
    <w:rsid w:val="009C6627"/>
    <w:rsid w:val="009C79AC"/>
    <w:rsid w:val="009C7F00"/>
    <w:rsid w:val="009D02B9"/>
    <w:rsid w:val="009D033F"/>
    <w:rsid w:val="009D0934"/>
    <w:rsid w:val="009D0C87"/>
    <w:rsid w:val="009D1616"/>
    <w:rsid w:val="009D1A01"/>
    <w:rsid w:val="009D1EE8"/>
    <w:rsid w:val="009D2332"/>
    <w:rsid w:val="009D3811"/>
    <w:rsid w:val="009D424D"/>
    <w:rsid w:val="009D4407"/>
    <w:rsid w:val="009D5D85"/>
    <w:rsid w:val="009D5DBE"/>
    <w:rsid w:val="009D778B"/>
    <w:rsid w:val="009E04D4"/>
    <w:rsid w:val="009E0915"/>
    <w:rsid w:val="009E0CD3"/>
    <w:rsid w:val="009E19BB"/>
    <w:rsid w:val="009E1AB7"/>
    <w:rsid w:val="009E277D"/>
    <w:rsid w:val="009E2A9C"/>
    <w:rsid w:val="009E3E15"/>
    <w:rsid w:val="009E4ADF"/>
    <w:rsid w:val="009E4D5D"/>
    <w:rsid w:val="009E526B"/>
    <w:rsid w:val="009E5F04"/>
    <w:rsid w:val="009E6754"/>
    <w:rsid w:val="009E73E4"/>
    <w:rsid w:val="009E754D"/>
    <w:rsid w:val="009E7709"/>
    <w:rsid w:val="009E7AC0"/>
    <w:rsid w:val="009E7EC0"/>
    <w:rsid w:val="009F0BA5"/>
    <w:rsid w:val="009F16A7"/>
    <w:rsid w:val="009F1788"/>
    <w:rsid w:val="009F1BFD"/>
    <w:rsid w:val="009F20C9"/>
    <w:rsid w:val="009F24FB"/>
    <w:rsid w:val="009F32EC"/>
    <w:rsid w:val="009F420D"/>
    <w:rsid w:val="009F42EC"/>
    <w:rsid w:val="009F537D"/>
    <w:rsid w:val="009F5877"/>
    <w:rsid w:val="009F587E"/>
    <w:rsid w:val="009F6119"/>
    <w:rsid w:val="009F7358"/>
    <w:rsid w:val="00A01DCA"/>
    <w:rsid w:val="00A01F2E"/>
    <w:rsid w:val="00A025CB"/>
    <w:rsid w:val="00A02A71"/>
    <w:rsid w:val="00A02D6B"/>
    <w:rsid w:val="00A031B0"/>
    <w:rsid w:val="00A0334D"/>
    <w:rsid w:val="00A03E60"/>
    <w:rsid w:val="00A0445A"/>
    <w:rsid w:val="00A046D9"/>
    <w:rsid w:val="00A0494A"/>
    <w:rsid w:val="00A060B6"/>
    <w:rsid w:val="00A0654A"/>
    <w:rsid w:val="00A0698C"/>
    <w:rsid w:val="00A0708B"/>
    <w:rsid w:val="00A070E0"/>
    <w:rsid w:val="00A07210"/>
    <w:rsid w:val="00A10174"/>
    <w:rsid w:val="00A10982"/>
    <w:rsid w:val="00A109D7"/>
    <w:rsid w:val="00A11622"/>
    <w:rsid w:val="00A11B54"/>
    <w:rsid w:val="00A12057"/>
    <w:rsid w:val="00A126E8"/>
    <w:rsid w:val="00A150BF"/>
    <w:rsid w:val="00A15896"/>
    <w:rsid w:val="00A15E6A"/>
    <w:rsid w:val="00A165A5"/>
    <w:rsid w:val="00A1744D"/>
    <w:rsid w:val="00A1798A"/>
    <w:rsid w:val="00A21503"/>
    <w:rsid w:val="00A21F07"/>
    <w:rsid w:val="00A2268F"/>
    <w:rsid w:val="00A22932"/>
    <w:rsid w:val="00A23CF3"/>
    <w:rsid w:val="00A2588B"/>
    <w:rsid w:val="00A2604F"/>
    <w:rsid w:val="00A269D9"/>
    <w:rsid w:val="00A26D55"/>
    <w:rsid w:val="00A274AE"/>
    <w:rsid w:val="00A276AC"/>
    <w:rsid w:val="00A302B9"/>
    <w:rsid w:val="00A3039F"/>
    <w:rsid w:val="00A30C58"/>
    <w:rsid w:val="00A31D59"/>
    <w:rsid w:val="00A32739"/>
    <w:rsid w:val="00A32BE6"/>
    <w:rsid w:val="00A33346"/>
    <w:rsid w:val="00A33BCA"/>
    <w:rsid w:val="00A33FEB"/>
    <w:rsid w:val="00A3475B"/>
    <w:rsid w:val="00A34D24"/>
    <w:rsid w:val="00A3531F"/>
    <w:rsid w:val="00A358C6"/>
    <w:rsid w:val="00A35FA3"/>
    <w:rsid w:val="00A36A25"/>
    <w:rsid w:val="00A36D71"/>
    <w:rsid w:val="00A37F8C"/>
    <w:rsid w:val="00A40A51"/>
    <w:rsid w:val="00A41C3B"/>
    <w:rsid w:val="00A41F68"/>
    <w:rsid w:val="00A42574"/>
    <w:rsid w:val="00A42C56"/>
    <w:rsid w:val="00A4441C"/>
    <w:rsid w:val="00A46437"/>
    <w:rsid w:val="00A4673F"/>
    <w:rsid w:val="00A473AF"/>
    <w:rsid w:val="00A4759E"/>
    <w:rsid w:val="00A4789C"/>
    <w:rsid w:val="00A47948"/>
    <w:rsid w:val="00A479C0"/>
    <w:rsid w:val="00A47F82"/>
    <w:rsid w:val="00A50192"/>
    <w:rsid w:val="00A5025C"/>
    <w:rsid w:val="00A509F2"/>
    <w:rsid w:val="00A50B4B"/>
    <w:rsid w:val="00A50F53"/>
    <w:rsid w:val="00A516C3"/>
    <w:rsid w:val="00A526BE"/>
    <w:rsid w:val="00A53EC9"/>
    <w:rsid w:val="00A54C66"/>
    <w:rsid w:val="00A5507A"/>
    <w:rsid w:val="00A55A75"/>
    <w:rsid w:val="00A55D55"/>
    <w:rsid w:val="00A56B57"/>
    <w:rsid w:val="00A60104"/>
    <w:rsid w:val="00A61903"/>
    <w:rsid w:val="00A619BB"/>
    <w:rsid w:val="00A62165"/>
    <w:rsid w:val="00A62A48"/>
    <w:rsid w:val="00A62B8C"/>
    <w:rsid w:val="00A63613"/>
    <w:rsid w:val="00A637CC"/>
    <w:rsid w:val="00A645E5"/>
    <w:rsid w:val="00A65074"/>
    <w:rsid w:val="00A65B46"/>
    <w:rsid w:val="00A66C6C"/>
    <w:rsid w:val="00A66CD1"/>
    <w:rsid w:val="00A679C5"/>
    <w:rsid w:val="00A70552"/>
    <w:rsid w:val="00A705E2"/>
    <w:rsid w:val="00A717A9"/>
    <w:rsid w:val="00A718D5"/>
    <w:rsid w:val="00A71E48"/>
    <w:rsid w:val="00A721A8"/>
    <w:rsid w:val="00A723C6"/>
    <w:rsid w:val="00A72CB7"/>
    <w:rsid w:val="00A72FE1"/>
    <w:rsid w:val="00A73DC6"/>
    <w:rsid w:val="00A74A56"/>
    <w:rsid w:val="00A75695"/>
    <w:rsid w:val="00A75946"/>
    <w:rsid w:val="00A76185"/>
    <w:rsid w:val="00A768E7"/>
    <w:rsid w:val="00A773EE"/>
    <w:rsid w:val="00A77AB6"/>
    <w:rsid w:val="00A77FFA"/>
    <w:rsid w:val="00A80E09"/>
    <w:rsid w:val="00A80E73"/>
    <w:rsid w:val="00A8145F"/>
    <w:rsid w:val="00A817E3"/>
    <w:rsid w:val="00A82199"/>
    <w:rsid w:val="00A821D5"/>
    <w:rsid w:val="00A82B53"/>
    <w:rsid w:val="00A83466"/>
    <w:rsid w:val="00A83611"/>
    <w:rsid w:val="00A83BFF"/>
    <w:rsid w:val="00A84B3B"/>
    <w:rsid w:val="00A85D80"/>
    <w:rsid w:val="00A8628E"/>
    <w:rsid w:val="00A863E3"/>
    <w:rsid w:val="00A8716C"/>
    <w:rsid w:val="00A8784A"/>
    <w:rsid w:val="00A8788A"/>
    <w:rsid w:val="00A87BC8"/>
    <w:rsid w:val="00A87CB8"/>
    <w:rsid w:val="00A905B2"/>
    <w:rsid w:val="00A90A8C"/>
    <w:rsid w:val="00A91168"/>
    <w:rsid w:val="00A9237B"/>
    <w:rsid w:val="00A92DFA"/>
    <w:rsid w:val="00A92F30"/>
    <w:rsid w:val="00A9337E"/>
    <w:rsid w:val="00A94A13"/>
    <w:rsid w:val="00A94DD0"/>
    <w:rsid w:val="00A950B7"/>
    <w:rsid w:val="00A952FE"/>
    <w:rsid w:val="00A95AB9"/>
    <w:rsid w:val="00A95BAB"/>
    <w:rsid w:val="00A95D39"/>
    <w:rsid w:val="00A95DF4"/>
    <w:rsid w:val="00A962DB"/>
    <w:rsid w:val="00A96858"/>
    <w:rsid w:val="00A96B04"/>
    <w:rsid w:val="00A973CF"/>
    <w:rsid w:val="00A97C2A"/>
    <w:rsid w:val="00AA0FC5"/>
    <w:rsid w:val="00AA113A"/>
    <w:rsid w:val="00AA14E9"/>
    <w:rsid w:val="00AA256F"/>
    <w:rsid w:val="00AA3056"/>
    <w:rsid w:val="00AA3EA7"/>
    <w:rsid w:val="00AA467D"/>
    <w:rsid w:val="00AA492F"/>
    <w:rsid w:val="00AA6272"/>
    <w:rsid w:val="00AA62AA"/>
    <w:rsid w:val="00AA6BA7"/>
    <w:rsid w:val="00AB0125"/>
    <w:rsid w:val="00AB0A5D"/>
    <w:rsid w:val="00AB1694"/>
    <w:rsid w:val="00AB20D8"/>
    <w:rsid w:val="00AB25EF"/>
    <w:rsid w:val="00AB2AD7"/>
    <w:rsid w:val="00AB2BB1"/>
    <w:rsid w:val="00AB2F1F"/>
    <w:rsid w:val="00AB3DD8"/>
    <w:rsid w:val="00AB4301"/>
    <w:rsid w:val="00AB46B1"/>
    <w:rsid w:val="00AB6D8F"/>
    <w:rsid w:val="00AC025C"/>
    <w:rsid w:val="00AC04A8"/>
    <w:rsid w:val="00AC08AC"/>
    <w:rsid w:val="00AC0C63"/>
    <w:rsid w:val="00AC0DD8"/>
    <w:rsid w:val="00AC2394"/>
    <w:rsid w:val="00AC25EC"/>
    <w:rsid w:val="00AC2885"/>
    <w:rsid w:val="00AC434D"/>
    <w:rsid w:val="00AC4B58"/>
    <w:rsid w:val="00AC4D08"/>
    <w:rsid w:val="00AC4F78"/>
    <w:rsid w:val="00AC674B"/>
    <w:rsid w:val="00AC75B1"/>
    <w:rsid w:val="00AD05AB"/>
    <w:rsid w:val="00AD09CE"/>
    <w:rsid w:val="00AD16D6"/>
    <w:rsid w:val="00AD1C38"/>
    <w:rsid w:val="00AD1C3F"/>
    <w:rsid w:val="00AD1FB2"/>
    <w:rsid w:val="00AD246C"/>
    <w:rsid w:val="00AD26B7"/>
    <w:rsid w:val="00AD3018"/>
    <w:rsid w:val="00AD317E"/>
    <w:rsid w:val="00AD49AE"/>
    <w:rsid w:val="00AD4B02"/>
    <w:rsid w:val="00AD4E2A"/>
    <w:rsid w:val="00AD582E"/>
    <w:rsid w:val="00AD5903"/>
    <w:rsid w:val="00AD67D7"/>
    <w:rsid w:val="00AD68A0"/>
    <w:rsid w:val="00AD6D53"/>
    <w:rsid w:val="00AD73E6"/>
    <w:rsid w:val="00AD77F8"/>
    <w:rsid w:val="00AE0058"/>
    <w:rsid w:val="00AE0673"/>
    <w:rsid w:val="00AE0998"/>
    <w:rsid w:val="00AE0E59"/>
    <w:rsid w:val="00AE11E4"/>
    <w:rsid w:val="00AE154F"/>
    <w:rsid w:val="00AE1C9B"/>
    <w:rsid w:val="00AE1EB2"/>
    <w:rsid w:val="00AE1EE4"/>
    <w:rsid w:val="00AE2A2D"/>
    <w:rsid w:val="00AE2AB3"/>
    <w:rsid w:val="00AE2BAD"/>
    <w:rsid w:val="00AE37C0"/>
    <w:rsid w:val="00AE41C2"/>
    <w:rsid w:val="00AE62AC"/>
    <w:rsid w:val="00AE67A8"/>
    <w:rsid w:val="00AE7544"/>
    <w:rsid w:val="00AF0099"/>
    <w:rsid w:val="00AF01E5"/>
    <w:rsid w:val="00AF07AB"/>
    <w:rsid w:val="00AF25AC"/>
    <w:rsid w:val="00AF35C9"/>
    <w:rsid w:val="00AF3A2A"/>
    <w:rsid w:val="00AF3D5E"/>
    <w:rsid w:val="00AF4328"/>
    <w:rsid w:val="00AF477E"/>
    <w:rsid w:val="00AF4CAD"/>
    <w:rsid w:val="00AF55A6"/>
    <w:rsid w:val="00AF6150"/>
    <w:rsid w:val="00AF74ED"/>
    <w:rsid w:val="00AF7EFE"/>
    <w:rsid w:val="00B004FE"/>
    <w:rsid w:val="00B00775"/>
    <w:rsid w:val="00B0133F"/>
    <w:rsid w:val="00B02999"/>
    <w:rsid w:val="00B03097"/>
    <w:rsid w:val="00B033BC"/>
    <w:rsid w:val="00B037DB"/>
    <w:rsid w:val="00B04190"/>
    <w:rsid w:val="00B0580C"/>
    <w:rsid w:val="00B059FD"/>
    <w:rsid w:val="00B06748"/>
    <w:rsid w:val="00B06C34"/>
    <w:rsid w:val="00B06CEA"/>
    <w:rsid w:val="00B077CE"/>
    <w:rsid w:val="00B07F76"/>
    <w:rsid w:val="00B1012A"/>
    <w:rsid w:val="00B102EA"/>
    <w:rsid w:val="00B10362"/>
    <w:rsid w:val="00B108EE"/>
    <w:rsid w:val="00B11D06"/>
    <w:rsid w:val="00B1385C"/>
    <w:rsid w:val="00B13D8A"/>
    <w:rsid w:val="00B16031"/>
    <w:rsid w:val="00B172E5"/>
    <w:rsid w:val="00B17A02"/>
    <w:rsid w:val="00B21057"/>
    <w:rsid w:val="00B212D4"/>
    <w:rsid w:val="00B21976"/>
    <w:rsid w:val="00B21C23"/>
    <w:rsid w:val="00B21D20"/>
    <w:rsid w:val="00B21EF9"/>
    <w:rsid w:val="00B23075"/>
    <w:rsid w:val="00B234D1"/>
    <w:rsid w:val="00B235C0"/>
    <w:rsid w:val="00B24EF7"/>
    <w:rsid w:val="00B25BB4"/>
    <w:rsid w:val="00B2651F"/>
    <w:rsid w:val="00B26766"/>
    <w:rsid w:val="00B306BB"/>
    <w:rsid w:val="00B30E26"/>
    <w:rsid w:val="00B31117"/>
    <w:rsid w:val="00B316AD"/>
    <w:rsid w:val="00B317BF"/>
    <w:rsid w:val="00B31CE7"/>
    <w:rsid w:val="00B328C4"/>
    <w:rsid w:val="00B33545"/>
    <w:rsid w:val="00B33A09"/>
    <w:rsid w:val="00B33E7C"/>
    <w:rsid w:val="00B34D73"/>
    <w:rsid w:val="00B351D2"/>
    <w:rsid w:val="00B35B39"/>
    <w:rsid w:val="00B36432"/>
    <w:rsid w:val="00B36603"/>
    <w:rsid w:val="00B3681A"/>
    <w:rsid w:val="00B3748D"/>
    <w:rsid w:val="00B40295"/>
    <w:rsid w:val="00B40675"/>
    <w:rsid w:val="00B423FA"/>
    <w:rsid w:val="00B425DA"/>
    <w:rsid w:val="00B43507"/>
    <w:rsid w:val="00B43DF1"/>
    <w:rsid w:val="00B44B29"/>
    <w:rsid w:val="00B456E1"/>
    <w:rsid w:val="00B45A5F"/>
    <w:rsid w:val="00B4709D"/>
    <w:rsid w:val="00B476D3"/>
    <w:rsid w:val="00B500AA"/>
    <w:rsid w:val="00B5020C"/>
    <w:rsid w:val="00B50748"/>
    <w:rsid w:val="00B51C4E"/>
    <w:rsid w:val="00B52ACC"/>
    <w:rsid w:val="00B52AF2"/>
    <w:rsid w:val="00B53E51"/>
    <w:rsid w:val="00B54124"/>
    <w:rsid w:val="00B5418A"/>
    <w:rsid w:val="00B54563"/>
    <w:rsid w:val="00B55BD3"/>
    <w:rsid w:val="00B60608"/>
    <w:rsid w:val="00B60B05"/>
    <w:rsid w:val="00B60BF2"/>
    <w:rsid w:val="00B60C31"/>
    <w:rsid w:val="00B61DA8"/>
    <w:rsid w:val="00B62301"/>
    <w:rsid w:val="00B63906"/>
    <w:rsid w:val="00B641B1"/>
    <w:rsid w:val="00B679E4"/>
    <w:rsid w:val="00B7057F"/>
    <w:rsid w:val="00B7182E"/>
    <w:rsid w:val="00B7273E"/>
    <w:rsid w:val="00B72B5A"/>
    <w:rsid w:val="00B72D5E"/>
    <w:rsid w:val="00B73192"/>
    <w:rsid w:val="00B7441A"/>
    <w:rsid w:val="00B74851"/>
    <w:rsid w:val="00B75214"/>
    <w:rsid w:val="00B75955"/>
    <w:rsid w:val="00B75C43"/>
    <w:rsid w:val="00B76011"/>
    <w:rsid w:val="00B76482"/>
    <w:rsid w:val="00B76CBA"/>
    <w:rsid w:val="00B7739D"/>
    <w:rsid w:val="00B8061B"/>
    <w:rsid w:val="00B80F2E"/>
    <w:rsid w:val="00B819DD"/>
    <w:rsid w:val="00B81E93"/>
    <w:rsid w:val="00B82B62"/>
    <w:rsid w:val="00B83497"/>
    <w:rsid w:val="00B83DDD"/>
    <w:rsid w:val="00B84255"/>
    <w:rsid w:val="00B8484F"/>
    <w:rsid w:val="00B85761"/>
    <w:rsid w:val="00B85F4C"/>
    <w:rsid w:val="00B86340"/>
    <w:rsid w:val="00B86D36"/>
    <w:rsid w:val="00B8739F"/>
    <w:rsid w:val="00B87490"/>
    <w:rsid w:val="00B879FF"/>
    <w:rsid w:val="00B87AE4"/>
    <w:rsid w:val="00B87E8E"/>
    <w:rsid w:val="00B90112"/>
    <w:rsid w:val="00B90181"/>
    <w:rsid w:val="00B902F5"/>
    <w:rsid w:val="00B909EF"/>
    <w:rsid w:val="00B92DA7"/>
    <w:rsid w:val="00B933F2"/>
    <w:rsid w:val="00B93766"/>
    <w:rsid w:val="00B93A44"/>
    <w:rsid w:val="00B93AA1"/>
    <w:rsid w:val="00B94633"/>
    <w:rsid w:val="00B94F44"/>
    <w:rsid w:val="00B96696"/>
    <w:rsid w:val="00B97AA8"/>
    <w:rsid w:val="00B97C89"/>
    <w:rsid w:val="00B97CA7"/>
    <w:rsid w:val="00BA11F6"/>
    <w:rsid w:val="00BA1A9F"/>
    <w:rsid w:val="00BA2658"/>
    <w:rsid w:val="00BA28CC"/>
    <w:rsid w:val="00BA33E9"/>
    <w:rsid w:val="00BA3539"/>
    <w:rsid w:val="00BA4C65"/>
    <w:rsid w:val="00BA520E"/>
    <w:rsid w:val="00BA55C1"/>
    <w:rsid w:val="00BA5F3E"/>
    <w:rsid w:val="00BA6E51"/>
    <w:rsid w:val="00BB01CC"/>
    <w:rsid w:val="00BB0416"/>
    <w:rsid w:val="00BB0C81"/>
    <w:rsid w:val="00BB0EB2"/>
    <w:rsid w:val="00BB342D"/>
    <w:rsid w:val="00BB3B85"/>
    <w:rsid w:val="00BB4445"/>
    <w:rsid w:val="00BB4F65"/>
    <w:rsid w:val="00BB530C"/>
    <w:rsid w:val="00BB60F4"/>
    <w:rsid w:val="00BB6192"/>
    <w:rsid w:val="00BB6288"/>
    <w:rsid w:val="00BB7261"/>
    <w:rsid w:val="00BB72B6"/>
    <w:rsid w:val="00BC05F4"/>
    <w:rsid w:val="00BC148E"/>
    <w:rsid w:val="00BC1590"/>
    <w:rsid w:val="00BC201F"/>
    <w:rsid w:val="00BC2461"/>
    <w:rsid w:val="00BC340F"/>
    <w:rsid w:val="00BC3463"/>
    <w:rsid w:val="00BC3BAE"/>
    <w:rsid w:val="00BC3FD3"/>
    <w:rsid w:val="00BC4903"/>
    <w:rsid w:val="00BC4AC8"/>
    <w:rsid w:val="00BC6048"/>
    <w:rsid w:val="00BC6165"/>
    <w:rsid w:val="00BC61E9"/>
    <w:rsid w:val="00BC6220"/>
    <w:rsid w:val="00BC6859"/>
    <w:rsid w:val="00BC6918"/>
    <w:rsid w:val="00BC6B03"/>
    <w:rsid w:val="00BC729D"/>
    <w:rsid w:val="00BC7745"/>
    <w:rsid w:val="00BC79D6"/>
    <w:rsid w:val="00BD0898"/>
    <w:rsid w:val="00BD10C2"/>
    <w:rsid w:val="00BD32E4"/>
    <w:rsid w:val="00BD3482"/>
    <w:rsid w:val="00BD4D7E"/>
    <w:rsid w:val="00BD50EC"/>
    <w:rsid w:val="00BD5187"/>
    <w:rsid w:val="00BD53B6"/>
    <w:rsid w:val="00BD55F7"/>
    <w:rsid w:val="00BD5B47"/>
    <w:rsid w:val="00BD5F80"/>
    <w:rsid w:val="00BD6085"/>
    <w:rsid w:val="00BE08A3"/>
    <w:rsid w:val="00BE0A9C"/>
    <w:rsid w:val="00BE159E"/>
    <w:rsid w:val="00BE1947"/>
    <w:rsid w:val="00BE1CE9"/>
    <w:rsid w:val="00BE209B"/>
    <w:rsid w:val="00BE2786"/>
    <w:rsid w:val="00BE2EAA"/>
    <w:rsid w:val="00BE40F2"/>
    <w:rsid w:val="00BE5E31"/>
    <w:rsid w:val="00BE63AE"/>
    <w:rsid w:val="00BE753B"/>
    <w:rsid w:val="00BE7D6E"/>
    <w:rsid w:val="00BF107E"/>
    <w:rsid w:val="00BF1D2D"/>
    <w:rsid w:val="00BF246A"/>
    <w:rsid w:val="00BF2A75"/>
    <w:rsid w:val="00BF31E3"/>
    <w:rsid w:val="00BF47BA"/>
    <w:rsid w:val="00BF4D9A"/>
    <w:rsid w:val="00BF54E4"/>
    <w:rsid w:val="00BF54F5"/>
    <w:rsid w:val="00BF6470"/>
    <w:rsid w:val="00BF7157"/>
    <w:rsid w:val="00C000B9"/>
    <w:rsid w:val="00C014CC"/>
    <w:rsid w:val="00C01FAF"/>
    <w:rsid w:val="00C02BFE"/>
    <w:rsid w:val="00C0342F"/>
    <w:rsid w:val="00C035BF"/>
    <w:rsid w:val="00C0434A"/>
    <w:rsid w:val="00C0451A"/>
    <w:rsid w:val="00C0550F"/>
    <w:rsid w:val="00C05CB2"/>
    <w:rsid w:val="00C06C65"/>
    <w:rsid w:val="00C06D97"/>
    <w:rsid w:val="00C07654"/>
    <w:rsid w:val="00C079AB"/>
    <w:rsid w:val="00C11960"/>
    <w:rsid w:val="00C1236E"/>
    <w:rsid w:val="00C12F20"/>
    <w:rsid w:val="00C139AF"/>
    <w:rsid w:val="00C144F4"/>
    <w:rsid w:val="00C1466E"/>
    <w:rsid w:val="00C14770"/>
    <w:rsid w:val="00C14F79"/>
    <w:rsid w:val="00C14FCF"/>
    <w:rsid w:val="00C17AF0"/>
    <w:rsid w:val="00C214E1"/>
    <w:rsid w:val="00C215E9"/>
    <w:rsid w:val="00C21637"/>
    <w:rsid w:val="00C21B22"/>
    <w:rsid w:val="00C21E52"/>
    <w:rsid w:val="00C22113"/>
    <w:rsid w:val="00C231A2"/>
    <w:rsid w:val="00C2330E"/>
    <w:rsid w:val="00C23C04"/>
    <w:rsid w:val="00C24204"/>
    <w:rsid w:val="00C242B6"/>
    <w:rsid w:val="00C24C06"/>
    <w:rsid w:val="00C26F08"/>
    <w:rsid w:val="00C3004E"/>
    <w:rsid w:val="00C30F4D"/>
    <w:rsid w:val="00C31CB8"/>
    <w:rsid w:val="00C31FE7"/>
    <w:rsid w:val="00C32ADF"/>
    <w:rsid w:val="00C343C8"/>
    <w:rsid w:val="00C34932"/>
    <w:rsid w:val="00C34B46"/>
    <w:rsid w:val="00C35BF0"/>
    <w:rsid w:val="00C366F8"/>
    <w:rsid w:val="00C3723C"/>
    <w:rsid w:val="00C3776B"/>
    <w:rsid w:val="00C40087"/>
    <w:rsid w:val="00C405EE"/>
    <w:rsid w:val="00C40C03"/>
    <w:rsid w:val="00C4196B"/>
    <w:rsid w:val="00C41A6C"/>
    <w:rsid w:val="00C42864"/>
    <w:rsid w:val="00C42E32"/>
    <w:rsid w:val="00C42E3E"/>
    <w:rsid w:val="00C435E3"/>
    <w:rsid w:val="00C43731"/>
    <w:rsid w:val="00C439CC"/>
    <w:rsid w:val="00C44308"/>
    <w:rsid w:val="00C44628"/>
    <w:rsid w:val="00C45211"/>
    <w:rsid w:val="00C45EC3"/>
    <w:rsid w:val="00C45FA5"/>
    <w:rsid w:val="00C465E3"/>
    <w:rsid w:val="00C467F0"/>
    <w:rsid w:val="00C469EC"/>
    <w:rsid w:val="00C47681"/>
    <w:rsid w:val="00C506D9"/>
    <w:rsid w:val="00C5086F"/>
    <w:rsid w:val="00C5106E"/>
    <w:rsid w:val="00C514AF"/>
    <w:rsid w:val="00C52D5D"/>
    <w:rsid w:val="00C53AF0"/>
    <w:rsid w:val="00C53CBC"/>
    <w:rsid w:val="00C54008"/>
    <w:rsid w:val="00C551A1"/>
    <w:rsid w:val="00C553FB"/>
    <w:rsid w:val="00C55CBB"/>
    <w:rsid w:val="00C56117"/>
    <w:rsid w:val="00C605AB"/>
    <w:rsid w:val="00C62136"/>
    <w:rsid w:val="00C6282C"/>
    <w:rsid w:val="00C62FD4"/>
    <w:rsid w:val="00C638D5"/>
    <w:rsid w:val="00C6395E"/>
    <w:rsid w:val="00C63A41"/>
    <w:rsid w:val="00C63B6C"/>
    <w:rsid w:val="00C64226"/>
    <w:rsid w:val="00C64D6F"/>
    <w:rsid w:val="00C65305"/>
    <w:rsid w:val="00C65712"/>
    <w:rsid w:val="00C660C5"/>
    <w:rsid w:val="00C6681A"/>
    <w:rsid w:val="00C668B3"/>
    <w:rsid w:val="00C67402"/>
    <w:rsid w:val="00C678EF"/>
    <w:rsid w:val="00C67999"/>
    <w:rsid w:val="00C67C60"/>
    <w:rsid w:val="00C67CBF"/>
    <w:rsid w:val="00C7001B"/>
    <w:rsid w:val="00C71562"/>
    <w:rsid w:val="00C71CEF"/>
    <w:rsid w:val="00C724FA"/>
    <w:rsid w:val="00C72BE1"/>
    <w:rsid w:val="00C74AD8"/>
    <w:rsid w:val="00C74EBE"/>
    <w:rsid w:val="00C7649E"/>
    <w:rsid w:val="00C76B37"/>
    <w:rsid w:val="00C76D67"/>
    <w:rsid w:val="00C80C69"/>
    <w:rsid w:val="00C81643"/>
    <w:rsid w:val="00C81A66"/>
    <w:rsid w:val="00C81E27"/>
    <w:rsid w:val="00C8250E"/>
    <w:rsid w:val="00C82FD6"/>
    <w:rsid w:val="00C831D5"/>
    <w:rsid w:val="00C8443D"/>
    <w:rsid w:val="00C8522D"/>
    <w:rsid w:val="00C85CDD"/>
    <w:rsid w:val="00C8694F"/>
    <w:rsid w:val="00C86B2B"/>
    <w:rsid w:val="00C86BC4"/>
    <w:rsid w:val="00C86C1F"/>
    <w:rsid w:val="00C87197"/>
    <w:rsid w:val="00C879AD"/>
    <w:rsid w:val="00C904D4"/>
    <w:rsid w:val="00C9161E"/>
    <w:rsid w:val="00C92371"/>
    <w:rsid w:val="00C929DC"/>
    <w:rsid w:val="00C930E2"/>
    <w:rsid w:val="00C93920"/>
    <w:rsid w:val="00C949AF"/>
    <w:rsid w:val="00C95095"/>
    <w:rsid w:val="00C952CE"/>
    <w:rsid w:val="00C95816"/>
    <w:rsid w:val="00C95AC7"/>
    <w:rsid w:val="00C964E2"/>
    <w:rsid w:val="00C96806"/>
    <w:rsid w:val="00C96DA7"/>
    <w:rsid w:val="00CA226A"/>
    <w:rsid w:val="00CA2934"/>
    <w:rsid w:val="00CA2996"/>
    <w:rsid w:val="00CA2DAF"/>
    <w:rsid w:val="00CA4672"/>
    <w:rsid w:val="00CA4774"/>
    <w:rsid w:val="00CA537C"/>
    <w:rsid w:val="00CA5EE6"/>
    <w:rsid w:val="00CA5F61"/>
    <w:rsid w:val="00CA6708"/>
    <w:rsid w:val="00CA6715"/>
    <w:rsid w:val="00CA6AE1"/>
    <w:rsid w:val="00CA73B1"/>
    <w:rsid w:val="00CA7620"/>
    <w:rsid w:val="00CB108A"/>
    <w:rsid w:val="00CB19C3"/>
    <w:rsid w:val="00CB1C22"/>
    <w:rsid w:val="00CB232C"/>
    <w:rsid w:val="00CB237D"/>
    <w:rsid w:val="00CB273B"/>
    <w:rsid w:val="00CB490F"/>
    <w:rsid w:val="00CB5B74"/>
    <w:rsid w:val="00CB5E60"/>
    <w:rsid w:val="00CB5E69"/>
    <w:rsid w:val="00CB5ED3"/>
    <w:rsid w:val="00CB66FD"/>
    <w:rsid w:val="00CB6D06"/>
    <w:rsid w:val="00CB7076"/>
    <w:rsid w:val="00CB7AD6"/>
    <w:rsid w:val="00CB7E76"/>
    <w:rsid w:val="00CC08FF"/>
    <w:rsid w:val="00CC0D5F"/>
    <w:rsid w:val="00CC12A3"/>
    <w:rsid w:val="00CC1D5C"/>
    <w:rsid w:val="00CC29FB"/>
    <w:rsid w:val="00CC2D23"/>
    <w:rsid w:val="00CC3843"/>
    <w:rsid w:val="00CC3FF0"/>
    <w:rsid w:val="00CC4017"/>
    <w:rsid w:val="00CC4067"/>
    <w:rsid w:val="00CC4111"/>
    <w:rsid w:val="00CC4AAB"/>
    <w:rsid w:val="00CC5415"/>
    <w:rsid w:val="00CC56C4"/>
    <w:rsid w:val="00CC5EB7"/>
    <w:rsid w:val="00CC6092"/>
    <w:rsid w:val="00CC6772"/>
    <w:rsid w:val="00CC707A"/>
    <w:rsid w:val="00CD0AF3"/>
    <w:rsid w:val="00CD0DC7"/>
    <w:rsid w:val="00CD37E8"/>
    <w:rsid w:val="00CD3AD7"/>
    <w:rsid w:val="00CD4042"/>
    <w:rsid w:val="00CD4D96"/>
    <w:rsid w:val="00CD52A1"/>
    <w:rsid w:val="00CD5592"/>
    <w:rsid w:val="00CD5E0D"/>
    <w:rsid w:val="00CD61CC"/>
    <w:rsid w:val="00CD6310"/>
    <w:rsid w:val="00CD6516"/>
    <w:rsid w:val="00CD699E"/>
    <w:rsid w:val="00CE01E7"/>
    <w:rsid w:val="00CE0D2C"/>
    <w:rsid w:val="00CE1BED"/>
    <w:rsid w:val="00CE228C"/>
    <w:rsid w:val="00CE2752"/>
    <w:rsid w:val="00CE27AB"/>
    <w:rsid w:val="00CE4257"/>
    <w:rsid w:val="00CE4AA8"/>
    <w:rsid w:val="00CE4E68"/>
    <w:rsid w:val="00CE5EFF"/>
    <w:rsid w:val="00CE5F1D"/>
    <w:rsid w:val="00CE7BEE"/>
    <w:rsid w:val="00CE7FB9"/>
    <w:rsid w:val="00CF01E3"/>
    <w:rsid w:val="00CF043F"/>
    <w:rsid w:val="00CF12B3"/>
    <w:rsid w:val="00CF1FB4"/>
    <w:rsid w:val="00CF2059"/>
    <w:rsid w:val="00CF37C7"/>
    <w:rsid w:val="00CF3A9A"/>
    <w:rsid w:val="00CF41FB"/>
    <w:rsid w:val="00CF4276"/>
    <w:rsid w:val="00CF435D"/>
    <w:rsid w:val="00CF441D"/>
    <w:rsid w:val="00CF4FB3"/>
    <w:rsid w:val="00CF5334"/>
    <w:rsid w:val="00CF60C2"/>
    <w:rsid w:val="00CF786C"/>
    <w:rsid w:val="00CF7A40"/>
    <w:rsid w:val="00D014AF"/>
    <w:rsid w:val="00D01B8D"/>
    <w:rsid w:val="00D02AF4"/>
    <w:rsid w:val="00D02DB0"/>
    <w:rsid w:val="00D051BF"/>
    <w:rsid w:val="00D0532F"/>
    <w:rsid w:val="00D05BA6"/>
    <w:rsid w:val="00D062C8"/>
    <w:rsid w:val="00D0677A"/>
    <w:rsid w:val="00D06866"/>
    <w:rsid w:val="00D06D53"/>
    <w:rsid w:val="00D06DBF"/>
    <w:rsid w:val="00D07936"/>
    <w:rsid w:val="00D1046F"/>
    <w:rsid w:val="00D111A6"/>
    <w:rsid w:val="00D111DC"/>
    <w:rsid w:val="00D11821"/>
    <w:rsid w:val="00D11D24"/>
    <w:rsid w:val="00D127DD"/>
    <w:rsid w:val="00D13515"/>
    <w:rsid w:val="00D13678"/>
    <w:rsid w:val="00D13935"/>
    <w:rsid w:val="00D13E7A"/>
    <w:rsid w:val="00D13EDA"/>
    <w:rsid w:val="00D14B2E"/>
    <w:rsid w:val="00D14C0A"/>
    <w:rsid w:val="00D14F8A"/>
    <w:rsid w:val="00D15269"/>
    <w:rsid w:val="00D15A8C"/>
    <w:rsid w:val="00D16920"/>
    <w:rsid w:val="00D1753A"/>
    <w:rsid w:val="00D17FE8"/>
    <w:rsid w:val="00D200F8"/>
    <w:rsid w:val="00D2071C"/>
    <w:rsid w:val="00D20820"/>
    <w:rsid w:val="00D21248"/>
    <w:rsid w:val="00D21EBA"/>
    <w:rsid w:val="00D240A3"/>
    <w:rsid w:val="00D278B4"/>
    <w:rsid w:val="00D27A8E"/>
    <w:rsid w:val="00D306F4"/>
    <w:rsid w:val="00D308EF"/>
    <w:rsid w:val="00D30A51"/>
    <w:rsid w:val="00D31125"/>
    <w:rsid w:val="00D31574"/>
    <w:rsid w:val="00D31B81"/>
    <w:rsid w:val="00D3350B"/>
    <w:rsid w:val="00D34D92"/>
    <w:rsid w:val="00D35448"/>
    <w:rsid w:val="00D3568F"/>
    <w:rsid w:val="00D36500"/>
    <w:rsid w:val="00D37468"/>
    <w:rsid w:val="00D37B00"/>
    <w:rsid w:val="00D40076"/>
    <w:rsid w:val="00D4113A"/>
    <w:rsid w:val="00D41D54"/>
    <w:rsid w:val="00D41EEC"/>
    <w:rsid w:val="00D420A8"/>
    <w:rsid w:val="00D42948"/>
    <w:rsid w:val="00D44325"/>
    <w:rsid w:val="00D4445E"/>
    <w:rsid w:val="00D449BE"/>
    <w:rsid w:val="00D4513A"/>
    <w:rsid w:val="00D45491"/>
    <w:rsid w:val="00D45C2F"/>
    <w:rsid w:val="00D46B73"/>
    <w:rsid w:val="00D46F67"/>
    <w:rsid w:val="00D47C69"/>
    <w:rsid w:val="00D50817"/>
    <w:rsid w:val="00D50DF6"/>
    <w:rsid w:val="00D50E09"/>
    <w:rsid w:val="00D52813"/>
    <w:rsid w:val="00D540EA"/>
    <w:rsid w:val="00D54BB1"/>
    <w:rsid w:val="00D552E8"/>
    <w:rsid w:val="00D55CC2"/>
    <w:rsid w:val="00D5615D"/>
    <w:rsid w:val="00D601D1"/>
    <w:rsid w:val="00D601ED"/>
    <w:rsid w:val="00D6071D"/>
    <w:rsid w:val="00D609E8"/>
    <w:rsid w:val="00D60C21"/>
    <w:rsid w:val="00D60DC0"/>
    <w:rsid w:val="00D60F69"/>
    <w:rsid w:val="00D61248"/>
    <w:rsid w:val="00D617F2"/>
    <w:rsid w:val="00D61C92"/>
    <w:rsid w:val="00D6288C"/>
    <w:rsid w:val="00D62EDC"/>
    <w:rsid w:val="00D638F6"/>
    <w:rsid w:val="00D63963"/>
    <w:rsid w:val="00D6671B"/>
    <w:rsid w:val="00D6694C"/>
    <w:rsid w:val="00D66B5E"/>
    <w:rsid w:val="00D672E4"/>
    <w:rsid w:val="00D67BF9"/>
    <w:rsid w:val="00D70A09"/>
    <w:rsid w:val="00D70ACA"/>
    <w:rsid w:val="00D7161F"/>
    <w:rsid w:val="00D71E37"/>
    <w:rsid w:val="00D71E53"/>
    <w:rsid w:val="00D72ACA"/>
    <w:rsid w:val="00D72DF1"/>
    <w:rsid w:val="00D73092"/>
    <w:rsid w:val="00D7397C"/>
    <w:rsid w:val="00D73BB0"/>
    <w:rsid w:val="00D742F2"/>
    <w:rsid w:val="00D747CF"/>
    <w:rsid w:val="00D751A5"/>
    <w:rsid w:val="00D75443"/>
    <w:rsid w:val="00D754AF"/>
    <w:rsid w:val="00D7569B"/>
    <w:rsid w:val="00D75BF1"/>
    <w:rsid w:val="00D75FCE"/>
    <w:rsid w:val="00D76229"/>
    <w:rsid w:val="00D76DD7"/>
    <w:rsid w:val="00D76E16"/>
    <w:rsid w:val="00D772AD"/>
    <w:rsid w:val="00D77BD1"/>
    <w:rsid w:val="00D77CE5"/>
    <w:rsid w:val="00D77CED"/>
    <w:rsid w:val="00D8085D"/>
    <w:rsid w:val="00D80B0D"/>
    <w:rsid w:val="00D82972"/>
    <w:rsid w:val="00D82BD3"/>
    <w:rsid w:val="00D82D28"/>
    <w:rsid w:val="00D8345E"/>
    <w:rsid w:val="00D841EF"/>
    <w:rsid w:val="00D84297"/>
    <w:rsid w:val="00D845CE"/>
    <w:rsid w:val="00D85F35"/>
    <w:rsid w:val="00D86350"/>
    <w:rsid w:val="00D9133A"/>
    <w:rsid w:val="00D9137B"/>
    <w:rsid w:val="00D91FCA"/>
    <w:rsid w:val="00D9261D"/>
    <w:rsid w:val="00D92E03"/>
    <w:rsid w:val="00D9355B"/>
    <w:rsid w:val="00D935D6"/>
    <w:rsid w:val="00D93B82"/>
    <w:rsid w:val="00D93B9F"/>
    <w:rsid w:val="00D94DC8"/>
    <w:rsid w:val="00D952C3"/>
    <w:rsid w:val="00D954BE"/>
    <w:rsid w:val="00D95CE5"/>
    <w:rsid w:val="00D96BE3"/>
    <w:rsid w:val="00DA01AF"/>
    <w:rsid w:val="00DA04AB"/>
    <w:rsid w:val="00DA088B"/>
    <w:rsid w:val="00DA4100"/>
    <w:rsid w:val="00DA4783"/>
    <w:rsid w:val="00DA54E1"/>
    <w:rsid w:val="00DA684E"/>
    <w:rsid w:val="00DA6CEE"/>
    <w:rsid w:val="00DA71F6"/>
    <w:rsid w:val="00DB04C6"/>
    <w:rsid w:val="00DB065C"/>
    <w:rsid w:val="00DB1347"/>
    <w:rsid w:val="00DB13A3"/>
    <w:rsid w:val="00DB1DB0"/>
    <w:rsid w:val="00DB25EA"/>
    <w:rsid w:val="00DB36A3"/>
    <w:rsid w:val="00DB3AD9"/>
    <w:rsid w:val="00DB45E3"/>
    <w:rsid w:val="00DB4E14"/>
    <w:rsid w:val="00DB56C6"/>
    <w:rsid w:val="00DB5B23"/>
    <w:rsid w:val="00DB63EC"/>
    <w:rsid w:val="00DB657D"/>
    <w:rsid w:val="00DB70BF"/>
    <w:rsid w:val="00DB7215"/>
    <w:rsid w:val="00DB77B9"/>
    <w:rsid w:val="00DB7B00"/>
    <w:rsid w:val="00DB7B6D"/>
    <w:rsid w:val="00DB7FB2"/>
    <w:rsid w:val="00DC0207"/>
    <w:rsid w:val="00DC1BDB"/>
    <w:rsid w:val="00DC1F79"/>
    <w:rsid w:val="00DC29E8"/>
    <w:rsid w:val="00DC33C7"/>
    <w:rsid w:val="00DC3BF8"/>
    <w:rsid w:val="00DC426E"/>
    <w:rsid w:val="00DC5DE5"/>
    <w:rsid w:val="00DC6170"/>
    <w:rsid w:val="00DC6683"/>
    <w:rsid w:val="00DC6FF1"/>
    <w:rsid w:val="00DC742E"/>
    <w:rsid w:val="00DC7984"/>
    <w:rsid w:val="00DD0309"/>
    <w:rsid w:val="00DD0BFD"/>
    <w:rsid w:val="00DD0C68"/>
    <w:rsid w:val="00DD2C8A"/>
    <w:rsid w:val="00DD2FEB"/>
    <w:rsid w:val="00DD303F"/>
    <w:rsid w:val="00DD3767"/>
    <w:rsid w:val="00DD3D0F"/>
    <w:rsid w:val="00DD42A4"/>
    <w:rsid w:val="00DD478D"/>
    <w:rsid w:val="00DD55E5"/>
    <w:rsid w:val="00DD66A6"/>
    <w:rsid w:val="00DE0EC3"/>
    <w:rsid w:val="00DE15AB"/>
    <w:rsid w:val="00DE212D"/>
    <w:rsid w:val="00DE226E"/>
    <w:rsid w:val="00DE2AC1"/>
    <w:rsid w:val="00DE2F0F"/>
    <w:rsid w:val="00DE41F4"/>
    <w:rsid w:val="00DE4901"/>
    <w:rsid w:val="00DE57B4"/>
    <w:rsid w:val="00DE58B7"/>
    <w:rsid w:val="00DE69A1"/>
    <w:rsid w:val="00DE6A49"/>
    <w:rsid w:val="00DE6F21"/>
    <w:rsid w:val="00DF123C"/>
    <w:rsid w:val="00DF14A3"/>
    <w:rsid w:val="00DF24A0"/>
    <w:rsid w:val="00DF2884"/>
    <w:rsid w:val="00DF2B50"/>
    <w:rsid w:val="00DF2F1C"/>
    <w:rsid w:val="00DF3A37"/>
    <w:rsid w:val="00DF42D1"/>
    <w:rsid w:val="00DF439C"/>
    <w:rsid w:val="00DF647C"/>
    <w:rsid w:val="00DF6853"/>
    <w:rsid w:val="00DF6F75"/>
    <w:rsid w:val="00DF73A3"/>
    <w:rsid w:val="00E00015"/>
    <w:rsid w:val="00E00E54"/>
    <w:rsid w:val="00E010DA"/>
    <w:rsid w:val="00E01AFD"/>
    <w:rsid w:val="00E01B22"/>
    <w:rsid w:val="00E021AD"/>
    <w:rsid w:val="00E02EE6"/>
    <w:rsid w:val="00E02F40"/>
    <w:rsid w:val="00E04790"/>
    <w:rsid w:val="00E05A42"/>
    <w:rsid w:val="00E0600F"/>
    <w:rsid w:val="00E06CF3"/>
    <w:rsid w:val="00E10823"/>
    <w:rsid w:val="00E111A4"/>
    <w:rsid w:val="00E12B70"/>
    <w:rsid w:val="00E132E1"/>
    <w:rsid w:val="00E13B6D"/>
    <w:rsid w:val="00E13EC1"/>
    <w:rsid w:val="00E14603"/>
    <w:rsid w:val="00E1499A"/>
    <w:rsid w:val="00E16085"/>
    <w:rsid w:val="00E169FD"/>
    <w:rsid w:val="00E1752F"/>
    <w:rsid w:val="00E2051C"/>
    <w:rsid w:val="00E2155B"/>
    <w:rsid w:val="00E218E3"/>
    <w:rsid w:val="00E2224A"/>
    <w:rsid w:val="00E22545"/>
    <w:rsid w:val="00E226EF"/>
    <w:rsid w:val="00E22F00"/>
    <w:rsid w:val="00E22FA0"/>
    <w:rsid w:val="00E23AB8"/>
    <w:rsid w:val="00E23F12"/>
    <w:rsid w:val="00E24182"/>
    <w:rsid w:val="00E24B49"/>
    <w:rsid w:val="00E24B65"/>
    <w:rsid w:val="00E263B6"/>
    <w:rsid w:val="00E26907"/>
    <w:rsid w:val="00E3167E"/>
    <w:rsid w:val="00E32384"/>
    <w:rsid w:val="00E33EEF"/>
    <w:rsid w:val="00E35472"/>
    <w:rsid w:val="00E35B8D"/>
    <w:rsid w:val="00E3612D"/>
    <w:rsid w:val="00E372D8"/>
    <w:rsid w:val="00E37B23"/>
    <w:rsid w:val="00E37C08"/>
    <w:rsid w:val="00E402B6"/>
    <w:rsid w:val="00E41097"/>
    <w:rsid w:val="00E41690"/>
    <w:rsid w:val="00E41720"/>
    <w:rsid w:val="00E42457"/>
    <w:rsid w:val="00E42F99"/>
    <w:rsid w:val="00E43734"/>
    <w:rsid w:val="00E44721"/>
    <w:rsid w:val="00E447F6"/>
    <w:rsid w:val="00E44987"/>
    <w:rsid w:val="00E44CD8"/>
    <w:rsid w:val="00E44E56"/>
    <w:rsid w:val="00E44FB0"/>
    <w:rsid w:val="00E454EC"/>
    <w:rsid w:val="00E4585F"/>
    <w:rsid w:val="00E45A2D"/>
    <w:rsid w:val="00E45C65"/>
    <w:rsid w:val="00E461FE"/>
    <w:rsid w:val="00E4695D"/>
    <w:rsid w:val="00E46AC5"/>
    <w:rsid w:val="00E475CB"/>
    <w:rsid w:val="00E501ED"/>
    <w:rsid w:val="00E50D59"/>
    <w:rsid w:val="00E50F8D"/>
    <w:rsid w:val="00E51880"/>
    <w:rsid w:val="00E51E64"/>
    <w:rsid w:val="00E52216"/>
    <w:rsid w:val="00E529D4"/>
    <w:rsid w:val="00E535AE"/>
    <w:rsid w:val="00E54230"/>
    <w:rsid w:val="00E5454F"/>
    <w:rsid w:val="00E550D0"/>
    <w:rsid w:val="00E55706"/>
    <w:rsid w:val="00E5618A"/>
    <w:rsid w:val="00E565CC"/>
    <w:rsid w:val="00E567BD"/>
    <w:rsid w:val="00E5700E"/>
    <w:rsid w:val="00E57D4C"/>
    <w:rsid w:val="00E57FF6"/>
    <w:rsid w:val="00E60216"/>
    <w:rsid w:val="00E6036E"/>
    <w:rsid w:val="00E624B9"/>
    <w:rsid w:val="00E626A1"/>
    <w:rsid w:val="00E64409"/>
    <w:rsid w:val="00E655A1"/>
    <w:rsid w:val="00E66210"/>
    <w:rsid w:val="00E6662F"/>
    <w:rsid w:val="00E715F3"/>
    <w:rsid w:val="00E717AE"/>
    <w:rsid w:val="00E71810"/>
    <w:rsid w:val="00E73AFC"/>
    <w:rsid w:val="00E73EEB"/>
    <w:rsid w:val="00E74269"/>
    <w:rsid w:val="00E74568"/>
    <w:rsid w:val="00E74605"/>
    <w:rsid w:val="00E75C36"/>
    <w:rsid w:val="00E75D6E"/>
    <w:rsid w:val="00E762E3"/>
    <w:rsid w:val="00E77A9C"/>
    <w:rsid w:val="00E8006C"/>
    <w:rsid w:val="00E805D1"/>
    <w:rsid w:val="00E8072E"/>
    <w:rsid w:val="00E80EE6"/>
    <w:rsid w:val="00E80F32"/>
    <w:rsid w:val="00E81586"/>
    <w:rsid w:val="00E815FB"/>
    <w:rsid w:val="00E82E9C"/>
    <w:rsid w:val="00E835E2"/>
    <w:rsid w:val="00E84885"/>
    <w:rsid w:val="00E850BF"/>
    <w:rsid w:val="00E85210"/>
    <w:rsid w:val="00E85857"/>
    <w:rsid w:val="00E85976"/>
    <w:rsid w:val="00E85DD9"/>
    <w:rsid w:val="00E8697D"/>
    <w:rsid w:val="00E86E38"/>
    <w:rsid w:val="00E871DA"/>
    <w:rsid w:val="00E87634"/>
    <w:rsid w:val="00E876E5"/>
    <w:rsid w:val="00E87A0B"/>
    <w:rsid w:val="00E87E02"/>
    <w:rsid w:val="00E903CB"/>
    <w:rsid w:val="00E9044B"/>
    <w:rsid w:val="00E9071A"/>
    <w:rsid w:val="00E907E8"/>
    <w:rsid w:val="00E9260F"/>
    <w:rsid w:val="00E928D8"/>
    <w:rsid w:val="00E92D48"/>
    <w:rsid w:val="00E93F1E"/>
    <w:rsid w:val="00E9405B"/>
    <w:rsid w:val="00E9466C"/>
    <w:rsid w:val="00E94815"/>
    <w:rsid w:val="00E94B1F"/>
    <w:rsid w:val="00E94EA7"/>
    <w:rsid w:val="00E95822"/>
    <w:rsid w:val="00E95BFC"/>
    <w:rsid w:val="00E96166"/>
    <w:rsid w:val="00E9774A"/>
    <w:rsid w:val="00EA1848"/>
    <w:rsid w:val="00EA21B1"/>
    <w:rsid w:val="00EA27E6"/>
    <w:rsid w:val="00EA4048"/>
    <w:rsid w:val="00EA5421"/>
    <w:rsid w:val="00EA549F"/>
    <w:rsid w:val="00EA573F"/>
    <w:rsid w:val="00EA580F"/>
    <w:rsid w:val="00EA623B"/>
    <w:rsid w:val="00EA62BA"/>
    <w:rsid w:val="00EA64F3"/>
    <w:rsid w:val="00EA774D"/>
    <w:rsid w:val="00EA78E5"/>
    <w:rsid w:val="00EA7D94"/>
    <w:rsid w:val="00EB040E"/>
    <w:rsid w:val="00EB089C"/>
    <w:rsid w:val="00EB0B81"/>
    <w:rsid w:val="00EB1AE8"/>
    <w:rsid w:val="00EB1BBD"/>
    <w:rsid w:val="00EB1C08"/>
    <w:rsid w:val="00EB1DD8"/>
    <w:rsid w:val="00EB21E3"/>
    <w:rsid w:val="00EB221F"/>
    <w:rsid w:val="00EB26E1"/>
    <w:rsid w:val="00EB3912"/>
    <w:rsid w:val="00EB4894"/>
    <w:rsid w:val="00EB4908"/>
    <w:rsid w:val="00EB5A8B"/>
    <w:rsid w:val="00EB699B"/>
    <w:rsid w:val="00EB6AB2"/>
    <w:rsid w:val="00EB6DF7"/>
    <w:rsid w:val="00EC0BF5"/>
    <w:rsid w:val="00EC10A2"/>
    <w:rsid w:val="00EC15FD"/>
    <w:rsid w:val="00EC260C"/>
    <w:rsid w:val="00EC27F0"/>
    <w:rsid w:val="00EC2978"/>
    <w:rsid w:val="00EC30CD"/>
    <w:rsid w:val="00EC464B"/>
    <w:rsid w:val="00EC49CF"/>
    <w:rsid w:val="00EC4A63"/>
    <w:rsid w:val="00EC4B31"/>
    <w:rsid w:val="00EC52BF"/>
    <w:rsid w:val="00EC558D"/>
    <w:rsid w:val="00EC6330"/>
    <w:rsid w:val="00EC6E3A"/>
    <w:rsid w:val="00EC787F"/>
    <w:rsid w:val="00ED0A3A"/>
    <w:rsid w:val="00ED0E6A"/>
    <w:rsid w:val="00ED17CC"/>
    <w:rsid w:val="00ED1D10"/>
    <w:rsid w:val="00ED1D4A"/>
    <w:rsid w:val="00ED2268"/>
    <w:rsid w:val="00ED2591"/>
    <w:rsid w:val="00ED2F19"/>
    <w:rsid w:val="00ED2FF8"/>
    <w:rsid w:val="00ED35E1"/>
    <w:rsid w:val="00ED4545"/>
    <w:rsid w:val="00EE02EB"/>
    <w:rsid w:val="00EE05B4"/>
    <w:rsid w:val="00EE093C"/>
    <w:rsid w:val="00EE15CE"/>
    <w:rsid w:val="00EE26E1"/>
    <w:rsid w:val="00EE326B"/>
    <w:rsid w:val="00EE335B"/>
    <w:rsid w:val="00EE37B0"/>
    <w:rsid w:val="00EE37BA"/>
    <w:rsid w:val="00EE48C3"/>
    <w:rsid w:val="00EE49C2"/>
    <w:rsid w:val="00EE686A"/>
    <w:rsid w:val="00EE6C23"/>
    <w:rsid w:val="00EE79F6"/>
    <w:rsid w:val="00EF0493"/>
    <w:rsid w:val="00EF14B0"/>
    <w:rsid w:val="00EF1C76"/>
    <w:rsid w:val="00EF2144"/>
    <w:rsid w:val="00EF2C1A"/>
    <w:rsid w:val="00EF330F"/>
    <w:rsid w:val="00EF3DDA"/>
    <w:rsid w:val="00EF4144"/>
    <w:rsid w:val="00EF43BE"/>
    <w:rsid w:val="00EF489C"/>
    <w:rsid w:val="00EF55FF"/>
    <w:rsid w:val="00EF5A72"/>
    <w:rsid w:val="00EF5B72"/>
    <w:rsid w:val="00F011D9"/>
    <w:rsid w:val="00F02731"/>
    <w:rsid w:val="00F02824"/>
    <w:rsid w:val="00F02922"/>
    <w:rsid w:val="00F03A1C"/>
    <w:rsid w:val="00F042C5"/>
    <w:rsid w:val="00F04464"/>
    <w:rsid w:val="00F04A2C"/>
    <w:rsid w:val="00F04F5B"/>
    <w:rsid w:val="00F05D40"/>
    <w:rsid w:val="00F065B8"/>
    <w:rsid w:val="00F0697D"/>
    <w:rsid w:val="00F07595"/>
    <w:rsid w:val="00F116A5"/>
    <w:rsid w:val="00F118DA"/>
    <w:rsid w:val="00F1190E"/>
    <w:rsid w:val="00F11AD1"/>
    <w:rsid w:val="00F120DD"/>
    <w:rsid w:val="00F1297C"/>
    <w:rsid w:val="00F139C4"/>
    <w:rsid w:val="00F146AC"/>
    <w:rsid w:val="00F15139"/>
    <w:rsid w:val="00F15B40"/>
    <w:rsid w:val="00F16129"/>
    <w:rsid w:val="00F17FD0"/>
    <w:rsid w:val="00F20F4F"/>
    <w:rsid w:val="00F21919"/>
    <w:rsid w:val="00F21B6C"/>
    <w:rsid w:val="00F22CCB"/>
    <w:rsid w:val="00F22E56"/>
    <w:rsid w:val="00F23459"/>
    <w:rsid w:val="00F25C2C"/>
    <w:rsid w:val="00F25D14"/>
    <w:rsid w:val="00F26781"/>
    <w:rsid w:val="00F27790"/>
    <w:rsid w:val="00F27870"/>
    <w:rsid w:val="00F278E9"/>
    <w:rsid w:val="00F27CA5"/>
    <w:rsid w:val="00F30A21"/>
    <w:rsid w:val="00F310F0"/>
    <w:rsid w:val="00F31836"/>
    <w:rsid w:val="00F318DF"/>
    <w:rsid w:val="00F31BA5"/>
    <w:rsid w:val="00F328A0"/>
    <w:rsid w:val="00F32CE3"/>
    <w:rsid w:val="00F32EBE"/>
    <w:rsid w:val="00F32F60"/>
    <w:rsid w:val="00F33491"/>
    <w:rsid w:val="00F33617"/>
    <w:rsid w:val="00F34639"/>
    <w:rsid w:val="00F352E4"/>
    <w:rsid w:val="00F35822"/>
    <w:rsid w:val="00F35A63"/>
    <w:rsid w:val="00F35C43"/>
    <w:rsid w:val="00F36357"/>
    <w:rsid w:val="00F3694A"/>
    <w:rsid w:val="00F377BA"/>
    <w:rsid w:val="00F37CE1"/>
    <w:rsid w:val="00F40753"/>
    <w:rsid w:val="00F40DF3"/>
    <w:rsid w:val="00F41DEB"/>
    <w:rsid w:val="00F42754"/>
    <w:rsid w:val="00F42A6C"/>
    <w:rsid w:val="00F42BD0"/>
    <w:rsid w:val="00F4325E"/>
    <w:rsid w:val="00F439BA"/>
    <w:rsid w:val="00F43DBD"/>
    <w:rsid w:val="00F4452B"/>
    <w:rsid w:val="00F447AC"/>
    <w:rsid w:val="00F44A90"/>
    <w:rsid w:val="00F44FF8"/>
    <w:rsid w:val="00F4529F"/>
    <w:rsid w:val="00F466A8"/>
    <w:rsid w:val="00F46785"/>
    <w:rsid w:val="00F46BB9"/>
    <w:rsid w:val="00F46F71"/>
    <w:rsid w:val="00F529D1"/>
    <w:rsid w:val="00F53538"/>
    <w:rsid w:val="00F53B0F"/>
    <w:rsid w:val="00F53F10"/>
    <w:rsid w:val="00F543AB"/>
    <w:rsid w:val="00F54781"/>
    <w:rsid w:val="00F54E11"/>
    <w:rsid w:val="00F55BBC"/>
    <w:rsid w:val="00F56105"/>
    <w:rsid w:val="00F56274"/>
    <w:rsid w:val="00F56997"/>
    <w:rsid w:val="00F57540"/>
    <w:rsid w:val="00F57563"/>
    <w:rsid w:val="00F57726"/>
    <w:rsid w:val="00F57B19"/>
    <w:rsid w:val="00F57F6D"/>
    <w:rsid w:val="00F60220"/>
    <w:rsid w:val="00F607AF"/>
    <w:rsid w:val="00F61084"/>
    <w:rsid w:val="00F61188"/>
    <w:rsid w:val="00F61538"/>
    <w:rsid w:val="00F61804"/>
    <w:rsid w:val="00F61A47"/>
    <w:rsid w:val="00F62BC8"/>
    <w:rsid w:val="00F62FCE"/>
    <w:rsid w:val="00F63911"/>
    <w:rsid w:val="00F64BFC"/>
    <w:rsid w:val="00F64E0D"/>
    <w:rsid w:val="00F64FD4"/>
    <w:rsid w:val="00F653D2"/>
    <w:rsid w:val="00F656E6"/>
    <w:rsid w:val="00F70036"/>
    <w:rsid w:val="00F7005F"/>
    <w:rsid w:val="00F71C6A"/>
    <w:rsid w:val="00F720EF"/>
    <w:rsid w:val="00F72426"/>
    <w:rsid w:val="00F7273A"/>
    <w:rsid w:val="00F72E7B"/>
    <w:rsid w:val="00F7348D"/>
    <w:rsid w:val="00F7457A"/>
    <w:rsid w:val="00F745D8"/>
    <w:rsid w:val="00F74EA1"/>
    <w:rsid w:val="00F750D8"/>
    <w:rsid w:val="00F75B71"/>
    <w:rsid w:val="00F75DCD"/>
    <w:rsid w:val="00F761E5"/>
    <w:rsid w:val="00F762AC"/>
    <w:rsid w:val="00F7674D"/>
    <w:rsid w:val="00F777D7"/>
    <w:rsid w:val="00F77E9E"/>
    <w:rsid w:val="00F77FBD"/>
    <w:rsid w:val="00F80E4E"/>
    <w:rsid w:val="00F81766"/>
    <w:rsid w:val="00F81D85"/>
    <w:rsid w:val="00F82113"/>
    <w:rsid w:val="00F83296"/>
    <w:rsid w:val="00F83400"/>
    <w:rsid w:val="00F83513"/>
    <w:rsid w:val="00F840C8"/>
    <w:rsid w:val="00F84AEF"/>
    <w:rsid w:val="00F84D51"/>
    <w:rsid w:val="00F850B5"/>
    <w:rsid w:val="00F8535C"/>
    <w:rsid w:val="00F858EE"/>
    <w:rsid w:val="00F91242"/>
    <w:rsid w:val="00F91515"/>
    <w:rsid w:val="00F91C09"/>
    <w:rsid w:val="00F91D9D"/>
    <w:rsid w:val="00F91FAF"/>
    <w:rsid w:val="00F92CAE"/>
    <w:rsid w:val="00F93F67"/>
    <w:rsid w:val="00F9460E"/>
    <w:rsid w:val="00F947C0"/>
    <w:rsid w:val="00F94C5C"/>
    <w:rsid w:val="00F94F98"/>
    <w:rsid w:val="00F9508E"/>
    <w:rsid w:val="00F95BEA"/>
    <w:rsid w:val="00F95D48"/>
    <w:rsid w:val="00F95F53"/>
    <w:rsid w:val="00F97775"/>
    <w:rsid w:val="00FA0A48"/>
    <w:rsid w:val="00FA0A63"/>
    <w:rsid w:val="00FA0B4C"/>
    <w:rsid w:val="00FA0F44"/>
    <w:rsid w:val="00FA1018"/>
    <w:rsid w:val="00FA1220"/>
    <w:rsid w:val="00FA21A1"/>
    <w:rsid w:val="00FA2482"/>
    <w:rsid w:val="00FA24D6"/>
    <w:rsid w:val="00FA2A06"/>
    <w:rsid w:val="00FA2D1E"/>
    <w:rsid w:val="00FA3997"/>
    <w:rsid w:val="00FA4FA6"/>
    <w:rsid w:val="00FA5E2E"/>
    <w:rsid w:val="00FA670F"/>
    <w:rsid w:val="00FA6EA2"/>
    <w:rsid w:val="00FA7AA7"/>
    <w:rsid w:val="00FA7E7A"/>
    <w:rsid w:val="00FB009D"/>
    <w:rsid w:val="00FB04B1"/>
    <w:rsid w:val="00FB0526"/>
    <w:rsid w:val="00FB05E6"/>
    <w:rsid w:val="00FB08AF"/>
    <w:rsid w:val="00FB09F6"/>
    <w:rsid w:val="00FB0B45"/>
    <w:rsid w:val="00FB0EB9"/>
    <w:rsid w:val="00FB0FC8"/>
    <w:rsid w:val="00FB1283"/>
    <w:rsid w:val="00FB146D"/>
    <w:rsid w:val="00FB152F"/>
    <w:rsid w:val="00FB1F95"/>
    <w:rsid w:val="00FB200F"/>
    <w:rsid w:val="00FB2422"/>
    <w:rsid w:val="00FB2DC9"/>
    <w:rsid w:val="00FB41EC"/>
    <w:rsid w:val="00FB49E8"/>
    <w:rsid w:val="00FB53A3"/>
    <w:rsid w:val="00FB571E"/>
    <w:rsid w:val="00FB589C"/>
    <w:rsid w:val="00FB6566"/>
    <w:rsid w:val="00FB6810"/>
    <w:rsid w:val="00FB753A"/>
    <w:rsid w:val="00FC009E"/>
    <w:rsid w:val="00FC02BD"/>
    <w:rsid w:val="00FC05F7"/>
    <w:rsid w:val="00FC0BEC"/>
    <w:rsid w:val="00FC2B1C"/>
    <w:rsid w:val="00FC3380"/>
    <w:rsid w:val="00FC3543"/>
    <w:rsid w:val="00FC374F"/>
    <w:rsid w:val="00FC392B"/>
    <w:rsid w:val="00FC4593"/>
    <w:rsid w:val="00FC4779"/>
    <w:rsid w:val="00FC47B5"/>
    <w:rsid w:val="00FC4868"/>
    <w:rsid w:val="00FC5922"/>
    <w:rsid w:val="00FC5C86"/>
    <w:rsid w:val="00FC6FA8"/>
    <w:rsid w:val="00FC7343"/>
    <w:rsid w:val="00FC7757"/>
    <w:rsid w:val="00FD0B1E"/>
    <w:rsid w:val="00FD1B40"/>
    <w:rsid w:val="00FD2BFB"/>
    <w:rsid w:val="00FD3499"/>
    <w:rsid w:val="00FD3720"/>
    <w:rsid w:val="00FD40AD"/>
    <w:rsid w:val="00FD5082"/>
    <w:rsid w:val="00FD64FB"/>
    <w:rsid w:val="00FD6F6E"/>
    <w:rsid w:val="00FD7891"/>
    <w:rsid w:val="00FD7CAE"/>
    <w:rsid w:val="00FE0076"/>
    <w:rsid w:val="00FE0268"/>
    <w:rsid w:val="00FE07E9"/>
    <w:rsid w:val="00FE09E2"/>
    <w:rsid w:val="00FE119A"/>
    <w:rsid w:val="00FE1695"/>
    <w:rsid w:val="00FE1D16"/>
    <w:rsid w:val="00FE3157"/>
    <w:rsid w:val="00FE3C60"/>
    <w:rsid w:val="00FE3DAF"/>
    <w:rsid w:val="00FE3F46"/>
    <w:rsid w:val="00FE5287"/>
    <w:rsid w:val="00FE5300"/>
    <w:rsid w:val="00FE5641"/>
    <w:rsid w:val="00FE77D2"/>
    <w:rsid w:val="00FE7ECC"/>
    <w:rsid w:val="00FF0509"/>
    <w:rsid w:val="00FF2B2D"/>
    <w:rsid w:val="00FF2E61"/>
    <w:rsid w:val="00FF3939"/>
    <w:rsid w:val="00FF3C10"/>
    <w:rsid w:val="00FF4ABC"/>
    <w:rsid w:val="00FF4BBD"/>
    <w:rsid w:val="00FF6728"/>
    <w:rsid w:val="00FF6A54"/>
    <w:rsid w:val="00FF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C2FD9"/>
  <w15:docId w15:val="{3B479193-4290-44FD-A008-29F95324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86"/>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F92CAE"/>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125F0E"/>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601249"/>
    <w:pPr>
      <w:numPr>
        <w:numId w:val="1"/>
      </w:numPr>
      <w:spacing w:after="120"/>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CB5E60"/>
    <w:pPr>
      <w:numPr>
        <w:ilvl w:val="1"/>
      </w:numPr>
      <w:spacing w:after="0"/>
    </w:pPr>
    <w:rPr>
      <w:sz w:val="28"/>
    </w:rPr>
  </w:style>
  <w:style w:type="paragraph" w:customStyle="1" w:styleId="ItemNo">
    <w:name w:val="** Item No."/>
    <w:basedOn w:val="Activties"/>
    <w:next w:val="Normal"/>
    <w:qFormat/>
    <w:rsid w:val="00756DE2"/>
    <w:pPr>
      <w:numPr>
        <w:ilvl w:val="2"/>
      </w:numPr>
      <w:jc w:val="center"/>
    </w:pPr>
    <w:rPr>
      <w:b w:val="0"/>
      <w:sz w:val="22"/>
      <w:szCs w:val="22"/>
    </w:rPr>
  </w:style>
  <w:style w:type="paragraph" w:customStyle="1" w:styleId="ActivityText">
    <w:name w:val="** Activity Text"/>
    <w:basedOn w:val="Normal"/>
    <w:next w:val="Normal"/>
    <w:link w:val="ActivityTextChar"/>
    <w:rsid w:val="00B75C43"/>
    <w:pPr>
      <w:ind w:left="720" w:hanging="3"/>
      <w:jc w:val="both"/>
    </w:pPr>
    <w:rPr>
      <w:i/>
    </w:rPr>
  </w:style>
  <w:style w:type="character" w:styleId="Hyperlink">
    <w:name w:val="Hyperlink"/>
    <w:uiPriority w:val="99"/>
    <w:unhideWhenUsed/>
    <w:qFormat/>
    <w:rsid w:val="004E57AE"/>
    <w:rPr>
      <w:color w:val="0000FF"/>
      <w:szCs w:val="17"/>
      <w:u w:val="single"/>
    </w:rPr>
  </w:style>
  <w:style w:type="paragraph" w:styleId="TOC1">
    <w:name w:val="toc 1"/>
    <w:basedOn w:val="Normal"/>
    <w:next w:val="Normal"/>
    <w:autoRedefine/>
    <w:uiPriority w:val="39"/>
    <w:unhideWhenUsed/>
    <w:qFormat/>
    <w:rsid w:val="00567A1F"/>
    <w:pPr>
      <w:spacing w:before="240"/>
      <w:jc w:val="center"/>
    </w:pPr>
    <w:rPr>
      <w:b/>
      <w:bCs/>
      <w:caps/>
      <w:sz w:val="24"/>
      <w:szCs w:val="24"/>
    </w:rPr>
  </w:style>
  <w:style w:type="paragraph" w:styleId="Index2">
    <w:name w:val="index 2"/>
    <w:basedOn w:val="Normal"/>
    <w:next w:val="Normal"/>
    <w:autoRedefine/>
    <w:uiPriority w:val="99"/>
    <w:unhideWhenUsed/>
    <w:rsid w:val="003421C4"/>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BD5B47"/>
  </w:style>
  <w:style w:type="character" w:styleId="PageNumber">
    <w:name w:val="page number"/>
    <w:rsid w:val="008A08ED"/>
    <w:rPr>
      <w:rFonts w:ascii="Calibri" w:hAnsi="Calibri"/>
      <w:b/>
      <w:sz w:val="20"/>
    </w:rPr>
  </w:style>
  <w:style w:type="character" w:customStyle="1" w:styleId="BodyTextChar">
    <w:name w:val="Body Text Char"/>
    <w:link w:val="BodyText"/>
    <w:uiPriority w:val="99"/>
    <w:rsid w:val="00BD5B47"/>
    <w:rPr>
      <w:color w:val="000000"/>
      <w:sz w:val="22"/>
      <w:szCs w:val="19"/>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link w:val="Functions"/>
    <w:rsid w:val="00601249"/>
    <w:rPr>
      <w:b/>
      <w:color w:val="000000"/>
      <w:sz w:val="32"/>
      <w:szCs w:val="19"/>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character" w:customStyle="1" w:styleId="TableTextChar">
    <w:name w:val="**Table Text Char"/>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link w:val="FUNCTIONS0"/>
    <w:rsid w:val="00A817E3"/>
    <w:rPr>
      <w:rFonts w:ascii="Arial" w:eastAsia="Times New Roman" w:hAnsi="Arial" w:cs="Times New Roman"/>
      <w:b/>
      <w:sz w:val="24"/>
      <w:szCs w:val="24"/>
    </w:rPr>
  </w:style>
  <w:style w:type="character" w:customStyle="1" w:styleId="EmailStyle591">
    <w:name w:val="EmailStyle591"/>
    <w:semiHidden/>
    <w:rsid w:val="009C3B3D"/>
    <w:rPr>
      <w:rFonts w:ascii="Arial" w:hAnsi="Arial" w:cs="Arial"/>
      <w:color w:val="auto"/>
      <w:sz w:val="20"/>
      <w:szCs w:val="20"/>
    </w:rPr>
  </w:style>
  <w:style w:type="paragraph" w:customStyle="1" w:styleId="REVISIONS">
    <w:name w:val="**REVISIONS"/>
    <w:basedOn w:val="TableText"/>
    <w:link w:val="REVISIONSChar"/>
    <w:rsid w:val="000D1412"/>
    <w:pPr>
      <w:spacing w:before="120"/>
      <w:ind w:left="115"/>
    </w:pPr>
    <w:rPr>
      <w:sz w:val="20"/>
    </w:rPr>
  </w:style>
  <w:style w:type="paragraph" w:customStyle="1" w:styleId="NOTE">
    <w:name w:val="**NOTE"/>
    <w:basedOn w:val="TableText"/>
    <w:qFormat/>
    <w:rsid w:val="00420024"/>
    <w:pPr>
      <w:spacing w:before="60"/>
    </w:pPr>
    <w:rPr>
      <w:i/>
      <w:sz w:val="21"/>
    </w:rPr>
  </w:style>
  <w:style w:type="paragraph" w:customStyle="1" w:styleId="REVISION">
    <w:name w:val="**REVISION"/>
    <w:basedOn w:val="TableTex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BE2786"/>
    <w:rPr>
      <w:color w:val="0000EB"/>
      <w:u w:val="single"/>
    </w:rPr>
  </w:style>
  <w:style w:type="character" w:customStyle="1" w:styleId="ActivtiesChar">
    <w:name w:val="** Activties Char"/>
    <w:link w:val="Activties"/>
    <w:locked/>
    <w:rsid w:val="00CB5E60"/>
    <w:rPr>
      <w:b/>
      <w:color w:val="000000"/>
      <w:sz w:val="28"/>
      <w:szCs w:val="19"/>
    </w:rPr>
  </w:style>
  <w:style w:type="character" w:customStyle="1" w:styleId="REVISIONSChar">
    <w:name w:val="**REVISIONS 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link w:val="INDEXNAMESFINAL"/>
    <w:rsid w:val="00C139AF"/>
    <w:rPr>
      <w:rFonts w:ascii="Calibri" w:hAnsi="Calibri"/>
      <w:b/>
      <w:color w:val="000000"/>
      <w:sz w:val="32"/>
      <w:szCs w:val="19"/>
      <w:lang w:val="en-US" w:eastAsia="en-US" w:bidi="ar-SA"/>
    </w:rPr>
  </w:style>
  <w:style w:type="paragraph" w:customStyle="1" w:styleId="SeriesTitles31">
    <w:name w:val="Series Titles31"/>
    <w:basedOn w:val="Normal"/>
    <w:next w:val="Normal"/>
    <w:link w:val="SeriesTitles31Char"/>
    <w:autoRedefine/>
    <w:rsid w:val="00303A29"/>
    <w:pPr>
      <w:overflowPunct w:val="0"/>
      <w:autoSpaceDE w:val="0"/>
      <w:autoSpaceDN w:val="0"/>
      <w:adjustRightInd w:val="0"/>
      <w:textAlignment w:val="baseline"/>
    </w:pPr>
    <w:rPr>
      <w:rFonts w:ascii="Arial" w:eastAsia="Times New Roman" w:hAnsi="Arial" w:cs="Times New Roman"/>
      <w:color w:val="auto"/>
      <w:sz w:val="18"/>
      <w:szCs w:val="18"/>
    </w:rPr>
  </w:style>
  <w:style w:type="character" w:customStyle="1" w:styleId="SeriesTitles31Char">
    <w:name w:val="Series Titles31 Char"/>
    <w:link w:val="SeriesTitles31"/>
    <w:rsid w:val="00303A29"/>
    <w:rPr>
      <w:rFonts w:ascii="Arial" w:eastAsia="Times New Roman" w:hAnsi="Arial" w:cs="Times New Roman"/>
      <w:sz w:val="18"/>
      <w:szCs w:val="18"/>
    </w:rPr>
  </w:style>
  <w:style w:type="paragraph" w:customStyle="1" w:styleId="REVJBW">
    <w:name w:val="REV: JBW"/>
    <w:basedOn w:val="Normal"/>
    <w:link w:val="REVJBWChar"/>
    <w:rsid w:val="00303A29"/>
    <w:pPr>
      <w:overflowPunct w:val="0"/>
      <w:autoSpaceDE w:val="0"/>
      <w:autoSpaceDN w:val="0"/>
      <w:adjustRightInd w:val="0"/>
      <w:ind w:left="179"/>
      <w:textAlignment w:val="baseline"/>
    </w:pPr>
    <w:rPr>
      <w:rFonts w:ascii="Arial" w:eastAsia="Times New Roman" w:hAnsi="Arial" w:cs="Times New Roman"/>
      <w:color w:val="FF0000"/>
      <w:sz w:val="18"/>
      <w:szCs w:val="20"/>
    </w:rPr>
  </w:style>
  <w:style w:type="character" w:customStyle="1" w:styleId="REVJBWChar">
    <w:name w:val="REV: JBW Char"/>
    <w:link w:val="REVJBW"/>
    <w:rsid w:val="00303A29"/>
    <w:rPr>
      <w:rFonts w:ascii="Arial" w:eastAsia="Times New Roman" w:hAnsi="Arial" w:cs="Times New Roman"/>
      <w:color w:val="FF0000"/>
      <w:sz w:val="18"/>
    </w:rPr>
  </w:style>
  <w:style w:type="paragraph" w:customStyle="1" w:styleId="SeriesTitles">
    <w:name w:val="Series Titles"/>
    <w:basedOn w:val="Normal"/>
    <w:link w:val="SeriesTitlesChar1"/>
    <w:rsid w:val="00955279"/>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link w:val="SeriesTitles"/>
    <w:rsid w:val="00955279"/>
    <w:rPr>
      <w:rFonts w:ascii="Calibri" w:eastAsia="Times New Roman" w:hAnsi="Calibri"/>
      <w:b/>
      <w:bCs/>
      <w:i/>
      <w:sz w:val="22"/>
      <w:szCs w:val="22"/>
    </w:rPr>
  </w:style>
  <w:style w:type="paragraph" w:customStyle="1" w:styleId="NewRevisedSeries">
    <w:name w:val="New/Revised Series"/>
    <w:rsid w:val="00912102"/>
    <w:rPr>
      <w:rFonts w:ascii="Arial" w:eastAsia="Times New Roman" w:hAnsi="Arial"/>
      <w:b/>
      <w:bCs/>
      <w:color w:val="0000FF"/>
      <w:sz w:val="18"/>
      <w:szCs w:val="18"/>
    </w:rPr>
  </w:style>
  <w:style w:type="paragraph" w:customStyle="1" w:styleId="SeriesTitles9">
    <w:name w:val="Series Titles9"/>
    <w:basedOn w:val="Normal"/>
    <w:rsid w:val="00EB1DD8"/>
    <w:pPr>
      <w:overflowPunct w:val="0"/>
      <w:autoSpaceDE w:val="0"/>
      <w:autoSpaceDN w:val="0"/>
      <w:adjustRightInd w:val="0"/>
      <w:textAlignment w:val="baseline"/>
    </w:pPr>
    <w:rPr>
      <w:rFonts w:ascii="Arial" w:eastAsia="Times New Roman" w:hAnsi="Arial"/>
      <w:b/>
      <w:bCs/>
      <w:caps/>
      <w:color w:val="auto"/>
      <w:sz w:val="18"/>
      <w:szCs w:val="18"/>
    </w:rPr>
  </w:style>
  <w:style w:type="paragraph" w:customStyle="1" w:styleId="StyleBefore3ptAfter3pt">
    <w:name w:val="Style Before:  3 pt After:  3 pt"/>
    <w:basedOn w:val="Normal"/>
    <w:link w:val="StyleBefore3ptAfter3ptChar"/>
    <w:rsid w:val="00DF24A0"/>
    <w:pPr>
      <w:overflowPunct w:val="0"/>
      <w:autoSpaceDE w:val="0"/>
      <w:autoSpaceDN w:val="0"/>
      <w:adjustRightInd w:val="0"/>
      <w:spacing w:before="60" w:after="60"/>
      <w:textAlignment w:val="baseline"/>
    </w:pPr>
    <w:rPr>
      <w:rFonts w:ascii="Arial" w:eastAsia="Times New Roman" w:hAnsi="Arial" w:cs="Times New Roman"/>
      <w:color w:val="auto"/>
      <w:sz w:val="18"/>
      <w:szCs w:val="20"/>
    </w:rPr>
  </w:style>
  <w:style w:type="character" w:customStyle="1" w:styleId="StyleBefore3ptAfter3ptChar">
    <w:name w:val="Style Before:  3 pt After:  3 pt Char"/>
    <w:link w:val="StyleBefore3ptAfter3pt"/>
    <w:rsid w:val="00DF24A0"/>
    <w:rPr>
      <w:rFonts w:ascii="Arial" w:eastAsia="Times New Roman" w:hAnsi="Arial" w:cs="Times New Roman"/>
      <w:sz w:val="18"/>
    </w:rPr>
  </w:style>
  <w:style w:type="paragraph" w:customStyle="1" w:styleId="DirectionsITALIC">
    <w:name w:val="Directions ITALIC"/>
    <w:basedOn w:val="SeriesTitles"/>
    <w:link w:val="DirectionsITALICChar"/>
    <w:rsid w:val="00AD582E"/>
    <w:rPr>
      <w:b w:val="0"/>
      <w:bCs w:val="0"/>
      <w:i w:val="0"/>
      <w:iCs/>
      <w:caps/>
      <w:color w:val="FF0000"/>
    </w:rPr>
  </w:style>
  <w:style w:type="character" w:customStyle="1" w:styleId="DirectionsITALICChar">
    <w:name w:val="Directions ITALIC Char"/>
    <w:link w:val="DirectionsITALIC"/>
    <w:rsid w:val="00AD582E"/>
    <w:rPr>
      <w:rFonts w:ascii="Calibri" w:eastAsia="Times New Roman" w:hAnsi="Calibri"/>
      <w:b/>
      <w:bCs/>
      <w:i/>
      <w:iCs/>
      <w:color w:val="FF0000"/>
      <w:sz w:val="22"/>
      <w:szCs w:val="22"/>
    </w:rPr>
  </w:style>
  <w:style w:type="paragraph" w:customStyle="1" w:styleId="Default">
    <w:name w:val="Default"/>
    <w:rsid w:val="00EC6330"/>
    <w:pPr>
      <w:autoSpaceDE w:val="0"/>
      <w:autoSpaceDN w:val="0"/>
      <w:adjustRightInd w:val="0"/>
    </w:pPr>
    <w:rPr>
      <w:rFonts w:cs="Calibri"/>
      <w:color w:val="000000"/>
      <w:sz w:val="24"/>
      <w:szCs w:val="24"/>
    </w:rPr>
  </w:style>
  <w:style w:type="paragraph" w:customStyle="1" w:styleId="Excludes">
    <w:name w:val="**Excludes"/>
    <w:basedOn w:val="TableText"/>
    <w:uiPriority w:val="99"/>
    <w:qFormat/>
    <w:rsid w:val="00850268"/>
    <w:pPr>
      <w:spacing w:before="60"/>
    </w:pPr>
    <w:rPr>
      <w:sz w:val="21"/>
      <w:szCs w:val="21"/>
    </w:rPr>
  </w:style>
  <w:style w:type="paragraph" w:customStyle="1" w:styleId="Note0">
    <w:name w:val="Note:"/>
    <w:basedOn w:val="TableText"/>
    <w:qFormat/>
    <w:rsid w:val="009E1AB7"/>
    <w:pPr>
      <w:spacing w:before="60"/>
    </w:pPr>
    <w:rPr>
      <w:i/>
      <w:sz w:val="21"/>
      <w:szCs w:val="21"/>
    </w:rPr>
  </w:style>
  <w:style w:type="paragraph" w:styleId="Revision0">
    <w:name w:val="Revision"/>
    <w:hidden/>
    <w:uiPriority w:val="99"/>
    <w:semiHidden/>
    <w:rsid w:val="006C1033"/>
    <w:rPr>
      <w:color w:val="000000"/>
      <w:sz w:val="22"/>
      <w:szCs w:val="19"/>
    </w:rPr>
  </w:style>
  <w:style w:type="paragraph" w:customStyle="1" w:styleId="Includes">
    <w:name w:val="**Includes"/>
    <w:basedOn w:val="TableText"/>
    <w:uiPriority w:val="99"/>
    <w:qFormat/>
    <w:rsid w:val="009D4407"/>
    <w:pPr>
      <w:spacing w:before="60"/>
    </w:pPr>
  </w:style>
  <w:style w:type="paragraph" w:customStyle="1" w:styleId="BULLETS">
    <w:name w:val="BULLETS"/>
    <w:basedOn w:val="SeriesTitles"/>
    <w:uiPriority w:val="99"/>
    <w:qFormat/>
    <w:rsid w:val="0024740C"/>
    <w:pPr>
      <w:numPr>
        <w:numId w:val="2"/>
      </w:numPr>
    </w:pPr>
    <w:rPr>
      <w:b w:val="0"/>
      <w:i w:val="0"/>
      <w:color w:val="000000"/>
    </w:rPr>
  </w:style>
  <w:style w:type="character" w:styleId="CommentReference">
    <w:name w:val="annotation reference"/>
    <w:uiPriority w:val="99"/>
    <w:semiHidden/>
    <w:unhideWhenUsed/>
    <w:rsid w:val="0082041E"/>
    <w:rPr>
      <w:sz w:val="16"/>
      <w:szCs w:val="16"/>
    </w:rPr>
  </w:style>
  <w:style w:type="paragraph" w:styleId="CommentText">
    <w:name w:val="annotation text"/>
    <w:basedOn w:val="Normal"/>
    <w:link w:val="CommentTextChar"/>
    <w:uiPriority w:val="99"/>
    <w:semiHidden/>
    <w:unhideWhenUsed/>
    <w:rsid w:val="0082041E"/>
    <w:rPr>
      <w:sz w:val="20"/>
      <w:szCs w:val="20"/>
    </w:rPr>
  </w:style>
  <w:style w:type="character" w:customStyle="1" w:styleId="CommentTextChar">
    <w:name w:val="Comment Text Char"/>
    <w:link w:val="CommentText"/>
    <w:uiPriority w:val="99"/>
    <w:semiHidden/>
    <w:rsid w:val="0082041E"/>
    <w:rPr>
      <w:color w:val="000000"/>
    </w:rPr>
  </w:style>
  <w:style w:type="paragraph" w:styleId="CommentSubject">
    <w:name w:val="annotation subject"/>
    <w:basedOn w:val="CommentText"/>
    <w:next w:val="CommentText"/>
    <w:link w:val="CommentSubjectChar"/>
    <w:uiPriority w:val="99"/>
    <w:semiHidden/>
    <w:unhideWhenUsed/>
    <w:rsid w:val="0082041E"/>
    <w:rPr>
      <w:b/>
      <w:bCs/>
    </w:rPr>
  </w:style>
  <w:style w:type="character" w:customStyle="1" w:styleId="CommentSubjectChar">
    <w:name w:val="Comment Subject Char"/>
    <w:link w:val="CommentSubject"/>
    <w:uiPriority w:val="99"/>
    <w:semiHidden/>
    <w:rsid w:val="0082041E"/>
    <w:rPr>
      <w:b/>
      <w:bCs/>
      <w:color w:val="000000"/>
    </w:rPr>
  </w:style>
  <w:style w:type="paragraph" w:customStyle="1" w:styleId="ActivitiesText">
    <w:name w:val="**Activities Text"/>
    <w:basedOn w:val="ActivityText"/>
    <w:link w:val="ActivitiesTextChar"/>
    <w:qFormat/>
    <w:rsid w:val="001043F9"/>
  </w:style>
  <w:style w:type="paragraph" w:customStyle="1" w:styleId="Includes0">
    <w:name w:val="Includes"/>
    <w:basedOn w:val="Normal"/>
    <w:qFormat/>
    <w:rsid w:val="001043F9"/>
    <w:pPr>
      <w:autoSpaceDE w:val="0"/>
      <w:autoSpaceDN w:val="0"/>
      <w:adjustRightInd w:val="0"/>
      <w:spacing w:before="60"/>
    </w:pPr>
    <w:rPr>
      <w:rFonts w:eastAsia="Calibri" w:cs="Times New Roman"/>
      <w:bCs/>
      <w:szCs w:val="17"/>
    </w:rPr>
  </w:style>
  <w:style w:type="character" w:customStyle="1" w:styleId="ActivityTextChar">
    <w:name w:val="** Activity Text Char"/>
    <w:link w:val="ActivityText"/>
    <w:rsid w:val="001043F9"/>
    <w:rPr>
      <w:i/>
      <w:color w:val="000000"/>
      <w:sz w:val="22"/>
      <w:szCs w:val="19"/>
    </w:rPr>
  </w:style>
  <w:style w:type="character" w:customStyle="1" w:styleId="ActivitiesTextChar">
    <w:name w:val="**Activities Text Char"/>
    <w:link w:val="ActivitiesText"/>
    <w:rsid w:val="001043F9"/>
    <w:rPr>
      <w:i/>
      <w:color w:val="000000"/>
      <w:sz w:val="22"/>
      <w:szCs w:val="19"/>
    </w:rPr>
  </w:style>
  <w:style w:type="paragraph" w:customStyle="1" w:styleId="HYPERLinks">
    <w:name w:val="HYPER! Links"/>
    <w:basedOn w:val="SeriesTitles"/>
    <w:link w:val="HYPERLinksChar"/>
    <w:rsid w:val="006B2D35"/>
    <w:rPr>
      <w:b w:val="0"/>
      <w:i w:val="0"/>
      <w:color w:val="0000FF"/>
    </w:rPr>
  </w:style>
  <w:style w:type="character" w:customStyle="1" w:styleId="Heading3Char">
    <w:name w:val="Heading 3 Char"/>
    <w:link w:val="Heading3"/>
    <w:uiPriority w:val="9"/>
    <w:semiHidden/>
    <w:rsid w:val="00125F0E"/>
    <w:rPr>
      <w:rFonts w:ascii="Calibri Light" w:eastAsia="Times New Roman" w:hAnsi="Calibri Light" w:cs="Times New Roman"/>
      <w:b/>
      <w:bCs/>
      <w:color w:val="000000"/>
      <w:sz w:val="26"/>
      <w:szCs w:val="26"/>
    </w:rPr>
  </w:style>
  <w:style w:type="character" w:customStyle="1" w:styleId="HYPERLinksChar">
    <w:name w:val="HYPER! Links Char"/>
    <w:link w:val="HYPERLinks"/>
    <w:rsid w:val="006B2D35"/>
    <w:rPr>
      <w:rFonts w:ascii="Calibri" w:eastAsia="Times New Roman" w:hAnsi="Calibri"/>
      <w:b w:val="0"/>
      <w:bCs/>
      <w:i w:val="0"/>
      <w:color w:val="0000FF"/>
      <w:sz w:val="22"/>
      <w:szCs w:val="22"/>
    </w:rPr>
  </w:style>
  <w:style w:type="character" w:customStyle="1" w:styleId="Heading2Char">
    <w:name w:val="Heading 2 Char"/>
    <w:link w:val="Heading2"/>
    <w:uiPriority w:val="9"/>
    <w:semiHidden/>
    <w:rsid w:val="00F92CAE"/>
    <w:rPr>
      <w:rFonts w:ascii="Calibri Light" w:eastAsia="Times New Roman" w:hAnsi="Calibri Light" w:cs="Times New Roman"/>
      <w:b/>
      <w:bCs/>
      <w:i/>
      <w:iCs/>
      <w:color w:val="000000"/>
      <w:sz w:val="28"/>
      <w:szCs w:val="28"/>
    </w:rPr>
  </w:style>
  <w:style w:type="character" w:styleId="HTMLSample">
    <w:name w:val="HTML Sample"/>
    <w:uiPriority w:val="99"/>
    <w:semiHidden/>
    <w:unhideWhenUsed/>
    <w:rsid w:val="00F92CAE"/>
    <w:rPr>
      <w:rFonts w:ascii="Courier New" w:eastAsia="Times New Roman" w:hAnsi="Courier New" w:cs="Courier New"/>
    </w:rPr>
  </w:style>
  <w:style w:type="paragraph" w:styleId="NormalWeb">
    <w:name w:val="Normal (Web)"/>
    <w:basedOn w:val="Normal"/>
    <w:uiPriority w:val="99"/>
    <w:semiHidden/>
    <w:unhideWhenUsed/>
    <w:rsid w:val="0020050A"/>
    <w:pPr>
      <w:spacing w:before="100" w:beforeAutospacing="1" w:after="100" w:afterAutospacing="1"/>
    </w:pPr>
    <w:rPr>
      <w:rFonts w:ascii="Times New Roman" w:eastAsiaTheme="minorEastAsia" w:hAnsi="Times New Roman" w:cs="Times New Roman"/>
      <w:color w:val="auto"/>
      <w:sz w:val="24"/>
      <w:szCs w:val="24"/>
    </w:rPr>
  </w:style>
  <w:style w:type="character" w:customStyle="1" w:styleId="StyleJBWDESCRIPTIONS">
    <w:name w:val="Style JBW DESCRIPTIONS"/>
    <w:basedOn w:val="DefaultParagraphFont"/>
    <w:locked/>
    <w:rsid w:val="00ED2F19"/>
    <w:rPr>
      <w:bCs/>
      <w:sz w:val="18"/>
    </w:rPr>
  </w:style>
  <w:style w:type="paragraph" w:customStyle="1" w:styleId="StyleActivtiesAfter0pt">
    <w:name w:val="Style ** Activties + After:  0 pt"/>
    <w:basedOn w:val="Activties"/>
    <w:locked/>
    <w:rsid w:val="00453147"/>
    <w:pPr>
      <w:numPr>
        <w:ilvl w:val="0"/>
        <w:numId w:val="0"/>
      </w:numPr>
      <w:ind w:left="1854" w:hanging="864"/>
    </w:pPr>
    <w:rPr>
      <w:rFonts w:eastAsia="Times New Roman" w:cs="Times New Roman"/>
      <w:bCs/>
      <w:i/>
      <w:sz w:val="22"/>
      <w:szCs w:val="20"/>
    </w:rPr>
  </w:style>
  <w:style w:type="paragraph" w:customStyle="1" w:styleId="StyleNormal16NotBold">
    <w:name w:val="Style Normal 16 + Not Bold"/>
    <w:basedOn w:val="Normal"/>
    <w:locked/>
    <w:rsid w:val="00F57726"/>
    <w:pPr>
      <w:spacing w:after="240"/>
      <w:jc w:val="center"/>
    </w:pPr>
    <w:rPr>
      <w:b/>
      <w:caps/>
      <w:sz w:val="32"/>
    </w:rPr>
  </w:style>
  <w:style w:type="paragraph" w:styleId="PlainText">
    <w:name w:val="Plain Text"/>
    <w:basedOn w:val="Normal"/>
    <w:link w:val="PlainTextChar"/>
    <w:uiPriority w:val="99"/>
    <w:unhideWhenUsed/>
    <w:rsid w:val="004B0033"/>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4B003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9336">
      <w:bodyDiv w:val="1"/>
      <w:marLeft w:val="0"/>
      <w:marRight w:val="0"/>
      <w:marTop w:val="0"/>
      <w:marBottom w:val="0"/>
      <w:divBdr>
        <w:top w:val="none" w:sz="0" w:space="0" w:color="auto"/>
        <w:left w:val="none" w:sz="0" w:space="0" w:color="auto"/>
        <w:bottom w:val="none" w:sz="0" w:space="0" w:color="auto"/>
        <w:right w:val="none" w:sz="0" w:space="0" w:color="auto"/>
      </w:divBdr>
    </w:div>
    <w:div w:id="228806708">
      <w:bodyDiv w:val="1"/>
      <w:marLeft w:val="0"/>
      <w:marRight w:val="0"/>
      <w:marTop w:val="0"/>
      <w:marBottom w:val="0"/>
      <w:divBdr>
        <w:top w:val="none" w:sz="0" w:space="0" w:color="auto"/>
        <w:left w:val="none" w:sz="0" w:space="0" w:color="auto"/>
        <w:bottom w:val="none" w:sz="0" w:space="0" w:color="auto"/>
        <w:right w:val="none" w:sz="0" w:space="0" w:color="auto"/>
      </w:divBdr>
    </w:div>
    <w:div w:id="334890997">
      <w:bodyDiv w:val="1"/>
      <w:marLeft w:val="0"/>
      <w:marRight w:val="0"/>
      <w:marTop w:val="0"/>
      <w:marBottom w:val="0"/>
      <w:divBdr>
        <w:top w:val="none" w:sz="0" w:space="0" w:color="auto"/>
        <w:left w:val="none" w:sz="0" w:space="0" w:color="auto"/>
        <w:bottom w:val="none" w:sz="0" w:space="0" w:color="auto"/>
        <w:right w:val="none" w:sz="0" w:space="0" w:color="auto"/>
      </w:divBdr>
      <w:divsChild>
        <w:div w:id="1314599073">
          <w:marLeft w:val="0"/>
          <w:marRight w:val="0"/>
          <w:marTop w:val="0"/>
          <w:marBottom w:val="0"/>
          <w:divBdr>
            <w:top w:val="none" w:sz="0" w:space="0" w:color="auto"/>
            <w:left w:val="none" w:sz="0" w:space="0" w:color="auto"/>
            <w:bottom w:val="none" w:sz="0" w:space="0" w:color="auto"/>
            <w:right w:val="none" w:sz="0" w:space="0" w:color="auto"/>
          </w:divBdr>
          <w:divsChild>
            <w:div w:id="1840459708">
              <w:marLeft w:val="0"/>
              <w:marRight w:val="0"/>
              <w:marTop w:val="0"/>
              <w:marBottom w:val="0"/>
              <w:divBdr>
                <w:top w:val="none" w:sz="0" w:space="0" w:color="auto"/>
                <w:left w:val="none" w:sz="0" w:space="0" w:color="auto"/>
                <w:bottom w:val="none" w:sz="0" w:space="0" w:color="auto"/>
                <w:right w:val="none" w:sz="0" w:space="0" w:color="auto"/>
              </w:divBdr>
              <w:divsChild>
                <w:div w:id="969475042">
                  <w:marLeft w:val="0"/>
                  <w:marRight w:val="0"/>
                  <w:marTop w:val="0"/>
                  <w:marBottom w:val="0"/>
                  <w:divBdr>
                    <w:top w:val="none" w:sz="0" w:space="0" w:color="auto"/>
                    <w:left w:val="none" w:sz="0" w:space="0" w:color="auto"/>
                    <w:bottom w:val="none" w:sz="0" w:space="0" w:color="auto"/>
                    <w:right w:val="none" w:sz="0" w:space="0" w:color="auto"/>
                  </w:divBdr>
                  <w:divsChild>
                    <w:div w:id="1407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963">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sChild>
        <w:div w:id="317541378">
          <w:marLeft w:val="0"/>
          <w:marRight w:val="0"/>
          <w:marTop w:val="0"/>
          <w:marBottom w:val="0"/>
          <w:divBdr>
            <w:top w:val="none" w:sz="0" w:space="0" w:color="auto"/>
            <w:left w:val="none" w:sz="0" w:space="0" w:color="auto"/>
            <w:bottom w:val="none" w:sz="0" w:space="0" w:color="auto"/>
            <w:right w:val="none" w:sz="0" w:space="0" w:color="auto"/>
          </w:divBdr>
        </w:div>
        <w:div w:id="367416770">
          <w:marLeft w:val="0"/>
          <w:marRight w:val="0"/>
          <w:marTop w:val="0"/>
          <w:marBottom w:val="0"/>
          <w:divBdr>
            <w:top w:val="none" w:sz="0" w:space="0" w:color="auto"/>
            <w:left w:val="none" w:sz="0" w:space="0" w:color="auto"/>
            <w:bottom w:val="none" w:sz="0" w:space="0" w:color="auto"/>
            <w:right w:val="none" w:sz="0" w:space="0" w:color="auto"/>
          </w:divBdr>
        </w:div>
        <w:div w:id="1374690556">
          <w:marLeft w:val="0"/>
          <w:marRight w:val="0"/>
          <w:marTop w:val="0"/>
          <w:marBottom w:val="0"/>
          <w:divBdr>
            <w:top w:val="none" w:sz="0" w:space="0" w:color="auto"/>
            <w:left w:val="none" w:sz="0" w:space="0" w:color="auto"/>
            <w:bottom w:val="none" w:sz="0" w:space="0" w:color="auto"/>
            <w:right w:val="none" w:sz="0" w:space="0" w:color="auto"/>
          </w:divBdr>
        </w:div>
      </w:divsChild>
    </w:div>
    <w:div w:id="513304974">
      <w:bodyDiv w:val="1"/>
      <w:marLeft w:val="0"/>
      <w:marRight w:val="0"/>
      <w:marTop w:val="0"/>
      <w:marBottom w:val="0"/>
      <w:divBdr>
        <w:top w:val="none" w:sz="0" w:space="0" w:color="auto"/>
        <w:left w:val="none" w:sz="0" w:space="0" w:color="auto"/>
        <w:bottom w:val="none" w:sz="0" w:space="0" w:color="auto"/>
        <w:right w:val="none" w:sz="0" w:space="0" w:color="auto"/>
      </w:divBdr>
    </w:div>
    <w:div w:id="812410919">
      <w:bodyDiv w:val="1"/>
      <w:marLeft w:val="0"/>
      <w:marRight w:val="0"/>
      <w:marTop w:val="0"/>
      <w:marBottom w:val="0"/>
      <w:divBdr>
        <w:top w:val="none" w:sz="0" w:space="0" w:color="auto"/>
        <w:left w:val="none" w:sz="0" w:space="0" w:color="auto"/>
        <w:bottom w:val="none" w:sz="0" w:space="0" w:color="auto"/>
        <w:right w:val="none" w:sz="0" w:space="0" w:color="auto"/>
      </w:divBdr>
    </w:div>
    <w:div w:id="881552112">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0447">
      <w:bodyDiv w:val="1"/>
      <w:marLeft w:val="0"/>
      <w:marRight w:val="0"/>
      <w:marTop w:val="0"/>
      <w:marBottom w:val="0"/>
      <w:divBdr>
        <w:top w:val="none" w:sz="0" w:space="0" w:color="auto"/>
        <w:left w:val="none" w:sz="0" w:space="0" w:color="auto"/>
        <w:bottom w:val="none" w:sz="0" w:space="0" w:color="auto"/>
        <w:right w:val="none" w:sz="0" w:space="0" w:color="auto"/>
      </w:divBdr>
    </w:div>
    <w:div w:id="1223325221">
      <w:bodyDiv w:val="1"/>
      <w:marLeft w:val="0"/>
      <w:marRight w:val="0"/>
      <w:marTop w:val="0"/>
      <w:marBottom w:val="0"/>
      <w:divBdr>
        <w:top w:val="none" w:sz="0" w:space="0" w:color="auto"/>
        <w:left w:val="none" w:sz="0" w:space="0" w:color="auto"/>
        <w:bottom w:val="none" w:sz="0" w:space="0" w:color="auto"/>
        <w:right w:val="none" w:sz="0" w:space="0" w:color="auto"/>
      </w:divBdr>
    </w:div>
    <w:div w:id="1391616304">
      <w:bodyDiv w:val="1"/>
      <w:marLeft w:val="0"/>
      <w:marRight w:val="0"/>
      <w:marTop w:val="0"/>
      <w:marBottom w:val="0"/>
      <w:divBdr>
        <w:top w:val="none" w:sz="0" w:space="0" w:color="auto"/>
        <w:left w:val="none" w:sz="0" w:space="0" w:color="auto"/>
        <w:bottom w:val="none" w:sz="0" w:space="0" w:color="auto"/>
        <w:right w:val="none" w:sz="0" w:space="0" w:color="auto"/>
      </w:divBdr>
    </w:div>
    <w:div w:id="1465463399">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69875502">
      <w:bodyDiv w:val="1"/>
      <w:marLeft w:val="0"/>
      <w:marRight w:val="0"/>
      <w:marTop w:val="0"/>
      <w:marBottom w:val="0"/>
      <w:divBdr>
        <w:top w:val="none" w:sz="0" w:space="0" w:color="auto"/>
        <w:left w:val="none" w:sz="0" w:space="0" w:color="auto"/>
        <w:bottom w:val="none" w:sz="0" w:space="0" w:color="auto"/>
        <w:right w:val="none" w:sz="0" w:space="0" w:color="auto"/>
      </w:divBdr>
    </w:div>
    <w:div w:id="1635983744">
      <w:bodyDiv w:val="1"/>
      <w:marLeft w:val="0"/>
      <w:marRight w:val="0"/>
      <w:marTop w:val="0"/>
      <w:marBottom w:val="0"/>
      <w:divBdr>
        <w:top w:val="none" w:sz="0" w:space="0" w:color="auto"/>
        <w:left w:val="none" w:sz="0" w:space="0" w:color="auto"/>
        <w:bottom w:val="none" w:sz="0" w:space="0" w:color="auto"/>
        <w:right w:val="none" w:sz="0" w:space="0" w:color="auto"/>
      </w:divBdr>
    </w:div>
    <w:div w:id="1669163955">
      <w:bodyDiv w:val="1"/>
      <w:marLeft w:val="0"/>
      <w:marRight w:val="0"/>
      <w:marTop w:val="0"/>
      <w:marBottom w:val="0"/>
      <w:divBdr>
        <w:top w:val="none" w:sz="0" w:space="0" w:color="auto"/>
        <w:left w:val="none" w:sz="0" w:space="0" w:color="auto"/>
        <w:bottom w:val="none" w:sz="0" w:space="0" w:color="auto"/>
        <w:right w:val="none" w:sz="0" w:space="0" w:color="auto"/>
      </w:divBdr>
      <w:divsChild>
        <w:div w:id="529803736">
          <w:marLeft w:val="0"/>
          <w:marRight w:val="0"/>
          <w:marTop w:val="0"/>
          <w:marBottom w:val="0"/>
          <w:divBdr>
            <w:top w:val="none" w:sz="0" w:space="0" w:color="auto"/>
            <w:left w:val="none" w:sz="0" w:space="0" w:color="auto"/>
            <w:bottom w:val="none" w:sz="0" w:space="0" w:color="auto"/>
            <w:right w:val="none" w:sz="0" w:space="0" w:color="auto"/>
          </w:divBdr>
        </w:div>
        <w:div w:id="1375156668">
          <w:marLeft w:val="0"/>
          <w:marRight w:val="0"/>
          <w:marTop w:val="0"/>
          <w:marBottom w:val="0"/>
          <w:divBdr>
            <w:top w:val="none" w:sz="0" w:space="0" w:color="auto"/>
            <w:left w:val="none" w:sz="0" w:space="0" w:color="auto"/>
            <w:bottom w:val="none" w:sz="0" w:space="0" w:color="auto"/>
            <w:right w:val="none" w:sz="0" w:space="0" w:color="auto"/>
          </w:divBdr>
        </w:div>
        <w:div w:id="1775713585">
          <w:marLeft w:val="0"/>
          <w:marRight w:val="0"/>
          <w:marTop w:val="0"/>
          <w:marBottom w:val="0"/>
          <w:divBdr>
            <w:top w:val="none" w:sz="0" w:space="0" w:color="auto"/>
            <w:left w:val="none" w:sz="0" w:space="0" w:color="auto"/>
            <w:bottom w:val="none" w:sz="0" w:space="0" w:color="auto"/>
            <w:right w:val="none" w:sz="0" w:space="0" w:color="auto"/>
          </w:divBdr>
        </w:div>
        <w:div w:id="2060736303">
          <w:marLeft w:val="0"/>
          <w:marRight w:val="0"/>
          <w:marTop w:val="0"/>
          <w:marBottom w:val="0"/>
          <w:divBdr>
            <w:top w:val="none" w:sz="0" w:space="0" w:color="auto"/>
            <w:left w:val="none" w:sz="0" w:space="0" w:color="auto"/>
            <w:bottom w:val="none" w:sz="0" w:space="0" w:color="auto"/>
            <w:right w:val="none" w:sz="0" w:space="0" w:color="auto"/>
          </w:divBdr>
        </w:div>
        <w:div w:id="2105152127">
          <w:marLeft w:val="0"/>
          <w:marRight w:val="0"/>
          <w:marTop w:val="0"/>
          <w:marBottom w:val="0"/>
          <w:divBdr>
            <w:top w:val="none" w:sz="0" w:space="0" w:color="auto"/>
            <w:left w:val="none" w:sz="0" w:space="0" w:color="auto"/>
            <w:bottom w:val="none" w:sz="0" w:space="0" w:color="auto"/>
            <w:right w:val="none" w:sz="0" w:space="0" w:color="auto"/>
          </w:divBdr>
        </w:div>
      </w:divsChild>
    </w:div>
    <w:div w:id="1720935893">
      <w:bodyDiv w:val="1"/>
      <w:marLeft w:val="0"/>
      <w:marRight w:val="0"/>
      <w:marTop w:val="0"/>
      <w:marBottom w:val="0"/>
      <w:divBdr>
        <w:top w:val="none" w:sz="0" w:space="0" w:color="auto"/>
        <w:left w:val="none" w:sz="0" w:space="0" w:color="auto"/>
        <w:bottom w:val="none" w:sz="0" w:space="0" w:color="auto"/>
        <w:right w:val="none" w:sz="0" w:space="0" w:color="auto"/>
      </w:divBdr>
    </w:div>
    <w:div w:id="1736973878">
      <w:bodyDiv w:val="1"/>
      <w:marLeft w:val="0"/>
      <w:marRight w:val="0"/>
      <w:marTop w:val="0"/>
      <w:marBottom w:val="0"/>
      <w:divBdr>
        <w:top w:val="none" w:sz="0" w:space="0" w:color="auto"/>
        <w:left w:val="none" w:sz="0" w:space="0" w:color="auto"/>
        <w:bottom w:val="none" w:sz="0" w:space="0" w:color="auto"/>
        <w:right w:val="none" w:sz="0" w:space="0" w:color="auto"/>
      </w:divBdr>
    </w:div>
    <w:div w:id="1744794257">
      <w:bodyDiv w:val="1"/>
      <w:marLeft w:val="0"/>
      <w:marRight w:val="0"/>
      <w:marTop w:val="0"/>
      <w:marBottom w:val="0"/>
      <w:divBdr>
        <w:top w:val="none" w:sz="0" w:space="0" w:color="auto"/>
        <w:left w:val="none" w:sz="0" w:space="0" w:color="auto"/>
        <w:bottom w:val="none" w:sz="0" w:space="0" w:color="auto"/>
        <w:right w:val="none" w:sz="0" w:space="0" w:color="auto"/>
      </w:divBdr>
    </w:div>
    <w:div w:id="1783723056">
      <w:bodyDiv w:val="1"/>
      <w:marLeft w:val="0"/>
      <w:marRight w:val="0"/>
      <w:marTop w:val="0"/>
      <w:marBottom w:val="0"/>
      <w:divBdr>
        <w:top w:val="none" w:sz="0" w:space="0" w:color="auto"/>
        <w:left w:val="none" w:sz="0" w:space="0" w:color="auto"/>
        <w:bottom w:val="none" w:sz="0" w:space="0" w:color="auto"/>
        <w:right w:val="none" w:sz="0" w:space="0" w:color="auto"/>
      </w:divBdr>
      <w:divsChild>
        <w:div w:id="293751873">
          <w:marLeft w:val="0"/>
          <w:marRight w:val="0"/>
          <w:marTop w:val="0"/>
          <w:marBottom w:val="0"/>
          <w:divBdr>
            <w:top w:val="none" w:sz="0" w:space="0" w:color="auto"/>
            <w:left w:val="none" w:sz="0" w:space="0" w:color="auto"/>
            <w:bottom w:val="none" w:sz="0" w:space="0" w:color="auto"/>
            <w:right w:val="none" w:sz="0" w:space="0" w:color="auto"/>
          </w:divBdr>
        </w:div>
        <w:div w:id="1522820256">
          <w:marLeft w:val="0"/>
          <w:marRight w:val="0"/>
          <w:marTop w:val="0"/>
          <w:marBottom w:val="0"/>
          <w:divBdr>
            <w:top w:val="none" w:sz="0" w:space="0" w:color="auto"/>
            <w:left w:val="none" w:sz="0" w:space="0" w:color="auto"/>
            <w:bottom w:val="none" w:sz="0" w:space="0" w:color="auto"/>
            <w:right w:val="none" w:sz="0" w:space="0" w:color="auto"/>
          </w:divBdr>
        </w:div>
        <w:div w:id="1770000688">
          <w:marLeft w:val="0"/>
          <w:marRight w:val="0"/>
          <w:marTop w:val="0"/>
          <w:marBottom w:val="0"/>
          <w:divBdr>
            <w:top w:val="none" w:sz="0" w:space="0" w:color="auto"/>
            <w:left w:val="none" w:sz="0" w:space="0" w:color="auto"/>
            <w:bottom w:val="none" w:sz="0" w:space="0" w:color="auto"/>
            <w:right w:val="none" w:sz="0" w:space="0" w:color="auto"/>
          </w:divBdr>
        </w:div>
      </w:divsChild>
    </w:div>
    <w:div w:id="1807698890">
      <w:bodyDiv w:val="1"/>
      <w:marLeft w:val="0"/>
      <w:marRight w:val="0"/>
      <w:marTop w:val="0"/>
      <w:marBottom w:val="0"/>
      <w:divBdr>
        <w:top w:val="none" w:sz="0" w:space="0" w:color="auto"/>
        <w:left w:val="none" w:sz="0" w:space="0" w:color="auto"/>
        <w:bottom w:val="none" w:sz="0" w:space="0" w:color="auto"/>
        <w:right w:val="none" w:sz="0" w:space="0" w:color="auto"/>
      </w:divBdr>
    </w:div>
    <w:div w:id="1829588014">
      <w:bodyDiv w:val="1"/>
      <w:marLeft w:val="0"/>
      <w:marRight w:val="0"/>
      <w:marTop w:val="0"/>
      <w:marBottom w:val="0"/>
      <w:divBdr>
        <w:top w:val="none" w:sz="0" w:space="0" w:color="auto"/>
        <w:left w:val="none" w:sz="0" w:space="0" w:color="auto"/>
        <w:bottom w:val="none" w:sz="0" w:space="0" w:color="auto"/>
        <w:right w:val="none" w:sz="0" w:space="0" w:color="auto"/>
      </w:divBdr>
    </w:div>
    <w:div w:id="1883590417">
      <w:bodyDiv w:val="1"/>
      <w:marLeft w:val="0"/>
      <w:marRight w:val="0"/>
      <w:marTop w:val="0"/>
      <w:marBottom w:val="0"/>
      <w:divBdr>
        <w:top w:val="none" w:sz="0" w:space="0" w:color="auto"/>
        <w:left w:val="none" w:sz="0" w:space="0" w:color="auto"/>
        <w:bottom w:val="none" w:sz="0" w:space="0" w:color="auto"/>
        <w:right w:val="none" w:sz="0" w:space="0" w:color="auto"/>
      </w:divBdr>
    </w:div>
    <w:div w:id="2022269213">
      <w:bodyDiv w:val="1"/>
      <w:marLeft w:val="0"/>
      <w:marRight w:val="0"/>
      <w:marTop w:val="0"/>
      <w:marBottom w:val="0"/>
      <w:divBdr>
        <w:top w:val="none" w:sz="0" w:space="0" w:color="auto"/>
        <w:left w:val="none" w:sz="0" w:space="0" w:color="auto"/>
        <w:bottom w:val="none" w:sz="0" w:space="0" w:color="auto"/>
        <w:right w:val="none" w:sz="0" w:space="0" w:color="auto"/>
      </w:divBdr>
    </w:div>
    <w:div w:id="2023580416">
      <w:bodyDiv w:val="1"/>
      <w:marLeft w:val="0"/>
      <w:marRight w:val="0"/>
      <w:marTop w:val="0"/>
      <w:marBottom w:val="0"/>
      <w:divBdr>
        <w:top w:val="none" w:sz="0" w:space="0" w:color="auto"/>
        <w:left w:val="none" w:sz="0" w:space="0" w:color="auto"/>
        <w:bottom w:val="none" w:sz="0" w:space="0" w:color="auto"/>
        <w:right w:val="none" w:sz="0" w:space="0" w:color="auto"/>
      </w:divBdr>
    </w:div>
    <w:div w:id="20819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B343-8A96-4B27-98CB-0F7AB546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22952</Words>
  <Characters>130831</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153477</CharactersWithSpaces>
  <SharedDoc>false</SharedDoc>
  <HLinks>
    <vt:vector size="1194" baseType="variant">
      <vt:variant>
        <vt:i4>2162730</vt:i4>
      </vt:variant>
      <vt:variant>
        <vt:i4>717</vt:i4>
      </vt:variant>
      <vt:variant>
        <vt:i4>0</vt:i4>
      </vt:variant>
      <vt:variant>
        <vt:i4>5</vt:i4>
      </vt:variant>
      <vt:variant>
        <vt:lpwstr>http://apps.leg.wa.gov/rcw/default.aspx?cite=46.61.372</vt:lpwstr>
      </vt:variant>
      <vt:variant>
        <vt:lpwstr/>
      </vt:variant>
      <vt:variant>
        <vt:i4>1441808</vt:i4>
      </vt:variant>
      <vt:variant>
        <vt:i4>714</vt:i4>
      </vt:variant>
      <vt:variant>
        <vt:i4>0</vt:i4>
      </vt:variant>
      <vt:variant>
        <vt:i4>5</vt:i4>
      </vt:variant>
      <vt:variant>
        <vt:lpwstr>https://www.google.com/url?sa=t&amp;rct=j&amp;q=&amp;esrc=s&amp;source=web&amp;cd=1&amp;ved=0CDYQFjAA&amp;url=https%3A%2F%2Fwww.k12.wa.us%2Ftransportation%2Fforms%2F1514.pdf&amp;ei=kuniUv_zNcyhogSj0IDQAw&amp;usg=AFQjCNGDL11qyqdXvHF9cm0_Wd3oQo8MEw&amp;bvm=bv.59930103,d.cGU&amp;cad=rja</vt:lpwstr>
      </vt:variant>
      <vt:variant>
        <vt:lpwstr/>
      </vt:variant>
      <vt:variant>
        <vt:i4>2293802</vt:i4>
      </vt:variant>
      <vt:variant>
        <vt:i4>711</vt:i4>
      </vt:variant>
      <vt:variant>
        <vt:i4>0</vt:i4>
      </vt:variant>
      <vt:variant>
        <vt:i4>5</vt:i4>
      </vt:variant>
      <vt:variant>
        <vt:lpwstr>http://apps.leg.wa.gov/rcw/default.aspx?cite=46.61.370</vt:lpwstr>
      </vt:variant>
      <vt:variant>
        <vt:lpwstr/>
      </vt:variant>
      <vt:variant>
        <vt:i4>5832723</vt:i4>
      </vt:variant>
      <vt:variant>
        <vt:i4>708</vt:i4>
      </vt:variant>
      <vt:variant>
        <vt:i4>0</vt:i4>
      </vt:variant>
      <vt:variant>
        <vt:i4>5</vt:i4>
      </vt:variant>
      <vt:variant>
        <vt:lpwstr>http://apps.leg.wa.gov/rcw/default.aspx?cite=28A.160</vt:lpwstr>
      </vt:variant>
      <vt:variant>
        <vt:lpwstr/>
      </vt:variant>
      <vt:variant>
        <vt:i4>6881315</vt:i4>
      </vt:variant>
      <vt:variant>
        <vt:i4>705</vt:i4>
      </vt:variant>
      <vt:variant>
        <vt:i4>0</vt:i4>
      </vt:variant>
      <vt:variant>
        <vt:i4>5</vt:i4>
      </vt:variant>
      <vt:variant>
        <vt:lpwstr>http://www2.ed.gov/policy/rights/reg/ocr/edlite-34cfr106.html</vt:lpwstr>
      </vt:variant>
      <vt:variant>
        <vt:lpwstr>S3</vt:lpwstr>
      </vt:variant>
      <vt:variant>
        <vt:i4>7208995</vt:i4>
      </vt:variant>
      <vt:variant>
        <vt:i4>702</vt:i4>
      </vt:variant>
      <vt:variant>
        <vt:i4>0</vt:i4>
      </vt:variant>
      <vt:variant>
        <vt:i4>5</vt:i4>
      </vt:variant>
      <vt:variant>
        <vt:lpwstr>http://www2.ed.gov/policy/rights/reg/ocr/edlite-34cfr106.html</vt:lpwstr>
      </vt:variant>
      <vt:variant>
        <vt:lpwstr>S41</vt:lpwstr>
      </vt:variant>
      <vt:variant>
        <vt:i4>6684787</vt:i4>
      </vt:variant>
      <vt:variant>
        <vt:i4>699</vt:i4>
      </vt:variant>
      <vt:variant>
        <vt:i4>0</vt:i4>
      </vt:variant>
      <vt:variant>
        <vt:i4>5</vt:i4>
      </vt:variant>
      <vt:variant>
        <vt:lpwstr>http://www.dol.gov/oasam/regs/statutes/titleix.htm</vt:lpwstr>
      </vt:variant>
      <vt:variant>
        <vt:lpwstr/>
      </vt:variant>
      <vt:variant>
        <vt:i4>1900625</vt:i4>
      </vt:variant>
      <vt:variant>
        <vt:i4>696</vt:i4>
      </vt:variant>
      <vt:variant>
        <vt:i4>0</vt:i4>
      </vt:variant>
      <vt:variant>
        <vt:i4>5</vt:i4>
      </vt:variant>
      <vt:variant>
        <vt:lpwstr>http://www.wiaa.com/subcontent.aspx?SecID=284</vt:lpwstr>
      </vt:variant>
      <vt:variant>
        <vt:lpwstr/>
      </vt:variant>
      <vt:variant>
        <vt:i4>2097278</vt:i4>
      </vt:variant>
      <vt:variant>
        <vt:i4>693</vt:i4>
      </vt:variant>
      <vt:variant>
        <vt:i4>0</vt:i4>
      </vt:variant>
      <vt:variant>
        <vt:i4>5</vt:i4>
      </vt:variant>
      <vt:variant>
        <vt:lpwstr>http://www.awsp.org/AM/Template.cfm?Section=Programs2&amp;Template=/CM/HTMLDisplay.cfm&amp;ContentID=18828</vt:lpwstr>
      </vt:variant>
      <vt:variant>
        <vt:lpwstr/>
      </vt:variant>
      <vt:variant>
        <vt:i4>3932281</vt:i4>
      </vt:variant>
      <vt:variant>
        <vt:i4>690</vt:i4>
      </vt:variant>
      <vt:variant>
        <vt:i4>0</vt:i4>
      </vt:variant>
      <vt:variant>
        <vt:i4>5</vt:i4>
      </vt:variant>
      <vt:variant>
        <vt:lpwstr>http://www.k12.wa.us/CareerTechEd/default.aspx</vt:lpwstr>
      </vt:variant>
      <vt:variant>
        <vt:lpwstr/>
      </vt:variant>
      <vt:variant>
        <vt:i4>1376280</vt:i4>
      </vt:variant>
      <vt:variant>
        <vt:i4>687</vt:i4>
      </vt:variant>
      <vt:variant>
        <vt:i4>0</vt:i4>
      </vt:variant>
      <vt:variant>
        <vt:i4>5</vt:i4>
      </vt:variant>
      <vt:variant>
        <vt:lpwstr>http://apps.leg.wa.gov/rcw/default.aspx?cite=4.16.350</vt:lpwstr>
      </vt:variant>
      <vt:variant>
        <vt:lpwstr/>
      </vt:variant>
      <vt:variant>
        <vt:i4>4522057</vt:i4>
      </vt:variant>
      <vt:variant>
        <vt:i4>684</vt:i4>
      </vt:variant>
      <vt:variant>
        <vt:i4>0</vt:i4>
      </vt:variant>
      <vt:variant>
        <vt:i4>5</vt:i4>
      </vt:variant>
      <vt:variant>
        <vt:lpwstr>http://apps.leg.wa.gov/RCW/default.aspx?cite=28A.210&amp;full=true</vt:lpwstr>
      </vt:variant>
      <vt:variant>
        <vt:lpwstr>28A.210.260</vt:lpwstr>
      </vt:variant>
      <vt:variant>
        <vt:i4>1376280</vt:i4>
      </vt:variant>
      <vt:variant>
        <vt:i4>681</vt:i4>
      </vt:variant>
      <vt:variant>
        <vt:i4>0</vt:i4>
      </vt:variant>
      <vt:variant>
        <vt:i4>5</vt:i4>
      </vt:variant>
      <vt:variant>
        <vt:lpwstr>http://apps.leg.wa.gov/rcw/default.aspx?cite=4.16.350</vt:lpwstr>
      </vt:variant>
      <vt:variant>
        <vt:lpwstr/>
      </vt:variant>
      <vt:variant>
        <vt:i4>1376280</vt:i4>
      </vt:variant>
      <vt:variant>
        <vt:i4>678</vt:i4>
      </vt:variant>
      <vt:variant>
        <vt:i4>0</vt:i4>
      </vt:variant>
      <vt:variant>
        <vt:i4>5</vt:i4>
      </vt:variant>
      <vt:variant>
        <vt:lpwstr>http://apps.leg.wa.gov/rcw/default.aspx?cite=4.16.350</vt:lpwstr>
      </vt:variant>
      <vt:variant>
        <vt:lpwstr/>
      </vt:variant>
      <vt:variant>
        <vt:i4>5898260</vt:i4>
      </vt:variant>
      <vt:variant>
        <vt:i4>675</vt:i4>
      </vt:variant>
      <vt:variant>
        <vt:i4>0</vt:i4>
      </vt:variant>
      <vt:variant>
        <vt:i4>5</vt:i4>
      </vt:variant>
      <vt:variant>
        <vt:lpwstr>http://apps.leg.wa.gov/rcw/default.aspx?cite=28A.210</vt:lpwstr>
      </vt:variant>
      <vt:variant>
        <vt:lpwstr/>
      </vt:variant>
      <vt:variant>
        <vt:i4>5832712</vt:i4>
      </vt:variant>
      <vt:variant>
        <vt:i4>672</vt:i4>
      </vt:variant>
      <vt:variant>
        <vt:i4>0</vt:i4>
      </vt:variant>
      <vt:variant>
        <vt:i4>5</vt:i4>
      </vt:variant>
      <vt:variant>
        <vt:lpwstr>http://apps.leg.wa.gov/rcw/default.aspx?cite=28A.210.320</vt:lpwstr>
      </vt:variant>
      <vt:variant>
        <vt:lpwstr/>
      </vt:variant>
      <vt:variant>
        <vt:i4>2949180</vt:i4>
      </vt:variant>
      <vt:variant>
        <vt:i4>669</vt:i4>
      </vt:variant>
      <vt:variant>
        <vt:i4>0</vt:i4>
      </vt:variant>
      <vt:variant>
        <vt:i4>5</vt:i4>
      </vt:variant>
      <vt:variant>
        <vt:lpwstr>http://apps.leg.wa.gov/rcw/default.aspx?cite=18.79</vt:lpwstr>
      </vt:variant>
      <vt:variant>
        <vt:lpwstr/>
      </vt:variant>
      <vt:variant>
        <vt:i4>5767181</vt:i4>
      </vt:variant>
      <vt:variant>
        <vt:i4>666</vt:i4>
      </vt:variant>
      <vt:variant>
        <vt:i4>0</vt:i4>
      </vt:variant>
      <vt:variant>
        <vt:i4>5</vt:i4>
      </vt:variant>
      <vt:variant>
        <vt:lpwstr>http://apps.leg.wa.gov/rcw/default.aspx?cite=28A.210.270</vt:lpwstr>
      </vt:variant>
      <vt:variant>
        <vt:lpwstr/>
      </vt:variant>
      <vt:variant>
        <vt:i4>5767180</vt:i4>
      </vt:variant>
      <vt:variant>
        <vt:i4>663</vt:i4>
      </vt:variant>
      <vt:variant>
        <vt:i4>0</vt:i4>
      </vt:variant>
      <vt:variant>
        <vt:i4>5</vt:i4>
      </vt:variant>
      <vt:variant>
        <vt:lpwstr>http://apps.leg.wa.gov/rcw/default.aspx?cite=28A.210.260</vt:lpwstr>
      </vt:variant>
      <vt:variant>
        <vt:lpwstr/>
      </vt:variant>
      <vt:variant>
        <vt:i4>5898260</vt:i4>
      </vt:variant>
      <vt:variant>
        <vt:i4>660</vt:i4>
      </vt:variant>
      <vt:variant>
        <vt:i4>0</vt:i4>
      </vt:variant>
      <vt:variant>
        <vt:i4>5</vt:i4>
      </vt:variant>
      <vt:variant>
        <vt:lpwstr>http://apps.leg.wa.gov/rcw/default.aspx?cite=28A.210</vt:lpwstr>
      </vt:variant>
      <vt:variant>
        <vt:lpwstr/>
      </vt:variant>
      <vt:variant>
        <vt:i4>1376280</vt:i4>
      </vt:variant>
      <vt:variant>
        <vt:i4>657</vt:i4>
      </vt:variant>
      <vt:variant>
        <vt:i4>0</vt:i4>
      </vt:variant>
      <vt:variant>
        <vt:i4>5</vt:i4>
      </vt:variant>
      <vt:variant>
        <vt:lpwstr>http://apps.leg.wa.gov/rcw/default.aspx?cite=4.16.350</vt:lpwstr>
      </vt:variant>
      <vt:variant>
        <vt:lpwstr/>
      </vt:variant>
      <vt:variant>
        <vt:i4>1638430</vt:i4>
      </vt:variant>
      <vt:variant>
        <vt:i4>654</vt:i4>
      </vt:variant>
      <vt:variant>
        <vt:i4>0</vt:i4>
      </vt:variant>
      <vt:variant>
        <vt:i4>5</vt:i4>
      </vt:variant>
      <vt:variant>
        <vt:lpwstr>http://apps.leg.wa.gov/wac/default.aspx?cite=246-760</vt:lpwstr>
      </vt:variant>
      <vt:variant>
        <vt:lpwstr/>
      </vt:variant>
      <vt:variant>
        <vt:i4>5898260</vt:i4>
      </vt:variant>
      <vt:variant>
        <vt:i4>651</vt:i4>
      </vt:variant>
      <vt:variant>
        <vt:i4>0</vt:i4>
      </vt:variant>
      <vt:variant>
        <vt:i4>5</vt:i4>
      </vt:variant>
      <vt:variant>
        <vt:lpwstr>http://apps.leg.wa.gov/rcw/default.aspx?cite=28A.210</vt:lpwstr>
      </vt:variant>
      <vt:variant>
        <vt:lpwstr/>
      </vt:variant>
      <vt:variant>
        <vt:i4>3997794</vt:i4>
      </vt:variant>
      <vt:variant>
        <vt:i4>648</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3997794</vt:i4>
      </vt:variant>
      <vt:variant>
        <vt:i4>645</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2031707</vt:i4>
      </vt:variant>
      <vt:variant>
        <vt:i4>642</vt:i4>
      </vt:variant>
      <vt:variant>
        <vt:i4>0</vt:i4>
      </vt:variant>
      <vt:variant>
        <vt:i4>5</vt:i4>
      </vt:variant>
      <vt:variant>
        <vt:lpwstr>http://ecfr.gpoaccess.gov/cgi/t/text/text-idx?c=ecfr&amp;sid=99978f23fc8daa5e5c0048333fcb933e&amp;rgn=div5&amp;view=text&amp;node=9:2.0.2.4.41&amp;idno=9</vt:lpwstr>
      </vt:variant>
      <vt:variant>
        <vt:lpwstr/>
      </vt:variant>
      <vt:variant>
        <vt:i4>7602215</vt:i4>
      </vt:variant>
      <vt:variant>
        <vt:i4>639</vt:i4>
      </vt:variant>
      <vt:variant>
        <vt:i4>0</vt:i4>
      </vt:variant>
      <vt:variant>
        <vt:i4>5</vt:i4>
      </vt:variant>
      <vt:variant>
        <vt:lpwstr>http://ecfr.gpoaccess.gov/cgi/t/text/text-idx?c=ecfr&amp;sid=8c6996f7dcd53cf0439392674cfbd31d&amp;rgn=div8&amp;view=text&amp;node=7:4.1.1.1.9.0.1.7&amp;idno=7</vt:lpwstr>
      </vt:variant>
      <vt:variant>
        <vt:lpwstr/>
      </vt:variant>
      <vt:variant>
        <vt:i4>1769536</vt:i4>
      </vt:variant>
      <vt:variant>
        <vt:i4>636</vt:i4>
      </vt:variant>
      <vt:variant>
        <vt:i4>0</vt:i4>
      </vt:variant>
      <vt:variant>
        <vt:i4>5</vt:i4>
      </vt:variant>
      <vt:variant>
        <vt:lpwstr>http://ecfr.gpoaccess.gov/cgi/t/text/text-idx?c=ecfr&amp;sid=02dde6ef8db07a90198929f18099722e&amp;rgn=div5&amp;view=text&amp;node=7:4.1.1.1.1&amp;idno=7</vt:lpwstr>
      </vt:variant>
      <vt:variant>
        <vt:lpwstr>7:4.1.1.1.1.3.1.7</vt:lpwstr>
      </vt:variant>
      <vt:variant>
        <vt:i4>7012430</vt:i4>
      </vt:variant>
      <vt:variant>
        <vt:i4>633</vt:i4>
      </vt:variant>
      <vt:variant>
        <vt:i4>0</vt:i4>
      </vt:variant>
      <vt:variant>
        <vt:i4>5</vt:i4>
      </vt:variant>
      <vt:variant>
        <vt:lpwstr>http://www.fns.usda.gov/cnd/governance/prov-1-2-3/Prov1_2_3_FactSheet.htm</vt:lpwstr>
      </vt:variant>
      <vt:variant>
        <vt:lpwstr/>
      </vt:variant>
      <vt:variant>
        <vt:i4>3735678</vt:i4>
      </vt:variant>
      <vt:variant>
        <vt:i4>630</vt:i4>
      </vt:variant>
      <vt:variant>
        <vt:i4>0</vt:i4>
      </vt:variant>
      <vt:variant>
        <vt:i4>5</vt:i4>
      </vt:variant>
      <vt:variant>
        <vt:lpwstr>http://www.fns.usda.gov/cnd/lunch/</vt:lpwstr>
      </vt:variant>
      <vt:variant>
        <vt:lpwstr/>
      </vt:variant>
      <vt:variant>
        <vt:i4>1769497</vt:i4>
      </vt:variant>
      <vt:variant>
        <vt:i4>627</vt:i4>
      </vt:variant>
      <vt:variant>
        <vt:i4>0</vt:i4>
      </vt:variant>
      <vt:variant>
        <vt:i4>5</vt:i4>
      </vt:variant>
      <vt:variant>
        <vt:lpwstr>http://apps.leg.wa.gov/WAC/default.aspx?cite=246-217</vt:lpwstr>
      </vt:variant>
      <vt:variant>
        <vt:lpwstr/>
      </vt:variant>
      <vt:variant>
        <vt:i4>2424890</vt:i4>
      </vt:variant>
      <vt:variant>
        <vt:i4>624</vt:i4>
      </vt:variant>
      <vt:variant>
        <vt:i4>0</vt:i4>
      </vt:variant>
      <vt:variant>
        <vt:i4>5</vt:i4>
      </vt:variant>
      <vt:variant>
        <vt:lpwstr>http://apps.leg.wa.gov/RCW/default.aspx?cite=69.06</vt:lpwstr>
      </vt:variant>
      <vt:variant>
        <vt:lpwstr/>
      </vt:variant>
      <vt:variant>
        <vt:i4>1900560</vt:i4>
      </vt:variant>
      <vt:variant>
        <vt:i4>621</vt:i4>
      </vt:variant>
      <vt:variant>
        <vt:i4>0</vt:i4>
      </vt:variant>
      <vt:variant>
        <vt:i4>5</vt:i4>
      </vt:variant>
      <vt:variant>
        <vt:lpwstr>http://apps.leg.wa.gov/wac/default.aspx?cite=392-157</vt:lpwstr>
      </vt:variant>
      <vt:variant>
        <vt:lpwstr/>
      </vt:variant>
      <vt:variant>
        <vt:i4>6225942</vt:i4>
      </vt:variant>
      <vt:variant>
        <vt:i4>618</vt:i4>
      </vt:variant>
      <vt:variant>
        <vt:i4>0</vt:i4>
      </vt:variant>
      <vt:variant>
        <vt:i4>5</vt:i4>
      </vt:variant>
      <vt:variant>
        <vt:lpwstr>http://apps.leg.wa.gov/rcw/default.aspx?cite=28A.235</vt:lpwstr>
      </vt:variant>
      <vt:variant>
        <vt:lpwstr/>
      </vt:variant>
      <vt:variant>
        <vt:i4>1638401</vt:i4>
      </vt:variant>
      <vt:variant>
        <vt:i4>615</vt:i4>
      </vt:variant>
      <vt:variant>
        <vt:i4>0</vt:i4>
      </vt:variant>
      <vt:variant>
        <vt:i4>5</vt:i4>
      </vt:variant>
      <vt:variant>
        <vt:lpwstr>http://apps.leg.wa.gov/wac/default.aspx?cite=434-615-020</vt:lpwstr>
      </vt:variant>
      <vt:variant>
        <vt:lpwstr/>
      </vt:variant>
      <vt:variant>
        <vt:i4>1703950</vt:i4>
      </vt:variant>
      <vt:variant>
        <vt:i4>612</vt:i4>
      </vt:variant>
      <vt:variant>
        <vt:i4>0</vt:i4>
      </vt:variant>
      <vt:variant>
        <vt:i4>5</vt:i4>
      </vt:variant>
      <vt:variant>
        <vt:lpwstr>http://apps.leg.wa.gov/wac/default.aspx?cite=392-415-070</vt:lpwstr>
      </vt:variant>
      <vt:variant>
        <vt:lpwstr/>
      </vt:variant>
      <vt:variant>
        <vt:i4>65552</vt:i4>
      </vt:variant>
      <vt:variant>
        <vt:i4>609</vt:i4>
      </vt:variant>
      <vt:variant>
        <vt:i4>0</vt:i4>
      </vt:variant>
      <vt:variant>
        <vt:i4>5</vt:i4>
      </vt:variant>
      <vt:variant>
        <vt:lpwstr>http://ecfr.gpoaccess.gov/cgi/t/text/text-idx?c=ecfr;sid=6b7e313020dfabb7caa0216830b2a7d8;rgn=div5;view=text;node=34%3A1.1.1.1.34;idno=34;cc=ecfr</vt:lpwstr>
      </vt:variant>
      <vt:variant>
        <vt:lpwstr/>
      </vt:variant>
      <vt:variant>
        <vt:i4>327711</vt:i4>
      </vt:variant>
      <vt:variant>
        <vt:i4>606</vt:i4>
      </vt:variant>
      <vt:variant>
        <vt:i4>0</vt:i4>
      </vt:variant>
      <vt:variant>
        <vt:i4>5</vt:i4>
      </vt:variant>
      <vt:variant>
        <vt:lpwstr>http://ecfr.gpoaccess.gov/cgi/t/text/text-idx?c=ecfr;sid=ffa3e4c7362b37fcd2debb8a6b498c7b;rgn=div5;view=text;node=34%3A1.1.1.1.33;idno=34;cc=ecfr</vt:lpwstr>
      </vt:variant>
      <vt:variant>
        <vt:lpwstr/>
      </vt:variant>
      <vt:variant>
        <vt:i4>3276913</vt:i4>
      </vt:variant>
      <vt:variant>
        <vt:i4>603</vt:i4>
      </vt:variant>
      <vt:variant>
        <vt:i4>0</vt:i4>
      </vt:variant>
      <vt:variant>
        <vt:i4>5</vt:i4>
      </vt:variant>
      <vt:variant>
        <vt:lpwstr>http://apps.leg.wa.gov/wac/default.aspx?cite=392-172A-05225</vt:lpwstr>
      </vt:variant>
      <vt:variant>
        <vt:lpwstr/>
      </vt:variant>
      <vt:variant>
        <vt:i4>3276913</vt:i4>
      </vt:variant>
      <vt:variant>
        <vt:i4>600</vt:i4>
      </vt:variant>
      <vt:variant>
        <vt:i4>0</vt:i4>
      </vt:variant>
      <vt:variant>
        <vt:i4>5</vt:i4>
      </vt:variant>
      <vt:variant>
        <vt:lpwstr>http://apps.leg.wa.gov/wac/default.aspx?cite=392-172A-05225</vt:lpwstr>
      </vt:variant>
      <vt:variant>
        <vt:lpwstr/>
      </vt:variant>
      <vt:variant>
        <vt:i4>1638416</vt:i4>
      </vt:variant>
      <vt:variant>
        <vt:i4>597</vt:i4>
      </vt:variant>
      <vt:variant>
        <vt:i4>0</vt:i4>
      </vt:variant>
      <vt:variant>
        <vt:i4>5</vt:i4>
      </vt:variant>
      <vt:variant>
        <vt:lpwstr>http://ecfr.gpoaccess.gov/cgi/t/text/text-idx?c=ecfr;sid=8cd110fdb3ac82f65b34b40889ee23c4;rgn=div8;view=text;node=34%3A1.1.1.1.33.4.132.3;idno=34;cc=ecfr</vt:lpwstr>
      </vt:variant>
      <vt:variant>
        <vt:lpwstr/>
      </vt:variant>
      <vt:variant>
        <vt:i4>4390978</vt:i4>
      </vt:variant>
      <vt:variant>
        <vt:i4>594</vt:i4>
      </vt:variant>
      <vt:variant>
        <vt:i4>0</vt:i4>
      </vt:variant>
      <vt:variant>
        <vt:i4>5</vt:i4>
      </vt:variant>
      <vt:variant>
        <vt:lpwstr>http://ecfr.gpoaccess.gov/cgi/t/text/text-idx?c=ecfr;sid=bb4bdbcb579083ed63787745f74b3975;rgn=div8;view=text;node=34%3A1.1.1.1.33.4.132.2;idno=34;cc=ecfr</vt:lpwstr>
      </vt:variant>
      <vt:variant>
        <vt:lpwstr/>
      </vt:variant>
      <vt:variant>
        <vt:i4>1638416</vt:i4>
      </vt:variant>
      <vt:variant>
        <vt:i4>591</vt:i4>
      </vt:variant>
      <vt:variant>
        <vt:i4>0</vt:i4>
      </vt:variant>
      <vt:variant>
        <vt:i4>5</vt:i4>
      </vt:variant>
      <vt:variant>
        <vt:lpwstr>http://ecfr.gpoaccess.gov/cgi/t/text/text-idx?c=ecfr;sid=8cd110fdb3ac82f65b34b40889ee23c4;rgn=div8;view=text;node=34%3A1.1.1.1.33.4.132.3;idno=34;cc=ecfr</vt:lpwstr>
      </vt:variant>
      <vt:variant>
        <vt:lpwstr/>
      </vt:variant>
      <vt:variant>
        <vt:i4>1638418</vt:i4>
      </vt:variant>
      <vt:variant>
        <vt:i4>588</vt:i4>
      </vt:variant>
      <vt:variant>
        <vt:i4>0</vt:i4>
      </vt:variant>
      <vt:variant>
        <vt:i4>5</vt:i4>
      </vt:variant>
      <vt:variant>
        <vt:lpwstr>http://ecfr.gpoaccess.gov/cgi/t/text/text-idx?c=ecfr;sid=8cd110fdb3ac82f65b34b40889ee23c4;rgn=div8;view=text;node=34%3A1.1.1.1.33.4.132.1;idno=34;cc=ecfr</vt:lpwstr>
      </vt:variant>
      <vt:variant>
        <vt:lpwstr/>
      </vt:variant>
      <vt:variant>
        <vt:i4>327711</vt:i4>
      </vt:variant>
      <vt:variant>
        <vt:i4>585</vt:i4>
      </vt:variant>
      <vt:variant>
        <vt:i4>0</vt:i4>
      </vt:variant>
      <vt:variant>
        <vt:i4>5</vt:i4>
      </vt:variant>
      <vt:variant>
        <vt:lpwstr>http://ecfr.gpoaccess.gov/cgi/t/text/text-idx?c=ecfr;sid=ffa3e4c7362b37fcd2debb8a6b498c7b;rgn=div5;view=text;node=34%3A1.1.1.1.33;idno=34;cc=ecfr</vt:lpwstr>
      </vt:variant>
      <vt:variant>
        <vt:lpwstr/>
      </vt:variant>
      <vt:variant>
        <vt:i4>4390978</vt:i4>
      </vt:variant>
      <vt:variant>
        <vt:i4>582</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4390978</vt:i4>
      </vt:variant>
      <vt:variant>
        <vt:i4>579</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4390984</vt:i4>
      </vt:variant>
      <vt:variant>
        <vt:i4>576</vt:i4>
      </vt:variant>
      <vt:variant>
        <vt:i4>0</vt:i4>
      </vt:variant>
      <vt:variant>
        <vt:i4>5</vt:i4>
      </vt:variant>
      <vt:variant>
        <vt:lpwstr>http://ecfr.gpoaccess.gov/cgi/t/text/text-idx?c=ecfr;sid=bb4bdbcb579083ed63787745f74b3975;rgn=div8;view=text;node=34%3A1.1.1.1.33.4.132.8;idno=34;cc=ecfr</vt:lpwstr>
      </vt:variant>
      <vt:variant>
        <vt:lpwstr/>
      </vt:variant>
      <vt:variant>
        <vt:i4>4390978</vt:i4>
      </vt:variant>
      <vt:variant>
        <vt:i4>573</vt:i4>
      </vt:variant>
      <vt:variant>
        <vt:i4>0</vt:i4>
      </vt:variant>
      <vt:variant>
        <vt:i4>5</vt:i4>
      </vt:variant>
      <vt:variant>
        <vt:lpwstr>http://ecfr.gpoaccess.gov/cgi/t/text/text-idx?c=ecfr;sid=bb4bdbcb579083ed63787745f74b3975;rgn=div8;view=text;node=34%3A1.1.1.1.33.4.132.2;idno=34;cc=ecfr</vt:lpwstr>
      </vt:variant>
      <vt:variant>
        <vt:lpwstr/>
      </vt:variant>
      <vt:variant>
        <vt:i4>3735666</vt:i4>
      </vt:variant>
      <vt:variant>
        <vt:i4>570</vt:i4>
      </vt:variant>
      <vt:variant>
        <vt:i4>0</vt:i4>
      </vt:variant>
      <vt:variant>
        <vt:i4>5</vt:i4>
      </vt:variant>
      <vt:variant>
        <vt:lpwstr>http://apps.leg.wa.gov/wac/default.aspx?cite=392-172A-05195</vt:lpwstr>
      </vt:variant>
      <vt:variant>
        <vt:lpwstr/>
      </vt:variant>
      <vt:variant>
        <vt:i4>4390979</vt:i4>
      </vt:variant>
      <vt:variant>
        <vt:i4>567</vt:i4>
      </vt:variant>
      <vt:variant>
        <vt:i4>0</vt:i4>
      </vt:variant>
      <vt:variant>
        <vt:i4>5</vt:i4>
      </vt:variant>
      <vt:variant>
        <vt:lpwstr>http://ecfr.gpoaccess.gov/cgi/t/text/text-idx?c=ecfr;sid=bb4bdbcb579083ed63787745f74b3975;rgn=div8;view=text;node=34%3A1.1.1.1.33.4.132.3;idno=34;cc=ecfr</vt:lpwstr>
      </vt:variant>
      <vt:variant>
        <vt:lpwstr/>
      </vt:variant>
      <vt:variant>
        <vt:i4>4390978</vt:i4>
      </vt:variant>
      <vt:variant>
        <vt:i4>564</vt:i4>
      </vt:variant>
      <vt:variant>
        <vt:i4>0</vt:i4>
      </vt:variant>
      <vt:variant>
        <vt:i4>5</vt:i4>
      </vt:variant>
      <vt:variant>
        <vt:lpwstr>http://ecfr.gpoaccess.gov/cgi/t/text/text-idx?c=ecfr;sid=bb4bdbcb579083ed63787745f74b3975;rgn=div8;view=text;node=34%3A1.1.1.1.33.4.132.2;idno=34;cc=ecfr</vt:lpwstr>
      </vt:variant>
      <vt:variant>
        <vt:lpwstr/>
      </vt:variant>
      <vt:variant>
        <vt:i4>3014703</vt:i4>
      </vt:variant>
      <vt:variant>
        <vt:i4>561</vt:i4>
      </vt:variant>
      <vt:variant>
        <vt:i4>0</vt:i4>
      </vt:variant>
      <vt:variant>
        <vt:i4>5</vt:i4>
      </vt:variant>
      <vt:variant>
        <vt:lpwstr>http://apps.leg.wa.gov/wac/default.aspx?cite=131-48</vt:lpwstr>
      </vt:variant>
      <vt:variant>
        <vt:lpwstr/>
      </vt:variant>
      <vt:variant>
        <vt:i4>2228260</vt:i4>
      </vt:variant>
      <vt:variant>
        <vt:i4>558</vt:i4>
      </vt:variant>
      <vt:variant>
        <vt:i4>0</vt:i4>
      </vt:variant>
      <vt:variant>
        <vt:i4>5</vt:i4>
      </vt:variant>
      <vt:variant>
        <vt:lpwstr>http://apps.leg.wa.gov/wac/default.aspx?cite=180-96</vt:lpwstr>
      </vt:variant>
      <vt:variant>
        <vt:lpwstr/>
      </vt:variant>
      <vt:variant>
        <vt:i4>1703956</vt:i4>
      </vt:variant>
      <vt:variant>
        <vt:i4>555</vt:i4>
      </vt:variant>
      <vt:variant>
        <vt:i4>0</vt:i4>
      </vt:variant>
      <vt:variant>
        <vt:i4>5</vt:i4>
      </vt:variant>
      <vt:variant>
        <vt:lpwstr>http://apps.leg.wa.gov/wac/default.aspx?cite=392-415</vt:lpwstr>
      </vt:variant>
      <vt:variant>
        <vt:lpwstr/>
      </vt:variant>
      <vt:variant>
        <vt:i4>2031645</vt:i4>
      </vt:variant>
      <vt:variant>
        <vt:i4>552</vt:i4>
      </vt:variant>
      <vt:variant>
        <vt:i4>0</vt:i4>
      </vt:variant>
      <vt:variant>
        <vt:i4>5</vt:i4>
      </vt:variant>
      <vt:variant>
        <vt:lpwstr>http://apps.leg.wa.gov/wac/default.aspx?cite=392-185</vt:lpwstr>
      </vt:variant>
      <vt:variant>
        <vt:lpwstr/>
      </vt:variant>
      <vt:variant>
        <vt:i4>5898250</vt:i4>
      </vt:variant>
      <vt:variant>
        <vt:i4>549</vt:i4>
      </vt:variant>
      <vt:variant>
        <vt:i4>0</vt:i4>
      </vt:variant>
      <vt:variant>
        <vt:i4>5</vt:i4>
      </vt:variant>
      <vt:variant>
        <vt:lpwstr>http://apps.leg.wa.gov/rcw/default.aspx?cite=28A.225.035</vt:lpwstr>
      </vt:variant>
      <vt:variant>
        <vt:lpwstr/>
      </vt:variant>
      <vt:variant>
        <vt:i4>6094858</vt:i4>
      </vt:variant>
      <vt:variant>
        <vt:i4>546</vt:i4>
      </vt:variant>
      <vt:variant>
        <vt:i4>0</vt:i4>
      </vt:variant>
      <vt:variant>
        <vt:i4>5</vt:i4>
      </vt:variant>
      <vt:variant>
        <vt:lpwstr>http://apps.leg.wa.gov/rcw/default.aspx?cite=28A.225.230</vt:lpwstr>
      </vt:variant>
      <vt:variant>
        <vt:lpwstr/>
      </vt:variant>
      <vt:variant>
        <vt:i4>6094862</vt:i4>
      </vt:variant>
      <vt:variant>
        <vt:i4>543</vt:i4>
      </vt:variant>
      <vt:variant>
        <vt:i4>0</vt:i4>
      </vt:variant>
      <vt:variant>
        <vt:i4>5</vt:i4>
      </vt:variant>
      <vt:variant>
        <vt:lpwstr>http://apps.leg.wa.gov/rcw/default.aspx?cite=28A.225.270</vt:lpwstr>
      </vt:variant>
      <vt:variant>
        <vt:lpwstr/>
      </vt:variant>
      <vt:variant>
        <vt:i4>6094859</vt:i4>
      </vt:variant>
      <vt:variant>
        <vt:i4>540</vt:i4>
      </vt:variant>
      <vt:variant>
        <vt:i4>0</vt:i4>
      </vt:variant>
      <vt:variant>
        <vt:i4>5</vt:i4>
      </vt:variant>
      <vt:variant>
        <vt:lpwstr>http://apps.leg.wa.gov/rcw/default.aspx?cite=28a.225.220</vt:lpwstr>
      </vt:variant>
      <vt:variant>
        <vt:lpwstr/>
      </vt:variant>
      <vt:variant>
        <vt:i4>6094862</vt:i4>
      </vt:variant>
      <vt:variant>
        <vt:i4>537</vt:i4>
      </vt:variant>
      <vt:variant>
        <vt:i4>0</vt:i4>
      </vt:variant>
      <vt:variant>
        <vt:i4>5</vt:i4>
      </vt:variant>
      <vt:variant>
        <vt:lpwstr>http://apps.leg.wa.gov/rcw/default.aspx?cite=28A.225.270</vt:lpwstr>
      </vt:variant>
      <vt:variant>
        <vt:lpwstr/>
      </vt:variant>
      <vt:variant>
        <vt:i4>6094859</vt:i4>
      </vt:variant>
      <vt:variant>
        <vt:i4>534</vt:i4>
      </vt:variant>
      <vt:variant>
        <vt:i4>0</vt:i4>
      </vt:variant>
      <vt:variant>
        <vt:i4>5</vt:i4>
      </vt:variant>
      <vt:variant>
        <vt:lpwstr>http://apps.leg.wa.gov/rcw/default.aspx?cite=28a.225.220</vt:lpwstr>
      </vt:variant>
      <vt:variant>
        <vt:lpwstr/>
      </vt:variant>
      <vt:variant>
        <vt:i4>4128807</vt:i4>
      </vt:variant>
      <vt:variant>
        <vt:i4>531</vt:i4>
      </vt:variant>
      <vt:variant>
        <vt:i4>0</vt:i4>
      </vt:variant>
      <vt:variant>
        <vt:i4>5</vt:i4>
      </vt:variant>
      <vt:variant>
        <vt:lpwstr>http://apps.leg.wa.gov/wac/default.aspx?cite=246-110&amp;full=true</vt:lpwstr>
      </vt:variant>
      <vt:variant>
        <vt:lpwstr/>
      </vt:variant>
      <vt:variant>
        <vt:i4>1572893</vt:i4>
      </vt:variant>
      <vt:variant>
        <vt:i4>528</vt:i4>
      </vt:variant>
      <vt:variant>
        <vt:i4>0</vt:i4>
      </vt:variant>
      <vt:variant>
        <vt:i4>5</vt:i4>
      </vt:variant>
      <vt:variant>
        <vt:lpwstr>http://apps.leg.wa.gov/wac/default.aspx?cite=392-380</vt:lpwstr>
      </vt:variant>
      <vt:variant>
        <vt:lpwstr/>
      </vt:variant>
      <vt:variant>
        <vt:i4>1703949</vt:i4>
      </vt:variant>
      <vt:variant>
        <vt:i4>525</vt:i4>
      </vt:variant>
      <vt:variant>
        <vt:i4>0</vt:i4>
      </vt:variant>
      <vt:variant>
        <vt:i4>5</vt:i4>
      </vt:variant>
      <vt:variant>
        <vt:lpwstr>http://apps.leg.wa.gov/wac/default.aspx?cite=246-105-080</vt:lpwstr>
      </vt:variant>
      <vt:variant>
        <vt:lpwstr/>
      </vt:variant>
      <vt:variant>
        <vt:i4>5963784</vt:i4>
      </vt:variant>
      <vt:variant>
        <vt:i4>522</vt:i4>
      </vt:variant>
      <vt:variant>
        <vt:i4>0</vt:i4>
      </vt:variant>
      <vt:variant>
        <vt:i4>5</vt:i4>
      </vt:variant>
      <vt:variant>
        <vt:lpwstr>http://apps.leg.wa.gov/rcw/default.aspx?cite=28A.210.120</vt:lpwstr>
      </vt:variant>
      <vt:variant>
        <vt:lpwstr/>
      </vt:variant>
      <vt:variant>
        <vt:i4>7798881</vt:i4>
      </vt:variant>
      <vt:variant>
        <vt:i4>519</vt:i4>
      </vt:variant>
      <vt:variant>
        <vt:i4>0</vt:i4>
      </vt:variant>
      <vt:variant>
        <vt:i4>5</vt:i4>
      </vt:variant>
      <vt:variant>
        <vt:lpwstr>http://search.leg.wa.gov/pub/textsearch/ViewRoot.asp?Action=Html&amp;Item=2&amp;X=429152435&amp;p=1</vt:lpwstr>
      </vt:variant>
      <vt:variant>
        <vt:lpwstr/>
      </vt:variant>
      <vt:variant>
        <vt:i4>5898242</vt:i4>
      </vt:variant>
      <vt:variant>
        <vt:i4>516</vt:i4>
      </vt:variant>
      <vt:variant>
        <vt:i4>0</vt:i4>
      </vt:variant>
      <vt:variant>
        <vt:i4>5</vt:i4>
      </vt:variant>
      <vt:variant>
        <vt:lpwstr>http://apps.leg.wa.gov/rcw/default.aspx?cite=28A.210.080</vt:lpwstr>
      </vt:variant>
      <vt:variant>
        <vt:lpwstr/>
      </vt:variant>
      <vt:variant>
        <vt:i4>655445</vt:i4>
      </vt:variant>
      <vt:variant>
        <vt:i4>513</vt:i4>
      </vt:variant>
      <vt:variant>
        <vt:i4>0</vt:i4>
      </vt:variant>
      <vt:variant>
        <vt:i4>5</vt:i4>
      </vt:variant>
      <vt:variant>
        <vt:lpwstr>http://www.doh.wa.gov/cfh/immunize/documents/certimmunstatus.pdf</vt:lpwstr>
      </vt:variant>
      <vt:variant>
        <vt:lpwstr/>
      </vt:variant>
      <vt:variant>
        <vt:i4>5898243</vt:i4>
      </vt:variant>
      <vt:variant>
        <vt:i4>510</vt:i4>
      </vt:variant>
      <vt:variant>
        <vt:i4>0</vt:i4>
      </vt:variant>
      <vt:variant>
        <vt:i4>5</vt:i4>
      </vt:variant>
      <vt:variant>
        <vt:lpwstr>http://apps.leg.wa.gov/rcw/default.aspx?cite=28A.210.090</vt:lpwstr>
      </vt:variant>
      <vt:variant>
        <vt:lpwstr/>
      </vt:variant>
      <vt:variant>
        <vt:i4>5898242</vt:i4>
      </vt:variant>
      <vt:variant>
        <vt:i4>507</vt:i4>
      </vt:variant>
      <vt:variant>
        <vt:i4>0</vt:i4>
      </vt:variant>
      <vt:variant>
        <vt:i4>5</vt:i4>
      </vt:variant>
      <vt:variant>
        <vt:lpwstr>http://apps.leg.wa.gov/rcw/default.aspx?cite=28A.210.080</vt:lpwstr>
      </vt:variant>
      <vt:variant>
        <vt:lpwstr/>
      </vt:variant>
      <vt:variant>
        <vt:i4>1966165</vt:i4>
      </vt:variant>
      <vt:variant>
        <vt:i4>504</vt:i4>
      </vt:variant>
      <vt:variant>
        <vt:i4>0</vt:i4>
      </vt:variant>
      <vt:variant>
        <vt:i4>5</vt:i4>
      </vt:variant>
      <vt:variant>
        <vt:lpwstr>http://www2.ed.gov/policy/elsec/leg/esea02/pg116.html</vt:lpwstr>
      </vt:variant>
      <vt:variant>
        <vt:lpwstr/>
      </vt:variant>
      <vt:variant>
        <vt:i4>327699</vt:i4>
      </vt:variant>
      <vt:variant>
        <vt:i4>498</vt:i4>
      </vt:variant>
      <vt:variant>
        <vt:i4>0</vt:i4>
      </vt:variant>
      <vt:variant>
        <vt:i4>5</vt:i4>
      </vt:variant>
      <vt:variant>
        <vt:lpwstr>https://www.k12.wa.us/MigrantBilingual/pubdocs/TBIPProgramGuidelines.pdf</vt:lpwstr>
      </vt:variant>
      <vt:variant>
        <vt:lpwstr/>
      </vt:variant>
      <vt:variant>
        <vt:i4>7929891</vt:i4>
      </vt:variant>
      <vt:variant>
        <vt:i4>495</vt:i4>
      </vt:variant>
      <vt:variant>
        <vt:i4>0</vt:i4>
      </vt:variant>
      <vt:variant>
        <vt:i4>5</vt:i4>
      </vt:variant>
      <vt:variant>
        <vt:lpwstr>http://apps.leg.wa.gov/rcw/default.aspx?cite=28A.180&amp;full=true</vt:lpwstr>
      </vt:variant>
      <vt:variant>
        <vt:lpwstr/>
      </vt:variant>
      <vt:variant>
        <vt:i4>327699</vt:i4>
      </vt:variant>
      <vt:variant>
        <vt:i4>492</vt:i4>
      </vt:variant>
      <vt:variant>
        <vt:i4>0</vt:i4>
      </vt:variant>
      <vt:variant>
        <vt:i4>5</vt:i4>
      </vt:variant>
      <vt:variant>
        <vt:lpwstr>https://www.k12.wa.us/MigrantBilingual/pubdocs/TBIPProgramGuidelines.pdf</vt:lpwstr>
      </vt:variant>
      <vt:variant>
        <vt:lpwstr/>
      </vt:variant>
      <vt:variant>
        <vt:i4>2031631</vt:i4>
      </vt:variant>
      <vt:variant>
        <vt:i4>489</vt:i4>
      </vt:variant>
      <vt:variant>
        <vt:i4>0</vt:i4>
      </vt:variant>
      <vt:variant>
        <vt:i4>5</vt:i4>
      </vt:variant>
      <vt:variant>
        <vt:lpwstr>http://apps.leg.wa.gov/wac/default.aspx?cite=392-160-015</vt:lpwstr>
      </vt:variant>
      <vt:variant>
        <vt:lpwstr/>
      </vt:variant>
      <vt:variant>
        <vt:i4>4194369</vt:i4>
      </vt:variant>
      <vt:variant>
        <vt:i4>486</vt:i4>
      </vt:variant>
      <vt:variant>
        <vt:i4>0</vt:i4>
      </vt:variant>
      <vt:variant>
        <vt:i4>5</vt:i4>
      </vt:variant>
      <vt:variant>
        <vt:lpwstr>http://apps.leg.wa.gov/rcw/default.aspx?cite=28A.180&amp;full=true</vt:lpwstr>
      </vt:variant>
      <vt:variant>
        <vt:lpwstr>28A.180.090</vt:lpwstr>
      </vt:variant>
      <vt:variant>
        <vt:i4>7929891</vt:i4>
      </vt:variant>
      <vt:variant>
        <vt:i4>483</vt:i4>
      </vt:variant>
      <vt:variant>
        <vt:i4>0</vt:i4>
      </vt:variant>
      <vt:variant>
        <vt:i4>5</vt:i4>
      </vt:variant>
      <vt:variant>
        <vt:lpwstr>http://apps.leg.wa.gov/rcw/default.aspx?cite=28A.180&amp;full=true</vt:lpwstr>
      </vt:variant>
      <vt:variant>
        <vt:lpwstr/>
      </vt:variant>
      <vt:variant>
        <vt:i4>4194369</vt:i4>
      </vt:variant>
      <vt:variant>
        <vt:i4>480</vt:i4>
      </vt:variant>
      <vt:variant>
        <vt:i4>0</vt:i4>
      </vt:variant>
      <vt:variant>
        <vt:i4>5</vt:i4>
      </vt:variant>
      <vt:variant>
        <vt:lpwstr>http://apps.leg.wa.gov/rcw/default.aspx?cite=28A.180&amp;full=true</vt:lpwstr>
      </vt:variant>
      <vt:variant>
        <vt:lpwstr>28A.180.090</vt:lpwstr>
      </vt:variant>
      <vt:variant>
        <vt:i4>3932203</vt:i4>
      </vt:variant>
      <vt:variant>
        <vt:i4>477</vt:i4>
      </vt:variant>
      <vt:variant>
        <vt:i4>0</vt:i4>
      </vt:variant>
      <vt:variant>
        <vt:i4>5</vt:i4>
      </vt:variant>
      <vt:variant>
        <vt:lpwstr>http://apps.leg.wa.gov/wac/default.aspx?cite=392-700&amp;full=true</vt:lpwstr>
      </vt:variant>
      <vt:variant>
        <vt:lpwstr/>
      </vt:variant>
      <vt:variant>
        <vt:i4>1245203</vt:i4>
      </vt:variant>
      <vt:variant>
        <vt:i4>474</vt:i4>
      </vt:variant>
      <vt:variant>
        <vt:i4>0</vt:i4>
      </vt:variant>
      <vt:variant>
        <vt:i4>5</vt:i4>
      </vt:variant>
      <vt:variant>
        <vt:lpwstr>http://apps.leg.wa.gov/wac/default.aspx?cite=392-169</vt:lpwstr>
      </vt:variant>
      <vt:variant>
        <vt:lpwstr/>
      </vt:variant>
      <vt:variant>
        <vt:i4>6619142</vt:i4>
      </vt:variant>
      <vt:variant>
        <vt:i4>471</vt:i4>
      </vt:variant>
      <vt:variant>
        <vt:i4>0</vt:i4>
      </vt:variant>
      <vt:variant>
        <vt:i4>5</vt:i4>
      </vt:variant>
      <vt:variant>
        <vt:lpwstr>http://uscode.house.gov/view.xhtml?path=/prelim@title20/chapter70/subchapter7&amp;edition=prelim</vt:lpwstr>
      </vt:variant>
      <vt:variant>
        <vt:lpwstr/>
      </vt:variant>
      <vt:variant>
        <vt:i4>3670061</vt:i4>
      </vt:variant>
      <vt:variant>
        <vt:i4>468</vt:i4>
      </vt:variant>
      <vt:variant>
        <vt:i4>0</vt:i4>
      </vt:variant>
      <vt:variant>
        <vt:i4>5</vt:i4>
      </vt:variant>
      <vt:variant>
        <vt:lpwstr>http://apps.leg.wa.gov/WAC/default.aspx?cite=392-162&amp;full=true</vt:lpwstr>
      </vt:variant>
      <vt:variant>
        <vt:lpwstr/>
      </vt:variant>
      <vt:variant>
        <vt:i4>1703954</vt:i4>
      </vt:variant>
      <vt:variant>
        <vt:i4>465</vt:i4>
      </vt:variant>
      <vt:variant>
        <vt:i4>0</vt:i4>
      </vt:variant>
      <vt:variant>
        <vt:i4>5</vt:i4>
      </vt:variant>
      <vt:variant>
        <vt:lpwstr>http://apps.leg.wa.gov/wac/default.aspx?cite=392-170</vt:lpwstr>
      </vt:variant>
      <vt:variant>
        <vt:lpwstr/>
      </vt:variant>
      <vt:variant>
        <vt:i4>4194369</vt:i4>
      </vt:variant>
      <vt:variant>
        <vt:i4>462</vt:i4>
      </vt:variant>
      <vt:variant>
        <vt:i4>0</vt:i4>
      </vt:variant>
      <vt:variant>
        <vt:i4>5</vt:i4>
      </vt:variant>
      <vt:variant>
        <vt:lpwstr>http://apps.leg.wa.gov/rcw/default.aspx?cite=28A.180&amp;full=true</vt:lpwstr>
      </vt:variant>
      <vt:variant>
        <vt:lpwstr>28A.180.090</vt:lpwstr>
      </vt:variant>
      <vt:variant>
        <vt:i4>6029328</vt:i4>
      </vt:variant>
      <vt:variant>
        <vt:i4>459</vt:i4>
      </vt:variant>
      <vt:variant>
        <vt:i4>0</vt:i4>
      </vt:variant>
      <vt:variant>
        <vt:i4>5</vt:i4>
      </vt:variant>
      <vt:variant>
        <vt:lpwstr>http://apps.leg.wa.gov/RCW/default.aspx?cite=28A.155</vt:lpwstr>
      </vt:variant>
      <vt:variant>
        <vt:lpwstr/>
      </vt:variant>
      <vt:variant>
        <vt:i4>1835016</vt:i4>
      </vt:variant>
      <vt:variant>
        <vt:i4>456</vt:i4>
      </vt:variant>
      <vt:variant>
        <vt:i4>0</vt:i4>
      </vt:variant>
      <vt:variant>
        <vt:i4>5</vt:i4>
      </vt:variant>
      <vt:variant>
        <vt:lpwstr>http://apps.leg.wa.gov/wac/default.aspx?cite=392-170-076</vt:lpwstr>
      </vt:variant>
      <vt:variant>
        <vt:lpwstr/>
      </vt:variant>
      <vt:variant>
        <vt:i4>3932203</vt:i4>
      </vt:variant>
      <vt:variant>
        <vt:i4>453</vt:i4>
      </vt:variant>
      <vt:variant>
        <vt:i4>0</vt:i4>
      </vt:variant>
      <vt:variant>
        <vt:i4>5</vt:i4>
      </vt:variant>
      <vt:variant>
        <vt:lpwstr>http://apps.leg.wa.gov/wac/default.aspx?cite=392-700&amp;full=true</vt:lpwstr>
      </vt:variant>
      <vt:variant>
        <vt:lpwstr/>
      </vt:variant>
      <vt:variant>
        <vt:i4>1245203</vt:i4>
      </vt:variant>
      <vt:variant>
        <vt:i4>450</vt:i4>
      </vt:variant>
      <vt:variant>
        <vt:i4>0</vt:i4>
      </vt:variant>
      <vt:variant>
        <vt:i4>5</vt:i4>
      </vt:variant>
      <vt:variant>
        <vt:lpwstr>http://apps.leg.wa.gov/wac/default.aspx?cite=392-169</vt:lpwstr>
      </vt:variant>
      <vt:variant>
        <vt:lpwstr/>
      </vt:variant>
      <vt:variant>
        <vt:i4>3670061</vt:i4>
      </vt:variant>
      <vt:variant>
        <vt:i4>447</vt:i4>
      </vt:variant>
      <vt:variant>
        <vt:i4>0</vt:i4>
      </vt:variant>
      <vt:variant>
        <vt:i4>5</vt:i4>
      </vt:variant>
      <vt:variant>
        <vt:lpwstr>http://apps.leg.wa.gov/WAC/default.aspx?cite=392-162&amp;full=true</vt:lpwstr>
      </vt:variant>
      <vt:variant>
        <vt:lpwstr/>
      </vt:variant>
      <vt:variant>
        <vt:i4>1703954</vt:i4>
      </vt:variant>
      <vt:variant>
        <vt:i4>444</vt:i4>
      </vt:variant>
      <vt:variant>
        <vt:i4>0</vt:i4>
      </vt:variant>
      <vt:variant>
        <vt:i4>5</vt:i4>
      </vt:variant>
      <vt:variant>
        <vt:lpwstr>http://apps.leg.wa.gov/wac/default.aspx?cite=392-170</vt:lpwstr>
      </vt:variant>
      <vt:variant>
        <vt:lpwstr/>
      </vt:variant>
      <vt:variant>
        <vt:i4>1572882</vt:i4>
      </vt:variant>
      <vt:variant>
        <vt:i4>441</vt:i4>
      </vt:variant>
      <vt:variant>
        <vt:i4>0</vt:i4>
      </vt:variant>
      <vt:variant>
        <vt:i4>5</vt:i4>
      </vt:variant>
      <vt:variant>
        <vt:lpwstr>http://apps.leg.wa.gov/wac/default.aspx?cite=392-172A</vt:lpwstr>
      </vt:variant>
      <vt:variant>
        <vt:lpwstr/>
      </vt:variant>
      <vt:variant>
        <vt:i4>6029328</vt:i4>
      </vt:variant>
      <vt:variant>
        <vt:i4>438</vt:i4>
      </vt:variant>
      <vt:variant>
        <vt:i4>0</vt:i4>
      </vt:variant>
      <vt:variant>
        <vt:i4>5</vt:i4>
      </vt:variant>
      <vt:variant>
        <vt:lpwstr>http://apps.leg.wa.gov/RCW/default.aspx?cite=28A.155</vt:lpwstr>
      </vt:variant>
      <vt:variant>
        <vt:lpwstr/>
      </vt:variant>
      <vt:variant>
        <vt:i4>6029328</vt:i4>
      </vt:variant>
      <vt:variant>
        <vt:i4>435</vt:i4>
      </vt:variant>
      <vt:variant>
        <vt:i4>0</vt:i4>
      </vt:variant>
      <vt:variant>
        <vt:i4>5</vt:i4>
      </vt:variant>
      <vt:variant>
        <vt:lpwstr>http://apps.leg.wa.gov/RCW/default.aspx?cite=28A.155</vt:lpwstr>
      </vt:variant>
      <vt:variant>
        <vt:lpwstr/>
      </vt:variant>
      <vt:variant>
        <vt:i4>1835016</vt:i4>
      </vt:variant>
      <vt:variant>
        <vt:i4>432</vt:i4>
      </vt:variant>
      <vt:variant>
        <vt:i4>0</vt:i4>
      </vt:variant>
      <vt:variant>
        <vt:i4>5</vt:i4>
      </vt:variant>
      <vt:variant>
        <vt:lpwstr>http://apps.leg.wa.gov/wac/default.aspx?cite=392-170-076</vt:lpwstr>
      </vt:variant>
      <vt:variant>
        <vt:lpwstr/>
      </vt:variant>
      <vt:variant>
        <vt:i4>1572873</vt:i4>
      </vt:variant>
      <vt:variant>
        <vt:i4>429</vt:i4>
      </vt:variant>
      <vt:variant>
        <vt:i4>0</vt:i4>
      </vt:variant>
      <vt:variant>
        <vt:i4>5</vt:i4>
      </vt:variant>
      <vt:variant>
        <vt:lpwstr>http://apps.leg.wa.gov/WAC/default.aspx?cite=392-335-025</vt:lpwstr>
      </vt:variant>
      <vt:variant>
        <vt:lpwstr/>
      </vt:variant>
      <vt:variant>
        <vt:i4>4194369</vt:i4>
      </vt:variant>
      <vt:variant>
        <vt:i4>426</vt:i4>
      </vt:variant>
      <vt:variant>
        <vt:i4>0</vt:i4>
      </vt:variant>
      <vt:variant>
        <vt:i4>5</vt:i4>
      </vt:variant>
      <vt:variant>
        <vt:lpwstr>http://apps.leg.wa.gov/rcw/default.aspx?cite=28A.180&amp;full=true</vt:lpwstr>
      </vt:variant>
      <vt:variant>
        <vt:lpwstr>28A.180.090</vt:lpwstr>
      </vt:variant>
      <vt:variant>
        <vt:i4>4194369</vt:i4>
      </vt:variant>
      <vt:variant>
        <vt:i4>423</vt:i4>
      </vt:variant>
      <vt:variant>
        <vt:i4>0</vt:i4>
      </vt:variant>
      <vt:variant>
        <vt:i4>5</vt:i4>
      </vt:variant>
      <vt:variant>
        <vt:lpwstr>http://apps.leg.wa.gov/rcw/default.aspx?cite=28A.180&amp;full=true</vt:lpwstr>
      </vt:variant>
      <vt:variant>
        <vt:lpwstr>28A.180.090</vt:lpwstr>
      </vt:variant>
      <vt:variant>
        <vt:i4>7929899</vt:i4>
      </vt:variant>
      <vt:variant>
        <vt:i4>420</vt:i4>
      </vt:variant>
      <vt:variant>
        <vt:i4>0</vt:i4>
      </vt:variant>
      <vt:variant>
        <vt:i4>5</vt:i4>
      </vt:variant>
      <vt:variant>
        <vt:lpwstr>http://www.k12.wa.us/TestAdministration/Instructions/pubdocs/ACM2014WebVersion.pdf</vt:lpwstr>
      </vt:variant>
      <vt:variant>
        <vt:lpwstr/>
      </vt:variant>
      <vt:variant>
        <vt:i4>3604594</vt:i4>
      </vt:variant>
      <vt:variant>
        <vt:i4>417</vt:i4>
      </vt:variant>
      <vt:variant>
        <vt:i4>0</vt:i4>
      </vt:variant>
      <vt:variant>
        <vt:i4>5</vt:i4>
      </vt:variant>
      <vt:variant>
        <vt:lpwstr>http://apps.leg.wa.gov/wac/default.aspx?cite=392-172a-02100</vt:lpwstr>
      </vt:variant>
      <vt:variant>
        <vt:lpwstr/>
      </vt:variant>
      <vt:variant>
        <vt:i4>3473445</vt:i4>
      </vt:variant>
      <vt:variant>
        <vt:i4>414</vt:i4>
      </vt:variant>
      <vt:variant>
        <vt:i4>0</vt:i4>
      </vt:variant>
      <vt:variant>
        <vt:i4>5</vt:i4>
      </vt:variant>
      <vt:variant>
        <vt:lpwstr>http://apps.leg.wa.gov/wac/default.aspx?cite=180-51-061</vt:lpwstr>
      </vt:variant>
      <vt:variant>
        <vt:lpwstr/>
      </vt:variant>
      <vt:variant>
        <vt:i4>1572866</vt:i4>
      </vt:variant>
      <vt:variant>
        <vt:i4>411</vt:i4>
      </vt:variant>
      <vt:variant>
        <vt:i4>0</vt:i4>
      </vt:variant>
      <vt:variant>
        <vt:i4>5</vt:i4>
      </vt:variant>
      <vt:variant>
        <vt:lpwstr>http://apps.leg.wa.gov/wac/default.aspx?cite=392-121-182</vt:lpwstr>
      </vt:variant>
      <vt:variant>
        <vt:lpwstr/>
      </vt:variant>
      <vt:variant>
        <vt:i4>1572866</vt:i4>
      </vt:variant>
      <vt:variant>
        <vt:i4>408</vt:i4>
      </vt:variant>
      <vt:variant>
        <vt:i4>0</vt:i4>
      </vt:variant>
      <vt:variant>
        <vt:i4>5</vt:i4>
      </vt:variant>
      <vt:variant>
        <vt:lpwstr>http://apps.leg.wa.gov/wac/default.aspx?cite=392-121-182</vt:lpwstr>
      </vt:variant>
      <vt:variant>
        <vt:lpwstr/>
      </vt:variant>
      <vt:variant>
        <vt:i4>1572882</vt:i4>
      </vt:variant>
      <vt:variant>
        <vt:i4>405</vt:i4>
      </vt:variant>
      <vt:variant>
        <vt:i4>0</vt:i4>
      </vt:variant>
      <vt:variant>
        <vt:i4>5</vt:i4>
      </vt:variant>
      <vt:variant>
        <vt:lpwstr>http://apps.leg.wa.gov/wac/default.aspx?cite=392-172A</vt:lpwstr>
      </vt:variant>
      <vt:variant>
        <vt:lpwstr/>
      </vt:variant>
      <vt:variant>
        <vt:i4>65552</vt:i4>
      </vt:variant>
      <vt:variant>
        <vt:i4>402</vt:i4>
      </vt:variant>
      <vt:variant>
        <vt:i4>0</vt:i4>
      </vt:variant>
      <vt:variant>
        <vt:i4>5</vt:i4>
      </vt:variant>
      <vt:variant>
        <vt:lpwstr>http://ecfr.gpoaccess.gov/cgi/t/text/text-idx?c=ecfr;sid=6b7e313020dfabb7caa0216830b2a7d8;rgn=div5;view=text;node=34%3A1.1.1.1.34;idno=34;cc=ecfr</vt:lpwstr>
      </vt:variant>
      <vt:variant>
        <vt:lpwstr/>
      </vt:variant>
      <vt:variant>
        <vt:i4>5308437</vt:i4>
      </vt:variant>
      <vt:variant>
        <vt:i4>399</vt:i4>
      </vt:variant>
      <vt:variant>
        <vt:i4>0</vt:i4>
      </vt:variant>
      <vt:variant>
        <vt:i4>5</vt:i4>
      </vt:variant>
      <vt:variant>
        <vt:lpwstr>http://cfr.vlex.com/vid/300-state-discretion-awarding-subgrants-19759910</vt:lpwstr>
      </vt:variant>
      <vt:variant>
        <vt:lpwstr/>
      </vt:variant>
      <vt:variant>
        <vt:i4>3342449</vt:i4>
      </vt:variant>
      <vt:variant>
        <vt:i4>396</vt:i4>
      </vt:variant>
      <vt:variant>
        <vt:i4>0</vt:i4>
      </vt:variant>
      <vt:variant>
        <vt:i4>5</vt:i4>
      </vt:variant>
      <vt:variant>
        <vt:lpwstr>http://apps.leg.wa.gov/wac/default.aspx?cite=392-172A-05235</vt:lpwstr>
      </vt:variant>
      <vt:variant>
        <vt:lpwstr/>
      </vt:variant>
      <vt:variant>
        <vt:i4>3342449</vt:i4>
      </vt:variant>
      <vt:variant>
        <vt:i4>393</vt:i4>
      </vt:variant>
      <vt:variant>
        <vt:i4>0</vt:i4>
      </vt:variant>
      <vt:variant>
        <vt:i4>5</vt:i4>
      </vt:variant>
      <vt:variant>
        <vt:lpwstr>http://apps.leg.wa.gov/wac/default.aspx?cite=392-172A-05235</vt:lpwstr>
      </vt:variant>
      <vt:variant>
        <vt:lpwstr/>
      </vt:variant>
      <vt:variant>
        <vt:i4>3342449</vt:i4>
      </vt:variant>
      <vt:variant>
        <vt:i4>390</vt:i4>
      </vt:variant>
      <vt:variant>
        <vt:i4>0</vt:i4>
      </vt:variant>
      <vt:variant>
        <vt:i4>5</vt:i4>
      </vt:variant>
      <vt:variant>
        <vt:lpwstr>http://apps.leg.wa.gov/wac/default.aspx?cite=392-172A-05235</vt:lpwstr>
      </vt:variant>
      <vt:variant>
        <vt:lpwstr/>
      </vt:variant>
      <vt:variant>
        <vt:i4>3342449</vt:i4>
      </vt:variant>
      <vt:variant>
        <vt:i4>387</vt:i4>
      </vt:variant>
      <vt:variant>
        <vt:i4>0</vt:i4>
      </vt:variant>
      <vt:variant>
        <vt:i4>5</vt:i4>
      </vt:variant>
      <vt:variant>
        <vt:lpwstr>http://apps.leg.wa.gov/wac/default.aspx?cite=392-172A-05235</vt:lpwstr>
      </vt:variant>
      <vt:variant>
        <vt:lpwstr/>
      </vt:variant>
      <vt:variant>
        <vt:i4>3342449</vt:i4>
      </vt:variant>
      <vt:variant>
        <vt:i4>384</vt:i4>
      </vt:variant>
      <vt:variant>
        <vt:i4>0</vt:i4>
      </vt:variant>
      <vt:variant>
        <vt:i4>5</vt:i4>
      </vt:variant>
      <vt:variant>
        <vt:lpwstr>http://apps.leg.wa.gov/wac/default.aspx?cite=392-172A-05235</vt:lpwstr>
      </vt:variant>
      <vt:variant>
        <vt:lpwstr/>
      </vt:variant>
      <vt:variant>
        <vt:i4>2883633</vt:i4>
      </vt:variant>
      <vt:variant>
        <vt:i4>381</vt:i4>
      </vt:variant>
      <vt:variant>
        <vt:i4>0</vt:i4>
      </vt:variant>
      <vt:variant>
        <vt:i4>5</vt:i4>
      </vt:variant>
      <vt:variant>
        <vt:lpwstr>http://www.sos.wa.gov/archives/RecordsManagement/UsingtheLocalGovernmentCommonRecordsRetentionScheduleCORE.aspx</vt:lpwstr>
      </vt:variant>
      <vt:variant>
        <vt:lpwstr/>
      </vt:variant>
      <vt:variant>
        <vt:i4>1572882</vt:i4>
      </vt:variant>
      <vt:variant>
        <vt:i4>378</vt:i4>
      </vt:variant>
      <vt:variant>
        <vt:i4>0</vt:i4>
      </vt:variant>
      <vt:variant>
        <vt:i4>5</vt:i4>
      </vt:variant>
      <vt:variant>
        <vt:lpwstr>http://apps.leg.wa.gov/wac/default.aspx?cite=392-172A</vt:lpwstr>
      </vt:variant>
      <vt:variant>
        <vt:lpwstr/>
      </vt:variant>
      <vt:variant>
        <vt:i4>6029328</vt:i4>
      </vt:variant>
      <vt:variant>
        <vt:i4>375</vt:i4>
      </vt:variant>
      <vt:variant>
        <vt:i4>0</vt:i4>
      </vt:variant>
      <vt:variant>
        <vt:i4>5</vt:i4>
      </vt:variant>
      <vt:variant>
        <vt:lpwstr>http://apps.leg.wa.gov/RCW/default.aspx?cite=28A.155</vt:lpwstr>
      </vt:variant>
      <vt:variant>
        <vt:lpwstr/>
      </vt:variant>
      <vt:variant>
        <vt:i4>1900556</vt:i4>
      </vt:variant>
      <vt:variant>
        <vt:i4>372</vt:i4>
      </vt:variant>
      <vt:variant>
        <vt:i4>0</vt:i4>
      </vt:variant>
      <vt:variant>
        <vt:i4>5</vt:i4>
      </vt:variant>
      <vt:variant>
        <vt:lpwstr>http://apps.leg.wa.gov/wac/default.aspx?cite=392-117-050</vt:lpwstr>
      </vt:variant>
      <vt:variant>
        <vt:lpwstr/>
      </vt:variant>
      <vt:variant>
        <vt:i4>1376280</vt:i4>
      </vt:variant>
      <vt:variant>
        <vt:i4>369</vt:i4>
      </vt:variant>
      <vt:variant>
        <vt:i4>0</vt:i4>
      </vt:variant>
      <vt:variant>
        <vt:i4>5</vt:i4>
      </vt:variant>
      <vt:variant>
        <vt:lpwstr>http://apps.leg.wa.gov/rcw/default.aspx?cite=4.16.350</vt:lpwstr>
      </vt:variant>
      <vt:variant>
        <vt:lpwstr/>
      </vt:variant>
      <vt:variant>
        <vt:i4>5898261</vt:i4>
      </vt:variant>
      <vt:variant>
        <vt:i4>366</vt:i4>
      </vt:variant>
      <vt:variant>
        <vt:i4>0</vt:i4>
      </vt:variant>
      <vt:variant>
        <vt:i4>5</vt:i4>
      </vt:variant>
      <vt:variant>
        <vt:lpwstr>http://apps.leg.wa.gov/rcw/default.aspx?cite=28A.200</vt:lpwstr>
      </vt:variant>
      <vt:variant>
        <vt:lpwstr/>
      </vt:variant>
      <vt:variant>
        <vt:i4>3276844</vt:i4>
      </vt:variant>
      <vt:variant>
        <vt:i4>363</vt:i4>
      </vt:variant>
      <vt:variant>
        <vt:i4>0</vt:i4>
      </vt:variant>
      <vt:variant>
        <vt:i4>5</vt:i4>
      </vt:variant>
      <vt:variant>
        <vt:lpwstr>http://apps.leg.wa.gov/WAC/default.aspx?cite=180-18-055</vt:lpwstr>
      </vt:variant>
      <vt:variant>
        <vt:lpwstr/>
      </vt:variant>
      <vt:variant>
        <vt:i4>6094849</vt:i4>
      </vt:variant>
      <vt:variant>
        <vt:i4>360</vt:i4>
      </vt:variant>
      <vt:variant>
        <vt:i4>0</vt:i4>
      </vt:variant>
      <vt:variant>
        <vt:i4>5</vt:i4>
      </vt:variant>
      <vt:variant>
        <vt:lpwstr>http://apps.leg.wa.gov/RCW/default.aspx?cite=28A.230.097</vt:lpwstr>
      </vt:variant>
      <vt:variant>
        <vt:lpwstr/>
      </vt:variant>
      <vt:variant>
        <vt:i4>3473445</vt:i4>
      </vt:variant>
      <vt:variant>
        <vt:i4>357</vt:i4>
      </vt:variant>
      <vt:variant>
        <vt:i4>0</vt:i4>
      </vt:variant>
      <vt:variant>
        <vt:i4>5</vt:i4>
      </vt:variant>
      <vt:variant>
        <vt:lpwstr>http://apps.leg.wa.gov/wac/default.aspx?cite=180-51-066</vt:lpwstr>
      </vt:variant>
      <vt:variant>
        <vt:lpwstr/>
      </vt:variant>
      <vt:variant>
        <vt:i4>5898252</vt:i4>
      </vt:variant>
      <vt:variant>
        <vt:i4>354</vt:i4>
      </vt:variant>
      <vt:variant>
        <vt:i4>0</vt:i4>
      </vt:variant>
      <vt:variant>
        <vt:i4>5</vt:i4>
      </vt:variant>
      <vt:variant>
        <vt:lpwstr>http://apps.leg.wa.gov/rcw/default.aspx?cite=28A.300.475</vt:lpwstr>
      </vt:variant>
      <vt:variant>
        <vt:lpwstr/>
      </vt:variant>
      <vt:variant>
        <vt:i4>5898255</vt:i4>
      </vt:variant>
      <vt:variant>
        <vt:i4>351</vt:i4>
      </vt:variant>
      <vt:variant>
        <vt:i4>0</vt:i4>
      </vt:variant>
      <vt:variant>
        <vt:i4>5</vt:i4>
      </vt:variant>
      <vt:variant>
        <vt:lpwstr>http://apps.leg.wa.gov/rcw/default.aspx?cite=28A.230.070</vt:lpwstr>
      </vt:variant>
      <vt:variant>
        <vt:lpwstr/>
      </vt:variant>
      <vt:variant>
        <vt:i4>2490425</vt:i4>
      </vt:variant>
      <vt:variant>
        <vt:i4>348</vt:i4>
      </vt:variant>
      <vt:variant>
        <vt:i4>0</vt:i4>
      </vt:variant>
      <vt:variant>
        <vt:i4>5</vt:i4>
      </vt:variant>
      <vt:variant>
        <vt:lpwstr>http://apps.leg.wa.gov/WAC/default.aspx?cite=296-802-20010</vt:lpwstr>
      </vt:variant>
      <vt:variant>
        <vt:lpwstr/>
      </vt:variant>
      <vt:variant>
        <vt:i4>3473449</vt:i4>
      </vt:variant>
      <vt:variant>
        <vt:i4>345</vt:i4>
      </vt:variant>
      <vt:variant>
        <vt:i4>0</vt:i4>
      </vt:variant>
      <vt:variant>
        <vt:i4>5</vt:i4>
      </vt:variant>
      <vt:variant>
        <vt:lpwstr>http://apps.leg.wa.gov/WAC/default.aspx?cite=296-823&amp;full=true</vt:lpwstr>
      </vt:variant>
      <vt:variant>
        <vt:lpwstr/>
      </vt:variant>
      <vt:variant>
        <vt:i4>3276834</vt:i4>
      </vt:variant>
      <vt:variant>
        <vt:i4>342</vt:i4>
      </vt:variant>
      <vt:variant>
        <vt:i4>0</vt:i4>
      </vt:variant>
      <vt:variant>
        <vt:i4>5</vt:i4>
      </vt:variant>
      <vt:variant>
        <vt:lpwstr>http://apps.leg.wa.gov/wac/default.aspx?cite=392-198&amp;full=true</vt:lpwstr>
      </vt:variant>
      <vt:variant>
        <vt:lpwstr/>
      </vt:variant>
      <vt:variant>
        <vt:i4>2359334</vt:i4>
      </vt:variant>
      <vt:variant>
        <vt:i4>339</vt:i4>
      </vt:variant>
      <vt:variant>
        <vt:i4>0</vt:i4>
      </vt:variant>
      <vt:variant>
        <vt:i4>5</vt:i4>
      </vt:variant>
      <vt:variant>
        <vt:lpwstr>http://apps.leg.wa.gov/rcw/default.aspx?cite=70.24.290</vt:lpwstr>
      </vt:variant>
      <vt:variant>
        <vt:lpwstr/>
      </vt:variant>
      <vt:variant>
        <vt:i4>1638402</vt:i4>
      </vt:variant>
      <vt:variant>
        <vt:i4>336</vt:i4>
      </vt:variant>
      <vt:variant>
        <vt:i4>0</vt:i4>
      </vt:variant>
      <vt:variant>
        <vt:i4>5</vt:i4>
      </vt:variant>
      <vt:variant>
        <vt:lpwstr>http://apps.leg.wa.gov/wac/default.aspx?cite=392-121-280</vt:lpwstr>
      </vt:variant>
      <vt:variant>
        <vt:lpwstr/>
      </vt:variant>
      <vt:variant>
        <vt:i4>1900556</vt:i4>
      </vt:variant>
      <vt:variant>
        <vt:i4>333</vt:i4>
      </vt:variant>
      <vt:variant>
        <vt:i4>0</vt:i4>
      </vt:variant>
      <vt:variant>
        <vt:i4>5</vt:i4>
      </vt:variant>
      <vt:variant>
        <vt:lpwstr>http://apps.leg.wa.gov/wac/default.aspx?cite=392-121-264</vt:lpwstr>
      </vt:variant>
      <vt:variant>
        <vt:lpwstr/>
      </vt:variant>
      <vt:variant>
        <vt:i4>1835097</vt:i4>
      </vt:variant>
      <vt:variant>
        <vt:i4>330</vt:i4>
      </vt:variant>
      <vt:variant>
        <vt:i4>0</vt:i4>
      </vt:variant>
      <vt:variant>
        <vt:i4>5</vt:i4>
      </vt:variant>
      <vt:variant>
        <vt:lpwstr>http://apps.leg.wa.gov/wac/default.aspx?cite=181-88&amp;full=true</vt:lpwstr>
      </vt:variant>
      <vt:variant>
        <vt:lpwstr/>
      </vt:variant>
      <vt:variant>
        <vt:i4>3211390</vt:i4>
      </vt:variant>
      <vt:variant>
        <vt:i4>327</vt:i4>
      </vt:variant>
      <vt:variant>
        <vt:i4>0</vt:i4>
      </vt:variant>
      <vt:variant>
        <vt:i4>5</vt:i4>
      </vt:variant>
      <vt:variant>
        <vt:lpwstr>http://apps.leg.wa.gov/wac/default.aspx?cite=181-88&amp;full=true</vt:lpwstr>
      </vt:variant>
      <vt:variant>
        <vt:lpwstr>181-88-020</vt:lpwstr>
      </vt:variant>
      <vt:variant>
        <vt:i4>3211386</vt:i4>
      </vt:variant>
      <vt:variant>
        <vt:i4>324</vt:i4>
      </vt:variant>
      <vt:variant>
        <vt:i4>0</vt:i4>
      </vt:variant>
      <vt:variant>
        <vt:i4>5</vt:i4>
      </vt:variant>
      <vt:variant>
        <vt:lpwstr>http://apps.leg.wa.gov/wac/default.aspx?cite=181-88&amp;full=true</vt:lpwstr>
      </vt:variant>
      <vt:variant>
        <vt:lpwstr>181-88-060</vt:lpwstr>
      </vt:variant>
      <vt:variant>
        <vt:i4>6160395</vt:i4>
      </vt:variant>
      <vt:variant>
        <vt:i4>321</vt:i4>
      </vt:variant>
      <vt:variant>
        <vt:i4>0</vt:i4>
      </vt:variant>
      <vt:variant>
        <vt:i4>5</vt:i4>
      </vt:variant>
      <vt:variant>
        <vt:lpwstr>http://apps.leg.wa.gov/rcw/default.aspx?cite=28A.400.301</vt:lpwstr>
      </vt:variant>
      <vt:variant>
        <vt:lpwstr/>
      </vt:variant>
      <vt:variant>
        <vt:i4>1835097</vt:i4>
      </vt:variant>
      <vt:variant>
        <vt:i4>318</vt:i4>
      </vt:variant>
      <vt:variant>
        <vt:i4>0</vt:i4>
      </vt:variant>
      <vt:variant>
        <vt:i4>5</vt:i4>
      </vt:variant>
      <vt:variant>
        <vt:lpwstr>http://apps.leg.wa.gov/wac/default.aspx?cite=181-88&amp;full=true</vt:lpwstr>
      </vt:variant>
      <vt:variant>
        <vt:lpwstr/>
      </vt:variant>
      <vt:variant>
        <vt:i4>3211386</vt:i4>
      </vt:variant>
      <vt:variant>
        <vt:i4>315</vt:i4>
      </vt:variant>
      <vt:variant>
        <vt:i4>0</vt:i4>
      </vt:variant>
      <vt:variant>
        <vt:i4>5</vt:i4>
      </vt:variant>
      <vt:variant>
        <vt:lpwstr>http://apps.leg.wa.gov/wac/default.aspx?cite=181-88&amp;full=true</vt:lpwstr>
      </vt:variant>
      <vt:variant>
        <vt:lpwstr>181-88-060</vt:lpwstr>
      </vt:variant>
      <vt:variant>
        <vt:i4>6029332</vt:i4>
      </vt:variant>
      <vt:variant>
        <vt:i4>312</vt:i4>
      </vt:variant>
      <vt:variant>
        <vt:i4>0</vt:i4>
      </vt:variant>
      <vt:variant>
        <vt:i4>5</vt:i4>
      </vt:variant>
      <vt:variant>
        <vt:lpwstr>http://apps.leg.wa.gov/rcw/default.aspx?cite=28A.410</vt:lpwstr>
      </vt:variant>
      <vt:variant>
        <vt:lpwstr/>
      </vt:variant>
      <vt:variant>
        <vt:i4>5963796</vt:i4>
      </vt:variant>
      <vt:variant>
        <vt:i4>309</vt:i4>
      </vt:variant>
      <vt:variant>
        <vt:i4>0</vt:i4>
      </vt:variant>
      <vt:variant>
        <vt:i4>5</vt:i4>
      </vt:variant>
      <vt:variant>
        <vt:lpwstr>http://apps.leg.wa.gov/rcw/default.aspx?cite=28A.310</vt:lpwstr>
      </vt:variant>
      <vt:variant>
        <vt:lpwstr/>
      </vt:variant>
      <vt:variant>
        <vt:i4>5963796</vt:i4>
      </vt:variant>
      <vt:variant>
        <vt:i4>306</vt:i4>
      </vt:variant>
      <vt:variant>
        <vt:i4>0</vt:i4>
      </vt:variant>
      <vt:variant>
        <vt:i4>5</vt:i4>
      </vt:variant>
      <vt:variant>
        <vt:lpwstr>http://apps.leg.wa.gov/rcw/default.aspx?cite=28A.310</vt:lpwstr>
      </vt:variant>
      <vt:variant>
        <vt:lpwstr/>
      </vt:variant>
      <vt:variant>
        <vt:i4>4063341</vt:i4>
      </vt:variant>
      <vt:variant>
        <vt:i4>303</vt:i4>
      </vt:variant>
      <vt:variant>
        <vt:i4>0</vt:i4>
      </vt:variant>
      <vt:variant>
        <vt:i4>5</vt:i4>
      </vt:variant>
      <vt:variant>
        <vt:lpwstr>http://apps.leg.wa.gov/rcw/default.aspx?cite=39.35D.030</vt:lpwstr>
      </vt:variant>
      <vt:variant>
        <vt:lpwstr/>
      </vt:variant>
      <vt:variant>
        <vt:i4>4128803</vt:i4>
      </vt:variant>
      <vt:variant>
        <vt:i4>300</vt:i4>
      </vt:variant>
      <vt:variant>
        <vt:i4>0</vt:i4>
      </vt:variant>
      <vt:variant>
        <vt:i4>5</vt:i4>
      </vt:variant>
      <vt:variant>
        <vt:lpwstr>http://apps.leg.wa.gov/wac/default.aspx?cite=181-85-205</vt:lpwstr>
      </vt:variant>
      <vt:variant>
        <vt:lpwstr/>
      </vt:variant>
      <vt:variant>
        <vt:i4>4128803</vt:i4>
      </vt:variant>
      <vt:variant>
        <vt:i4>297</vt:i4>
      </vt:variant>
      <vt:variant>
        <vt:i4>0</vt:i4>
      </vt:variant>
      <vt:variant>
        <vt:i4>5</vt:i4>
      </vt:variant>
      <vt:variant>
        <vt:lpwstr>http://apps.leg.wa.gov/wac/default.aspx?cite=181-85-205</vt:lpwstr>
      </vt:variant>
      <vt:variant>
        <vt:lpwstr/>
      </vt:variant>
      <vt:variant>
        <vt:i4>6029320</vt:i4>
      </vt:variant>
      <vt:variant>
        <vt:i4>294</vt:i4>
      </vt:variant>
      <vt:variant>
        <vt:i4>0</vt:i4>
      </vt:variant>
      <vt:variant>
        <vt:i4>5</vt:i4>
      </vt:variant>
      <vt:variant>
        <vt:lpwstr>http://apps.leg.wa.gov/rcw/default.aspx?cite=28A.400.030</vt:lpwstr>
      </vt:variant>
      <vt:variant>
        <vt:lpwstr/>
      </vt:variant>
      <vt:variant>
        <vt:i4>4063267</vt:i4>
      </vt:variant>
      <vt:variant>
        <vt:i4>291</vt:i4>
      </vt:variant>
      <vt:variant>
        <vt:i4>0</vt:i4>
      </vt:variant>
      <vt:variant>
        <vt:i4>5</vt:i4>
      </vt:variant>
      <vt:variant>
        <vt:lpwstr>http://apps.leg.wa.gov/wac/default.aspx?cite=180-16-195</vt:lpwstr>
      </vt:variant>
      <vt:variant>
        <vt:lpwstr/>
      </vt:variant>
      <vt:variant>
        <vt:i4>2293804</vt:i4>
      </vt:variant>
      <vt:variant>
        <vt:i4>288</vt:i4>
      </vt:variant>
      <vt:variant>
        <vt:i4>0</vt:i4>
      </vt:variant>
      <vt:variant>
        <vt:i4>5</vt:i4>
      </vt:variant>
      <vt:variant>
        <vt:lpwstr>http://apps.leg.wa.gov/rcw/default.aspx?cite=26.44.030</vt:lpwstr>
      </vt:variant>
      <vt:variant>
        <vt:lpwstr/>
      </vt:variant>
      <vt:variant>
        <vt:i4>5963787</vt:i4>
      </vt:variant>
      <vt:variant>
        <vt:i4>285</vt:i4>
      </vt:variant>
      <vt:variant>
        <vt:i4>0</vt:i4>
      </vt:variant>
      <vt:variant>
        <vt:i4>5</vt:i4>
      </vt:variant>
      <vt:variant>
        <vt:lpwstr>http://apps.leg.wa.gov/rcw/default.aspx?cite=28A.210.110</vt:lpwstr>
      </vt:variant>
      <vt:variant>
        <vt:lpwstr/>
      </vt:variant>
      <vt:variant>
        <vt:i4>1703943</vt:i4>
      </vt:variant>
      <vt:variant>
        <vt:i4>282</vt:i4>
      </vt:variant>
      <vt:variant>
        <vt:i4>0</vt:i4>
      </vt:variant>
      <vt:variant>
        <vt:i4>5</vt:i4>
      </vt:variant>
      <vt:variant>
        <vt:lpwstr>http://apps.leg.wa.gov/wac/default.aspx?cite=246-101-420</vt:lpwstr>
      </vt:variant>
      <vt:variant>
        <vt:lpwstr/>
      </vt:variant>
      <vt:variant>
        <vt:i4>7667839</vt:i4>
      </vt:variant>
      <vt:variant>
        <vt:i4>279</vt:i4>
      </vt:variant>
      <vt:variant>
        <vt:i4>0</vt:i4>
      </vt:variant>
      <vt:variant>
        <vt:i4>5</vt:i4>
      </vt:variant>
      <vt:variant>
        <vt:lpwstr>http://www.k12.wa.us/transportation/STARS/default.aspx</vt:lpwstr>
      </vt:variant>
      <vt:variant>
        <vt:lpwstr/>
      </vt:variant>
      <vt:variant>
        <vt:i4>6029315</vt:i4>
      </vt:variant>
      <vt:variant>
        <vt:i4>276</vt:i4>
      </vt:variant>
      <vt:variant>
        <vt:i4>0</vt:i4>
      </vt:variant>
      <vt:variant>
        <vt:i4>5</vt:i4>
      </vt:variant>
      <vt:variant>
        <vt:lpwstr>http://apps.leg.wa.gov/rcw/default.aspx?cite=28A.300.285</vt:lpwstr>
      </vt:variant>
      <vt:variant>
        <vt:lpwstr/>
      </vt:variant>
      <vt:variant>
        <vt:i4>5963787</vt:i4>
      </vt:variant>
      <vt:variant>
        <vt:i4>273</vt:i4>
      </vt:variant>
      <vt:variant>
        <vt:i4>0</vt:i4>
      </vt:variant>
      <vt:variant>
        <vt:i4>5</vt:i4>
      </vt:variant>
      <vt:variant>
        <vt:lpwstr>http://apps.leg.wa.gov/rcw/default.aspx?cite=28A.300.505</vt:lpwstr>
      </vt:variant>
      <vt:variant>
        <vt:lpwstr/>
      </vt:variant>
      <vt:variant>
        <vt:i4>6225921</vt:i4>
      </vt:variant>
      <vt:variant>
        <vt:i4>270</vt:i4>
      </vt:variant>
      <vt:variant>
        <vt:i4>0</vt:i4>
      </vt:variant>
      <vt:variant>
        <vt:i4>5</vt:i4>
      </vt:variant>
      <vt:variant>
        <vt:lpwstr>http://apps.leg.wa.gov/RCW/default.aspx?cite=28A.230.095</vt:lpwstr>
      </vt:variant>
      <vt:variant>
        <vt:lpwstr/>
      </vt:variant>
      <vt:variant>
        <vt:i4>1572866</vt:i4>
      </vt:variant>
      <vt:variant>
        <vt:i4>267</vt:i4>
      </vt:variant>
      <vt:variant>
        <vt:i4>0</vt:i4>
      </vt:variant>
      <vt:variant>
        <vt:i4>5</vt:i4>
      </vt:variant>
      <vt:variant>
        <vt:lpwstr>http://apps.leg.wa.gov/wac/default.aspx?cite=392-121-182</vt:lpwstr>
      </vt:variant>
      <vt:variant>
        <vt:lpwstr/>
      </vt:variant>
      <vt:variant>
        <vt:i4>1769480</vt:i4>
      </vt:variant>
      <vt:variant>
        <vt:i4>264</vt:i4>
      </vt:variant>
      <vt:variant>
        <vt:i4>0</vt:i4>
      </vt:variant>
      <vt:variant>
        <vt:i4>5</vt:i4>
      </vt:variant>
      <vt:variant>
        <vt:lpwstr>http://apps.leg.wa.gov/wac/default.aspx?cite=392</vt:lpwstr>
      </vt:variant>
      <vt:variant>
        <vt:lpwstr/>
      </vt:variant>
      <vt:variant>
        <vt:i4>5767179</vt:i4>
      </vt:variant>
      <vt:variant>
        <vt:i4>261</vt:i4>
      </vt:variant>
      <vt:variant>
        <vt:i4>0</vt:i4>
      </vt:variant>
      <vt:variant>
        <vt:i4>5</vt:i4>
      </vt:variant>
      <vt:variant>
        <vt:lpwstr>http://apps.leg.wa.gov/rcw/default.aspx?cite=28A</vt:lpwstr>
      </vt:variant>
      <vt:variant>
        <vt:lpwstr/>
      </vt:variant>
      <vt:variant>
        <vt:i4>7340147</vt:i4>
      </vt:variant>
      <vt:variant>
        <vt:i4>258</vt:i4>
      </vt:variant>
      <vt:variant>
        <vt:i4>0</vt:i4>
      </vt:variant>
      <vt:variant>
        <vt:i4>5</vt:i4>
      </vt:variant>
      <vt:variant>
        <vt:lpwstr>http://ecfr.gpoaccess.gov/cgi/t/text/text-idx?c=ecfr&amp;sid=4396d6356a2d49b834bd9389edcdfc8c&amp;rgn=div5&amp;view=text&amp;node=34:1.2.2.1.3&amp;idno=34</vt:lpwstr>
      </vt:variant>
      <vt:variant>
        <vt:lpwstr>34:1.2.2.1.3.1.169.10</vt:lpwstr>
      </vt:variant>
      <vt:variant>
        <vt:i4>6029315</vt:i4>
      </vt:variant>
      <vt:variant>
        <vt:i4>255</vt:i4>
      </vt:variant>
      <vt:variant>
        <vt:i4>0</vt:i4>
      </vt:variant>
      <vt:variant>
        <vt:i4>5</vt:i4>
      </vt:variant>
      <vt:variant>
        <vt:lpwstr>http://apps.leg.wa.gov/rcw/default.aspx?cite=28A.300.285</vt:lpwstr>
      </vt:variant>
      <vt:variant>
        <vt:lpwstr/>
      </vt:variant>
      <vt:variant>
        <vt:i4>6225931</vt:i4>
      </vt:variant>
      <vt:variant>
        <vt:i4>252</vt:i4>
      </vt:variant>
      <vt:variant>
        <vt:i4>0</vt:i4>
      </vt:variant>
      <vt:variant>
        <vt:i4>5</vt:i4>
      </vt:variant>
      <vt:variant>
        <vt:lpwstr>http://apps.leg.wa.gov/rcw/default.aspx?cite=28A.320.125</vt:lpwstr>
      </vt:variant>
      <vt:variant>
        <vt:lpwstr/>
      </vt:variant>
      <vt:variant>
        <vt:i4>3145796</vt:i4>
      </vt:variant>
      <vt:variant>
        <vt:i4>249</vt:i4>
      </vt:variant>
      <vt:variant>
        <vt:i4>0</vt:i4>
      </vt:variant>
      <vt:variant>
        <vt:i4>5</vt:i4>
      </vt:variant>
      <vt:variant>
        <vt:lpwstr>mailto:recordsmanagement@sos.wa.gov</vt:lpwstr>
      </vt:variant>
      <vt:variant>
        <vt:lpwstr/>
      </vt:variant>
      <vt:variant>
        <vt:i4>1835056</vt:i4>
      </vt:variant>
      <vt:variant>
        <vt:i4>242</vt:i4>
      </vt:variant>
      <vt:variant>
        <vt:i4>0</vt:i4>
      </vt:variant>
      <vt:variant>
        <vt:i4>5</vt:i4>
      </vt:variant>
      <vt:variant>
        <vt:lpwstr/>
      </vt:variant>
      <vt:variant>
        <vt:lpwstr>_Toc396214440</vt:lpwstr>
      </vt:variant>
      <vt:variant>
        <vt:i4>1769520</vt:i4>
      </vt:variant>
      <vt:variant>
        <vt:i4>236</vt:i4>
      </vt:variant>
      <vt:variant>
        <vt:i4>0</vt:i4>
      </vt:variant>
      <vt:variant>
        <vt:i4>5</vt:i4>
      </vt:variant>
      <vt:variant>
        <vt:lpwstr/>
      </vt:variant>
      <vt:variant>
        <vt:lpwstr>_Toc396214439</vt:lpwstr>
      </vt:variant>
      <vt:variant>
        <vt:i4>1769520</vt:i4>
      </vt:variant>
      <vt:variant>
        <vt:i4>230</vt:i4>
      </vt:variant>
      <vt:variant>
        <vt:i4>0</vt:i4>
      </vt:variant>
      <vt:variant>
        <vt:i4>5</vt:i4>
      </vt:variant>
      <vt:variant>
        <vt:lpwstr/>
      </vt:variant>
      <vt:variant>
        <vt:lpwstr>_Toc396214438</vt:lpwstr>
      </vt:variant>
      <vt:variant>
        <vt:i4>1769520</vt:i4>
      </vt:variant>
      <vt:variant>
        <vt:i4>224</vt:i4>
      </vt:variant>
      <vt:variant>
        <vt:i4>0</vt:i4>
      </vt:variant>
      <vt:variant>
        <vt:i4>5</vt:i4>
      </vt:variant>
      <vt:variant>
        <vt:lpwstr/>
      </vt:variant>
      <vt:variant>
        <vt:lpwstr>_Toc396214437</vt:lpwstr>
      </vt:variant>
      <vt:variant>
        <vt:i4>1769520</vt:i4>
      </vt:variant>
      <vt:variant>
        <vt:i4>218</vt:i4>
      </vt:variant>
      <vt:variant>
        <vt:i4>0</vt:i4>
      </vt:variant>
      <vt:variant>
        <vt:i4>5</vt:i4>
      </vt:variant>
      <vt:variant>
        <vt:lpwstr/>
      </vt:variant>
      <vt:variant>
        <vt:lpwstr>_Toc396214436</vt:lpwstr>
      </vt:variant>
      <vt:variant>
        <vt:i4>1769520</vt:i4>
      </vt:variant>
      <vt:variant>
        <vt:i4>212</vt:i4>
      </vt:variant>
      <vt:variant>
        <vt:i4>0</vt:i4>
      </vt:variant>
      <vt:variant>
        <vt:i4>5</vt:i4>
      </vt:variant>
      <vt:variant>
        <vt:lpwstr/>
      </vt:variant>
      <vt:variant>
        <vt:lpwstr>_Toc396214435</vt:lpwstr>
      </vt:variant>
      <vt:variant>
        <vt:i4>1769520</vt:i4>
      </vt:variant>
      <vt:variant>
        <vt:i4>206</vt:i4>
      </vt:variant>
      <vt:variant>
        <vt:i4>0</vt:i4>
      </vt:variant>
      <vt:variant>
        <vt:i4>5</vt:i4>
      </vt:variant>
      <vt:variant>
        <vt:lpwstr/>
      </vt:variant>
      <vt:variant>
        <vt:lpwstr>_Toc396214434</vt:lpwstr>
      </vt:variant>
      <vt:variant>
        <vt:i4>1769520</vt:i4>
      </vt:variant>
      <vt:variant>
        <vt:i4>200</vt:i4>
      </vt:variant>
      <vt:variant>
        <vt:i4>0</vt:i4>
      </vt:variant>
      <vt:variant>
        <vt:i4>5</vt:i4>
      </vt:variant>
      <vt:variant>
        <vt:lpwstr/>
      </vt:variant>
      <vt:variant>
        <vt:lpwstr>_Toc396214433</vt:lpwstr>
      </vt:variant>
      <vt:variant>
        <vt:i4>1769520</vt:i4>
      </vt:variant>
      <vt:variant>
        <vt:i4>194</vt:i4>
      </vt:variant>
      <vt:variant>
        <vt:i4>0</vt:i4>
      </vt:variant>
      <vt:variant>
        <vt:i4>5</vt:i4>
      </vt:variant>
      <vt:variant>
        <vt:lpwstr/>
      </vt:variant>
      <vt:variant>
        <vt:lpwstr>_Toc396214432</vt:lpwstr>
      </vt:variant>
      <vt:variant>
        <vt:i4>1769520</vt:i4>
      </vt:variant>
      <vt:variant>
        <vt:i4>188</vt:i4>
      </vt:variant>
      <vt:variant>
        <vt:i4>0</vt:i4>
      </vt:variant>
      <vt:variant>
        <vt:i4>5</vt:i4>
      </vt:variant>
      <vt:variant>
        <vt:lpwstr/>
      </vt:variant>
      <vt:variant>
        <vt:lpwstr>_Toc396214431</vt:lpwstr>
      </vt:variant>
      <vt:variant>
        <vt:i4>1769520</vt:i4>
      </vt:variant>
      <vt:variant>
        <vt:i4>182</vt:i4>
      </vt:variant>
      <vt:variant>
        <vt:i4>0</vt:i4>
      </vt:variant>
      <vt:variant>
        <vt:i4>5</vt:i4>
      </vt:variant>
      <vt:variant>
        <vt:lpwstr/>
      </vt:variant>
      <vt:variant>
        <vt:lpwstr>_Toc396214430</vt:lpwstr>
      </vt:variant>
      <vt:variant>
        <vt:i4>1703984</vt:i4>
      </vt:variant>
      <vt:variant>
        <vt:i4>176</vt:i4>
      </vt:variant>
      <vt:variant>
        <vt:i4>0</vt:i4>
      </vt:variant>
      <vt:variant>
        <vt:i4>5</vt:i4>
      </vt:variant>
      <vt:variant>
        <vt:lpwstr/>
      </vt:variant>
      <vt:variant>
        <vt:lpwstr>_Toc396214429</vt:lpwstr>
      </vt:variant>
      <vt:variant>
        <vt:i4>1703984</vt:i4>
      </vt:variant>
      <vt:variant>
        <vt:i4>170</vt:i4>
      </vt:variant>
      <vt:variant>
        <vt:i4>0</vt:i4>
      </vt:variant>
      <vt:variant>
        <vt:i4>5</vt:i4>
      </vt:variant>
      <vt:variant>
        <vt:lpwstr/>
      </vt:variant>
      <vt:variant>
        <vt:lpwstr>_Toc396214428</vt:lpwstr>
      </vt:variant>
      <vt:variant>
        <vt:i4>1703984</vt:i4>
      </vt:variant>
      <vt:variant>
        <vt:i4>164</vt:i4>
      </vt:variant>
      <vt:variant>
        <vt:i4>0</vt:i4>
      </vt:variant>
      <vt:variant>
        <vt:i4>5</vt:i4>
      </vt:variant>
      <vt:variant>
        <vt:lpwstr/>
      </vt:variant>
      <vt:variant>
        <vt:lpwstr>_Toc396214427</vt:lpwstr>
      </vt:variant>
      <vt:variant>
        <vt:i4>1703984</vt:i4>
      </vt:variant>
      <vt:variant>
        <vt:i4>158</vt:i4>
      </vt:variant>
      <vt:variant>
        <vt:i4>0</vt:i4>
      </vt:variant>
      <vt:variant>
        <vt:i4>5</vt:i4>
      </vt:variant>
      <vt:variant>
        <vt:lpwstr/>
      </vt:variant>
      <vt:variant>
        <vt:lpwstr>_Toc396214426</vt:lpwstr>
      </vt:variant>
      <vt:variant>
        <vt:i4>1703984</vt:i4>
      </vt:variant>
      <vt:variant>
        <vt:i4>152</vt:i4>
      </vt:variant>
      <vt:variant>
        <vt:i4>0</vt:i4>
      </vt:variant>
      <vt:variant>
        <vt:i4>5</vt:i4>
      </vt:variant>
      <vt:variant>
        <vt:lpwstr/>
      </vt:variant>
      <vt:variant>
        <vt:lpwstr>_Toc396214425</vt:lpwstr>
      </vt:variant>
      <vt:variant>
        <vt:i4>1703984</vt:i4>
      </vt:variant>
      <vt:variant>
        <vt:i4>146</vt:i4>
      </vt:variant>
      <vt:variant>
        <vt:i4>0</vt:i4>
      </vt:variant>
      <vt:variant>
        <vt:i4>5</vt:i4>
      </vt:variant>
      <vt:variant>
        <vt:lpwstr/>
      </vt:variant>
      <vt:variant>
        <vt:lpwstr>_Toc396214424</vt:lpwstr>
      </vt:variant>
      <vt:variant>
        <vt:i4>1703984</vt:i4>
      </vt:variant>
      <vt:variant>
        <vt:i4>140</vt:i4>
      </vt:variant>
      <vt:variant>
        <vt:i4>0</vt:i4>
      </vt:variant>
      <vt:variant>
        <vt:i4>5</vt:i4>
      </vt:variant>
      <vt:variant>
        <vt:lpwstr/>
      </vt:variant>
      <vt:variant>
        <vt:lpwstr>_Toc396214423</vt:lpwstr>
      </vt:variant>
      <vt:variant>
        <vt:i4>1703984</vt:i4>
      </vt:variant>
      <vt:variant>
        <vt:i4>134</vt:i4>
      </vt:variant>
      <vt:variant>
        <vt:i4>0</vt:i4>
      </vt:variant>
      <vt:variant>
        <vt:i4>5</vt:i4>
      </vt:variant>
      <vt:variant>
        <vt:lpwstr/>
      </vt:variant>
      <vt:variant>
        <vt:lpwstr>_Toc396214422</vt:lpwstr>
      </vt:variant>
      <vt:variant>
        <vt:i4>1703984</vt:i4>
      </vt:variant>
      <vt:variant>
        <vt:i4>128</vt:i4>
      </vt:variant>
      <vt:variant>
        <vt:i4>0</vt:i4>
      </vt:variant>
      <vt:variant>
        <vt:i4>5</vt:i4>
      </vt:variant>
      <vt:variant>
        <vt:lpwstr/>
      </vt:variant>
      <vt:variant>
        <vt:lpwstr>_Toc396214421</vt:lpwstr>
      </vt:variant>
      <vt:variant>
        <vt:i4>1703984</vt:i4>
      </vt:variant>
      <vt:variant>
        <vt:i4>122</vt:i4>
      </vt:variant>
      <vt:variant>
        <vt:i4>0</vt:i4>
      </vt:variant>
      <vt:variant>
        <vt:i4>5</vt:i4>
      </vt:variant>
      <vt:variant>
        <vt:lpwstr/>
      </vt:variant>
      <vt:variant>
        <vt:lpwstr>_Toc396214420</vt:lpwstr>
      </vt:variant>
      <vt:variant>
        <vt:i4>1638448</vt:i4>
      </vt:variant>
      <vt:variant>
        <vt:i4>116</vt:i4>
      </vt:variant>
      <vt:variant>
        <vt:i4>0</vt:i4>
      </vt:variant>
      <vt:variant>
        <vt:i4>5</vt:i4>
      </vt:variant>
      <vt:variant>
        <vt:lpwstr/>
      </vt:variant>
      <vt:variant>
        <vt:lpwstr>_Toc396214419</vt:lpwstr>
      </vt:variant>
      <vt:variant>
        <vt:i4>1638448</vt:i4>
      </vt:variant>
      <vt:variant>
        <vt:i4>110</vt:i4>
      </vt:variant>
      <vt:variant>
        <vt:i4>0</vt:i4>
      </vt:variant>
      <vt:variant>
        <vt:i4>5</vt:i4>
      </vt:variant>
      <vt:variant>
        <vt:lpwstr/>
      </vt:variant>
      <vt:variant>
        <vt:lpwstr>_Toc396214418</vt:lpwstr>
      </vt:variant>
      <vt:variant>
        <vt:i4>1638448</vt:i4>
      </vt:variant>
      <vt:variant>
        <vt:i4>104</vt:i4>
      </vt:variant>
      <vt:variant>
        <vt:i4>0</vt:i4>
      </vt:variant>
      <vt:variant>
        <vt:i4>5</vt:i4>
      </vt:variant>
      <vt:variant>
        <vt:lpwstr/>
      </vt:variant>
      <vt:variant>
        <vt:lpwstr>_Toc396214417</vt:lpwstr>
      </vt:variant>
      <vt:variant>
        <vt:i4>1638448</vt:i4>
      </vt:variant>
      <vt:variant>
        <vt:i4>98</vt:i4>
      </vt:variant>
      <vt:variant>
        <vt:i4>0</vt:i4>
      </vt:variant>
      <vt:variant>
        <vt:i4>5</vt:i4>
      </vt:variant>
      <vt:variant>
        <vt:lpwstr/>
      </vt:variant>
      <vt:variant>
        <vt:lpwstr>_Toc396214416</vt:lpwstr>
      </vt:variant>
      <vt:variant>
        <vt:i4>1638448</vt:i4>
      </vt:variant>
      <vt:variant>
        <vt:i4>92</vt:i4>
      </vt:variant>
      <vt:variant>
        <vt:i4>0</vt:i4>
      </vt:variant>
      <vt:variant>
        <vt:i4>5</vt:i4>
      </vt:variant>
      <vt:variant>
        <vt:lpwstr/>
      </vt:variant>
      <vt:variant>
        <vt:lpwstr>_Toc396214415</vt:lpwstr>
      </vt:variant>
      <vt:variant>
        <vt:i4>1638448</vt:i4>
      </vt:variant>
      <vt:variant>
        <vt:i4>86</vt:i4>
      </vt:variant>
      <vt:variant>
        <vt:i4>0</vt:i4>
      </vt:variant>
      <vt:variant>
        <vt:i4>5</vt:i4>
      </vt:variant>
      <vt:variant>
        <vt:lpwstr/>
      </vt:variant>
      <vt:variant>
        <vt:lpwstr>_Toc396214414</vt:lpwstr>
      </vt:variant>
      <vt:variant>
        <vt:i4>1638448</vt:i4>
      </vt:variant>
      <vt:variant>
        <vt:i4>80</vt:i4>
      </vt:variant>
      <vt:variant>
        <vt:i4>0</vt:i4>
      </vt:variant>
      <vt:variant>
        <vt:i4>5</vt:i4>
      </vt:variant>
      <vt:variant>
        <vt:lpwstr/>
      </vt:variant>
      <vt:variant>
        <vt:lpwstr>_Toc396214413</vt:lpwstr>
      </vt:variant>
      <vt:variant>
        <vt:i4>1638448</vt:i4>
      </vt:variant>
      <vt:variant>
        <vt:i4>74</vt:i4>
      </vt:variant>
      <vt:variant>
        <vt:i4>0</vt:i4>
      </vt:variant>
      <vt:variant>
        <vt:i4>5</vt:i4>
      </vt:variant>
      <vt:variant>
        <vt:lpwstr/>
      </vt:variant>
      <vt:variant>
        <vt:lpwstr>_Toc396214412</vt:lpwstr>
      </vt:variant>
      <vt:variant>
        <vt:i4>1638448</vt:i4>
      </vt:variant>
      <vt:variant>
        <vt:i4>68</vt:i4>
      </vt:variant>
      <vt:variant>
        <vt:i4>0</vt:i4>
      </vt:variant>
      <vt:variant>
        <vt:i4>5</vt:i4>
      </vt:variant>
      <vt:variant>
        <vt:lpwstr/>
      </vt:variant>
      <vt:variant>
        <vt:lpwstr>_Toc396214411</vt:lpwstr>
      </vt:variant>
      <vt:variant>
        <vt:i4>1638448</vt:i4>
      </vt:variant>
      <vt:variant>
        <vt:i4>62</vt:i4>
      </vt:variant>
      <vt:variant>
        <vt:i4>0</vt:i4>
      </vt:variant>
      <vt:variant>
        <vt:i4>5</vt:i4>
      </vt:variant>
      <vt:variant>
        <vt:lpwstr/>
      </vt:variant>
      <vt:variant>
        <vt:lpwstr>_Toc396214410</vt:lpwstr>
      </vt:variant>
      <vt:variant>
        <vt:i4>1572912</vt:i4>
      </vt:variant>
      <vt:variant>
        <vt:i4>56</vt:i4>
      </vt:variant>
      <vt:variant>
        <vt:i4>0</vt:i4>
      </vt:variant>
      <vt:variant>
        <vt:i4>5</vt:i4>
      </vt:variant>
      <vt:variant>
        <vt:lpwstr/>
      </vt:variant>
      <vt:variant>
        <vt:lpwstr>_Toc396214409</vt:lpwstr>
      </vt:variant>
      <vt:variant>
        <vt:i4>1572912</vt:i4>
      </vt:variant>
      <vt:variant>
        <vt:i4>50</vt:i4>
      </vt:variant>
      <vt:variant>
        <vt:i4>0</vt:i4>
      </vt:variant>
      <vt:variant>
        <vt:i4>5</vt:i4>
      </vt:variant>
      <vt:variant>
        <vt:lpwstr/>
      </vt:variant>
      <vt:variant>
        <vt:lpwstr>_Toc396214408</vt:lpwstr>
      </vt:variant>
      <vt:variant>
        <vt:i4>1572912</vt:i4>
      </vt:variant>
      <vt:variant>
        <vt:i4>44</vt:i4>
      </vt:variant>
      <vt:variant>
        <vt:i4>0</vt:i4>
      </vt:variant>
      <vt:variant>
        <vt:i4>5</vt:i4>
      </vt:variant>
      <vt:variant>
        <vt:lpwstr/>
      </vt:variant>
      <vt:variant>
        <vt:lpwstr>_Toc396214407</vt:lpwstr>
      </vt:variant>
      <vt:variant>
        <vt:i4>1572912</vt:i4>
      </vt:variant>
      <vt:variant>
        <vt:i4>38</vt:i4>
      </vt:variant>
      <vt:variant>
        <vt:i4>0</vt:i4>
      </vt:variant>
      <vt:variant>
        <vt:i4>5</vt:i4>
      </vt:variant>
      <vt:variant>
        <vt:lpwstr/>
      </vt:variant>
      <vt:variant>
        <vt:lpwstr>_Toc396214406</vt:lpwstr>
      </vt:variant>
      <vt:variant>
        <vt:i4>1572912</vt:i4>
      </vt:variant>
      <vt:variant>
        <vt:i4>32</vt:i4>
      </vt:variant>
      <vt:variant>
        <vt:i4>0</vt:i4>
      </vt:variant>
      <vt:variant>
        <vt:i4>5</vt:i4>
      </vt:variant>
      <vt:variant>
        <vt:lpwstr/>
      </vt:variant>
      <vt:variant>
        <vt:lpwstr>_Toc396214405</vt:lpwstr>
      </vt:variant>
      <vt:variant>
        <vt:i4>1572912</vt:i4>
      </vt:variant>
      <vt:variant>
        <vt:i4>26</vt:i4>
      </vt:variant>
      <vt:variant>
        <vt:i4>0</vt:i4>
      </vt:variant>
      <vt:variant>
        <vt:i4>5</vt:i4>
      </vt:variant>
      <vt:variant>
        <vt:lpwstr/>
      </vt:variant>
      <vt:variant>
        <vt:lpwstr>_Toc396214404</vt:lpwstr>
      </vt:variant>
      <vt:variant>
        <vt:i4>1572912</vt:i4>
      </vt:variant>
      <vt:variant>
        <vt:i4>20</vt:i4>
      </vt:variant>
      <vt:variant>
        <vt:i4>0</vt:i4>
      </vt:variant>
      <vt:variant>
        <vt:i4>5</vt:i4>
      </vt:variant>
      <vt:variant>
        <vt:lpwstr/>
      </vt:variant>
      <vt:variant>
        <vt:lpwstr>_Toc396214403</vt:lpwstr>
      </vt:variant>
      <vt:variant>
        <vt:i4>1572912</vt:i4>
      </vt:variant>
      <vt:variant>
        <vt:i4>14</vt:i4>
      </vt:variant>
      <vt:variant>
        <vt:i4>0</vt:i4>
      </vt:variant>
      <vt:variant>
        <vt:i4>5</vt:i4>
      </vt:variant>
      <vt:variant>
        <vt:lpwstr/>
      </vt:variant>
      <vt:variant>
        <vt:lpwstr>_Toc396214402</vt:lpwstr>
      </vt:variant>
      <vt:variant>
        <vt:i4>6029315</vt:i4>
      </vt:variant>
      <vt:variant>
        <vt:i4>9</vt:i4>
      </vt:variant>
      <vt:variant>
        <vt:i4>0</vt:i4>
      </vt:variant>
      <vt:variant>
        <vt:i4>5</vt:i4>
      </vt:variant>
      <vt:variant>
        <vt:lpwstr>http://apps.leg.wa.gov/rcw/default.aspx?cite=28A.300.285</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2021-04-07T18:18:00Z</cp:lastPrinted>
  <dcterms:created xsi:type="dcterms:W3CDTF">2025-06-05T16:56:00Z</dcterms:created>
  <dcterms:modified xsi:type="dcterms:W3CDTF">2025-06-05T16:56:00Z</dcterms:modified>
</cp:coreProperties>
</file>