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6B01"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1E0E62">
        <w:rPr>
          <w:b/>
          <w:color w:val="auto"/>
          <w:spacing w:val="-3"/>
          <w:sz w:val="32"/>
          <w:szCs w:val="32"/>
          <w:u w:val="single"/>
        </w:rPr>
        <w:t>Health Care Authority</w:t>
      </w:r>
    </w:p>
    <w:p w14:paraId="0FC97FAA" w14:textId="77777777" w:rsidR="00021263" w:rsidRPr="00B64159" w:rsidRDefault="00021263" w:rsidP="00021263">
      <w:pPr>
        <w:spacing w:before="120"/>
        <w:rPr>
          <w:b/>
          <w:szCs w:val="22"/>
        </w:rPr>
      </w:pPr>
      <w:r w:rsidRPr="00B64159">
        <w:rPr>
          <w:b/>
          <w:szCs w:val="22"/>
        </w:rPr>
        <w:t>Scope of records retention schedule</w:t>
      </w:r>
    </w:p>
    <w:p w14:paraId="64919C54" w14:textId="77777777" w:rsidR="00021263" w:rsidRDefault="00021263" w:rsidP="00021263">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Pr>
          <w:szCs w:val="22"/>
        </w:rPr>
        <w:t>authorizes the destruction/transfer of</w:t>
      </w:r>
      <w:r w:rsidRPr="00C04DC1">
        <w:rPr>
          <w:szCs w:val="22"/>
        </w:rPr>
        <w:t xml:space="preserve"> </w:t>
      </w:r>
      <w:r>
        <w:rPr>
          <w:szCs w:val="22"/>
        </w:rPr>
        <w:t xml:space="preserve">the </w:t>
      </w:r>
      <w:r w:rsidRPr="00C04DC1">
        <w:rPr>
          <w:szCs w:val="22"/>
        </w:rPr>
        <w:t xml:space="preserve">public records of </w:t>
      </w:r>
      <w:r>
        <w:rPr>
          <w:szCs w:val="22"/>
        </w:rPr>
        <w:t xml:space="preserve">the </w:t>
      </w:r>
      <w:r>
        <w:rPr>
          <w:color w:val="auto"/>
          <w:szCs w:val="22"/>
        </w:rPr>
        <w:t>Health Care Authority</w:t>
      </w:r>
      <w:r>
        <w:rPr>
          <w:szCs w:val="22"/>
        </w:rPr>
        <w:t xml:space="preserve"> </w:t>
      </w:r>
      <w:r w:rsidRPr="00C04DC1">
        <w:rPr>
          <w:szCs w:val="22"/>
        </w:rPr>
        <w:t xml:space="preserve">relating to the </w:t>
      </w:r>
      <w:r>
        <w:rPr>
          <w:szCs w:val="22"/>
        </w:rPr>
        <w:t xml:space="preserve">unique </w:t>
      </w:r>
      <w:r w:rsidRPr="00C04DC1">
        <w:rPr>
          <w:szCs w:val="22"/>
        </w:rPr>
        <w:t xml:space="preserve">functions of </w:t>
      </w:r>
      <w:r>
        <w:rPr>
          <w:szCs w:val="22"/>
        </w:rPr>
        <w:t xml:space="preserve">administration and oversight for state health care programs including the Public Employees Benefit Board (PEBB). </w:t>
      </w:r>
      <w:r>
        <w:rPr>
          <w:color w:val="auto"/>
          <w:szCs w:val="22"/>
        </w:rPr>
        <w:t xml:space="preserve"> </w:t>
      </w:r>
      <w:r>
        <w:rPr>
          <w:szCs w:val="22"/>
        </w:rPr>
        <w:t>The schedule</w:t>
      </w:r>
      <w:r w:rsidRPr="00C04DC1">
        <w:rPr>
          <w:szCs w:val="22"/>
        </w:rPr>
        <w:t xml:space="preserve"> is to be used in conjunction with the </w:t>
      </w:r>
      <w:r w:rsidRPr="008035F0">
        <w:rPr>
          <w:i/>
          <w:szCs w:val="22"/>
        </w:rPr>
        <w:t>State</w:t>
      </w:r>
      <w:r w:rsidRPr="00C04DC1">
        <w:rPr>
          <w:i/>
          <w:szCs w:val="22"/>
        </w:rPr>
        <w:t xml:space="preserve"> Government </w:t>
      </w:r>
      <w:r>
        <w:rPr>
          <w:i/>
          <w:szCs w:val="22"/>
        </w:rPr>
        <w:t>General</w:t>
      </w:r>
      <w:r w:rsidRPr="00C04DC1">
        <w:rPr>
          <w:i/>
          <w:szCs w:val="22"/>
        </w:rPr>
        <w:t xml:space="preserve"> Records Retention Schedule (</w:t>
      </w:r>
      <w:r>
        <w:rPr>
          <w:i/>
          <w:szCs w:val="22"/>
        </w:rPr>
        <w:t>SGGRRS</w:t>
      </w:r>
      <w:r w:rsidRPr="00C04DC1">
        <w:rPr>
          <w:i/>
          <w:szCs w:val="22"/>
        </w:rPr>
        <w:t>)</w:t>
      </w:r>
      <w:r>
        <w:rPr>
          <w:i/>
          <w:szCs w:val="22"/>
        </w:rPr>
        <w:t xml:space="preserve">, </w:t>
      </w:r>
      <w:r w:rsidRPr="005B0A7C">
        <w:rPr>
          <w:szCs w:val="22"/>
        </w:rPr>
        <w:t xml:space="preserve">which </w:t>
      </w:r>
      <w:r>
        <w:rPr>
          <w:szCs w:val="22"/>
        </w:rPr>
        <w:t xml:space="preserve">authorizes the destruction/transfer of </w:t>
      </w:r>
      <w:r w:rsidRPr="005B0A7C">
        <w:rPr>
          <w:szCs w:val="22"/>
        </w:rPr>
        <w:t>public</w:t>
      </w:r>
      <w:r>
        <w:rPr>
          <w:szCs w:val="22"/>
        </w:rPr>
        <w:t xml:space="preserve"> records common to all state agencies.</w:t>
      </w:r>
      <w:r w:rsidRPr="008035F0">
        <w:rPr>
          <w:bCs/>
          <w:szCs w:val="22"/>
        </w:rPr>
        <w:t xml:space="preserve">  </w:t>
      </w:r>
    </w:p>
    <w:p w14:paraId="0A550E16" w14:textId="77777777" w:rsidR="00021263" w:rsidRPr="00A820E0" w:rsidRDefault="00021263" w:rsidP="00021263">
      <w:pPr>
        <w:rPr>
          <w:bCs/>
          <w:sz w:val="24"/>
          <w:szCs w:val="24"/>
        </w:rPr>
      </w:pPr>
    </w:p>
    <w:p w14:paraId="7C0A1A56" w14:textId="77777777" w:rsidR="00021263" w:rsidRPr="00B64159" w:rsidRDefault="00021263" w:rsidP="00021263">
      <w:pPr>
        <w:rPr>
          <w:b/>
          <w:bCs/>
          <w:szCs w:val="22"/>
        </w:rPr>
      </w:pPr>
      <w:r w:rsidRPr="00B64159">
        <w:rPr>
          <w:b/>
          <w:bCs/>
          <w:szCs w:val="22"/>
        </w:rPr>
        <w:t>Disposition of public records</w:t>
      </w:r>
    </w:p>
    <w:p w14:paraId="2AA145DC" w14:textId="77777777" w:rsidR="00021263" w:rsidRPr="00B64159" w:rsidRDefault="00021263" w:rsidP="00021263">
      <w:pPr>
        <w:jc w:val="both"/>
        <w:rPr>
          <w:bCs/>
          <w:szCs w:val="22"/>
        </w:rPr>
      </w:pPr>
      <w:r w:rsidRPr="00B64159">
        <w:rPr>
          <w:bCs/>
          <w:szCs w:val="22"/>
        </w:rPr>
        <w:t xml:space="preserve">Public records covered by records series within this records retention schedule </w:t>
      </w:r>
      <w:r>
        <w:rPr>
          <w:bCs/>
          <w:szCs w:val="22"/>
        </w:rPr>
        <w:t xml:space="preserve">(regardless of format) </w:t>
      </w:r>
      <w:r w:rsidRPr="00B64159">
        <w:rPr>
          <w:bCs/>
          <w:szCs w:val="22"/>
        </w:rPr>
        <w:t>must be retained for the minimum retention period as specified in this schedule. Washington State Archives strongly recommends the disposition of public records at the end of their minimum retention period for the efficient and effective</w:t>
      </w:r>
      <w:r>
        <w:rPr>
          <w:bCs/>
          <w:szCs w:val="22"/>
        </w:rPr>
        <w:t xml:space="preserve"> management of state resources.</w:t>
      </w:r>
    </w:p>
    <w:p w14:paraId="0801E310" w14:textId="77777777" w:rsidR="00021263" w:rsidRPr="00A820E0" w:rsidRDefault="00021263" w:rsidP="00021263">
      <w:pPr>
        <w:jc w:val="both"/>
        <w:rPr>
          <w:bCs/>
          <w:sz w:val="24"/>
          <w:szCs w:val="24"/>
        </w:rPr>
      </w:pPr>
    </w:p>
    <w:p w14:paraId="4B70A3FE" w14:textId="77777777" w:rsidR="00021263" w:rsidRPr="00B64159" w:rsidRDefault="00021263" w:rsidP="00021263">
      <w:pPr>
        <w:jc w:val="both"/>
        <w:rPr>
          <w:bCs/>
          <w:szCs w:val="22"/>
        </w:rPr>
      </w:pPr>
      <w:r w:rsidRPr="00B64159">
        <w:rPr>
          <w:bCs/>
          <w:szCs w:val="22"/>
        </w:rPr>
        <w:t xml:space="preserve">Public records designated as </w:t>
      </w:r>
      <w:r>
        <w:rPr>
          <w:bCs/>
          <w:szCs w:val="22"/>
        </w:rPr>
        <w:t>“</w:t>
      </w:r>
      <w:r w:rsidRPr="00B64159">
        <w:rPr>
          <w:bCs/>
          <w:szCs w:val="22"/>
        </w:rPr>
        <w:t>A</w:t>
      </w:r>
      <w:r>
        <w:rPr>
          <w:bCs/>
          <w:szCs w:val="22"/>
        </w:rPr>
        <w:t xml:space="preserve">rchival (Permanent Retention)” </w:t>
      </w:r>
      <w:r w:rsidRPr="00B64159">
        <w:rPr>
          <w:bCs/>
          <w:szCs w:val="22"/>
        </w:rPr>
        <w:t xml:space="preserve">must not be destroyed. Records designated as </w:t>
      </w:r>
      <w:r>
        <w:rPr>
          <w:bCs/>
          <w:szCs w:val="22"/>
        </w:rPr>
        <w:t>“</w:t>
      </w:r>
      <w:r w:rsidRPr="00B64159">
        <w:rPr>
          <w:bCs/>
          <w:szCs w:val="22"/>
        </w:rPr>
        <w:t>A</w:t>
      </w:r>
      <w:r>
        <w:rPr>
          <w:bCs/>
          <w:szCs w:val="22"/>
        </w:rPr>
        <w:t>rchival</w:t>
      </w:r>
      <w:r w:rsidRPr="00B64159">
        <w:rPr>
          <w:bCs/>
          <w:szCs w:val="22"/>
        </w:rPr>
        <w:t xml:space="preserve"> (Appraisal Required)</w:t>
      </w:r>
      <w:r>
        <w:rPr>
          <w:bCs/>
          <w:szCs w:val="22"/>
        </w:rPr>
        <w:t>”</w:t>
      </w:r>
      <w:r w:rsidRPr="00B64159">
        <w:rPr>
          <w:bCs/>
          <w:szCs w:val="22"/>
        </w:rPr>
        <w:t xml:space="preserve"> must be appraised by the Washington State Archives before disposition. Public records must not be destroyed if they are subject to ongoing or reasonably anticipated litigation. Such public records must be managed in accordance with the agency’s policies and procedures for legal holds. Public records must not be destroyed if they are subject to an existing public records request in accordance with chapter 42.56 RCW. Such public records must be managed in accordance with the agency’s policies and procedures for public records requests.</w:t>
      </w:r>
    </w:p>
    <w:p w14:paraId="3B50368B" w14:textId="77777777" w:rsidR="00021263" w:rsidRPr="00A820E0" w:rsidRDefault="00021263" w:rsidP="00021263">
      <w:pPr>
        <w:jc w:val="both"/>
        <w:rPr>
          <w:bCs/>
          <w:sz w:val="24"/>
          <w:szCs w:val="24"/>
        </w:rPr>
      </w:pPr>
    </w:p>
    <w:p w14:paraId="0F494239" w14:textId="77777777" w:rsidR="00021263" w:rsidRPr="00B64159" w:rsidRDefault="00021263" w:rsidP="00021263">
      <w:pPr>
        <w:jc w:val="both"/>
        <w:rPr>
          <w:szCs w:val="22"/>
        </w:rPr>
      </w:pPr>
      <w:r w:rsidRPr="00B64159">
        <w:rPr>
          <w:b/>
          <w:szCs w:val="22"/>
        </w:rPr>
        <w:t>Revocation of previously issued records retention schedules</w:t>
      </w:r>
    </w:p>
    <w:p w14:paraId="087E4260" w14:textId="77777777" w:rsidR="00021263" w:rsidRPr="00B64159" w:rsidRDefault="00021263" w:rsidP="00021263">
      <w:pPr>
        <w:jc w:val="both"/>
        <w:rPr>
          <w:szCs w:val="22"/>
        </w:rPr>
      </w:pPr>
      <w:r w:rsidRPr="00B0330C">
        <w:rPr>
          <w:szCs w:val="22"/>
        </w:rPr>
        <w:t>All previous versions of the State Government General Records Retention Schedule are revoked.</w:t>
      </w:r>
      <w:r w:rsidRPr="00B64159">
        <w:rPr>
          <w:szCs w:val="22"/>
        </w:rPr>
        <w:t xml:space="preserve"> State Agencies must ensure the retention and disposition of public records is in accordance with current, approv</w:t>
      </w:r>
      <w:r>
        <w:rPr>
          <w:szCs w:val="22"/>
        </w:rPr>
        <w:t>ed records retention schedules.</w:t>
      </w:r>
    </w:p>
    <w:p w14:paraId="6EC52328" w14:textId="77777777" w:rsidR="00021263" w:rsidRPr="00A820E0" w:rsidRDefault="00021263" w:rsidP="00021263">
      <w:pPr>
        <w:jc w:val="both"/>
        <w:rPr>
          <w:b/>
          <w:bCs/>
          <w:sz w:val="24"/>
          <w:szCs w:val="24"/>
        </w:rPr>
      </w:pPr>
    </w:p>
    <w:p w14:paraId="1BE29DE9" w14:textId="77777777" w:rsidR="00021263" w:rsidRPr="00B64159" w:rsidRDefault="00021263" w:rsidP="00021263">
      <w:pPr>
        <w:jc w:val="both"/>
        <w:rPr>
          <w:b/>
          <w:bCs/>
          <w:szCs w:val="22"/>
        </w:rPr>
      </w:pPr>
      <w:r w:rsidRPr="00B64159">
        <w:rPr>
          <w:b/>
          <w:bCs/>
          <w:szCs w:val="22"/>
        </w:rPr>
        <w:t>Authority</w:t>
      </w:r>
    </w:p>
    <w:p w14:paraId="5FD0A82B" w14:textId="2A11DEF7" w:rsidR="00021263" w:rsidRDefault="00021263" w:rsidP="00021263">
      <w:pPr>
        <w:tabs>
          <w:tab w:val="left" w:pos="11610"/>
        </w:tabs>
        <w:spacing w:after="160"/>
        <w:jc w:val="both"/>
        <w:rPr>
          <w:szCs w:val="22"/>
        </w:rPr>
      </w:pPr>
      <w:r w:rsidRPr="00B64159">
        <w:rPr>
          <w:szCs w:val="22"/>
        </w:rPr>
        <w:t xml:space="preserve">This records retention schedule was approved by the State Records Committee in accordance with RCW 40.14.050 on </w:t>
      </w:r>
      <w:r>
        <w:rPr>
          <w:color w:val="auto"/>
          <w:szCs w:val="22"/>
        </w:rPr>
        <w:t>June 2</w:t>
      </w:r>
      <w:r w:rsidRPr="00A62491">
        <w:rPr>
          <w:color w:val="auto"/>
          <w:szCs w:val="22"/>
        </w:rPr>
        <w:t>, 20</w:t>
      </w:r>
      <w:r>
        <w:rPr>
          <w:color w:val="auto"/>
          <w:szCs w:val="22"/>
        </w:rPr>
        <w:t>21</w:t>
      </w:r>
      <w:r w:rsidRPr="00B64159">
        <w:rPr>
          <w:szCs w:val="22"/>
        </w:rPr>
        <w:t>.</w:t>
      </w:r>
    </w:p>
    <w:p w14:paraId="62D0601F" w14:textId="77777777" w:rsidR="00021263" w:rsidRPr="00B64159" w:rsidRDefault="00021263" w:rsidP="00021263">
      <w:pPr>
        <w:tabs>
          <w:tab w:val="left" w:pos="11610"/>
        </w:tabs>
        <w:spacing w:after="160"/>
        <w:jc w:val="both"/>
        <w:rPr>
          <w:sz w:val="16"/>
          <w:szCs w:val="16"/>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021263" w:rsidRPr="00C04DC1" w14:paraId="4AE75965" w14:textId="77777777" w:rsidTr="0088454A">
        <w:trPr>
          <w:trHeight w:val="320"/>
          <w:jc w:val="center"/>
        </w:trPr>
        <w:tc>
          <w:tcPr>
            <w:tcW w:w="3602" w:type="dxa"/>
            <w:shd w:val="clear" w:color="auto" w:fill="auto"/>
            <w:tcMar>
              <w:top w:w="40" w:type="dxa"/>
              <w:left w:w="40" w:type="dxa"/>
              <w:bottom w:w="40" w:type="dxa"/>
              <w:right w:w="40" w:type="dxa"/>
            </w:tcMar>
          </w:tcPr>
          <w:p w14:paraId="6F0471AE" w14:textId="26D62522" w:rsidR="00021263" w:rsidRPr="003E362F" w:rsidRDefault="00F31790" w:rsidP="0088454A">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188A1A0C" w14:textId="77777777" w:rsidR="00021263" w:rsidRPr="003E362F" w:rsidRDefault="00021263" w:rsidP="0088454A">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0515FF53" w14:textId="77777777" w:rsidR="00021263" w:rsidRPr="00E86BDE" w:rsidRDefault="00021263" w:rsidP="0088454A">
            <w:pPr>
              <w:tabs>
                <w:tab w:val="left" w:pos="540"/>
                <w:tab w:val="left" w:pos="5670"/>
                <w:tab w:val="left" w:pos="10890"/>
              </w:tabs>
              <w:jc w:val="center"/>
              <w:rPr>
                <w:b/>
                <w:bCs/>
                <w:sz w:val="20"/>
                <w:szCs w:val="20"/>
              </w:rPr>
            </w:pPr>
            <w:r w:rsidRPr="00E86BDE">
              <w:rPr>
                <w:b/>
                <w:bCs/>
                <w:sz w:val="20"/>
                <w:szCs w:val="20"/>
              </w:rPr>
              <w:t>For the State Auditor:</w:t>
            </w:r>
          </w:p>
          <w:p w14:paraId="37F0D923" w14:textId="77777777" w:rsidR="00021263" w:rsidRPr="004B0EEB" w:rsidRDefault="00021263" w:rsidP="0088454A">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2DC6E038" w14:textId="005B53E9" w:rsidR="00021263" w:rsidRPr="003E362F" w:rsidRDefault="00F31790" w:rsidP="0088454A">
            <w:pPr>
              <w:tabs>
                <w:tab w:val="left" w:pos="180"/>
                <w:tab w:val="left" w:pos="5310"/>
                <w:tab w:val="left" w:pos="10440"/>
              </w:tabs>
              <w:jc w:val="center"/>
              <w:rPr>
                <w:bCs/>
                <w:i/>
                <w:color w:val="404040"/>
                <w:sz w:val="23"/>
                <w:szCs w:val="23"/>
              </w:rPr>
            </w:pPr>
            <w:r>
              <w:rPr>
                <w:bCs/>
                <w:i/>
                <w:color w:val="404040"/>
                <w:sz w:val="23"/>
                <w:szCs w:val="23"/>
              </w:rPr>
              <w:t>Signature on File</w:t>
            </w:r>
          </w:p>
          <w:p w14:paraId="41948947" w14:textId="77777777" w:rsidR="00021263" w:rsidRPr="003E362F" w:rsidRDefault="00021263" w:rsidP="0088454A">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7A6346D3" w14:textId="77777777" w:rsidR="00021263" w:rsidRPr="00E86BDE" w:rsidRDefault="00021263" w:rsidP="0088454A">
            <w:pPr>
              <w:tabs>
                <w:tab w:val="left" w:pos="540"/>
                <w:tab w:val="left" w:pos="5670"/>
                <w:tab w:val="left" w:pos="10890"/>
              </w:tabs>
              <w:ind w:left="43"/>
              <w:jc w:val="center"/>
              <w:rPr>
                <w:b/>
                <w:bCs/>
                <w:sz w:val="20"/>
                <w:szCs w:val="20"/>
              </w:rPr>
            </w:pPr>
            <w:r w:rsidRPr="00E86BDE">
              <w:rPr>
                <w:b/>
                <w:bCs/>
                <w:sz w:val="20"/>
                <w:szCs w:val="20"/>
              </w:rPr>
              <w:t>For the Attorney General:</w:t>
            </w:r>
          </w:p>
          <w:p w14:paraId="4DA10B48" w14:textId="77777777" w:rsidR="00021263" w:rsidRPr="004B0EEB" w:rsidRDefault="00021263" w:rsidP="0088454A">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363AA219" w14:textId="4AAEBADB" w:rsidR="00021263" w:rsidRPr="00E86BDE" w:rsidRDefault="00F31790" w:rsidP="0088454A">
            <w:pPr>
              <w:tabs>
                <w:tab w:val="left" w:pos="180"/>
                <w:tab w:val="left" w:pos="5310"/>
                <w:tab w:val="left" w:pos="10440"/>
              </w:tabs>
              <w:jc w:val="center"/>
              <w:rPr>
                <w:bCs/>
                <w:i/>
                <w:color w:val="404040"/>
                <w:sz w:val="23"/>
                <w:szCs w:val="23"/>
              </w:rPr>
            </w:pPr>
            <w:r>
              <w:rPr>
                <w:bCs/>
                <w:i/>
                <w:color w:val="404040"/>
                <w:sz w:val="23"/>
                <w:szCs w:val="23"/>
              </w:rPr>
              <w:t>-</w:t>
            </w:r>
          </w:p>
          <w:p w14:paraId="026963DD" w14:textId="77777777" w:rsidR="00021263" w:rsidRPr="00E86BDE" w:rsidRDefault="00021263" w:rsidP="0088454A">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2028D367" w14:textId="77777777" w:rsidR="00021263" w:rsidRPr="00E86BDE" w:rsidRDefault="00021263" w:rsidP="0088454A">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5942E026" w14:textId="77777777" w:rsidR="00021263" w:rsidRPr="004B0EEB" w:rsidRDefault="00021263" w:rsidP="0088454A">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759DF874" w14:textId="2C4339A7" w:rsidR="00021263" w:rsidRPr="00E86BDE" w:rsidRDefault="00F31790" w:rsidP="0088454A">
            <w:pPr>
              <w:tabs>
                <w:tab w:val="left" w:pos="180"/>
                <w:tab w:val="left" w:pos="5310"/>
                <w:tab w:val="left" w:pos="10440"/>
              </w:tabs>
              <w:jc w:val="center"/>
              <w:rPr>
                <w:bCs/>
                <w:i/>
                <w:color w:val="404040"/>
                <w:sz w:val="23"/>
                <w:szCs w:val="23"/>
              </w:rPr>
            </w:pPr>
            <w:r>
              <w:rPr>
                <w:bCs/>
                <w:i/>
                <w:color w:val="404040"/>
                <w:sz w:val="23"/>
                <w:szCs w:val="23"/>
              </w:rPr>
              <w:t>Signature on File</w:t>
            </w:r>
          </w:p>
          <w:p w14:paraId="48517480" w14:textId="77777777" w:rsidR="00021263" w:rsidRPr="00E86BDE" w:rsidRDefault="00021263" w:rsidP="0088454A">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77EF1DCD" w14:textId="77777777" w:rsidR="00021263" w:rsidRPr="00E86BDE" w:rsidRDefault="00021263" w:rsidP="0088454A">
            <w:pPr>
              <w:tabs>
                <w:tab w:val="left" w:pos="540"/>
                <w:tab w:val="left" w:pos="5670"/>
                <w:tab w:val="left" w:pos="10890"/>
              </w:tabs>
              <w:ind w:left="69"/>
              <w:jc w:val="center"/>
              <w:rPr>
                <w:b/>
                <w:bCs/>
                <w:sz w:val="20"/>
                <w:szCs w:val="20"/>
              </w:rPr>
            </w:pPr>
            <w:r w:rsidRPr="00E86BDE">
              <w:rPr>
                <w:b/>
                <w:bCs/>
                <w:sz w:val="20"/>
                <w:szCs w:val="20"/>
              </w:rPr>
              <w:t>The State Archivist:</w:t>
            </w:r>
          </w:p>
          <w:p w14:paraId="2B57305E" w14:textId="77777777" w:rsidR="00021263" w:rsidRPr="004B0EEB" w:rsidRDefault="00021263" w:rsidP="0088454A">
            <w:pPr>
              <w:tabs>
                <w:tab w:val="left" w:pos="540"/>
                <w:tab w:val="left" w:pos="5670"/>
                <w:tab w:val="left" w:pos="10890"/>
              </w:tabs>
              <w:ind w:left="69"/>
              <w:jc w:val="center"/>
              <w:rPr>
                <w:b/>
                <w:bCs/>
                <w:szCs w:val="22"/>
                <w:highlight w:val="yellow"/>
              </w:rPr>
            </w:pPr>
            <w:r w:rsidRPr="00E86BDE">
              <w:rPr>
                <w:b/>
                <w:bCs/>
                <w:sz w:val="20"/>
                <w:szCs w:val="20"/>
              </w:rPr>
              <w:t xml:space="preserve"> </w:t>
            </w:r>
            <w:r>
              <w:rPr>
                <w:b/>
                <w:bCs/>
                <w:sz w:val="20"/>
                <w:szCs w:val="20"/>
              </w:rPr>
              <w:t>Steve Excell</w:t>
            </w:r>
          </w:p>
        </w:tc>
      </w:tr>
    </w:tbl>
    <w:p w14:paraId="285D49F7" w14:textId="77777777" w:rsidR="00021263" w:rsidRPr="00B64159" w:rsidRDefault="00021263" w:rsidP="00021263">
      <w:pPr>
        <w:spacing w:after="120"/>
        <w:jc w:val="center"/>
        <w:rPr>
          <w:b/>
          <w:sz w:val="32"/>
          <w:szCs w:val="32"/>
        </w:rPr>
      </w:pPr>
    </w:p>
    <w:p w14:paraId="04E55181"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2EE3AD4E"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C747AE2"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B9B12B5"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17298518" w14:textId="77777777" w:rsidR="0019371A" w:rsidRPr="00C04DC1" w:rsidRDefault="0019371A" w:rsidP="00EE7625">
            <w:pPr>
              <w:jc w:val="center"/>
              <w:rPr>
                <w:szCs w:val="22"/>
              </w:rPr>
            </w:pPr>
            <w:r w:rsidRPr="00C04DC1">
              <w:rPr>
                <w:szCs w:val="22"/>
              </w:rPr>
              <w:t>Extent of Revision</w:t>
            </w:r>
          </w:p>
        </w:tc>
      </w:tr>
      <w:tr w:rsidR="00C44D86" w:rsidRPr="00C04DC1" w14:paraId="7CBBA2D9" w14:textId="77777777" w:rsidTr="0031697E">
        <w:trPr>
          <w:trHeight w:val="390"/>
        </w:trPr>
        <w:tc>
          <w:tcPr>
            <w:tcW w:w="1253" w:type="dxa"/>
            <w:tcBorders>
              <w:top w:val="double" w:sz="4" w:space="0" w:color="auto"/>
              <w:bottom w:val="single" w:sz="6" w:space="0" w:color="auto"/>
              <w:right w:val="single" w:sz="6" w:space="0" w:color="auto"/>
            </w:tcBorders>
            <w:vAlign w:val="center"/>
          </w:tcPr>
          <w:p w14:paraId="6F7C5D07"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109D1A1" w14:textId="77777777" w:rsidR="00C44D86" w:rsidRPr="00023B3E" w:rsidRDefault="00583685" w:rsidP="00EE7625">
            <w:pPr>
              <w:spacing w:before="60" w:after="60"/>
              <w:jc w:val="center"/>
              <w:rPr>
                <w:color w:val="auto"/>
                <w:szCs w:val="22"/>
                <w:highlight w:val="yellow"/>
              </w:rPr>
            </w:pPr>
            <w:r w:rsidRPr="00323973">
              <w:rPr>
                <w:color w:val="auto"/>
                <w:szCs w:val="22"/>
              </w:rPr>
              <w:t>June 6</w:t>
            </w:r>
            <w:r w:rsidR="001E6F18" w:rsidRPr="001E6F18">
              <w:rPr>
                <w:color w:val="auto"/>
                <w:szCs w:val="22"/>
              </w:rPr>
              <w:t>,</w:t>
            </w:r>
            <w:r w:rsidR="009722C9">
              <w:rPr>
                <w:color w:val="auto"/>
                <w:szCs w:val="22"/>
              </w:rPr>
              <w:t xml:space="preserve"> </w:t>
            </w:r>
            <w:r w:rsidR="00023B3E" w:rsidRPr="00023B3E">
              <w:rPr>
                <w:color w:val="auto"/>
                <w:szCs w:val="22"/>
              </w:rPr>
              <w:t>201</w:t>
            </w:r>
            <w:r w:rsidR="00323973">
              <w:rPr>
                <w:color w:val="auto"/>
                <w:szCs w:val="22"/>
              </w:rPr>
              <w:t>2</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40BBB92C"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00D80FB6">
              <w:rPr>
                <w:szCs w:val="22"/>
              </w:rPr>
              <w:t xml:space="preserve"> to most records series</w:t>
            </w:r>
            <w:r w:rsidR="001E6F18">
              <w:rPr>
                <w:szCs w:val="22"/>
              </w:rPr>
              <w:t>)</w:t>
            </w:r>
            <w:r w:rsidRPr="00E86BDE">
              <w:rPr>
                <w:szCs w:val="22"/>
              </w:rPr>
              <w:t>.</w:t>
            </w:r>
          </w:p>
        </w:tc>
      </w:tr>
      <w:tr w:rsidR="0031697E" w:rsidRPr="00C04DC1" w14:paraId="1080394C" w14:textId="77777777" w:rsidTr="0031697E">
        <w:trPr>
          <w:trHeight w:val="390"/>
        </w:trPr>
        <w:tc>
          <w:tcPr>
            <w:tcW w:w="1253" w:type="dxa"/>
            <w:tcBorders>
              <w:top w:val="single" w:sz="6" w:space="0" w:color="auto"/>
              <w:bottom w:val="single" w:sz="6" w:space="0" w:color="auto"/>
              <w:right w:val="single" w:sz="6" w:space="0" w:color="auto"/>
            </w:tcBorders>
            <w:vAlign w:val="center"/>
          </w:tcPr>
          <w:p w14:paraId="4563652E" w14:textId="77777777" w:rsidR="0031697E" w:rsidRPr="00E86BDE" w:rsidRDefault="0031697E" w:rsidP="00C44D86">
            <w:pPr>
              <w:spacing w:before="60" w:after="60"/>
              <w:jc w:val="center"/>
              <w:rPr>
                <w:szCs w:val="22"/>
              </w:rPr>
            </w:pPr>
            <w:r>
              <w:rPr>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12D636A" w14:textId="77777777" w:rsidR="0031697E" w:rsidRPr="00323973" w:rsidRDefault="0031697E" w:rsidP="00EE7625">
            <w:pPr>
              <w:spacing w:before="60" w:after="60"/>
              <w:jc w:val="center"/>
              <w:rPr>
                <w:color w:val="auto"/>
                <w:szCs w:val="22"/>
              </w:rPr>
            </w:pPr>
            <w:r>
              <w:rPr>
                <w:color w:val="auto"/>
                <w:szCs w:val="22"/>
              </w:rPr>
              <w:t>September 5, 2012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54B9AD9" w14:textId="77777777" w:rsidR="0031697E" w:rsidRPr="00E86BDE" w:rsidRDefault="0031697E" w:rsidP="0031697E">
            <w:pPr>
              <w:spacing w:before="60" w:after="60"/>
              <w:rPr>
                <w:szCs w:val="22"/>
              </w:rPr>
            </w:pPr>
            <w:r>
              <w:rPr>
                <w:szCs w:val="22"/>
              </w:rPr>
              <w:t>Minor revisions to retention periods of dental program, hospital reimbursement, and hospital settlement records</w:t>
            </w:r>
            <w:r w:rsidR="0079576B">
              <w:rPr>
                <w:szCs w:val="22"/>
              </w:rPr>
              <w:t xml:space="preserve"> and removing “Archival” designation from Hearings and Appeals</w:t>
            </w:r>
            <w:r>
              <w:rPr>
                <w:szCs w:val="22"/>
              </w:rPr>
              <w:t>.</w:t>
            </w:r>
          </w:p>
        </w:tc>
      </w:tr>
      <w:tr w:rsidR="00D04CDC" w:rsidRPr="00C04DC1" w14:paraId="3104E3FF" w14:textId="77777777" w:rsidTr="0031697E">
        <w:trPr>
          <w:trHeight w:val="390"/>
        </w:trPr>
        <w:tc>
          <w:tcPr>
            <w:tcW w:w="1253" w:type="dxa"/>
            <w:tcBorders>
              <w:top w:val="single" w:sz="6" w:space="0" w:color="auto"/>
              <w:bottom w:val="single" w:sz="6" w:space="0" w:color="auto"/>
              <w:right w:val="single" w:sz="6" w:space="0" w:color="auto"/>
            </w:tcBorders>
            <w:vAlign w:val="center"/>
          </w:tcPr>
          <w:p w14:paraId="2222D082" w14:textId="77777777" w:rsidR="00D04CDC" w:rsidRDefault="00D04CDC" w:rsidP="00C44D86">
            <w:pPr>
              <w:spacing w:before="60" w:after="60"/>
              <w:jc w:val="center"/>
              <w:rPr>
                <w:szCs w:val="22"/>
              </w:rPr>
            </w:pPr>
            <w:r>
              <w:rPr>
                <w:szCs w:val="22"/>
              </w:rPr>
              <w:t>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CA5D209" w14:textId="77777777" w:rsidR="00D04CDC" w:rsidRDefault="00D04CDC" w:rsidP="00EE7625">
            <w:pPr>
              <w:spacing w:before="60" w:after="60"/>
              <w:jc w:val="center"/>
              <w:rPr>
                <w:color w:val="auto"/>
                <w:szCs w:val="22"/>
              </w:rPr>
            </w:pPr>
            <w:r>
              <w:rPr>
                <w:color w:val="auto"/>
                <w:szCs w:val="22"/>
              </w:rPr>
              <w:t>March 6, 2013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70776FB2" w14:textId="77777777" w:rsidR="00D04CDC" w:rsidRDefault="00D04CDC" w:rsidP="00400124">
            <w:pPr>
              <w:spacing w:before="60" w:after="60"/>
              <w:rPr>
                <w:szCs w:val="22"/>
              </w:rPr>
            </w:pPr>
            <w:r>
              <w:rPr>
                <w:szCs w:val="22"/>
              </w:rPr>
              <w:t>Addition of one new record series</w:t>
            </w:r>
            <w:r w:rsidR="00400124">
              <w:rPr>
                <w:szCs w:val="22"/>
              </w:rPr>
              <w:t xml:space="preserve"> to the Public Employees Benefits Board (PEBB) section</w:t>
            </w:r>
            <w:r>
              <w:rPr>
                <w:szCs w:val="22"/>
              </w:rPr>
              <w:t>.</w:t>
            </w:r>
          </w:p>
        </w:tc>
      </w:tr>
      <w:tr w:rsidR="00337DF1" w:rsidRPr="00C04DC1" w14:paraId="44AEDFE1" w14:textId="77777777" w:rsidTr="0031697E">
        <w:trPr>
          <w:trHeight w:val="390"/>
        </w:trPr>
        <w:tc>
          <w:tcPr>
            <w:tcW w:w="1253" w:type="dxa"/>
            <w:tcBorders>
              <w:top w:val="single" w:sz="6" w:space="0" w:color="auto"/>
              <w:bottom w:val="single" w:sz="6" w:space="0" w:color="auto"/>
              <w:right w:val="single" w:sz="6" w:space="0" w:color="auto"/>
            </w:tcBorders>
            <w:vAlign w:val="center"/>
          </w:tcPr>
          <w:p w14:paraId="23AB6982" w14:textId="77777777" w:rsidR="00337DF1" w:rsidRDefault="00337DF1" w:rsidP="00C44D86">
            <w:pPr>
              <w:spacing w:before="60" w:after="60"/>
              <w:jc w:val="center"/>
              <w:rPr>
                <w:szCs w:val="22"/>
              </w:rPr>
            </w:pPr>
            <w:r>
              <w:rPr>
                <w:szCs w:val="22"/>
              </w:rPr>
              <w:t>1.3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1FB58BA" w14:textId="77777777" w:rsidR="00337DF1" w:rsidRDefault="00337DF1" w:rsidP="00EE7625">
            <w:pPr>
              <w:spacing w:before="60" w:after="60"/>
              <w:jc w:val="center"/>
              <w:rPr>
                <w:color w:val="auto"/>
                <w:szCs w:val="22"/>
              </w:rPr>
            </w:pPr>
            <w:r>
              <w:rPr>
                <w:color w:val="auto"/>
                <w:szCs w:val="22"/>
              </w:rPr>
              <w:t>March 5, 2014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22878966" w14:textId="77777777" w:rsidR="00337DF1" w:rsidRDefault="007F3E0A" w:rsidP="00400124">
            <w:pPr>
              <w:spacing w:before="60" w:after="60"/>
              <w:rPr>
                <w:szCs w:val="22"/>
              </w:rPr>
            </w:pPr>
            <w:r>
              <w:rPr>
                <w:szCs w:val="22"/>
              </w:rPr>
              <w:t>Minor revisions to the Eligibility Policy and Service Delivery, Health Care Services and Systems and Monitoring sections.</w:t>
            </w:r>
          </w:p>
        </w:tc>
      </w:tr>
      <w:tr w:rsidR="002E0F0F" w:rsidRPr="00C04DC1" w14:paraId="28D6ED6C" w14:textId="77777777" w:rsidTr="0031697E">
        <w:trPr>
          <w:trHeight w:val="390"/>
        </w:trPr>
        <w:tc>
          <w:tcPr>
            <w:tcW w:w="1253" w:type="dxa"/>
            <w:tcBorders>
              <w:top w:val="single" w:sz="6" w:space="0" w:color="auto"/>
              <w:bottom w:val="single" w:sz="6" w:space="0" w:color="auto"/>
              <w:right w:val="single" w:sz="6" w:space="0" w:color="auto"/>
            </w:tcBorders>
            <w:vAlign w:val="center"/>
          </w:tcPr>
          <w:p w14:paraId="03CF92B5" w14:textId="77777777" w:rsidR="002E0F0F" w:rsidRDefault="002E0F0F" w:rsidP="00C44D86">
            <w:pPr>
              <w:spacing w:before="60" w:after="60"/>
              <w:jc w:val="center"/>
              <w:rPr>
                <w:szCs w:val="22"/>
              </w:rPr>
            </w:pPr>
            <w:r>
              <w:rPr>
                <w:szCs w:val="22"/>
              </w:rPr>
              <w:t>1.4</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D3BE6AC" w14:textId="77777777" w:rsidR="002E0F0F" w:rsidRDefault="002E0F0F" w:rsidP="00EE7625">
            <w:pPr>
              <w:spacing w:before="60" w:after="60"/>
              <w:jc w:val="center"/>
              <w:rPr>
                <w:color w:val="auto"/>
                <w:szCs w:val="22"/>
              </w:rPr>
            </w:pPr>
            <w:r>
              <w:rPr>
                <w:color w:val="auto"/>
                <w:szCs w:val="22"/>
              </w:rPr>
              <w:t>June 4, 2014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0E0D21D0" w14:textId="77777777" w:rsidR="002E0F0F" w:rsidRDefault="002E0F0F" w:rsidP="00400124">
            <w:pPr>
              <w:spacing w:before="60" w:after="60"/>
              <w:rPr>
                <w:szCs w:val="22"/>
              </w:rPr>
            </w:pPr>
            <w:r>
              <w:rPr>
                <w:szCs w:val="22"/>
              </w:rPr>
              <w:t>Minor revision to Legacy section re-instating previously discontinued records series which still have records which have not yet met their minimum retention.</w:t>
            </w:r>
          </w:p>
        </w:tc>
      </w:tr>
      <w:tr w:rsidR="009A6FC3" w:rsidRPr="00C04DC1" w14:paraId="62492678" w14:textId="77777777" w:rsidTr="0031697E">
        <w:trPr>
          <w:trHeight w:val="390"/>
        </w:trPr>
        <w:tc>
          <w:tcPr>
            <w:tcW w:w="1253" w:type="dxa"/>
            <w:tcBorders>
              <w:top w:val="single" w:sz="6" w:space="0" w:color="auto"/>
              <w:bottom w:val="single" w:sz="6" w:space="0" w:color="auto"/>
              <w:right w:val="single" w:sz="6" w:space="0" w:color="auto"/>
            </w:tcBorders>
            <w:vAlign w:val="center"/>
          </w:tcPr>
          <w:p w14:paraId="585F1F4D" w14:textId="77777777" w:rsidR="009A6FC3" w:rsidRDefault="009A6FC3" w:rsidP="00C44D86">
            <w:pPr>
              <w:spacing w:before="60" w:after="60"/>
              <w:jc w:val="center"/>
              <w:rPr>
                <w:szCs w:val="22"/>
              </w:rPr>
            </w:pPr>
            <w:r>
              <w:rPr>
                <w:szCs w:val="22"/>
              </w:rPr>
              <w:t>1.5</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440A95C" w14:textId="77777777" w:rsidR="009A6FC3" w:rsidRDefault="009A6FC3" w:rsidP="00EE7625">
            <w:pPr>
              <w:spacing w:before="60" w:after="60"/>
              <w:jc w:val="center"/>
              <w:rPr>
                <w:color w:val="auto"/>
                <w:szCs w:val="22"/>
              </w:rPr>
            </w:pPr>
            <w:r>
              <w:rPr>
                <w:color w:val="auto"/>
                <w:szCs w:val="22"/>
              </w:rPr>
              <w:t>December 3, 2014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FAE06D6" w14:textId="77777777" w:rsidR="009A6FC3" w:rsidRDefault="009A6FC3" w:rsidP="009A6FC3">
            <w:pPr>
              <w:spacing w:before="60" w:after="60"/>
              <w:rPr>
                <w:szCs w:val="22"/>
              </w:rPr>
            </w:pPr>
            <w:r>
              <w:rPr>
                <w:szCs w:val="22"/>
              </w:rPr>
              <w:t>Addition of one new record series to the Systems and Monitoring section.</w:t>
            </w:r>
          </w:p>
        </w:tc>
      </w:tr>
      <w:tr w:rsidR="00021263" w:rsidRPr="008C2088" w14:paraId="2CA4B74B" w14:textId="77777777" w:rsidTr="0088454A">
        <w:trPr>
          <w:trHeight w:val="390"/>
        </w:trPr>
        <w:tc>
          <w:tcPr>
            <w:tcW w:w="1253" w:type="dxa"/>
            <w:tcBorders>
              <w:top w:val="single" w:sz="6" w:space="0" w:color="auto"/>
              <w:bottom w:val="single" w:sz="6" w:space="0" w:color="auto"/>
              <w:right w:val="single" w:sz="6" w:space="0" w:color="auto"/>
            </w:tcBorders>
            <w:vAlign w:val="center"/>
          </w:tcPr>
          <w:p w14:paraId="2E5398FC" w14:textId="77777777" w:rsidR="00021263" w:rsidRPr="008C2088" w:rsidRDefault="00021263" w:rsidP="0088454A">
            <w:pPr>
              <w:spacing w:before="60" w:after="60"/>
              <w:jc w:val="center"/>
              <w:rPr>
                <w:color w:val="auto"/>
                <w:szCs w:val="22"/>
              </w:rPr>
            </w:pPr>
            <w:r w:rsidRPr="008C2088">
              <w:rPr>
                <w:color w:val="auto"/>
                <w:szCs w:val="22"/>
              </w:rPr>
              <w:t>1.6</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820B517" w14:textId="77777777" w:rsidR="00021263" w:rsidRPr="00B0734D" w:rsidRDefault="00021263" w:rsidP="0088454A">
            <w:pPr>
              <w:spacing w:before="60" w:after="60"/>
              <w:jc w:val="center"/>
              <w:rPr>
                <w:color w:val="auto"/>
                <w:szCs w:val="22"/>
              </w:rPr>
            </w:pPr>
            <w:r w:rsidRPr="00B0734D">
              <w:rPr>
                <w:color w:val="auto"/>
                <w:szCs w:val="22"/>
              </w:rPr>
              <w:t>June 6, 2018</w:t>
            </w:r>
          </w:p>
          <w:p w14:paraId="79D0205F" w14:textId="77777777" w:rsidR="00021263" w:rsidRPr="008C2088" w:rsidRDefault="00021263" w:rsidP="0088454A">
            <w:pPr>
              <w:spacing w:before="60" w:after="60"/>
              <w:jc w:val="center"/>
              <w:rPr>
                <w:color w:val="auto"/>
                <w:szCs w:val="22"/>
                <w:highlight w:val="yellow"/>
              </w:rPr>
            </w:pPr>
            <w:r w:rsidRPr="00B0734D">
              <w:rPr>
                <w:color w:val="auto"/>
                <w:szCs w:val="22"/>
              </w:rPr>
              <w:t>(effective July 1, 2018)</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076E7BB" w14:textId="77777777" w:rsidR="00021263" w:rsidRPr="008C2088" w:rsidRDefault="00021263" w:rsidP="0088454A">
            <w:pPr>
              <w:spacing w:before="60" w:after="60"/>
              <w:rPr>
                <w:color w:val="auto"/>
                <w:szCs w:val="22"/>
                <w:highlight w:val="yellow"/>
              </w:rPr>
            </w:pPr>
            <w:r w:rsidRPr="00B0734D">
              <w:rPr>
                <w:color w:val="auto"/>
                <w:szCs w:val="22"/>
              </w:rPr>
              <w:t xml:space="preserve">Addition new Behavior Health Records section and minor revisions to the Financial Services, Health Care </w:t>
            </w:r>
            <w:proofErr w:type="gramStart"/>
            <w:r w:rsidRPr="00B0734D">
              <w:rPr>
                <w:color w:val="auto"/>
                <w:szCs w:val="22"/>
              </w:rPr>
              <w:t>Services  and</w:t>
            </w:r>
            <w:proofErr w:type="gramEnd"/>
            <w:r w:rsidRPr="00B0734D">
              <w:rPr>
                <w:color w:val="auto"/>
                <w:szCs w:val="22"/>
              </w:rPr>
              <w:t xml:space="preserve"> Legal Services sections. </w:t>
            </w:r>
          </w:p>
        </w:tc>
      </w:tr>
      <w:tr w:rsidR="008C2088" w:rsidRPr="008C2088" w14:paraId="66CD03DA" w14:textId="77777777" w:rsidTr="0031697E">
        <w:trPr>
          <w:trHeight w:val="390"/>
        </w:trPr>
        <w:tc>
          <w:tcPr>
            <w:tcW w:w="1253" w:type="dxa"/>
            <w:tcBorders>
              <w:top w:val="single" w:sz="6" w:space="0" w:color="auto"/>
              <w:bottom w:val="single" w:sz="6" w:space="0" w:color="auto"/>
              <w:right w:val="single" w:sz="6" w:space="0" w:color="auto"/>
            </w:tcBorders>
            <w:vAlign w:val="center"/>
          </w:tcPr>
          <w:p w14:paraId="2B55A48F" w14:textId="352264C3" w:rsidR="00F93C7D" w:rsidRPr="008C2088" w:rsidRDefault="00F93C7D" w:rsidP="00C44D86">
            <w:pPr>
              <w:spacing w:before="60" w:after="60"/>
              <w:jc w:val="center"/>
              <w:rPr>
                <w:color w:val="auto"/>
                <w:szCs w:val="22"/>
              </w:rPr>
            </w:pPr>
            <w:r w:rsidRPr="008C2088">
              <w:rPr>
                <w:color w:val="auto"/>
                <w:szCs w:val="22"/>
              </w:rPr>
              <w:t>1.</w:t>
            </w:r>
            <w:r w:rsidR="00021263">
              <w:rPr>
                <w:color w:val="auto"/>
                <w:szCs w:val="22"/>
              </w:rPr>
              <w:t>7</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6AC0663" w14:textId="0473158E" w:rsidR="00B0734D" w:rsidRPr="00021263" w:rsidRDefault="00021263" w:rsidP="00021263">
            <w:pPr>
              <w:spacing w:before="60" w:after="60"/>
              <w:jc w:val="center"/>
              <w:rPr>
                <w:color w:val="auto"/>
                <w:szCs w:val="22"/>
              </w:rPr>
            </w:pPr>
            <w:r>
              <w:rPr>
                <w:color w:val="auto"/>
                <w:szCs w:val="22"/>
              </w:rPr>
              <w:t>June 2, 2021</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307DD7D0" w14:textId="2D4F824E" w:rsidR="00F93C7D" w:rsidRPr="00554AEA" w:rsidRDefault="00554AEA" w:rsidP="00675152">
            <w:pPr>
              <w:spacing w:before="60" w:after="60"/>
              <w:rPr>
                <w:color w:val="auto"/>
                <w:szCs w:val="22"/>
                <w:highlight w:val="yellow"/>
              </w:rPr>
            </w:pPr>
            <w:r w:rsidRPr="00554AEA">
              <w:rPr>
                <w:color w:val="auto"/>
                <w:szCs w:val="22"/>
              </w:rPr>
              <w:t xml:space="preserve">Minor revisions updating language to better describe records and sections. Addition of Drug </w:t>
            </w:r>
            <w:proofErr w:type="spellStart"/>
            <w:r w:rsidRPr="00554AEA">
              <w:rPr>
                <w:color w:val="auto"/>
                <w:szCs w:val="22"/>
              </w:rPr>
              <w:t>Transparancy</w:t>
            </w:r>
            <w:proofErr w:type="spellEnd"/>
            <w:r w:rsidRPr="00554AEA">
              <w:rPr>
                <w:color w:val="auto"/>
                <w:szCs w:val="22"/>
              </w:rPr>
              <w:t xml:space="preserve"> Programs Records series. Revocation of </w:t>
            </w:r>
            <w:r w:rsidR="00675152">
              <w:rPr>
                <w:color w:val="auto"/>
                <w:szCs w:val="22"/>
              </w:rPr>
              <w:t>four</w:t>
            </w:r>
            <w:r w:rsidRPr="00554AEA">
              <w:rPr>
                <w:color w:val="auto"/>
                <w:szCs w:val="22"/>
              </w:rPr>
              <w:t xml:space="preserve"> series no longer being created by agency.</w:t>
            </w:r>
            <w:r w:rsidR="00F93C7D" w:rsidRPr="00554AEA">
              <w:rPr>
                <w:color w:val="auto"/>
                <w:szCs w:val="22"/>
              </w:rPr>
              <w:t xml:space="preserve"> </w:t>
            </w:r>
          </w:p>
        </w:tc>
      </w:tr>
    </w:tbl>
    <w:p w14:paraId="6219B25C" w14:textId="77777777" w:rsidR="0019371A" w:rsidRPr="00C04DC1" w:rsidRDefault="0019371A" w:rsidP="0019371A"/>
    <w:p w14:paraId="58B69F68" w14:textId="77777777" w:rsidR="00DB187B" w:rsidRDefault="00DB187B" w:rsidP="008C2088">
      <w:pPr>
        <w:spacing w:line="276" w:lineRule="auto"/>
        <w:jc w:val="center"/>
        <w:rPr>
          <w:sz w:val="36"/>
          <w:szCs w:val="36"/>
        </w:rPr>
      </w:pPr>
    </w:p>
    <w:p w14:paraId="710E3BD5" w14:textId="77777777" w:rsidR="00DB187B" w:rsidRDefault="00DB187B" w:rsidP="008C2088">
      <w:pPr>
        <w:spacing w:line="276" w:lineRule="auto"/>
        <w:jc w:val="center"/>
        <w:rPr>
          <w:sz w:val="36"/>
          <w:szCs w:val="36"/>
        </w:rPr>
      </w:pPr>
    </w:p>
    <w:p w14:paraId="4A1A5F87" w14:textId="77777777" w:rsidR="00DB187B" w:rsidRDefault="00DB187B" w:rsidP="008C2088">
      <w:pPr>
        <w:spacing w:line="276" w:lineRule="auto"/>
        <w:jc w:val="center"/>
        <w:rPr>
          <w:sz w:val="36"/>
          <w:szCs w:val="36"/>
        </w:rPr>
      </w:pPr>
    </w:p>
    <w:p w14:paraId="70CF8F56" w14:textId="77777777" w:rsidR="00DB187B" w:rsidRDefault="00DB187B" w:rsidP="008C2088">
      <w:pPr>
        <w:spacing w:line="276" w:lineRule="auto"/>
        <w:jc w:val="center"/>
        <w:rPr>
          <w:sz w:val="36"/>
          <w:szCs w:val="36"/>
        </w:rPr>
      </w:pPr>
    </w:p>
    <w:p w14:paraId="65BAD984" w14:textId="77777777" w:rsidR="00DB187B" w:rsidRDefault="00DB187B" w:rsidP="008C2088">
      <w:pPr>
        <w:spacing w:line="276" w:lineRule="auto"/>
        <w:jc w:val="center"/>
        <w:rPr>
          <w:sz w:val="36"/>
          <w:szCs w:val="36"/>
        </w:rPr>
      </w:pPr>
    </w:p>
    <w:p w14:paraId="0EDC7068" w14:textId="77777777" w:rsidR="00E86BDE" w:rsidRPr="00BC498E" w:rsidRDefault="00E86BDE" w:rsidP="008C2088">
      <w:pPr>
        <w:spacing w:line="276" w:lineRule="auto"/>
        <w:jc w:val="center"/>
        <w:rPr>
          <w:sz w:val="36"/>
          <w:szCs w:val="36"/>
        </w:rPr>
      </w:pPr>
      <w:r w:rsidRPr="00BC498E">
        <w:rPr>
          <w:sz w:val="36"/>
          <w:szCs w:val="36"/>
        </w:rPr>
        <w:t>For assistance and advice in applying t</w:t>
      </w:r>
      <w:r w:rsidR="008C2088">
        <w:rPr>
          <w:sz w:val="36"/>
          <w:szCs w:val="36"/>
        </w:rPr>
        <w:t>his records retention schedule,</w:t>
      </w:r>
    </w:p>
    <w:p w14:paraId="39D0F85C" w14:textId="77777777" w:rsidR="00AD1B1E" w:rsidRDefault="0079673A" w:rsidP="008C2088">
      <w:pPr>
        <w:spacing w:line="276" w:lineRule="auto"/>
        <w:jc w:val="center"/>
        <w:rPr>
          <w:sz w:val="36"/>
          <w:szCs w:val="36"/>
        </w:rPr>
      </w:pPr>
      <w:r>
        <w:rPr>
          <w:sz w:val="36"/>
          <w:szCs w:val="36"/>
        </w:rPr>
        <w:t>p</w:t>
      </w:r>
      <w:r w:rsidR="00073574" w:rsidRPr="00BC498E">
        <w:rPr>
          <w:sz w:val="36"/>
          <w:szCs w:val="36"/>
        </w:rPr>
        <w:t>lease</w:t>
      </w:r>
      <w:r w:rsidR="00E86BDE" w:rsidRPr="00BC498E">
        <w:rPr>
          <w:sz w:val="36"/>
          <w:szCs w:val="36"/>
        </w:rPr>
        <w:t xml:space="preserve"> contact </w:t>
      </w:r>
      <w:r w:rsidR="00AD1B1E">
        <w:rPr>
          <w:sz w:val="36"/>
          <w:szCs w:val="36"/>
        </w:rPr>
        <w:t>the Health Care Authority</w:t>
      </w:r>
      <w:r w:rsidR="00B1475E">
        <w:rPr>
          <w:sz w:val="36"/>
          <w:szCs w:val="36"/>
        </w:rPr>
        <w:t>’s</w:t>
      </w:r>
      <w:r w:rsidR="00AD1B1E">
        <w:rPr>
          <w:sz w:val="36"/>
          <w:szCs w:val="36"/>
        </w:rPr>
        <w:t xml:space="preserve"> Records Officer</w:t>
      </w:r>
    </w:p>
    <w:p w14:paraId="20D4AC34" w14:textId="77777777" w:rsidR="00E86BDE" w:rsidRPr="00BC498E" w:rsidRDefault="0079673A" w:rsidP="008C2088">
      <w:pPr>
        <w:spacing w:line="276" w:lineRule="auto"/>
        <w:jc w:val="center"/>
        <w:rPr>
          <w:sz w:val="36"/>
          <w:szCs w:val="36"/>
        </w:rPr>
      </w:pPr>
      <w:r>
        <w:rPr>
          <w:sz w:val="36"/>
          <w:szCs w:val="36"/>
        </w:rPr>
        <w:t>o</w:t>
      </w:r>
      <w:r w:rsidR="00073574">
        <w:rPr>
          <w:sz w:val="36"/>
          <w:szCs w:val="36"/>
        </w:rPr>
        <w:t>r</w:t>
      </w:r>
      <w:r w:rsidR="00AD1B1E">
        <w:rPr>
          <w:sz w:val="36"/>
          <w:szCs w:val="36"/>
        </w:rPr>
        <w:t xml:space="preserve"> </w:t>
      </w:r>
      <w:r w:rsidR="00E86BDE" w:rsidRPr="00BC498E">
        <w:rPr>
          <w:sz w:val="36"/>
          <w:szCs w:val="36"/>
        </w:rPr>
        <w:t>Washington State Archives at:</w:t>
      </w:r>
    </w:p>
    <w:p w14:paraId="19DF0502" w14:textId="77777777" w:rsidR="00E86BDE" w:rsidRPr="00BC498E" w:rsidRDefault="00E86BDE" w:rsidP="008C2088">
      <w:pPr>
        <w:spacing w:line="276" w:lineRule="auto"/>
        <w:jc w:val="center"/>
        <w:rPr>
          <w:sz w:val="36"/>
          <w:szCs w:val="36"/>
        </w:rPr>
      </w:pPr>
      <w:hyperlink r:id="rId11" w:history="1">
        <w:r w:rsidRPr="003803EF">
          <w:rPr>
            <w:rStyle w:val="Hyperlink"/>
            <w:sz w:val="36"/>
            <w:szCs w:val="36"/>
          </w:rPr>
          <w:t>recordsmanagement@sos.wa.gov</w:t>
        </w:r>
      </w:hyperlink>
      <w:r w:rsidRPr="00BC498E">
        <w:rPr>
          <w:sz w:val="36"/>
          <w:szCs w:val="36"/>
        </w:rPr>
        <w:t xml:space="preserve"> </w:t>
      </w:r>
    </w:p>
    <w:p w14:paraId="1BCFE775" w14:textId="77777777" w:rsidR="00E86BDE" w:rsidRPr="00C04DC1" w:rsidRDefault="00E86BDE" w:rsidP="008C2088">
      <w:pPr>
        <w:spacing w:line="276" w:lineRule="auto"/>
        <w:sectPr w:rsidR="00E86BDE" w:rsidRPr="00C04DC1" w:rsidSect="00255C92">
          <w:headerReference w:type="default" r:id="rId12"/>
          <w:footerReference w:type="default" r:id="rId13"/>
          <w:pgSz w:w="15840" w:h="12240" w:orient="landscape" w:code="1"/>
          <w:pgMar w:top="1080" w:right="720" w:bottom="1080" w:left="720" w:header="1080" w:footer="720" w:gutter="0"/>
          <w:cols w:space="720"/>
          <w:docGrid w:linePitch="360"/>
        </w:sectPr>
      </w:pPr>
    </w:p>
    <w:p w14:paraId="11EF4328"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316581FE" w14:textId="77777777" w:rsidR="003A016D" w:rsidRDefault="00717FDC">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71012407" w:history="1">
        <w:r w:rsidR="003A016D" w:rsidRPr="006E2949">
          <w:rPr>
            <w:rStyle w:val="Hyperlink"/>
            <w:noProof/>
          </w:rPr>
          <w:t>1.</w:t>
        </w:r>
        <w:r w:rsidR="003A016D">
          <w:rPr>
            <w:rFonts w:asciiTheme="minorHAnsi" w:eastAsiaTheme="minorEastAsia" w:hAnsiTheme="minorHAnsi" w:cstheme="minorBidi"/>
            <w:b w:val="0"/>
            <w:bCs w:val="0"/>
            <w:caps w:val="0"/>
            <w:noProof/>
            <w:color w:val="auto"/>
            <w:sz w:val="22"/>
            <w:szCs w:val="22"/>
          </w:rPr>
          <w:tab/>
        </w:r>
        <w:r w:rsidR="003A016D" w:rsidRPr="006E2949">
          <w:rPr>
            <w:rStyle w:val="Hyperlink"/>
            <w:noProof/>
          </w:rPr>
          <w:t>BEHAVIORAL HEALTH RECORDS</w:t>
        </w:r>
        <w:r w:rsidR="003A016D">
          <w:rPr>
            <w:noProof/>
            <w:webHidden/>
          </w:rPr>
          <w:tab/>
        </w:r>
        <w:r w:rsidR="003A016D">
          <w:rPr>
            <w:noProof/>
            <w:webHidden/>
          </w:rPr>
          <w:fldChar w:fldCharType="begin"/>
        </w:r>
        <w:r w:rsidR="003A016D">
          <w:rPr>
            <w:noProof/>
            <w:webHidden/>
          </w:rPr>
          <w:instrText xml:space="preserve"> PAGEREF _Toc71012407 \h </w:instrText>
        </w:r>
        <w:r w:rsidR="003A016D">
          <w:rPr>
            <w:noProof/>
            <w:webHidden/>
          </w:rPr>
        </w:r>
        <w:r w:rsidR="003A016D">
          <w:rPr>
            <w:noProof/>
            <w:webHidden/>
          </w:rPr>
          <w:fldChar w:fldCharType="separate"/>
        </w:r>
        <w:r w:rsidR="00F31790">
          <w:rPr>
            <w:noProof/>
            <w:webHidden/>
          </w:rPr>
          <w:t>5</w:t>
        </w:r>
        <w:r w:rsidR="003A016D">
          <w:rPr>
            <w:noProof/>
            <w:webHidden/>
          </w:rPr>
          <w:fldChar w:fldCharType="end"/>
        </w:r>
      </w:hyperlink>
    </w:p>
    <w:p w14:paraId="1E38AA1E" w14:textId="77777777" w:rsidR="003A016D" w:rsidRDefault="003A016D">
      <w:pPr>
        <w:pStyle w:val="TOC1"/>
        <w:rPr>
          <w:rFonts w:asciiTheme="minorHAnsi" w:eastAsiaTheme="minorEastAsia" w:hAnsiTheme="minorHAnsi" w:cstheme="minorBidi"/>
          <w:b w:val="0"/>
          <w:bCs w:val="0"/>
          <w:caps w:val="0"/>
          <w:noProof/>
          <w:color w:val="auto"/>
          <w:sz w:val="22"/>
          <w:szCs w:val="22"/>
        </w:rPr>
      </w:pPr>
      <w:hyperlink w:anchor="_Toc71012408" w:history="1">
        <w:r w:rsidRPr="006E2949">
          <w:rPr>
            <w:rStyle w:val="Hyperlink"/>
            <w:noProof/>
          </w:rPr>
          <w:t>2.</w:t>
        </w:r>
        <w:r>
          <w:rPr>
            <w:rFonts w:asciiTheme="minorHAnsi" w:eastAsiaTheme="minorEastAsia" w:hAnsiTheme="minorHAnsi" w:cstheme="minorBidi"/>
            <w:b w:val="0"/>
            <w:bCs w:val="0"/>
            <w:caps w:val="0"/>
            <w:noProof/>
            <w:color w:val="auto"/>
            <w:sz w:val="22"/>
            <w:szCs w:val="22"/>
          </w:rPr>
          <w:tab/>
        </w:r>
        <w:r w:rsidRPr="006E2949">
          <w:rPr>
            <w:rStyle w:val="Hyperlink"/>
            <w:noProof/>
          </w:rPr>
          <w:t>ELIGIBILITY POLICY AND SERVICE DELIVERY</w:t>
        </w:r>
        <w:r>
          <w:rPr>
            <w:noProof/>
            <w:webHidden/>
          </w:rPr>
          <w:tab/>
        </w:r>
        <w:r>
          <w:rPr>
            <w:noProof/>
            <w:webHidden/>
          </w:rPr>
          <w:fldChar w:fldCharType="begin"/>
        </w:r>
        <w:r>
          <w:rPr>
            <w:noProof/>
            <w:webHidden/>
          </w:rPr>
          <w:instrText xml:space="preserve"> PAGEREF _Toc71012408 \h </w:instrText>
        </w:r>
        <w:r>
          <w:rPr>
            <w:noProof/>
            <w:webHidden/>
          </w:rPr>
        </w:r>
        <w:r>
          <w:rPr>
            <w:noProof/>
            <w:webHidden/>
          </w:rPr>
          <w:fldChar w:fldCharType="separate"/>
        </w:r>
        <w:r w:rsidR="00F31790">
          <w:rPr>
            <w:noProof/>
            <w:webHidden/>
          </w:rPr>
          <w:t>8</w:t>
        </w:r>
        <w:r>
          <w:rPr>
            <w:noProof/>
            <w:webHidden/>
          </w:rPr>
          <w:fldChar w:fldCharType="end"/>
        </w:r>
      </w:hyperlink>
    </w:p>
    <w:p w14:paraId="7EE30741" w14:textId="77777777" w:rsidR="003A016D" w:rsidRDefault="003A016D">
      <w:pPr>
        <w:pStyle w:val="TOC1"/>
        <w:rPr>
          <w:rFonts w:asciiTheme="minorHAnsi" w:eastAsiaTheme="minorEastAsia" w:hAnsiTheme="minorHAnsi" w:cstheme="minorBidi"/>
          <w:b w:val="0"/>
          <w:bCs w:val="0"/>
          <w:caps w:val="0"/>
          <w:noProof/>
          <w:color w:val="auto"/>
          <w:sz w:val="22"/>
          <w:szCs w:val="22"/>
        </w:rPr>
      </w:pPr>
      <w:hyperlink w:anchor="_Toc71012409" w:history="1">
        <w:r w:rsidRPr="006E2949">
          <w:rPr>
            <w:rStyle w:val="Hyperlink"/>
            <w:noProof/>
          </w:rPr>
          <w:t>3.</w:t>
        </w:r>
        <w:r>
          <w:rPr>
            <w:rFonts w:asciiTheme="minorHAnsi" w:eastAsiaTheme="minorEastAsia" w:hAnsiTheme="minorHAnsi" w:cstheme="minorBidi"/>
            <w:b w:val="0"/>
            <w:bCs w:val="0"/>
            <w:caps w:val="0"/>
            <w:noProof/>
            <w:color w:val="auto"/>
            <w:sz w:val="22"/>
            <w:szCs w:val="22"/>
          </w:rPr>
          <w:tab/>
        </w:r>
        <w:r w:rsidRPr="006E2949">
          <w:rPr>
            <w:rStyle w:val="Hyperlink"/>
            <w:noProof/>
          </w:rPr>
          <w:t>FINANCIAL SERVICES</w:t>
        </w:r>
        <w:r>
          <w:rPr>
            <w:noProof/>
            <w:webHidden/>
          </w:rPr>
          <w:tab/>
        </w:r>
        <w:r>
          <w:rPr>
            <w:noProof/>
            <w:webHidden/>
          </w:rPr>
          <w:fldChar w:fldCharType="begin"/>
        </w:r>
        <w:r>
          <w:rPr>
            <w:noProof/>
            <w:webHidden/>
          </w:rPr>
          <w:instrText xml:space="preserve"> PAGEREF _Toc71012409 \h </w:instrText>
        </w:r>
        <w:r>
          <w:rPr>
            <w:noProof/>
            <w:webHidden/>
          </w:rPr>
        </w:r>
        <w:r>
          <w:rPr>
            <w:noProof/>
            <w:webHidden/>
          </w:rPr>
          <w:fldChar w:fldCharType="separate"/>
        </w:r>
        <w:r w:rsidR="00F31790">
          <w:rPr>
            <w:noProof/>
            <w:webHidden/>
          </w:rPr>
          <w:t>9</w:t>
        </w:r>
        <w:r>
          <w:rPr>
            <w:noProof/>
            <w:webHidden/>
          </w:rPr>
          <w:fldChar w:fldCharType="end"/>
        </w:r>
      </w:hyperlink>
    </w:p>
    <w:p w14:paraId="669A37F4" w14:textId="77777777" w:rsidR="003A016D" w:rsidRDefault="003A016D">
      <w:pPr>
        <w:pStyle w:val="TOC1"/>
        <w:rPr>
          <w:rFonts w:asciiTheme="minorHAnsi" w:eastAsiaTheme="minorEastAsia" w:hAnsiTheme="minorHAnsi" w:cstheme="minorBidi"/>
          <w:b w:val="0"/>
          <w:bCs w:val="0"/>
          <w:caps w:val="0"/>
          <w:noProof/>
          <w:color w:val="auto"/>
          <w:sz w:val="22"/>
          <w:szCs w:val="22"/>
        </w:rPr>
      </w:pPr>
      <w:hyperlink w:anchor="_Toc71012410" w:history="1">
        <w:r w:rsidRPr="006E2949">
          <w:rPr>
            <w:rStyle w:val="Hyperlink"/>
            <w:noProof/>
          </w:rPr>
          <w:t>4.</w:t>
        </w:r>
        <w:r>
          <w:rPr>
            <w:rFonts w:asciiTheme="minorHAnsi" w:eastAsiaTheme="minorEastAsia" w:hAnsiTheme="minorHAnsi" w:cstheme="minorBidi"/>
            <w:b w:val="0"/>
            <w:bCs w:val="0"/>
            <w:caps w:val="0"/>
            <w:noProof/>
            <w:color w:val="auto"/>
            <w:sz w:val="22"/>
            <w:szCs w:val="22"/>
          </w:rPr>
          <w:tab/>
        </w:r>
        <w:r w:rsidRPr="006E2949">
          <w:rPr>
            <w:rStyle w:val="Hyperlink"/>
            <w:noProof/>
          </w:rPr>
          <w:t>HEALTH CARE SERVICES</w:t>
        </w:r>
        <w:r>
          <w:rPr>
            <w:noProof/>
            <w:webHidden/>
          </w:rPr>
          <w:tab/>
        </w:r>
        <w:r>
          <w:rPr>
            <w:noProof/>
            <w:webHidden/>
          </w:rPr>
          <w:fldChar w:fldCharType="begin"/>
        </w:r>
        <w:r>
          <w:rPr>
            <w:noProof/>
            <w:webHidden/>
          </w:rPr>
          <w:instrText xml:space="preserve"> PAGEREF _Toc71012410 \h </w:instrText>
        </w:r>
        <w:r>
          <w:rPr>
            <w:noProof/>
            <w:webHidden/>
          </w:rPr>
        </w:r>
        <w:r>
          <w:rPr>
            <w:noProof/>
            <w:webHidden/>
          </w:rPr>
          <w:fldChar w:fldCharType="separate"/>
        </w:r>
        <w:r w:rsidR="00F31790">
          <w:rPr>
            <w:noProof/>
            <w:webHidden/>
          </w:rPr>
          <w:t>14</w:t>
        </w:r>
        <w:r>
          <w:rPr>
            <w:noProof/>
            <w:webHidden/>
          </w:rPr>
          <w:fldChar w:fldCharType="end"/>
        </w:r>
      </w:hyperlink>
    </w:p>
    <w:p w14:paraId="456188D9" w14:textId="77777777" w:rsidR="003A016D" w:rsidRDefault="003A016D">
      <w:pPr>
        <w:pStyle w:val="TOC1"/>
        <w:rPr>
          <w:rFonts w:asciiTheme="minorHAnsi" w:eastAsiaTheme="minorEastAsia" w:hAnsiTheme="minorHAnsi" w:cstheme="minorBidi"/>
          <w:b w:val="0"/>
          <w:bCs w:val="0"/>
          <w:caps w:val="0"/>
          <w:noProof/>
          <w:color w:val="auto"/>
          <w:sz w:val="22"/>
          <w:szCs w:val="22"/>
        </w:rPr>
      </w:pPr>
      <w:hyperlink w:anchor="_Toc71012411" w:history="1">
        <w:r w:rsidRPr="006E2949">
          <w:rPr>
            <w:rStyle w:val="Hyperlink"/>
            <w:noProof/>
          </w:rPr>
          <w:t>5.</w:t>
        </w:r>
        <w:r>
          <w:rPr>
            <w:rFonts w:asciiTheme="minorHAnsi" w:eastAsiaTheme="minorEastAsia" w:hAnsiTheme="minorHAnsi" w:cstheme="minorBidi"/>
            <w:b w:val="0"/>
            <w:bCs w:val="0"/>
            <w:caps w:val="0"/>
            <w:noProof/>
            <w:color w:val="auto"/>
            <w:sz w:val="22"/>
            <w:szCs w:val="22"/>
          </w:rPr>
          <w:tab/>
        </w:r>
        <w:r w:rsidRPr="006E2949">
          <w:rPr>
            <w:rStyle w:val="Hyperlink"/>
            <w:noProof/>
          </w:rPr>
          <w:t>LEGAL SERVICES</w:t>
        </w:r>
        <w:r>
          <w:rPr>
            <w:noProof/>
            <w:webHidden/>
          </w:rPr>
          <w:tab/>
        </w:r>
        <w:r>
          <w:rPr>
            <w:noProof/>
            <w:webHidden/>
          </w:rPr>
          <w:fldChar w:fldCharType="begin"/>
        </w:r>
        <w:r>
          <w:rPr>
            <w:noProof/>
            <w:webHidden/>
          </w:rPr>
          <w:instrText xml:space="preserve"> PAGEREF _Toc71012411 \h </w:instrText>
        </w:r>
        <w:r>
          <w:rPr>
            <w:noProof/>
            <w:webHidden/>
          </w:rPr>
        </w:r>
        <w:r>
          <w:rPr>
            <w:noProof/>
            <w:webHidden/>
          </w:rPr>
          <w:fldChar w:fldCharType="separate"/>
        </w:r>
        <w:r w:rsidR="00F31790">
          <w:rPr>
            <w:noProof/>
            <w:webHidden/>
          </w:rPr>
          <w:t>17</w:t>
        </w:r>
        <w:r>
          <w:rPr>
            <w:noProof/>
            <w:webHidden/>
          </w:rPr>
          <w:fldChar w:fldCharType="end"/>
        </w:r>
      </w:hyperlink>
    </w:p>
    <w:p w14:paraId="49CBB450" w14:textId="77777777" w:rsidR="003A016D" w:rsidRDefault="003A016D">
      <w:pPr>
        <w:pStyle w:val="TOC1"/>
        <w:rPr>
          <w:rFonts w:asciiTheme="minorHAnsi" w:eastAsiaTheme="minorEastAsia" w:hAnsiTheme="minorHAnsi" w:cstheme="minorBidi"/>
          <w:b w:val="0"/>
          <w:bCs w:val="0"/>
          <w:caps w:val="0"/>
          <w:noProof/>
          <w:color w:val="auto"/>
          <w:sz w:val="22"/>
          <w:szCs w:val="22"/>
        </w:rPr>
      </w:pPr>
      <w:hyperlink w:anchor="_Toc71012412" w:history="1">
        <w:r w:rsidRPr="006E2949">
          <w:rPr>
            <w:rStyle w:val="Hyperlink"/>
            <w:noProof/>
          </w:rPr>
          <w:t>6.</w:t>
        </w:r>
        <w:r>
          <w:rPr>
            <w:rFonts w:asciiTheme="minorHAnsi" w:eastAsiaTheme="minorEastAsia" w:hAnsiTheme="minorHAnsi" w:cstheme="minorBidi"/>
            <w:b w:val="0"/>
            <w:bCs w:val="0"/>
            <w:caps w:val="0"/>
            <w:noProof/>
            <w:color w:val="auto"/>
            <w:sz w:val="22"/>
            <w:szCs w:val="22"/>
          </w:rPr>
          <w:tab/>
        </w:r>
        <w:r w:rsidRPr="006E2949">
          <w:rPr>
            <w:rStyle w:val="Hyperlink"/>
            <w:noProof/>
          </w:rPr>
          <w:t>OFFICE OF MEDICAL MANAGEMENT</w:t>
        </w:r>
        <w:r>
          <w:rPr>
            <w:noProof/>
            <w:webHidden/>
          </w:rPr>
          <w:tab/>
        </w:r>
        <w:r>
          <w:rPr>
            <w:noProof/>
            <w:webHidden/>
          </w:rPr>
          <w:fldChar w:fldCharType="begin"/>
        </w:r>
        <w:r>
          <w:rPr>
            <w:noProof/>
            <w:webHidden/>
          </w:rPr>
          <w:instrText xml:space="preserve"> PAGEREF _Toc71012412 \h </w:instrText>
        </w:r>
        <w:r>
          <w:rPr>
            <w:noProof/>
            <w:webHidden/>
          </w:rPr>
        </w:r>
        <w:r>
          <w:rPr>
            <w:noProof/>
            <w:webHidden/>
          </w:rPr>
          <w:fldChar w:fldCharType="separate"/>
        </w:r>
        <w:r w:rsidR="00F31790">
          <w:rPr>
            <w:noProof/>
            <w:webHidden/>
          </w:rPr>
          <w:t>18</w:t>
        </w:r>
        <w:r>
          <w:rPr>
            <w:noProof/>
            <w:webHidden/>
          </w:rPr>
          <w:fldChar w:fldCharType="end"/>
        </w:r>
      </w:hyperlink>
    </w:p>
    <w:p w14:paraId="26D145D8" w14:textId="77777777" w:rsidR="003A016D" w:rsidRDefault="003A016D">
      <w:pPr>
        <w:pStyle w:val="TOC1"/>
        <w:rPr>
          <w:rFonts w:asciiTheme="minorHAnsi" w:eastAsiaTheme="minorEastAsia" w:hAnsiTheme="minorHAnsi" w:cstheme="minorBidi"/>
          <w:b w:val="0"/>
          <w:bCs w:val="0"/>
          <w:caps w:val="0"/>
          <w:noProof/>
          <w:color w:val="auto"/>
          <w:sz w:val="22"/>
          <w:szCs w:val="22"/>
        </w:rPr>
      </w:pPr>
      <w:hyperlink w:anchor="_Toc71012413" w:history="1">
        <w:r w:rsidRPr="006E2949">
          <w:rPr>
            <w:rStyle w:val="Hyperlink"/>
            <w:noProof/>
          </w:rPr>
          <w:t>7.</w:t>
        </w:r>
        <w:r>
          <w:rPr>
            <w:rFonts w:asciiTheme="minorHAnsi" w:eastAsiaTheme="minorEastAsia" w:hAnsiTheme="minorHAnsi" w:cstheme="minorBidi"/>
            <w:b w:val="0"/>
            <w:bCs w:val="0"/>
            <w:caps w:val="0"/>
            <w:noProof/>
            <w:color w:val="auto"/>
            <w:sz w:val="22"/>
            <w:szCs w:val="22"/>
          </w:rPr>
          <w:tab/>
        </w:r>
        <w:r w:rsidRPr="006E2949">
          <w:rPr>
            <w:rStyle w:val="Hyperlink"/>
            <w:noProof/>
          </w:rPr>
          <w:t>PUBLIC EMPLOYEE AND RETIREES BENEFITS (ERB)</w:t>
        </w:r>
        <w:r>
          <w:rPr>
            <w:noProof/>
            <w:webHidden/>
          </w:rPr>
          <w:tab/>
        </w:r>
        <w:r>
          <w:rPr>
            <w:noProof/>
            <w:webHidden/>
          </w:rPr>
          <w:fldChar w:fldCharType="begin"/>
        </w:r>
        <w:r>
          <w:rPr>
            <w:noProof/>
            <w:webHidden/>
          </w:rPr>
          <w:instrText xml:space="preserve"> PAGEREF _Toc71012413 \h </w:instrText>
        </w:r>
        <w:r>
          <w:rPr>
            <w:noProof/>
            <w:webHidden/>
          </w:rPr>
        </w:r>
        <w:r>
          <w:rPr>
            <w:noProof/>
            <w:webHidden/>
          </w:rPr>
          <w:fldChar w:fldCharType="separate"/>
        </w:r>
        <w:r w:rsidR="00F31790">
          <w:rPr>
            <w:noProof/>
            <w:webHidden/>
          </w:rPr>
          <w:t>21</w:t>
        </w:r>
        <w:r>
          <w:rPr>
            <w:noProof/>
            <w:webHidden/>
          </w:rPr>
          <w:fldChar w:fldCharType="end"/>
        </w:r>
      </w:hyperlink>
    </w:p>
    <w:p w14:paraId="45712EB5" w14:textId="77777777" w:rsidR="003A016D" w:rsidRDefault="003A016D">
      <w:pPr>
        <w:pStyle w:val="TOC1"/>
        <w:rPr>
          <w:rFonts w:asciiTheme="minorHAnsi" w:eastAsiaTheme="minorEastAsia" w:hAnsiTheme="minorHAnsi" w:cstheme="minorBidi"/>
          <w:b w:val="0"/>
          <w:bCs w:val="0"/>
          <w:caps w:val="0"/>
          <w:noProof/>
          <w:color w:val="auto"/>
          <w:sz w:val="22"/>
          <w:szCs w:val="22"/>
        </w:rPr>
      </w:pPr>
      <w:hyperlink w:anchor="_Toc71012414" w:history="1">
        <w:r w:rsidRPr="006E2949">
          <w:rPr>
            <w:rStyle w:val="Hyperlink"/>
            <w:noProof/>
          </w:rPr>
          <w:t>8.</w:t>
        </w:r>
        <w:r>
          <w:rPr>
            <w:rFonts w:asciiTheme="minorHAnsi" w:eastAsiaTheme="minorEastAsia" w:hAnsiTheme="minorHAnsi" w:cstheme="minorBidi"/>
            <w:b w:val="0"/>
            <w:bCs w:val="0"/>
            <w:caps w:val="0"/>
            <w:noProof/>
            <w:color w:val="auto"/>
            <w:sz w:val="22"/>
            <w:szCs w:val="22"/>
          </w:rPr>
          <w:tab/>
        </w:r>
        <w:r w:rsidRPr="006E2949">
          <w:rPr>
            <w:rStyle w:val="Hyperlink"/>
            <w:noProof/>
          </w:rPr>
          <w:t>SYSTEMS AND MONITORING</w:t>
        </w:r>
        <w:r>
          <w:rPr>
            <w:noProof/>
            <w:webHidden/>
          </w:rPr>
          <w:tab/>
        </w:r>
        <w:r>
          <w:rPr>
            <w:noProof/>
            <w:webHidden/>
          </w:rPr>
          <w:fldChar w:fldCharType="begin"/>
        </w:r>
        <w:r>
          <w:rPr>
            <w:noProof/>
            <w:webHidden/>
          </w:rPr>
          <w:instrText xml:space="preserve"> PAGEREF _Toc71012414 \h </w:instrText>
        </w:r>
        <w:r>
          <w:rPr>
            <w:noProof/>
            <w:webHidden/>
          </w:rPr>
        </w:r>
        <w:r>
          <w:rPr>
            <w:noProof/>
            <w:webHidden/>
          </w:rPr>
          <w:fldChar w:fldCharType="separate"/>
        </w:r>
        <w:r w:rsidR="00F31790">
          <w:rPr>
            <w:noProof/>
            <w:webHidden/>
          </w:rPr>
          <w:t>23</w:t>
        </w:r>
        <w:r>
          <w:rPr>
            <w:noProof/>
            <w:webHidden/>
          </w:rPr>
          <w:fldChar w:fldCharType="end"/>
        </w:r>
      </w:hyperlink>
    </w:p>
    <w:p w14:paraId="2219BB49" w14:textId="77777777" w:rsidR="003A016D" w:rsidRDefault="003A016D">
      <w:pPr>
        <w:pStyle w:val="TOC1"/>
        <w:rPr>
          <w:rFonts w:asciiTheme="minorHAnsi" w:eastAsiaTheme="minorEastAsia" w:hAnsiTheme="minorHAnsi" w:cstheme="minorBidi"/>
          <w:b w:val="0"/>
          <w:bCs w:val="0"/>
          <w:caps w:val="0"/>
          <w:noProof/>
          <w:color w:val="auto"/>
          <w:sz w:val="22"/>
          <w:szCs w:val="22"/>
        </w:rPr>
      </w:pPr>
      <w:hyperlink w:anchor="_Toc71012415" w:history="1">
        <w:r w:rsidRPr="006E2949">
          <w:rPr>
            <w:rStyle w:val="Hyperlink"/>
            <w:noProof/>
          </w:rPr>
          <w:t>9.</w:t>
        </w:r>
        <w:r>
          <w:rPr>
            <w:rFonts w:asciiTheme="minorHAnsi" w:eastAsiaTheme="minorEastAsia" w:hAnsiTheme="minorHAnsi" w:cstheme="minorBidi"/>
            <w:b w:val="0"/>
            <w:bCs w:val="0"/>
            <w:caps w:val="0"/>
            <w:noProof/>
            <w:color w:val="auto"/>
            <w:sz w:val="22"/>
            <w:szCs w:val="22"/>
          </w:rPr>
          <w:tab/>
        </w:r>
        <w:r w:rsidRPr="006E2949">
          <w:rPr>
            <w:rStyle w:val="Hyperlink"/>
            <w:noProof/>
          </w:rPr>
          <w:t>LEGACY RECORDS</w:t>
        </w:r>
        <w:r>
          <w:rPr>
            <w:noProof/>
            <w:webHidden/>
          </w:rPr>
          <w:tab/>
        </w:r>
        <w:r>
          <w:rPr>
            <w:noProof/>
            <w:webHidden/>
          </w:rPr>
          <w:fldChar w:fldCharType="begin"/>
        </w:r>
        <w:r>
          <w:rPr>
            <w:noProof/>
            <w:webHidden/>
          </w:rPr>
          <w:instrText xml:space="preserve"> PAGEREF _Toc71012415 \h </w:instrText>
        </w:r>
        <w:r>
          <w:rPr>
            <w:noProof/>
            <w:webHidden/>
          </w:rPr>
        </w:r>
        <w:r>
          <w:rPr>
            <w:noProof/>
            <w:webHidden/>
          </w:rPr>
          <w:fldChar w:fldCharType="separate"/>
        </w:r>
        <w:r w:rsidR="00F31790">
          <w:rPr>
            <w:noProof/>
            <w:webHidden/>
          </w:rPr>
          <w:t>26</w:t>
        </w:r>
        <w:r>
          <w:rPr>
            <w:noProof/>
            <w:webHidden/>
          </w:rPr>
          <w:fldChar w:fldCharType="end"/>
        </w:r>
      </w:hyperlink>
    </w:p>
    <w:p w14:paraId="503297B7" w14:textId="77777777" w:rsidR="003A016D" w:rsidRDefault="003A016D">
      <w:pPr>
        <w:pStyle w:val="TOC1"/>
        <w:rPr>
          <w:rFonts w:asciiTheme="minorHAnsi" w:eastAsiaTheme="minorEastAsia" w:hAnsiTheme="minorHAnsi" w:cstheme="minorBidi"/>
          <w:b w:val="0"/>
          <w:bCs w:val="0"/>
          <w:caps w:val="0"/>
          <w:noProof/>
          <w:color w:val="auto"/>
          <w:sz w:val="22"/>
          <w:szCs w:val="22"/>
        </w:rPr>
      </w:pPr>
      <w:hyperlink w:anchor="_Toc71012416" w:history="1">
        <w:r w:rsidRPr="006E2949">
          <w:rPr>
            <w:rStyle w:val="Hyperlink"/>
            <w:noProof/>
          </w:rPr>
          <w:t>glossary</w:t>
        </w:r>
        <w:r>
          <w:rPr>
            <w:noProof/>
            <w:webHidden/>
          </w:rPr>
          <w:tab/>
        </w:r>
        <w:r>
          <w:rPr>
            <w:noProof/>
            <w:webHidden/>
          </w:rPr>
          <w:fldChar w:fldCharType="begin"/>
        </w:r>
        <w:r>
          <w:rPr>
            <w:noProof/>
            <w:webHidden/>
          </w:rPr>
          <w:instrText xml:space="preserve"> PAGEREF _Toc71012416 \h </w:instrText>
        </w:r>
        <w:r>
          <w:rPr>
            <w:noProof/>
            <w:webHidden/>
          </w:rPr>
        </w:r>
        <w:r>
          <w:rPr>
            <w:noProof/>
            <w:webHidden/>
          </w:rPr>
          <w:fldChar w:fldCharType="separate"/>
        </w:r>
        <w:r w:rsidR="00F31790">
          <w:rPr>
            <w:noProof/>
            <w:webHidden/>
          </w:rPr>
          <w:t>27</w:t>
        </w:r>
        <w:r>
          <w:rPr>
            <w:noProof/>
            <w:webHidden/>
          </w:rPr>
          <w:fldChar w:fldCharType="end"/>
        </w:r>
      </w:hyperlink>
    </w:p>
    <w:p w14:paraId="3FF32A29" w14:textId="77777777" w:rsidR="003A016D" w:rsidRDefault="003A016D">
      <w:pPr>
        <w:pStyle w:val="TOC1"/>
        <w:rPr>
          <w:rFonts w:asciiTheme="minorHAnsi" w:eastAsiaTheme="minorEastAsia" w:hAnsiTheme="minorHAnsi" w:cstheme="minorBidi"/>
          <w:b w:val="0"/>
          <w:bCs w:val="0"/>
          <w:caps w:val="0"/>
          <w:noProof/>
          <w:color w:val="auto"/>
          <w:sz w:val="22"/>
          <w:szCs w:val="22"/>
        </w:rPr>
      </w:pPr>
      <w:hyperlink w:anchor="_Toc71012417" w:history="1">
        <w:r w:rsidRPr="006E2949">
          <w:rPr>
            <w:rStyle w:val="Hyperlink"/>
            <w:noProof/>
          </w:rPr>
          <w:t>INDEXES</w:t>
        </w:r>
        <w:r>
          <w:rPr>
            <w:noProof/>
            <w:webHidden/>
          </w:rPr>
          <w:tab/>
        </w:r>
        <w:r>
          <w:rPr>
            <w:noProof/>
            <w:webHidden/>
          </w:rPr>
          <w:fldChar w:fldCharType="begin"/>
        </w:r>
        <w:r>
          <w:rPr>
            <w:noProof/>
            <w:webHidden/>
          </w:rPr>
          <w:instrText xml:space="preserve"> PAGEREF _Toc71012417 \h </w:instrText>
        </w:r>
        <w:r>
          <w:rPr>
            <w:noProof/>
            <w:webHidden/>
          </w:rPr>
        </w:r>
        <w:r>
          <w:rPr>
            <w:noProof/>
            <w:webHidden/>
          </w:rPr>
          <w:fldChar w:fldCharType="separate"/>
        </w:r>
        <w:r w:rsidR="00F31790">
          <w:rPr>
            <w:noProof/>
            <w:webHidden/>
          </w:rPr>
          <w:t>29</w:t>
        </w:r>
        <w:r>
          <w:rPr>
            <w:noProof/>
            <w:webHidden/>
          </w:rPr>
          <w:fldChar w:fldCharType="end"/>
        </w:r>
      </w:hyperlink>
    </w:p>
    <w:p w14:paraId="04E28F49" w14:textId="77777777" w:rsidR="00F31296" w:rsidRPr="00F31296" w:rsidRDefault="00717FDC" w:rsidP="00725653">
      <w:pPr>
        <w:pStyle w:val="TOC1"/>
      </w:pPr>
      <w:r w:rsidRPr="00C04DC1">
        <w:rPr>
          <w:bCs w:val="0"/>
          <w:caps w:val="0"/>
        </w:rPr>
        <w:fldChar w:fldCharType="end"/>
      </w:r>
    </w:p>
    <w:p w14:paraId="029FA11D"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40F494DA" w14:textId="77777777" w:rsidR="008C2088" w:rsidRPr="0064208F" w:rsidRDefault="008C2088" w:rsidP="008C2088">
      <w:pPr>
        <w:pStyle w:val="Functions"/>
        <w:tabs>
          <w:tab w:val="clear" w:pos="990"/>
          <w:tab w:val="num" w:pos="720"/>
        </w:tabs>
        <w:ind w:left="792"/>
      </w:pPr>
      <w:bookmarkStart w:id="0" w:name="_Toc71012407"/>
      <w:r>
        <w:lastRenderedPageBreak/>
        <w:t>BEHAVIORAL HEALTH RECORDS</w:t>
      </w:r>
      <w:bookmarkEnd w:id="0"/>
    </w:p>
    <w:p w14:paraId="01FF3556" w14:textId="77777777" w:rsidR="008C2088" w:rsidRPr="008C2088" w:rsidRDefault="008C2088" w:rsidP="008C2088">
      <w:pPr>
        <w:overflowPunct w:val="0"/>
        <w:autoSpaceDE w:val="0"/>
        <w:autoSpaceDN w:val="0"/>
        <w:adjustRightInd w:val="0"/>
        <w:spacing w:after="120"/>
        <w:textAlignment w:val="baseline"/>
        <w:rPr>
          <w:color w:val="auto"/>
        </w:rPr>
      </w:pPr>
      <w:r w:rsidRPr="008C2088">
        <w:rPr>
          <w:color w:val="auto"/>
        </w:rPr>
        <w:t>This section covers records relating to chemical dependency and mental health records.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3"/>
        <w:gridCol w:w="8346"/>
        <w:gridCol w:w="2874"/>
        <w:gridCol w:w="1727"/>
      </w:tblGrid>
      <w:tr w:rsidR="008C2088" w:rsidRPr="004C34AF" w14:paraId="3B9A7C08" w14:textId="77777777" w:rsidTr="008C2088">
        <w:trPr>
          <w:cantSplit/>
          <w:tblHeader/>
          <w:jc w:val="center"/>
        </w:trPr>
        <w:tc>
          <w:tcPr>
            <w:tcW w:w="1453"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6ADC8F5" w14:textId="77777777" w:rsidR="008C2088" w:rsidRPr="004C34AF" w:rsidRDefault="008C2088" w:rsidP="008C2088">
            <w:pPr>
              <w:jc w:val="center"/>
              <w:rPr>
                <w:rFonts w:eastAsia="Calibri" w:cs="Times New Roman"/>
                <w:b/>
                <w:sz w:val="18"/>
                <w:szCs w:val="18"/>
              </w:rPr>
            </w:pPr>
            <w:r w:rsidRPr="004C34AF">
              <w:rPr>
                <w:rFonts w:eastAsia="Calibri" w:cs="Times New Roman"/>
                <w:b/>
                <w:sz w:val="18"/>
                <w:szCs w:val="18"/>
              </w:rPr>
              <w:t>DISPOSITION AUTHORITY NUMBER (DAN)</w:t>
            </w:r>
          </w:p>
        </w:tc>
        <w:tc>
          <w:tcPr>
            <w:tcW w:w="83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0338FF" w14:textId="77777777" w:rsidR="008C2088" w:rsidRPr="004C34AF" w:rsidRDefault="008C2088" w:rsidP="008C2088">
            <w:pPr>
              <w:jc w:val="center"/>
              <w:rPr>
                <w:rFonts w:eastAsia="Calibri" w:cs="Times New Roman"/>
                <w:b/>
                <w:bCs/>
                <w:sz w:val="20"/>
                <w:szCs w:val="20"/>
              </w:rPr>
            </w:pPr>
            <w:r w:rsidRPr="004C34AF">
              <w:rPr>
                <w:rFonts w:eastAsia="Calibri" w:cs="Times New Roman"/>
                <w:b/>
                <w:sz w:val="20"/>
                <w:szCs w:val="20"/>
              </w:rPr>
              <w:t>DESCRIPTION OF RECORDS</w:t>
            </w:r>
          </w:p>
        </w:tc>
        <w:tc>
          <w:tcPr>
            <w:tcW w:w="287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AE5EE2" w14:textId="77777777" w:rsidR="008C2088" w:rsidRPr="004C34AF" w:rsidRDefault="008C2088" w:rsidP="008C2088">
            <w:pPr>
              <w:jc w:val="center"/>
              <w:rPr>
                <w:rFonts w:eastAsia="Calibri" w:cs="Times New Roman"/>
                <w:b/>
                <w:sz w:val="20"/>
                <w:szCs w:val="20"/>
              </w:rPr>
            </w:pPr>
            <w:r>
              <w:rPr>
                <w:rFonts w:eastAsia="Calibri" w:cs="Times New Roman"/>
                <w:b/>
                <w:sz w:val="20"/>
                <w:szCs w:val="20"/>
              </w:rPr>
              <w:t>RETENTION AND</w:t>
            </w:r>
          </w:p>
          <w:p w14:paraId="1E7AF28C" w14:textId="77777777" w:rsidR="008C2088" w:rsidRPr="004C34AF" w:rsidRDefault="008C2088" w:rsidP="008C2088">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B7B4A8" w14:textId="77777777" w:rsidR="008C2088" w:rsidRPr="004C34AF" w:rsidRDefault="008C2088" w:rsidP="008C2088">
            <w:pPr>
              <w:jc w:val="center"/>
              <w:rPr>
                <w:rFonts w:eastAsia="Calibri" w:cs="Times New Roman"/>
                <w:b/>
                <w:sz w:val="20"/>
                <w:szCs w:val="20"/>
              </w:rPr>
            </w:pPr>
            <w:r w:rsidRPr="004C34AF">
              <w:rPr>
                <w:rFonts w:eastAsia="Calibri" w:cs="Times New Roman"/>
                <w:b/>
                <w:sz w:val="20"/>
                <w:szCs w:val="20"/>
              </w:rPr>
              <w:t>DESIGNATION</w:t>
            </w:r>
          </w:p>
        </w:tc>
      </w:tr>
      <w:tr w:rsidR="008C2088" w:rsidRPr="00FC621E" w14:paraId="227B8560" w14:textId="77777777" w:rsidTr="008C2088">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30950112" w14:textId="77777777" w:rsidR="008C2088" w:rsidRDefault="008C2088" w:rsidP="008C2088">
            <w:pPr>
              <w:spacing w:before="60" w:after="60"/>
              <w:jc w:val="center"/>
              <w:rPr>
                <w:color w:val="auto"/>
              </w:rPr>
            </w:pPr>
            <w:r>
              <w:rPr>
                <w:color w:val="auto"/>
              </w:rPr>
              <w:t>18-07-</w:t>
            </w:r>
            <w:r w:rsidR="00075F72">
              <w:rPr>
                <w:color w:val="auto"/>
              </w:rPr>
              <w:t>69275</w:t>
            </w:r>
            <w:r w:rsidRPr="002F1FE3">
              <w:fldChar w:fldCharType="begin"/>
            </w:r>
            <w:r w:rsidRPr="002F1FE3">
              <w:instrText xml:space="preserve"> XE “</w:instrText>
            </w:r>
            <w:r>
              <w:instrText>18-07-</w:instrText>
            </w:r>
            <w:r w:rsidR="00075F72">
              <w:instrText>69275</w:instrText>
            </w:r>
            <w:r w:rsidRPr="002F1FE3">
              <w:instrText xml:space="preserve">" \f “dan” </w:instrText>
            </w:r>
            <w:r w:rsidRPr="002F1FE3">
              <w:fldChar w:fldCharType="end"/>
            </w:r>
          </w:p>
          <w:p w14:paraId="5F56D1ED" w14:textId="77777777" w:rsidR="008C2088" w:rsidRPr="00FC621E" w:rsidRDefault="008C2088" w:rsidP="008C2088">
            <w:pPr>
              <w:spacing w:before="60" w:after="60"/>
              <w:jc w:val="center"/>
              <w:rPr>
                <w:rFonts w:asciiTheme="minorHAnsi" w:eastAsia="Times New Roman" w:hAnsiTheme="minorHAnsi"/>
                <w:color w:val="auto"/>
                <w:szCs w:val="22"/>
              </w:rPr>
            </w:pPr>
            <w:r>
              <w:rPr>
                <w:color w:val="auto"/>
              </w:rPr>
              <w:t>Rev. 0</w:t>
            </w:r>
          </w:p>
        </w:tc>
        <w:tc>
          <w:tcPr>
            <w:tcW w:w="8350" w:type="dxa"/>
            <w:tcBorders>
              <w:top w:val="single" w:sz="4" w:space="0" w:color="000000"/>
              <w:bottom w:val="single" w:sz="4" w:space="0" w:color="000000"/>
            </w:tcBorders>
          </w:tcPr>
          <w:p w14:paraId="20C04864" w14:textId="77777777" w:rsidR="008C2088" w:rsidRDefault="008C2088" w:rsidP="008C2088">
            <w:pPr>
              <w:spacing w:before="60" w:after="60"/>
              <w:rPr>
                <w:b/>
                <w:i/>
              </w:rPr>
            </w:pPr>
            <w:r w:rsidRPr="005B1F8A">
              <w:rPr>
                <w:b/>
                <w:i/>
              </w:rPr>
              <w:t>Background Checks on Applicants for Concealed Weapons Permits and Firearms Dealer's Licenses</w:t>
            </w:r>
          </w:p>
          <w:p w14:paraId="0BA5EF43" w14:textId="77777777" w:rsidR="008C2088" w:rsidRDefault="008C2088" w:rsidP="008C2088">
            <w:pPr>
              <w:spacing w:before="60" w:after="60"/>
              <w:rPr>
                <w:rFonts w:eastAsia="Times New Roman"/>
              </w:rPr>
            </w:pPr>
            <w:r w:rsidRPr="00B854B7">
              <w:rPr>
                <w:rFonts w:eastAsia="Times New Roman"/>
              </w:rPr>
              <w:t xml:space="preserve">Records </w:t>
            </w:r>
            <w:r w:rsidRPr="005B1F8A">
              <w:rPr>
                <w:rFonts w:eastAsia="Times New Roman"/>
              </w:rPr>
              <w:t>on Mental Health background checks on anyone applying for a Concealed Weapons Permit or Firearms Dealer's Licen</w:t>
            </w:r>
            <w:r>
              <w:rPr>
                <w:rFonts w:eastAsia="Times New Roman"/>
              </w:rPr>
              <w:t>s</w:t>
            </w:r>
            <w:r w:rsidRPr="005B1F8A">
              <w:rPr>
                <w:rFonts w:eastAsia="Times New Roman"/>
              </w:rPr>
              <w:t>e as required by RCW 9.41.040 and RCW 71.05</w:t>
            </w:r>
            <w:r w:rsidR="003F0247">
              <w:rPr>
                <w:rFonts w:eastAsia="Times New Roman"/>
              </w:rPr>
              <w:t>.</w:t>
            </w:r>
            <w:r w:rsidR="003F0247" w:rsidRPr="00614559">
              <w:rPr>
                <w:rFonts w:eastAsia="Times New Roman"/>
              </w:rPr>
              <w:fldChar w:fldCharType="begin"/>
            </w:r>
            <w:r w:rsidR="003F0247" w:rsidRPr="00614559">
              <w:rPr>
                <w:rFonts w:eastAsia="Times New Roman"/>
              </w:rPr>
              <w:instrText xml:space="preserve"> XE "</w:instrText>
            </w:r>
            <w:r w:rsidR="003F0247">
              <w:rPr>
                <w:rFonts w:eastAsia="Times New Roman"/>
              </w:rPr>
              <w:instrText>background checks, concealed weapons and firearms</w:instrText>
            </w:r>
            <w:r w:rsidR="003F0247" w:rsidRPr="00614559">
              <w:rPr>
                <w:rFonts w:eastAsia="Times New Roman"/>
              </w:rPr>
              <w:instrText xml:space="preserve">" \f “subject” </w:instrText>
            </w:r>
            <w:r w:rsidR="003F0247" w:rsidRPr="00614559">
              <w:rPr>
                <w:rFonts w:eastAsia="Times New Roman"/>
              </w:rPr>
              <w:fldChar w:fldCharType="end"/>
            </w:r>
            <w:r w:rsidR="003F0247" w:rsidRPr="00614559">
              <w:rPr>
                <w:rFonts w:eastAsia="Times New Roman"/>
              </w:rPr>
              <w:fldChar w:fldCharType="begin"/>
            </w:r>
            <w:r w:rsidR="003F0247" w:rsidRPr="00614559">
              <w:rPr>
                <w:rFonts w:eastAsia="Times New Roman"/>
              </w:rPr>
              <w:instrText xml:space="preserve"> XE "</w:instrText>
            </w:r>
            <w:r w:rsidR="003F0247">
              <w:rPr>
                <w:rFonts w:eastAsia="Times New Roman"/>
              </w:rPr>
              <w:instrText>concealed weapons and firearms, background checks</w:instrText>
            </w:r>
            <w:r w:rsidR="003F0247" w:rsidRPr="00614559">
              <w:rPr>
                <w:rFonts w:eastAsia="Times New Roman"/>
              </w:rPr>
              <w:instrText xml:space="preserve">" \f “subject” </w:instrText>
            </w:r>
            <w:r w:rsidR="003F0247" w:rsidRPr="00614559">
              <w:rPr>
                <w:rFonts w:eastAsia="Times New Roman"/>
              </w:rPr>
              <w:fldChar w:fldCharType="end"/>
            </w:r>
          </w:p>
          <w:p w14:paraId="48278B65" w14:textId="5E46A647" w:rsidR="008C2088" w:rsidRPr="00675152" w:rsidRDefault="008C2088" w:rsidP="003F0247">
            <w:pPr>
              <w:spacing w:before="60" w:after="60"/>
              <w:rPr>
                <w:i/>
                <w:sz w:val="21"/>
                <w:szCs w:val="21"/>
              </w:rPr>
            </w:pPr>
            <w:r>
              <w:rPr>
                <w:i/>
                <w:sz w:val="21"/>
                <w:szCs w:val="21"/>
              </w:rPr>
              <w:t xml:space="preserve">Note: </w:t>
            </w:r>
            <w:r w:rsidRPr="00B42B38">
              <w:rPr>
                <w:i/>
                <w:sz w:val="21"/>
                <w:szCs w:val="21"/>
              </w:rPr>
              <w:t xml:space="preserve">Series </w:t>
            </w:r>
            <w:proofErr w:type="gramStart"/>
            <w:r w:rsidRPr="00B42B38">
              <w:rPr>
                <w:i/>
                <w:sz w:val="21"/>
                <w:szCs w:val="21"/>
              </w:rPr>
              <w:t>contains</w:t>
            </w:r>
            <w:proofErr w:type="gramEnd"/>
            <w:r w:rsidRPr="00B42B38">
              <w:rPr>
                <w:i/>
                <w:sz w:val="21"/>
                <w:szCs w:val="21"/>
              </w:rPr>
              <w:t xml:space="preserve"> confidential information.</w:t>
            </w:r>
          </w:p>
        </w:tc>
        <w:tc>
          <w:tcPr>
            <w:tcW w:w="2875" w:type="dxa"/>
            <w:tcBorders>
              <w:top w:val="single" w:sz="4" w:space="0" w:color="000000"/>
              <w:bottom w:val="single" w:sz="4" w:space="0" w:color="000000"/>
            </w:tcBorders>
            <w:tcMar>
              <w:top w:w="43" w:type="dxa"/>
              <w:left w:w="115" w:type="dxa"/>
              <w:bottom w:w="43" w:type="dxa"/>
              <w:right w:w="115" w:type="dxa"/>
            </w:tcMar>
          </w:tcPr>
          <w:p w14:paraId="301B723E" w14:textId="77777777" w:rsidR="008C2088" w:rsidRDefault="008C2088" w:rsidP="008C2088">
            <w:pPr>
              <w:pStyle w:val="TableText-AllOther"/>
              <w:jc w:val="left"/>
              <w:rPr>
                <w:bCs/>
                <w:szCs w:val="22"/>
              </w:rPr>
            </w:pPr>
            <w:r w:rsidRPr="002A2FBB">
              <w:rPr>
                <w:b/>
                <w:bCs/>
                <w:szCs w:val="22"/>
              </w:rPr>
              <w:t>Retain</w:t>
            </w:r>
            <w:r w:rsidRPr="002A2FBB">
              <w:rPr>
                <w:bCs/>
                <w:szCs w:val="22"/>
              </w:rPr>
              <w:t xml:space="preserve"> for </w:t>
            </w:r>
            <w:r>
              <w:rPr>
                <w:bCs/>
                <w:szCs w:val="22"/>
              </w:rPr>
              <w:t>5 years after end of calendar year</w:t>
            </w:r>
          </w:p>
          <w:p w14:paraId="27FA721E" w14:textId="77777777" w:rsidR="008C2088" w:rsidRPr="002A2FBB" w:rsidRDefault="008C2088" w:rsidP="008C2088">
            <w:pPr>
              <w:pStyle w:val="TableText-AllOther"/>
              <w:jc w:val="left"/>
              <w:rPr>
                <w:bCs/>
                <w:i/>
                <w:szCs w:val="22"/>
              </w:rPr>
            </w:pPr>
            <w:r w:rsidRPr="002A2FBB">
              <w:rPr>
                <w:bCs/>
                <w:i/>
                <w:szCs w:val="22"/>
              </w:rPr>
              <w:t xml:space="preserve">   then</w:t>
            </w:r>
          </w:p>
          <w:p w14:paraId="4DF8A836" w14:textId="77777777" w:rsidR="008C2088" w:rsidRPr="00D23FE2" w:rsidRDefault="008C2088" w:rsidP="008C2088">
            <w:pPr>
              <w:spacing w:before="60" w:after="60"/>
              <w:rPr>
                <w:b/>
                <w:bCs/>
                <w:color w:val="auto"/>
                <w:szCs w:val="17"/>
              </w:rPr>
            </w:pPr>
            <w:r w:rsidRPr="005434D3">
              <w:rPr>
                <w:rFonts w:asciiTheme="minorHAnsi" w:hAnsiTheme="minorHAnsi"/>
                <w:b/>
                <w:bCs/>
                <w:szCs w:val="22"/>
              </w:rPr>
              <w:t>Destroy</w:t>
            </w:r>
            <w:r w:rsidRPr="001C6EE4">
              <w:rPr>
                <w:rFonts w:asciiTheme="minorHAnsi" w:hAnsiTheme="minorHAnsi"/>
                <w:bCs/>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575A0C1D" w14:textId="77777777" w:rsidR="008C2088" w:rsidRPr="00971985" w:rsidRDefault="008C2088" w:rsidP="008C2088">
            <w:pPr>
              <w:spacing w:before="60"/>
              <w:jc w:val="center"/>
              <w:rPr>
                <w:sz w:val="20"/>
                <w:szCs w:val="20"/>
              </w:rPr>
            </w:pPr>
            <w:r w:rsidRPr="00971985">
              <w:rPr>
                <w:sz w:val="20"/>
                <w:szCs w:val="20"/>
              </w:rPr>
              <w:t>NON-ARCHIVAL</w:t>
            </w:r>
          </w:p>
          <w:p w14:paraId="62103EE0"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2449000D" w14:textId="77F02FEE"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21332C">
              <w:rPr>
                <w:color w:val="auto"/>
                <w:sz w:val="16"/>
                <w:szCs w:val="16"/>
              </w:rPr>
              <w:instrText>BEHAVIORAL HEALTH RECORDS:</w:instrText>
            </w:r>
            <w:r w:rsidR="0021332C" w:rsidRPr="0021332C">
              <w:rPr>
                <w:color w:val="auto"/>
                <w:sz w:val="16"/>
                <w:szCs w:val="16"/>
              </w:rPr>
              <w:instrText>Background Checks on Applicants for Concealed Weapons Permits and Firearms Dealer's Licenses</w:instrText>
            </w:r>
            <w:r w:rsidRPr="00DD247F">
              <w:rPr>
                <w:color w:val="auto"/>
                <w:sz w:val="16"/>
                <w:szCs w:val="16"/>
              </w:rPr>
              <w:instrText xml:space="preserve">” \f "essential" </w:instrText>
            </w:r>
            <w:r w:rsidRPr="00DD247F">
              <w:rPr>
                <w:color w:val="auto"/>
                <w:sz w:val="16"/>
                <w:szCs w:val="16"/>
              </w:rPr>
              <w:fldChar w:fldCharType="end"/>
            </w:r>
          </w:p>
          <w:p w14:paraId="026CC984" w14:textId="77777777" w:rsidR="008C2088" w:rsidRPr="00D23FE2" w:rsidRDefault="008C2088" w:rsidP="008C2088">
            <w:pPr>
              <w:jc w:val="center"/>
              <w:rPr>
                <w:rFonts w:asciiTheme="minorHAnsi" w:eastAsia="Times New Roman" w:hAnsiTheme="minorHAnsi"/>
                <w:color w:val="auto"/>
                <w:sz w:val="20"/>
                <w:szCs w:val="20"/>
              </w:rPr>
            </w:pPr>
            <w:r>
              <w:rPr>
                <w:sz w:val="20"/>
                <w:szCs w:val="20"/>
              </w:rPr>
              <w:t>OFM</w:t>
            </w:r>
          </w:p>
        </w:tc>
      </w:tr>
      <w:tr w:rsidR="008C2088" w:rsidRPr="00FC621E" w14:paraId="60E35F0B" w14:textId="77777777" w:rsidTr="008C2088">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77B88519" w14:textId="77777777" w:rsidR="008C2088" w:rsidRDefault="008C2088" w:rsidP="008C2088">
            <w:pPr>
              <w:spacing w:before="60" w:after="60"/>
              <w:jc w:val="center"/>
              <w:rPr>
                <w:color w:val="auto"/>
              </w:rPr>
            </w:pPr>
            <w:r>
              <w:rPr>
                <w:color w:val="auto"/>
              </w:rPr>
              <w:t>18-07-</w:t>
            </w:r>
            <w:r w:rsidR="00075F72">
              <w:rPr>
                <w:color w:val="auto"/>
              </w:rPr>
              <w:t>69276</w:t>
            </w:r>
            <w:r w:rsidRPr="002F1FE3">
              <w:fldChar w:fldCharType="begin"/>
            </w:r>
            <w:r w:rsidRPr="002F1FE3">
              <w:instrText xml:space="preserve"> XE “</w:instrText>
            </w:r>
            <w:r>
              <w:instrText>18-07-</w:instrText>
            </w:r>
            <w:r w:rsidR="00075F72">
              <w:instrText>69276</w:instrText>
            </w:r>
            <w:r w:rsidRPr="002F1FE3">
              <w:instrText xml:space="preserve">" \f “dan” </w:instrText>
            </w:r>
            <w:r w:rsidRPr="002F1FE3">
              <w:fldChar w:fldCharType="end"/>
            </w:r>
          </w:p>
          <w:p w14:paraId="7CD6FD06" w14:textId="77777777" w:rsidR="008C2088" w:rsidRPr="000E0817" w:rsidRDefault="008C2088" w:rsidP="008C2088">
            <w:pPr>
              <w:spacing w:before="60" w:after="60"/>
              <w:jc w:val="center"/>
              <w:rPr>
                <w:rFonts w:asciiTheme="minorHAnsi" w:eastAsia="Times New Roman" w:hAnsiTheme="minorHAnsi"/>
                <w:color w:val="auto"/>
                <w:szCs w:val="22"/>
              </w:rPr>
            </w:pPr>
            <w:r>
              <w:rPr>
                <w:color w:val="auto"/>
              </w:rPr>
              <w:t>Rev. 0</w:t>
            </w:r>
          </w:p>
        </w:tc>
        <w:tc>
          <w:tcPr>
            <w:tcW w:w="8350" w:type="dxa"/>
            <w:tcBorders>
              <w:top w:val="single" w:sz="4" w:space="0" w:color="000000"/>
              <w:bottom w:val="single" w:sz="4" w:space="0" w:color="000000"/>
            </w:tcBorders>
          </w:tcPr>
          <w:p w14:paraId="5EB5D394" w14:textId="77777777" w:rsidR="008C2088" w:rsidRPr="003F0247" w:rsidRDefault="008C2088" w:rsidP="008C2088">
            <w:pPr>
              <w:spacing w:before="60" w:after="60"/>
              <w:rPr>
                <w:b/>
                <w:i/>
                <w:color w:val="auto"/>
              </w:rPr>
            </w:pPr>
            <w:r w:rsidRPr="003F0247">
              <w:rPr>
                <w:b/>
                <w:i/>
                <w:color w:val="auto"/>
              </w:rPr>
              <w:t>Compliance Files</w:t>
            </w:r>
          </w:p>
          <w:p w14:paraId="0082AD1C" w14:textId="77777777" w:rsidR="008C2088" w:rsidRPr="003F0247" w:rsidRDefault="008C2088" w:rsidP="008C2088">
            <w:pPr>
              <w:spacing w:before="60" w:after="60"/>
              <w:rPr>
                <w:rFonts w:eastAsia="Times New Roman"/>
                <w:color w:val="auto"/>
              </w:rPr>
            </w:pPr>
            <w:r w:rsidRPr="003F0247">
              <w:rPr>
                <w:rFonts w:eastAsia="Times New Roman"/>
                <w:color w:val="auto"/>
              </w:rPr>
              <w:t>Records documenting compliance with various state and federal laws. These files support federal audits as well as any litigation.</w:t>
            </w:r>
            <w:r w:rsidRPr="003F0247">
              <w:rPr>
                <w:rFonts w:eastAsia="Times New Roman"/>
                <w:color w:val="auto"/>
              </w:rPr>
              <w:fldChar w:fldCharType="begin"/>
            </w:r>
            <w:r w:rsidRPr="003F0247">
              <w:rPr>
                <w:rFonts w:eastAsia="Times New Roman"/>
                <w:color w:val="auto"/>
              </w:rPr>
              <w:instrText xml:space="preserve"> XE "compliance files, behavioral health and recovery" \f “subject” </w:instrText>
            </w:r>
            <w:r w:rsidRPr="003F0247">
              <w:rPr>
                <w:rFonts w:eastAsia="Times New Roman"/>
                <w:color w:val="auto"/>
              </w:rPr>
              <w:fldChar w:fldCharType="end"/>
            </w:r>
          </w:p>
          <w:p w14:paraId="3037C491" w14:textId="77777777" w:rsidR="008C2088" w:rsidRPr="003F0247" w:rsidRDefault="008C2088" w:rsidP="008C2088">
            <w:pPr>
              <w:spacing w:before="60" w:after="60"/>
              <w:rPr>
                <w:rFonts w:eastAsia="Times New Roman"/>
                <w:color w:val="auto"/>
              </w:rPr>
            </w:pPr>
            <w:r w:rsidRPr="003F0247">
              <w:rPr>
                <w:rFonts w:eastAsia="Times New Roman"/>
                <w:color w:val="auto"/>
              </w:rPr>
              <w:t>Includes, but is not limited to:</w:t>
            </w:r>
          </w:p>
          <w:p w14:paraId="667CCDC2" w14:textId="77777777" w:rsidR="008C2088" w:rsidRPr="003F0247" w:rsidRDefault="008C2088" w:rsidP="008C2088">
            <w:pPr>
              <w:pStyle w:val="ListParagraph"/>
              <w:numPr>
                <w:ilvl w:val="0"/>
                <w:numId w:val="42"/>
              </w:numPr>
              <w:spacing w:before="60" w:after="60"/>
              <w:rPr>
                <w:rFonts w:asciiTheme="minorHAnsi" w:eastAsia="Times New Roman" w:hAnsiTheme="minorHAnsi"/>
                <w:color w:val="auto"/>
                <w:szCs w:val="22"/>
              </w:rPr>
            </w:pPr>
            <w:r w:rsidRPr="003F0247">
              <w:rPr>
                <w:rFonts w:asciiTheme="minorHAnsi" w:eastAsia="Times New Roman" w:hAnsiTheme="minorHAnsi"/>
                <w:color w:val="auto"/>
                <w:szCs w:val="22"/>
              </w:rPr>
              <w:t>Incidents and complaints, corrective action plans;</w:t>
            </w:r>
          </w:p>
          <w:p w14:paraId="5CEE8412" w14:textId="77777777" w:rsidR="008C2088" w:rsidRPr="003F0247" w:rsidRDefault="008C2088" w:rsidP="008C2088">
            <w:pPr>
              <w:pStyle w:val="ListParagraph"/>
              <w:numPr>
                <w:ilvl w:val="0"/>
                <w:numId w:val="41"/>
              </w:numPr>
              <w:spacing w:before="60" w:after="60"/>
              <w:rPr>
                <w:rFonts w:asciiTheme="minorHAnsi" w:eastAsia="Times New Roman" w:hAnsiTheme="minorHAnsi"/>
                <w:color w:val="auto"/>
                <w:szCs w:val="22"/>
              </w:rPr>
            </w:pPr>
            <w:r w:rsidRPr="003F0247">
              <w:rPr>
                <w:rFonts w:asciiTheme="minorHAnsi" w:eastAsia="Times New Roman" w:hAnsiTheme="minorHAnsi"/>
                <w:color w:val="auto"/>
                <w:szCs w:val="22"/>
              </w:rPr>
              <w:t xml:space="preserve">Prior and current </w:t>
            </w:r>
            <w:proofErr w:type="gramStart"/>
            <w:r w:rsidRPr="003F0247">
              <w:rPr>
                <w:rFonts w:asciiTheme="minorHAnsi" w:eastAsia="Times New Roman" w:hAnsiTheme="minorHAnsi"/>
                <w:color w:val="auto"/>
                <w:szCs w:val="22"/>
              </w:rPr>
              <w:t>law suits</w:t>
            </w:r>
            <w:proofErr w:type="gramEnd"/>
            <w:r w:rsidRPr="003F0247">
              <w:rPr>
                <w:rFonts w:asciiTheme="minorHAnsi" w:eastAsia="Times New Roman" w:hAnsiTheme="minorHAnsi"/>
                <w:color w:val="auto"/>
                <w:szCs w:val="22"/>
              </w:rPr>
              <w:t>, service provider processes;</w:t>
            </w:r>
          </w:p>
          <w:p w14:paraId="454DA0F9" w14:textId="77777777" w:rsidR="008C2088" w:rsidRPr="003F0247" w:rsidRDefault="008C2088" w:rsidP="008C2088">
            <w:pPr>
              <w:pStyle w:val="ListParagraph"/>
              <w:numPr>
                <w:ilvl w:val="0"/>
                <w:numId w:val="41"/>
              </w:numPr>
              <w:spacing w:before="60" w:after="60"/>
              <w:rPr>
                <w:color w:val="auto"/>
              </w:rPr>
            </w:pPr>
            <w:r w:rsidRPr="003F0247">
              <w:rPr>
                <w:rFonts w:asciiTheme="minorHAnsi" w:eastAsia="Times New Roman" w:hAnsiTheme="minorHAnsi"/>
                <w:color w:val="auto"/>
                <w:szCs w:val="22"/>
              </w:rPr>
              <w:t xml:space="preserve">Audits and audit </w:t>
            </w:r>
            <w:proofErr w:type="gramStart"/>
            <w:r w:rsidRPr="003F0247">
              <w:rPr>
                <w:rFonts w:asciiTheme="minorHAnsi" w:eastAsia="Times New Roman" w:hAnsiTheme="minorHAnsi"/>
                <w:color w:val="auto"/>
                <w:szCs w:val="22"/>
              </w:rPr>
              <w:t>findings, and</w:t>
            </w:r>
            <w:proofErr w:type="gramEnd"/>
            <w:r w:rsidRPr="003F0247">
              <w:rPr>
                <w:rFonts w:asciiTheme="minorHAnsi" w:eastAsia="Times New Roman" w:hAnsiTheme="minorHAnsi"/>
                <w:color w:val="auto"/>
                <w:szCs w:val="22"/>
              </w:rPr>
              <w:t xml:space="preserve"> denied claims.  </w:t>
            </w:r>
          </w:p>
          <w:p w14:paraId="067AE47A" w14:textId="5765D79F" w:rsidR="008C2088" w:rsidRPr="00675152" w:rsidRDefault="008C2088" w:rsidP="00675152">
            <w:pPr>
              <w:spacing w:before="60" w:after="60"/>
              <w:ind w:left="-9"/>
              <w:rPr>
                <w:i/>
                <w:color w:val="auto"/>
                <w:sz w:val="21"/>
                <w:szCs w:val="21"/>
              </w:rPr>
            </w:pPr>
            <w:r w:rsidRPr="003F0247">
              <w:rPr>
                <w:i/>
                <w:color w:val="auto"/>
                <w:sz w:val="21"/>
                <w:szCs w:val="21"/>
              </w:rPr>
              <w:t xml:space="preserve">Note: Series </w:t>
            </w:r>
            <w:proofErr w:type="gramStart"/>
            <w:r w:rsidRPr="003F0247">
              <w:rPr>
                <w:i/>
                <w:color w:val="auto"/>
                <w:sz w:val="21"/>
                <w:szCs w:val="21"/>
              </w:rPr>
              <w:t>contains</w:t>
            </w:r>
            <w:proofErr w:type="gramEnd"/>
            <w:r w:rsidRPr="003F0247">
              <w:rPr>
                <w:i/>
                <w:color w:val="auto"/>
                <w:sz w:val="21"/>
                <w:szCs w:val="21"/>
              </w:rPr>
              <w:t xml:space="preserve"> confidential information.</w:t>
            </w:r>
          </w:p>
        </w:tc>
        <w:tc>
          <w:tcPr>
            <w:tcW w:w="2875" w:type="dxa"/>
            <w:tcBorders>
              <w:top w:val="single" w:sz="4" w:space="0" w:color="000000"/>
              <w:bottom w:val="single" w:sz="4" w:space="0" w:color="000000"/>
            </w:tcBorders>
            <w:tcMar>
              <w:top w:w="43" w:type="dxa"/>
              <w:left w:w="115" w:type="dxa"/>
              <w:bottom w:w="43" w:type="dxa"/>
              <w:right w:w="115" w:type="dxa"/>
            </w:tcMar>
          </w:tcPr>
          <w:p w14:paraId="339BCDB3" w14:textId="77777777" w:rsidR="008C2088" w:rsidRDefault="008C2088" w:rsidP="008C2088">
            <w:pPr>
              <w:pStyle w:val="TableText-AllOther"/>
              <w:jc w:val="left"/>
              <w:rPr>
                <w:bCs/>
                <w:szCs w:val="22"/>
              </w:rPr>
            </w:pPr>
            <w:r w:rsidRPr="002A2FBB">
              <w:rPr>
                <w:b/>
                <w:bCs/>
                <w:szCs w:val="22"/>
              </w:rPr>
              <w:t>Retain</w:t>
            </w:r>
            <w:r w:rsidRPr="002A2FBB">
              <w:rPr>
                <w:bCs/>
                <w:szCs w:val="22"/>
              </w:rPr>
              <w:t xml:space="preserve"> for </w:t>
            </w:r>
            <w:r>
              <w:rPr>
                <w:bCs/>
                <w:szCs w:val="22"/>
              </w:rPr>
              <w:t>7 years after end of month</w:t>
            </w:r>
          </w:p>
          <w:p w14:paraId="7B2F1A66" w14:textId="77777777" w:rsidR="008C2088" w:rsidRPr="002A2FBB" w:rsidRDefault="008C2088" w:rsidP="008C2088">
            <w:pPr>
              <w:pStyle w:val="TableText-AllOther"/>
              <w:jc w:val="left"/>
              <w:rPr>
                <w:bCs/>
                <w:i/>
                <w:szCs w:val="22"/>
              </w:rPr>
            </w:pPr>
            <w:r w:rsidRPr="002A2FBB">
              <w:rPr>
                <w:bCs/>
                <w:i/>
                <w:szCs w:val="22"/>
              </w:rPr>
              <w:t xml:space="preserve">   then</w:t>
            </w:r>
          </w:p>
          <w:p w14:paraId="5914BB1B" w14:textId="77777777" w:rsidR="008C2088" w:rsidRPr="00D23FE2" w:rsidRDefault="008C2088" w:rsidP="008C2088">
            <w:pPr>
              <w:spacing w:before="60" w:after="60"/>
              <w:rPr>
                <w:b/>
                <w:bCs/>
                <w:color w:val="auto"/>
                <w:szCs w:val="17"/>
              </w:rPr>
            </w:pPr>
            <w:r w:rsidRPr="005434D3">
              <w:rPr>
                <w:rFonts w:asciiTheme="minorHAnsi" w:hAnsiTheme="minorHAnsi"/>
                <w:b/>
                <w:bCs/>
                <w:szCs w:val="22"/>
              </w:rPr>
              <w:t>Destroy</w:t>
            </w:r>
            <w:r w:rsidRPr="001C6EE4">
              <w:rPr>
                <w:rFonts w:asciiTheme="minorHAnsi" w:hAnsiTheme="minorHAnsi"/>
                <w:bCs/>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0B5AE4FC" w14:textId="77777777" w:rsidR="008C2088" w:rsidRPr="00971985" w:rsidRDefault="008C2088" w:rsidP="008C2088">
            <w:pPr>
              <w:spacing w:before="60"/>
              <w:jc w:val="center"/>
              <w:rPr>
                <w:sz w:val="20"/>
                <w:szCs w:val="20"/>
              </w:rPr>
            </w:pPr>
            <w:r w:rsidRPr="00971985">
              <w:rPr>
                <w:sz w:val="20"/>
                <w:szCs w:val="20"/>
              </w:rPr>
              <w:t>NON-ARCHIVAL</w:t>
            </w:r>
          </w:p>
          <w:p w14:paraId="390F59C9" w14:textId="77777777" w:rsidR="008C2088" w:rsidRPr="00971985" w:rsidRDefault="008C2088" w:rsidP="008C2088">
            <w:pPr>
              <w:jc w:val="center"/>
              <w:rPr>
                <w:sz w:val="20"/>
                <w:szCs w:val="20"/>
              </w:rPr>
            </w:pPr>
            <w:r>
              <w:rPr>
                <w:sz w:val="20"/>
                <w:szCs w:val="20"/>
              </w:rPr>
              <w:t>NON-</w:t>
            </w:r>
            <w:r w:rsidRPr="00971985">
              <w:rPr>
                <w:sz w:val="20"/>
                <w:szCs w:val="20"/>
              </w:rPr>
              <w:t>ESSENTIAL</w:t>
            </w:r>
          </w:p>
          <w:p w14:paraId="1CF43D60" w14:textId="77777777" w:rsidR="008C2088" w:rsidRPr="00D23FE2" w:rsidRDefault="008C2088" w:rsidP="008C2088">
            <w:pPr>
              <w:jc w:val="center"/>
              <w:rPr>
                <w:rFonts w:asciiTheme="minorHAnsi" w:eastAsia="Times New Roman" w:hAnsiTheme="minorHAnsi"/>
                <w:color w:val="auto"/>
                <w:sz w:val="20"/>
                <w:szCs w:val="20"/>
              </w:rPr>
            </w:pPr>
            <w:r>
              <w:rPr>
                <w:sz w:val="20"/>
                <w:szCs w:val="20"/>
              </w:rPr>
              <w:t>OPR</w:t>
            </w:r>
          </w:p>
        </w:tc>
      </w:tr>
      <w:tr w:rsidR="008C2088" w:rsidRPr="003F0247" w14:paraId="04950D2E" w14:textId="77777777" w:rsidTr="008C2088">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0DC21AAA" w14:textId="77777777" w:rsidR="008C2088" w:rsidRPr="003F0247" w:rsidRDefault="008C2088" w:rsidP="008C2088">
            <w:pPr>
              <w:spacing w:before="60" w:after="60"/>
              <w:jc w:val="center"/>
              <w:rPr>
                <w:color w:val="auto"/>
              </w:rPr>
            </w:pPr>
            <w:r w:rsidRPr="003F0247">
              <w:rPr>
                <w:color w:val="auto"/>
              </w:rPr>
              <w:lastRenderedPageBreak/>
              <w:t>18-07-</w:t>
            </w:r>
            <w:r w:rsidR="00075F72">
              <w:rPr>
                <w:color w:val="auto"/>
              </w:rPr>
              <w:t>69277</w:t>
            </w:r>
            <w:r w:rsidRPr="003F0247">
              <w:rPr>
                <w:color w:val="auto"/>
              </w:rPr>
              <w:fldChar w:fldCharType="begin"/>
            </w:r>
            <w:r w:rsidRPr="003F0247">
              <w:rPr>
                <w:color w:val="auto"/>
              </w:rPr>
              <w:instrText xml:space="preserve"> XE “18-07-</w:instrText>
            </w:r>
            <w:r w:rsidR="00075F72">
              <w:rPr>
                <w:color w:val="auto"/>
              </w:rPr>
              <w:instrText>69277</w:instrText>
            </w:r>
            <w:r w:rsidRPr="003F0247">
              <w:rPr>
                <w:color w:val="auto"/>
              </w:rPr>
              <w:instrText xml:space="preserve">" \f “dan” </w:instrText>
            </w:r>
            <w:r w:rsidRPr="003F0247">
              <w:rPr>
                <w:color w:val="auto"/>
              </w:rPr>
              <w:fldChar w:fldCharType="end"/>
            </w:r>
          </w:p>
          <w:p w14:paraId="6A85B449" w14:textId="77777777" w:rsidR="008C2088" w:rsidRPr="003F0247" w:rsidRDefault="008C2088" w:rsidP="008C2088">
            <w:pPr>
              <w:spacing w:before="60" w:after="60"/>
              <w:jc w:val="center"/>
              <w:rPr>
                <w:rFonts w:asciiTheme="minorHAnsi" w:eastAsia="Times New Roman" w:hAnsiTheme="minorHAnsi"/>
                <w:color w:val="auto"/>
                <w:szCs w:val="22"/>
              </w:rPr>
            </w:pPr>
            <w:r w:rsidRPr="003F0247">
              <w:rPr>
                <w:color w:val="auto"/>
              </w:rPr>
              <w:t>Rev. 0</w:t>
            </w:r>
          </w:p>
        </w:tc>
        <w:tc>
          <w:tcPr>
            <w:tcW w:w="8350" w:type="dxa"/>
            <w:tcBorders>
              <w:top w:val="single" w:sz="4" w:space="0" w:color="000000"/>
              <w:bottom w:val="single" w:sz="4" w:space="0" w:color="000000"/>
            </w:tcBorders>
          </w:tcPr>
          <w:p w14:paraId="26624E21" w14:textId="77777777" w:rsidR="008C2088" w:rsidRPr="003F0247" w:rsidRDefault="008C2088" w:rsidP="008C2088">
            <w:pPr>
              <w:spacing w:before="60" w:after="60"/>
              <w:rPr>
                <w:b/>
                <w:i/>
                <w:color w:val="auto"/>
              </w:rPr>
            </w:pPr>
            <w:bookmarkStart w:id="1" w:name="_Hlk69816635"/>
            <w:r w:rsidRPr="003F0247">
              <w:rPr>
                <w:b/>
                <w:i/>
                <w:color w:val="auto"/>
              </w:rPr>
              <w:t>Continuing Education Units (CEU) Training Documentation</w:t>
            </w:r>
          </w:p>
          <w:bookmarkEnd w:id="1"/>
          <w:p w14:paraId="245C1A43" w14:textId="77777777" w:rsidR="008C2088" w:rsidRPr="003F0247" w:rsidRDefault="008C2088" w:rsidP="008C2088">
            <w:pPr>
              <w:spacing w:before="60" w:after="60"/>
              <w:rPr>
                <w:rFonts w:eastAsia="Times New Roman"/>
                <w:color w:val="auto"/>
              </w:rPr>
            </w:pPr>
            <w:r w:rsidRPr="003F0247">
              <w:rPr>
                <w:rFonts w:eastAsia="Times New Roman"/>
                <w:color w:val="auto"/>
              </w:rPr>
              <w:t xml:space="preserve">Records documenting the behavioral training conducted by DOH employees and/or private sector trainers provided to participants to gain Continuing Education Units (CEU) </w:t>
            </w:r>
            <w:proofErr w:type="gramStart"/>
            <w:r w:rsidRPr="003F0247">
              <w:rPr>
                <w:rFonts w:eastAsia="Times New Roman"/>
                <w:color w:val="auto"/>
              </w:rPr>
              <w:t>in order to</w:t>
            </w:r>
            <w:proofErr w:type="gramEnd"/>
            <w:r w:rsidRPr="003F0247">
              <w:rPr>
                <w:rFonts w:eastAsia="Times New Roman"/>
                <w:color w:val="auto"/>
              </w:rPr>
              <w:t xml:space="preserve"> acquire or maintain a professional license or certification to provide counseling.  These records are retained to document that an attending CEU participant earned their license or certification. </w:t>
            </w:r>
            <w:r w:rsidRPr="003F0247">
              <w:rPr>
                <w:rFonts w:eastAsia="Times New Roman"/>
                <w:color w:val="auto"/>
              </w:rPr>
              <w:fldChar w:fldCharType="begin"/>
            </w:r>
            <w:r w:rsidRPr="003F0247">
              <w:rPr>
                <w:rFonts w:eastAsia="Times New Roman"/>
                <w:color w:val="auto"/>
              </w:rPr>
              <w:instrText xml:space="preserve"> XE "continuing education units (CEU)" \f “subject” </w:instrText>
            </w:r>
            <w:r w:rsidRPr="003F0247">
              <w:rPr>
                <w:rFonts w:eastAsia="Times New Roman"/>
                <w:color w:val="auto"/>
              </w:rPr>
              <w:fldChar w:fldCharType="end"/>
            </w:r>
            <w:r w:rsidRPr="003F0247">
              <w:rPr>
                <w:rFonts w:eastAsia="Times New Roman"/>
                <w:color w:val="auto"/>
              </w:rPr>
              <w:fldChar w:fldCharType="begin"/>
            </w:r>
            <w:r w:rsidRPr="003F0247">
              <w:rPr>
                <w:rFonts w:eastAsia="Times New Roman"/>
                <w:color w:val="auto"/>
              </w:rPr>
              <w:instrText xml:space="preserve"> XE "training, continuing education documentation" \f “subject” </w:instrText>
            </w:r>
            <w:r w:rsidRPr="003F0247">
              <w:rPr>
                <w:rFonts w:eastAsia="Times New Roman"/>
                <w:color w:val="auto"/>
              </w:rPr>
              <w:fldChar w:fldCharType="end"/>
            </w:r>
            <w:r w:rsidRPr="003F0247">
              <w:rPr>
                <w:rFonts w:eastAsia="Times New Roman"/>
                <w:color w:val="auto"/>
              </w:rPr>
              <w:t xml:space="preserve">  </w:t>
            </w:r>
          </w:p>
          <w:p w14:paraId="4688D95F" w14:textId="790DC2D4" w:rsidR="008C2088" w:rsidRPr="00675152" w:rsidRDefault="008C2088" w:rsidP="003F0247">
            <w:pPr>
              <w:spacing w:before="60" w:after="60"/>
              <w:rPr>
                <w:rFonts w:eastAsia="Times New Roman"/>
                <w:i/>
                <w:color w:val="auto"/>
                <w:sz w:val="21"/>
                <w:szCs w:val="21"/>
              </w:rPr>
            </w:pPr>
            <w:r w:rsidRPr="003F0247">
              <w:rPr>
                <w:rFonts w:eastAsia="Times New Roman"/>
                <w:i/>
                <w:color w:val="auto"/>
                <w:sz w:val="21"/>
                <w:szCs w:val="21"/>
              </w:rPr>
              <w:t>Note: If training is conducted through a college, the college is required to maintain the completion or certification files.</w:t>
            </w:r>
          </w:p>
        </w:tc>
        <w:tc>
          <w:tcPr>
            <w:tcW w:w="2875" w:type="dxa"/>
            <w:tcBorders>
              <w:top w:val="single" w:sz="4" w:space="0" w:color="000000"/>
              <w:bottom w:val="single" w:sz="4" w:space="0" w:color="000000"/>
            </w:tcBorders>
            <w:tcMar>
              <w:top w:w="43" w:type="dxa"/>
              <w:left w:w="115" w:type="dxa"/>
              <w:bottom w:w="43" w:type="dxa"/>
              <w:right w:w="115" w:type="dxa"/>
            </w:tcMar>
          </w:tcPr>
          <w:p w14:paraId="0B07E044" w14:textId="77777777" w:rsidR="008C2088" w:rsidRPr="003F0247" w:rsidRDefault="008C2088" w:rsidP="008C2088">
            <w:pPr>
              <w:pStyle w:val="TableText-AllOther"/>
              <w:jc w:val="left"/>
              <w:rPr>
                <w:bCs/>
                <w:szCs w:val="22"/>
              </w:rPr>
            </w:pPr>
            <w:r w:rsidRPr="003F0247">
              <w:rPr>
                <w:b/>
                <w:bCs/>
                <w:szCs w:val="22"/>
              </w:rPr>
              <w:t>Retain</w:t>
            </w:r>
            <w:r w:rsidRPr="003F0247">
              <w:rPr>
                <w:bCs/>
                <w:szCs w:val="22"/>
              </w:rPr>
              <w:t xml:space="preserve"> for 7 years after end of month</w:t>
            </w:r>
          </w:p>
          <w:p w14:paraId="48334082" w14:textId="77777777" w:rsidR="008C2088" w:rsidRPr="003F0247" w:rsidRDefault="008C2088" w:rsidP="008C2088">
            <w:pPr>
              <w:pStyle w:val="TableText-AllOther"/>
              <w:jc w:val="left"/>
              <w:rPr>
                <w:bCs/>
                <w:i/>
                <w:szCs w:val="22"/>
              </w:rPr>
            </w:pPr>
            <w:r w:rsidRPr="003F0247">
              <w:rPr>
                <w:bCs/>
                <w:i/>
                <w:szCs w:val="22"/>
              </w:rPr>
              <w:t xml:space="preserve">   then</w:t>
            </w:r>
          </w:p>
          <w:p w14:paraId="713E90B8" w14:textId="77777777" w:rsidR="008C2088" w:rsidRPr="003F0247" w:rsidRDefault="008C2088" w:rsidP="008C2088">
            <w:pPr>
              <w:spacing w:before="60" w:after="60"/>
              <w:rPr>
                <w:b/>
                <w:bCs/>
                <w:color w:val="auto"/>
                <w:szCs w:val="17"/>
              </w:rPr>
            </w:pPr>
            <w:r w:rsidRPr="003F0247">
              <w:rPr>
                <w:rFonts w:asciiTheme="minorHAnsi" w:hAnsiTheme="minorHAnsi"/>
                <w:b/>
                <w:bCs/>
                <w:color w:val="auto"/>
                <w:szCs w:val="22"/>
              </w:rPr>
              <w:t>Destroy</w:t>
            </w:r>
            <w:r w:rsidRPr="003F0247">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0842C65A" w14:textId="77777777" w:rsidR="008C2088" w:rsidRPr="003F0247" w:rsidRDefault="008C2088" w:rsidP="008C2088">
            <w:pPr>
              <w:spacing w:before="60"/>
              <w:jc w:val="center"/>
              <w:rPr>
                <w:color w:val="auto"/>
                <w:sz w:val="20"/>
                <w:szCs w:val="20"/>
              </w:rPr>
            </w:pPr>
            <w:r w:rsidRPr="003F0247">
              <w:rPr>
                <w:color w:val="auto"/>
                <w:sz w:val="20"/>
                <w:szCs w:val="20"/>
              </w:rPr>
              <w:t>NON-ARCHIVAL</w:t>
            </w:r>
          </w:p>
          <w:p w14:paraId="04C02691" w14:textId="77777777" w:rsidR="008C2088" w:rsidRPr="003F0247" w:rsidRDefault="008C2088" w:rsidP="008C2088">
            <w:pPr>
              <w:jc w:val="center"/>
              <w:rPr>
                <w:color w:val="auto"/>
                <w:sz w:val="20"/>
                <w:szCs w:val="20"/>
              </w:rPr>
            </w:pPr>
            <w:r w:rsidRPr="003F0247">
              <w:rPr>
                <w:color w:val="auto"/>
                <w:sz w:val="20"/>
                <w:szCs w:val="20"/>
              </w:rPr>
              <w:t>NON-ESSENTIAL</w:t>
            </w:r>
          </w:p>
          <w:p w14:paraId="5A94412C" w14:textId="77777777" w:rsidR="008C2088" w:rsidRPr="003F0247" w:rsidRDefault="008C2088" w:rsidP="008C2088">
            <w:pPr>
              <w:jc w:val="center"/>
              <w:rPr>
                <w:rFonts w:asciiTheme="minorHAnsi" w:eastAsia="Times New Roman" w:hAnsiTheme="minorHAnsi"/>
                <w:color w:val="auto"/>
                <w:sz w:val="20"/>
                <w:szCs w:val="20"/>
              </w:rPr>
            </w:pPr>
            <w:r w:rsidRPr="003F0247">
              <w:rPr>
                <w:color w:val="auto"/>
                <w:sz w:val="20"/>
                <w:szCs w:val="20"/>
              </w:rPr>
              <w:t>OPR</w:t>
            </w:r>
          </w:p>
        </w:tc>
      </w:tr>
      <w:tr w:rsidR="008C2088" w:rsidRPr="00E57D8E" w14:paraId="1F9E59E9" w14:textId="77777777" w:rsidTr="008C2088">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6527492B" w14:textId="77777777" w:rsidR="008C2088" w:rsidRPr="00E57D8E" w:rsidRDefault="008C2088" w:rsidP="008C2088">
            <w:pPr>
              <w:spacing w:before="60" w:after="60"/>
              <w:jc w:val="center"/>
              <w:rPr>
                <w:color w:val="auto"/>
              </w:rPr>
            </w:pPr>
            <w:r w:rsidRPr="00E57D8E">
              <w:rPr>
                <w:color w:val="auto"/>
              </w:rPr>
              <w:t>18-07-</w:t>
            </w:r>
            <w:r w:rsidR="00075F72">
              <w:rPr>
                <w:color w:val="auto"/>
              </w:rPr>
              <w:t>69280</w:t>
            </w:r>
            <w:r w:rsidRPr="00E57D8E">
              <w:rPr>
                <w:color w:val="auto"/>
              </w:rPr>
              <w:fldChar w:fldCharType="begin"/>
            </w:r>
            <w:r w:rsidRPr="00E57D8E">
              <w:rPr>
                <w:color w:val="auto"/>
              </w:rPr>
              <w:instrText xml:space="preserve"> XE “18-07-</w:instrText>
            </w:r>
            <w:r w:rsidR="00075F72">
              <w:rPr>
                <w:color w:val="auto"/>
              </w:rPr>
              <w:instrText>69280</w:instrText>
            </w:r>
            <w:r w:rsidRPr="00E57D8E">
              <w:rPr>
                <w:color w:val="auto"/>
              </w:rPr>
              <w:instrText xml:space="preserve">" \f “dan” </w:instrText>
            </w:r>
            <w:r w:rsidRPr="00E57D8E">
              <w:rPr>
                <w:color w:val="auto"/>
              </w:rPr>
              <w:fldChar w:fldCharType="end"/>
            </w:r>
          </w:p>
          <w:p w14:paraId="2F2EDDF3" w14:textId="77777777" w:rsidR="008C2088" w:rsidRPr="00E57D8E" w:rsidRDefault="008C2088" w:rsidP="008C2088">
            <w:pPr>
              <w:spacing w:before="60" w:after="60"/>
              <w:jc w:val="center"/>
              <w:rPr>
                <w:rFonts w:asciiTheme="minorHAnsi" w:eastAsia="Times New Roman" w:hAnsiTheme="minorHAnsi"/>
                <w:color w:val="auto"/>
                <w:szCs w:val="22"/>
              </w:rPr>
            </w:pPr>
            <w:r w:rsidRPr="00E57D8E">
              <w:rPr>
                <w:color w:val="auto"/>
              </w:rPr>
              <w:t>Rev. 0</w:t>
            </w:r>
          </w:p>
        </w:tc>
        <w:tc>
          <w:tcPr>
            <w:tcW w:w="8350" w:type="dxa"/>
            <w:tcBorders>
              <w:top w:val="single" w:sz="4" w:space="0" w:color="000000"/>
              <w:bottom w:val="single" w:sz="4" w:space="0" w:color="000000"/>
            </w:tcBorders>
          </w:tcPr>
          <w:p w14:paraId="34057943" w14:textId="77777777" w:rsidR="008C2088" w:rsidRPr="00E57D8E" w:rsidRDefault="008C2088" w:rsidP="008C2088">
            <w:pPr>
              <w:spacing w:before="60" w:after="60"/>
              <w:rPr>
                <w:b/>
                <w:i/>
                <w:color w:val="auto"/>
              </w:rPr>
            </w:pPr>
            <w:r w:rsidRPr="00E57D8E">
              <w:rPr>
                <w:b/>
                <w:i/>
                <w:color w:val="auto"/>
              </w:rPr>
              <w:t>Nursing Facility Resident Mental Health Assessments</w:t>
            </w:r>
          </w:p>
          <w:p w14:paraId="5109CBD7" w14:textId="77777777" w:rsidR="008C2088" w:rsidRPr="00E57D8E" w:rsidRDefault="008C2088" w:rsidP="008C2088">
            <w:pPr>
              <w:spacing w:before="60" w:after="60"/>
              <w:rPr>
                <w:rFonts w:eastAsia="Times New Roman"/>
                <w:color w:val="auto"/>
              </w:rPr>
            </w:pPr>
            <w:r w:rsidRPr="00E57D8E">
              <w:rPr>
                <w:color w:val="auto"/>
              </w:rPr>
              <w:t xml:space="preserve">Records documenting resident mental health assessments. </w:t>
            </w:r>
            <w:r w:rsidRPr="00E57D8E">
              <w:rPr>
                <w:rFonts w:eastAsia="Times New Roman"/>
                <w:color w:val="auto"/>
              </w:rPr>
              <w:t xml:space="preserve">Review required by federal Omnibus Reconciliation Act of 1987 (OBRA PASSAR Assessment). </w:t>
            </w:r>
            <w:r w:rsidRPr="00E57D8E">
              <w:rPr>
                <w:rFonts w:eastAsia="Times New Roman"/>
                <w:color w:val="auto"/>
              </w:rPr>
              <w:fldChar w:fldCharType="begin"/>
            </w:r>
            <w:r w:rsidRPr="00E57D8E">
              <w:rPr>
                <w:rFonts w:eastAsia="Times New Roman"/>
                <w:color w:val="auto"/>
              </w:rPr>
              <w:instrText xml:space="preserve"> XE "mental health, resident assessments" \f “subject” </w:instrText>
            </w:r>
            <w:r w:rsidRPr="00E57D8E">
              <w:rPr>
                <w:rFonts w:eastAsia="Times New Roman"/>
                <w:color w:val="auto"/>
              </w:rPr>
              <w:fldChar w:fldCharType="end"/>
            </w:r>
          </w:p>
          <w:p w14:paraId="7FDDE266" w14:textId="77777777" w:rsidR="008C2088" w:rsidRPr="00E57D8E" w:rsidRDefault="008C2088" w:rsidP="008C2088">
            <w:pPr>
              <w:spacing w:before="60" w:after="60"/>
              <w:rPr>
                <w:rFonts w:eastAsia="Times New Roman"/>
                <w:color w:val="auto"/>
              </w:rPr>
            </w:pPr>
            <w:r w:rsidRPr="00E57D8E">
              <w:rPr>
                <w:rFonts w:eastAsia="Times New Roman"/>
                <w:color w:val="auto"/>
              </w:rPr>
              <w:t>Includes, but is not limited to:</w:t>
            </w:r>
          </w:p>
          <w:p w14:paraId="7E436773" w14:textId="77777777" w:rsidR="008C2088" w:rsidRPr="00E57D8E" w:rsidRDefault="008C2088" w:rsidP="008C2088">
            <w:pPr>
              <w:pStyle w:val="ListParagraph"/>
              <w:numPr>
                <w:ilvl w:val="0"/>
                <w:numId w:val="43"/>
              </w:numPr>
              <w:spacing w:before="60" w:after="60"/>
              <w:rPr>
                <w:color w:val="auto"/>
              </w:rPr>
            </w:pPr>
            <w:r w:rsidRPr="00E57D8E">
              <w:rPr>
                <w:color w:val="auto"/>
              </w:rPr>
              <w:t>Level II psychiatric evaluations;</w:t>
            </w:r>
          </w:p>
          <w:p w14:paraId="7AE4A57A" w14:textId="77777777" w:rsidR="008C2088" w:rsidRPr="00E57D8E" w:rsidRDefault="008C2088" w:rsidP="008C2088">
            <w:pPr>
              <w:pStyle w:val="ListParagraph"/>
              <w:numPr>
                <w:ilvl w:val="0"/>
                <w:numId w:val="43"/>
              </w:numPr>
              <w:spacing w:before="60" w:after="60"/>
              <w:rPr>
                <w:color w:val="auto"/>
              </w:rPr>
            </w:pPr>
            <w:r w:rsidRPr="00E57D8E">
              <w:rPr>
                <w:color w:val="auto"/>
              </w:rPr>
              <w:t>Level II follow-up or significant change evaluation summary information;</w:t>
            </w:r>
          </w:p>
          <w:p w14:paraId="30AD3F85" w14:textId="77777777" w:rsidR="008C2088" w:rsidRPr="00E57D8E" w:rsidRDefault="008C2088" w:rsidP="008C2088">
            <w:pPr>
              <w:pStyle w:val="ListParagraph"/>
              <w:numPr>
                <w:ilvl w:val="0"/>
                <w:numId w:val="43"/>
              </w:numPr>
              <w:spacing w:before="60" w:after="60"/>
              <w:rPr>
                <w:color w:val="auto"/>
              </w:rPr>
            </w:pPr>
            <w:r w:rsidRPr="00E57D8E">
              <w:rPr>
                <w:color w:val="auto"/>
              </w:rPr>
              <w:t>Level II invalidation statements, including interrupted evaluation documentation;</w:t>
            </w:r>
          </w:p>
          <w:p w14:paraId="016A9116" w14:textId="77777777" w:rsidR="008C2088" w:rsidRPr="00E57D8E" w:rsidRDefault="008C2088" w:rsidP="008C2088">
            <w:pPr>
              <w:pStyle w:val="ListParagraph"/>
              <w:numPr>
                <w:ilvl w:val="0"/>
                <w:numId w:val="43"/>
              </w:numPr>
              <w:spacing w:before="60" w:after="60"/>
              <w:rPr>
                <w:color w:val="auto"/>
              </w:rPr>
            </w:pPr>
            <w:r w:rsidRPr="00E57D8E">
              <w:rPr>
                <w:color w:val="auto"/>
              </w:rPr>
              <w:t>Copies of supporting documentation from the medical record.</w:t>
            </w:r>
          </w:p>
          <w:p w14:paraId="46118555" w14:textId="1FF83794" w:rsidR="008C2088" w:rsidRPr="00675152" w:rsidRDefault="008C2088" w:rsidP="00E57D8E">
            <w:pPr>
              <w:spacing w:before="60" w:after="60"/>
              <w:rPr>
                <w:i/>
                <w:color w:val="auto"/>
                <w:sz w:val="21"/>
                <w:szCs w:val="21"/>
              </w:rPr>
            </w:pPr>
            <w:r w:rsidRPr="00E57D8E">
              <w:rPr>
                <w:i/>
                <w:color w:val="auto"/>
                <w:sz w:val="21"/>
                <w:szCs w:val="21"/>
              </w:rPr>
              <w:t xml:space="preserve">Note: Series </w:t>
            </w:r>
            <w:proofErr w:type="gramStart"/>
            <w:r w:rsidRPr="00E57D8E">
              <w:rPr>
                <w:i/>
                <w:color w:val="auto"/>
                <w:sz w:val="21"/>
                <w:szCs w:val="21"/>
              </w:rPr>
              <w:t>contains</w:t>
            </w:r>
            <w:proofErr w:type="gramEnd"/>
            <w:r w:rsidRPr="00E57D8E">
              <w:rPr>
                <w:i/>
                <w:color w:val="auto"/>
                <w:sz w:val="21"/>
                <w:szCs w:val="21"/>
              </w:rPr>
              <w:t xml:space="preserve"> confidential information.</w:t>
            </w:r>
          </w:p>
        </w:tc>
        <w:tc>
          <w:tcPr>
            <w:tcW w:w="2875" w:type="dxa"/>
            <w:tcBorders>
              <w:top w:val="single" w:sz="4" w:space="0" w:color="000000"/>
              <w:bottom w:val="single" w:sz="4" w:space="0" w:color="000000"/>
            </w:tcBorders>
            <w:tcMar>
              <w:top w:w="43" w:type="dxa"/>
              <w:left w:w="115" w:type="dxa"/>
              <w:bottom w:w="43" w:type="dxa"/>
              <w:right w:w="115" w:type="dxa"/>
            </w:tcMar>
          </w:tcPr>
          <w:p w14:paraId="2934D86F" w14:textId="77777777" w:rsidR="008C2088" w:rsidRPr="00E57D8E" w:rsidRDefault="008C2088" w:rsidP="008C2088">
            <w:pPr>
              <w:pStyle w:val="TableText-AllOther"/>
              <w:jc w:val="left"/>
              <w:rPr>
                <w:bCs/>
                <w:szCs w:val="22"/>
              </w:rPr>
            </w:pPr>
            <w:r w:rsidRPr="00E57D8E">
              <w:rPr>
                <w:b/>
                <w:bCs/>
                <w:szCs w:val="22"/>
              </w:rPr>
              <w:t>Retain</w:t>
            </w:r>
            <w:r w:rsidRPr="00E57D8E">
              <w:rPr>
                <w:bCs/>
                <w:szCs w:val="22"/>
              </w:rPr>
              <w:t xml:space="preserve"> for 7 years after end of calendar year</w:t>
            </w:r>
          </w:p>
          <w:p w14:paraId="6B5FE9E5" w14:textId="77777777" w:rsidR="008C2088" w:rsidRPr="00E57D8E" w:rsidRDefault="008C2088" w:rsidP="008C2088">
            <w:pPr>
              <w:pStyle w:val="TableText-AllOther"/>
              <w:jc w:val="left"/>
              <w:rPr>
                <w:bCs/>
                <w:i/>
                <w:szCs w:val="22"/>
              </w:rPr>
            </w:pPr>
            <w:r w:rsidRPr="00E57D8E">
              <w:rPr>
                <w:bCs/>
                <w:i/>
                <w:szCs w:val="22"/>
              </w:rPr>
              <w:t xml:space="preserve">   then</w:t>
            </w:r>
          </w:p>
          <w:p w14:paraId="599CF2A5" w14:textId="77777777" w:rsidR="008C2088" w:rsidRPr="00E57D8E" w:rsidRDefault="008C2088" w:rsidP="008C2088">
            <w:pPr>
              <w:spacing w:before="60" w:after="60"/>
              <w:rPr>
                <w:b/>
                <w:bCs/>
                <w:color w:val="auto"/>
                <w:szCs w:val="17"/>
              </w:rPr>
            </w:pPr>
            <w:r w:rsidRPr="00E57D8E">
              <w:rPr>
                <w:rFonts w:asciiTheme="minorHAnsi" w:hAnsiTheme="minorHAnsi"/>
                <w:b/>
                <w:bCs/>
                <w:color w:val="auto"/>
                <w:szCs w:val="22"/>
              </w:rPr>
              <w:t>Destroy</w:t>
            </w:r>
            <w:r w:rsidRPr="00E57D8E">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751598E7" w14:textId="77777777" w:rsidR="008C2088" w:rsidRPr="00E57D8E" w:rsidRDefault="008C2088" w:rsidP="008C2088">
            <w:pPr>
              <w:spacing w:before="60"/>
              <w:jc w:val="center"/>
              <w:rPr>
                <w:color w:val="auto"/>
                <w:sz w:val="20"/>
                <w:szCs w:val="20"/>
              </w:rPr>
            </w:pPr>
            <w:r w:rsidRPr="00E57D8E">
              <w:rPr>
                <w:color w:val="auto"/>
                <w:sz w:val="20"/>
                <w:szCs w:val="20"/>
              </w:rPr>
              <w:t>NON-ARCHIVAL</w:t>
            </w:r>
          </w:p>
          <w:p w14:paraId="5897C483" w14:textId="77777777" w:rsidR="008C2088" w:rsidRPr="00E57D8E" w:rsidRDefault="008C2088" w:rsidP="008C2088">
            <w:pPr>
              <w:jc w:val="center"/>
              <w:rPr>
                <w:color w:val="auto"/>
                <w:sz w:val="20"/>
                <w:szCs w:val="20"/>
              </w:rPr>
            </w:pPr>
            <w:r w:rsidRPr="00E57D8E">
              <w:rPr>
                <w:color w:val="auto"/>
                <w:sz w:val="20"/>
                <w:szCs w:val="20"/>
              </w:rPr>
              <w:t>NON-ESSENTIAL</w:t>
            </w:r>
          </w:p>
          <w:p w14:paraId="515AB353" w14:textId="77777777" w:rsidR="008C2088" w:rsidRPr="00E57D8E" w:rsidRDefault="008C2088" w:rsidP="008C2088">
            <w:pPr>
              <w:jc w:val="center"/>
              <w:rPr>
                <w:rFonts w:asciiTheme="minorHAnsi" w:eastAsia="Times New Roman" w:hAnsiTheme="minorHAnsi"/>
                <w:color w:val="auto"/>
                <w:sz w:val="20"/>
                <w:szCs w:val="20"/>
              </w:rPr>
            </w:pPr>
            <w:r w:rsidRPr="00E57D8E">
              <w:rPr>
                <w:color w:val="auto"/>
                <w:sz w:val="20"/>
                <w:szCs w:val="20"/>
              </w:rPr>
              <w:t>OPR</w:t>
            </w:r>
          </w:p>
        </w:tc>
      </w:tr>
      <w:tr w:rsidR="008C2088" w:rsidRPr="00971985" w14:paraId="52EC6636" w14:textId="77777777" w:rsidTr="008C2088">
        <w:trPr>
          <w:cantSplit/>
          <w:jc w:val="center"/>
        </w:trPr>
        <w:tc>
          <w:tcPr>
            <w:tcW w:w="145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8EC028F" w14:textId="77777777" w:rsidR="008C2088" w:rsidRDefault="008C2088" w:rsidP="008C2088">
            <w:pPr>
              <w:spacing w:before="60" w:after="60"/>
              <w:jc w:val="center"/>
              <w:rPr>
                <w:color w:val="auto"/>
              </w:rPr>
            </w:pPr>
            <w:r>
              <w:rPr>
                <w:color w:val="auto"/>
              </w:rPr>
              <w:lastRenderedPageBreak/>
              <w:t>18-07-</w:t>
            </w:r>
            <w:r w:rsidR="00075F72">
              <w:rPr>
                <w:color w:val="auto"/>
              </w:rPr>
              <w:t>69281</w:t>
            </w:r>
            <w:r w:rsidRPr="002F1FE3">
              <w:fldChar w:fldCharType="begin"/>
            </w:r>
            <w:r w:rsidRPr="002F1FE3">
              <w:instrText xml:space="preserve"> XE “</w:instrText>
            </w:r>
            <w:r>
              <w:instrText>18-07-</w:instrText>
            </w:r>
            <w:r w:rsidR="00075F72">
              <w:instrText>69281</w:instrText>
            </w:r>
            <w:r w:rsidRPr="002F1FE3">
              <w:instrText xml:space="preserve">" \f “dan” </w:instrText>
            </w:r>
            <w:r w:rsidRPr="002F1FE3">
              <w:fldChar w:fldCharType="end"/>
            </w:r>
          </w:p>
          <w:p w14:paraId="312AE34B" w14:textId="77777777" w:rsidR="008C2088" w:rsidRPr="000E0817" w:rsidRDefault="008C2088" w:rsidP="008C2088">
            <w:pPr>
              <w:spacing w:before="60" w:after="60"/>
              <w:jc w:val="center"/>
              <w:rPr>
                <w:rFonts w:asciiTheme="minorHAnsi" w:eastAsia="Times New Roman" w:hAnsiTheme="minorHAnsi"/>
                <w:color w:val="auto"/>
                <w:szCs w:val="22"/>
              </w:rPr>
            </w:pPr>
            <w:r>
              <w:rPr>
                <w:color w:val="auto"/>
              </w:rPr>
              <w:t>Rev. 0</w:t>
            </w:r>
          </w:p>
        </w:tc>
        <w:tc>
          <w:tcPr>
            <w:tcW w:w="8350" w:type="dxa"/>
            <w:tcBorders>
              <w:top w:val="single" w:sz="4" w:space="0" w:color="000000"/>
              <w:left w:val="single" w:sz="4" w:space="0" w:color="000000"/>
              <w:bottom w:val="single" w:sz="4" w:space="0" w:color="000000"/>
              <w:right w:val="single" w:sz="4" w:space="0" w:color="000000"/>
            </w:tcBorders>
          </w:tcPr>
          <w:p w14:paraId="555E88B0" w14:textId="77777777" w:rsidR="008C2088" w:rsidRPr="00BB5251" w:rsidRDefault="008C2088" w:rsidP="008C2088">
            <w:pPr>
              <w:spacing w:before="60" w:after="60"/>
              <w:rPr>
                <w:b/>
              </w:rPr>
            </w:pPr>
            <w:r w:rsidRPr="00BB5251">
              <w:rPr>
                <w:b/>
              </w:rPr>
              <w:t>Offender Reentry Community Safety (ORCS) Program Files</w:t>
            </w:r>
          </w:p>
          <w:p w14:paraId="26AEBCFA" w14:textId="77777777" w:rsidR="008C2088" w:rsidRPr="00BB5251" w:rsidRDefault="008C2088" w:rsidP="008C2088">
            <w:pPr>
              <w:spacing w:before="60" w:after="60"/>
            </w:pPr>
            <w:r w:rsidRPr="00BB5251">
              <w:t xml:space="preserve">Records documenting case management and programs for services for Offender Reentry Community Safety (ORCS) Program clients. </w:t>
            </w:r>
            <w:r w:rsidRPr="00BB5251">
              <w:fldChar w:fldCharType="begin"/>
            </w:r>
            <w:r w:rsidRPr="00BB5251">
              <w:instrText xml:space="preserve"> XE "mental health services, dangerous mentally ill" \f “subject” </w:instrText>
            </w:r>
            <w:r w:rsidRPr="00BB5251">
              <w:fldChar w:fldCharType="end"/>
            </w:r>
            <w:r w:rsidRPr="00BB5251">
              <w:fldChar w:fldCharType="begin"/>
            </w:r>
            <w:r w:rsidRPr="00BB5251">
              <w:instrText xml:space="preserve"> XE "dangerous mentally ill, mental health services" \f “subject” </w:instrText>
            </w:r>
            <w:r w:rsidRPr="00BB5251">
              <w:fldChar w:fldCharType="end"/>
            </w:r>
            <w:r w:rsidRPr="00BB5251">
              <w:fldChar w:fldCharType="begin"/>
            </w:r>
            <w:r w:rsidRPr="00BB5251">
              <w:instrText xml:space="preserve"> XE "offender reentry community safety program" \f “subject” </w:instrText>
            </w:r>
            <w:r w:rsidRPr="00BB5251">
              <w:fldChar w:fldCharType="end"/>
            </w:r>
          </w:p>
          <w:p w14:paraId="18949206" w14:textId="77777777" w:rsidR="008C2088" w:rsidRPr="00BB5251" w:rsidRDefault="008C2088" w:rsidP="008C2088">
            <w:pPr>
              <w:spacing w:before="60" w:after="60"/>
            </w:pPr>
            <w:r w:rsidRPr="00BB5251">
              <w:t>Includes, but is not limited to:</w:t>
            </w:r>
          </w:p>
          <w:p w14:paraId="16B2A36F" w14:textId="77777777" w:rsidR="008C2088" w:rsidRPr="00BB5251" w:rsidRDefault="008C2088" w:rsidP="008C2088">
            <w:pPr>
              <w:pStyle w:val="ListParagraph"/>
              <w:numPr>
                <w:ilvl w:val="0"/>
                <w:numId w:val="44"/>
              </w:numPr>
              <w:spacing w:before="60" w:after="60"/>
            </w:pPr>
            <w:r w:rsidRPr="00BB5251">
              <w:t>Agreements with local mental health centers and regional support networks;</w:t>
            </w:r>
          </w:p>
          <w:p w14:paraId="5E349617" w14:textId="77777777" w:rsidR="008C2088" w:rsidRPr="00BB5251" w:rsidRDefault="008C2088" w:rsidP="008C2088">
            <w:pPr>
              <w:pStyle w:val="ListParagraph"/>
              <w:numPr>
                <w:ilvl w:val="0"/>
                <w:numId w:val="44"/>
              </w:numPr>
              <w:spacing w:before="60" w:after="60"/>
            </w:pPr>
            <w:r w:rsidRPr="00BB5251">
              <w:t>Unfunded medical expenses and chemical dependency treatment;</w:t>
            </w:r>
          </w:p>
          <w:p w14:paraId="226ED61C" w14:textId="77777777" w:rsidR="008C2088" w:rsidRDefault="008C2088" w:rsidP="008C2088">
            <w:pPr>
              <w:pStyle w:val="ListParagraph"/>
              <w:numPr>
                <w:ilvl w:val="0"/>
                <w:numId w:val="44"/>
              </w:numPr>
              <w:spacing w:before="60" w:after="60"/>
            </w:pPr>
            <w:r w:rsidRPr="00BB5251">
              <w:t>Housing and employment services.</w:t>
            </w:r>
          </w:p>
          <w:p w14:paraId="1118BD47" w14:textId="77777777" w:rsidR="008C2088" w:rsidRPr="00E57D8E" w:rsidRDefault="008C2088" w:rsidP="008C2088">
            <w:pPr>
              <w:spacing w:before="60" w:after="60"/>
              <w:rPr>
                <w:i/>
                <w:sz w:val="21"/>
                <w:szCs w:val="21"/>
              </w:rPr>
            </w:pPr>
            <w:r w:rsidRPr="00E57D8E">
              <w:rPr>
                <w:i/>
                <w:sz w:val="21"/>
                <w:szCs w:val="21"/>
              </w:rPr>
              <w:t>Note: RCW 71-24.470 governs this statewide program providing mental health case management services to individuals who have been identified as dangerous to themselves or others including individuals who are developmentally disabled and/or may not be able to care for themselves without protective or well-coordinated community care.</w:t>
            </w:r>
          </w:p>
          <w:p w14:paraId="1BEA0ED2" w14:textId="1078E649" w:rsidR="008C2088" w:rsidRPr="00675152" w:rsidRDefault="008C2088" w:rsidP="00E57D8E">
            <w:pPr>
              <w:spacing w:before="60" w:after="60"/>
              <w:rPr>
                <w:i/>
                <w:sz w:val="21"/>
                <w:szCs w:val="21"/>
              </w:rPr>
            </w:pPr>
            <w:r w:rsidRPr="00E57D8E">
              <w:rPr>
                <w:i/>
                <w:sz w:val="21"/>
                <w:szCs w:val="21"/>
              </w:rPr>
              <w:t xml:space="preserve">Note: Series </w:t>
            </w:r>
            <w:proofErr w:type="gramStart"/>
            <w:r w:rsidRPr="00E57D8E">
              <w:rPr>
                <w:i/>
                <w:sz w:val="21"/>
                <w:szCs w:val="21"/>
              </w:rPr>
              <w:t>contains</w:t>
            </w:r>
            <w:proofErr w:type="gramEnd"/>
            <w:r w:rsidRPr="00E57D8E">
              <w:rPr>
                <w:i/>
                <w:sz w:val="21"/>
                <w:szCs w:val="21"/>
              </w:rPr>
              <w:t xml:space="preserve"> confidential information.</w:t>
            </w:r>
          </w:p>
        </w:tc>
        <w:tc>
          <w:tcPr>
            <w:tcW w:w="287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474343" w14:textId="77777777" w:rsidR="008C2088" w:rsidRPr="00BB5251" w:rsidRDefault="008C2088" w:rsidP="008C2088">
            <w:pPr>
              <w:pStyle w:val="TableText-AllOther"/>
              <w:jc w:val="left"/>
              <w:rPr>
                <w:bCs/>
                <w:szCs w:val="22"/>
              </w:rPr>
            </w:pPr>
            <w:r w:rsidRPr="00E57D8E">
              <w:rPr>
                <w:b/>
                <w:bCs/>
                <w:szCs w:val="22"/>
              </w:rPr>
              <w:t>Retain</w:t>
            </w:r>
            <w:r w:rsidRPr="00BB5251">
              <w:rPr>
                <w:bCs/>
                <w:szCs w:val="22"/>
              </w:rPr>
              <w:t xml:space="preserve"> for 8 years after one year (12 months) of no services provided</w:t>
            </w:r>
          </w:p>
          <w:p w14:paraId="31EC4B4A" w14:textId="77777777" w:rsidR="008C2088" w:rsidRPr="00E57D8E" w:rsidRDefault="008C2088" w:rsidP="008C2088">
            <w:pPr>
              <w:pStyle w:val="TableText-AllOther"/>
              <w:jc w:val="left"/>
              <w:rPr>
                <w:bCs/>
                <w:i/>
                <w:szCs w:val="22"/>
              </w:rPr>
            </w:pPr>
            <w:r w:rsidRPr="00BB5251">
              <w:rPr>
                <w:bCs/>
                <w:szCs w:val="22"/>
              </w:rPr>
              <w:t xml:space="preserve">   </w:t>
            </w:r>
            <w:r w:rsidRPr="00E57D8E">
              <w:rPr>
                <w:bCs/>
                <w:i/>
                <w:szCs w:val="22"/>
              </w:rPr>
              <w:t>then</w:t>
            </w:r>
          </w:p>
          <w:p w14:paraId="511129BA" w14:textId="77777777" w:rsidR="008C2088" w:rsidRPr="002A2FBB" w:rsidRDefault="008C2088" w:rsidP="008C2088">
            <w:pPr>
              <w:pStyle w:val="TableText-AllOther"/>
              <w:jc w:val="left"/>
              <w:rPr>
                <w:b/>
                <w:bCs/>
                <w:szCs w:val="22"/>
              </w:rPr>
            </w:pPr>
            <w:r w:rsidRPr="00867B57">
              <w:rPr>
                <w:b/>
                <w:bCs/>
                <w:szCs w:val="22"/>
              </w:rPr>
              <w:t>Destroy</w:t>
            </w:r>
            <w:r w:rsidRPr="00E57D8E">
              <w:rPr>
                <w:bCs/>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7AA83A" w14:textId="77777777" w:rsidR="008C2088" w:rsidRPr="00971985" w:rsidRDefault="008C2088" w:rsidP="00E57D8E">
            <w:pPr>
              <w:spacing w:before="60"/>
              <w:jc w:val="center"/>
              <w:rPr>
                <w:sz w:val="20"/>
                <w:szCs w:val="20"/>
              </w:rPr>
            </w:pPr>
            <w:r w:rsidRPr="00971985">
              <w:rPr>
                <w:sz w:val="20"/>
                <w:szCs w:val="20"/>
              </w:rPr>
              <w:t>NON-ARCHIVAL</w:t>
            </w:r>
          </w:p>
          <w:p w14:paraId="0595320A"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47AD6533" w14:textId="546BC78E"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F57DC5">
              <w:rPr>
                <w:color w:val="auto"/>
                <w:sz w:val="16"/>
                <w:szCs w:val="16"/>
              </w:rPr>
              <w:instrText>BEHAVIORAL HEALTH RECORDS:Offender Reentry Community Safety (ORCS) Program Files</w:instrText>
            </w:r>
            <w:r w:rsidRPr="00DD247F">
              <w:rPr>
                <w:color w:val="auto"/>
                <w:sz w:val="16"/>
                <w:szCs w:val="16"/>
              </w:rPr>
              <w:instrText xml:space="preserve">” \f "essential" </w:instrText>
            </w:r>
            <w:r w:rsidRPr="00DD247F">
              <w:rPr>
                <w:color w:val="auto"/>
                <w:sz w:val="16"/>
                <w:szCs w:val="16"/>
              </w:rPr>
              <w:fldChar w:fldCharType="end"/>
            </w:r>
          </w:p>
          <w:p w14:paraId="526DA1FE" w14:textId="77777777" w:rsidR="008C2088" w:rsidRPr="00971985" w:rsidRDefault="008C2088" w:rsidP="00E57D8E">
            <w:pPr>
              <w:jc w:val="center"/>
              <w:rPr>
                <w:sz w:val="20"/>
                <w:szCs w:val="20"/>
              </w:rPr>
            </w:pPr>
            <w:r>
              <w:rPr>
                <w:sz w:val="20"/>
                <w:szCs w:val="20"/>
              </w:rPr>
              <w:t>OPR</w:t>
            </w:r>
          </w:p>
        </w:tc>
      </w:tr>
    </w:tbl>
    <w:p w14:paraId="521A16C2" w14:textId="77777777" w:rsidR="008C2088" w:rsidRPr="00E57D8E" w:rsidRDefault="008C2088" w:rsidP="00E57D8E">
      <w:pPr>
        <w:pStyle w:val="Functions"/>
        <w:numPr>
          <w:ilvl w:val="0"/>
          <w:numId w:val="0"/>
        </w:numPr>
        <w:spacing w:after="0"/>
        <w:rPr>
          <w:b w:val="0"/>
          <w:sz w:val="22"/>
          <w:szCs w:val="22"/>
        </w:rPr>
      </w:pPr>
    </w:p>
    <w:p w14:paraId="4DE7F4F4" w14:textId="77777777" w:rsidR="008C2088" w:rsidRPr="008C2088" w:rsidRDefault="008C2088" w:rsidP="008C2088"/>
    <w:p w14:paraId="56AD24BB" w14:textId="77777777" w:rsidR="008C2088" w:rsidRDefault="008C2088" w:rsidP="008C2088">
      <w:pPr>
        <w:sectPr w:rsidR="008C2088" w:rsidSect="00255C92">
          <w:footerReference w:type="default" r:id="rId14"/>
          <w:pgSz w:w="15840" w:h="12240" w:orient="landscape" w:code="1"/>
          <w:pgMar w:top="1080" w:right="720" w:bottom="1080" w:left="720" w:header="1080" w:footer="720" w:gutter="0"/>
          <w:cols w:space="720"/>
          <w:docGrid w:linePitch="360"/>
        </w:sectPr>
      </w:pPr>
    </w:p>
    <w:p w14:paraId="4B670FF2" w14:textId="77777777" w:rsidR="00323973" w:rsidRPr="00323973" w:rsidRDefault="00323973" w:rsidP="00323973">
      <w:pPr>
        <w:pStyle w:val="Functions"/>
        <w:tabs>
          <w:tab w:val="clear" w:pos="990"/>
          <w:tab w:val="num" w:pos="720"/>
        </w:tabs>
        <w:ind w:left="792"/>
      </w:pPr>
      <w:bookmarkStart w:id="2" w:name="_Toc71012408"/>
      <w:r w:rsidRPr="00323973">
        <w:lastRenderedPageBreak/>
        <w:t>ELIGIBILITY POLICY AND SERVICE DELIVERY</w:t>
      </w:r>
      <w:bookmarkEnd w:id="2"/>
    </w:p>
    <w:p w14:paraId="4BDB93F9" w14:textId="77777777" w:rsidR="00323973" w:rsidRDefault="00323973" w:rsidP="00323973">
      <w:pPr>
        <w:spacing w:after="120"/>
      </w:pPr>
      <w:r w:rsidRPr="00910D77">
        <w:t xml:space="preserve">This section covers records relating to </w:t>
      </w:r>
      <w:r>
        <w:t>policies of eligibility and delivery of services for Medicaid.</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23973" w:rsidRPr="004C34AF" w14:paraId="26A241BD" w14:textId="77777777" w:rsidTr="003E5437">
        <w:trPr>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1C8A839" w14:textId="77777777" w:rsidR="00323973" w:rsidRPr="004C34AF" w:rsidRDefault="00323973" w:rsidP="003E543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EA7AB5" w14:textId="77777777" w:rsidR="00323973" w:rsidRPr="004C34AF" w:rsidRDefault="00323973" w:rsidP="003E543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725017" w14:textId="77777777" w:rsidR="00323973" w:rsidRPr="004C34AF" w:rsidRDefault="00323973" w:rsidP="003E5437">
            <w:pPr>
              <w:jc w:val="center"/>
              <w:rPr>
                <w:rFonts w:eastAsia="Calibri" w:cs="Times New Roman"/>
                <w:b/>
                <w:sz w:val="20"/>
                <w:szCs w:val="20"/>
              </w:rPr>
            </w:pPr>
            <w:r>
              <w:rPr>
                <w:rFonts w:eastAsia="Calibri" w:cs="Times New Roman"/>
                <w:b/>
                <w:sz w:val="20"/>
                <w:szCs w:val="20"/>
              </w:rPr>
              <w:t>RETENTION AND</w:t>
            </w:r>
          </w:p>
          <w:p w14:paraId="13775022" w14:textId="77777777" w:rsidR="00323973" w:rsidRPr="004C34AF" w:rsidRDefault="00323973" w:rsidP="003E543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49F0A8" w14:textId="77777777" w:rsidR="00323973" w:rsidRPr="004C34AF" w:rsidRDefault="00323973" w:rsidP="003E5437">
            <w:pPr>
              <w:jc w:val="center"/>
              <w:rPr>
                <w:rFonts w:eastAsia="Calibri" w:cs="Times New Roman"/>
                <w:b/>
                <w:sz w:val="20"/>
                <w:szCs w:val="20"/>
              </w:rPr>
            </w:pPr>
            <w:r w:rsidRPr="004C34AF">
              <w:rPr>
                <w:rFonts w:eastAsia="Calibri" w:cs="Times New Roman"/>
                <w:b/>
                <w:sz w:val="20"/>
                <w:szCs w:val="20"/>
              </w:rPr>
              <w:t>DESIGNATION</w:t>
            </w:r>
          </w:p>
        </w:tc>
      </w:tr>
      <w:tr w:rsidR="006E210B" w:rsidRPr="00941F22" w14:paraId="4993C1D9" w14:textId="77777777" w:rsidTr="00DF79CE">
        <w:trPr>
          <w:trHeight w:val="2872"/>
        </w:trPr>
        <w:tc>
          <w:tcPr>
            <w:tcW w:w="1439" w:type="dxa"/>
            <w:tcBorders>
              <w:top w:val="single" w:sz="4" w:space="0" w:color="000000"/>
              <w:bottom w:val="single" w:sz="4" w:space="0" w:color="000000"/>
            </w:tcBorders>
            <w:tcMar>
              <w:top w:w="43" w:type="dxa"/>
              <w:left w:w="43" w:type="dxa"/>
              <w:bottom w:w="43" w:type="dxa"/>
              <w:right w:w="43" w:type="dxa"/>
            </w:tcMar>
          </w:tcPr>
          <w:p w14:paraId="39C0A7EF" w14:textId="77777777" w:rsidR="006E210B" w:rsidRPr="00166B3F" w:rsidRDefault="006E210B" w:rsidP="00DF79CE">
            <w:pPr>
              <w:spacing w:before="60" w:after="60"/>
              <w:jc w:val="center"/>
              <w:rPr>
                <w:color w:val="auto"/>
              </w:rPr>
            </w:pPr>
            <w:r w:rsidRPr="00166B3F">
              <w:rPr>
                <w:color w:val="auto"/>
              </w:rPr>
              <w:t>14-03-</w:t>
            </w:r>
            <w:r>
              <w:rPr>
                <w:color w:val="auto"/>
              </w:rPr>
              <w:t>68496</w:t>
            </w:r>
            <w:r w:rsidRPr="002F1FE3">
              <w:fldChar w:fldCharType="begin"/>
            </w:r>
            <w:r w:rsidRPr="002F1FE3">
              <w:instrText xml:space="preserve"> XE “</w:instrText>
            </w:r>
            <w:r>
              <w:instrText>14-03-68496</w:instrText>
            </w:r>
            <w:r w:rsidRPr="002F1FE3">
              <w:instrText xml:space="preserve">" \f “dan” </w:instrText>
            </w:r>
            <w:r w:rsidRPr="002F1FE3">
              <w:fldChar w:fldCharType="end"/>
            </w:r>
          </w:p>
          <w:p w14:paraId="2EF73F1C" w14:textId="77777777" w:rsidR="006E210B" w:rsidRPr="00166B3F" w:rsidRDefault="006E210B" w:rsidP="00DF79CE">
            <w:pPr>
              <w:spacing w:before="60" w:after="60"/>
              <w:jc w:val="center"/>
              <w:rPr>
                <w:color w:val="auto"/>
              </w:rPr>
            </w:pPr>
            <w:r w:rsidRPr="00166B3F">
              <w:rPr>
                <w:color w:val="auto"/>
              </w:rPr>
              <w:t>Rev. 0</w:t>
            </w:r>
          </w:p>
        </w:tc>
        <w:tc>
          <w:tcPr>
            <w:tcW w:w="8342" w:type="dxa"/>
            <w:tcBorders>
              <w:top w:val="single" w:sz="4" w:space="0" w:color="000000"/>
              <w:bottom w:val="single" w:sz="4" w:space="0" w:color="000000"/>
            </w:tcBorders>
          </w:tcPr>
          <w:p w14:paraId="5E3CF35B" w14:textId="77777777" w:rsidR="006E210B" w:rsidRDefault="006E210B" w:rsidP="00DF79CE">
            <w:pPr>
              <w:spacing w:before="60" w:after="60"/>
              <w:rPr>
                <w:b/>
                <w:i/>
              </w:rPr>
            </w:pPr>
            <w:r>
              <w:rPr>
                <w:b/>
                <w:i/>
              </w:rPr>
              <w:t>Background Check/Applications/Agreements</w:t>
            </w:r>
          </w:p>
          <w:p w14:paraId="6350D042" w14:textId="77777777" w:rsidR="006E210B" w:rsidRDefault="006E210B" w:rsidP="00DF79CE">
            <w:pPr>
              <w:spacing w:before="60" w:after="60"/>
            </w:pPr>
            <w:r>
              <w:t>Any Documents that the Health Care Authority is assisting with in verifying an Organization/Counselor</w:t>
            </w:r>
            <w:r>
              <w:rPr>
                <w:b/>
                <w:i/>
              </w:rPr>
              <w:t xml:space="preserve"> </w:t>
            </w:r>
            <w:r w:rsidRPr="00BA60B9">
              <w:t xml:space="preserve">is qualified to </w:t>
            </w:r>
            <w:r>
              <w:t xml:space="preserve">become </w:t>
            </w:r>
            <w:r w:rsidRPr="00BA60B9">
              <w:t>a</w:t>
            </w:r>
            <w:r>
              <w:t xml:space="preserve"> Certified Application Counselor Coordinator for the Washington Health Benefit Exchange.</w:t>
            </w:r>
          </w:p>
          <w:p w14:paraId="2E526AE4" w14:textId="77777777" w:rsidR="006E210B" w:rsidRDefault="006E210B" w:rsidP="00DF79CE">
            <w:pPr>
              <w:spacing w:before="60" w:after="60"/>
            </w:pPr>
            <w:r>
              <w:t>Includes, but not limited to:</w:t>
            </w:r>
          </w:p>
          <w:p w14:paraId="2ADB6A6C" w14:textId="77777777" w:rsidR="006E210B" w:rsidRDefault="006E210B" w:rsidP="00DF79CE">
            <w:pPr>
              <w:pStyle w:val="ListParagraph"/>
              <w:numPr>
                <w:ilvl w:val="0"/>
                <w:numId w:val="32"/>
              </w:numPr>
              <w:spacing w:before="60" w:after="60"/>
            </w:pPr>
            <w:r>
              <w:t>Washington State Patrol (WSP) Background Checks;</w:t>
            </w:r>
          </w:p>
          <w:p w14:paraId="3E8E708D" w14:textId="77777777" w:rsidR="006E210B" w:rsidRDefault="006E210B" w:rsidP="00DF79CE">
            <w:pPr>
              <w:pStyle w:val="ListParagraph"/>
              <w:numPr>
                <w:ilvl w:val="0"/>
                <w:numId w:val="32"/>
              </w:numPr>
              <w:spacing w:before="60" w:after="60"/>
            </w:pPr>
            <w:r>
              <w:t>Implementation Guidelines;</w:t>
            </w:r>
          </w:p>
          <w:p w14:paraId="7980975A" w14:textId="77777777" w:rsidR="006E210B" w:rsidRDefault="006E210B" w:rsidP="00DF79CE">
            <w:pPr>
              <w:pStyle w:val="ListParagraph"/>
              <w:numPr>
                <w:ilvl w:val="0"/>
                <w:numId w:val="32"/>
              </w:numPr>
              <w:spacing w:before="60" w:after="60"/>
              <w:rPr>
                <w:b/>
                <w:i/>
              </w:rPr>
            </w:pPr>
            <w:r>
              <w:t>Certified Application Counselor 3-N-1 Attestations (Confidentiality and Non-Discloser, Code of Ethics, Conflict of interest Standards).</w:t>
            </w:r>
          </w:p>
        </w:tc>
        <w:tc>
          <w:tcPr>
            <w:tcW w:w="2887" w:type="dxa"/>
            <w:tcBorders>
              <w:top w:val="single" w:sz="4" w:space="0" w:color="000000"/>
              <w:bottom w:val="single" w:sz="4" w:space="0" w:color="000000"/>
            </w:tcBorders>
            <w:tcMar>
              <w:top w:w="43" w:type="dxa"/>
              <w:left w:w="115" w:type="dxa"/>
              <w:bottom w:w="43" w:type="dxa"/>
              <w:right w:w="115" w:type="dxa"/>
            </w:tcMar>
          </w:tcPr>
          <w:p w14:paraId="553B587F" w14:textId="77777777" w:rsidR="006E210B" w:rsidRPr="00BA60B9" w:rsidRDefault="006E210B" w:rsidP="00DF79CE">
            <w:pPr>
              <w:spacing w:before="60" w:after="60"/>
              <w:rPr>
                <w:bCs/>
                <w:color w:val="auto"/>
                <w:szCs w:val="17"/>
              </w:rPr>
            </w:pPr>
            <w:r>
              <w:rPr>
                <w:b/>
                <w:bCs/>
                <w:color w:val="auto"/>
                <w:szCs w:val="17"/>
              </w:rPr>
              <w:t xml:space="preserve">Retain </w:t>
            </w:r>
            <w:r w:rsidRPr="00BA60B9">
              <w:rPr>
                <w:bCs/>
                <w:color w:val="auto"/>
                <w:szCs w:val="17"/>
              </w:rPr>
              <w:t>for 7 years after agreement ends</w:t>
            </w:r>
          </w:p>
          <w:p w14:paraId="60BEE344" w14:textId="77777777" w:rsidR="006E210B" w:rsidRDefault="006E210B" w:rsidP="00DF79CE">
            <w:pPr>
              <w:spacing w:before="60" w:after="60"/>
              <w:rPr>
                <w:bCs/>
                <w:i/>
                <w:color w:val="auto"/>
                <w:szCs w:val="17"/>
              </w:rPr>
            </w:pPr>
            <w:r>
              <w:rPr>
                <w:b/>
                <w:bCs/>
                <w:color w:val="auto"/>
                <w:szCs w:val="17"/>
              </w:rPr>
              <w:t xml:space="preserve">   </w:t>
            </w:r>
            <w:r w:rsidRPr="00BA60B9">
              <w:rPr>
                <w:bCs/>
                <w:i/>
                <w:color w:val="auto"/>
                <w:szCs w:val="17"/>
              </w:rPr>
              <w:t>then</w:t>
            </w:r>
          </w:p>
          <w:p w14:paraId="16218D75" w14:textId="77777777" w:rsidR="006E210B" w:rsidRDefault="006E210B" w:rsidP="00DF79CE">
            <w:pPr>
              <w:spacing w:before="60" w:after="60"/>
              <w:rPr>
                <w:b/>
                <w:bCs/>
                <w:color w:val="auto"/>
                <w:szCs w:val="17"/>
              </w:rPr>
            </w:pPr>
            <w:r w:rsidRPr="00BA60B9">
              <w:rPr>
                <w:b/>
                <w:bCs/>
                <w:color w:val="auto"/>
                <w:szCs w:val="17"/>
              </w:rPr>
              <w:t>Destroy</w:t>
            </w:r>
            <w:r w:rsidRPr="007F3E0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03C8E9B" w14:textId="77777777" w:rsidR="006E210B" w:rsidRDefault="006E210B" w:rsidP="00DF79C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DC030D9"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311ECC6D" w14:textId="4F9DD822"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F85B29">
              <w:rPr>
                <w:color w:val="auto"/>
                <w:sz w:val="16"/>
                <w:szCs w:val="16"/>
              </w:rPr>
              <w:instrText>ELIGIBILITY POLICY AND SERVICE DELIVERY:Background Check/Applications/Agreements</w:instrText>
            </w:r>
            <w:r w:rsidRPr="00DD247F">
              <w:rPr>
                <w:color w:val="auto"/>
                <w:sz w:val="16"/>
                <w:szCs w:val="16"/>
              </w:rPr>
              <w:instrText xml:space="preserve">” \f "essential" </w:instrText>
            </w:r>
            <w:r w:rsidRPr="00DD247F">
              <w:rPr>
                <w:color w:val="auto"/>
                <w:sz w:val="16"/>
                <w:szCs w:val="16"/>
              </w:rPr>
              <w:fldChar w:fldCharType="end"/>
            </w:r>
          </w:p>
          <w:p w14:paraId="48002B8E" w14:textId="77777777" w:rsidR="006E210B" w:rsidRDefault="006E210B" w:rsidP="00DF79C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23973" w:rsidRPr="00941F22" w14:paraId="2EAEF7EB" w14:textId="77777777" w:rsidTr="003E5437">
        <w:tc>
          <w:tcPr>
            <w:tcW w:w="1439" w:type="dxa"/>
            <w:tcBorders>
              <w:top w:val="single" w:sz="4" w:space="0" w:color="000000"/>
              <w:bottom w:val="single" w:sz="4" w:space="0" w:color="000000"/>
            </w:tcBorders>
            <w:tcMar>
              <w:top w:w="43" w:type="dxa"/>
              <w:left w:w="43" w:type="dxa"/>
              <w:bottom w:w="43" w:type="dxa"/>
              <w:right w:w="43" w:type="dxa"/>
            </w:tcMar>
          </w:tcPr>
          <w:p w14:paraId="448084D0" w14:textId="77777777" w:rsidR="00323973" w:rsidRDefault="00323973" w:rsidP="00464904">
            <w:pPr>
              <w:spacing w:before="60" w:after="60"/>
              <w:jc w:val="center"/>
              <w:rPr>
                <w:color w:val="auto"/>
              </w:rPr>
            </w:pPr>
            <w:r>
              <w:rPr>
                <w:color w:val="auto"/>
              </w:rPr>
              <w:t>11-08-62466</w:t>
            </w:r>
            <w:r w:rsidR="00717FDC" w:rsidRPr="002F1FE3">
              <w:fldChar w:fldCharType="begin"/>
            </w:r>
            <w:r w:rsidR="00464904" w:rsidRPr="002F1FE3">
              <w:instrText xml:space="preserve"> XE “</w:instrText>
            </w:r>
            <w:r w:rsidR="00464904">
              <w:instrText>11-08-62466</w:instrText>
            </w:r>
            <w:r w:rsidR="00464904" w:rsidRPr="002F1FE3">
              <w:instrText xml:space="preserve">" \f “dan” </w:instrText>
            </w:r>
            <w:r w:rsidR="00717FDC" w:rsidRPr="002F1FE3">
              <w:fldChar w:fldCharType="end"/>
            </w:r>
          </w:p>
          <w:p w14:paraId="1173F762" w14:textId="77777777" w:rsidR="00323973" w:rsidRPr="00440DB4" w:rsidRDefault="00323973" w:rsidP="00464904">
            <w:pPr>
              <w:spacing w:before="60" w:after="60"/>
              <w:jc w:val="center"/>
              <w:rPr>
                <w:color w:val="auto"/>
              </w:rPr>
            </w:pPr>
            <w:r>
              <w:rPr>
                <w:color w:val="auto"/>
              </w:rPr>
              <w:t>Rev. 1</w:t>
            </w:r>
          </w:p>
        </w:tc>
        <w:tc>
          <w:tcPr>
            <w:tcW w:w="8342" w:type="dxa"/>
            <w:tcBorders>
              <w:top w:val="single" w:sz="4" w:space="0" w:color="000000"/>
              <w:bottom w:val="single" w:sz="4" w:space="0" w:color="000000"/>
            </w:tcBorders>
          </w:tcPr>
          <w:p w14:paraId="28E61995" w14:textId="77777777" w:rsidR="00323973" w:rsidRDefault="00323973" w:rsidP="00464904">
            <w:pPr>
              <w:spacing w:before="60" w:after="60"/>
              <w:rPr>
                <w:b/>
                <w:i/>
              </w:rPr>
            </w:pPr>
            <w:r>
              <w:rPr>
                <w:b/>
                <w:i/>
              </w:rPr>
              <w:t>Client Eligibility Files</w:t>
            </w:r>
          </w:p>
          <w:p w14:paraId="53221D23" w14:textId="40648D32" w:rsidR="00323973" w:rsidRPr="00464904" w:rsidRDefault="00323973" w:rsidP="003A016D">
            <w:pPr>
              <w:spacing w:before="60" w:after="60"/>
              <w:rPr>
                <w:i/>
                <w:sz w:val="21"/>
                <w:szCs w:val="21"/>
              </w:rPr>
            </w:pPr>
            <w:r>
              <w:t xml:space="preserve">Medical eligibility records for Medical/Medicaid benefits. </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 xml:space="preserve">client eligibility files </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EC4A5D3" w14:textId="77777777" w:rsidR="00323973" w:rsidRDefault="00323973" w:rsidP="00464904">
            <w:pPr>
              <w:spacing w:before="60" w:after="60"/>
              <w:rPr>
                <w:bCs/>
                <w:color w:val="auto"/>
                <w:szCs w:val="17"/>
              </w:rPr>
            </w:pPr>
            <w:r>
              <w:rPr>
                <w:b/>
                <w:bCs/>
                <w:color w:val="auto"/>
                <w:szCs w:val="17"/>
              </w:rPr>
              <w:t>Retain</w:t>
            </w:r>
            <w:r w:rsidRPr="00D31C9D">
              <w:rPr>
                <w:bCs/>
                <w:color w:val="auto"/>
                <w:szCs w:val="17"/>
              </w:rPr>
              <w:t xml:space="preserve"> </w:t>
            </w:r>
            <w:r>
              <w:rPr>
                <w:bCs/>
                <w:color w:val="auto"/>
                <w:szCs w:val="17"/>
              </w:rPr>
              <w:t>for 7</w:t>
            </w:r>
            <w:r w:rsidR="00464904">
              <w:rPr>
                <w:bCs/>
                <w:color w:val="auto"/>
                <w:szCs w:val="17"/>
              </w:rPr>
              <w:t xml:space="preserve"> years after file is closed</w:t>
            </w:r>
          </w:p>
          <w:p w14:paraId="391A6EE3" w14:textId="77777777" w:rsidR="00323973" w:rsidRPr="00087480" w:rsidRDefault="00464904" w:rsidP="00464904">
            <w:pPr>
              <w:spacing w:before="60" w:after="60"/>
              <w:rPr>
                <w:bCs/>
                <w:i/>
                <w:color w:val="auto"/>
                <w:szCs w:val="17"/>
              </w:rPr>
            </w:pPr>
            <w:r>
              <w:rPr>
                <w:bCs/>
                <w:color w:val="auto"/>
                <w:szCs w:val="17"/>
              </w:rPr>
              <w:t xml:space="preserve"> </w:t>
            </w:r>
            <w:r w:rsidR="00323973">
              <w:rPr>
                <w:bCs/>
                <w:color w:val="auto"/>
                <w:szCs w:val="17"/>
              </w:rPr>
              <w:t xml:space="preserve">  </w:t>
            </w:r>
            <w:r w:rsidR="00323973" w:rsidRPr="00087480">
              <w:rPr>
                <w:bCs/>
                <w:i/>
                <w:color w:val="auto"/>
                <w:szCs w:val="17"/>
              </w:rPr>
              <w:t>then</w:t>
            </w:r>
          </w:p>
          <w:p w14:paraId="461CCF22" w14:textId="77777777" w:rsidR="00323973" w:rsidRPr="004C737B" w:rsidRDefault="00323973" w:rsidP="00464904">
            <w:pPr>
              <w:spacing w:before="60" w:after="60"/>
              <w:rPr>
                <w:b/>
                <w:bCs/>
                <w:color w:val="auto"/>
                <w:szCs w:val="17"/>
              </w:rPr>
            </w:pPr>
            <w:r w:rsidRPr="004C737B">
              <w:rPr>
                <w:b/>
                <w:bCs/>
                <w:color w:val="auto"/>
                <w:szCs w:val="17"/>
              </w:rPr>
              <w:t>Des</w:t>
            </w:r>
            <w:r>
              <w:rPr>
                <w:b/>
                <w:bCs/>
                <w:color w:val="auto"/>
                <w:szCs w:val="17"/>
              </w:rPr>
              <w:t>troy</w:t>
            </w:r>
            <w:r w:rsidR="00464904" w:rsidRPr="0046490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A432EEE" w14:textId="77777777" w:rsidR="00323973" w:rsidRDefault="00323973" w:rsidP="003E543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E6C49A9" w14:textId="77777777" w:rsidR="00323973" w:rsidRDefault="00323973" w:rsidP="00464904">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B52B321" w14:textId="77777777" w:rsidR="00323973" w:rsidRPr="00FC621E" w:rsidRDefault="00323973" w:rsidP="00464904">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23973" w:rsidRPr="00941F22" w14:paraId="656E1AD2" w14:textId="77777777" w:rsidTr="003E5437">
        <w:tc>
          <w:tcPr>
            <w:tcW w:w="1439" w:type="dxa"/>
            <w:tcBorders>
              <w:top w:val="single" w:sz="4" w:space="0" w:color="000000"/>
              <w:bottom w:val="single" w:sz="4" w:space="0" w:color="000000"/>
            </w:tcBorders>
            <w:tcMar>
              <w:top w:w="43" w:type="dxa"/>
              <w:left w:w="43" w:type="dxa"/>
              <w:bottom w:w="43" w:type="dxa"/>
              <w:right w:w="43" w:type="dxa"/>
            </w:tcMar>
          </w:tcPr>
          <w:p w14:paraId="0969C0D3" w14:textId="77777777" w:rsidR="00323973" w:rsidRDefault="00323973" w:rsidP="003E5437">
            <w:pPr>
              <w:spacing w:before="60" w:after="60"/>
              <w:jc w:val="center"/>
              <w:rPr>
                <w:color w:val="auto"/>
              </w:rPr>
            </w:pPr>
            <w:r w:rsidRPr="00440DB4">
              <w:rPr>
                <w:color w:val="auto"/>
              </w:rPr>
              <w:t>11-08-62467</w:t>
            </w:r>
            <w:r w:rsidR="00717FDC" w:rsidRPr="002F1FE3">
              <w:fldChar w:fldCharType="begin"/>
            </w:r>
            <w:r w:rsidR="00464904" w:rsidRPr="002F1FE3">
              <w:instrText xml:space="preserve"> XE “</w:instrText>
            </w:r>
            <w:r w:rsidR="00464904">
              <w:instrText>11-08-62467</w:instrText>
            </w:r>
            <w:r w:rsidR="00464904" w:rsidRPr="002F1FE3">
              <w:instrText xml:space="preserve">" \f “dan” </w:instrText>
            </w:r>
            <w:r w:rsidR="00717FDC" w:rsidRPr="002F1FE3">
              <w:fldChar w:fldCharType="end"/>
            </w:r>
          </w:p>
          <w:p w14:paraId="391718F3" w14:textId="77777777" w:rsidR="00323973" w:rsidRPr="00FC621E" w:rsidRDefault="00323973" w:rsidP="00464904">
            <w:pPr>
              <w:spacing w:before="60" w:after="60"/>
              <w:jc w:val="center"/>
              <w:rPr>
                <w:rFonts w:asciiTheme="minorHAnsi" w:eastAsia="Times New Roman" w:hAnsiTheme="minorHAnsi"/>
                <w:color w:val="auto"/>
                <w:szCs w:val="22"/>
              </w:rPr>
            </w:pPr>
            <w:r>
              <w:rPr>
                <w:color w:val="auto"/>
              </w:rPr>
              <w:t>Rev. 1</w:t>
            </w:r>
          </w:p>
        </w:tc>
        <w:tc>
          <w:tcPr>
            <w:tcW w:w="8342" w:type="dxa"/>
            <w:tcBorders>
              <w:top w:val="single" w:sz="4" w:space="0" w:color="000000"/>
              <w:bottom w:val="single" w:sz="4" w:space="0" w:color="000000"/>
            </w:tcBorders>
          </w:tcPr>
          <w:p w14:paraId="4624E1E4" w14:textId="77777777" w:rsidR="00323973" w:rsidRPr="00910D77" w:rsidRDefault="00323973" w:rsidP="003E5437">
            <w:pPr>
              <w:spacing w:before="60" w:after="60"/>
              <w:rPr>
                <w:b/>
                <w:i/>
              </w:rPr>
            </w:pPr>
            <w:r w:rsidRPr="00910D77">
              <w:rPr>
                <w:b/>
                <w:i/>
              </w:rPr>
              <w:t>Managed Care Organizations</w:t>
            </w:r>
          </w:p>
          <w:p w14:paraId="231DE0B3" w14:textId="6C89962C" w:rsidR="00323973" w:rsidRPr="00464904" w:rsidRDefault="00323973" w:rsidP="003A016D">
            <w:pPr>
              <w:spacing w:before="60" w:after="60"/>
              <w:rPr>
                <w:i/>
                <w:sz w:val="21"/>
                <w:szCs w:val="21"/>
              </w:rPr>
            </w:pPr>
            <w:r w:rsidRPr="00910D77">
              <w:t xml:space="preserve">Documents medical assistance client's choice of </w:t>
            </w:r>
            <w:r>
              <w:t xml:space="preserve">Medicaid/Medical </w:t>
            </w:r>
            <w:r w:rsidRPr="00910D77">
              <w:t>plan</w:t>
            </w:r>
            <w:r>
              <w:t>s</w:t>
            </w:r>
            <w:r w:rsidR="00464904" w:rsidRPr="00910D77">
              <w:t xml:space="preserve">. </w:t>
            </w:r>
            <w:r w:rsidRPr="00910D77">
              <w:t>The form is used to update the Medicaid Management Information System.</w:t>
            </w:r>
            <w:r>
              <w:t xml:space="preserve"> </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managed care</w:instrText>
            </w:r>
            <w:r w:rsidR="00AF3712">
              <w:rPr>
                <w:rFonts w:asciiTheme="minorHAnsi" w:eastAsia="Times New Roman" w:hAnsiTheme="minorHAnsi"/>
                <w:color w:val="auto"/>
                <w:szCs w:val="22"/>
              </w:rPr>
              <w:instrText>:</w:instrText>
            </w:r>
            <w:r>
              <w:rPr>
                <w:rFonts w:asciiTheme="minorHAnsi" w:eastAsia="Times New Roman" w:hAnsiTheme="minorHAnsi"/>
                <w:color w:val="auto"/>
                <w:szCs w:val="22"/>
              </w:rPr>
              <w:instrText>organizations</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C41F138" w14:textId="77777777" w:rsidR="00323973" w:rsidRPr="00910D77" w:rsidRDefault="00323973" w:rsidP="003E5437">
            <w:pPr>
              <w:spacing w:before="60" w:after="60"/>
              <w:rPr>
                <w:bCs/>
                <w:color w:val="auto"/>
                <w:szCs w:val="17"/>
              </w:rPr>
            </w:pPr>
            <w:r w:rsidRPr="00FC621E">
              <w:rPr>
                <w:b/>
                <w:bCs/>
                <w:color w:val="auto"/>
                <w:szCs w:val="17"/>
              </w:rPr>
              <w:t xml:space="preserve">Retain </w:t>
            </w:r>
            <w:r w:rsidRPr="009012A1">
              <w:rPr>
                <w:bCs/>
                <w:color w:val="auto"/>
                <w:szCs w:val="17"/>
              </w:rPr>
              <w:t xml:space="preserve">for 1 year after </w:t>
            </w:r>
            <w:r>
              <w:rPr>
                <w:bCs/>
                <w:color w:val="auto"/>
                <w:szCs w:val="17"/>
              </w:rPr>
              <w:t>d</w:t>
            </w:r>
            <w:r w:rsidRPr="009012A1">
              <w:rPr>
                <w:bCs/>
                <w:color w:val="auto"/>
                <w:szCs w:val="17"/>
              </w:rPr>
              <w:t>ata entry accomplished</w:t>
            </w:r>
          </w:p>
          <w:p w14:paraId="18CFC20B" w14:textId="77777777" w:rsidR="00323973" w:rsidRPr="007A6B1A" w:rsidRDefault="00323973" w:rsidP="003E5437">
            <w:pPr>
              <w:spacing w:before="60" w:after="60"/>
              <w:rPr>
                <w:bCs/>
                <w:i/>
                <w:color w:val="auto"/>
                <w:szCs w:val="17"/>
              </w:rPr>
            </w:pPr>
            <w:r w:rsidRPr="007A6B1A">
              <w:rPr>
                <w:bCs/>
                <w:i/>
                <w:color w:val="auto"/>
                <w:szCs w:val="17"/>
              </w:rPr>
              <w:t xml:space="preserve">   then</w:t>
            </w:r>
          </w:p>
          <w:p w14:paraId="7553EB85" w14:textId="77777777" w:rsidR="00323973" w:rsidRPr="00FC621E" w:rsidRDefault="00323973" w:rsidP="003E5437">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7F511E" w14:textId="77777777" w:rsidR="00323973" w:rsidRDefault="00323973" w:rsidP="003E5437">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18701F6D"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207258AA" w14:textId="4C12CFAD"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F85B29">
              <w:rPr>
                <w:color w:val="auto"/>
                <w:sz w:val="16"/>
                <w:szCs w:val="16"/>
              </w:rPr>
              <w:instrText>ELIGIBILITY POLICY AND SERVICE DELIVERY:Managed Care Organizarions</w:instrText>
            </w:r>
            <w:r w:rsidRPr="00DD247F">
              <w:rPr>
                <w:color w:val="auto"/>
                <w:sz w:val="16"/>
                <w:szCs w:val="16"/>
              </w:rPr>
              <w:instrText xml:space="preserve">” \f "essential" </w:instrText>
            </w:r>
            <w:r w:rsidRPr="00DD247F">
              <w:rPr>
                <w:color w:val="auto"/>
                <w:sz w:val="16"/>
                <w:szCs w:val="16"/>
              </w:rPr>
              <w:fldChar w:fldCharType="end"/>
            </w:r>
          </w:p>
          <w:p w14:paraId="397555EC" w14:textId="77777777" w:rsidR="00323973" w:rsidRPr="00FC621E" w:rsidRDefault="00323973" w:rsidP="003E5437">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4C07CD32" w14:textId="77777777" w:rsidR="00323973" w:rsidRDefault="00323973" w:rsidP="00323973"/>
    <w:p w14:paraId="6257C803" w14:textId="77777777" w:rsidR="003E5437" w:rsidRDefault="003E5437" w:rsidP="00323973"/>
    <w:p w14:paraId="5CA0F48E" w14:textId="77777777" w:rsidR="00323973" w:rsidRDefault="00323973" w:rsidP="00323973">
      <w:pPr>
        <w:sectPr w:rsidR="00323973" w:rsidSect="00255C92">
          <w:footerReference w:type="default" r:id="rId15"/>
          <w:pgSz w:w="15840" w:h="12240" w:orient="landscape" w:code="1"/>
          <w:pgMar w:top="1080" w:right="720" w:bottom="1080" w:left="720" w:header="1080" w:footer="720" w:gutter="0"/>
          <w:cols w:space="720"/>
          <w:docGrid w:linePitch="360"/>
        </w:sectPr>
      </w:pPr>
    </w:p>
    <w:p w14:paraId="25D2C0C8" w14:textId="77777777" w:rsidR="003E5437" w:rsidRPr="003E5437" w:rsidRDefault="003E5437" w:rsidP="003E5437">
      <w:pPr>
        <w:pStyle w:val="Functions"/>
        <w:tabs>
          <w:tab w:val="clear" w:pos="990"/>
          <w:tab w:val="num" w:pos="720"/>
        </w:tabs>
        <w:ind w:left="792"/>
      </w:pPr>
      <w:bookmarkStart w:id="3" w:name="_Toc71012409"/>
      <w:r w:rsidRPr="003E5437">
        <w:lastRenderedPageBreak/>
        <w:t>FINANCIAL SERVICES</w:t>
      </w:r>
      <w:bookmarkEnd w:id="3"/>
    </w:p>
    <w:p w14:paraId="213A804A" w14:textId="77777777" w:rsidR="003E5437" w:rsidRDefault="003E5437" w:rsidP="003E5437">
      <w:pPr>
        <w:spacing w:after="120"/>
      </w:pPr>
      <w:r w:rsidRPr="008E45F8">
        <w:t xml:space="preserve">This section covers records relating to </w:t>
      </w:r>
      <w:r>
        <w:t>the audits, payments, rates, and fiscal reporting for health care programs.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E5437" w:rsidRPr="004C34AF" w14:paraId="7CDB2130" w14:textId="77777777" w:rsidTr="006E210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C58633C" w14:textId="77777777" w:rsidR="003E5437" w:rsidRPr="004C34AF" w:rsidRDefault="003E5437" w:rsidP="003E543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E3D228" w14:textId="77777777" w:rsidR="003E5437" w:rsidRPr="004C34AF" w:rsidRDefault="003E5437" w:rsidP="003E543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022ECF" w14:textId="77777777" w:rsidR="003E5437" w:rsidRPr="004C34AF" w:rsidRDefault="003E5437" w:rsidP="003E5437">
            <w:pPr>
              <w:jc w:val="center"/>
              <w:rPr>
                <w:rFonts w:eastAsia="Calibri" w:cs="Times New Roman"/>
                <w:b/>
                <w:sz w:val="20"/>
                <w:szCs w:val="20"/>
              </w:rPr>
            </w:pPr>
            <w:r>
              <w:rPr>
                <w:rFonts w:eastAsia="Calibri" w:cs="Times New Roman"/>
                <w:b/>
                <w:sz w:val="20"/>
                <w:szCs w:val="20"/>
              </w:rPr>
              <w:t>RETENTION AND</w:t>
            </w:r>
          </w:p>
          <w:p w14:paraId="7ECA92B6" w14:textId="77777777" w:rsidR="003E5437" w:rsidRPr="004C34AF" w:rsidRDefault="003E5437" w:rsidP="003E543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C6B5650" w14:textId="77777777" w:rsidR="003E5437" w:rsidRPr="004C34AF" w:rsidRDefault="003E5437" w:rsidP="003E5437">
            <w:pPr>
              <w:jc w:val="center"/>
              <w:rPr>
                <w:rFonts w:eastAsia="Calibri" w:cs="Times New Roman"/>
                <w:b/>
                <w:sz w:val="20"/>
                <w:szCs w:val="20"/>
              </w:rPr>
            </w:pPr>
            <w:r w:rsidRPr="004C34AF">
              <w:rPr>
                <w:rFonts w:eastAsia="Calibri" w:cs="Times New Roman"/>
                <w:b/>
                <w:sz w:val="20"/>
                <w:szCs w:val="20"/>
              </w:rPr>
              <w:t>DESIGNATION</w:t>
            </w:r>
          </w:p>
        </w:tc>
      </w:tr>
      <w:tr w:rsidR="003E5437" w:rsidRPr="003D282C" w14:paraId="72BCB517" w14:textId="77777777" w:rsidTr="006E210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951E60" w14:textId="77777777" w:rsidR="003E5437" w:rsidRPr="00464904" w:rsidRDefault="00464904" w:rsidP="003E5437">
            <w:pPr>
              <w:spacing w:before="60" w:after="60"/>
              <w:jc w:val="center"/>
              <w:rPr>
                <w:color w:val="auto"/>
              </w:rPr>
            </w:pPr>
            <w:r>
              <w:rPr>
                <w:color w:val="auto"/>
              </w:rPr>
              <w:t>12-06-</w:t>
            </w:r>
            <w:r w:rsidR="00DC5B8F">
              <w:rPr>
                <w:color w:val="auto"/>
              </w:rPr>
              <w:t>68276</w:t>
            </w:r>
            <w:r w:rsidR="00717FDC" w:rsidRPr="002F1FE3">
              <w:fldChar w:fldCharType="begin"/>
            </w:r>
            <w:r w:rsidRPr="002F1FE3">
              <w:instrText xml:space="preserve"> XE “</w:instrText>
            </w:r>
            <w:r>
              <w:instrText>12-06-</w:instrText>
            </w:r>
            <w:r w:rsidR="00DC5B8F">
              <w:instrText>68276</w:instrText>
            </w:r>
            <w:r w:rsidRPr="002F1FE3">
              <w:instrText xml:space="preserve">" \f “dan” </w:instrText>
            </w:r>
            <w:r w:rsidR="00717FDC" w:rsidRPr="002F1FE3">
              <w:fldChar w:fldCharType="end"/>
            </w:r>
          </w:p>
          <w:p w14:paraId="5CBB5776" w14:textId="77777777" w:rsidR="003E5437" w:rsidRPr="003D282C" w:rsidRDefault="003E5437" w:rsidP="003E5437">
            <w:pPr>
              <w:spacing w:before="60" w:after="60"/>
              <w:jc w:val="center"/>
              <w:rPr>
                <w:rFonts w:asciiTheme="minorHAnsi" w:eastAsia="Times New Roman" w:hAnsiTheme="minorHAnsi"/>
                <w:color w:val="000000" w:themeColor="text1"/>
                <w:szCs w:val="22"/>
              </w:rPr>
            </w:pPr>
            <w:r w:rsidRPr="003D282C">
              <w:rPr>
                <w:color w:val="000000" w:themeColor="text1"/>
              </w:rPr>
              <w:t>Rev. 0</w:t>
            </w:r>
          </w:p>
        </w:tc>
        <w:tc>
          <w:tcPr>
            <w:tcW w:w="8342" w:type="dxa"/>
            <w:tcBorders>
              <w:top w:val="single" w:sz="4" w:space="0" w:color="000000"/>
              <w:bottom w:val="single" w:sz="4" w:space="0" w:color="000000"/>
            </w:tcBorders>
          </w:tcPr>
          <w:p w14:paraId="1A173D2F" w14:textId="77777777" w:rsidR="003E5437" w:rsidRPr="00464904" w:rsidRDefault="003E5437" w:rsidP="003E5437">
            <w:pPr>
              <w:spacing w:before="60" w:after="60"/>
              <w:rPr>
                <w:b/>
                <w:i/>
                <w:color w:val="auto"/>
              </w:rPr>
            </w:pPr>
            <w:r w:rsidRPr="00464904">
              <w:rPr>
                <w:b/>
                <w:i/>
                <w:color w:val="auto"/>
              </w:rPr>
              <w:t>Drug Rebate Reports</w:t>
            </w:r>
          </w:p>
          <w:p w14:paraId="0892FC75" w14:textId="77777777" w:rsidR="00464904" w:rsidRDefault="003E5437" w:rsidP="003E5437">
            <w:pPr>
              <w:spacing w:before="60" w:after="60"/>
              <w:rPr>
                <w:color w:val="auto"/>
              </w:rPr>
            </w:pPr>
            <w:r w:rsidRPr="00464904">
              <w:rPr>
                <w:color w:val="auto"/>
              </w:rPr>
              <w:t>Documents the management of drug rebates from pharmaceutical companies</w:t>
            </w:r>
            <w:r w:rsidR="00464904" w:rsidRPr="00464904">
              <w:rPr>
                <w:color w:val="auto"/>
              </w:rPr>
              <w:t xml:space="preserve">. </w:t>
            </w:r>
            <w:r w:rsidRPr="00464904">
              <w:rPr>
                <w:color w:val="auto"/>
              </w:rPr>
              <w:t xml:space="preserve">Medicaid Drug Rebate program requires drug manufactures to </w:t>
            </w:r>
            <w:proofErr w:type="gramStart"/>
            <w:r w:rsidRPr="00464904">
              <w:rPr>
                <w:color w:val="auto"/>
              </w:rPr>
              <w:t>enter into</w:t>
            </w:r>
            <w:proofErr w:type="gramEnd"/>
            <w:r w:rsidRPr="00464904">
              <w:rPr>
                <w:color w:val="auto"/>
              </w:rPr>
              <w:t xml:space="preserve"> and have in effect a national rebate agreement to receive federal funding for outpatient drugs dispensed to Medicaid patients</w:t>
            </w:r>
            <w:r w:rsidR="00464904" w:rsidRPr="00464904">
              <w:rPr>
                <w:color w:val="auto"/>
              </w:rPr>
              <w:t xml:space="preserve">. </w:t>
            </w:r>
            <w:r w:rsidRPr="00464904">
              <w:rPr>
                <w:color w:val="auto"/>
              </w:rPr>
              <w:t>Documentation must be maintained for the life of the program per federal requirements as manufacturers frequently change pa</w:t>
            </w:r>
            <w:r w:rsidR="00464904">
              <w:rPr>
                <w:color w:val="auto"/>
              </w:rPr>
              <w:t>st prices and/or dispute items.</w:t>
            </w:r>
            <w:r w:rsidR="00464904" w:rsidRPr="00464904">
              <w:rPr>
                <w:rFonts w:asciiTheme="minorHAnsi" w:eastAsia="Times New Roman" w:hAnsiTheme="minorHAnsi"/>
                <w:color w:val="auto"/>
                <w:szCs w:val="22"/>
              </w:rPr>
              <w:t xml:space="preserve"> </w:t>
            </w:r>
            <w:r w:rsidR="00717FDC" w:rsidRPr="00464904">
              <w:rPr>
                <w:rFonts w:asciiTheme="minorHAnsi" w:eastAsia="Times New Roman" w:hAnsiTheme="minorHAnsi"/>
                <w:color w:val="auto"/>
                <w:szCs w:val="22"/>
              </w:rPr>
              <w:fldChar w:fldCharType="begin"/>
            </w:r>
            <w:r w:rsidR="00464904" w:rsidRPr="00464904">
              <w:rPr>
                <w:rFonts w:asciiTheme="minorHAnsi" w:eastAsia="Times New Roman" w:hAnsiTheme="minorHAnsi"/>
                <w:color w:val="auto"/>
                <w:szCs w:val="22"/>
              </w:rPr>
              <w:instrText xml:space="preserve"> XE "drug rebate reports" \f “subject” </w:instrText>
            </w:r>
            <w:r w:rsidR="00717FDC" w:rsidRPr="00464904">
              <w:rPr>
                <w:rFonts w:asciiTheme="minorHAnsi" w:eastAsia="Times New Roman" w:hAnsiTheme="minorHAnsi"/>
                <w:color w:val="auto"/>
                <w:szCs w:val="22"/>
              </w:rPr>
              <w:fldChar w:fldCharType="end"/>
            </w:r>
          </w:p>
          <w:p w14:paraId="09EBD9D1" w14:textId="77777777" w:rsidR="003E5437" w:rsidRPr="00464904" w:rsidRDefault="003E5437" w:rsidP="003E5437">
            <w:pPr>
              <w:spacing w:before="60" w:after="60"/>
              <w:rPr>
                <w:b/>
                <w:color w:val="auto"/>
              </w:rPr>
            </w:pPr>
            <w:r w:rsidRPr="00464904">
              <w:rPr>
                <w:color w:val="auto"/>
              </w:rPr>
              <w:t>Includes, but is not limited to:</w:t>
            </w:r>
          </w:p>
          <w:p w14:paraId="380FDB14" w14:textId="77777777" w:rsidR="003E5437" w:rsidRPr="00464904" w:rsidRDefault="003E5437" w:rsidP="005875F4">
            <w:pPr>
              <w:pStyle w:val="ListParagraph"/>
              <w:numPr>
                <w:ilvl w:val="0"/>
                <w:numId w:val="9"/>
              </w:numPr>
              <w:spacing w:before="60" w:after="60"/>
              <w:rPr>
                <w:color w:val="auto"/>
              </w:rPr>
            </w:pPr>
            <w:r w:rsidRPr="00464904">
              <w:rPr>
                <w:color w:val="auto"/>
              </w:rPr>
              <w:t xml:space="preserve">Drug Summary Report by </w:t>
            </w:r>
            <w:r w:rsidR="00464904">
              <w:rPr>
                <w:color w:val="auto"/>
              </w:rPr>
              <w:t>filing Quarter (RRSM475);</w:t>
            </w:r>
          </w:p>
          <w:p w14:paraId="535451ED" w14:textId="77777777" w:rsidR="003E5437" w:rsidRPr="00464904" w:rsidRDefault="003E5437" w:rsidP="005875F4">
            <w:pPr>
              <w:pStyle w:val="ListParagraph"/>
              <w:numPr>
                <w:ilvl w:val="0"/>
                <w:numId w:val="9"/>
              </w:numPr>
              <w:spacing w:before="60" w:after="60"/>
              <w:rPr>
                <w:color w:val="auto"/>
              </w:rPr>
            </w:pPr>
            <w:r w:rsidRPr="00464904">
              <w:rPr>
                <w:color w:val="auto"/>
              </w:rPr>
              <w:t>Drug Rebate Debit Bala</w:t>
            </w:r>
            <w:r w:rsidR="00464904">
              <w:rPr>
                <w:color w:val="auto"/>
              </w:rPr>
              <w:t>nces with no Payments (RRSM485);</w:t>
            </w:r>
          </w:p>
          <w:p w14:paraId="64D7CBC2" w14:textId="77777777" w:rsidR="003E5437" w:rsidRPr="00464904" w:rsidRDefault="003E5437" w:rsidP="005875F4">
            <w:pPr>
              <w:pStyle w:val="ListParagraph"/>
              <w:numPr>
                <w:ilvl w:val="0"/>
                <w:numId w:val="9"/>
              </w:numPr>
              <w:spacing w:before="60" w:after="60"/>
              <w:rPr>
                <w:color w:val="auto"/>
              </w:rPr>
            </w:pPr>
            <w:r w:rsidRPr="00464904">
              <w:rPr>
                <w:color w:val="auto"/>
              </w:rPr>
              <w:t>Other such payment documentation, telephone contact logs;</w:t>
            </w:r>
          </w:p>
          <w:p w14:paraId="2A2CA01C" w14:textId="3BA57F00" w:rsidR="003E5437" w:rsidRPr="00675152" w:rsidRDefault="003E5437" w:rsidP="00DC5B8F">
            <w:pPr>
              <w:pStyle w:val="ListParagraph"/>
              <w:numPr>
                <w:ilvl w:val="0"/>
                <w:numId w:val="9"/>
              </w:numPr>
              <w:spacing w:before="60" w:after="60"/>
              <w:rPr>
                <w:color w:val="auto"/>
              </w:rPr>
            </w:pPr>
            <w:r w:rsidRPr="00464904">
              <w:rPr>
                <w:color w:val="auto"/>
              </w:rPr>
              <w:t>Activity logs and 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0D072486" w14:textId="77777777" w:rsidR="003E5437" w:rsidRPr="003D282C" w:rsidRDefault="003E5437" w:rsidP="003E5437">
            <w:pPr>
              <w:spacing w:before="60" w:after="60"/>
              <w:rPr>
                <w:bCs/>
                <w:color w:val="000000" w:themeColor="text1"/>
                <w:szCs w:val="17"/>
              </w:rPr>
            </w:pPr>
            <w:r w:rsidRPr="003D282C">
              <w:rPr>
                <w:b/>
                <w:bCs/>
                <w:color w:val="000000" w:themeColor="text1"/>
                <w:szCs w:val="17"/>
              </w:rPr>
              <w:t xml:space="preserve">Retain </w:t>
            </w:r>
            <w:r w:rsidRPr="003D282C">
              <w:rPr>
                <w:bCs/>
                <w:color w:val="000000" w:themeColor="text1"/>
                <w:szCs w:val="17"/>
              </w:rPr>
              <w:t xml:space="preserve">for </w:t>
            </w:r>
            <w:r w:rsidRPr="00DC5B8F">
              <w:rPr>
                <w:bCs/>
                <w:color w:val="000000" w:themeColor="text1"/>
                <w:szCs w:val="17"/>
              </w:rPr>
              <w:t>6 years</w:t>
            </w:r>
            <w:r w:rsidR="004A56B8">
              <w:rPr>
                <w:bCs/>
                <w:color w:val="000000" w:themeColor="text1"/>
                <w:szCs w:val="17"/>
              </w:rPr>
              <w:t xml:space="preserve"> after</w:t>
            </w:r>
            <w:r w:rsidRPr="003D282C">
              <w:rPr>
                <w:bCs/>
                <w:color w:val="000000" w:themeColor="text1"/>
                <w:szCs w:val="17"/>
              </w:rPr>
              <w:t xml:space="preserve"> end of Medicaid drug rebate program</w:t>
            </w:r>
          </w:p>
          <w:p w14:paraId="6610CDB1" w14:textId="77777777" w:rsidR="003E5437" w:rsidRPr="003D282C" w:rsidRDefault="003E5437" w:rsidP="003E5437">
            <w:pPr>
              <w:spacing w:before="60" w:after="60"/>
              <w:rPr>
                <w:bCs/>
                <w:i/>
                <w:color w:val="000000" w:themeColor="text1"/>
                <w:szCs w:val="17"/>
              </w:rPr>
            </w:pPr>
            <w:r w:rsidRPr="003D282C">
              <w:rPr>
                <w:bCs/>
                <w:i/>
                <w:color w:val="000000" w:themeColor="text1"/>
                <w:szCs w:val="17"/>
              </w:rPr>
              <w:t xml:space="preserve">   then</w:t>
            </w:r>
          </w:p>
          <w:p w14:paraId="2DAFF52A" w14:textId="77777777" w:rsidR="003E5437" w:rsidRPr="003D282C" w:rsidRDefault="003E5437" w:rsidP="003E5437">
            <w:pPr>
              <w:spacing w:before="60" w:after="60"/>
              <w:rPr>
                <w:b/>
                <w:bCs/>
                <w:color w:val="000000" w:themeColor="text1"/>
                <w:szCs w:val="17"/>
              </w:rPr>
            </w:pPr>
            <w:r w:rsidRPr="003D282C">
              <w:rPr>
                <w:b/>
                <w:bCs/>
                <w:color w:val="000000" w:themeColor="text1"/>
                <w:szCs w:val="17"/>
              </w:rPr>
              <w:t>Destroy</w:t>
            </w:r>
            <w:r w:rsidRPr="003D282C">
              <w:rPr>
                <w:bCs/>
                <w:color w:val="000000" w:themeColor="text1"/>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5D1B62" w14:textId="77777777" w:rsidR="003E5437" w:rsidRPr="003B469C" w:rsidRDefault="003E5437" w:rsidP="003E5437">
            <w:pPr>
              <w:spacing w:before="60"/>
              <w:jc w:val="center"/>
              <w:rPr>
                <w:rFonts w:asciiTheme="minorHAnsi" w:eastAsia="Times New Roman" w:hAnsiTheme="minorHAnsi"/>
                <w:color w:val="000000" w:themeColor="text1"/>
                <w:sz w:val="20"/>
                <w:szCs w:val="20"/>
              </w:rPr>
            </w:pPr>
            <w:r w:rsidRPr="003B469C">
              <w:rPr>
                <w:rFonts w:asciiTheme="minorHAnsi" w:eastAsia="Times New Roman" w:hAnsiTheme="minorHAnsi"/>
                <w:color w:val="000000" w:themeColor="text1"/>
                <w:sz w:val="20"/>
                <w:szCs w:val="20"/>
              </w:rPr>
              <w:t>NON-ARCHIVAL</w:t>
            </w:r>
          </w:p>
          <w:p w14:paraId="31ADB56E"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7016094F" w14:textId="692F6DFA"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"FINANCIAL SERVICES:</w:instrText>
            </w:r>
            <w:r w:rsidR="00A171C4">
              <w:rPr>
                <w:color w:val="auto"/>
                <w:sz w:val="16"/>
                <w:szCs w:val="16"/>
              </w:rPr>
              <w:instrText>Drug Rebate Reports</w:instrText>
            </w:r>
            <w:r w:rsidRPr="00DD247F">
              <w:rPr>
                <w:color w:val="auto"/>
                <w:sz w:val="16"/>
                <w:szCs w:val="16"/>
              </w:rPr>
              <w:instrText xml:space="preserve">” \f "essential" </w:instrText>
            </w:r>
            <w:r w:rsidRPr="00DD247F">
              <w:rPr>
                <w:color w:val="auto"/>
                <w:sz w:val="16"/>
                <w:szCs w:val="16"/>
              </w:rPr>
              <w:fldChar w:fldCharType="end"/>
            </w:r>
          </w:p>
          <w:p w14:paraId="1669C524" w14:textId="77777777" w:rsidR="003E5437" w:rsidRPr="003D282C" w:rsidRDefault="003E5437" w:rsidP="003E5437">
            <w:pPr>
              <w:jc w:val="center"/>
              <w:rPr>
                <w:rFonts w:asciiTheme="minorHAnsi" w:eastAsia="Times New Roman" w:hAnsiTheme="minorHAnsi"/>
                <w:color w:val="000000" w:themeColor="text1"/>
                <w:sz w:val="20"/>
                <w:szCs w:val="20"/>
              </w:rPr>
            </w:pPr>
            <w:r w:rsidRPr="003B469C">
              <w:rPr>
                <w:rFonts w:asciiTheme="minorHAnsi" w:eastAsia="Times New Roman" w:hAnsiTheme="minorHAnsi"/>
                <w:color w:val="000000" w:themeColor="text1"/>
                <w:sz w:val="20"/>
                <w:szCs w:val="20"/>
              </w:rPr>
              <w:t>OFM</w:t>
            </w:r>
          </w:p>
        </w:tc>
      </w:tr>
      <w:tr w:rsidR="003E5437" w:rsidRPr="00EA5C69" w14:paraId="1DD2C545"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C7C2A57" w14:textId="77777777" w:rsidR="003E5437" w:rsidRPr="004E1141" w:rsidRDefault="003E5437" w:rsidP="003E5437">
            <w:pPr>
              <w:spacing w:before="60" w:after="60"/>
              <w:jc w:val="center"/>
              <w:rPr>
                <w:color w:val="auto"/>
              </w:rPr>
            </w:pPr>
            <w:r w:rsidRPr="004E1141">
              <w:rPr>
                <w:color w:val="auto"/>
              </w:rPr>
              <w:t>11-08-62487</w:t>
            </w:r>
            <w:r w:rsidR="00717FDC" w:rsidRPr="002F1FE3">
              <w:fldChar w:fldCharType="begin"/>
            </w:r>
            <w:r w:rsidR="0074681B" w:rsidRPr="002F1FE3">
              <w:instrText xml:space="preserve"> XE “</w:instrText>
            </w:r>
            <w:r w:rsidR="0074681B">
              <w:instrText>11-08-62487</w:instrText>
            </w:r>
            <w:r w:rsidR="0074681B" w:rsidRPr="002F1FE3">
              <w:instrText xml:space="preserve">" \f “dan” </w:instrText>
            </w:r>
            <w:r w:rsidR="00717FDC" w:rsidRPr="002F1FE3">
              <w:fldChar w:fldCharType="end"/>
            </w:r>
          </w:p>
          <w:p w14:paraId="52713687" w14:textId="77777777" w:rsidR="003E5437" w:rsidRPr="004E1141" w:rsidRDefault="003E5437" w:rsidP="0074681B">
            <w:pPr>
              <w:spacing w:before="60" w:after="60"/>
              <w:jc w:val="center"/>
              <w:rPr>
                <w:rFonts w:asciiTheme="minorHAnsi" w:eastAsia="Times New Roman" w:hAnsiTheme="minorHAnsi"/>
                <w:color w:val="auto"/>
                <w:szCs w:val="22"/>
              </w:rPr>
            </w:pPr>
            <w:r w:rsidRPr="004E1141">
              <w:rPr>
                <w:color w:val="auto"/>
              </w:rPr>
              <w:t>Rev. 1</w:t>
            </w:r>
          </w:p>
        </w:tc>
        <w:tc>
          <w:tcPr>
            <w:tcW w:w="8342" w:type="dxa"/>
            <w:tcBorders>
              <w:top w:val="single" w:sz="4" w:space="0" w:color="000000"/>
              <w:bottom w:val="single" w:sz="4" w:space="0" w:color="000000"/>
            </w:tcBorders>
          </w:tcPr>
          <w:p w14:paraId="5C45BA99" w14:textId="77777777" w:rsidR="003E5437" w:rsidRDefault="003E5437" w:rsidP="003E5437">
            <w:pPr>
              <w:spacing w:before="60" w:after="60"/>
              <w:rPr>
                <w:b/>
                <w:i/>
              </w:rPr>
            </w:pPr>
            <w:r w:rsidRPr="004E1141">
              <w:rPr>
                <w:b/>
                <w:i/>
              </w:rPr>
              <w:t xml:space="preserve">Durable </w:t>
            </w:r>
            <w:r w:rsidR="0074681B">
              <w:rPr>
                <w:b/>
                <w:i/>
              </w:rPr>
              <w:t>Medical Equipment (DME) Program</w:t>
            </w:r>
          </w:p>
          <w:p w14:paraId="7A146C73" w14:textId="77777777" w:rsidR="0074681B" w:rsidRDefault="003E5437" w:rsidP="003E5437">
            <w:pPr>
              <w:spacing w:before="60" w:after="60"/>
            </w:pPr>
            <w:r w:rsidRPr="004E1141">
              <w:t>Records pertaining to the operation of the program such as approvals</w:t>
            </w:r>
            <w:r w:rsidR="0074681B">
              <w:t>, justifications, and denials.</w:t>
            </w:r>
            <w:r w:rsidR="0074681B"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74681B" w:rsidRPr="00614559">
              <w:rPr>
                <w:rFonts w:asciiTheme="minorHAnsi" w:eastAsia="Times New Roman" w:hAnsiTheme="minorHAnsi"/>
                <w:color w:val="auto"/>
                <w:szCs w:val="22"/>
              </w:rPr>
              <w:instrText xml:space="preserve"> XE "</w:instrText>
            </w:r>
            <w:r w:rsidR="0074681B">
              <w:rPr>
                <w:rFonts w:asciiTheme="minorHAnsi" w:eastAsia="Times New Roman" w:hAnsiTheme="minorHAnsi"/>
                <w:color w:val="auto"/>
                <w:szCs w:val="22"/>
              </w:rPr>
              <w:instrText>durable medical equipment (DME) program</w:instrText>
            </w:r>
            <w:r w:rsidR="0074681B"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7C91750E" w14:textId="77777777" w:rsidR="003E5437" w:rsidRPr="004E1141" w:rsidRDefault="003E5437" w:rsidP="003E5437">
            <w:pPr>
              <w:spacing w:before="60" w:after="60"/>
            </w:pPr>
            <w:r w:rsidRPr="004E1141">
              <w:t>Includes, but is not limited to:</w:t>
            </w:r>
          </w:p>
          <w:p w14:paraId="73448EE5" w14:textId="77777777" w:rsidR="003E5437" w:rsidRPr="004E1141" w:rsidRDefault="003E5437" w:rsidP="005875F4">
            <w:pPr>
              <w:pStyle w:val="ListParagraph"/>
              <w:numPr>
                <w:ilvl w:val="0"/>
                <w:numId w:val="12"/>
              </w:numPr>
              <w:spacing w:before="60" w:after="60"/>
            </w:pPr>
            <w:r w:rsidRPr="004E1141">
              <w:t>Medical documentation, rental, modifications;</w:t>
            </w:r>
          </w:p>
          <w:p w14:paraId="1204538B" w14:textId="394AEFFB" w:rsidR="003E5437" w:rsidRPr="00675152" w:rsidRDefault="003E5437" w:rsidP="00E839CA">
            <w:pPr>
              <w:pStyle w:val="ListParagraph"/>
              <w:numPr>
                <w:ilvl w:val="0"/>
                <w:numId w:val="12"/>
              </w:numPr>
              <w:spacing w:before="60" w:after="60"/>
            </w:pPr>
            <w:r w:rsidRPr="004E1141">
              <w:t>Purchase or repair to include any of the following</w:t>
            </w:r>
            <w:proofErr w:type="gramStart"/>
            <w:r w:rsidRPr="004E1141">
              <w:t>:  hospital</w:t>
            </w:r>
            <w:proofErr w:type="gramEnd"/>
            <w:r w:rsidRPr="004E1141">
              <w:t xml:space="preserve"> beds, positioning equipment, wheelchairs, prosthetics, orthotics, </w:t>
            </w:r>
            <w:r w:rsidR="00073574" w:rsidRPr="004E1141">
              <w:t>and specialty</w:t>
            </w:r>
            <w:r w:rsidRPr="004E1141">
              <w:t xml:space="preserve"> wound care, and other DME supplies.</w:t>
            </w:r>
          </w:p>
        </w:tc>
        <w:tc>
          <w:tcPr>
            <w:tcW w:w="2887" w:type="dxa"/>
            <w:tcBorders>
              <w:top w:val="single" w:sz="4" w:space="0" w:color="000000"/>
              <w:bottom w:val="single" w:sz="4" w:space="0" w:color="000000"/>
            </w:tcBorders>
            <w:tcMar>
              <w:top w:w="43" w:type="dxa"/>
              <w:left w:w="115" w:type="dxa"/>
              <w:bottom w:w="43" w:type="dxa"/>
              <w:right w:w="115" w:type="dxa"/>
            </w:tcMar>
          </w:tcPr>
          <w:p w14:paraId="4B05B9FC" w14:textId="77777777" w:rsidR="003E5437" w:rsidRPr="004E1141" w:rsidRDefault="003E5437" w:rsidP="003E5437">
            <w:pPr>
              <w:spacing w:before="60" w:after="60"/>
              <w:rPr>
                <w:bCs/>
                <w:color w:val="auto"/>
                <w:szCs w:val="17"/>
              </w:rPr>
            </w:pPr>
            <w:r w:rsidRPr="004E1141">
              <w:rPr>
                <w:b/>
                <w:bCs/>
                <w:color w:val="auto"/>
                <w:szCs w:val="17"/>
              </w:rPr>
              <w:t xml:space="preserve">Retain </w:t>
            </w:r>
            <w:r w:rsidRPr="004E1141">
              <w:rPr>
                <w:bCs/>
                <w:color w:val="auto"/>
                <w:szCs w:val="17"/>
              </w:rPr>
              <w:t>for</w:t>
            </w:r>
            <w:r w:rsidRPr="004E1141">
              <w:rPr>
                <w:b/>
                <w:bCs/>
                <w:color w:val="auto"/>
                <w:szCs w:val="17"/>
              </w:rPr>
              <w:t xml:space="preserve"> </w:t>
            </w:r>
            <w:r w:rsidRPr="004E1141">
              <w:rPr>
                <w:bCs/>
                <w:color w:val="auto"/>
                <w:szCs w:val="17"/>
              </w:rPr>
              <w:t>10</w:t>
            </w:r>
            <w:r w:rsidRPr="004E1141">
              <w:rPr>
                <w:b/>
                <w:bCs/>
                <w:color w:val="auto"/>
                <w:szCs w:val="17"/>
              </w:rPr>
              <w:t xml:space="preserve"> </w:t>
            </w:r>
            <w:r w:rsidRPr="004E1141">
              <w:rPr>
                <w:bCs/>
                <w:color w:val="auto"/>
                <w:szCs w:val="17"/>
              </w:rPr>
              <w:t>years after date of service</w:t>
            </w:r>
          </w:p>
          <w:p w14:paraId="35BCE51E" w14:textId="77777777" w:rsidR="003E5437" w:rsidRPr="004E1141" w:rsidRDefault="003E5437" w:rsidP="003E5437">
            <w:pPr>
              <w:spacing w:before="60" w:after="60"/>
              <w:rPr>
                <w:bCs/>
                <w:i/>
                <w:color w:val="auto"/>
                <w:szCs w:val="17"/>
              </w:rPr>
            </w:pPr>
            <w:r w:rsidRPr="004E1141">
              <w:rPr>
                <w:bCs/>
                <w:i/>
                <w:color w:val="auto"/>
                <w:szCs w:val="17"/>
              </w:rPr>
              <w:t xml:space="preserve">   then</w:t>
            </w:r>
          </w:p>
          <w:p w14:paraId="2AAE914F" w14:textId="77777777" w:rsidR="003E5437" w:rsidRPr="004E1141" w:rsidRDefault="003E5437" w:rsidP="003E5437">
            <w:pPr>
              <w:spacing w:before="60" w:after="60"/>
              <w:rPr>
                <w:b/>
                <w:bCs/>
                <w:color w:val="auto"/>
                <w:szCs w:val="17"/>
              </w:rPr>
            </w:pPr>
            <w:r w:rsidRPr="004E1141">
              <w:rPr>
                <w:b/>
                <w:bCs/>
                <w:color w:val="auto"/>
                <w:szCs w:val="17"/>
              </w:rPr>
              <w:t>Destroy</w:t>
            </w:r>
            <w:r w:rsidRPr="004E11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093C46" w14:textId="77777777" w:rsidR="003E5437" w:rsidRPr="004E1141" w:rsidRDefault="003E5437" w:rsidP="003E5437">
            <w:pPr>
              <w:spacing w:before="60"/>
              <w:jc w:val="center"/>
              <w:rPr>
                <w:rFonts w:asciiTheme="minorHAnsi" w:eastAsia="Times New Roman" w:hAnsiTheme="minorHAnsi"/>
                <w:color w:val="auto"/>
                <w:sz w:val="20"/>
                <w:szCs w:val="20"/>
              </w:rPr>
            </w:pPr>
            <w:r w:rsidRPr="004E1141">
              <w:rPr>
                <w:rFonts w:asciiTheme="minorHAnsi" w:eastAsia="Times New Roman" w:hAnsiTheme="minorHAnsi"/>
                <w:color w:val="auto"/>
                <w:sz w:val="20"/>
                <w:szCs w:val="20"/>
              </w:rPr>
              <w:t>NON-ARCHIVAL</w:t>
            </w:r>
          </w:p>
          <w:p w14:paraId="2B5A023A" w14:textId="77777777" w:rsidR="003E5437" w:rsidRPr="004E1141" w:rsidRDefault="003E5437" w:rsidP="003E5437">
            <w:pPr>
              <w:jc w:val="center"/>
              <w:rPr>
                <w:rFonts w:eastAsia="Calibri" w:cs="Times New Roman"/>
                <w:color w:val="auto"/>
                <w:sz w:val="20"/>
                <w:szCs w:val="20"/>
              </w:rPr>
            </w:pPr>
            <w:r w:rsidRPr="004E1141">
              <w:rPr>
                <w:rFonts w:eastAsia="Calibri" w:cs="Times New Roman"/>
                <w:color w:val="auto"/>
                <w:sz w:val="20"/>
                <w:szCs w:val="20"/>
              </w:rPr>
              <w:t>NON-ESSENTIAL</w:t>
            </w:r>
          </w:p>
          <w:p w14:paraId="371438C6" w14:textId="77777777" w:rsidR="003E5437" w:rsidRPr="004E1141" w:rsidRDefault="003E5437" w:rsidP="003E5437">
            <w:pPr>
              <w:jc w:val="center"/>
              <w:rPr>
                <w:rFonts w:eastAsia="Calibri" w:cs="Times New Roman"/>
                <w:b/>
                <w:color w:val="auto"/>
                <w:sz w:val="20"/>
                <w:szCs w:val="20"/>
              </w:rPr>
            </w:pPr>
            <w:r w:rsidRPr="004E1141">
              <w:rPr>
                <w:rFonts w:asciiTheme="minorHAnsi" w:eastAsia="Times New Roman" w:hAnsiTheme="minorHAnsi"/>
                <w:color w:val="auto"/>
                <w:sz w:val="20"/>
                <w:szCs w:val="20"/>
              </w:rPr>
              <w:t>OFM</w:t>
            </w:r>
          </w:p>
        </w:tc>
      </w:tr>
      <w:tr w:rsidR="003E5437" w:rsidRPr="00EA5C69" w14:paraId="1987E599"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9E6AA87" w14:textId="77777777" w:rsidR="003E5437" w:rsidRDefault="003E5437" w:rsidP="003E5437">
            <w:pPr>
              <w:spacing w:before="60" w:after="60"/>
              <w:jc w:val="center"/>
              <w:rPr>
                <w:rFonts w:asciiTheme="minorHAnsi" w:eastAsia="Times New Roman" w:hAnsiTheme="minorHAnsi"/>
                <w:color w:val="auto"/>
                <w:szCs w:val="22"/>
              </w:rPr>
            </w:pPr>
            <w:r w:rsidRPr="00EA5C69">
              <w:rPr>
                <w:rFonts w:asciiTheme="minorHAnsi" w:eastAsia="Times New Roman" w:hAnsiTheme="minorHAnsi"/>
                <w:color w:val="auto"/>
                <w:szCs w:val="22"/>
              </w:rPr>
              <w:lastRenderedPageBreak/>
              <w:t>11-08-62488</w:t>
            </w:r>
            <w:r w:rsidR="00717FDC" w:rsidRPr="002F1FE3">
              <w:fldChar w:fldCharType="begin"/>
            </w:r>
            <w:r w:rsidR="00443E57" w:rsidRPr="002F1FE3">
              <w:instrText xml:space="preserve"> XE “</w:instrText>
            </w:r>
            <w:r w:rsidR="00443E57">
              <w:instrText>11-08-62488</w:instrText>
            </w:r>
            <w:r w:rsidR="00443E57" w:rsidRPr="002F1FE3">
              <w:instrText xml:space="preserve">" \f “dan” </w:instrText>
            </w:r>
            <w:r w:rsidR="00717FDC" w:rsidRPr="002F1FE3">
              <w:fldChar w:fldCharType="end"/>
            </w:r>
          </w:p>
          <w:p w14:paraId="6128DB4D" w14:textId="77777777" w:rsidR="003E5437" w:rsidRPr="00EA5C69" w:rsidRDefault="003E5437" w:rsidP="00443E5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7720624" w14:textId="77777777" w:rsidR="003E5437" w:rsidRPr="001A3D51" w:rsidRDefault="003E5437" w:rsidP="003E5437">
            <w:pPr>
              <w:spacing w:before="60" w:after="60"/>
              <w:rPr>
                <w:b/>
                <w:i/>
              </w:rPr>
            </w:pPr>
            <w:r w:rsidRPr="001A3D51">
              <w:rPr>
                <w:b/>
                <w:i/>
              </w:rPr>
              <w:t>Federally Qualified Health Center</w:t>
            </w:r>
            <w:r>
              <w:rPr>
                <w:b/>
                <w:i/>
              </w:rPr>
              <w:t>s</w:t>
            </w:r>
          </w:p>
          <w:p w14:paraId="6C6285DE" w14:textId="77777777" w:rsidR="00443E57" w:rsidRDefault="003E5437" w:rsidP="003E5437">
            <w:pPr>
              <w:spacing w:before="60" w:after="60"/>
            </w:pPr>
            <w:r>
              <w:t>A</w:t>
            </w:r>
            <w:r w:rsidRPr="001A3D51">
              <w:t>udit and settlement documentation with F</w:t>
            </w:r>
            <w:r>
              <w:t xml:space="preserve">ederally </w:t>
            </w:r>
            <w:r w:rsidR="00425C4D">
              <w:t xml:space="preserve">Qualified </w:t>
            </w:r>
            <w:r>
              <w:t xml:space="preserve">Health </w:t>
            </w:r>
            <w:r w:rsidRPr="00425C4D">
              <w:t>Centers (FQHC</w:t>
            </w:r>
            <w:r>
              <w:t xml:space="preserve">) </w:t>
            </w:r>
            <w:r w:rsidRPr="001A3D51">
              <w:t>that provider services under Title XIX (Medicaid)</w:t>
            </w:r>
            <w:r w:rsidR="00443E57" w:rsidRPr="001A3D51">
              <w:t xml:space="preserve">. </w:t>
            </w:r>
            <w:r w:rsidRPr="001A3D51">
              <w:t>Basis of rate setting per RCW 74.46.</w:t>
            </w:r>
            <w:r w:rsidR="00443E57"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443E57" w:rsidRPr="00614559">
              <w:rPr>
                <w:rFonts w:asciiTheme="minorHAnsi" w:eastAsia="Times New Roman" w:hAnsiTheme="minorHAnsi"/>
                <w:color w:val="auto"/>
                <w:szCs w:val="22"/>
              </w:rPr>
              <w:instrText xml:space="preserve"> XE "</w:instrText>
            </w:r>
            <w:r w:rsidR="00443E57">
              <w:rPr>
                <w:rFonts w:asciiTheme="minorHAnsi" w:eastAsia="Times New Roman" w:hAnsiTheme="minorHAnsi"/>
                <w:color w:val="auto"/>
                <w:szCs w:val="22"/>
              </w:rPr>
              <w:instrText>federally qualified health centers</w:instrText>
            </w:r>
            <w:r w:rsidR="00443E57"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1AB679FB" w14:textId="77777777" w:rsidR="003E5437" w:rsidRDefault="003E5437" w:rsidP="003E5437">
            <w:pPr>
              <w:spacing w:before="60" w:after="60"/>
            </w:pPr>
            <w:r w:rsidRPr="001A3D51">
              <w:t>Includes</w:t>
            </w:r>
            <w:r>
              <w:t>, but is not limited to:</w:t>
            </w:r>
          </w:p>
          <w:p w14:paraId="65724E0D" w14:textId="77777777" w:rsidR="003E5437" w:rsidRDefault="003E5437" w:rsidP="005875F4">
            <w:pPr>
              <w:pStyle w:val="ListParagraph"/>
              <w:numPr>
                <w:ilvl w:val="0"/>
                <w:numId w:val="8"/>
              </w:numPr>
              <w:spacing w:before="60" w:after="60"/>
            </w:pPr>
            <w:r>
              <w:t>C</w:t>
            </w:r>
            <w:r w:rsidRPr="001A3D51">
              <w:t>ost reports, work papers</w:t>
            </w:r>
            <w:r>
              <w:t>;</w:t>
            </w:r>
          </w:p>
          <w:p w14:paraId="5EE05751" w14:textId="3A36A25A" w:rsidR="003E5437" w:rsidRPr="00675152" w:rsidRDefault="003E5437" w:rsidP="00E839CA">
            <w:pPr>
              <w:pStyle w:val="ListParagraph"/>
              <w:numPr>
                <w:ilvl w:val="0"/>
                <w:numId w:val="8"/>
              </w:numPr>
              <w:spacing w:before="60" w:after="60"/>
            </w:pPr>
            <w:r>
              <w:t>S</w:t>
            </w:r>
            <w:r w:rsidRPr="001A3D51">
              <w:t>preadsheets and correspondence</w:t>
            </w:r>
            <w:r>
              <w:t>.</w:t>
            </w:r>
          </w:p>
        </w:tc>
        <w:tc>
          <w:tcPr>
            <w:tcW w:w="2887" w:type="dxa"/>
            <w:tcBorders>
              <w:top w:val="single" w:sz="4" w:space="0" w:color="000000"/>
              <w:bottom w:val="single" w:sz="4" w:space="0" w:color="000000"/>
            </w:tcBorders>
            <w:tcMar>
              <w:top w:w="43" w:type="dxa"/>
              <w:left w:w="115" w:type="dxa"/>
              <w:bottom w:w="43" w:type="dxa"/>
              <w:right w:w="115" w:type="dxa"/>
            </w:tcMar>
          </w:tcPr>
          <w:p w14:paraId="5F82B6AF" w14:textId="77777777" w:rsidR="003E5437" w:rsidRPr="001A3D51" w:rsidRDefault="003E5437" w:rsidP="003E5437">
            <w:pPr>
              <w:spacing w:before="60" w:after="60"/>
              <w:rPr>
                <w:bCs/>
                <w:color w:val="auto"/>
                <w:szCs w:val="17"/>
              </w:rPr>
            </w:pPr>
            <w:r w:rsidRPr="00EA5C69">
              <w:rPr>
                <w:b/>
                <w:bCs/>
                <w:color w:val="auto"/>
                <w:szCs w:val="17"/>
              </w:rPr>
              <w:t xml:space="preserve">Retain </w:t>
            </w:r>
            <w:r w:rsidRPr="00EA5C69">
              <w:rPr>
                <w:bCs/>
                <w:color w:val="auto"/>
                <w:szCs w:val="17"/>
              </w:rPr>
              <w:t>for 6 years after resolution of audit finding</w:t>
            </w:r>
          </w:p>
          <w:p w14:paraId="34A745DF" w14:textId="77777777" w:rsidR="003E5437" w:rsidRPr="007A6B1A" w:rsidRDefault="003E5437" w:rsidP="003E5437">
            <w:pPr>
              <w:spacing w:before="60" w:after="60"/>
              <w:rPr>
                <w:bCs/>
                <w:i/>
                <w:color w:val="auto"/>
                <w:szCs w:val="17"/>
              </w:rPr>
            </w:pPr>
            <w:r w:rsidRPr="007A6B1A">
              <w:rPr>
                <w:bCs/>
                <w:i/>
                <w:color w:val="auto"/>
                <w:szCs w:val="17"/>
              </w:rPr>
              <w:t xml:space="preserve">   then</w:t>
            </w:r>
          </w:p>
          <w:p w14:paraId="10303DE0" w14:textId="77777777" w:rsidR="003E5437" w:rsidRPr="00EA5C69" w:rsidRDefault="003E5437" w:rsidP="003E5437">
            <w:pPr>
              <w:spacing w:before="60" w:after="60"/>
              <w:rPr>
                <w:bCs/>
                <w:color w:val="auto"/>
                <w:szCs w:val="17"/>
              </w:rPr>
            </w:pPr>
            <w:r w:rsidRPr="00EA5C69">
              <w:rPr>
                <w:b/>
                <w:bCs/>
                <w:color w:val="auto"/>
                <w:szCs w:val="17"/>
              </w:rPr>
              <w:t>Destroy</w:t>
            </w:r>
            <w:r w:rsidRPr="001A3D5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5C28741" w14:textId="77777777" w:rsidR="003E5437" w:rsidRDefault="003E5437" w:rsidP="003E5437">
            <w:pPr>
              <w:spacing w:before="60"/>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NON-ARCHIVAL</w:t>
            </w:r>
          </w:p>
          <w:p w14:paraId="32CB8A07" w14:textId="77777777" w:rsidR="003E5437" w:rsidRPr="00EA5C69" w:rsidRDefault="003E5437" w:rsidP="003E5437">
            <w:pPr>
              <w:jc w:val="center"/>
              <w:rPr>
                <w:rFonts w:eastAsia="Calibri" w:cs="Times New Roman"/>
                <w:color w:val="auto"/>
                <w:sz w:val="20"/>
                <w:szCs w:val="20"/>
              </w:rPr>
            </w:pPr>
            <w:r w:rsidRPr="00EA5C69">
              <w:rPr>
                <w:rFonts w:eastAsia="Calibri" w:cs="Times New Roman"/>
                <w:color w:val="auto"/>
                <w:sz w:val="20"/>
                <w:szCs w:val="20"/>
              </w:rPr>
              <w:t>NON-ESSENTIAL</w:t>
            </w:r>
          </w:p>
          <w:p w14:paraId="457AF7F9" w14:textId="77777777" w:rsidR="003E5437" w:rsidRPr="00EA5C69" w:rsidRDefault="003E5437" w:rsidP="003E5437">
            <w:pPr>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OPR</w:t>
            </w:r>
          </w:p>
        </w:tc>
      </w:tr>
      <w:tr w:rsidR="003E5437" w:rsidRPr="00EA5C69" w14:paraId="19ACD5DE"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D7FE5C4" w14:textId="77777777" w:rsidR="003E5437" w:rsidRPr="006F6380" w:rsidRDefault="003E5437" w:rsidP="003E5437">
            <w:pPr>
              <w:spacing w:before="60" w:after="60"/>
              <w:jc w:val="center"/>
              <w:rPr>
                <w:rFonts w:asciiTheme="minorHAnsi" w:eastAsia="Times New Roman" w:hAnsiTheme="minorHAnsi"/>
                <w:color w:val="auto"/>
                <w:szCs w:val="22"/>
              </w:rPr>
            </w:pPr>
            <w:r w:rsidRPr="006F6380">
              <w:rPr>
                <w:rFonts w:asciiTheme="minorHAnsi" w:eastAsia="Times New Roman" w:hAnsiTheme="minorHAnsi"/>
                <w:color w:val="auto"/>
                <w:szCs w:val="22"/>
              </w:rPr>
              <w:t>11-08-62509</w:t>
            </w:r>
            <w:r w:rsidR="00717FDC" w:rsidRPr="002F1FE3">
              <w:fldChar w:fldCharType="begin"/>
            </w:r>
            <w:r w:rsidR="00443E57" w:rsidRPr="002F1FE3">
              <w:instrText xml:space="preserve"> XE “</w:instrText>
            </w:r>
            <w:r w:rsidR="00443E57">
              <w:instrText>11-08-62509</w:instrText>
            </w:r>
            <w:r w:rsidR="00443E57" w:rsidRPr="002F1FE3">
              <w:instrText xml:space="preserve">" \f “dan” </w:instrText>
            </w:r>
            <w:r w:rsidR="00717FDC" w:rsidRPr="002F1FE3">
              <w:fldChar w:fldCharType="end"/>
            </w:r>
          </w:p>
          <w:p w14:paraId="7E9E591B" w14:textId="289A31DB" w:rsidR="003E5437" w:rsidRPr="006F6380" w:rsidRDefault="003E5437" w:rsidP="00E839CA">
            <w:pPr>
              <w:spacing w:before="60" w:after="60"/>
              <w:jc w:val="center"/>
              <w:rPr>
                <w:rFonts w:asciiTheme="minorHAnsi" w:eastAsia="Times New Roman" w:hAnsiTheme="minorHAnsi"/>
                <w:color w:val="auto"/>
                <w:szCs w:val="22"/>
              </w:rPr>
            </w:pPr>
            <w:r w:rsidRPr="006F6380">
              <w:rPr>
                <w:rFonts w:asciiTheme="minorHAnsi" w:eastAsia="Times New Roman" w:hAnsiTheme="minorHAnsi"/>
                <w:color w:val="auto"/>
                <w:szCs w:val="22"/>
              </w:rPr>
              <w:t xml:space="preserve">Rev. </w:t>
            </w:r>
            <w:r w:rsidR="00E35D1A" w:rsidRPr="00F5078B">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1FFC1534" w14:textId="63BBDC22" w:rsidR="00021263" w:rsidRPr="001A3D51" w:rsidRDefault="00021263" w:rsidP="00021263">
            <w:pPr>
              <w:spacing w:before="60" w:after="60"/>
              <w:rPr>
                <w:b/>
                <w:i/>
              </w:rPr>
            </w:pPr>
            <w:r>
              <w:rPr>
                <w:b/>
                <w:i/>
              </w:rPr>
              <w:t>Fee Schedules and Billing Instructions</w:t>
            </w:r>
          </w:p>
          <w:p w14:paraId="5D7FE118" w14:textId="5476E93C" w:rsidR="00E35D1A" w:rsidRPr="00F5078B" w:rsidRDefault="00E35D1A" w:rsidP="00E35D1A">
            <w:pPr>
              <w:rPr>
                <w:color w:val="auto"/>
              </w:rPr>
            </w:pPr>
            <w:r w:rsidRPr="00F5078B">
              <w:rPr>
                <w:color w:val="auto"/>
              </w:rPr>
              <w:t>Provider</w:t>
            </w:r>
            <w:r w:rsidR="00C001F3">
              <w:rPr>
                <w:color w:val="auto"/>
              </w:rPr>
              <w:t xml:space="preserve"> guides used for billing covering</w:t>
            </w:r>
            <w:r w:rsidRPr="00F5078B">
              <w:rPr>
                <w:color w:val="auto"/>
              </w:rPr>
              <w:t xml:space="preserve"> physical and behavioral health services</w:t>
            </w:r>
          </w:p>
          <w:p w14:paraId="0DEB4C09" w14:textId="77777777" w:rsidR="00E35D1A" w:rsidRPr="00F5078B" w:rsidRDefault="00E35D1A" w:rsidP="00E35D1A">
            <w:pPr>
              <w:spacing w:before="60" w:after="60"/>
              <w:rPr>
                <w:color w:val="auto"/>
              </w:rPr>
            </w:pPr>
            <w:r w:rsidRPr="00F5078B">
              <w:rPr>
                <w:color w:val="auto"/>
              </w:rPr>
              <w:t>Includes, but is not limited to:</w:t>
            </w:r>
          </w:p>
          <w:p w14:paraId="16D0A17B" w14:textId="77777777" w:rsidR="00E35D1A" w:rsidRPr="00F5078B" w:rsidRDefault="00E35D1A" w:rsidP="00E35D1A">
            <w:pPr>
              <w:pStyle w:val="ListParagraph"/>
              <w:numPr>
                <w:ilvl w:val="0"/>
                <w:numId w:val="45"/>
              </w:numPr>
              <w:spacing w:line="252" w:lineRule="auto"/>
              <w:rPr>
                <w:rFonts w:eastAsia="Times New Roman"/>
                <w:color w:val="auto"/>
              </w:rPr>
            </w:pPr>
            <w:r w:rsidRPr="00F5078B">
              <w:rPr>
                <w:rFonts w:eastAsia="Times New Roman"/>
                <w:color w:val="auto"/>
              </w:rPr>
              <w:t>Published Billing Instructions;</w:t>
            </w:r>
          </w:p>
          <w:p w14:paraId="69F4DF2E" w14:textId="7D500B02" w:rsidR="008B5AEB" w:rsidRPr="00675152" w:rsidRDefault="00E35D1A" w:rsidP="00675152">
            <w:pPr>
              <w:pStyle w:val="ListParagraph"/>
              <w:numPr>
                <w:ilvl w:val="0"/>
                <w:numId w:val="45"/>
              </w:numPr>
              <w:spacing w:before="60" w:line="252" w:lineRule="auto"/>
              <w:rPr>
                <w:rFonts w:eastAsia="Times New Roman"/>
                <w:b/>
                <w:bCs/>
                <w:i/>
                <w:iCs/>
                <w:color w:val="auto"/>
              </w:rPr>
            </w:pPr>
            <w:r w:rsidRPr="00F5078B">
              <w:rPr>
                <w:rFonts w:eastAsia="Times New Roman"/>
                <w:color w:val="auto"/>
              </w:rPr>
              <w:t>Related</w:t>
            </w:r>
            <w:r w:rsidR="006B63BB">
              <w:rPr>
                <w:rFonts w:eastAsia="Times New Roman"/>
                <w:color w:val="auto"/>
              </w:rPr>
              <w:t xml:space="preserve"> Fee Schedule</w:t>
            </w:r>
            <w:r w:rsidRPr="00F5078B">
              <w:rPr>
                <w:rFonts w:eastAsia="Times New Roman"/>
                <w:color w:val="auto"/>
              </w:rPr>
              <w:t xml:space="preserve"> back-up material</w:t>
            </w:r>
            <w:r w:rsidR="00C001F3">
              <w:rPr>
                <w:rFonts w:eastAsia="Times New Roman"/>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47765EF5" w14:textId="77777777" w:rsidR="00C6779B" w:rsidRPr="006F6380" w:rsidRDefault="00C6779B" w:rsidP="00C6779B">
            <w:pPr>
              <w:spacing w:before="60" w:after="60"/>
              <w:rPr>
                <w:bCs/>
                <w:color w:val="auto"/>
                <w:szCs w:val="17"/>
              </w:rPr>
            </w:pPr>
            <w:r w:rsidRPr="006F6380">
              <w:rPr>
                <w:b/>
                <w:bCs/>
                <w:color w:val="auto"/>
                <w:szCs w:val="17"/>
              </w:rPr>
              <w:t xml:space="preserve">Retain </w:t>
            </w:r>
            <w:r w:rsidRPr="006F6380">
              <w:rPr>
                <w:bCs/>
                <w:color w:val="auto"/>
                <w:szCs w:val="17"/>
              </w:rPr>
              <w:t>for 6 years after superseded</w:t>
            </w:r>
          </w:p>
          <w:p w14:paraId="2325B4D2" w14:textId="77777777" w:rsidR="00C6779B" w:rsidRPr="006F6380" w:rsidRDefault="00C6779B" w:rsidP="00C6779B">
            <w:pPr>
              <w:spacing w:before="60" w:after="60"/>
              <w:rPr>
                <w:bCs/>
                <w:i/>
                <w:color w:val="auto"/>
                <w:szCs w:val="17"/>
              </w:rPr>
            </w:pPr>
            <w:r w:rsidRPr="006F6380">
              <w:rPr>
                <w:bCs/>
                <w:i/>
                <w:color w:val="auto"/>
                <w:szCs w:val="17"/>
              </w:rPr>
              <w:t xml:space="preserve">   then</w:t>
            </w:r>
          </w:p>
          <w:p w14:paraId="50429EB8" w14:textId="7896B1A1" w:rsidR="003E5437" w:rsidRPr="006F6380" w:rsidRDefault="00C6779B" w:rsidP="00C6779B">
            <w:pPr>
              <w:spacing w:before="60" w:after="60"/>
              <w:rPr>
                <w:bCs/>
                <w:color w:val="auto"/>
                <w:szCs w:val="17"/>
              </w:rPr>
            </w:pPr>
            <w:r w:rsidRPr="006F6380">
              <w:rPr>
                <w:b/>
                <w:bCs/>
                <w:color w:val="auto"/>
                <w:szCs w:val="17"/>
              </w:rPr>
              <w:t>Destroy</w:t>
            </w:r>
            <w:r w:rsidRPr="006F638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6CFCE90" w14:textId="77777777" w:rsidR="003E5437" w:rsidRPr="006F6380" w:rsidRDefault="003E5437" w:rsidP="003E5437">
            <w:pPr>
              <w:spacing w:before="60"/>
              <w:jc w:val="center"/>
              <w:rPr>
                <w:rFonts w:asciiTheme="minorHAnsi" w:eastAsia="Times New Roman" w:hAnsiTheme="minorHAnsi"/>
                <w:color w:val="auto"/>
                <w:sz w:val="20"/>
                <w:szCs w:val="20"/>
              </w:rPr>
            </w:pPr>
            <w:r w:rsidRPr="006F6380">
              <w:rPr>
                <w:rFonts w:asciiTheme="minorHAnsi" w:eastAsia="Times New Roman" w:hAnsiTheme="minorHAnsi"/>
                <w:color w:val="auto"/>
                <w:sz w:val="20"/>
                <w:szCs w:val="20"/>
              </w:rPr>
              <w:t>NON-ARCHIVAL</w:t>
            </w:r>
          </w:p>
          <w:p w14:paraId="0D343C5D" w14:textId="77777777" w:rsidR="003E5437" w:rsidRPr="006F6380" w:rsidRDefault="003E5437" w:rsidP="003E5437">
            <w:pPr>
              <w:jc w:val="center"/>
              <w:rPr>
                <w:rFonts w:eastAsia="Calibri" w:cs="Times New Roman"/>
                <w:color w:val="auto"/>
                <w:sz w:val="20"/>
                <w:szCs w:val="20"/>
              </w:rPr>
            </w:pPr>
            <w:r w:rsidRPr="006F6380">
              <w:rPr>
                <w:rFonts w:eastAsia="Calibri" w:cs="Times New Roman"/>
                <w:color w:val="auto"/>
                <w:sz w:val="20"/>
                <w:szCs w:val="20"/>
              </w:rPr>
              <w:t>NON-ESSENTIAL</w:t>
            </w:r>
          </w:p>
          <w:p w14:paraId="27FC6B4B" w14:textId="77777777" w:rsidR="003E5437" w:rsidRPr="006F6380" w:rsidRDefault="003E5437" w:rsidP="003E5437">
            <w:pPr>
              <w:jc w:val="center"/>
              <w:rPr>
                <w:rFonts w:asciiTheme="minorHAnsi" w:eastAsia="Times New Roman" w:hAnsiTheme="minorHAnsi"/>
                <w:color w:val="auto"/>
                <w:sz w:val="20"/>
                <w:szCs w:val="20"/>
              </w:rPr>
            </w:pPr>
            <w:r w:rsidRPr="006F6380">
              <w:rPr>
                <w:rFonts w:asciiTheme="minorHAnsi" w:eastAsia="Times New Roman" w:hAnsiTheme="minorHAnsi"/>
                <w:color w:val="auto"/>
                <w:sz w:val="20"/>
                <w:szCs w:val="20"/>
              </w:rPr>
              <w:t>OPR</w:t>
            </w:r>
          </w:p>
        </w:tc>
      </w:tr>
      <w:tr w:rsidR="001F26D0" w:rsidRPr="00EA5C69" w14:paraId="21D910A8"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6957347" w14:textId="77777777" w:rsidR="001F26D0" w:rsidRDefault="001F26D0" w:rsidP="006B30B8">
            <w:pPr>
              <w:spacing w:before="60" w:after="60"/>
              <w:jc w:val="center"/>
              <w:rPr>
                <w:rFonts w:asciiTheme="minorHAnsi" w:eastAsia="Times New Roman" w:hAnsiTheme="minorHAnsi"/>
                <w:color w:val="auto"/>
                <w:szCs w:val="22"/>
              </w:rPr>
            </w:pPr>
            <w:r w:rsidRPr="00EA5C69">
              <w:rPr>
                <w:rFonts w:asciiTheme="minorHAnsi" w:eastAsia="Times New Roman" w:hAnsiTheme="minorHAnsi"/>
                <w:color w:val="auto"/>
                <w:szCs w:val="22"/>
              </w:rPr>
              <w:t>11-08-62489</w:t>
            </w:r>
            <w:r w:rsidR="00717FDC" w:rsidRPr="002F1FE3">
              <w:fldChar w:fldCharType="begin"/>
            </w:r>
            <w:r w:rsidRPr="002F1FE3">
              <w:instrText xml:space="preserve"> XE “</w:instrText>
            </w:r>
            <w:r>
              <w:instrText>11-08-62489</w:instrText>
            </w:r>
            <w:r w:rsidRPr="002F1FE3">
              <w:instrText xml:space="preserve">" \f “dan” </w:instrText>
            </w:r>
            <w:r w:rsidR="00717FDC" w:rsidRPr="002F1FE3">
              <w:fldChar w:fldCharType="end"/>
            </w:r>
          </w:p>
          <w:p w14:paraId="7E742529" w14:textId="77777777" w:rsidR="001F26D0" w:rsidRPr="00CD282F" w:rsidRDefault="001F26D0" w:rsidP="00300A48">
            <w:pPr>
              <w:spacing w:before="60" w:after="60"/>
              <w:jc w:val="center"/>
              <w:rPr>
                <w:rFonts w:asciiTheme="minorHAnsi" w:eastAsia="Times New Roman" w:hAnsiTheme="minorHAnsi"/>
                <w:color w:val="auto"/>
                <w:szCs w:val="22"/>
              </w:rPr>
            </w:pPr>
            <w:r w:rsidRPr="001F26D0">
              <w:rPr>
                <w:rFonts w:asciiTheme="minorHAnsi" w:eastAsia="Times New Roman" w:hAnsiTheme="minorHAnsi"/>
                <w:color w:val="auto"/>
                <w:szCs w:val="22"/>
              </w:rPr>
              <w:t>Rev</w:t>
            </w:r>
            <w:r w:rsidR="00300A48">
              <w:rPr>
                <w:rFonts w:asciiTheme="minorHAnsi" w:eastAsia="Times New Roman" w:hAnsiTheme="minorHAnsi"/>
                <w:color w:val="auto"/>
                <w:szCs w:val="22"/>
              </w:rPr>
              <w:t>.</w:t>
            </w:r>
            <w:r w:rsidRPr="001F26D0">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48C282D7" w14:textId="77777777" w:rsidR="001F26D0" w:rsidRPr="001F26D0" w:rsidRDefault="001F26D0" w:rsidP="006B30B8">
            <w:pPr>
              <w:spacing w:before="60" w:after="60"/>
              <w:rPr>
                <w:color w:val="auto"/>
              </w:rPr>
            </w:pPr>
            <w:r w:rsidRPr="001F26D0">
              <w:rPr>
                <w:b/>
                <w:i/>
                <w:color w:val="auto"/>
              </w:rPr>
              <w:t>First Steps Maternity Client Files</w:t>
            </w:r>
          </w:p>
          <w:p w14:paraId="69225023" w14:textId="77777777" w:rsidR="001F26D0" w:rsidRDefault="001F26D0" w:rsidP="006B30B8">
            <w:pPr>
              <w:spacing w:before="60" w:after="60"/>
              <w:rPr>
                <w:color w:val="auto"/>
              </w:rPr>
            </w:pPr>
            <w:r w:rsidRPr="001F26D0">
              <w:rPr>
                <w:color w:val="auto"/>
              </w:rPr>
              <w:t>Provides records of clients enrolled in the maternity program.</w:t>
            </w:r>
            <w:r w:rsidRPr="001F26D0">
              <w:rPr>
                <w:rFonts w:asciiTheme="minorHAnsi" w:eastAsia="Times New Roman" w:hAnsiTheme="minorHAnsi"/>
                <w:color w:val="auto"/>
                <w:szCs w:val="22"/>
              </w:rPr>
              <w:t xml:space="preserve"> </w:t>
            </w:r>
            <w:r w:rsidR="00717FDC" w:rsidRPr="001F26D0">
              <w:rPr>
                <w:rFonts w:asciiTheme="minorHAnsi" w:eastAsia="Times New Roman" w:hAnsiTheme="minorHAnsi"/>
                <w:color w:val="auto"/>
                <w:szCs w:val="22"/>
              </w:rPr>
              <w:fldChar w:fldCharType="begin"/>
            </w:r>
            <w:r w:rsidRPr="001F26D0">
              <w:rPr>
                <w:rFonts w:asciiTheme="minorHAnsi" w:eastAsia="Times New Roman" w:hAnsiTheme="minorHAnsi"/>
                <w:color w:val="auto"/>
                <w:szCs w:val="22"/>
              </w:rPr>
              <w:instrText xml:space="preserve"> XE "first steps maternity client files" \f “subject” </w:instrText>
            </w:r>
            <w:r w:rsidR="00717FDC" w:rsidRPr="001F26D0">
              <w:rPr>
                <w:rFonts w:asciiTheme="minorHAnsi" w:eastAsia="Times New Roman" w:hAnsiTheme="minorHAnsi"/>
                <w:color w:val="auto"/>
                <w:szCs w:val="22"/>
              </w:rPr>
              <w:fldChar w:fldCharType="end"/>
            </w:r>
            <w:r w:rsidR="00717FDC" w:rsidRPr="001F26D0">
              <w:rPr>
                <w:rFonts w:asciiTheme="minorHAnsi" w:eastAsia="Times New Roman" w:hAnsiTheme="minorHAnsi"/>
                <w:color w:val="auto"/>
                <w:szCs w:val="22"/>
              </w:rPr>
              <w:fldChar w:fldCharType="begin"/>
            </w:r>
            <w:r w:rsidRPr="001F26D0">
              <w:rPr>
                <w:rFonts w:asciiTheme="minorHAnsi" w:eastAsia="Times New Roman" w:hAnsiTheme="minorHAnsi"/>
                <w:color w:val="auto"/>
                <w:szCs w:val="22"/>
              </w:rPr>
              <w:instrText xml:space="preserve"> XE "maternity client files, first steps" \f “subject” </w:instrText>
            </w:r>
            <w:r w:rsidR="00717FDC" w:rsidRPr="001F26D0">
              <w:rPr>
                <w:rFonts w:asciiTheme="minorHAnsi" w:eastAsia="Times New Roman" w:hAnsiTheme="minorHAnsi"/>
                <w:color w:val="auto"/>
                <w:szCs w:val="22"/>
              </w:rPr>
              <w:fldChar w:fldCharType="end"/>
            </w:r>
          </w:p>
          <w:p w14:paraId="64694D57" w14:textId="77777777" w:rsidR="001F26D0" w:rsidRPr="001F26D0" w:rsidRDefault="001F26D0" w:rsidP="006B30B8">
            <w:pPr>
              <w:spacing w:before="60" w:after="60"/>
              <w:rPr>
                <w:color w:val="auto"/>
              </w:rPr>
            </w:pPr>
            <w:r w:rsidRPr="001F26D0">
              <w:rPr>
                <w:color w:val="auto"/>
              </w:rPr>
              <w:t>Includes, but is not limited to:</w:t>
            </w:r>
          </w:p>
          <w:p w14:paraId="36C901C2" w14:textId="77777777" w:rsidR="001F26D0" w:rsidRPr="001F26D0" w:rsidRDefault="001F26D0" w:rsidP="001F26D0">
            <w:pPr>
              <w:pStyle w:val="ListParagraph"/>
              <w:numPr>
                <w:ilvl w:val="0"/>
                <w:numId w:val="26"/>
              </w:numPr>
              <w:spacing w:before="60" w:after="60"/>
              <w:rPr>
                <w:color w:val="auto"/>
              </w:rPr>
            </w:pPr>
            <w:r w:rsidRPr="001F26D0">
              <w:rPr>
                <w:color w:val="auto"/>
              </w:rPr>
              <w:t>Pre-approvals for Special Needs care/doctor's scripts,</w:t>
            </w:r>
          </w:p>
          <w:p w14:paraId="585552AE" w14:textId="77777777" w:rsidR="001F26D0" w:rsidRPr="001F26D0" w:rsidRDefault="001F26D0" w:rsidP="001F26D0">
            <w:pPr>
              <w:pStyle w:val="ListParagraph"/>
              <w:numPr>
                <w:ilvl w:val="0"/>
                <w:numId w:val="26"/>
              </w:numPr>
              <w:spacing w:before="60" w:after="60"/>
              <w:rPr>
                <w:color w:val="auto"/>
              </w:rPr>
            </w:pPr>
            <w:r w:rsidRPr="001F26D0">
              <w:rPr>
                <w:color w:val="auto"/>
              </w:rPr>
              <w:t>Background check results, working notes, and tax documentation;</w:t>
            </w:r>
          </w:p>
          <w:p w14:paraId="48BC9ECE" w14:textId="2B81E78A" w:rsidR="001F26D0" w:rsidRPr="00675152" w:rsidRDefault="001F26D0" w:rsidP="00E839CA">
            <w:pPr>
              <w:pStyle w:val="ListParagraph"/>
              <w:numPr>
                <w:ilvl w:val="0"/>
                <w:numId w:val="26"/>
              </w:numPr>
              <w:spacing w:before="60" w:after="60"/>
              <w:rPr>
                <w:color w:val="auto"/>
              </w:rPr>
            </w:pPr>
            <w:r w:rsidRPr="001F26D0">
              <w:rPr>
                <w:color w:val="auto"/>
              </w:rPr>
              <w:t>Provider communications, support designs, client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07251B88" w14:textId="77777777" w:rsidR="001F26D0" w:rsidRPr="001A3D51" w:rsidRDefault="001F26D0" w:rsidP="006B30B8">
            <w:pPr>
              <w:spacing w:before="60" w:after="60"/>
              <w:rPr>
                <w:bCs/>
                <w:color w:val="auto"/>
                <w:szCs w:val="17"/>
              </w:rPr>
            </w:pPr>
            <w:r w:rsidRPr="000E0817">
              <w:rPr>
                <w:b/>
                <w:bCs/>
                <w:color w:val="auto"/>
                <w:szCs w:val="17"/>
              </w:rPr>
              <w:t xml:space="preserve">Retain </w:t>
            </w:r>
            <w:r w:rsidRPr="000E0817">
              <w:rPr>
                <w:bCs/>
                <w:color w:val="auto"/>
                <w:szCs w:val="17"/>
              </w:rPr>
              <w:t>for</w:t>
            </w:r>
            <w:r w:rsidRPr="000E0817">
              <w:rPr>
                <w:b/>
                <w:bCs/>
                <w:color w:val="auto"/>
                <w:szCs w:val="17"/>
              </w:rPr>
              <w:t xml:space="preserve"> </w:t>
            </w:r>
            <w:r w:rsidRPr="009C6D9C">
              <w:rPr>
                <w:bCs/>
                <w:color w:val="auto"/>
                <w:szCs w:val="17"/>
              </w:rPr>
              <w:t xml:space="preserve">6 </w:t>
            </w:r>
            <w:r w:rsidRPr="000E0817">
              <w:rPr>
                <w:bCs/>
                <w:color w:val="auto"/>
                <w:szCs w:val="17"/>
              </w:rPr>
              <w:t>y</w:t>
            </w:r>
            <w:r>
              <w:rPr>
                <w:bCs/>
                <w:color w:val="auto"/>
                <w:szCs w:val="17"/>
              </w:rPr>
              <w:t>ears</w:t>
            </w:r>
            <w:r w:rsidRPr="000E0817">
              <w:rPr>
                <w:bCs/>
                <w:color w:val="auto"/>
                <w:szCs w:val="17"/>
              </w:rPr>
              <w:t xml:space="preserve"> </w:t>
            </w:r>
            <w:r>
              <w:rPr>
                <w:bCs/>
                <w:color w:val="auto"/>
                <w:szCs w:val="17"/>
              </w:rPr>
              <w:t>after end of calendar year</w:t>
            </w:r>
          </w:p>
          <w:p w14:paraId="359DE9F4" w14:textId="77777777" w:rsidR="001F26D0" w:rsidRPr="007A6B1A" w:rsidRDefault="001F26D0" w:rsidP="006B30B8">
            <w:pPr>
              <w:spacing w:before="60" w:after="60"/>
              <w:rPr>
                <w:bCs/>
                <w:i/>
                <w:color w:val="auto"/>
                <w:szCs w:val="17"/>
              </w:rPr>
            </w:pPr>
            <w:r w:rsidRPr="007A6B1A">
              <w:rPr>
                <w:bCs/>
                <w:i/>
                <w:color w:val="auto"/>
                <w:szCs w:val="17"/>
              </w:rPr>
              <w:t xml:space="preserve">   then</w:t>
            </w:r>
          </w:p>
          <w:p w14:paraId="0624FC4D" w14:textId="77777777" w:rsidR="001F26D0" w:rsidRPr="000E0817" w:rsidRDefault="001F26D0" w:rsidP="006B30B8">
            <w:pPr>
              <w:spacing w:before="60" w:after="60"/>
              <w:rPr>
                <w:b/>
                <w:bCs/>
                <w:color w:val="auto"/>
                <w:szCs w:val="17"/>
              </w:rPr>
            </w:pPr>
            <w:r w:rsidRPr="000E0817">
              <w:rPr>
                <w:b/>
                <w:bCs/>
                <w:color w:val="auto"/>
                <w:szCs w:val="17"/>
              </w:rPr>
              <w:t>Destroy</w:t>
            </w:r>
            <w:r w:rsidRPr="001A3D5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3EFD476" w14:textId="77777777" w:rsidR="001F26D0" w:rsidRDefault="001F26D0" w:rsidP="006B30B8">
            <w:pPr>
              <w:spacing w:before="60"/>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NON-ARCHIVAL</w:t>
            </w:r>
          </w:p>
          <w:p w14:paraId="08F327A6"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7344CE5D" w14:textId="64DCBDB5"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"FINANCIAL SERVICES:</w:instrText>
            </w:r>
            <w:r w:rsidR="00A171C4">
              <w:rPr>
                <w:color w:val="auto"/>
                <w:sz w:val="16"/>
                <w:szCs w:val="16"/>
              </w:rPr>
              <w:instrText>First Steps Maternity Client Files</w:instrText>
            </w:r>
            <w:r w:rsidRPr="00DD247F">
              <w:rPr>
                <w:color w:val="auto"/>
                <w:sz w:val="16"/>
                <w:szCs w:val="16"/>
              </w:rPr>
              <w:instrText xml:space="preserve">” \f "essential" </w:instrText>
            </w:r>
            <w:r w:rsidRPr="00DD247F">
              <w:rPr>
                <w:color w:val="auto"/>
                <w:sz w:val="16"/>
                <w:szCs w:val="16"/>
              </w:rPr>
              <w:fldChar w:fldCharType="end"/>
            </w:r>
          </w:p>
          <w:p w14:paraId="230F6D19" w14:textId="77777777" w:rsidR="001F26D0" w:rsidRPr="00EA5C69" w:rsidRDefault="001F26D0" w:rsidP="006B30B8">
            <w:pPr>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OPR</w:t>
            </w:r>
          </w:p>
        </w:tc>
      </w:tr>
      <w:tr w:rsidR="003E5437" w:rsidRPr="00EA5C69" w14:paraId="378DC440"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F60B5D4" w14:textId="77777777" w:rsidR="003E5437" w:rsidRDefault="003E5437" w:rsidP="003E5437">
            <w:pPr>
              <w:spacing w:before="60" w:after="60"/>
              <w:jc w:val="center"/>
              <w:rPr>
                <w:rFonts w:asciiTheme="minorHAnsi" w:eastAsia="Times New Roman" w:hAnsiTheme="minorHAnsi"/>
                <w:color w:val="auto"/>
                <w:szCs w:val="22"/>
              </w:rPr>
            </w:pPr>
            <w:r w:rsidRPr="00B83EE4">
              <w:rPr>
                <w:rFonts w:asciiTheme="minorHAnsi" w:eastAsia="Times New Roman" w:hAnsiTheme="minorHAnsi"/>
                <w:color w:val="auto"/>
                <w:szCs w:val="22"/>
              </w:rPr>
              <w:t>11-08-6249</w:t>
            </w:r>
            <w:r>
              <w:rPr>
                <w:rFonts w:asciiTheme="minorHAnsi" w:eastAsia="Times New Roman" w:hAnsiTheme="minorHAnsi"/>
                <w:color w:val="auto"/>
                <w:szCs w:val="22"/>
              </w:rPr>
              <w:t>1</w:t>
            </w:r>
            <w:r w:rsidR="00717FDC" w:rsidRPr="002F1FE3">
              <w:fldChar w:fldCharType="begin"/>
            </w:r>
            <w:r w:rsidR="004E16C2" w:rsidRPr="002F1FE3">
              <w:instrText xml:space="preserve"> XE “</w:instrText>
            </w:r>
            <w:r w:rsidR="004E16C2">
              <w:instrText>11-08-62491</w:instrText>
            </w:r>
            <w:r w:rsidR="004E16C2" w:rsidRPr="002F1FE3">
              <w:instrText xml:space="preserve">" \f “dan” </w:instrText>
            </w:r>
            <w:r w:rsidR="00717FDC" w:rsidRPr="002F1FE3">
              <w:fldChar w:fldCharType="end"/>
            </w:r>
          </w:p>
          <w:p w14:paraId="5C2C53B7" w14:textId="77777777" w:rsidR="003E5437" w:rsidRPr="00B83EE4" w:rsidRDefault="00DC70A6" w:rsidP="00DC70A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2B947B2F" w14:textId="77777777" w:rsidR="003E5437" w:rsidRPr="0076579C" w:rsidRDefault="004E16C2" w:rsidP="003E5437">
            <w:pPr>
              <w:spacing w:before="60" w:after="60"/>
              <w:rPr>
                <w:b/>
                <w:i/>
              </w:rPr>
            </w:pPr>
            <w:r w:rsidRPr="0076579C">
              <w:rPr>
                <w:b/>
                <w:i/>
              </w:rPr>
              <w:t>Hospital</w:t>
            </w:r>
            <w:r w:rsidR="00E839CA">
              <w:rPr>
                <w:b/>
                <w:i/>
              </w:rPr>
              <w:t xml:space="preserve"> Reimbursements –</w:t>
            </w:r>
            <w:r w:rsidR="003E5437">
              <w:rPr>
                <w:b/>
                <w:i/>
              </w:rPr>
              <w:t xml:space="preserve"> </w:t>
            </w:r>
            <w:r w:rsidR="004A56B8">
              <w:rPr>
                <w:b/>
                <w:i/>
              </w:rPr>
              <w:t xml:space="preserve">Under </w:t>
            </w:r>
            <w:r w:rsidR="00862C62">
              <w:rPr>
                <w:b/>
                <w:i/>
              </w:rPr>
              <w:t>Appeal</w:t>
            </w:r>
          </w:p>
          <w:p w14:paraId="7D247207" w14:textId="319C51DB" w:rsidR="003E5437" w:rsidRPr="00675152" w:rsidRDefault="003E5437" w:rsidP="00E839CA">
            <w:pPr>
              <w:spacing w:before="60" w:after="60"/>
            </w:pPr>
            <w:r w:rsidRPr="009F47CC">
              <w:t>Supportive documentation for Medicaid reimbursement for hospital rates that are being held in anticipation of the ongoing appeal process.</w:t>
            </w:r>
            <w:r>
              <w:t xml:space="preserve"> </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hospital reimbursements, appeal</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A3763DC" w14:textId="77777777" w:rsidR="003E5437" w:rsidRPr="001A3D51" w:rsidRDefault="003E5437" w:rsidP="003E5437">
            <w:pPr>
              <w:spacing w:before="60" w:after="60"/>
              <w:rPr>
                <w:bCs/>
                <w:color w:val="auto"/>
                <w:szCs w:val="17"/>
              </w:rPr>
            </w:pPr>
            <w:r w:rsidRPr="000E0817">
              <w:rPr>
                <w:b/>
                <w:bCs/>
                <w:color w:val="auto"/>
                <w:szCs w:val="17"/>
              </w:rPr>
              <w:t xml:space="preserve">Retain </w:t>
            </w:r>
            <w:r w:rsidRPr="000E0817">
              <w:rPr>
                <w:bCs/>
                <w:color w:val="auto"/>
                <w:szCs w:val="17"/>
              </w:rPr>
              <w:t>for</w:t>
            </w:r>
            <w:r w:rsidR="00DC70A6">
              <w:rPr>
                <w:bCs/>
                <w:color w:val="auto"/>
                <w:szCs w:val="17"/>
              </w:rPr>
              <w:t xml:space="preserve"> 10</w:t>
            </w:r>
            <w:r w:rsidRPr="009C6D9C">
              <w:rPr>
                <w:bCs/>
                <w:color w:val="auto"/>
                <w:szCs w:val="17"/>
              </w:rPr>
              <w:t xml:space="preserve"> </w:t>
            </w:r>
            <w:r w:rsidRPr="000E0817">
              <w:rPr>
                <w:bCs/>
                <w:color w:val="auto"/>
                <w:szCs w:val="17"/>
              </w:rPr>
              <w:t>y</w:t>
            </w:r>
            <w:r>
              <w:rPr>
                <w:bCs/>
                <w:color w:val="auto"/>
                <w:szCs w:val="17"/>
              </w:rPr>
              <w:t>ears</w:t>
            </w:r>
            <w:r w:rsidRPr="000E0817">
              <w:rPr>
                <w:bCs/>
                <w:color w:val="auto"/>
                <w:szCs w:val="17"/>
              </w:rPr>
              <w:t xml:space="preserve"> after </w:t>
            </w:r>
            <w:r>
              <w:rPr>
                <w:bCs/>
                <w:color w:val="auto"/>
                <w:szCs w:val="17"/>
              </w:rPr>
              <w:t>date of document</w:t>
            </w:r>
          </w:p>
          <w:p w14:paraId="39FEEFB9" w14:textId="77777777" w:rsidR="003E5437" w:rsidRPr="007A6B1A" w:rsidRDefault="003E5437" w:rsidP="003E5437">
            <w:pPr>
              <w:spacing w:before="60" w:after="60"/>
              <w:rPr>
                <w:bCs/>
                <w:i/>
                <w:color w:val="auto"/>
                <w:szCs w:val="17"/>
              </w:rPr>
            </w:pPr>
            <w:r w:rsidRPr="007A6B1A">
              <w:rPr>
                <w:bCs/>
                <w:i/>
                <w:color w:val="auto"/>
                <w:szCs w:val="17"/>
              </w:rPr>
              <w:t xml:space="preserve">   then</w:t>
            </w:r>
          </w:p>
          <w:p w14:paraId="043F6F57" w14:textId="77777777" w:rsidR="003E5437" w:rsidRPr="000E0817" w:rsidRDefault="003E5437" w:rsidP="003E5437">
            <w:pPr>
              <w:spacing w:before="60" w:after="60"/>
              <w:rPr>
                <w:b/>
                <w:bCs/>
                <w:color w:val="auto"/>
                <w:szCs w:val="17"/>
              </w:rPr>
            </w:pPr>
            <w:r w:rsidRPr="000E0817">
              <w:rPr>
                <w:b/>
                <w:bCs/>
                <w:color w:val="auto"/>
                <w:szCs w:val="17"/>
              </w:rPr>
              <w:t>Destroy</w:t>
            </w:r>
            <w:r w:rsidRPr="001A3D5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9F1BFF" w14:textId="77777777" w:rsidR="003E5437" w:rsidRDefault="003E5437" w:rsidP="003E5437">
            <w:pPr>
              <w:spacing w:before="60"/>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NON-ARCHIVAL</w:t>
            </w:r>
          </w:p>
          <w:p w14:paraId="505059C4"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3590A412" w14:textId="75679EBA"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"FINANCIAL SERVICES:</w:instrText>
            </w:r>
            <w:r w:rsidR="00A171C4">
              <w:rPr>
                <w:color w:val="auto"/>
                <w:sz w:val="16"/>
                <w:szCs w:val="16"/>
              </w:rPr>
              <w:instrText>Hospital Reimbursements – Under Appeal</w:instrText>
            </w:r>
            <w:r w:rsidRPr="00DD247F">
              <w:rPr>
                <w:color w:val="auto"/>
                <w:sz w:val="16"/>
                <w:szCs w:val="16"/>
              </w:rPr>
              <w:instrText xml:space="preserve">” \f "essential" </w:instrText>
            </w:r>
            <w:r w:rsidRPr="00DD247F">
              <w:rPr>
                <w:color w:val="auto"/>
                <w:sz w:val="16"/>
                <w:szCs w:val="16"/>
              </w:rPr>
              <w:fldChar w:fldCharType="end"/>
            </w:r>
          </w:p>
          <w:p w14:paraId="37FE72FA" w14:textId="77777777" w:rsidR="003E5437" w:rsidRPr="00EA5C69" w:rsidRDefault="003E5437" w:rsidP="003E5437">
            <w:pPr>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OPR</w:t>
            </w:r>
          </w:p>
        </w:tc>
      </w:tr>
      <w:tr w:rsidR="00443E57" w:rsidRPr="00EA5C69" w14:paraId="50A959F9"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4AEA683" w14:textId="77777777" w:rsidR="00443E57" w:rsidRDefault="00443E57" w:rsidP="006B30B8">
            <w:pPr>
              <w:spacing w:before="60" w:after="60"/>
              <w:jc w:val="center"/>
              <w:rPr>
                <w:rFonts w:asciiTheme="minorHAnsi" w:eastAsia="Times New Roman" w:hAnsiTheme="minorHAnsi"/>
                <w:color w:val="auto"/>
                <w:szCs w:val="22"/>
              </w:rPr>
            </w:pPr>
            <w:r w:rsidRPr="00B83EE4">
              <w:rPr>
                <w:rFonts w:asciiTheme="minorHAnsi" w:eastAsia="Times New Roman" w:hAnsiTheme="minorHAnsi"/>
                <w:color w:val="auto"/>
                <w:szCs w:val="22"/>
              </w:rPr>
              <w:lastRenderedPageBreak/>
              <w:t>11-08-62490</w:t>
            </w:r>
            <w:r w:rsidR="00717FDC" w:rsidRPr="002F1FE3">
              <w:fldChar w:fldCharType="begin"/>
            </w:r>
            <w:r w:rsidRPr="002F1FE3">
              <w:instrText xml:space="preserve"> XE “</w:instrText>
            </w:r>
            <w:r>
              <w:instrText>11-08-62490</w:instrText>
            </w:r>
            <w:r w:rsidRPr="002F1FE3">
              <w:instrText xml:space="preserve">" \f “dan” </w:instrText>
            </w:r>
            <w:r w:rsidR="00717FDC" w:rsidRPr="002F1FE3">
              <w:fldChar w:fldCharType="end"/>
            </w:r>
          </w:p>
          <w:p w14:paraId="4B36D292" w14:textId="77777777" w:rsidR="00443E57" w:rsidRPr="00EA5C69" w:rsidRDefault="00DC70A6" w:rsidP="00DC70A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113902DC" w14:textId="77777777" w:rsidR="00443E57" w:rsidRPr="00B55C42" w:rsidRDefault="00443E57" w:rsidP="006B30B8">
            <w:pPr>
              <w:spacing w:before="60" w:after="60"/>
              <w:rPr>
                <w:b/>
                <w:i/>
                <w:color w:val="auto"/>
              </w:rPr>
            </w:pPr>
            <w:r w:rsidRPr="00B55C42">
              <w:rPr>
                <w:b/>
                <w:i/>
                <w:color w:val="auto"/>
              </w:rPr>
              <w:t>Hospital Settlement</w:t>
            </w:r>
            <w:r>
              <w:rPr>
                <w:b/>
                <w:i/>
                <w:color w:val="auto"/>
              </w:rPr>
              <w:t xml:space="preserve"> Files</w:t>
            </w:r>
          </w:p>
          <w:p w14:paraId="532F60E7" w14:textId="77777777" w:rsidR="00443E57" w:rsidRDefault="00443E57" w:rsidP="006B30B8">
            <w:pPr>
              <w:spacing w:before="60" w:after="60"/>
              <w:rPr>
                <w:color w:val="auto"/>
              </w:rPr>
            </w:pPr>
            <w:r w:rsidRPr="00B55C42">
              <w:rPr>
                <w:color w:val="auto"/>
              </w:rPr>
              <w:t>Cost settlement documentation for all hospital facilities including Critical Access hospitals.</w:t>
            </w:r>
            <w:r w:rsidRPr="00B55C42">
              <w:rPr>
                <w:rFonts w:asciiTheme="minorHAnsi" w:eastAsia="Times New Roman" w:hAnsiTheme="minorHAnsi"/>
                <w:color w:val="auto"/>
                <w:szCs w:val="22"/>
              </w:rPr>
              <w:t xml:space="preserve"> </w:t>
            </w:r>
            <w:r w:rsidR="00717FDC" w:rsidRPr="00B55C42">
              <w:rPr>
                <w:rFonts w:asciiTheme="minorHAnsi" w:eastAsia="Times New Roman" w:hAnsiTheme="minorHAnsi"/>
                <w:color w:val="auto"/>
                <w:szCs w:val="22"/>
              </w:rPr>
              <w:fldChar w:fldCharType="begin"/>
            </w:r>
            <w:r w:rsidRPr="00B55C42">
              <w:rPr>
                <w:rFonts w:asciiTheme="minorHAnsi" w:eastAsia="Times New Roman" w:hAnsiTheme="minorHAnsi"/>
                <w:color w:val="auto"/>
                <w:szCs w:val="22"/>
              </w:rPr>
              <w:instrText xml:space="preserve"> XE "hospital settlement files" \f “subject” </w:instrText>
            </w:r>
            <w:r w:rsidR="00717FDC" w:rsidRPr="00B55C42">
              <w:rPr>
                <w:rFonts w:asciiTheme="minorHAnsi" w:eastAsia="Times New Roman" w:hAnsiTheme="minorHAnsi"/>
                <w:color w:val="auto"/>
                <w:szCs w:val="22"/>
              </w:rPr>
              <w:fldChar w:fldCharType="end"/>
            </w:r>
          </w:p>
          <w:p w14:paraId="5BA5537C" w14:textId="77777777" w:rsidR="00443E57" w:rsidRPr="00B55C42" w:rsidRDefault="00443E57" w:rsidP="006B30B8">
            <w:pPr>
              <w:spacing w:before="60" w:after="60"/>
              <w:rPr>
                <w:color w:val="auto"/>
              </w:rPr>
            </w:pPr>
            <w:r w:rsidRPr="00B55C42">
              <w:rPr>
                <w:color w:val="auto"/>
              </w:rPr>
              <w:t>Includes but not limited to:</w:t>
            </w:r>
          </w:p>
          <w:p w14:paraId="12811A6E" w14:textId="470DCE4B" w:rsidR="00443E57" w:rsidRPr="00675152" w:rsidRDefault="00443E57" w:rsidP="007D5F7C">
            <w:pPr>
              <w:pStyle w:val="ListParagraph"/>
              <w:numPr>
                <w:ilvl w:val="0"/>
                <w:numId w:val="22"/>
              </w:numPr>
              <w:spacing w:before="60" w:after="60"/>
              <w:rPr>
                <w:color w:val="auto"/>
              </w:rPr>
            </w:pPr>
            <w:r w:rsidRPr="00B55C42">
              <w:rPr>
                <w:color w:val="auto"/>
              </w:rPr>
              <w:t>Recoupment and/or payments.</w:t>
            </w:r>
          </w:p>
        </w:tc>
        <w:tc>
          <w:tcPr>
            <w:tcW w:w="2887" w:type="dxa"/>
            <w:tcBorders>
              <w:top w:val="single" w:sz="4" w:space="0" w:color="000000"/>
              <w:bottom w:val="single" w:sz="4" w:space="0" w:color="000000"/>
            </w:tcBorders>
            <w:tcMar>
              <w:top w:w="43" w:type="dxa"/>
              <w:left w:w="115" w:type="dxa"/>
              <w:bottom w:w="43" w:type="dxa"/>
              <w:right w:w="115" w:type="dxa"/>
            </w:tcMar>
          </w:tcPr>
          <w:p w14:paraId="7DDFA6D4" w14:textId="77777777" w:rsidR="00443E57" w:rsidRPr="001A3D51" w:rsidRDefault="00443E57" w:rsidP="006B30B8">
            <w:pPr>
              <w:spacing w:before="60" w:after="60"/>
              <w:rPr>
                <w:bCs/>
                <w:color w:val="auto"/>
                <w:szCs w:val="17"/>
              </w:rPr>
            </w:pPr>
            <w:r w:rsidRPr="000E0817">
              <w:rPr>
                <w:b/>
                <w:bCs/>
                <w:color w:val="auto"/>
                <w:szCs w:val="17"/>
              </w:rPr>
              <w:t xml:space="preserve">Retain </w:t>
            </w:r>
            <w:r w:rsidRPr="000E0817">
              <w:rPr>
                <w:bCs/>
                <w:color w:val="auto"/>
                <w:szCs w:val="17"/>
              </w:rPr>
              <w:t>for</w:t>
            </w:r>
            <w:r w:rsidRPr="000E0817">
              <w:rPr>
                <w:b/>
                <w:bCs/>
                <w:color w:val="auto"/>
                <w:szCs w:val="17"/>
              </w:rPr>
              <w:t xml:space="preserve"> </w:t>
            </w:r>
            <w:r w:rsidR="00DC70A6">
              <w:rPr>
                <w:bCs/>
                <w:color w:val="auto"/>
                <w:szCs w:val="17"/>
              </w:rPr>
              <w:t>10</w:t>
            </w:r>
            <w:r w:rsidRPr="000E0817">
              <w:rPr>
                <w:bCs/>
                <w:color w:val="auto"/>
                <w:szCs w:val="17"/>
              </w:rPr>
              <w:t xml:space="preserve"> y</w:t>
            </w:r>
            <w:r>
              <w:rPr>
                <w:bCs/>
                <w:color w:val="auto"/>
                <w:szCs w:val="17"/>
              </w:rPr>
              <w:t>ears</w:t>
            </w:r>
            <w:r w:rsidRPr="000E0817">
              <w:rPr>
                <w:bCs/>
                <w:color w:val="auto"/>
                <w:szCs w:val="17"/>
              </w:rPr>
              <w:t xml:space="preserve"> </w:t>
            </w:r>
            <w:r>
              <w:rPr>
                <w:bCs/>
                <w:color w:val="auto"/>
                <w:szCs w:val="17"/>
              </w:rPr>
              <w:t xml:space="preserve">after </w:t>
            </w:r>
            <w:r w:rsidR="00D022E3">
              <w:rPr>
                <w:bCs/>
                <w:color w:val="auto"/>
                <w:szCs w:val="17"/>
              </w:rPr>
              <w:t>date of settlement</w:t>
            </w:r>
          </w:p>
          <w:p w14:paraId="08100E0D" w14:textId="77777777" w:rsidR="00443E57" w:rsidRPr="007A6B1A" w:rsidRDefault="00443E57" w:rsidP="006B30B8">
            <w:pPr>
              <w:spacing w:before="60" w:after="60"/>
              <w:rPr>
                <w:bCs/>
                <w:i/>
                <w:color w:val="auto"/>
                <w:szCs w:val="17"/>
              </w:rPr>
            </w:pPr>
            <w:r w:rsidRPr="007A6B1A">
              <w:rPr>
                <w:bCs/>
                <w:i/>
                <w:color w:val="auto"/>
                <w:szCs w:val="17"/>
              </w:rPr>
              <w:t xml:space="preserve">   then</w:t>
            </w:r>
          </w:p>
          <w:p w14:paraId="6AF7C616" w14:textId="77777777" w:rsidR="00443E57" w:rsidRPr="000E0817" w:rsidRDefault="00443E57" w:rsidP="006B30B8">
            <w:pPr>
              <w:spacing w:before="60" w:after="60"/>
              <w:rPr>
                <w:b/>
                <w:bCs/>
                <w:color w:val="auto"/>
                <w:szCs w:val="17"/>
              </w:rPr>
            </w:pPr>
            <w:r w:rsidRPr="000E0817">
              <w:rPr>
                <w:b/>
                <w:bCs/>
                <w:color w:val="auto"/>
                <w:szCs w:val="17"/>
              </w:rPr>
              <w:t>Destroy</w:t>
            </w:r>
            <w:r w:rsidRPr="001A3D5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E773121" w14:textId="77777777" w:rsidR="00443E57" w:rsidRDefault="00443E57" w:rsidP="006B30B8">
            <w:pPr>
              <w:spacing w:before="60"/>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NON-ARCHIVAL</w:t>
            </w:r>
          </w:p>
          <w:p w14:paraId="7DA491A1" w14:textId="77777777" w:rsidR="00443E57" w:rsidRPr="00EA5C69" w:rsidRDefault="00443E57" w:rsidP="006B30B8">
            <w:pPr>
              <w:jc w:val="center"/>
              <w:rPr>
                <w:rFonts w:eastAsia="Calibri" w:cs="Times New Roman"/>
                <w:color w:val="auto"/>
                <w:sz w:val="20"/>
                <w:szCs w:val="20"/>
              </w:rPr>
            </w:pPr>
            <w:r w:rsidRPr="00EA5C69">
              <w:rPr>
                <w:rFonts w:eastAsia="Calibri" w:cs="Times New Roman"/>
                <w:color w:val="auto"/>
                <w:sz w:val="20"/>
                <w:szCs w:val="20"/>
              </w:rPr>
              <w:t>NON-ESSENTIAL</w:t>
            </w:r>
          </w:p>
          <w:p w14:paraId="2D73DB1B" w14:textId="77777777" w:rsidR="00443E57" w:rsidRPr="00EA5C69" w:rsidRDefault="00443E57" w:rsidP="006B30B8">
            <w:pPr>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OPR</w:t>
            </w:r>
          </w:p>
        </w:tc>
      </w:tr>
      <w:tr w:rsidR="003E5437" w:rsidRPr="00EA5C69" w14:paraId="3FC64B58"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BED8405" w14:textId="77777777" w:rsidR="003E5437" w:rsidRDefault="003E5437" w:rsidP="003E5437">
            <w:pPr>
              <w:spacing w:before="60" w:after="60"/>
              <w:jc w:val="center"/>
              <w:rPr>
                <w:rFonts w:asciiTheme="minorHAnsi" w:eastAsia="Times New Roman" w:hAnsiTheme="minorHAnsi"/>
                <w:color w:val="auto"/>
                <w:szCs w:val="22"/>
              </w:rPr>
            </w:pPr>
            <w:r w:rsidRPr="00B83EE4">
              <w:rPr>
                <w:rFonts w:asciiTheme="minorHAnsi" w:eastAsia="Times New Roman" w:hAnsiTheme="minorHAnsi"/>
                <w:color w:val="auto"/>
                <w:szCs w:val="22"/>
              </w:rPr>
              <w:t>11-08-6249</w:t>
            </w:r>
            <w:r>
              <w:rPr>
                <w:rFonts w:asciiTheme="minorHAnsi" w:eastAsia="Times New Roman" w:hAnsiTheme="minorHAnsi"/>
                <w:color w:val="auto"/>
                <w:szCs w:val="22"/>
              </w:rPr>
              <w:t>3</w:t>
            </w:r>
            <w:r w:rsidR="00717FDC" w:rsidRPr="002F1FE3">
              <w:fldChar w:fldCharType="begin"/>
            </w:r>
            <w:r w:rsidR="00BE00BC" w:rsidRPr="002F1FE3">
              <w:instrText xml:space="preserve"> XE “</w:instrText>
            </w:r>
            <w:r w:rsidR="00BE00BC">
              <w:instrText>11-08-62493</w:instrText>
            </w:r>
            <w:r w:rsidR="00BE00BC" w:rsidRPr="002F1FE3">
              <w:instrText xml:space="preserve">" \f “dan” </w:instrText>
            </w:r>
            <w:r w:rsidR="00717FDC" w:rsidRPr="002F1FE3">
              <w:fldChar w:fldCharType="end"/>
            </w:r>
          </w:p>
          <w:p w14:paraId="31EE7023" w14:textId="77777777" w:rsidR="003E5437" w:rsidRPr="00B83EE4" w:rsidRDefault="003E5437" w:rsidP="00BE00B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350AAA9" w14:textId="77777777" w:rsidR="003E5437" w:rsidRPr="001A3D51" w:rsidRDefault="003E5437" w:rsidP="003E5437">
            <w:pPr>
              <w:spacing w:before="60" w:after="60"/>
              <w:rPr>
                <w:b/>
                <w:i/>
              </w:rPr>
            </w:pPr>
            <w:r w:rsidRPr="001A3D51">
              <w:rPr>
                <w:b/>
                <w:i/>
              </w:rPr>
              <w:t>Medical Provider Rates Files</w:t>
            </w:r>
          </w:p>
          <w:p w14:paraId="68AFD4DB" w14:textId="77777777" w:rsidR="003E5437" w:rsidRPr="00C144A7" w:rsidRDefault="003E5437" w:rsidP="003E5437">
            <w:pPr>
              <w:spacing w:before="60" w:after="60"/>
            </w:pPr>
            <w:r w:rsidRPr="00C144A7">
              <w:t xml:space="preserve">Documents establishment of reimbursement rates for medical providers </w:t>
            </w:r>
            <w:r w:rsidRPr="00C144A7">
              <w:rPr>
                <w:color w:val="auto"/>
              </w:rPr>
              <w:t>other than hospitals under the Medical Assistance (Medicaid Title XIX) program.</w:t>
            </w:r>
            <w:r w:rsidRPr="00C144A7">
              <w:t xml:space="preserve"> </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medical provider rates files</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r w:rsidRPr="00C144A7">
              <w:t xml:space="preserve"> </w:t>
            </w:r>
          </w:p>
          <w:p w14:paraId="3C85CFFE" w14:textId="77777777" w:rsidR="003E5437" w:rsidRPr="00C144A7" w:rsidRDefault="003E5437" w:rsidP="003E5437">
            <w:pPr>
              <w:spacing w:before="60" w:after="60"/>
            </w:pPr>
            <w:r w:rsidRPr="00C144A7">
              <w:t xml:space="preserve">Includes, but is not limited </w:t>
            </w:r>
            <w:r>
              <w:t xml:space="preserve">to </w:t>
            </w:r>
            <w:r w:rsidRPr="00C144A7">
              <w:t>the establishment of rates for:</w:t>
            </w:r>
          </w:p>
          <w:p w14:paraId="74891578" w14:textId="77777777" w:rsidR="003E5437" w:rsidRPr="00C144A7" w:rsidRDefault="003E5437" w:rsidP="005875F4">
            <w:pPr>
              <w:pStyle w:val="ListParagraph"/>
              <w:numPr>
                <w:ilvl w:val="0"/>
                <w:numId w:val="24"/>
              </w:numPr>
              <w:spacing w:before="60" w:after="60"/>
            </w:pPr>
            <w:r w:rsidRPr="00C144A7">
              <w:t>Drugs and eyeglasses;</w:t>
            </w:r>
          </w:p>
          <w:p w14:paraId="698FA0CB" w14:textId="5CDD1C64" w:rsidR="003E5437" w:rsidRPr="00675152" w:rsidRDefault="003E5437" w:rsidP="007D5F7C">
            <w:pPr>
              <w:pStyle w:val="ListParagraph"/>
              <w:numPr>
                <w:ilvl w:val="0"/>
                <w:numId w:val="24"/>
              </w:numPr>
              <w:spacing w:before="60" w:after="60"/>
            </w:pPr>
            <w:r w:rsidRPr="00C144A7">
              <w:t>Durable medical equipment.</w:t>
            </w:r>
          </w:p>
        </w:tc>
        <w:tc>
          <w:tcPr>
            <w:tcW w:w="2887" w:type="dxa"/>
            <w:tcBorders>
              <w:top w:val="single" w:sz="4" w:space="0" w:color="000000"/>
              <w:bottom w:val="single" w:sz="4" w:space="0" w:color="000000"/>
            </w:tcBorders>
            <w:tcMar>
              <w:top w:w="43" w:type="dxa"/>
              <w:left w:w="115" w:type="dxa"/>
              <w:bottom w:w="43" w:type="dxa"/>
              <w:right w:w="115" w:type="dxa"/>
            </w:tcMar>
          </w:tcPr>
          <w:p w14:paraId="4618807C" w14:textId="77777777" w:rsidR="003E5437" w:rsidRPr="001A3D51" w:rsidRDefault="003E5437" w:rsidP="003E5437">
            <w:pPr>
              <w:spacing w:before="60" w:after="60"/>
              <w:rPr>
                <w:bCs/>
                <w:color w:val="auto"/>
                <w:szCs w:val="17"/>
              </w:rPr>
            </w:pPr>
            <w:r w:rsidRPr="00EA5C69">
              <w:rPr>
                <w:b/>
                <w:bCs/>
                <w:color w:val="auto"/>
                <w:szCs w:val="17"/>
              </w:rPr>
              <w:t xml:space="preserve">Retain </w:t>
            </w:r>
            <w:r w:rsidRPr="00EA5C69">
              <w:rPr>
                <w:bCs/>
                <w:color w:val="auto"/>
                <w:szCs w:val="17"/>
              </w:rPr>
              <w:t xml:space="preserve">for </w:t>
            </w:r>
            <w:r>
              <w:rPr>
                <w:bCs/>
                <w:color w:val="auto"/>
                <w:szCs w:val="17"/>
              </w:rPr>
              <w:t>10</w:t>
            </w:r>
            <w:r w:rsidRPr="00EA5C69">
              <w:rPr>
                <w:bCs/>
                <w:color w:val="auto"/>
                <w:szCs w:val="17"/>
              </w:rPr>
              <w:t xml:space="preserve"> years </w:t>
            </w:r>
            <w:r>
              <w:rPr>
                <w:bCs/>
                <w:color w:val="auto"/>
                <w:szCs w:val="17"/>
              </w:rPr>
              <w:t>after superseded</w:t>
            </w:r>
          </w:p>
          <w:p w14:paraId="3505EEBD" w14:textId="77777777" w:rsidR="003E5437" w:rsidRPr="007A6B1A" w:rsidRDefault="003E5437" w:rsidP="003E5437">
            <w:pPr>
              <w:spacing w:before="60" w:after="60"/>
              <w:rPr>
                <w:bCs/>
                <w:i/>
                <w:color w:val="auto"/>
                <w:szCs w:val="17"/>
              </w:rPr>
            </w:pPr>
            <w:r w:rsidRPr="007A6B1A">
              <w:rPr>
                <w:bCs/>
                <w:i/>
                <w:color w:val="auto"/>
                <w:szCs w:val="17"/>
              </w:rPr>
              <w:t xml:space="preserve">   then</w:t>
            </w:r>
          </w:p>
          <w:p w14:paraId="3FA48C65" w14:textId="77777777" w:rsidR="003E5437" w:rsidRPr="00EA5C69" w:rsidRDefault="003E5437" w:rsidP="003E5437">
            <w:pPr>
              <w:spacing w:before="60" w:after="60"/>
              <w:rPr>
                <w:bCs/>
                <w:color w:val="auto"/>
                <w:szCs w:val="17"/>
              </w:rPr>
            </w:pPr>
            <w:r w:rsidRPr="00EA5C69">
              <w:rPr>
                <w:b/>
                <w:bCs/>
                <w:color w:val="auto"/>
                <w:szCs w:val="17"/>
              </w:rPr>
              <w:t>Destroy</w:t>
            </w:r>
            <w:r w:rsidRPr="001A3D5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6AAE053" w14:textId="77777777" w:rsidR="003E5437" w:rsidRDefault="003E5437" w:rsidP="003E5437">
            <w:pPr>
              <w:spacing w:before="60"/>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NON-ARCHIVAL</w:t>
            </w:r>
          </w:p>
          <w:p w14:paraId="046C9DA2" w14:textId="77777777" w:rsidR="003E5437" w:rsidRPr="00EA5C69" w:rsidRDefault="003E5437" w:rsidP="003E5437">
            <w:pPr>
              <w:jc w:val="center"/>
              <w:rPr>
                <w:rFonts w:eastAsia="Calibri" w:cs="Times New Roman"/>
                <w:color w:val="auto"/>
                <w:sz w:val="20"/>
                <w:szCs w:val="20"/>
              </w:rPr>
            </w:pPr>
            <w:r w:rsidRPr="00EA5C69">
              <w:rPr>
                <w:rFonts w:eastAsia="Calibri" w:cs="Times New Roman"/>
                <w:color w:val="auto"/>
                <w:sz w:val="20"/>
                <w:szCs w:val="20"/>
              </w:rPr>
              <w:t>NON-ESSENTIAL</w:t>
            </w:r>
          </w:p>
          <w:p w14:paraId="55E7FC48" w14:textId="77777777" w:rsidR="003E5437" w:rsidRPr="00EA5C69" w:rsidRDefault="003E5437" w:rsidP="003E5437">
            <w:pPr>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OPR</w:t>
            </w:r>
          </w:p>
        </w:tc>
      </w:tr>
      <w:tr w:rsidR="003E5437" w:rsidRPr="00EA5C69" w14:paraId="14AFDE65"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5454C1B" w14:textId="77777777" w:rsidR="003E5437" w:rsidRDefault="003E5437" w:rsidP="003E5437">
            <w:pPr>
              <w:spacing w:before="60" w:after="60"/>
              <w:jc w:val="center"/>
              <w:rPr>
                <w:rFonts w:asciiTheme="minorHAnsi" w:eastAsia="Times New Roman" w:hAnsiTheme="minorHAnsi"/>
                <w:color w:val="auto"/>
                <w:szCs w:val="22"/>
              </w:rPr>
            </w:pPr>
            <w:r w:rsidRPr="00B83EE4">
              <w:rPr>
                <w:rFonts w:asciiTheme="minorHAnsi" w:eastAsia="Times New Roman" w:hAnsiTheme="minorHAnsi"/>
                <w:color w:val="auto"/>
                <w:szCs w:val="22"/>
              </w:rPr>
              <w:t>11-08-6249</w:t>
            </w:r>
            <w:r>
              <w:rPr>
                <w:rFonts w:asciiTheme="minorHAnsi" w:eastAsia="Times New Roman" w:hAnsiTheme="minorHAnsi"/>
                <w:color w:val="auto"/>
                <w:szCs w:val="22"/>
              </w:rPr>
              <w:t>4</w:t>
            </w:r>
            <w:r w:rsidR="00717FDC" w:rsidRPr="002F1FE3">
              <w:fldChar w:fldCharType="begin"/>
            </w:r>
            <w:r w:rsidR="00481286" w:rsidRPr="002F1FE3">
              <w:instrText xml:space="preserve"> XE “</w:instrText>
            </w:r>
            <w:r w:rsidR="00481286">
              <w:instrText>11-08-62494</w:instrText>
            </w:r>
            <w:r w:rsidR="00481286" w:rsidRPr="002F1FE3">
              <w:instrText xml:space="preserve">" \f “dan” </w:instrText>
            </w:r>
            <w:r w:rsidR="00717FDC" w:rsidRPr="002F1FE3">
              <w:fldChar w:fldCharType="end"/>
            </w:r>
          </w:p>
          <w:p w14:paraId="3E85792E" w14:textId="77777777" w:rsidR="003E5437" w:rsidRPr="00B83EE4" w:rsidRDefault="003E5437" w:rsidP="0048128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186BD98" w14:textId="77777777" w:rsidR="003E5437" w:rsidRPr="00481286" w:rsidRDefault="003E5437" w:rsidP="003E5437">
            <w:pPr>
              <w:spacing w:before="60" w:after="60"/>
              <w:rPr>
                <w:b/>
                <w:i/>
                <w:color w:val="auto"/>
              </w:rPr>
            </w:pPr>
            <w:r w:rsidRPr="00481286">
              <w:rPr>
                <w:b/>
                <w:i/>
                <w:color w:val="auto"/>
              </w:rPr>
              <w:t>Medicare Cost Claim R</w:t>
            </w:r>
            <w:r w:rsidR="00ED1DDA">
              <w:rPr>
                <w:b/>
                <w:i/>
                <w:color w:val="auto"/>
              </w:rPr>
              <w:t>eports</w:t>
            </w:r>
          </w:p>
          <w:p w14:paraId="49242891" w14:textId="77777777" w:rsidR="00481286" w:rsidRDefault="003E5437" w:rsidP="003E5437">
            <w:pPr>
              <w:spacing w:before="60" w:after="60"/>
              <w:rPr>
                <w:color w:val="auto"/>
              </w:rPr>
            </w:pPr>
            <w:r w:rsidRPr="00481286">
              <w:rPr>
                <w:color w:val="auto"/>
              </w:rPr>
              <w:t>Cost reports used for hospital rate setting and reimbursement under Title XIX (Medicaid)</w:t>
            </w:r>
            <w:r w:rsidR="00481286">
              <w:rPr>
                <w:color w:val="auto"/>
              </w:rPr>
              <w:t>.</w:t>
            </w:r>
            <w:r w:rsidR="00481286" w:rsidRPr="00481286">
              <w:rPr>
                <w:rFonts w:asciiTheme="minorHAnsi" w:eastAsia="Times New Roman" w:hAnsiTheme="minorHAnsi"/>
                <w:color w:val="auto"/>
                <w:szCs w:val="22"/>
              </w:rPr>
              <w:t xml:space="preserve"> </w:t>
            </w:r>
            <w:r w:rsidR="00717FDC" w:rsidRPr="00481286">
              <w:rPr>
                <w:rFonts w:asciiTheme="minorHAnsi" w:eastAsia="Times New Roman" w:hAnsiTheme="minorHAnsi"/>
                <w:color w:val="auto"/>
                <w:szCs w:val="22"/>
              </w:rPr>
              <w:fldChar w:fldCharType="begin"/>
            </w:r>
            <w:r w:rsidR="00481286" w:rsidRPr="00481286">
              <w:rPr>
                <w:rFonts w:asciiTheme="minorHAnsi" w:eastAsia="Times New Roman" w:hAnsiTheme="minorHAnsi"/>
                <w:color w:val="auto"/>
                <w:szCs w:val="22"/>
              </w:rPr>
              <w:instrText xml:space="preserve"> XE "medicare cost claim reports" \f “subject” </w:instrText>
            </w:r>
            <w:r w:rsidR="00717FDC" w:rsidRPr="00481286">
              <w:rPr>
                <w:rFonts w:asciiTheme="minorHAnsi" w:eastAsia="Times New Roman" w:hAnsiTheme="minorHAnsi"/>
                <w:color w:val="auto"/>
                <w:szCs w:val="22"/>
              </w:rPr>
              <w:fldChar w:fldCharType="end"/>
            </w:r>
          </w:p>
          <w:p w14:paraId="0B350CEF" w14:textId="77777777" w:rsidR="003E5437" w:rsidRPr="00481286" w:rsidRDefault="003E5437" w:rsidP="003E5437">
            <w:pPr>
              <w:spacing w:before="60" w:after="60"/>
              <w:rPr>
                <w:color w:val="auto"/>
              </w:rPr>
            </w:pPr>
            <w:r w:rsidRPr="00481286">
              <w:rPr>
                <w:color w:val="auto"/>
              </w:rPr>
              <w:t>Includes</w:t>
            </w:r>
            <w:r w:rsidR="00267CA3">
              <w:rPr>
                <w:color w:val="auto"/>
              </w:rPr>
              <w:t>,</w:t>
            </w:r>
            <w:r w:rsidRPr="00481286">
              <w:rPr>
                <w:color w:val="auto"/>
              </w:rPr>
              <w:t xml:space="preserve"> but is not limited to:</w:t>
            </w:r>
          </w:p>
          <w:p w14:paraId="19DB5B42" w14:textId="6A44618A" w:rsidR="003E5437" w:rsidRPr="00675152" w:rsidRDefault="00481286" w:rsidP="00300A48">
            <w:pPr>
              <w:pStyle w:val="ListParagraph"/>
              <w:numPr>
                <w:ilvl w:val="0"/>
                <w:numId w:val="21"/>
              </w:numPr>
              <w:spacing w:before="60" w:after="60"/>
              <w:rPr>
                <w:color w:val="auto"/>
              </w:rPr>
            </w:pPr>
            <w:r>
              <w:rPr>
                <w:color w:val="auto"/>
              </w:rPr>
              <w:t>CMS 2552 cost reports.</w:t>
            </w:r>
          </w:p>
        </w:tc>
        <w:tc>
          <w:tcPr>
            <w:tcW w:w="2887" w:type="dxa"/>
            <w:tcBorders>
              <w:top w:val="single" w:sz="4" w:space="0" w:color="000000"/>
              <w:bottom w:val="single" w:sz="4" w:space="0" w:color="000000"/>
            </w:tcBorders>
            <w:tcMar>
              <w:top w:w="43" w:type="dxa"/>
              <w:left w:w="115" w:type="dxa"/>
              <w:bottom w:w="43" w:type="dxa"/>
              <w:right w:w="115" w:type="dxa"/>
            </w:tcMar>
          </w:tcPr>
          <w:p w14:paraId="0F48C002" w14:textId="77777777" w:rsidR="003E5437" w:rsidRPr="001A3D51" w:rsidRDefault="003E5437" w:rsidP="003E5437">
            <w:pPr>
              <w:spacing w:before="60" w:after="60"/>
              <w:rPr>
                <w:bCs/>
                <w:color w:val="auto"/>
                <w:szCs w:val="17"/>
              </w:rPr>
            </w:pPr>
            <w:r w:rsidRPr="00E35ED1">
              <w:rPr>
                <w:b/>
                <w:bCs/>
                <w:color w:val="auto"/>
                <w:szCs w:val="17"/>
              </w:rPr>
              <w:t xml:space="preserve">Retain </w:t>
            </w:r>
            <w:r>
              <w:rPr>
                <w:bCs/>
                <w:color w:val="auto"/>
                <w:szCs w:val="17"/>
              </w:rPr>
              <w:t>for</w:t>
            </w:r>
            <w:r w:rsidRPr="00E35ED1">
              <w:rPr>
                <w:bCs/>
                <w:color w:val="auto"/>
                <w:szCs w:val="17"/>
              </w:rPr>
              <w:t xml:space="preserve"> </w:t>
            </w:r>
            <w:r>
              <w:rPr>
                <w:bCs/>
                <w:color w:val="auto"/>
                <w:szCs w:val="17"/>
              </w:rPr>
              <w:t>10</w:t>
            </w:r>
            <w:r w:rsidRPr="00E35ED1">
              <w:rPr>
                <w:bCs/>
                <w:color w:val="auto"/>
                <w:szCs w:val="17"/>
              </w:rPr>
              <w:t xml:space="preserve"> years after </w:t>
            </w:r>
            <w:r>
              <w:rPr>
                <w:bCs/>
                <w:color w:val="auto"/>
                <w:szCs w:val="17"/>
              </w:rPr>
              <w:t>claim resolved</w:t>
            </w:r>
          </w:p>
          <w:p w14:paraId="74FAB5B6" w14:textId="77777777" w:rsidR="003E5437" w:rsidRPr="007A6B1A" w:rsidRDefault="003E5437" w:rsidP="003E5437">
            <w:pPr>
              <w:spacing w:before="60" w:after="60"/>
              <w:rPr>
                <w:bCs/>
                <w:i/>
                <w:color w:val="auto"/>
                <w:szCs w:val="17"/>
              </w:rPr>
            </w:pPr>
            <w:r w:rsidRPr="007A6B1A">
              <w:rPr>
                <w:bCs/>
                <w:i/>
                <w:color w:val="auto"/>
                <w:szCs w:val="17"/>
              </w:rPr>
              <w:t xml:space="preserve">   then</w:t>
            </w:r>
          </w:p>
          <w:p w14:paraId="5119EEAB" w14:textId="77777777" w:rsidR="003E5437" w:rsidRPr="00E35ED1" w:rsidRDefault="003E5437" w:rsidP="003E5437">
            <w:pPr>
              <w:spacing w:before="60" w:after="60"/>
              <w:rPr>
                <w:bCs/>
                <w:color w:val="auto"/>
                <w:szCs w:val="17"/>
              </w:rPr>
            </w:pPr>
            <w:r w:rsidRPr="00E35ED1">
              <w:rPr>
                <w:b/>
                <w:bCs/>
                <w:color w:val="auto"/>
                <w:szCs w:val="17"/>
              </w:rPr>
              <w:t>Destroy</w:t>
            </w:r>
            <w:r w:rsidRPr="001A3D5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AE5F128" w14:textId="77777777" w:rsidR="003E5437" w:rsidRDefault="003E5437" w:rsidP="003E5437">
            <w:pPr>
              <w:spacing w:before="60"/>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NON-ARCHIVAL</w:t>
            </w:r>
          </w:p>
          <w:p w14:paraId="57292424"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605C4F05" w14:textId="17B6CA75"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"FINANCIAL SERVICES:</w:instrText>
            </w:r>
            <w:r w:rsidR="0048462C">
              <w:rPr>
                <w:color w:val="auto"/>
                <w:sz w:val="16"/>
                <w:szCs w:val="16"/>
              </w:rPr>
              <w:instrText>Medicare Cost Claim Reports</w:instrText>
            </w:r>
            <w:r w:rsidRPr="00DD247F">
              <w:rPr>
                <w:color w:val="auto"/>
                <w:sz w:val="16"/>
                <w:szCs w:val="16"/>
              </w:rPr>
              <w:instrText xml:space="preserve">” \f "essential" </w:instrText>
            </w:r>
            <w:r w:rsidRPr="00DD247F">
              <w:rPr>
                <w:color w:val="auto"/>
                <w:sz w:val="16"/>
                <w:szCs w:val="16"/>
              </w:rPr>
              <w:fldChar w:fldCharType="end"/>
            </w:r>
          </w:p>
          <w:p w14:paraId="4177316C" w14:textId="77777777" w:rsidR="003E5437" w:rsidRPr="00EA5C69" w:rsidRDefault="003E5437" w:rsidP="003E5437">
            <w:pPr>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OPR</w:t>
            </w:r>
          </w:p>
        </w:tc>
      </w:tr>
      <w:tr w:rsidR="006E210B" w:rsidRPr="00EA5C69" w14:paraId="004F71D0"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9F37A38" w14:textId="77777777" w:rsidR="006E210B" w:rsidRDefault="00BB1DCE" w:rsidP="00BB1DCE">
            <w:pPr>
              <w:spacing w:before="60" w:after="60"/>
              <w:jc w:val="center"/>
            </w:pPr>
            <w:r w:rsidRPr="00B83EE4">
              <w:rPr>
                <w:rFonts w:asciiTheme="minorHAnsi" w:eastAsia="Times New Roman" w:hAnsiTheme="minorHAnsi"/>
                <w:color w:val="auto"/>
                <w:szCs w:val="22"/>
              </w:rPr>
              <w:t>1</w:t>
            </w:r>
            <w:r>
              <w:rPr>
                <w:rFonts w:asciiTheme="minorHAnsi" w:eastAsia="Times New Roman" w:hAnsiTheme="minorHAnsi"/>
                <w:color w:val="auto"/>
                <w:szCs w:val="22"/>
              </w:rPr>
              <w:t>8</w:t>
            </w:r>
            <w:r w:rsidRPr="00B83EE4">
              <w:rPr>
                <w:rFonts w:asciiTheme="minorHAnsi" w:eastAsia="Times New Roman" w:hAnsiTheme="minorHAnsi"/>
                <w:color w:val="auto"/>
                <w:szCs w:val="22"/>
              </w:rPr>
              <w:t>-0</w:t>
            </w:r>
            <w:r>
              <w:rPr>
                <w:rFonts w:asciiTheme="minorHAnsi" w:eastAsia="Times New Roman" w:hAnsiTheme="minorHAnsi"/>
                <w:color w:val="auto"/>
                <w:szCs w:val="22"/>
              </w:rPr>
              <w:t>7</w:t>
            </w:r>
            <w:r w:rsidRPr="00B83EE4">
              <w:rPr>
                <w:rFonts w:asciiTheme="minorHAnsi" w:eastAsia="Times New Roman" w:hAnsiTheme="minorHAnsi"/>
                <w:color w:val="auto"/>
                <w:szCs w:val="22"/>
              </w:rPr>
              <w:t>-</w:t>
            </w:r>
            <w:r w:rsidR="00075F72">
              <w:rPr>
                <w:rFonts w:asciiTheme="minorHAnsi" w:eastAsia="Times New Roman" w:hAnsiTheme="minorHAnsi"/>
                <w:color w:val="auto"/>
                <w:szCs w:val="22"/>
              </w:rPr>
              <w:t>69282</w:t>
            </w:r>
            <w:r w:rsidRPr="002F1FE3">
              <w:fldChar w:fldCharType="begin"/>
            </w:r>
            <w:r w:rsidRPr="002F1FE3">
              <w:instrText xml:space="preserve"> XE “</w:instrText>
            </w:r>
            <w:r>
              <w:instrText>18-07-</w:instrText>
            </w:r>
            <w:r w:rsidR="00075F72">
              <w:instrText>69282</w:instrText>
            </w:r>
            <w:r w:rsidRPr="002F1FE3">
              <w:instrText xml:space="preserve">" \f “dan” </w:instrText>
            </w:r>
            <w:r w:rsidRPr="002F1FE3">
              <w:fldChar w:fldCharType="end"/>
            </w:r>
          </w:p>
          <w:p w14:paraId="4CA492A8" w14:textId="77777777" w:rsidR="00BB1DCE" w:rsidRPr="00BB1DCE" w:rsidRDefault="00BB1DCE" w:rsidP="00BB1DCE">
            <w:pPr>
              <w:spacing w:before="60" w:after="60"/>
              <w:jc w:val="center"/>
              <w:rPr>
                <w:color w:val="auto"/>
                <w:szCs w:val="22"/>
              </w:rPr>
            </w:pPr>
            <w:r>
              <w:t>Rev. 0</w:t>
            </w:r>
          </w:p>
        </w:tc>
        <w:tc>
          <w:tcPr>
            <w:tcW w:w="8342" w:type="dxa"/>
            <w:tcBorders>
              <w:top w:val="single" w:sz="4" w:space="0" w:color="000000"/>
              <w:bottom w:val="single" w:sz="4" w:space="0" w:color="000000"/>
            </w:tcBorders>
          </w:tcPr>
          <w:p w14:paraId="609B087A" w14:textId="77777777" w:rsidR="006E210B" w:rsidRPr="001477A7" w:rsidRDefault="006E210B" w:rsidP="00DF79CE">
            <w:pPr>
              <w:spacing w:before="60" w:after="60"/>
              <w:rPr>
                <w:b/>
                <w:i/>
                <w:szCs w:val="22"/>
              </w:rPr>
            </w:pPr>
            <w:r w:rsidRPr="001477A7">
              <w:rPr>
                <w:b/>
                <w:i/>
                <w:szCs w:val="22"/>
              </w:rPr>
              <w:t>Premium Payment Program (PPP) Client Reimbursement Files</w:t>
            </w:r>
          </w:p>
          <w:p w14:paraId="36A11B2B" w14:textId="77777777" w:rsidR="006E210B" w:rsidRPr="00BB1DCE" w:rsidRDefault="006E210B" w:rsidP="00DF79CE">
            <w:pPr>
              <w:spacing w:before="60" w:after="60"/>
              <w:rPr>
                <w:szCs w:val="22"/>
              </w:rPr>
            </w:pPr>
            <w:r w:rsidRPr="00BB1DCE">
              <w:rPr>
                <w:szCs w:val="22"/>
              </w:rPr>
              <w:t>Records documenting payments to clients and the activities related to reimbursement of monthly premiums</w:t>
            </w:r>
            <w:r w:rsidR="00BB1DCE">
              <w:rPr>
                <w:szCs w:val="22"/>
              </w:rPr>
              <w:t>.</w:t>
            </w:r>
            <w:r w:rsidR="00380470" w:rsidRPr="00481286">
              <w:rPr>
                <w:rFonts w:asciiTheme="minorHAnsi" w:eastAsia="Times New Roman" w:hAnsiTheme="minorHAnsi"/>
                <w:color w:val="auto"/>
                <w:szCs w:val="22"/>
              </w:rPr>
              <w:t xml:space="preserve"> </w:t>
            </w:r>
            <w:r w:rsidR="00380470" w:rsidRPr="00481286">
              <w:rPr>
                <w:rFonts w:asciiTheme="minorHAnsi" w:eastAsia="Times New Roman" w:hAnsiTheme="minorHAnsi"/>
                <w:color w:val="auto"/>
                <w:szCs w:val="22"/>
              </w:rPr>
              <w:fldChar w:fldCharType="begin"/>
            </w:r>
            <w:r w:rsidR="00380470" w:rsidRPr="00481286">
              <w:rPr>
                <w:rFonts w:asciiTheme="minorHAnsi" w:eastAsia="Times New Roman" w:hAnsiTheme="minorHAnsi"/>
                <w:color w:val="auto"/>
                <w:szCs w:val="22"/>
              </w:rPr>
              <w:instrText xml:space="preserve"> XE "</w:instrText>
            </w:r>
            <w:r w:rsidR="00380470">
              <w:rPr>
                <w:rFonts w:asciiTheme="minorHAnsi" w:eastAsia="Times New Roman" w:hAnsiTheme="minorHAnsi"/>
                <w:color w:val="auto"/>
                <w:szCs w:val="22"/>
              </w:rPr>
              <w:instrText>premium payment program</w:instrText>
            </w:r>
            <w:r w:rsidR="00380470" w:rsidRPr="00481286">
              <w:rPr>
                <w:rFonts w:asciiTheme="minorHAnsi" w:eastAsia="Times New Roman" w:hAnsiTheme="minorHAnsi"/>
                <w:color w:val="auto"/>
                <w:szCs w:val="22"/>
              </w:rPr>
              <w:instrText xml:space="preserve">" \f “subject” </w:instrText>
            </w:r>
            <w:r w:rsidR="00380470" w:rsidRPr="00481286">
              <w:rPr>
                <w:rFonts w:asciiTheme="minorHAnsi" w:eastAsia="Times New Roman" w:hAnsiTheme="minorHAnsi"/>
                <w:color w:val="auto"/>
                <w:szCs w:val="22"/>
              </w:rPr>
              <w:fldChar w:fldCharType="end"/>
            </w:r>
          </w:p>
          <w:p w14:paraId="5D9C1B35" w14:textId="77777777" w:rsidR="006E210B" w:rsidRPr="00BB1DCE" w:rsidRDefault="006E210B" w:rsidP="00DF79CE">
            <w:pPr>
              <w:spacing w:before="60" w:after="60"/>
              <w:rPr>
                <w:rFonts w:eastAsia="Times New Roman"/>
                <w:szCs w:val="22"/>
              </w:rPr>
            </w:pPr>
            <w:r w:rsidRPr="00BB1DCE">
              <w:rPr>
                <w:rFonts w:eastAsia="Times New Roman"/>
                <w:szCs w:val="22"/>
              </w:rPr>
              <w:t>Includes, but is not limited to:</w:t>
            </w:r>
          </w:p>
          <w:p w14:paraId="48CCB13F" w14:textId="77777777" w:rsidR="006E210B" w:rsidRPr="00BB1DCE" w:rsidRDefault="006E210B" w:rsidP="00BB1DCE">
            <w:pPr>
              <w:pStyle w:val="ListParagraph"/>
              <w:numPr>
                <w:ilvl w:val="0"/>
                <w:numId w:val="36"/>
              </w:numPr>
              <w:spacing w:before="60" w:after="60"/>
              <w:ind w:left="720"/>
              <w:rPr>
                <w:szCs w:val="22"/>
              </w:rPr>
            </w:pPr>
            <w:r w:rsidRPr="00BB1DCE">
              <w:rPr>
                <w:szCs w:val="22"/>
              </w:rPr>
              <w:t>Copies of the letters</w:t>
            </w:r>
            <w:r w:rsidR="00267CA3">
              <w:rPr>
                <w:szCs w:val="22"/>
              </w:rPr>
              <w:t>/correspondence sent to clients;</w:t>
            </w:r>
          </w:p>
          <w:p w14:paraId="6FB8946D" w14:textId="77777777" w:rsidR="006E210B" w:rsidRPr="00BB1DCE" w:rsidRDefault="006E210B" w:rsidP="00BB1DCE">
            <w:pPr>
              <w:pStyle w:val="ListParagraph"/>
              <w:numPr>
                <w:ilvl w:val="0"/>
                <w:numId w:val="36"/>
              </w:numPr>
              <w:spacing w:before="60" w:after="60"/>
              <w:ind w:left="720"/>
              <w:rPr>
                <w:szCs w:val="22"/>
              </w:rPr>
            </w:pPr>
            <w:r w:rsidRPr="00BB1DCE">
              <w:rPr>
                <w:szCs w:val="22"/>
              </w:rPr>
              <w:t>Proof of payment (wage stubs, billing and bank statements)</w:t>
            </w:r>
            <w:r w:rsidR="00267CA3">
              <w:rPr>
                <w:szCs w:val="22"/>
              </w:rPr>
              <w:t>;</w:t>
            </w:r>
          </w:p>
          <w:p w14:paraId="172311EF" w14:textId="77777777" w:rsidR="006E210B" w:rsidRPr="001477A7" w:rsidRDefault="00BB1DCE" w:rsidP="00BB1DCE">
            <w:pPr>
              <w:pStyle w:val="ListParagraph"/>
              <w:numPr>
                <w:ilvl w:val="0"/>
                <w:numId w:val="36"/>
              </w:numPr>
              <w:spacing w:before="60" w:after="60"/>
              <w:ind w:left="720"/>
              <w:rPr>
                <w:b/>
                <w:i/>
                <w:szCs w:val="22"/>
              </w:rPr>
            </w:pPr>
            <w:r>
              <w:rPr>
                <w:szCs w:val="22"/>
              </w:rPr>
              <w:t>Copies of insurance cards.</w:t>
            </w:r>
          </w:p>
        </w:tc>
        <w:tc>
          <w:tcPr>
            <w:tcW w:w="2887" w:type="dxa"/>
            <w:tcBorders>
              <w:top w:val="single" w:sz="4" w:space="0" w:color="000000"/>
              <w:bottom w:val="single" w:sz="4" w:space="0" w:color="000000"/>
            </w:tcBorders>
            <w:tcMar>
              <w:top w:w="43" w:type="dxa"/>
              <w:left w:w="115" w:type="dxa"/>
              <w:bottom w:w="43" w:type="dxa"/>
              <w:right w:w="115" w:type="dxa"/>
            </w:tcMar>
          </w:tcPr>
          <w:p w14:paraId="3773CCE0" w14:textId="77777777" w:rsidR="006E210B" w:rsidRPr="001477A7" w:rsidRDefault="006E210B" w:rsidP="00DF79CE">
            <w:pPr>
              <w:spacing w:before="60" w:after="60"/>
              <w:rPr>
                <w:bCs/>
                <w:szCs w:val="22"/>
              </w:rPr>
            </w:pPr>
            <w:r w:rsidRPr="001477A7">
              <w:rPr>
                <w:b/>
                <w:bCs/>
                <w:szCs w:val="22"/>
              </w:rPr>
              <w:t xml:space="preserve">Retain </w:t>
            </w:r>
            <w:r w:rsidRPr="001477A7">
              <w:rPr>
                <w:bCs/>
                <w:szCs w:val="22"/>
              </w:rPr>
              <w:t>for 6 years after final payment</w:t>
            </w:r>
            <w:r w:rsidRPr="001477A7">
              <w:rPr>
                <w:szCs w:val="22"/>
              </w:rPr>
              <w:t xml:space="preserve"> to the client</w:t>
            </w:r>
          </w:p>
          <w:p w14:paraId="7087790D" w14:textId="77777777" w:rsidR="006E210B" w:rsidRPr="001477A7" w:rsidRDefault="006E210B" w:rsidP="00DF79CE">
            <w:pPr>
              <w:spacing w:before="60" w:after="60"/>
              <w:rPr>
                <w:bCs/>
                <w:i/>
                <w:szCs w:val="22"/>
              </w:rPr>
            </w:pPr>
            <w:r w:rsidRPr="001477A7">
              <w:rPr>
                <w:bCs/>
                <w:i/>
                <w:szCs w:val="22"/>
              </w:rPr>
              <w:t xml:space="preserve">   then</w:t>
            </w:r>
          </w:p>
          <w:p w14:paraId="183BD319" w14:textId="77777777" w:rsidR="006E210B" w:rsidRPr="001477A7" w:rsidRDefault="006E210B" w:rsidP="00DF79CE">
            <w:pPr>
              <w:pStyle w:val="TableText-AllOther"/>
              <w:jc w:val="left"/>
              <w:rPr>
                <w:b/>
                <w:bCs/>
                <w:szCs w:val="22"/>
              </w:rPr>
            </w:pPr>
            <w:r w:rsidRPr="001477A7">
              <w:rPr>
                <w:b/>
                <w:bCs/>
                <w:szCs w:val="22"/>
              </w:rPr>
              <w:t>Destroy</w:t>
            </w:r>
            <w:r w:rsidRPr="001477A7">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A1E24CC" w14:textId="77777777" w:rsidR="006E210B" w:rsidRPr="00BB1DCE" w:rsidRDefault="006E210B" w:rsidP="00BB1DCE">
            <w:pPr>
              <w:spacing w:before="60"/>
              <w:jc w:val="center"/>
              <w:rPr>
                <w:rFonts w:eastAsia="Times New Roman"/>
                <w:sz w:val="20"/>
                <w:szCs w:val="20"/>
              </w:rPr>
            </w:pPr>
            <w:r w:rsidRPr="00BB1DCE">
              <w:rPr>
                <w:rFonts w:eastAsia="Times New Roman"/>
                <w:sz w:val="20"/>
                <w:szCs w:val="20"/>
              </w:rPr>
              <w:t>NON-ARCHIVAL</w:t>
            </w:r>
          </w:p>
          <w:p w14:paraId="256419B7"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0C3B39E8" w14:textId="59923F22"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"FINANCIAL SERVICES:</w:instrText>
            </w:r>
            <w:r w:rsidR="0048462C">
              <w:instrText xml:space="preserve"> </w:instrText>
            </w:r>
            <w:r w:rsidR="0048462C" w:rsidRPr="0048462C">
              <w:rPr>
                <w:color w:val="auto"/>
                <w:sz w:val="16"/>
                <w:szCs w:val="16"/>
              </w:rPr>
              <w:instrText>Premium Payment Program (PPP) Client Reimbursement Files</w:instrText>
            </w:r>
            <w:r w:rsidRPr="00DD247F">
              <w:rPr>
                <w:color w:val="auto"/>
                <w:sz w:val="16"/>
                <w:szCs w:val="16"/>
              </w:rPr>
              <w:instrText xml:space="preserve">” \f "essential" </w:instrText>
            </w:r>
            <w:r w:rsidRPr="00DD247F">
              <w:rPr>
                <w:color w:val="auto"/>
                <w:sz w:val="16"/>
                <w:szCs w:val="16"/>
              </w:rPr>
              <w:fldChar w:fldCharType="end"/>
            </w:r>
          </w:p>
          <w:p w14:paraId="3A483CC0" w14:textId="77777777" w:rsidR="006E210B" w:rsidRPr="00BB1DCE" w:rsidRDefault="006E210B" w:rsidP="00BB1DCE">
            <w:pPr>
              <w:jc w:val="center"/>
              <w:rPr>
                <w:sz w:val="20"/>
                <w:szCs w:val="20"/>
              </w:rPr>
            </w:pPr>
            <w:r w:rsidRPr="00BB1DCE">
              <w:rPr>
                <w:rFonts w:eastAsia="Times New Roman"/>
                <w:sz w:val="20"/>
                <w:szCs w:val="20"/>
              </w:rPr>
              <w:t>OPR</w:t>
            </w:r>
          </w:p>
        </w:tc>
      </w:tr>
      <w:tr w:rsidR="00BB1DCE" w:rsidRPr="00BB1DCE" w14:paraId="6C7038F0"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2CDF243" w14:textId="77777777" w:rsidR="00BB1DCE" w:rsidRPr="00BB1DCE" w:rsidRDefault="00BB1DCE" w:rsidP="00BB1DCE">
            <w:pPr>
              <w:spacing w:before="60" w:after="60"/>
              <w:jc w:val="center"/>
              <w:rPr>
                <w:color w:val="auto"/>
              </w:rPr>
            </w:pPr>
            <w:r w:rsidRPr="00BB1DCE">
              <w:rPr>
                <w:rFonts w:asciiTheme="minorHAnsi" w:eastAsia="Times New Roman" w:hAnsiTheme="minorHAnsi"/>
                <w:color w:val="auto"/>
                <w:szCs w:val="22"/>
              </w:rPr>
              <w:lastRenderedPageBreak/>
              <w:t>18-07-</w:t>
            </w:r>
            <w:r w:rsidR="00075F72">
              <w:rPr>
                <w:rFonts w:asciiTheme="minorHAnsi" w:eastAsia="Times New Roman" w:hAnsiTheme="minorHAnsi"/>
                <w:color w:val="auto"/>
                <w:szCs w:val="22"/>
              </w:rPr>
              <w:t>69283</w:t>
            </w:r>
            <w:r w:rsidRPr="00BB1DCE">
              <w:rPr>
                <w:color w:val="auto"/>
              </w:rPr>
              <w:fldChar w:fldCharType="begin"/>
            </w:r>
            <w:r w:rsidRPr="00BB1DCE">
              <w:rPr>
                <w:color w:val="auto"/>
              </w:rPr>
              <w:instrText xml:space="preserve"> XE “18-07-</w:instrText>
            </w:r>
            <w:r w:rsidR="00075F72">
              <w:rPr>
                <w:color w:val="auto"/>
              </w:rPr>
              <w:instrText>69283</w:instrText>
            </w:r>
            <w:r w:rsidRPr="00BB1DCE">
              <w:rPr>
                <w:color w:val="auto"/>
              </w:rPr>
              <w:instrText xml:space="preserve">" \f “dan” </w:instrText>
            </w:r>
            <w:r w:rsidRPr="00BB1DCE">
              <w:rPr>
                <w:color w:val="auto"/>
              </w:rPr>
              <w:fldChar w:fldCharType="end"/>
            </w:r>
          </w:p>
          <w:p w14:paraId="31D3A293" w14:textId="77777777" w:rsidR="006E210B" w:rsidRPr="00BB1DCE" w:rsidRDefault="00BB1DCE" w:rsidP="00BB1DCE">
            <w:pPr>
              <w:spacing w:before="60" w:after="60"/>
              <w:jc w:val="center"/>
              <w:rPr>
                <w:rFonts w:asciiTheme="minorHAnsi" w:eastAsia="Times New Roman" w:hAnsiTheme="minorHAnsi"/>
                <w:color w:val="auto"/>
                <w:szCs w:val="22"/>
              </w:rPr>
            </w:pPr>
            <w:r w:rsidRPr="00BB1DCE">
              <w:rPr>
                <w:color w:val="auto"/>
              </w:rPr>
              <w:t>Rev. 0</w:t>
            </w:r>
          </w:p>
        </w:tc>
        <w:tc>
          <w:tcPr>
            <w:tcW w:w="8342" w:type="dxa"/>
            <w:tcBorders>
              <w:top w:val="single" w:sz="4" w:space="0" w:color="000000"/>
              <w:bottom w:val="single" w:sz="4" w:space="0" w:color="000000"/>
            </w:tcBorders>
          </w:tcPr>
          <w:p w14:paraId="1F10A607" w14:textId="77777777" w:rsidR="006E210B" w:rsidRPr="00BB1DCE" w:rsidRDefault="006E210B" w:rsidP="00DF79CE">
            <w:pPr>
              <w:spacing w:before="60" w:after="60"/>
              <w:rPr>
                <w:b/>
                <w:i/>
                <w:color w:val="auto"/>
                <w:szCs w:val="22"/>
              </w:rPr>
            </w:pPr>
            <w:r w:rsidRPr="00BB1DCE">
              <w:rPr>
                <w:b/>
                <w:i/>
                <w:color w:val="auto"/>
                <w:szCs w:val="22"/>
              </w:rPr>
              <w:t>Premium Payment Program (PPP) Cost Sharing Program Files</w:t>
            </w:r>
          </w:p>
          <w:p w14:paraId="5CBE1CD1" w14:textId="77777777" w:rsidR="006E210B" w:rsidRPr="00267CA3" w:rsidRDefault="006E210B" w:rsidP="00DF79CE">
            <w:pPr>
              <w:spacing w:before="60" w:after="60"/>
              <w:rPr>
                <w:color w:val="auto"/>
                <w:szCs w:val="22"/>
              </w:rPr>
            </w:pPr>
            <w:r w:rsidRPr="00267CA3">
              <w:rPr>
                <w:color w:val="auto"/>
                <w:szCs w:val="22"/>
              </w:rPr>
              <w:t>Records documenting payments to clients and activities related cost-sharing.</w:t>
            </w:r>
            <w:r w:rsidR="00380470" w:rsidRPr="00481286">
              <w:rPr>
                <w:rFonts w:asciiTheme="minorHAnsi" w:eastAsia="Times New Roman" w:hAnsiTheme="minorHAnsi"/>
                <w:color w:val="auto"/>
                <w:szCs w:val="22"/>
              </w:rPr>
              <w:t xml:space="preserve"> </w:t>
            </w:r>
            <w:r w:rsidR="00380470" w:rsidRPr="00481286">
              <w:rPr>
                <w:rFonts w:asciiTheme="minorHAnsi" w:eastAsia="Times New Roman" w:hAnsiTheme="minorHAnsi"/>
                <w:color w:val="auto"/>
                <w:szCs w:val="22"/>
              </w:rPr>
              <w:fldChar w:fldCharType="begin"/>
            </w:r>
            <w:r w:rsidR="00380470" w:rsidRPr="00481286">
              <w:rPr>
                <w:rFonts w:asciiTheme="minorHAnsi" w:eastAsia="Times New Roman" w:hAnsiTheme="minorHAnsi"/>
                <w:color w:val="auto"/>
                <w:szCs w:val="22"/>
              </w:rPr>
              <w:instrText xml:space="preserve"> XE "</w:instrText>
            </w:r>
            <w:r w:rsidR="00380470">
              <w:rPr>
                <w:rFonts w:asciiTheme="minorHAnsi" w:eastAsia="Times New Roman" w:hAnsiTheme="minorHAnsi"/>
                <w:color w:val="auto"/>
                <w:szCs w:val="22"/>
              </w:rPr>
              <w:instrText>premium payment program</w:instrText>
            </w:r>
            <w:r w:rsidR="00380470" w:rsidRPr="00481286">
              <w:rPr>
                <w:rFonts w:asciiTheme="minorHAnsi" w:eastAsia="Times New Roman" w:hAnsiTheme="minorHAnsi"/>
                <w:color w:val="auto"/>
                <w:szCs w:val="22"/>
              </w:rPr>
              <w:instrText xml:space="preserve">" \f “subject” </w:instrText>
            </w:r>
            <w:r w:rsidR="00380470" w:rsidRPr="00481286">
              <w:rPr>
                <w:rFonts w:asciiTheme="minorHAnsi" w:eastAsia="Times New Roman" w:hAnsiTheme="minorHAnsi"/>
                <w:color w:val="auto"/>
                <w:szCs w:val="22"/>
              </w:rPr>
              <w:fldChar w:fldCharType="end"/>
            </w:r>
          </w:p>
          <w:p w14:paraId="04645DF3" w14:textId="77777777" w:rsidR="006E210B" w:rsidRPr="00BB1DCE" w:rsidRDefault="006E210B" w:rsidP="00DF79CE">
            <w:pPr>
              <w:spacing w:before="60" w:after="60"/>
              <w:rPr>
                <w:rFonts w:eastAsia="Times New Roman"/>
                <w:color w:val="auto"/>
                <w:szCs w:val="22"/>
              </w:rPr>
            </w:pPr>
            <w:r w:rsidRPr="00BB1DCE">
              <w:rPr>
                <w:rFonts w:eastAsia="Times New Roman"/>
                <w:color w:val="auto"/>
                <w:szCs w:val="22"/>
              </w:rPr>
              <w:t>Includes, but is not limited to:</w:t>
            </w:r>
          </w:p>
          <w:p w14:paraId="1974F12C" w14:textId="77777777" w:rsidR="006E210B" w:rsidRPr="00267CA3" w:rsidRDefault="006E210B" w:rsidP="00267CA3">
            <w:pPr>
              <w:pStyle w:val="ListParagraph"/>
              <w:numPr>
                <w:ilvl w:val="0"/>
                <w:numId w:val="37"/>
              </w:numPr>
              <w:spacing w:before="60" w:after="60"/>
              <w:ind w:left="720"/>
              <w:rPr>
                <w:color w:val="auto"/>
                <w:szCs w:val="22"/>
              </w:rPr>
            </w:pPr>
            <w:r w:rsidRPr="00267CA3">
              <w:rPr>
                <w:color w:val="auto"/>
                <w:szCs w:val="22"/>
              </w:rPr>
              <w:t>Copies of the letters/correspondence sent to clients)</w:t>
            </w:r>
            <w:r w:rsidR="00267CA3">
              <w:rPr>
                <w:color w:val="auto"/>
                <w:szCs w:val="22"/>
              </w:rPr>
              <w:t>;</w:t>
            </w:r>
          </w:p>
          <w:p w14:paraId="3654D9CF" w14:textId="77777777" w:rsidR="006E210B" w:rsidRPr="00BB1DCE" w:rsidRDefault="006E210B" w:rsidP="00267CA3">
            <w:pPr>
              <w:pStyle w:val="ListParagraph"/>
              <w:numPr>
                <w:ilvl w:val="0"/>
                <w:numId w:val="37"/>
              </w:numPr>
              <w:spacing w:before="60" w:after="60"/>
              <w:ind w:left="720"/>
              <w:rPr>
                <w:i/>
                <w:color w:val="auto"/>
                <w:szCs w:val="22"/>
              </w:rPr>
            </w:pPr>
            <w:r w:rsidRPr="00267CA3">
              <w:rPr>
                <w:color w:val="auto"/>
                <w:szCs w:val="22"/>
              </w:rPr>
              <w:t>Proof of payment (EOBs, receipts, credit card payments)</w:t>
            </w:r>
            <w:r w:rsidR="00267CA3">
              <w:rPr>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034B635" w14:textId="77777777" w:rsidR="006E210B" w:rsidRPr="00BB1DCE" w:rsidRDefault="006E210B" w:rsidP="00DF79CE">
            <w:pPr>
              <w:spacing w:before="60" w:after="60"/>
              <w:rPr>
                <w:bCs/>
                <w:color w:val="auto"/>
                <w:szCs w:val="22"/>
              </w:rPr>
            </w:pPr>
            <w:r w:rsidRPr="00BB1DCE">
              <w:rPr>
                <w:b/>
                <w:bCs/>
                <w:color w:val="auto"/>
                <w:szCs w:val="22"/>
              </w:rPr>
              <w:t xml:space="preserve">Retain </w:t>
            </w:r>
            <w:r w:rsidRPr="00BB1DCE">
              <w:rPr>
                <w:bCs/>
                <w:color w:val="auto"/>
                <w:szCs w:val="22"/>
              </w:rPr>
              <w:t>for 6 years after eligibility date of</w:t>
            </w:r>
            <w:r w:rsidRPr="00BB1DCE">
              <w:rPr>
                <w:color w:val="auto"/>
                <w:szCs w:val="22"/>
              </w:rPr>
              <w:t xml:space="preserve"> the client</w:t>
            </w:r>
          </w:p>
          <w:p w14:paraId="313F118E" w14:textId="77777777" w:rsidR="006E210B" w:rsidRPr="00BB1DCE" w:rsidRDefault="006E210B" w:rsidP="00DF79CE">
            <w:pPr>
              <w:spacing w:before="60" w:after="60"/>
              <w:rPr>
                <w:bCs/>
                <w:i/>
                <w:color w:val="auto"/>
                <w:szCs w:val="22"/>
              </w:rPr>
            </w:pPr>
            <w:r w:rsidRPr="00BB1DCE">
              <w:rPr>
                <w:bCs/>
                <w:i/>
                <w:color w:val="auto"/>
                <w:szCs w:val="22"/>
              </w:rPr>
              <w:t xml:space="preserve">   then</w:t>
            </w:r>
          </w:p>
          <w:p w14:paraId="5B9149A1" w14:textId="77777777" w:rsidR="006E210B" w:rsidRPr="00BB1DCE" w:rsidRDefault="006E210B" w:rsidP="00DF79CE">
            <w:pPr>
              <w:pStyle w:val="TableText-AllOther"/>
              <w:jc w:val="left"/>
              <w:rPr>
                <w:b/>
                <w:bCs/>
                <w:szCs w:val="22"/>
              </w:rPr>
            </w:pPr>
            <w:r w:rsidRPr="00BB1DCE">
              <w:rPr>
                <w:b/>
                <w:bCs/>
                <w:szCs w:val="22"/>
              </w:rPr>
              <w:t>Destroy</w:t>
            </w:r>
            <w:r w:rsidRPr="00BB1DCE">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FC2858B" w14:textId="77777777" w:rsidR="006E210B" w:rsidRPr="00267CA3" w:rsidRDefault="006E210B" w:rsidP="00DF79CE">
            <w:pPr>
              <w:spacing w:before="60"/>
              <w:jc w:val="center"/>
              <w:rPr>
                <w:rFonts w:eastAsia="Times New Roman"/>
                <w:color w:val="auto"/>
                <w:sz w:val="20"/>
                <w:szCs w:val="20"/>
              </w:rPr>
            </w:pPr>
            <w:r w:rsidRPr="00267CA3">
              <w:rPr>
                <w:rFonts w:eastAsia="Times New Roman"/>
                <w:color w:val="auto"/>
                <w:sz w:val="20"/>
                <w:szCs w:val="20"/>
              </w:rPr>
              <w:t>NON-ARCHIVAL</w:t>
            </w:r>
          </w:p>
          <w:p w14:paraId="265BF839"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314E56C9" w14:textId="7475E948"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"FINANCIAL SERVICES:</w:instrText>
            </w:r>
            <w:r w:rsidR="0048462C">
              <w:instrText xml:space="preserve"> </w:instrText>
            </w:r>
            <w:r w:rsidR="0048462C" w:rsidRPr="0048462C">
              <w:rPr>
                <w:color w:val="auto"/>
                <w:sz w:val="16"/>
                <w:szCs w:val="16"/>
              </w:rPr>
              <w:instrText>Premium Payment Program (PPP) Cost Sharing Program Files</w:instrText>
            </w:r>
            <w:r w:rsidRPr="00DD247F">
              <w:rPr>
                <w:color w:val="auto"/>
                <w:sz w:val="16"/>
                <w:szCs w:val="16"/>
              </w:rPr>
              <w:instrText xml:space="preserve">” \f "essential" </w:instrText>
            </w:r>
            <w:r w:rsidRPr="00DD247F">
              <w:rPr>
                <w:color w:val="auto"/>
                <w:sz w:val="16"/>
                <w:szCs w:val="16"/>
              </w:rPr>
              <w:fldChar w:fldCharType="end"/>
            </w:r>
          </w:p>
          <w:p w14:paraId="120BDED4" w14:textId="77777777" w:rsidR="006E210B" w:rsidRPr="00267CA3" w:rsidRDefault="006E210B" w:rsidP="00267CA3">
            <w:pPr>
              <w:jc w:val="center"/>
              <w:rPr>
                <w:color w:val="auto"/>
                <w:sz w:val="20"/>
                <w:szCs w:val="20"/>
              </w:rPr>
            </w:pPr>
            <w:r w:rsidRPr="00267CA3">
              <w:rPr>
                <w:rFonts w:eastAsia="Times New Roman"/>
                <w:color w:val="auto"/>
                <w:sz w:val="20"/>
                <w:szCs w:val="20"/>
              </w:rPr>
              <w:t>OPR</w:t>
            </w:r>
          </w:p>
        </w:tc>
      </w:tr>
      <w:tr w:rsidR="003E5437" w:rsidRPr="00EA5C69" w14:paraId="6A9D9294"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8454BCC" w14:textId="77777777" w:rsidR="003E5437" w:rsidRDefault="003E5437" w:rsidP="003E5437">
            <w:pPr>
              <w:spacing w:before="60" w:after="60"/>
              <w:jc w:val="center"/>
              <w:rPr>
                <w:rFonts w:asciiTheme="minorHAnsi" w:eastAsia="Times New Roman" w:hAnsiTheme="minorHAnsi"/>
                <w:color w:val="auto"/>
                <w:szCs w:val="22"/>
              </w:rPr>
            </w:pPr>
            <w:r w:rsidRPr="00B83EE4">
              <w:rPr>
                <w:rFonts w:asciiTheme="minorHAnsi" w:eastAsia="Times New Roman" w:hAnsiTheme="minorHAnsi"/>
                <w:color w:val="auto"/>
                <w:szCs w:val="22"/>
              </w:rPr>
              <w:t>11-08-6249</w:t>
            </w:r>
            <w:r>
              <w:rPr>
                <w:rFonts w:asciiTheme="minorHAnsi" w:eastAsia="Times New Roman" w:hAnsiTheme="minorHAnsi"/>
                <w:color w:val="auto"/>
                <w:szCs w:val="22"/>
              </w:rPr>
              <w:t>5</w:t>
            </w:r>
            <w:r w:rsidR="00717FDC" w:rsidRPr="002F1FE3">
              <w:fldChar w:fldCharType="begin"/>
            </w:r>
            <w:r w:rsidR="001003E1" w:rsidRPr="002F1FE3">
              <w:instrText xml:space="preserve"> XE “</w:instrText>
            </w:r>
            <w:r w:rsidR="001003E1">
              <w:instrText>11-08-62495</w:instrText>
            </w:r>
            <w:r w:rsidR="001003E1" w:rsidRPr="002F1FE3">
              <w:instrText xml:space="preserve">" \f “dan” </w:instrText>
            </w:r>
            <w:r w:rsidR="00717FDC" w:rsidRPr="002F1FE3">
              <w:fldChar w:fldCharType="end"/>
            </w:r>
          </w:p>
          <w:p w14:paraId="05798749" w14:textId="77777777" w:rsidR="003E5437" w:rsidRPr="00B83EE4" w:rsidRDefault="003E5437" w:rsidP="007D5F7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9E06F5">
              <w:rPr>
                <w:rFonts w:asciiTheme="minorHAnsi" w:eastAsia="Times New Roman" w:hAnsiTheme="minorHAnsi"/>
                <w:color w:val="auto"/>
                <w:szCs w:val="22"/>
              </w:rPr>
              <w:t xml:space="preserve"> </w:t>
            </w:r>
            <w:r w:rsidR="007D5F7C">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247BB83" w14:textId="77777777" w:rsidR="003E5437" w:rsidRPr="001A3D51" w:rsidRDefault="003E5437" w:rsidP="003E5437">
            <w:pPr>
              <w:spacing w:before="60" w:after="60"/>
              <w:rPr>
                <w:b/>
                <w:i/>
              </w:rPr>
            </w:pPr>
            <w:r w:rsidRPr="001A3D51">
              <w:rPr>
                <w:b/>
                <w:i/>
              </w:rPr>
              <w:t xml:space="preserve">Professional Reimbursement </w:t>
            </w:r>
            <w:r w:rsidR="007D5F7C">
              <w:rPr>
                <w:b/>
                <w:i/>
              </w:rPr>
              <w:t>–</w:t>
            </w:r>
            <w:r w:rsidRPr="001A3D51">
              <w:rPr>
                <w:b/>
                <w:i/>
              </w:rPr>
              <w:t xml:space="preserve"> </w:t>
            </w:r>
            <w:r w:rsidR="004A56B8">
              <w:rPr>
                <w:b/>
                <w:i/>
              </w:rPr>
              <w:t>Under</w:t>
            </w:r>
            <w:r w:rsidR="00862C62" w:rsidRPr="00862C62">
              <w:rPr>
                <w:b/>
                <w:i/>
              </w:rPr>
              <w:t xml:space="preserve"> Appeal</w:t>
            </w:r>
          </w:p>
          <w:p w14:paraId="277F49D5" w14:textId="3C1BC618" w:rsidR="003E5437" w:rsidRPr="00675152" w:rsidRDefault="003E5437" w:rsidP="007D5F7C">
            <w:pPr>
              <w:spacing w:before="60" w:after="60"/>
            </w:pPr>
            <w:r w:rsidRPr="001A3D51">
              <w:t xml:space="preserve">Supportive </w:t>
            </w:r>
            <w:r w:rsidRPr="008F0702">
              <w:rPr>
                <w:color w:val="000000" w:themeColor="text1"/>
              </w:rPr>
              <w:t>documentation</w:t>
            </w:r>
            <w:r w:rsidRPr="001A3D51">
              <w:t xml:space="preserve"> for reimbursement revolving around professional rates that are being held in anticipation of the on-going appeal process.</w:t>
            </w:r>
            <w:r>
              <w:t xml:space="preserve"> Used for individual providers.</w:t>
            </w:r>
            <w:r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professional reimbursement, appeal</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9403071" w14:textId="77777777" w:rsidR="003E5437" w:rsidRPr="001A3D51" w:rsidRDefault="003E5437" w:rsidP="003E5437">
            <w:pPr>
              <w:spacing w:before="60" w:after="60"/>
              <w:rPr>
                <w:bCs/>
                <w:color w:val="auto"/>
                <w:szCs w:val="17"/>
              </w:rPr>
            </w:pPr>
            <w:r w:rsidRPr="00E35ED1">
              <w:rPr>
                <w:b/>
                <w:bCs/>
                <w:color w:val="auto"/>
                <w:szCs w:val="17"/>
              </w:rPr>
              <w:t xml:space="preserve">Retain </w:t>
            </w:r>
            <w:r>
              <w:rPr>
                <w:bCs/>
                <w:color w:val="auto"/>
                <w:szCs w:val="17"/>
              </w:rPr>
              <w:t>for</w:t>
            </w:r>
            <w:r w:rsidRPr="00E35ED1">
              <w:rPr>
                <w:bCs/>
                <w:color w:val="auto"/>
                <w:szCs w:val="17"/>
              </w:rPr>
              <w:t xml:space="preserve"> </w:t>
            </w:r>
            <w:r>
              <w:rPr>
                <w:bCs/>
                <w:color w:val="auto"/>
                <w:szCs w:val="17"/>
              </w:rPr>
              <w:t>10</w:t>
            </w:r>
            <w:r w:rsidRPr="00E35ED1">
              <w:rPr>
                <w:bCs/>
                <w:color w:val="auto"/>
                <w:szCs w:val="17"/>
              </w:rPr>
              <w:t xml:space="preserve"> years after </w:t>
            </w:r>
            <w:r>
              <w:rPr>
                <w:bCs/>
                <w:color w:val="auto"/>
                <w:szCs w:val="17"/>
              </w:rPr>
              <w:t>date of document</w:t>
            </w:r>
          </w:p>
          <w:p w14:paraId="0E8F4482" w14:textId="77777777" w:rsidR="003E5437" w:rsidRPr="007A6B1A" w:rsidRDefault="003E5437" w:rsidP="003E5437">
            <w:pPr>
              <w:spacing w:before="60" w:after="60"/>
              <w:rPr>
                <w:bCs/>
                <w:i/>
                <w:color w:val="auto"/>
                <w:szCs w:val="17"/>
              </w:rPr>
            </w:pPr>
            <w:r w:rsidRPr="007A6B1A">
              <w:rPr>
                <w:bCs/>
                <w:i/>
                <w:color w:val="auto"/>
                <w:szCs w:val="17"/>
              </w:rPr>
              <w:t xml:space="preserve">   then</w:t>
            </w:r>
          </w:p>
          <w:p w14:paraId="2943E075" w14:textId="77777777" w:rsidR="003E5437" w:rsidRPr="00E35ED1" w:rsidRDefault="003E5437" w:rsidP="003E5437">
            <w:pPr>
              <w:spacing w:before="60" w:after="60"/>
              <w:rPr>
                <w:bCs/>
                <w:color w:val="auto"/>
                <w:szCs w:val="17"/>
              </w:rPr>
            </w:pPr>
            <w:r w:rsidRPr="00E35ED1">
              <w:rPr>
                <w:b/>
                <w:bCs/>
                <w:color w:val="auto"/>
                <w:szCs w:val="17"/>
              </w:rPr>
              <w:t>Destroy</w:t>
            </w:r>
            <w:r w:rsidRPr="001A3D5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C06A8F2" w14:textId="77777777" w:rsidR="003E5437" w:rsidRDefault="003E5437" w:rsidP="003E5437">
            <w:pPr>
              <w:spacing w:before="60"/>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NON-ARCHIVAL</w:t>
            </w:r>
          </w:p>
          <w:p w14:paraId="168C077C" w14:textId="77777777" w:rsidR="003E5437" w:rsidRPr="00EA5C69" w:rsidRDefault="003E5437" w:rsidP="003E5437">
            <w:pPr>
              <w:jc w:val="center"/>
              <w:rPr>
                <w:rFonts w:eastAsia="Calibri" w:cs="Times New Roman"/>
                <w:color w:val="auto"/>
                <w:sz w:val="20"/>
                <w:szCs w:val="20"/>
              </w:rPr>
            </w:pPr>
            <w:r w:rsidRPr="00EA5C69">
              <w:rPr>
                <w:rFonts w:eastAsia="Calibri" w:cs="Times New Roman"/>
                <w:color w:val="auto"/>
                <w:sz w:val="20"/>
                <w:szCs w:val="20"/>
              </w:rPr>
              <w:t>NON-ESSENTIAL</w:t>
            </w:r>
          </w:p>
          <w:p w14:paraId="1507E309" w14:textId="77777777" w:rsidR="003E5437" w:rsidRPr="00EA5C69" w:rsidRDefault="003E5437" w:rsidP="001003E1">
            <w:pPr>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OPR</w:t>
            </w:r>
          </w:p>
        </w:tc>
      </w:tr>
      <w:tr w:rsidR="003E5437" w:rsidRPr="00EA5C69" w14:paraId="33939AC6"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A0D2E74" w14:textId="77777777" w:rsidR="003E5437" w:rsidRDefault="003E5437" w:rsidP="003E5437">
            <w:pPr>
              <w:spacing w:before="60" w:after="60"/>
              <w:jc w:val="center"/>
              <w:rPr>
                <w:rFonts w:asciiTheme="minorHAnsi" w:eastAsia="Times New Roman" w:hAnsiTheme="minorHAnsi"/>
                <w:color w:val="auto"/>
                <w:szCs w:val="22"/>
              </w:rPr>
            </w:pPr>
            <w:r w:rsidRPr="00887A0E">
              <w:rPr>
                <w:rFonts w:asciiTheme="minorHAnsi" w:eastAsia="Times New Roman" w:hAnsiTheme="minorHAnsi"/>
                <w:color w:val="auto"/>
                <w:szCs w:val="22"/>
              </w:rPr>
              <w:t>11-08-62496</w:t>
            </w:r>
            <w:r w:rsidR="00717FDC" w:rsidRPr="002F1FE3">
              <w:fldChar w:fldCharType="begin"/>
            </w:r>
            <w:r w:rsidR="009E06F5" w:rsidRPr="002F1FE3">
              <w:instrText xml:space="preserve"> XE “</w:instrText>
            </w:r>
            <w:r w:rsidR="009E06F5">
              <w:instrText>11-08-62496</w:instrText>
            </w:r>
            <w:r w:rsidR="009E06F5" w:rsidRPr="002F1FE3">
              <w:instrText xml:space="preserve">" \f “dan” </w:instrText>
            </w:r>
            <w:r w:rsidR="00717FDC" w:rsidRPr="002F1FE3">
              <w:fldChar w:fldCharType="end"/>
            </w:r>
          </w:p>
          <w:p w14:paraId="26BBE731" w14:textId="77777777" w:rsidR="003E5437" w:rsidRPr="00B83EE4" w:rsidRDefault="003E5437" w:rsidP="009E06F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D30A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1A10E7B" w14:textId="77777777" w:rsidR="003E5437" w:rsidRPr="00FF0D91" w:rsidRDefault="003E5437" w:rsidP="003E5437">
            <w:pPr>
              <w:spacing w:before="60" w:after="60"/>
              <w:rPr>
                <w:i/>
              </w:rPr>
            </w:pPr>
            <w:r>
              <w:rPr>
                <w:b/>
                <w:i/>
              </w:rPr>
              <w:t>Prospective Payment System (PPS) Documentation</w:t>
            </w:r>
          </w:p>
          <w:p w14:paraId="47D8F04E" w14:textId="5C5ECE43" w:rsidR="003E5437" w:rsidRPr="00675152" w:rsidRDefault="003E5437" w:rsidP="007D5F7C">
            <w:pPr>
              <w:spacing w:before="60" w:after="60"/>
            </w:pPr>
            <w:r w:rsidRPr="00C955A8">
              <w:t>Establishes a methodology for inpatient hospital reimbursement based on Diagnostic Related Groups under the terms of the Title 19 State Plan.</w:t>
            </w:r>
            <w:r w:rsidRPr="00F23ABC">
              <w:t xml:space="preserve"> </w:t>
            </w:r>
            <w:r w:rsidRPr="00DE146B">
              <w:t>Includes payment</w:t>
            </w:r>
            <w:r>
              <w:t xml:space="preserve"> history info</w:t>
            </w:r>
            <w:r w:rsidR="007D5F7C">
              <w:t xml:space="preserve">rmation </w:t>
            </w:r>
            <w:r>
              <w:t xml:space="preserve">used to develop reimbursement rates. </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prospective payment system documentation</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887B47A" w14:textId="77777777" w:rsidR="003E5437" w:rsidRPr="00C955A8" w:rsidRDefault="003E5437" w:rsidP="003E5437">
            <w:pPr>
              <w:spacing w:before="60" w:after="60"/>
              <w:rPr>
                <w:bCs/>
                <w:color w:val="auto"/>
                <w:szCs w:val="17"/>
              </w:rPr>
            </w:pPr>
            <w:r>
              <w:rPr>
                <w:b/>
                <w:bCs/>
                <w:color w:val="auto"/>
                <w:szCs w:val="17"/>
              </w:rPr>
              <w:t xml:space="preserve">Retain </w:t>
            </w:r>
            <w:r w:rsidRPr="00C955A8">
              <w:rPr>
                <w:bCs/>
                <w:color w:val="auto"/>
                <w:szCs w:val="17"/>
              </w:rPr>
              <w:t>for 10 years after superseded</w:t>
            </w:r>
          </w:p>
          <w:p w14:paraId="3923ABD9" w14:textId="77777777" w:rsidR="003E5437" w:rsidRPr="00C955A8" w:rsidRDefault="009E06F5" w:rsidP="003E5437">
            <w:pPr>
              <w:spacing w:before="60" w:after="60"/>
              <w:rPr>
                <w:bCs/>
                <w:i/>
                <w:color w:val="auto"/>
                <w:szCs w:val="17"/>
              </w:rPr>
            </w:pPr>
            <w:r>
              <w:rPr>
                <w:bCs/>
                <w:i/>
                <w:color w:val="auto"/>
                <w:szCs w:val="17"/>
              </w:rPr>
              <w:t xml:space="preserve">   </w:t>
            </w:r>
            <w:r w:rsidR="003E5437" w:rsidRPr="00C955A8">
              <w:rPr>
                <w:bCs/>
                <w:i/>
                <w:color w:val="auto"/>
                <w:szCs w:val="17"/>
              </w:rPr>
              <w:t>then</w:t>
            </w:r>
          </w:p>
          <w:p w14:paraId="28848384" w14:textId="77777777" w:rsidR="003E5437" w:rsidRPr="00E35ED1" w:rsidRDefault="003E5437" w:rsidP="003E5437">
            <w:pPr>
              <w:spacing w:before="60" w:after="60"/>
              <w:rPr>
                <w:b/>
                <w:bCs/>
                <w:color w:val="auto"/>
                <w:szCs w:val="17"/>
              </w:rPr>
            </w:pPr>
            <w:r>
              <w:rPr>
                <w:b/>
                <w:bCs/>
                <w:color w:val="auto"/>
                <w:szCs w:val="17"/>
              </w:rPr>
              <w:t>Destroy</w:t>
            </w:r>
            <w:r w:rsidR="009E06F5" w:rsidRPr="009E06F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EB63711" w14:textId="77777777" w:rsidR="003E5437" w:rsidRDefault="003E5437" w:rsidP="003E543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4452FDD"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13C20C08" w14:textId="77777777" w:rsidR="0048462C" w:rsidRDefault="00DD247F" w:rsidP="0048462C">
            <w:pPr>
              <w:jc w:val="center"/>
              <w:rPr>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"FINANCIAL SERVICES:</w:instrText>
            </w:r>
            <w:r w:rsidR="0048462C">
              <w:instrText xml:space="preserve"> </w:instrText>
            </w:r>
            <w:r w:rsidR="0048462C" w:rsidRPr="0048462C">
              <w:rPr>
                <w:color w:val="auto"/>
                <w:sz w:val="16"/>
                <w:szCs w:val="16"/>
              </w:rPr>
              <w:instrText>Prospective Payment System (PPS) Documentation</w:instrText>
            </w:r>
            <w:r w:rsidRPr="00DD247F">
              <w:rPr>
                <w:color w:val="auto"/>
                <w:sz w:val="16"/>
                <w:szCs w:val="16"/>
              </w:rPr>
              <w:instrText xml:space="preserve">” \f "essential" </w:instrText>
            </w:r>
            <w:r w:rsidRPr="00DD247F">
              <w:rPr>
                <w:color w:val="auto"/>
                <w:sz w:val="16"/>
                <w:szCs w:val="16"/>
              </w:rPr>
              <w:fldChar w:fldCharType="end"/>
            </w:r>
          </w:p>
          <w:p w14:paraId="48F67FDA" w14:textId="16545C16" w:rsidR="003E5437" w:rsidRPr="00EA5C69" w:rsidRDefault="003E5437" w:rsidP="0048462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E5437" w:rsidRPr="00EA5C69" w14:paraId="2F31C906"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0A569D5" w14:textId="77777777" w:rsidR="003E5437" w:rsidRPr="00DA6636" w:rsidRDefault="003E5437" w:rsidP="003E5437">
            <w:pPr>
              <w:spacing w:before="60" w:after="60"/>
              <w:jc w:val="center"/>
              <w:rPr>
                <w:rFonts w:asciiTheme="minorHAnsi" w:eastAsia="Times New Roman" w:hAnsiTheme="minorHAnsi"/>
                <w:color w:val="auto"/>
                <w:szCs w:val="22"/>
              </w:rPr>
            </w:pPr>
            <w:r w:rsidRPr="00DA6636">
              <w:rPr>
                <w:rFonts w:asciiTheme="minorHAnsi" w:eastAsia="Times New Roman" w:hAnsiTheme="minorHAnsi"/>
                <w:color w:val="auto"/>
                <w:szCs w:val="22"/>
              </w:rPr>
              <w:t>11-08-62497</w:t>
            </w:r>
            <w:r w:rsidR="00717FDC" w:rsidRPr="002F1FE3">
              <w:fldChar w:fldCharType="begin"/>
            </w:r>
            <w:r w:rsidR="003E1263" w:rsidRPr="002F1FE3">
              <w:instrText xml:space="preserve"> XE “</w:instrText>
            </w:r>
            <w:r w:rsidR="003E1263">
              <w:instrText>11-08-62497</w:instrText>
            </w:r>
            <w:r w:rsidR="003E1263" w:rsidRPr="002F1FE3">
              <w:instrText xml:space="preserve">" \f “dan” </w:instrText>
            </w:r>
            <w:r w:rsidR="00717FDC" w:rsidRPr="002F1FE3">
              <w:fldChar w:fldCharType="end"/>
            </w:r>
          </w:p>
          <w:p w14:paraId="24D9EA4B" w14:textId="77777777" w:rsidR="003E5437" w:rsidRPr="00DA6636" w:rsidRDefault="003E5437" w:rsidP="003E1263">
            <w:pPr>
              <w:spacing w:before="60" w:after="60"/>
              <w:jc w:val="center"/>
              <w:rPr>
                <w:rFonts w:asciiTheme="minorHAnsi" w:eastAsia="Times New Roman" w:hAnsiTheme="minorHAnsi"/>
                <w:color w:val="auto"/>
                <w:szCs w:val="22"/>
              </w:rPr>
            </w:pPr>
            <w:r w:rsidRPr="00DA6636">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6FE17E3" w14:textId="77777777" w:rsidR="003E5437" w:rsidRPr="00DA6636" w:rsidRDefault="003E5437" w:rsidP="003E5437">
            <w:pPr>
              <w:spacing w:before="60" w:after="60"/>
              <w:rPr>
                <w:b/>
                <w:i/>
              </w:rPr>
            </w:pPr>
            <w:r w:rsidRPr="00DA6636">
              <w:rPr>
                <w:b/>
                <w:i/>
              </w:rPr>
              <w:t>Third Party Liability (TPL) Cases and Payment Cards</w:t>
            </w:r>
          </w:p>
          <w:p w14:paraId="6CE734BB" w14:textId="77777777" w:rsidR="003E1263" w:rsidRDefault="003E5437" w:rsidP="003E5437">
            <w:pPr>
              <w:spacing w:before="60" w:after="60"/>
            </w:pPr>
            <w:r w:rsidRPr="00DA6636">
              <w:t xml:space="preserve">Documents payments to providers and activity related to cost avoidance/recovery for </w:t>
            </w:r>
            <w:r w:rsidR="003E1263">
              <w:t>medical assistance recipients.</w:t>
            </w:r>
            <w:r w:rsidR="003E1263"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3E1263" w:rsidRPr="00614559">
              <w:rPr>
                <w:rFonts w:asciiTheme="minorHAnsi" w:eastAsia="Times New Roman" w:hAnsiTheme="minorHAnsi"/>
                <w:color w:val="auto"/>
                <w:szCs w:val="22"/>
              </w:rPr>
              <w:instrText xml:space="preserve"> XE "</w:instrText>
            </w:r>
            <w:r w:rsidR="003E1263">
              <w:rPr>
                <w:rFonts w:asciiTheme="minorHAnsi" w:eastAsia="Times New Roman" w:hAnsiTheme="minorHAnsi"/>
                <w:color w:val="auto"/>
                <w:szCs w:val="22"/>
              </w:rPr>
              <w:instrText>third party liability (TPL) cases and payment cards</w:instrText>
            </w:r>
            <w:r w:rsidR="003E1263"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7CDEDEE5" w14:textId="77777777" w:rsidR="003E5437" w:rsidRDefault="003E5437" w:rsidP="003E5437">
            <w:pPr>
              <w:spacing w:before="60" w:after="60"/>
            </w:pPr>
            <w:r w:rsidRPr="00DA6636">
              <w:t>Includes</w:t>
            </w:r>
            <w:r>
              <w:t>, but is not limited to:</w:t>
            </w:r>
          </w:p>
          <w:p w14:paraId="0D19E5DD" w14:textId="77777777" w:rsidR="003E5437" w:rsidRDefault="003E5437" w:rsidP="005875F4">
            <w:pPr>
              <w:pStyle w:val="ListParagraph"/>
              <w:numPr>
                <w:ilvl w:val="0"/>
                <w:numId w:val="11"/>
              </w:numPr>
              <w:spacing w:before="60" w:after="60"/>
            </w:pPr>
            <w:r w:rsidRPr="00DA6636">
              <w:t>Third Party Medical Vendor Payment Cards (DSHS 18-232)</w:t>
            </w:r>
            <w:r>
              <w:t>;</w:t>
            </w:r>
          </w:p>
          <w:p w14:paraId="35940DB4" w14:textId="77777777" w:rsidR="003E5437" w:rsidRDefault="003E5437" w:rsidP="005875F4">
            <w:pPr>
              <w:pStyle w:val="ListParagraph"/>
              <w:numPr>
                <w:ilvl w:val="0"/>
                <w:numId w:val="11"/>
              </w:numPr>
              <w:spacing w:before="60" w:after="60"/>
            </w:pPr>
            <w:r>
              <w:t>F</w:t>
            </w:r>
            <w:r w:rsidRPr="00DA6636">
              <w:t>inalized A-19's (Invoice Vouchers), and premium payments</w:t>
            </w:r>
            <w:r>
              <w:t>;</w:t>
            </w:r>
          </w:p>
          <w:p w14:paraId="0BDE71A2" w14:textId="77777777" w:rsidR="003E5437" w:rsidRDefault="003E5437" w:rsidP="005875F4">
            <w:pPr>
              <w:pStyle w:val="ListParagraph"/>
              <w:numPr>
                <w:ilvl w:val="0"/>
                <w:numId w:val="11"/>
              </w:numPr>
              <w:spacing w:before="60" w:after="60"/>
            </w:pPr>
            <w:r w:rsidRPr="00DA6636">
              <w:t>Master Pay cards main</w:t>
            </w:r>
            <w:r>
              <w:t>tained by the Cash Control Unit;</w:t>
            </w:r>
          </w:p>
          <w:p w14:paraId="50785F03" w14:textId="6596EF4B" w:rsidR="003E5437" w:rsidRPr="00675152" w:rsidRDefault="003E5437" w:rsidP="005D53FA">
            <w:pPr>
              <w:pStyle w:val="ListParagraph"/>
              <w:numPr>
                <w:ilvl w:val="0"/>
                <w:numId w:val="11"/>
              </w:numPr>
              <w:spacing w:before="60" w:after="60"/>
            </w:pPr>
            <w:r w:rsidRPr="00DA6636">
              <w:t>Third Party Medical Vendor Payment Cards maintained by the Casualty Unit.</w:t>
            </w:r>
          </w:p>
        </w:tc>
        <w:tc>
          <w:tcPr>
            <w:tcW w:w="2887" w:type="dxa"/>
            <w:tcBorders>
              <w:top w:val="single" w:sz="4" w:space="0" w:color="000000"/>
              <w:bottom w:val="single" w:sz="4" w:space="0" w:color="000000"/>
            </w:tcBorders>
            <w:tcMar>
              <w:top w:w="43" w:type="dxa"/>
              <w:left w:w="115" w:type="dxa"/>
              <w:bottom w:w="43" w:type="dxa"/>
              <w:right w:w="115" w:type="dxa"/>
            </w:tcMar>
          </w:tcPr>
          <w:p w14:paraId="34E1D8EC" w14:textId="77777777" w:rsidR="003E5437" w:rsidRPr="00DA6636" w:rsidRDefault="003E5437" w:rsidP="003E5437">
            <w:pPr>
              <w:spacing w:before="60" w:after="60"/>
              <w:rPr>
                <w:bCs/>
                <w:color w:val="auto"/>
                <w:szCs w:val="17"/>
              </w:rPr>
            </w:pPr>
            <w:r w:rsidRPr="00DA6636">
              <w:rPr>
                <w:b/>
                <w:bCs/>
                <w:color w:val="auto"/>
                <w:szCs w:val="17"/>
              </w:rPr>
              <w:t xml:space="preserve">Retain </w:t>
            </w:r>
            <w:r w:rsidRPr="00DA6636">
              <w:rPr>
                <w:bCs/>
                <w:color w:val="auto"/>
                <w:szCs w:val="17"/>
              </w:rPr>
              <w:t>for 6 years after final payment</w:t>
            </w:r>
          </w:p>
          <w:p w14:paraId="574B9F9D" w14:textId="77777777" w:rsidR="003E5437" w:rsidRPr="00DA6636" w:rsidRDefault="003E5437" w:rsidP="003E5437">
            <w:pPr>
              <w:spacing w:before="60" w:after="60"/>
              <w:rPr>
                <w:bCs/>
                <w:i/>
                <w:color w:val="auto"/>
                <w:szCs w:val="17"/>
              </w:rPr>
            </w:pPr>
            <w:r w:rsidRPr="00DA6636">
              <w:rPr>
                <w:bCs/>
                <w:i/>
                <w:color w:val="auto"/>
                <w:szCs w:val="17"/>
              </w:rPr>
              <w:t xml:space="preserve">   then</w:t>
            </w:r>
          </w:p>
          <w:p w14:paraId="0B3727A0" w14:textId="77777777" w:rsidR="003E5437" w:rsidRPr="00DA6636" w:rsidRDefault="003E5437" w:rsidP="003E5437">
            <w:pPr>
              <w:spacing w:before="60" w:after="60"/>
              <w:rPr>
                <w:bCs/>
                <w:color w:val="auto"/>
                <w:szCs w:val="17"/>
              </w:rPr>
            </w:pPr>
            <w:r w:rsidRPr="00DA6636">
              <w:rPr>
                <w:b/>
                <w:bCs/>
                <w:color w:val="auto"/>
                <w:szCs w:val="17"/>
              </w:rPr>
              <w:t>Destroy</w:t>
            </w:r>
            <w:r w:rsidRPr="00DA663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DF7D394" w14:textId="77777777" w:rsidR="003E5437" w:rsidRPr="00DA6636" w:rsidRDefault="003E5437" w:rsidP="003E5437">
            <w:pPr>
              <w:spacing w:before="60"/>
              <w:jc w:val="center"/>
              <w:rPr>
                <w:rFonts w:asciiTheme="minorHAnsi" w:eastAsia="Times New Roman" w:hAnsiTheme="minorHAnsi"/>
                <w:color w:val="auto"/>
                <w:sz w:val="20"/>
                <w:szCs w:val="20"/>
              </w:rPr>
            </w:pPr>
            <w:r w:rsidRPr="00DA6636">
              <w:rPr>
                <w:rFonts w:asciiTheme="minorHAnsi" w:eastAsia="Times New Roman" w:hAnsiTheme="minorHAnsi"/>
                <w:color w:val="auto"/>
                <w:sz w:val="20"/>
                <w:szCs w:val="20"/>
              </w:rPr>
              <w:t>NON-ARCHIVAL</w:t>
            </w:r>
          </w:p>
          <w:p w14:paraId="42CB9A60" w14:textId="77777777" w:rsidR="00DD247F" w:rsidRDefault="003E5437" w:rsidP="003E5437">
            <w:pPr>
              <w:jc w:val="center"/>
              <w:rPr>
                <w:rFonts w:eastAsia="Calibri" w:cs="Times New Roman"/>
                <w:b/>
                <w:color w:val="auto"/>
                <w:szCs w:val="22"/>
              </w:rPr>
            </w:pPr>
            <w:r w:rsidRPr="003E1263">
              <w:rPr>
                <w:rFonts w:eastAsia="Calibri" w:cs="Times New Roman"/>
                <w:b/>
                <w:color w:val="auto"/>
                <w:szCs w:val="22"/>
              </w:rPr>
              <w:t>ESSENTIAL</w:t>
            </w:r>
          </w:p>
          <w:p w14:paraId="077CC649" w14:textId="2A011772" w:rsidR="003E5437" w:rsidRPr="00DD247F" w:rsidRDefault="00DD247F" w:rsidP="003E5437">
            <w:pPr>
              <w:jc w:val="center"/>
              <w:rPr>
                <w:rFonts w:eastAsia="Calibri" w:cs="Times New Roman"/>
                <w:color w:val="auto"/>
                <w:sz w:val="16"/>
                <w:szCs w:val="16"/>
              </w:rPr>
            </w:pPr>
            <w:r w:rsidRPr="00DD247F">
              <w:rPr>
                <w:rFonts w:eastAsia="Calibri" w:cs="Times New Roman"/>
                <w:b/>
                <w:color w:val="auto"/>
                <w:sz w:val="16"/>
                <w:szCs w:val="16"/>
              </w:rPr>
              <w:t>(for Disaster Recovery)</w:t>
            </w:r>
            <w:r w:rsidR="00717FDC" w:rsidRPr="00DD247F">
              <w:rPr>
                <w:color w:val="auto"/>
                <w:sz w:val="16"/>
                <w:szCs w:val="16"/>
              </w:rPr>
              <w:fldChar w:fldCharType="begin"/>
            </w:r>
            <w:r w:rsidR="003E1263" w:rsidRPr="00DD247F">
              <w:rPr>
                <w:color w:val="auto"/>
                <w:sz w:val="16"/>
                <w:szCs w:val="16"/>
              </w:rPr>
              <w:instrText xml:space="preserve"> XE "FINANCIAL SERVICES:Third Party Liability (TPL) Cases and Payment Cards” \f "essential" </w:instrText>
            </w:r>
            <w:r w:rsidR="00717FDC" w:rsidRPr="00DD247F">
              <w:rPr>
                <w:color w:val="auto"/>
                <w:sz w:val="16"/>
                <w:szCs w:val="16"/>
              </w:rPr>
              <w:fldChar w:fldCharType="end"/>
            </w:r>
          </w:p>
          <w:p w14:paraId="58CF991D" w14:textId="77777777" w:rsidR="003E5437" w:rsidRPr="00DA6636" w:rsidRDefault="003E5437" w:rsidP="003E5437">
            <w:pPr>
              <w:jc w:val="center"/>
              <w:rPr>
                <w:rFonts w:asciiTheme="minorHAnsi" w:eastAsia="Times New Roman" w:hAnsiTheme="minorHAnsi"/>
                <w:color w:val="auto"/>
                <w:sz w:val="20"/>
                <w:szCs w:val="20"/>
              </w:rPr>
            </w:pPr>
            <w:r w:rsidRPr="00DA6636">
              <w:rPr>
                <w:rFonts w:asciiTheme="minorHAnsi" w:eastAsia="Times New Roman" w:hAnsiTheme="minorHAnsi"/>
                <w:color w:val="auto"/>
                <w:sz w:val="20"/>
                <w:szCs w:val="20"/>
              </w:rPr>
              <w:t>OPR</w:t>
            </w:r>
          </w:p>
        </w:tc>
      </w:tr>
      <w:tr w:rsidR="00E35D1A" w:rsidRPr="00EA5C69" w14:paraId="5E1DB9D7"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737F9AF" w14:textId="7CEF8CE2" w:rsidR="00E35D1A" w:rsidRPr="008B5AEB" w:rsidRDefault="00021263" w:rsidP="00E35D1A">
            <w:pPr>
              <w:spacing w:before="60" w:after="60"/>
              <w:jc w:val="center"/>
              <w:rPr>
                <w:rFonts w:asciiTheme="minorHAnsi" w:eastAsia="Times New Roman" w:hAnsiTheme="minorHAnsi"/>
                <w:color w:val="auto"/>
                <w:szCs w:val="22"/>
              </w:rPr>
            </w:pPr>
            <w:r w:rsidRPr="008B5AEB">
              <w:rPr>
                <w:rFonts w:asciiTheme="minorHAnsi" w:eastAsia="Times New Roman" w:hAnsiTheme="minorHAnsi"/>
                <w:color w:val="auto"/>
                <w:szCs w:val="22"/>
              </w:rPr>
              <w:lastRenderedPageBreak/>
              <w:t>21</w:t>
            </w:r>
            <w:r w:rsidR="00E35D1A" w:rsidRPr="008B5AEB">
              <w:rPr>
                <w:rFonts w:asciiTheme="minorHAnsi" w:eastAsia="Times New Roman" w:hAnsiTheme="minorHAnsi"/>
                <w:color w:val="auto"/>
                <w:szCs w:val="22"/>
              </w:rPr>
              <w:t>-</w:t>
            </w:r>
            <w:r w:rsidRPr="008B5AEB">
              <w:rPr>
                <w:rFonts w:asciiTheme="minorHAnsi" w:eastAsia="Times New Roman" w:hAnsiTheme="minorHAnsi"/>
                <w:color w:val="auto"/>
                <w:szCs w:val="22"/>
              </w:rPr>
              <w:t>06</w:t>
            </w:r>
            <w:r w:rsidR="00E35D1A" w:rsidRPr="008B5AEB">
              <w:rPr>
                <w:rFonts w:asciiTheme="minorHAnsi" w:eastAsia="Times New Roman" w:hAnsiTheme="minorHAnsi"/>
                <w:color w:val="auto"/>
                <w:szCs w:val="22"/>
              </w:rPr>
              <w:t>-</w:t>
            </w:r>
            <w:r w:rsidR="00CE5B39">
              <w:rPr>
                <w:rFonts w:asciiTheme="minorHAnsi" w:eastAsia="Times New Roman" w:hAnsiTheme="minorHAnsi"/>
                <w:color w:val="auto"/>
                <w:szCs w:val="22"/>
              </w:rPr>
              <w:t>69630</w:t>
            </w:r>
            <w:r w:rsidR="00E35D1A" w:rsidRPr="008B5AEB">
              <w:rPr>
                <w:rFonts w:asciiTheme="minorHAnsi" w:eastAsia="Times New Roman" w:hAnsiTheme="minorHAnsi"/>
                <w:color w:val="auto"/>
                <w:szCs w:val="22"/>
              </w:rPr>
              <w:fldChar w:fldCharType="begin"/>
            </w:r>
            <w:r w:rsidR="00E35D1A" w:rsidRPr="008B5AEB">
              <w:rPr>
                <w:color w:val="auto"/>
              </w:rPr>
              <w:instrText xml:space="preserve"> XE "</w:instrText>
            </w:r>
            <w:r w:rsidRPr="008B5AEB">
              <w:rPr>
                <w:color w:val="auto"/>
              </w:rPr>
              <w:instrText>21</w:instrText>
            </w:r>
            <w:r w:rsidR="00E35D1A" w:rsidRPr="008B5AEB">
              <w:rPr>
                <w:rFonts w:asciiTheme="minorHAnsi" w:eastAsia="Times New Roman" w:hAnsiTheme="minorHAnsi"/>
                <w:color w:val="auto"/>
                <w:szCs w:val="22"/>
              </w:rPr>
              <w:instrText>-</w:instrText>
            </w:r>
            <w:r w:rsidRPr="008B5AEB">
              <w:rPr>
                <w:rFonts w:asciiTheme="minorHAnsi" w:eastAsia="Times New Roman" w:hAnsiTheme="minorHAnsi"/>
                <w:color w:val="auto"/>
                <w:szCs w:val="22"/>
              </w:rPr>
              <w:instrText>06</w:instrText>
            </w:r>
            <w:r w:rsidR="00E35D1A" w:rsidRPr="008B5AEB">
              <w:rPr>
                <w:rFonts w:asciiTheme="minorHAnsi" w:eastAsia="Times New Roman" w:hAnsiTheme="minorHAnsi"/>
                <w:color w:val="auto"/>
                <w:szCs w:val="22"/>
              </w:rPr>
              <w:instrText>-</w:instrText>
            </w:r>
            <w:r w:rsidR="00CE5B39">
              <w:rPr>
                <w:rFonts w:asciiTheme="minorHAnsi" w:eastAsia="Times New Roman" w:hAnsiTheme="minorHAnsi"/>
                <w:color w:val="auto"/>
                <w:szCs w:val="22"/>
              </w:rPr>
              <w:instrText>69630</w:instrText>
            </w:r>
            <w:r w:rsidR="00E35D1A" w:rsidRPr="008B5AEB">
              <w:rPr>
                <w:color w:val="auto"/>
              </w:rPr>
              <w:instrText xml:space="preserve">" </w:instrText>
            </w:r>
            <w:r w:rsidR="00E35D1A" w:rsidRPr="008B5AEB">
              <w:rPr>
                <w:rFonts w:eastAsia="Calibri" w:cs="Times New Roman"/>
                <w:bCs/>
                <w:color w:val="auto"/>
                <w:szCs w:val="17"/>
              </w:rPr>
              <w:instrText xml:space="preserve">\f “dan” </w:instrText>
            </w:r>
            <w:r w:rsidR="00E35D1A" w:rsidRPr="008B5AEB">
              <w:rPr>
                <w:rFonts w:asciiTheme="minorHAnsi" w:eastAsia="Times New Roman" w:hAnsiTheme="minorHAnsi"/>
                <w:color w:val="auto"/>
                <w:szCs w:val="22"/>
              </w:rPr>
              <w:fldChar w:fldCharType="end"/>
            </w:r>
          </w:p>
          <w:p w14:paraId="680EC5B7" w14:textId="69433BCF" w:rsidR="00E35D1A" w:rsidRPr="008B5AEB" w:rsidRDefault="00E35D1A" w:rsidP="00021263">
            <w:pPr>
              <w:spacing w:before="60" w:after="60"/>
              <w:jc w:val="center"/>
              <w:rPr>
                <w:rFonts w:asciiTheme="minorHAnsi" w:eastAsia="Times New Roman" w:hAnsiTheme="minorHAnsi"/>
                <w:color w:val="auto"/>
                <w:szCs w:val="22"/>
              </w:rPr>
            </w:pPr>
            <w:r w:rsidRPr="008B5AEB">
              <w:rPr>
                <w:rFonts w:asciiTheme="minorHAnsi" w:eastAsia="Times New Roman" w:hAnsiTheme="minorHAnsi"/>
                <w:color w:val="auto"/>
                <w:szCs w:val="22"/>
              </w:rPr>
              <w:t xml:space="preserve">Rev. </w:t>
            </w:r>
            <w:r w:rsidR="00021263" w:rsidRPr="008B5AEB">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A32D8D1" w14:textId="77777777" w:rsidR="00E35D1A" w:rsidRPr="008B5AEB" w:rsidRDefault="00E35D1A" w:rsidP="00E35D1A">
            <w:pPr>
              <w:spacing w:before="60" w:after="60"/>
              <w:rPr>
                <w:rFonts w:asciiTheme="minorHAnsi" w:hAnsiTheme="minorHAnsi"/>
                <w:b/>
                <w:bCs/>
                <w:i/>
                <w:color w:val="auto"/>
                <w:szCs w:val="22"/>
              </w:rPr>
            </w:pPr>
            <w:r w:rsidRPr="008B5AEB">
              <w:rPr>
                <w:rFonts w:asciiTheme="minorHAnsi" w:hAnsiTheme="minorHAnsi"/>
                <w:b/>
                <w:bCs/>
                <w:i/>
                <w:color w:val="auto"/>
                <w:szCs w:val="22"/>
              </w:rPr>
              <w:t>Drug Transparency Program Records</w:t>
            </w:r>
          </w:p>
          <w:p w14:paraId="1BB4AB43" w14:textId="371692D0" w:rsidR="00E35D1A" w:rsidRPr="008B5AEB" w:rsidRDefault="00E35D1A" w:rsidP="00E35D1A">
            <w:pPr>
              <w:spacing w:before="60" w:after="60"/>
              <w:rPr>
                <w:rFonts w:asciiTheme="minorHAnsi" w:eastAsia="Times New Roman" w:hAnsiTheme="minorHAnsi"/>
                <w:color w:val="auto"/>
                <w:szCs w:val="22"/>
              </w:rPr>
            </w:pPr>
            <w:r w:rsidRPr="008B5AEB">
              <w:rPr>
                <w:rFonts w:asciiTheme="minorHAnsi" w:eastAsia="Times New Roman" w:hAnsiTheme="minorHAnsi"/>
                <w:color w:val="auto"/>
                <w:szCs w:val="22"/>
              </w:rPr>
              <w:t>Records relating to data submission guides, data templates, data received by the agency from reporting entities, and information used to develop the annual report.</w:t>
            </w:r>
            <w:r w:rsidRPr="008B5AEB">
              <w:rPr>
                <w:bCs/>
                <w:color w:val="auto"/>
                <w:szCs w:val="22"/>
              </w:rPr>
              <w:fldChar w:fldCharType="begin"/>
            </w:r>
            <w:r w:rsidR="00140B45">
              <w:rPr>
                <w:bCs/>
                <w:color w:val="auto"/>
                <w:szCs w:val="22"/>
              </w:rPr>
              <w:instrText xml:space="preserve"> xe "drug transparency</w:instrText>
            </w:r>
            <w:r w:rsidRPr="008B5AEB">
              <w:rPr>
                <w:bCs/>
                <w:color w:val="auto"/>
                <w:szCs w:val="22"/>
              </w:rPr>
              <w:instrText xml:space="preserve">" \f “subject” </w:instrText>
            </w:r>
            <w:r w:rsidRPr="008B5AEB">
              <w:rPr>
                <w:bCs/>
                <w:color w:val="auto"/>
                <w:szCs w:val="22"/>
              </w:rPr>
              <w:fldChar w:fldCharType="end"/>
            </w:r>
          </w:p>
          <w:p w14:paraId="7D1ADAF0" w14:textId="77777777" w:rsidR="00E35D1A" w:rsidRPr="008B5AEB" w:rsidRDefault="00E35D1A" w:rsidP="00E35D1A">
            <w:pPr>
              <w:spacing w:before="60" w:after="60"/>
              <w:rPr>
                <w:rFonts w:asciiTheme="minorHAnsi" w:eastAsia="Times New Roman" w:hAnsiTheme="minorHAnsi"/>
                <w:color w:val="auto"/>
                <w:szCs w:val="22"/>
              </w:rPr>
            </w:pPr>
            <w:r w:rsidRPr="008B5AEB">
              <w:rPr>
                <w:rFonts w:asciiTheme="minorHAnsi" w:eastAsia="Times New Roman" w:hAnsiTheme="minorHAnsi"/>
                <w:color w:val="auto"/>
                <w:szCs w:val="22"/>
              </w:rPr>
              <w:t>Includes, but is not limited to:</w:t>
            </w:r>
          </w:p>
          <w:p w14:paraId="0A4E32D6" w14:textId="77777777" w:rsidR="00E35D1A" w:rsidRPr="00F5078B" w:rsidRDefault="00E35D1A" w:rsidP="00E35D1A">
            <w:pPr>
              <w:pStyle w:val="ListParagraph"/>
              <w:numPr>
                <w:ilvl w:val="0"/>
                <w:numId w:val="34"/>
              </w:numPr>
              <w:spacing w:before="60" w:after="60"/>
              <w:rPr>
                <w:rFonts w:asciiTheme="minorHAnsi" w:hAnsiTheme="minorHAnsi"/>
                <w:b/>
                <w:bCs/>
                <w:i/>
                <w:color w:val="auto"/>
                <w:szCs w:val="22"/>
              </w:rPr>
            </w:pPr>
            <w:r w:rsidRPr="008B5AEB">
              <w:rPr>
                <w:rFonts w:asciiTheme="minorHAnsi" w:eastAsia="Times New Roman" w:hAnsiTheme="minorHAnsi"/>
                <w:color w:val="auto"/>
                <w:szCs w:val="22"/>
              </w:rPr>
              <w:t>Published data submission guides;</w:t>
            </w:r>
          </w:p>
          <w:p w14:paraId="7500E2C7" w14:textId="01FC5C5D" w:rsidR="00E35D1A" w:rsidRPr="008B5AEB" w:rsidRDefault="008B5AEB" w:rsidP="00E35D1A">
            <w:pPr>
              <w:pStyle w:val="ListParagraph"/>
              <w:numPr>
                <w:ilvl w:val="0"/>
                <w:numId w:val="34"/>
              </w:numPr>
              <w:spacing w:before="60" w:after="60"/>
              <w:rPr>
                <w:rFonts w:asciiTheme="minorHAnsi" w:hAnsiTheme="minorHAnsi"/>
                <w:b/>
                <w:bCs/>
                <w:i/>
                <w:color w:val="auto"/>
                <w:szCs w:val="22"/>
              </w:rPr>
            </w:pPr>
            <w:r w:rsidRPr="00F5078B">
              <w:rPr>
                <w:rFonts w:asciiTheme="minorHAnsi" w:eastAsia="Times New Roman" w:hAnsiTheme="minorHAnsi"/>
                <w:color w:val="auto"/>
                <w:szCs w:val="22"/>
              </w:rPr>
              <w:t>P</w:t>
            </w:r>
            <w:r w:rsidR="00E35D1A" w:rsidRPr="00F5078B">
              <w:rPr>
                <w:rFonts w:asciiTheme="minorHAnsi" w:eastAsia="Times New Roman" w:hAnsiTheme="minorHAnsi"/>
                <w:color w:val="auto"/>
                <w:szCs w:val="22"/>
              </w:rPr>
              <w:t>ublished data templates</w:t>
            </w:r>
            <w:r w:rsidR="00E35D1A" w:rsidRPr="008B5AEB">
              <w:rPr>
                <w:rFonts w:asciiTheme="minorHAnsi" w:eastAsia="Times New Roman" w:hAnsiTheme="minorHAnsi"/>
                <w:color w:val="auto"/>
                <w:szCs w:val="22"/>
              </w:rPr>
              <w:t>;</w:t>
            </w:r>
          </w:p>
          <w:p w14:paraId="754C0DFD" w14:textId="5DC9DB8F" w:rsidR="00E35D1A" w:rsidRPr="008B5AEB" w:rsidRDefault="00E35D1A" w:rsidP="00E35D1A">
            <w:pPr>
              <w:pStyle w:val="ListParagraph"/>
              <w:numPr>
                <w:ilvl w:val="0"/>
                <w:numId w:val="34"/>
              </w:numPr>
              <w:spacing w:before="60" w:after="60"/>
              <w:rPr>
                <w:rFonts w:asciiTheme="minorHAnsi" w:hAnsiTheme="minorHAnsi"/>
                <w:b/>
                <w:bCs/>
                <w:i/>
                <w:color w:val="auto"/>
                <w:szCs w:val="22"/>
              </w:rPr>
            </w:pPr>
            <w:r w:rsidRPr="008B5AEB">
              <w:rPr>
                <w:rFonts w:asciiTheme="minorHAnsi" w:eastAsia="Times New Roman" w:hAnsiTheme="minorHAnsi"/>
                <w:color w:val="auto"/>
                <w:szCs w:val="22"/>
              </w:rPr>
              <w:t>CSV files submitted by reporting entities.</w:t>
            </w:r>
          </w:p>
          <w:p w14:paraId="19C3FE5C" w14:textId="5C34AE9B" w:rsidR="00E35D1A" w:rsidRPr="008B5AEB" w:rsidRDefault="00E35D1A" w:rsidP="00E35D1A">
            <w:pPr>
              <w:spacing w:before="60" w:after="60"/>
              <w:rPr>
                <w:b/>
                <w:i/>
                <w:color w:val="auto"/>
              </w:rPr>
            </w:pPr>
            <w:r w:rsidRPr="008B5AEB">
              <w:rPr>
                <w:rFonts w:asciiTheme="minorHAnsi" w:eastAsia="Times New Roman" w:hAnsiTheme="minorHAnsi"/>
                <w:i/>
                <w:color w:val="auto"/>
                <w:sz w:val="21"/>
                <w:szCs w:val="21"/>
              </w:rPr>
              <w:t>Note: Data received by the agency from reporting entities is not subject to public disclosure as outlined in RCW 43.71C.100(6), except as described in RCW 43.71C.100(5).</w:t>
            </w:r>
          </w:p>
        </w:tc>
        <w:tc>
          <w:tcPr>
            <w:tcW w:w="2887" w:type="dxa"/>
            <w:tcBorders>
              <w:top w:val="single" w:sz="4" w:space="0" w:color="000000"/>
              <w:bottom w:val="single" w:sz="4" w:space="0" w:color="000000"/>
            </w:tcBorders>
            <w:tcMar>
              <w:top w:w="43" w:type="dxa"/>
              <w:left w:w="115" w:type="dxa"/>
              <w:bottom w:w="43" w:type="dxa"/>
              <w:right w:w="115" w:type="dxa"/>
            </w:tcMar>
          </w:tcPr>
          <w:p w14:paraId="7D0B7C4F" w14:textId="77777777" w:rsidR="00E35D1A" w:rsidRPr="008B5AEB" w:rsidRDefault="00E35D1A" w:rsidP="00E35D1A">
            <w:pPr>
              <w:spacing w:before="60" w:after="60"/>
              <w:rPr>
                <w:bCs/>
                <w:color w:val="auto"/>
                <w:szCs w:val="17"/>
              </w:rPr>
            </w:pPr>
            <w:r w:rsidRPr="008B5AEB">
              <w:rPr>
                <w:b/>
                <w:bCs/>
                <w:color w:val="auto"/>
                <w:szCs w:val="17"/>
              </w:rPr>
              <w:t>Retain</w:t>
            </w:r>
            <w:r w:rsidRPr="008B5AEB">
              <w:rPr>
                <w:bCs/>
                <w:color w:val="auto"/>
                <w:szCs w:val="17"/>
              </w:rPr>
              <w:t xml:space="preserve"> until no longer needed for agency business</w:t>
            </w:r>
          </w:p>
          <w:p w14:paraId="3CACE920" w14:textId="77777777" w:rsidR="00E35D1A" w:rsidRPr="008B5AEB" w:rsidRDefault="00E35D1A" w:rsidP="00E35D1A">
            <w:pPr>
              <w:spacing w:before="60" w:after="60"/>
              <w:rPr>
                <w:bCs/>
                <w:i/>
                <w:color w:val="auto"/>
                <w:szCs w:val="17"/>
              </w:rPr>
            </w:pPr>
            <w:r w:rsidRPr="008B5AEB">
              <w:rPr>
                <w:bCs/>
                <w:color w:val="auto"/>
                <w:szCs w:val="17"/>
              </w:rPr>
              <w:t xml:space="preserve">   </w:t>
            </w:r>
            <w:r w:rsidRPr="008B5AEB">
              <w:rPr>
                <w:bCs/>
                <w:i/>
                <w:color w:val="auto"/>
                <w:szCs w:val="17"/>
              </w:rPr>
              <w:t>then</w:t>
            </w:r>
          </w:p>
          <w:p w14:paraId="0F01D316" w14:textId="507835EF" w:rsidR="00E35D1A" w:rsidRPr="008B5AEB" w:rsidRDefault="00E35D1A" w:rsidP="00E35D1A">
            <w:pPr>
              <w:spacing w:before="60" w:after="60"/>
              <w:rPr>
                <w:b/>
                <w:bCs/>
                <w:color w:val="auto"/>
                <w:szCs w:val="17"/>
              </w:rPr>
            </w:pPr>
            <w:r w:rsidRPr="008B5AEB">
              <w:rPr>
                <w:b/>
                <w:bCs/>
                <w:color w:val="auto"/>
                <w:szCs w:val="17"/>
              </w:rPr>
              <w:t>Destroy</w:t>
            </w:r>
          </w:p>
        </w:tc>
        <w:tc>
          <w:tcPr>
            <w:tcW w:w="1732" w:type="dxa"/>
            <w:tcBorders>
              <w:top w:val="single" w:sz="4" w:space="0" w:color="000000"/>
              <w:bottom w:val="single" w:sz="4" w:space="0" w:color="000000"/>
            </w:tcBorders>
            <w:tcMar>
              <w:top w:w="43" w:type="dxa"/>
              <w:left w:w="43" w:type="dxa"/>
              <w:bottom w:w="43" w:type="dxa"/>
              <w:right w:w="43" w:type="dxa"/>
            </w:tcMar>
          </w:tcPr>
          <w:p w14:paraId="5765532C" w14:textId="77777777" w:rsidR="00E35D1A" w:rsidRPr="00F5078B" w:rsidRDefault="00E35D1A" w:rsidP="00E35D1A">
            <w:pPr>
              <w:spacing w:before="60"/>
              <w:jc w:val="center"/>
              <w:rPr>
                <w:rFonts w:asciiTheme="minorHAnsi" w:eastAsia="Times New Roman" w:hAnsiTheme="minorHAnsi"/>
                <w:color w:val="auto"/>
                <w:sz w:val="20"/>
                <w:szCs w:val="20"/>
              </w:rPr>
            </w:pPr>
            <w:r w:rsidRPr="00F5078B">
              <w:rPr>
                <w:rFonts w:asciiTheme="minorHAnsi" w:eastAsia="Times New Roman" w:hAnsiTheme="minorHAnsi"/>
                <w:color w:val="auto"/>
                <w:sz w:val="20"/>
                <w:szCs w:val="20"/>
              </w:rPr>
              <w:t>NON-ARCHIVAL</w:t>
            </w:r>
          </w:p>
          <w:p w14:paraId="30669E81"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6BDB990C" w14:textId="4474E651"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"FINANCIAL SERVICES:</w:instrText>
            </w:r>
            <w:r w:rsidR="0048462C">
              <w:rPr>
                <w:color w:val="auto"/>
                <w:sz w:val="16"/>
                <w:szCs w:val="16"/>
              </w:rPr>
              <w:instrText>Drug Transparency Program Records</w:instrText>
            </w:r>
            <w:r w:rsidRPr="00DD247F">
              <w:rPr>
                <w:color w:val="auto"/>
                <w:sz w:val="16"/>
                <w:szCs w:val="16"/>
              </w:rPr>
              <w:instrText xml:space="preserve">” \f "essential" </w:instrText>
            </w:r>
            <w:r w:rsidRPr="00DD247F">
              <w:rPr>
                <w:color w:val="auto"/>
                <w:sz w:val="16"/>
                <w:szCs w:val="16"/>
              </w:rPr>
              <w:fldChar w:fldCharType="end"/>
            </w:r>
          </w:p>
          <w:p w14:paraId="540BA74B" w14:textId="2CF7726A" w:rsidR="00E35D1A" w:rsidRPr="008B5AEB" w:rsidRDefault="00E35D1A" w:rsidP="00DD247F">
            <w:pPr>
              <w:jc w:val="center"/>
              <w:rPr>
                <w:rFonts w:asciiTheme="minorHAnsi" w:eastAsia="Times New Roman" w:hAnsiTheme="minorHAnsi"/>
                <w:color w:val="auto"/>
                <w:sz w:val="20"/>
                <w:szCs w:val="20"/>
              </w:rPr>
            </w:pPr>
            <w:r w:rsidRPr="008B5AEB">
              <w:rPr>
                <w:rFonts w:asciiTheme="minorHAnsi" w:eastAsia="Times New Roman" w:hAnsiTheme="minorHAnsi"/>
                <w:color w:val="auto"/>
                <w:sz w:val="20"/>
                <w:szCs w:val="20"/>
              </w:rPr>
              <w:t>OPR</w:t>
            </w:r>
          </w:p>
        </w:tc>
      </w:tr>
    </w:tbl>
    <w:p w14:paraId="23F9BCB4" w14:textId="77777777" w:rsidR="003E5437" w:rsidRDefault="003E5437" w:rsidP="003E5437"/>
    <w:p w14:paraId="3EC910D8" w14:textId="77777777" w:rsidR="003E5437" w:rsidRDefault="003E5437" w:rsidP="003E5437"/>
    <w:p w14:paraId="429804F0" w14:textId="77777777" w:rsidR="00791C65" w:rsidRDefault="00791C65" w:rsidP="003E5437">
      <w:pPr>
        <w:sectPr w:rsidR="00791C65" w:rsidSect="00255C92">
          <w:footerReference w:type="default" r:id="rId16"/>
          <w:pgSz w:w="15840" w:h="12240" w:orient="landscape" w:code="1"/>
          <w:pgMar w:top="1080" w:right="720" w:bottom="1080" w:left="720" w:header="1080" w:footer="720" w:gutter="0"/>
          <w:cols w:space="720"/>
          <w:docGrid w:linePitch="360"/>
        </w:sectPr>
      </w:pPr>
    </w:p>
    <w:p w14:paraId="5D023630" w14:textId="77777777" w:rsidR="0064208F" w:rsidRPr="0064208F" w:rsidRDefault="0064208F" w:rsidP="0064208F">
      <w:pPr>
        <w:pStyle w:val="Functions"/>
        <w:tabs>
          <w:tab w:val="clear" w:pos="990"/>
          <w:tab w:val="num" w:pos="720"/>
        </w:tabs>
        <w:ind w:left="792"/>
      </w:pPr>
      <w:bookmarkStart w:id="4" w:name="_Toc71012410"/>
      <w:r w:rsidRPr="0064208F">
        <w:lastRenderedPageBreak/>
        <w:t>HEALTH CARE SERVICES</w:t>
      </w:r>
      <w:bookmarkEnd w:id="4"/>
    </w:p>
    <w:p w14:paraId="38E5C8D2" w14:textId="77777777" w:rsidR="0064208F" w:rsidRPr="00910D77" w:rsidRDefault="0064208F" w:rsidP="0064208F">
      <w:pPr>
        <w:spacing w:after="120"/>
      </w:pPr>
      <w:r w:rsidRPr="00910D77">
        <w:t xml:space="preserve">This section covers records relating to </w:t>
      </w:r>
      <w:r>
        <w:t xml:space="preserve">the administration and oversight </w:t>
      </w:r>
      <w:r w:rsidRPr="00583685">
        <w:t>of Medicaid and Basic Health Plan health</w:t>
      </w:r>
      <w:r w:rsidR="00033431">
        <w:t xml:space="preserve"> care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64208F" w:rsidRPr="004C34AF" w14:paraId="42CD4135" w14:textId="77777777" w:rsidTr="00997DF4">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2560404" w14:textId="77777777" w:rsidR="0064208F" w:rsidRPr="004C34AF" w:rsidRDefault="0064208F" w:rsidP="0064208F">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E50498" w14:textId="77777777" w:rsidR="0064208F" w:rsidRPr="004C34AF" w:rsidRDefault="0064208F" w:rsidP="0064208F">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EDE75A" w14:textId="77777777" w:rsidR="0064208F" w:rsidRPr="004C34AF" w:rsidRDefault="0064208F" w:rsidP="0064208F">
            <w:pPr>
              <w:jc w:val="center"/>
              <w:rPr>
                <w:rFonts w:eastAsia="Calibri" w:cs="Times New Roman"/>
                <w:b/>
                <w:sz w:val="20"/>
                <w:szCs w:val="20"/>
              </w:rPr>
            </w:pPr>
            <w:r>
              <w:rPr>
                <w:rFonts w:eastAsia="Calibri" w:cs="Times New Roman"/>
                <w:b/>
                <w:sz w:val="20"/>
                <w:szCs w:val="20"/>
              </w:rPr>
              <w:t>RETENTION AND</w:t>
            </w:r>
          </w:p>
          <w:p w14:paraId="55D14102" w14:textId="77777777" w:rsidR="0064208F" w:rsidRPr="004C34AF" w:rsidRDefault="0064208F" w:rsidP="0064208F">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B7D758" w14:textId="77777777" w:rsidR="0064208F" w:rsidRPr="004C34AF" w:rsidRDefault="0064208F" w:rsidP="0064208F">
            <w:pPr>
              <w:jc w:val="center"/>
              <w:rPr>
                <w:rFonts w:eastAsia="Calibri" w:cs="Times New Roman"/>
                <w:b/>
                <w:sz w:val="20"/>
                <w:szCs w:val="20"/>
              </w:rPr>
            </w:pPr>
            <w:r w:rsidRPr="004C34AF">
              <w:rPr>
                <w:rFonts w:eastAsia="Calibri" w:cs="Times New Roman"/>
                <w:b/>
                <w:sz w:val="20"/>
                <w:szCs w:val="20"/>
              </w:rPr>
              <w:t>DESIGNATION</w:t>
            </w:r>
          </w:p>
        </w:tc>
      </w:tr>
      <w:tr w:rsidR="0064208F" w:rsidRPr="003D282C" w14:paraId="0861579B" w14:textId="77777777" w:rsidTr="00997DF4">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574B59DB" w14:textId="77777777" w:rsidR="0064208F" w:rsidRDefault="00033431" w:rsidP="0064208F">
            <w:pPr>
              <w:spacing w:before="60" w:after="60"/>
              <w:jc w:val="center"/>
              <w:rPr>
                <w:color w:val="auto"/>
              </w:rPr>
            </w:pPr>
            <w:r>
              <w:rPr>
                <w:color w:val="auto"/>
              </w:rPr>
              <w:t>12-06-</w:t>
            </w:r>
            <w:r w:rsidR="00DC5B8F">
              <w:rPr>
                <w:color w:val="auto"/>
              </w:rPr>
              <w:t>68275</w:t>
            </w:r>
            <w:r w:rsidR="00717FDC" w:rsidRPr="002F1FE3">
              <w:fldChar w:fldCharType="begin"/>
            </w:r>
            <w:r w:rsidRPr="002F1FE3">
              <w:instrText xml:space="preserve"> XE “</w:instrText>
            </w:r>
            <w:r>
              <w:instrText>12-06-</w:instrText>
            </w:r>
            <w:r w:rsidR="00DC5B8F">
              <w:instrText>68275</w:instrText>
            </w:r>
            <w:r w:rsidRPr="002F1FE3">
              <w:instrText xml:space="preserve">" \f “dan” </w:instrText>
            </w:r>
            <w:r w:rsidR="00717FDC" w:rsidRPr="002F1FE3">
              <w:fldChar w:fldCharType="end"/>
            </w:r>
          </w:p>
          <w:p w14:paraId="00C30AF7" w14:textId="77777777" w:rsidR="0064208F" w:rsidRPr="006A7C46" w:rsidRDefault="00033431" w:rsidP="00DC5B8F">
            <w:pPr>
              <w:spacing w:before="60" w:after="60"/>
              <w:jc w:val="center"/>
              <w:rPr>
                <w:color w:val="auto"/>
              </w:rPr>
            </w:pPr>
            <w:r>
              <w:rPr>
                <w:color w:val="auto"/>
              </w:rPr>
              <w:t>Rev. 0</w:t>
            </w:r>
          </w:p>
        </w:tc>
        <w:tc>
          <w:tcPr>
            <w:tcW w:w="8352" w:type="dxa"/>
            <w:tcBorders>
              <w:top w:val="single" w:sz="4" w:space="0" w:color="000000"/>
              <w:bottom w:val="single" w:sz="4" w:space="0" w:color="000000"/>
            </w:tcBorders>
          </w:tcPr>
          <w:p w14:paraId="5588687E" w14:textId="77777777" w:rsidR="0064208F" w:rsidRDefault="0064208F" w:rsidP="0064208F">
            <w:pPr>
              <w:spacing w:before="60" w:after="60"/>
              <w:rPr>
                <w:b/>
                <w:i/>
                <w:color w:val="auto"/>
              </w:rPr>
            </w:pPr>
            <w:r>
              <w:rPr>
                <w:b/>
                <w:i/>
                <w:color w:val="auto"/>
              </w:rPr>
              <w:t xml:space="preserve">Basic Health Plan (BHP) Enrollment </w:t>
            </w:r>
            <w:r w:rsidR="00033431">
              <w:rPr>
                <w:b/>
                <w:i/>
                <w:color w:val="auto"/>
              </w:rPr>
              <w:t>and Account Maintenance</w:t>
            </w:r>
          </w:p>
          <w:p w14:paraId="6D1D7D8B" w14:textId="77777777" w:rsidR="00033431" w:rsidRDefault="0064208F" w:rsidP="0064208F">
            <w:pPr>
              <w:spacing w:before="60" w:after="60"/>
              <w:rPr>
                <w:color w:val="auto"/>
              </w:rPr>
            </w:pPr>
            <w:r w:rsidRPr="009A2E80">
              <w:rPr>
                <w:color w:val="auto"/>
              </w:rPr>
              <w:t>A</w:t>
            </w:r>
            <w:r>
              <w:rPr>
                <w:color w:val="auto"/>
              </w:rPr>
              <w:t xml:space="preserve">ccount correspondence relating to member enrollment and maintenance activities </w:t>
            </w:r>
            <w:r w:rsidR="00033431">
              <w:rPr>
                <w:color w:val="auto"/>
              </w:rPr>
              <w:t>of the Basic Health Plan (BHP).</w:t>
            </w:r>
            <w:r w:rsidR="00033431"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033431" w:rsidRPr="00614559">
              <w:rPr>
                <w:rFonts w:asciiTheme="minorHAnsi" w:eastAsia="Times New Roman" w:hAnsiTheme="minorHAnsi"/>
                <w:color w:val="auto"/>
                <w:szCs w:val="22"/>
              </w:rPr>
              <w:instrText xml:space="preserve"> XE "</w:instrText>
            </w:r>
            <w:r w:rsidR="00033431">
              <w:rPr>
                <w:rFonts w:asciiTheme="minorHAnsi" w:eastAsia="Times New Roman" w:hAnsiTheme="minorHAnsi"/>
                <w:color w:val="auto"/>
                <w:szCs w:val="22"/>
              </w:rPr>
              <w:instrText>basic health plan (BHP), enrollment and account maintenance</w:instrText>
            </w:r>
            <w:r w:rsidR="00033431"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1F6625A6" w14:textId="77777777" w:rsidR="0064208F" w:rsidRDefault="0064208F" w:rsidP="0064208F">
            <w:pPr>
              <w:spacing w:before="60" w:after="60"/>
              <w:rPr>
                <w:rFonts w:asciiTheme="minorHAnsi" w:eastAsia="Times New Roman" w:hAnsiTheme="minorHAnsi"/>
                <w:color w:val="auto"/>
                <w:szCs w:val="22"/>
              </w:rPr>
            </w:pPr>
            <w:r>
              <w:rPr>
                <w:color w:val="auto"/>
              </w:rPr>
              <w:t>Includes, but is not limited to:</w:t>
            </w:r>
          </w:p>
          <w:p w14:paraId="2CBF175D" w14:textId="77777777" w:rsidR="0064208F" w:rsidRPr="00E61C80" w:rsidRDefault="0064208F" w:rsidP="005875F4">
            <w:pPr>
              <w:pStyle w:val="ListParagraph"/>
              <w:numPr>
                <w:ilvl w:val="0"/>
                <w:numId w:val="25"/>
              </w:numPr>
              <w:spacing w:before="60" w:after="60"/>
              <w:rPr>
                <w:rFonts w:asciiTheme="minorHAnsi" w:eastAsia="Times New Roman" w:hAnsiTheme="minorHAnsi"/>
                <w:color w:val="auto"/>
                <w:szCs w:val="22"/>
              </w:rPr>
            </w:pPr>
            <w:r w:rsidRPr="00E61C80">
              <w:rPr>
                <w:rFonts w:asciiTheme="minorHAnsi" w:eastAsia="Times New Roman" w:hAnsiTheme="minorHAnsi"/>
                <w:color w:val="auto"/>
                <w:szCs w:val="22"/>
              </w:rPr>
              <w:t>Applications;</w:t>
            </w:r>
          </w:p>
          <w:p w14:paraId="39F01E42" w14:textId="77777777" w:rsidR="0064208F" w:rsidRPr="00E61C80" w:rsidRDefault="0064208F" w:rsidP="005875F4">
            <w:pPr>
              <w:pStyle w:val="ListParagraph"/>
              <w:numPr>
                <w:ilvl w:val="0"/>
                <w:numId w:val="25"/>
              </w:numPr>
              <w:spacing w:before="60" w:after="60"/>
              <w:rPr>
                <w:rFonts w:asciiTheme="minorHAnsi" w:eastAsia="Times New Roman" w:hAnsiTheme="minorHAnsi"/>
                <w:color w:val="auto"/>
                <w:szCs w:val="22"/>
              </w:rPr>
            </w:pPr>
            <w:r w:rsidRPr="00E61C80">
              <w:rPr>
                <w:rFonts w:asciiTheme="minorHAnsi" w:eastAsia="Times New Roman" w:hAnsiTheme="minorHAnsi"/>
                <w:color w:val="auto"/>
                <w:szCs w:val="22"/>
              </w:rPr>
              <w:t>Member enrollment information;</w:t>
            </w:r>
          </w:p>
          <w:p w14:paraId="4BC58ACA" w14:textId="77777777" w:rsidR="0064208F" w:rsidRPr="009A2E80" w:rsidRDefault="0064208F" w:rsidP="00033431">
            <w:pPr>
              <w:pStyle w:val="ListParagraph"/>
              <w:numPr>
                <w:ilvl w:val="0"/>
                <w:numId w:val="25"/>
              </w:numPr>
              <w:spacing w:before="60" w:after="60"/>
              <w:rPr>
                <w:color w:val="auto"/>
              </w:rPr>
            </w:pPr>
            <w:r w:rsidRPr="00E61C80">
              <w:rPr>
                <w:rFonts w:asciiTheme="minorHAnsi" w:eastAsia="Times New Roman" w:hAnsiTheme="minorHAnsi"/>
                <w:color w:val="auto"/>
                <w:szCs w:val="22"/>
              </w:rPr>
              <w:t>Account activity.</w:t>
            </w:r>
          </w:p>
        </w:tc>
        <w:tc>
          <w:tcPr>
            <w:tcW w:w="2880" w:type="dxa"/>
            <w:tcBorders>
              <w:top w:val="single" w:sz="4" w:space="0" w:color="000000"/>
              <w:bottom w:val="single" w:sz="4" w:space="0" w:color="000000"/>
            </w:tcBorders>
            <w:tcMar>
              <w:top w:w="43" w:type="dxa"/>
              <w:left w:w="115" w:type="dxa"/>
              <w:bottom w:w="43" w:type="dxa"/>
              <w:right w:w="115" w:type="dxa"/>
            </w:tcMar>
          </w:tcPr>
          <w:p w14:paraId="746A45CA" w14:textId="77777777" w:rsidR="0064208F" w:rsidRDefault="0064208F" w:rsidP="0064208F">
            <w:pPr>
              <w:spacing w:before="60" w:after="60"/>
              <w:rPr>
                <w:bCs/>
                <w:color w:val="auto"/>
                <w:szCs w:val="17"/>
              </w:rPr>
            </w:pPr>
            <w:r w:rsidRPr="009A2E80">
              <w:rPr>
                <w:b/>
                <w:bCs/>
                <w:color w:val="auto"/>
                <w:szCs w:val="17"/>
              </w:rPr>
              <w:t xml:space="preserve">Retain </w:t>
            </w:r>
            <w:r>
              <w:rPr>
                <w:bCs/>
                <w:color w:val="auto"/>
                <w:szCs w:val="17"/>
              </w:rPr>
              <w:t>for 6 years after date of last activity</w:t>
            </w:r>
          </w:p>
          <w:p w14:paraId="2C04517E" w14:textId="77777777" w:rsidR="0064208F" w:rsidRDefault="0064208F" w:rsidP="0064208F">
            <w:pPr>
              <w:spacing w:before="60" w:after="60"/>
              <w:rPr>
                <w:bCs/>
                <w:color w:val="auto"/>
                <w:szCs w:val="17"/>
              </w:rPr>
            </w:pPr>
            <w:r>
              <w:rPr>
                <w:bCs/>
                <w:i/>
                <w:color w:val="000000" w:themeColor="text1"/>
                <w:szCs w:val="17"/>
              </w:rPr>
              <w:t xml:space="preserve">  </w:t>
            </w:r>
            <w:r w:rsidRPr="00487C04">
              <w:rPr>
                <w:bCs/>
                <w:i/>
                <w:color w:val="000000" w:themeColor="text1"/>
                <w:szCs w:val="17"/>
              </w:rPr>
              <w:t>then</w:t>
            </w:r>
          </w:p>
          <w:p w14:paraId="3CB71309" w14:textId="77777777" w:rsidR="0064208F" w:rsidRPr="009A2E80" w:rsidRDefault="0064208F" w:rsidP="0064208F">
            <w:pPr>
              <w:spacing w:before="60" w:after="60"/>
              <w:rPr>
                <w:b/>
                <w:bCs/>
                <w:color w:val="auto"/>
                <w:szCs w:val="17"/>
              </w:rPr>
            </w:pPr>
            <w:r w:rsidRPr="009A2E80">
              <w:rPr>
                <w:b/>
                <w:bCs/>
                <w:color w:val="auto"/>
                <w:szCs w:val="17"/>
              </w:rPr>
              <w:t>Destroy</w:t>
            </w:r>
            <w:r w:rsidRPr="006B30B8">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566205F4" w14:textId="77777777" w:rsidR="0064208F" w:rsidRDefault="0064208F" w:rsidP="0064208F">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F93C30C"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02AE726A" w14:textId="7DE0EFEC"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48462C">
              <w:rPr>
                <w:color w:val="auto"/>
                <w:sz w:val="16"/>
                <w:szCs w:val="16"/>
              </w:rPr>
              <w:instrText>HEALTH CARE SERVICES:</w:instrText>
            </w:r>
            <w:r w:rsidR="0048462C" w:rsidRPr="0048462C">
              <w:rPr>
                <w:color w:val="auto"/>
                <w:sz w:val="16"/>
                <w:szCs w:val="16"/>
              </w:rPr>
              <w:instrText>Basic Health Plan (BHP) Enrollment and Account Maintenance</w:instrText>
            </w:r>
            <w:r w:rsidRPr="00DD247F">
              <w:rPr>
                <w:color w:val="auto"/>
                <w:sz w:val="16"/>
                <w:szCs w:val="16"/>
              </w:rPr>
              <w:instrText xml:space="preserve">” \f "essential" </w:instrText>
            </w:r>
            <w:r w:rsidRPr="00DD247F">
              <w:rPr>
                <w:color w:val="auto"/>
                <w:sz w:val="16"/>
                <w:szCs w:val="16"/>
              </w:rPr>
              <w:fldChar w:fldCharType="end"/>
            </w:r>
          </w:p>
          <w:p w14:paraId="3D087445" w14:textId="77777777" w:rsidR="0064208F" w:rsidRPr="006A7C46" w:rsidRDefault="0064208F" w:rsidP="00033431">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997DF4" w:rsidRPr="00997DF4" w14:paraId="69866760" w14:textId="77777777" w:rsidTr="00DF79CE">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196A954D" w14:textId="77777777" w:rsidR="00997DF4" w:rsidRPr="00997DF4" w:rsidRDefault="00997DF4" w:rsidP="00997DF4">
            <w:pPr>
              <w:spacing w:before="60" w:after="60"/>
              <w:jc w:val="center"/>
              <w:rPr>
                <w:color w:val="auto"/>
              </w:rPr>
            </w:pPr>
            <w:r w:rsidRPr="00997DF4">
              <w:rPr>
                <w:rFonts w:asciiTheme="minorHAnsi" w:eastAsia="Times New Roman" w:hAnsiTheme="minorHAnsi"/>
                <w:color w:val="auto"/>
                <w:szCs w:val="22"/>
              </w:rPr>
              <w:lastRenderedPageBreak/>
              <w:t>18-07-</w:t>
            </w:r>
            <w:r w:rsidR="00075F72">
              <w:rPr>
                <w:rFonts w:asciiTheme="minorHAnsi" w:eastAsia="Times New Roman" w:hAnsiTheme="minorHAnsi"/>
                <w:color w:val="auto"/>
                <w:szCs w:val="22"/>
              </w:rPr>
              <w:t>69278</w:t>
            </w:r>
            <w:r w:rsidRPr="00997DF4">
              <w:rPr>
                <w:color w:val="auto"/>
              </w:rPr>
              <w:fldChar w:fldCharType="begin"/>
            </w:r>
            <w:r w:rsidRPr="00997DF4">
              <w:rPr>
                <w:color w:val="auto"/>
              </w:rPr>
              <w:instrText xml:space="preserve"> XE “18-07-</w:instrText>
            </w:r>
            <w:r w:rsidR="00075F72">
              <w:rPr>
                <w:color w:val="auto"/>
              </w:rPr>
              <w:instrText>69278</w:instrText>
            </w:r>
            <w:r w:rsidRPr="00997DF4">
              <w:rPr>
                <w:color w:val="auto"/>
              </w:rPr>
              <w:instrText xml:space="preserve">" \f “dan” </w:instrText>
            </w:r>
            <w:r w:rsidRPr="00997DF4">
              <w:rPr>
                <w:color w:val="auto"/>
              </w:rPr>
              <w:fldChar w:fldCharType="end"/>
            </w:r>
          </w:p>
          <w:p w14:paraId="28EE6318" w14:textId="77777777" w:rsidR="00997DF4" w:rsidRPr="00997DF4" w:rsidRDefault="00997DF4" w:rsidP="00997DF4">
            <w:pPr>
              <w:spacing w:before="60" w:after="60"/>
              <w:jc w:val="center"/>
              <w:rPr>
                <w:rFonts w:asciiTheme="minorHAnsi" w:eastAsia="Times New Roman" w:hAnsiTheme="minorHAnsi"/>
                <w:color w:val="auto"/>
                <w:szCs w:val="22"/>
              </w:rPr>
            </w:pPr>
            <w:r w:rsidRPr="00997DF4">
              <w:rPr>
                <w:color w:val="auto"/>
              </w:rPr>
              <w:t>Rev. 0</w:t>
            </w:r>
          </w:p>
        </w:tc>
        <w:tc>
          <w:tcPr>
            <w:tcW w:w="8352" w:type="dxa"/>
            <w:tcBorders>
              <w:top w:val="single" w:sz="4" w:space="0" w:color="000000"/>
              <w:bottom w:val="single" w:sz="4" w:space="0" w:color="000000"/>
            </w:tcBorders>
          </w:tcPr>
          <w:p w14:paraId="5C5C6B6E" w14:textId="77777777" w:rsidR="00997DF4" w:rsidRPr="00997DF4" w:rsidRDefault="00997DF4" w:rsidP="00997DF4">
            <w:pPr>
              <w:pStyle w:val="Default"/>
              <w:spacing w:before="60" w:after="60"/>
              <w:rPr>
                <w:color w:val="auto"/>
                <w:sz w:val="22"/>
                <w:szCs w:val="22"/>
              </w:rPr>
            </w:pPr>
            <w:r w:rsidRPr="00997DF4">
              <w:rPr>
                <w:b/>
                <w:bCs/>
                <w:i/>
                <w:iCs/>
                <w:color w:val="auto"/>
                <w:sz w:val="22"/>
                <w:szCs w:val="22"/>
              </w:rPr>
              <w:t>HIPAA Privacy Documentation</w:t>
            </w:r>
          </w:p>
          <w:p w14:paraId="60924163" w14:textId="77777777" w:rsidR="00997DF4" w:rsidRPr="00997DF4" w:rsidRDefault="00997DF4" w:rsidP="00997DF4">
            <w:pPr>
              <w:pStyle w:val="Default"/>
              <w:spacing w:before="60" w:after="60"/>
              <w:rPr>
                <w:color w:val="auto"/>
                <w:sz w:val="22"/>
                <w:szCs w:val="22"/>
              </w:rPr>
            </w:pPr>
            <w:r w:rsidRPr="00997DF4">
              <w:rPr>
                <w:color w:val="auto"/>
                <w:sz w:val="22"/>
                <w:szCs w:val="22"/>
              </w:rPr>
              <w:t>Any communications, actions, activities, assessments, or designations required by the Health Insurance Portability and Accountability Act (HIPAA) Administrative Regulations (45 CFR 160 – 164) to be in writing or documented including:</w:t>
            </w:r>
          </w:p>
          <w:p w14:paraId="65E3586A"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 xml:space="preserve">Exercise of client rights relating to protected health </w:t>
            </w:r>
            <w:proofErr w:type="gramStart"/>
            <w:r w:rsidRPr="00997DF4">
              <w:rPr>
                <w:color w:val="auto"/>
                <w:sz w:val="22"/>
                <w:szCs w:val="22"/>
              </w:rPr>
              <w:t>information ,</w:t>
            </w:r>
            <w:proofErr w:type="gramEnd"/>
            <w:r w:rsidRPr="00997DF4">
              <w:rPr>
                <w:color w:val="auto"/>
                <w:sz w:val="22"/>
                <w:szCs w:val="22"/>
              </w:rPr>
              <w:t xml:space="preserve"> including requests for amendment, accounting of disclosures, restrictions on use and disclosure, confidential communications;</w:t>
            </w:r>
          </w:p>
          <w:p w14:paraId="5DC3D876"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Forms adopted for compliance with rule, including Notice of Privacy Practices and Acknowledgments;</w:t>
            </w:r>
          </w:p>
          <w:p w14:paraId="3D540DAB"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Completed forms, includi</w:t>
            </w:r>
            <w:r w:rsidR="0022349A">
              <w:rPr>
                <w:color w:val="auto"/>
                <w:sz w:val="22"/>
                <w:szCs w:val="22"/>
              </w:rPr>
              <w:t>ng consents and authorizations;</w:t>
            </w:r>
          </w:p>
          <w:p w14:paraId="5C9D3B0D"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Procedures and policies;</w:t>
            </w:r>
          </w:p>
          <w:p w14:paraId="16EF4B13"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 xml:space="preserve">Designated record sets; </w:t>
            </w:r>
          </w:p>
          <w:p w14:paraId="751FDA36"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 xml:space="preserve">Privacy complaints and dispositions, including transactions referred </w:t>
            </w:r>
            <w:r w:rsidR="0022349A">
              <w:rPr>
                <w:color w:val="auto"/>
                <w:sz w:val="22"/>
                <w:szCs w:val="22"/>
              </w:rPr>
              <w:t>by HHS Office for Civil Rights;</w:t>
            </w:r>
          </w:p>
          <w:p w14:paraId="6203404D"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Training materials and documentation;</w:t>
            </w:r>
          </w:p>
          <w:p w14:paraId="31C6BF63"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Breaches of unsecured protected health information, including notifications;</w:t>
            </w:r>
          </w:p>
          <w:p w14:paraId="30A904A5"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Client access requests to designated records sets.</w:t>
            </w:r>
          </w:p>
          <w:p w14:paraId="5F23F2F3" w14:textId="77777777" w:rsidR="00997DF4" w:rsidRPr="00997DF4" w:rsidRDefault="00997DF4" w:rsidP="00997DF4">
            <w:pPr>
              <w:pStyle w:val="Default"/>
              <w:spacing w:before="60" w:after="60"/>
              <w:rPr>
                <w:i/>
                <w:iCs/>
                <w:color w:val="auto"/>
                <w:sz w:val="21"/>
                <w:szCs w:val="21"/>
              </w:rPr>
            </w:pPr>
            <w:r w:rsidRPr="00997DF4">
              <w:rPr>
                <w:i/>
                <w:iCs/>
                <w:color w:val="auto"/>
                <w:sz w:val="21"/>
                <w:szCs w:val="21"/>
              </w:rPr>
              <w:t xml:space="preserve">Note: Series </w:t>
            </w:r>
            <w:proofErr w:type="gramStart"/>
            <w:r w:rsidRPr="00997DF4">
              <w:rPr>
                <w:i/>
                <w:iCs/>
                <w:color w:val="auto"/>
                <w:sz w:val="21"/>
                <w:szCs w:val="21"/>
              </w:rPr>
              <w:t>contains</w:t>
            </w:r>
            <w:proofErr w:type="gramEnd"/>
            <w:r w:rsidRPr="00997DF4">
              <w:rPr>
                <w:i/>
                <w:iCs/>
                <w:color w:val="auto"/>
                <w:sz w:val="21"/>
                <w:szCs w:val="21"/>
              </w:rPr>
              <w:t xml:space="preserve"> confidential information. </w:t>
            </w:r>
          </w:p>
        </w:tc>
        <w:tc>
          <w:tcPr>
            <w:tcW w:w="2880" w:type="dxa"/>
            <w:tcBorders>
              <w:top w:val="single" w:sz="4" w:space="0" w:color="000000"/>
              <w:bottom w:val="single" w:sz="4" w:space="0" w:color="000000"/>
            </w:tcBorders>
            <w:tcMar>
              <w:top w:w="43" w:type="dxa"/>
              <w:left w:w="115" w:type="dxa"/>
              <w:bottom w:w="43" w:type="dxa"/>
              <w:right w:w="115" w:type="dxa"/>
            </w:tcMar>
          </w:tcPr>
          <w:p w14:paraId="012C3949" w14:textId="77777777" w:rsidR="00997DF4" w:rsidRPr="00997DF4" w:rsidRDefault="00997DF4" w:rsidP="0022349A">
            <w:pPr>
              <w:pStyle w:val="Default"/>
              <w:spacing w:before="60" w:after="60"/>
              <w:rPr>
                <w:color w:val="auto"/>
                <w:sz w:val="22"/>
                <w:szCs w:val="22"/>
              </w:rPr>
            </w:pPr>
            <w:r w:rsidRPr="00997DF4">
              <w:rPr>
                <w:b/>
                <w:bCs/>
                <w:color w:val="auto"/>
                <w:sz w:val="22"/>
                <w:szCs w:val="22"/>
              </w:rPr>
              <w:t xml:space="preserve">Retain </w:t>
            </w:r>
            <w:r w:rsidRPr="00997DF4">
              <w:rPr>
                <w:color w:val="auto"/>
                <w:sz w:val="22"/>
                <w:szCs w:val="22"/>
              </w:rPr>
              <w:t xml:space="preserve">for 6 years after date of creation, final response, or date last in effect, </w:t>
            </w:r>
            <w:r w:rsidRPr="0022349A">
              <w:rPr>
                <w:i/>
                <w:color w:val="auto"/>
                <w:sz w:val="22"/>
                <w:szCs w:val="22"/>
              </w:rPr>
              <w:t>whichever is later</w:t>
            </w:r>
          </w:p>
          <w:p w14:paraId="189E534E" w14:textId="77777777" w:rsidR="00997DF4" w:rsidRPr="0022349A" w:rsidRDefault="0022349A" w:rsidP="0022349A">
            <w:pPr>
              <w:pStyle w:val="Default"/>
              <w:spacing w:before="60" w:after="60"/>
              <w:rPr>
                <w:i/>
                <w:color w:val="auto"/>
                <w:sz w:val="22"/>
                <w:szCs w:val="22"/>
              </w:rPr>
            </w:pPr>
            <w:r>
              <w:rPr>
                <w:color w:val="auto"/>
                <w:sz w:val="22"/>
                <w:szCs w:val="22"/>
              </w:rPr>
              <w:t xml:space="preserve">   </w:t>
            </w:r>
            <w:r w:rsidRPr="0022349A">
              <w:rPr>
                <w:i/>
                <w:color w:val="auto"/>
                <w:sz w:val="22"/>
                <w:szCs w:val="22"/>
              </w:rPr>
              <w:t>then</w:t>
            </w:r>
          </w:p>
          <w:p w14:paraId="0CEE8A24" w14:textId="77777777" w:rsidR="00997DF4" w:rsidRPr="00997DF4" w:rsidRDefault="00997DF4" w:rsidP="0022349A">
            <w:pPr>
              <w:pStyle w:val="Default"/>
              <w:spacing w:before="60" w:after="60"/>
              <w:rPr>
                <w:color w:val="auto"/>
                <w:sz w:val="22"/>
                <w:szCs w:val="22"/>
              </w:rPr>
            </w:pPr>
            <w:r w:rsidRPr="00997DF4">
              <w:rPr>
                <w:b/>
                <w:bCs/>
                <w:color w:val="auto"/>
                <w:sz w:val="22"/>
                <w:szCs w:val="22"/>
              </w:rPr>
              <w:t>Destroy</w:t>
            </w:r>
            <w:r w:rsidRPr="0022349A">
              <w:rPr>
                <w:bCs/>
                <w:color w:val="auto"/>
                <w:sz w:val="22"/>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36364BE7" w14:textId="77777777" w:rsidR="00997DF4" w:rsidRPr="00997DF4" w:rsidRDefault="00997DF4" w:rsidP="0022349A">
            <w:pPr>
              <w:pStyle w:val="Default"/>
              <w:spacing w:before="60"/>
              <w:jc w:val="center"/>
              <w:rPr>
                <w:color w:val="auto"/>
                <w:sz w:val="20"/>
                <w:szCs w:val="20"/>
              </w:rPr>
            </w:pPr>
            <w:r w:rsidRPr="00997DF4">
              <w:rPr>
                <w:color w:val="auto"/>
                <w:sz w:val="20"/>
                <w:szCs w:val="20"/>
              </w:rPr>
              <w:t>NON-ARCHIVAL</w:t>
            </w:r>
          </w:p>
          <w:p w14:paraId="7967F1D2"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23B4F0AA" w14:textId="37524120"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48462C">
              <w:rPr>
                <w:color w:val="auto"/>
                <w:sz w:val="16"/>
                <w:szCs w:val="16"/>
              </w:rPr>
              <w:instrText>HEALTH CARE SERVICES:HIPAA Privacy Documentation</w:instrText>
            </w:r>
            <w:r w:rsidRPr="00DD247F">
              <w:rPr>
                <w:color w:val="auto"/>
                <w:sz w:val="16"/>
                <w:szCs w:val="16"/>
              </w:rPr>
              <w:instrText xml:space="preserve">” \f "essential" </w:instrText>
            </w:r>
            <w:r w:rsidRPr="00DD247F">
              <w:rPr>
                <w:color w:val="auto"/>
                <w:sz w:val="16"/>
                <w:szCs w:val="16"/>
              </w:rPr>
              <w:fldChar w:fldCharType="end"/>
            </w:r>
          </w:p>
          <w:p w14:paraId="1E421E05" w14:textId="77777777" w:rsidR="00997DF4" w:rsidRPr="00997DF4" w:rsidRDefault="00997DF4" w:rsidP="0022349A">
            <w:pPr>
              <w:pStyle w:val="Default"/>
              <w:jc w:val="center"/>
              <w:rPr>
                <w:color w:val="auto"/>
                <w:sz w:val="20"/>
                <w:szCs w:val="20"/>
              </w:rPr>
            </w:pPr>
            <w:r w:rsidRPr="00997DF4">
              <w:rPr>
                <w:color w:val="auto"/>
                <w:sz w:val="20"/>
                <w:szCs w:val="20"/>
              </w:rPr>
              <w:t>OPR</w:t>
            </w:r>
          </w:p>
        </w:tc>
      </w:tr>
      <w:tr w:rsidR="00431B8E" w:rsidRPr="00997DF4" w14:paraId="75E5919E" w14:textId="77777777" w:rsidTr="00E35D1A">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6438CB9A" w14:textId="77777777" w:rsidR="00431B8E" w:rsidRPr="00997DF4" w:rsidRDefault="00431B8E" w:rsidP="00E35D1A">
            <w:pPr>
              <w:spacing w:before="60" w:after="60"/>
              <w:jc w:val="center"/>
              <w:rPr>
                <w:color w:val="auto"/>
              </w:rPr>
            </w:pPr>
            <w:r w:rsidRPr="00997DF4">
              <w:rPr>
                <w:rFonts w:asciiTheme="minorHAnsi" w:eastAsia="Times New Roman" w:hAnsiTheme="minorHAnsi"/>
                <w:color w:val="auto"/>
                <w:szCs w:val="22"/>
              </w:rPr>
              <w:t>18-07-</w:t>
            </w:r>
            <w:r w:rsidR="00075F72">
              <w:rPr>
                <w:rFonts w:asciiTheme="minorHAnsi" w:eastAsia="Times New Roman" w:hAnsiTheme="minorHAnsi"/>
                <w:color w:val="auto"/>
                <w:szCs w:val="22"/>
              </w:rPr>
              <w:t>69279</w:t>
            </w:r>
            <w:r w:rsidRPr="00997DF4">
              <w:rPr>
                <w:color w:val="auto"/>
              </w:rPr>
              <w:fldChar w:fldCharType="begin"/>
            </w:r>
            <w:r w:rsidRPr="00997DF4">
              <w:rPr>
                <w:color w:val="auto"/>
              </w:rPr>
              <w:instrText xml:space="preserve"> XE “18-07-</w:instrText>
            </w:r>
            <w:r w:rsidR="00075F72">
              <w:rPr>
                <w:color w:val="auto"/>
              </w:rPr>
              <w:instrText>69279</w:instrText>
            </w:r>
            <w:r w:rsidRPr="00997DF4">
              <w:rPr>
                <w:color w:val="auto"/>
              </w:rPr>
              <w:instrText xml:space="preserve">" \f “dan” </w:instrText>
            </w:r>
            <w:r w:rsidRPr="00997DF4">
              <w:rPr>
                <w:color w:val="auto"/>
              </w:rPr>
              <w:fldChar w:fldCharType="end"/>
            </w:r>
          </w:p>
          <w:p w14:paraId="71E7CB34" w14:textId="77777777" w:rsidR="00431B8E" w:rsidRPr="00997DF4" w:rsidRDefault="00431B8E" w:rsidP="00E35D1A">
            <w:pPr>
              <w:spacing w:before="60" w:after="60"/>
              <w:jc w:val="center"/>
              <w:rPr>
                <w:rFonts w:asciiTheme="minorHAnsi" w:eastAsia="Times New Roman" w:hAnsiTheme="minorHAnsi"/>
                <w:color w:val="auto"/>
                <w:szCs w:val="22"/>
              </w:rPr>
            </w:pPr>
            <w:r w:rsidRPr="00997DF4">
              <w:rPr>
                <w:color w:val="auto"/>
              </w:rPr>
              <w:t>Rev. 0</w:t>
            </w:r>
          </w:p>
        </w:tc>
        <w:tc>
          <w:tcPr>
            <w:tcW w:w="8352" w:type="dxa"/>
            <w:tcBorders>
              <w:top w:val="single" w:sz="4" w:space="0" w:color="000000"/>
              <w:bottom w:val="single" w:sz="4" w:space="0" w:color="000000"/>
            </w:tcBorders>
          </w:tcPr>
          <w:p w14:paraId="646B782F" w14:textId="77777777" w:rsidR="00431B8E" w:rsidRPr="00997DF4" w:rsidRDefault="00431B8E" w:rsidP="00E35D1A">
            <w:pPr>
              <w:spacing w:before="60" w:after="60"/>
              <w:rPr>
                <w:color w:val="auto"/>
              </w:rPr>
            </w:pPr>
            <w:r>
              <w:rPr>
                <w:b/>
                <w:i/>
                <w:color w:val="auto"/>
              </w:rPr>
              <w:t xml:space="preserve">Medicaid Provider </w:t>
            </w:r>
            <w:r w:rsidRPr="00997DF4">
              <w:rPr>
                <w:b/>
                <w:i/>
                <w:color w:val="auto"/>
              </w:rPr>
              <w:t>Audits</w:t>
            </w:r>
          </w:p>
          <w:p w14:paraId="09EE8B4E" w14:textId="77777777" w:rsidR="00431B8E" w:rsidRPr="00997DF4" w:rsidRDefault="00431B8E" w:rsidP="00E35D1A">
            <w:pPr>
              <w:spacing w:before="60" w:after="60"/>
              <w:rPr>
                <w:color w:val="auto"/>
              </w:rPr>
            </w:pPr>
            <w:r w:rsidRPr="00997DF4">
              <w:rPr>
                <w:color w:val="auto"/>
              </w:rPr>
              <w:t xml:space="preserve">Records relating to audits </w:t>
            </w:r>
            <w:r>
              <w:rPr>
                <w:color w:val="auto"/>
              </w:rPr>
              <w:t xml:space="preserve">of Medicaid providers </w:t>
            </w:r>
            <w:r w:rsidRPr="00997DF4">
              <w:rPr>
                <w:color w:val="auto"/>
              </w:rPr>
              <w:t>conducted by the Health Care Authority.</w:t>
            </w:r>
            <w:r w:rsidRPr="00997DF4">
              <w:rPr>
                <w:color w:val="auto"/>
              </w:rPr>
              <w:fldChar w:fldCharType="begin"/>
            </w:r>
            <w:r w:rsidRPr="00997DF4">
              <w:rPr>
                <w:color w:val="auto"/>
              </w:rPr>
              <w:instrText xml:space="preserve"> XE "</w:instrText>
            </w:r>
            <w:r>
              <w:rPr>
                <w:color w:val="auto"/>
              </w:rPr>
              <w:instrText>Medicaid:provider audits</w:instrText>
            </w:r>
            <w:r w:rsidRPr="00997DF4">
              <w:rPr>
                <w:color w:val="auto"/>
              </w:rPr>
              <w:instrText xml:space="preserve">”\f "Subject" </w:instrText>
            </w:r>
            <w:r w:rsidRPr="00997DF4">
              <w:rPr>
                <w:color w:val="auto"/>
              </w:rPr>
              <w:fldChar w:fldCharType="end"/>
            </w:r>
            <w:r w:rsidRPr="00997DF4">
              <w:rPr>
                <w:color w:val="auto"/>
              </w:rPr>
              <w:fldChar w:fldCharType="begin"/>
            </w:r>
            <w:r w:rsidRPr="00997DF4">
              <w:rPr>
                <w:color w:val="auto"/>
              </w:rPr>
              <w:instrText xml:space="preserve"> XE "audits:</w:instrText>
            </w:r>
            <w:r>
              <w:rPr>
                <w:color w:val="auto"/>
              </w:rPr>
              <w:instrText>Medicaid providers</w:instrText>
            </w:r>
            <w:r w:rsidRPr="00997DF4">
              <w:rPr>
                <w:color w:val="auto"/>
              </w:rPr>
              <w:instrText xml:space="preserve">”\f "Subject" </w:instrText>
            </w:r>
            <w:r w:rsidRPr="00997DF4">
              <w:rPr>
                <w:color w:val="auto"/>
              </w:rPr>
              <w:fldChar w:fldCharType="end"/>
            </w:r>
          </w:p>
          <w:p w14:paraId="1F62D5DA" w14:textId="77777777" w:rsidR="00431B8E" w:rsidRPr="00997DF4" w:rsidRDefault="00431B8E" w:rsidP="00E35D1A">
            <w:pPr>
              <w:spacing w:before="60" w:after="60"/>
              <w:rPr>
                <w:color w:val="auto"/>
              </w:rPr>
            </w:pPr>
            <w:r w:rsidRPr="00997DF4">
              <w:rPr>
                <w:color w:val="auto"/>
              </w:rPr>
              <w:t>Includes, but is not limited to:</w:t>
            </w:r>
          </w:p>
          <w:p w14:paraId="2DB2CD9C" w14:textId="77777777" w:rsidR="00431B8E" w:rsidRDefault="00431B8E" w:rsidP="00E35D1A">
            <w:pPr>
              <w:pStyle w:val="ListParagraph"/>
              <w:numPr>
                <w:ilvl w:val="0"/>
                <w:numId w:val="39"/>
              </w:numPr>
              <w:spacing w:before="60" w:after="60"/>
              <w:rPr>
                <w:color w:val="auto"/>
              </w:rPr>
            </w:pPr>
            <w:r w:rsidRPr="00997DF4">
              <w:rPr>
                <w:color w:val="auto"/>
              </w:rPr>
              <w:t>Final reports of audits and examinations;</w:t>
            </w:r>
          </w:p>
          <w:p w14:paraId="3F86A31A" w14:textId="77777777" w:rsidR="00431B8E" w:rsidRDefault="00431B8E" w:rsidP="00E35D1A">
            <w:pPr>
              <w:pStyle w:val="ListParagraph"/>
              <w:numPr>
                <w:ilvl w:val="0"/>
                <w:numId w:val="39"/>
              </w:numPr>
              <w:spacing w:before="60" w:after="60"/>
              <w:rPr>
                <w:color w:val="auto"/>
              </w:rPr>
            </w:pPr>
            <w:r>
              <w:rPr>
                <w:color w:val="auto"/>
              </w:rPr>
              <w:t>Audit strategies and procedures performed;</w:t>
            </w:r>
          </w:p>
          <w:p w14:paraId="2B2BF696" w14:textId="77777777" w:rsidR="00431B8E" w:rsidRPr="00997DF4" w:rsidRDefault="00431B8E" w:rsidP="00E35D1A">
            <w:pPr>
              <w:pStyle w:val="ListParagraph"/>
              <w:numPr>
                <w:ilvl w:val="0"/>
                <w:numId w:val="39"/>
              </w:numPr>
              <w:spacing w:before="60"/>
              <w:rPr>
                <w:color w:val="auto"/>
              </w:rPr>
            </w:pPr>
            <w:r>
              <w:rPr>
                <w:color w:val="auto"/>
              </w:rPr>
              <w:t>Audit evidence</w:t>
            </w:r>
          </w:p>
          <w:p w14:paraId="509F9FAC" w14:textId="77777777" w:rsidR="00431B8E" w:rsidRPr="00997DF4" w:rsidRDefault="00431B8E" w:rsidP="00E35D1A">
            <w:pPr>
              <w:pStyle w:val="Bullet"/>
              <w:numPr>
                <w:ilvl w:val="0"/>
                <w:numId w:val="39"/>
              </w:numPr>
              <w:spacing w:after="60"/>
              <w:contextualSpacing/>
              <w:rPr>
                <w:b/>
                <w:i/>
                <w:color w:val="auto"/>
                <w:sz w:val="21"/>
                <w:szCs w:val="21"/>
              </w:rPr>
            </w:pPr>
            <w:r w:rsidRPr="0022349A">
              <w:rPr>
                <w:color w:val="auto"/>
              </w:rPr>
              <w:t>Related correspondence/communications.</w:t>
            </w:r>
          </w:p>
        </w:tc>
        <w:tc>
          <w:tcPr>
            <w:tcW w:w="2880" w:type="dxa"/>
            <w:tcBorders>
              <w:top w:val="single" w:sz="4" w:space="0" w:color="000000"/>
              <w:bottom w:val="single" w:sz="4" w:space="0" w:color="000000"/>
            </w:tcBorders>
            <w:tcMar>
              <w:top w:w="43" w:type="dxa"/>
              <w:left w:w="115" w:type="dxa"/>
              <w:bottom w:w="43" w:type="dxa"/>
              <w:right w:w="115" w:type="dxa"/>
            </w:tcMar>
          </w:tcPr>
          <w:p w14:paraId="16BD78C1" w14:textId="77777777" w:rsidR="00431B8E" w:rsidRPr="00997DF4" w:rsidRDefault="00431B8E" w:rsidP="00E35D1A">
            <w:pPr>
              <w:spacing w:before="60" w:after="60"/>
              <w:rPr>
                <w:rFonts w:eastAsia="Calibri" w:cs="Times New Roman"/>
                <w:color w:val="auto"/>
              </w:rPr>
            </w:pPr>
            <w:r w:rsidRPr="00997DF4">
              <w:rPr>
                <w:rFonts w:eastAsia="Calibri" w:cs="Times New Roman"/>
                <w:b/>
                <w:color w:val="auto"/>
              </w:rPr>
              <w:t>Retain</w:t>
            </w:r>
            <w:r w:rsidRPr="00997DF4">
              <w:rPr>
                <w:rFonts w:eastAsia="Calibri" w:cs="Times New Roman"/>
                <w:color w:val="auto"/>
              </w:rPr>
              <w:t xml:space="preserve"> for 6 years after final audit report date</w:t>
            </w:r>
          </w:p>
          <w:p w14:paraId="7DCE53D5" w14:textId="77777777" w:rsidR="00431B8E" w:rsidRPr="00997DF4" w:rsidRDefault="00431B8E" w:rsidP="00E35D1A">
            <w:pPr>
              <w:spacing w:before="60" w:after="60"/>
              <w:rPr>
                <w:rFonts w:eastAsia="Calibri" w:cs="Times New Roman"/>
                <w:i/>
                <w:color w:val="auto"/>
              </w:rPr>
            </w:pPr>
            <w:r w:rsidRPr="00997DF4">
              <w:rPr>
                <w:rFonts w:eastAsia="Calibri" w:cs="Times New Roman"/>
                <w:color w:val="auto"/>
              </w:rPr>
              <w:t xml:space="preserve">   </w:t>
            </w:r>
            <w:r w:rsidRPr="00997DF4">
              <w:rPr>
                <w:rFonts w:eastAsia="Calibri" w:cs="Times New Roman"/>
                <w:i/>
                <w:color w:val="auto"/>
              </w:rPr>
              <w:t>then</w:t>
            </w:r>
          </w:p>
          <w:p w14:paraId="6F731CC5" w14:textId="77777777" w:rsidR="00431B8E" w:rsidRPr="00997DF4" w:rsidRDefault="00431B8E" w:rsidP="00E35D1A">
            <w:pPr>
              <w:spacing w:before="60" w:after="60"/>
              <w:rPr>
                <w:b/>
                <w:bCs/>
                <w:color w:val="auto"/>
                <w:szCs w:val="17"/>
              </w:rPr>
            </w:pPr>
            <w:r w:rsidRPr="00997DF4">
              <w:rPr>
                <w:rFonts w:eastAsia="Calibri" w:cs="Times New Roman"/>
                <w:b/>
                <w:color w:val="auto"/>
              </w:rPr>
              <w:t>Destroy</w:t>
            </w:r>
            <w:r w:rsidRPr="00997DF4">
              <w:rPr>
                <w:rFonts w:eastAsia="Calibri" w:cs="Times New Roman"/>
                <w:color w:val="auto"/>
              </w:rPr>
              <w:t>.</w:t>
            </w:r>
          </w:p>
        </w:tc>
        <w:tc>
          <w:tcPr>
            <w:tcW w:w="1728" w:type="dxa"/>
            <w:tcBorders>
              <w:top w:val="single" w:sz="4" w:space="0" w:color="000000"/>
              <w:bottom w:val="single" w:sz="4" w:space="0" w:color="000000"/>
            </w:tcBorders>
            <w:tcMar>
              <w:top w:w="43" w:type="dxa"/>
              <w:left w:w="43" w:type="dxa"/>
              <w:bottom w:w="43" w:type="dxa"/>
              <w:right w:w="43" w:type="dxa"/>
            </w:tcMar>
          </w:tcPr>
          <w:p w14:paraId="2E239E4A" w14:textId="77777777" w:rsidR="00431B8E" w:rsidRPr="00997DF4" w:rsidRDefault="00431B8E" w:rsidP="00E35D1A">
            <w:pPr>
              <w:spacing w:before="60"/>
              <w:jc w:val="center"/>
              <w:rPr>
                <w:rFonts w:eastAsia="Calibri" w:cs="Times New Roman"/>
                <w:color w:val="auto"/>
                <w:sz w:val="20"/>
                <w:szCs w:val="20"/>
              </w:rPr>
            </w:pPr>
            <w:r w:rsidRPr="00997DF4">
              <w:rPr>
                <w:rFonts w:eastAsia="Calibri" w:cs="Times New Roman"/>
                <w:color w:val="auto"/>
                <w:sz w:val="20"/>
                <w:szCs w:val="20"/>
              </w:rPr>
              <w:t>NON-ARCHIVAL</w:t>
            </w:r>
          </w:p>
          <w:p w14:paraId="277C45F1" w14:textId="77777777" w:rsidR="00431B8E" w:rsidRPr="00997DF4" w:rsidRDefault="00431B8E" w:rsidP="00E35D1A">
            <w:pPr>
              <w:jc w:val="center"/>
              <w:rPr>
                <w:rFonts w:eastAsia="Calibri" w:cs="Times New Roman"/>
                <w:color w:val="auto"/>
                <w:sz w:val="20"/>
                <w:szCs w:val="20"/>
              </w:rPr>
            </w:pPr>
            <w:r w:rsidRPr="00997DF4">
              <w:rPr>
                <w:rFonts w:eastAsia="Calibri" w:cs="Times New Roman"/>
                <w:color w:val="auto"/>
                <w:sz w:val="20"/>
                <w:szCs w:val="20"/>
              </w:rPr>
              <w:t>NON-ESSENTIAL</w:t>
            </w:r>
          </w:p>
          <w:p w14:paraId="6593E5D9" w14:textId="77777777" w:rsidR="00431B8E" w:rsidRPr="00997DF4" w:rsidRDefault="00431B8E" w:rsidP="00E35D1A">
            <w:pPr>
              <w:jc w:val="center"/>
              <w:rPr>
                <w:rFonts w:eastAsia="Times New Roman"/>
                <w:color w:val="auto"/>
                <w:sz w:val="20"/>
                <w:szCs w:val="20"/>
              </w:rPr>
            </w:pPr>
            <w:r w:rsidRPr="00997DF4">
              <w:rPr>
                <w:rFonts w:eastAsia="Calibri" w:cs="Times New Roman"/>
                <w:color w:val="auto"/>
                <w:sz w:val="20"/>
                <w:szCs w:val="20"/>
              </w:rPr>
              <w:t>OPR</w:t>
            </w:r>
          </w:p>
        </w:tc>
      </w:tr>
      <w:tr w:rsidR="0064208F" w:rsidRPr="00941F22" w14:paraId="7D17113B" w14:textId="77777777" w:rsidTr="00997DF4">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031047CC" w14:textId="77777777" w:rsidR="0064208F" w:rsidRDefault="0064208F" w:rsidP="0064208F">
            <w:pPr>
              <w:spacing w:before="60" w:after="60"/>
              <w:jc w:val="center"/>
              <w:rPr>
                <w:rFonts w:asciiTheme="minorHAnsi" w:eastAsia="Times New Roman" w:hAnsiTheme="minorHAnsi"/>
                <w:color w:val="auto"/>
                <w:szCs w:val="22"/>
              </w:rPr>
            </w:pPr>
            <w:r w:rsidRPr="00E35ED1">
              <w:rPr>
                <w:rFonts w:asciiTheme="minorHAnsi" w:eastAsia="Times New Roman" w:hAnsiTheme="minorHAnsi"/>
                <w:color w:val="auto"/>
                <w:szCs w:val="22"/>
              </w:rPr>
              <w:lastRenderedPageBreak/>
              <w:t>11-08-62473</w:t>
            </w:r>
            <w:r w:rsidR="00717FDC" w:rsidRPr="002F1FE3">
              <w:fldChar w:fldCharType="begin"/>
            </w:r>
            <w:r w:rsidR="001642B1" w:rsidRPr="002F1FE3">
              <w:instrText xml:space="preserve"> XE “</w:instrText>
            </w:r>
            <w:r w:rsidR="001642B1">
              <w:instrText>11-08-62473</w:instrText>
            </w:r>
            <w:r w:rsidR="001642B1" w:rsidRPr="002F1FE3">
              <w:instrText xml:space="preserve">" \f “dan” </w:instrText>
            </w:r>
            <w:r w:rsidR="00717FDC" w:rsidRPr="002F1FE3">
              <w:fldChar w:fldCharType="end"/>
            </w:r>
          </w:p>
          <w:p w14:paraId="229F1814" w14:textId="77777777" w:rsidR="0064208F" w:rsidRPr="00E35ED1" w:rsidRDefault="0064208F" w:rsidP="001642B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5D53FA">
              <w:rPr>
                <w:rFonts w:asciiTheme="minorHAnsi" w:eastAsia="Times New Roman" w:hAnsiTheme="minorHAnsi"/>
                <w:color w:val="auto"/>
                <w:szCs w:val="22"/>
              </w:rPr>
              <w:t xml:space="preserve"> 1</w:t>
            </w:r>
          </w:p>
        </w:tc>
        <w:tc>
          <w:tcPr>
            <w:tcW w:w="8352" w:type="dxa"/>
            <w:tcBorders>
              <w:top w:val="single" w:sz="4" w:space="0" w:color="000000"/>
              <w:bottom w:val="single" w:sz="4" w:space="0" w:color="000000"/>
            </w:tcBorders>
          </w:tcPr>
          <w:p w14:paraId="4C6B8F3C" w14:textId="77777777" w:rsidR="0064208F" w:rsidRDefault="0064208F" w:rsidP="0064208F">
            <w:pPr>
              <w:spacing w:before="60" w:after="60"/>
              <w:rPr>
                <w:b/>
                <w:i/>
              </w:rPr>
            </w:pPr>
            <w:r w:rsidRPr="00910D77">
              <w:rPr>
                <w:b/>
                <w:i/>
              </w:rPr>
              <w:t>Prepayment Review</w:t>
            </w:r>
            <w:r w:rsidR="004951D8">
              <w:rPr>
                <w:b/>
                <w:i/>
              </w:rPr>
              <w:t xml:space="preserve"> </w:t>
            </w:r>
            <w:r w:rsidR="00166B3F">
              <w:rPr>
                <w:b/>
                <w:i/>
              </w:rPr>
              <w:t xml:space="preserve">– </w:t>
            </w:r>
            <w:r w:rsidRPr="00910D77">
              <w:rPr>
                <w:b/>
                <w:i/>
              </w:rPr>
              <w:t>Recipient</w:t>
            </w:r>
            <w:r>
              <w:rPr>
                <w:b/>
                <w:i/>
              </w:rPr>
              <w:t xml:space="preserve"> </w:t>
            </w:r>
            <w:r w:rsidRPr="00910D77">
              <w:rPr>
                <w:b/>
                <w:i/>
              </w:rPr>
              <w:t>Files</w:t>
            </w:r>
          </w:p>
          <w:p w14:paraId="5562C4B7" w14:textId="77777777" w:rsidR="001642B1" w:rsidRDefault="0064208F" w:rsidP="0064208F">
            <w:pPr>
              <w:spacing w:before="60" w:after="60"/>
            </w:pPr>
            <w:r w:rsidRPr="00583685">
              <w:t>Documentation of compliance regarding provider billing relatin</w:t>
            </w:r>
            <w:r w:rsidR="001642B1">
              <w:t>g to Medicaid.</w:t>
            </w:r>
            <w:r w:rsidR="001642B1"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1642B1" w:rsidRPr="00614559">
              <w:rPr>
                <w:rFonts w:asciiTheme="minorHAnsi" w:eastAsia="Times New Roman" w:hAnsiTheme="minorHAnsi"/>
                <w:color w:val="auto"/>
                <w:szCs w:val="22"/>
              </w:rPr>
              <w:instrText xml:space="preserve"> XE "</w:instrText>
            </w:r>
            <w:r w:rsidR="001642B1">
              <w:rPr>
                <w:rFonts w:asciiTheme="minorHAnsi" w:eastAsia="Times New Roman" w:hAnsiTheme="minorHAnsi"/>
                <w:color w:val="auto"/>
                <w:szCs w:val="22"/>
              </w:rPr>
              <w:instrText>prepayment review, recipient files</w:instrText>
            </w:r>
            <w:r w:rsidR="001642B1"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49218B1A" w14:textId="77777777" w:rsidR="0064208F" w:rsidRPr="00583685" w:rsidRDefault="0064208F" w:rsidP="0064208F">
            <w:pPr>
              <w:spacing w:before="60" w:after="60"/>
            </w:pPr>
            <w:r w:rsidRPr="00583685">
              <w:t>Includes, but is not limited to:</w:t>
            </w:r>
          </w:p>
          <w:p w14:paraId="26E2507E" w14:textId="77777777" w:rsidR="0064208F" w:rsidRPr="00AD1B1E" w:rsidRDefault="0064208F" w:rsidP="005875F4">
            <w:pPr>
              <w:pStyle w:val="ListParagraph"/>
              <w:numPr>
                <w:ilvl w:val="0"/>
                <w:numId w:val="20"/>
              </w:numPr>
              <w:spacing w:before="60" w:after="60"/>
              <w:rPr>
                <w:color w:val="auto"/>
              </w:rPr>
            </w:pPr>
            <w:r w:rsidRPr="00AD1B1E">
              <w:rPr>
                <w:color w:val="auto"/>
              </w:rPr>
              <w:t>Prepayment reviews;</w:t>
            </w:r>
          </w:p>
          <w:p w14:paraId="77C0DC9E" w14:textId="780CF514" w:rsidR="0064208F" w:rsidRPr="00675152" w:rsidRDefault="001642B1" w:rsidP="005D53FA">
            <w:pPr>
              <w:pStyle w:val="ListParagraph"/>
              <w:numPr>
                <w:ilvl w:val="0"/>
                <w:numId w:val="20"/>
              </w:numPr>
              <w:spacing w:before="60" w:after="60"/>
              <w:rPr>
                <w:color w:val="auto"/>
              </w:rPr>
            </w:pPr>
            <w:r>
              <w:rPr>
                <w:color w:val="auto"/>
              </w:rPr>
              <w:t>Recipient complaints.</w:t>
            </w:r>
          </w:p>
        </w:tc>
        <w:tc>
          <w:tcPr>
            <w:tcW w:w="2880" w:type="dxa"/>
            <w:tcBorders>
              <w:top w:val="single" w:sz="4" w:space="0" w:color="000000"/>
              <w:bottom w:val="single" w:sz="4" w:space="0" w:color="000000"/>
            </w:tcBorders>
            <w:tcMar>
              <w:top w:w="43" w:type="dxa"/>
              <w:left w:w="115" w:type="dxa"/>
              <w:bottom w:w="43" w:type="dxa"/>
              <w:right w:w="115" w:type="dxa"/>
            </w:tcMar>
          </w:tcPr>
          <w:p w14:paraId="3CDC9C4C" w14:textId="77777777" w:rsidR="0064208F" w:rsidRPr="00910D77" w:rsidRDefault="0064208F" w:rsidP="0064208F">
            <w:pPr>
              <w:spacing w:before="60" w:after="60"/>
              <w:rPr>
                <w:bCs/>
                <w:color w:val="auto"/>
                <w:szCs w:val="17"/>
              </w:rPr>
            </w:pPr>
            <w:r w:rsidRPr="00E35ED1">
              <w:rPr>
                <w:b/>
                <w:bCs/>
                <w:color w:val="auto"/>
                <w:szCs w:val="17"/>
              </w:rPr>
              <w:t xml:space="preserve">Retain </w:t>
            </w:r>
            <w:r>
              <w:rPr>
                <w:bCs/>
                <w:color w:val="auto"/>
                <w:szCs w:val="17"/>
              </w:rPr>
              <w:t>for 6 years after resolution of i</w:t>
            </w:r>
            <w:r w:rsidRPr="00E35ED1">
              <w:rPr>
                <w:bCs/>
                <w:color w:val="auto"/>
                <w:szCs w:val="17"/>
              </w:rPr>
              <w:t>ssue</w:t>
            </w:r>
          </w:p>
          <w:p w14:paraId="7664F609" w14:textId="77777777" w:rsidR="0064208F" w:rsidRPr="007A6B1A" w:rsidRDefault="0064208F" w:rsidP="0064208F">
            <w:pPr>
              <w:spacing w:before="60" w:after="60"/>
              <w:rPr>
                <w:bCs/>
                <w:i/>
                <w:color w:val="auto"/>
                <w:szCs w:val="17"/>
              </w:rPr>
            </w:pPr>
            <w:r w:rsidRPr="007A6B1A">
              <w:rPr>
                <w:bCs/>
                <w:i/>
                <w:color w:val="auto"/>
                <w:szCs w:val="17"/>
              </w:rPr>
              <w:t xml:space="preserve">   then</w:t>
            </w:r>
          </w:p>
          <w:p w14:paraId="1A3F9CBA" w14:textId="77777777" w:rsidR="0064208F" w:rsidRPr="00E35ED1" w:rsidRDefault="0064208F" w:rsidP="0064208F">
            <w:pPr>
              <w:spacing w:before="60" w:after="60"/>
              <w:rPr>
                <w:bCs/>
                <w:color w:val="auto"/>
                <w:szCs w:val="17"/>
              </w:rPr>
            </w:pPr>
            <w:r w:rsidRPr="00E35ED1">
              <w:rPr>
                <w:b/>
                <w:bCs/>
                <w:color w:val="auto"/>
                <w:szCs w:val="17"/>
              </w:rPr>
              <w:t>Destroy</w:t>
            </w:r>
            <w:r w:rsidRPr="00910D77">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156C3CF3" w14:textId="77777777" w:rsidR="0064208F" w:rsidRPr="003A3645" w:rsidRDefault="0064208F" w:rsidP="0064208F">
            <w:pPr>
              <w:spacing w:before="60"/>
              <w:jc w:val="center"/>
              <w:rPr>
                <w:rFonts w:asciiTheme="minorHAnsi" w:eastAsia="Times New Roman" w:hAnsiTheme="minorHAnsi"/>
                <w:color w:val="auto"/>
                <w:sz w:val="20"/>
                <w:szCs w:val="20"/>
              </w:rPr>
            </w:pPr>
            <w:r w:rsidRPr="003A3645">
              <w:rPr>
                <w:rFonts w:asciiTheme="minorHAnsi" w:eastAsia="Times New Roman" w:hAnsiTheme="minorHAnsi"/>
                <w:color w:val="auto"/>
                <w:sz w:val="20"/>
                <w:szCs w:val="20"/>
              </w:rPr>
              <w:t>NON-ARCHIVAL</w:t>
            </w:r>
          </w:p>
          <w:p w14:paraId="746B04A6" w14:textId="77777777" w:rsidR="0064208F" w:rsidRPr="003A3645" w:rsidRDefault="0064208F" w:rsidP="0064208F">
            <w:pPr>
              <w:jc w:val="center"/>
              <w:rPr>
                <w:rFonts w:eastAsia="Calibri" w:cs="Times New Roman"/>
                <w:color w:val="auto"/>
                <w:sz w:val="20"/>
                <w:szCs w:val="20"/>
              </w:rPr>
            </w:pPr>
            <w:r w:rsidRPr="003A3645">
              <w:rPr>
                <w:rFonts w:eastAsia="Calibri" w:cs="Times New Roman"/>
                <w:color w:val="auto"/>
                <w:sz w:val="20"/>
                <w:szCs w:val="20"/>
              </w:rPr>
              <w:t>NON-ESSENTIAL</w:t>
            </w:r>
          </w:p>
          <w:p w14:paraId="489E545B" w14:textId="77777777" w:rsidR="0064208F" w:rsidRPr="003A3645" w:rsidRDefault="0064208F" w:rsidP="0064208F">
            <w:pPr>
              <w:jc w:val="center"/>
              <w:rPr>
                <w:rFonts w:eastAsia="Calibri" w:cs="Times New Roman"/>
                <w:b/>
                <w:color w:val="auto"/>
                <w:sz w:val="20"/>
                <w:szCs w:val="20"/>
              </w:rPr>
            </w:pPr>
            <w:r w:rsidRPr="003A3645">
              <w:rPr>
                <w:rFonts w:asciiTheme="minorHAnsi" w:eastAsia="Times New Roman" w:hAnsiTheme="minorHAnsi"/>
                <w:color w:val="auto"/>
                <w:sz w:val="20"/>
                <w:szCs w:val="20"/>
              </w:rPr>
              <w:t>OPR</w:t>
            </w:r>
          </w:p>
        </w:tc>
      </w:tr>
      <w:tr w:rsidR="0064208F" w:rsidRPr="00941F22" w14:paraId="044305DB" w14:textId="77777777" w:rsidTr="00997DF4">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78FCED08" w14:textId="77777777" w:rsidR="0064208F" w:rsidRDefault="0064208F" w:rsidP="0064208F">
            <w:pPr>
              <w:spacing w:before="60" w:after="60"/>
              <w:jc w:val="center"/>
              <w:rPr>
                <w:rFonts w:asciiTheme="minorHAnsi" w:eastAsia="Times New Roman" w:hAnsiTheme="minorHAnsi"/>
                <w:color w:val="auto"/>
                <w:szCs w:val="22"/>
              </w:rPr>
            </w:pPr>
            <w:r w:rsidRPr="00DE5818">
              <w:rPr>
                <w:rFonts w:asciiTheme="minorHAnsi" w:eastAsia="Times New Roman" w:hAnsiTheme="minorHAnsi"/>
                <w:color w:val="auto"/>
                <w:szCs w:val="22"/>
              </w:rPr>
              <w:t>11-08-62480</w:t>
            </w:r>
            <w:r w:rsidR="00717FDC" w:rsidRPr="002F1FE3">
              <w:fldChar w:fldCharType="begin"/>
            </w:r>
            <w:r w:rsidR="001642B1" w:rsidRPr="002F1FE3">
              <w:instrText xml:space="preserve"> XE “</w:instrText>
            </w:r>
            <w:r w:rsidR="001642B1">
              <w:instrText>11-08-62480</w:instrText>
            </w:r>
            <w:r w:rsidR="001642B1" w:rsidRPr="002F1FE3">
              <w:instrText xml:space="preserve">" \f “dan” </w:instrText>
            </w:r>
            <w:r w:rsidR="00717FDC" w:rsidRPr="002F1FE3">
              <w:fldChar w:fldCharType="end"/>
            </w:r>
          </w:p>
          <w:p w14:paraId="1A1E3BA1" w14:textId="77777777" w:rsidR="0064208F" w:rsidRPr="00F732BD" w:rsidRDefault="0064208F" w:rsidP="001642B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Pr="004951D8">
              <w:rPr>
                <w:rFonts w:asciiTheme="minorHAnsi" w:eastAsia="Times New Roman" w:hAnsiTheme="minorHAnsi"/>
                <w:color w:val="auto"/>
                <w:szCs w:val="22"/>
              </w:rPr>
              <w:t>0</w:t>
            </w:r>
          </w:p>
        </w:tc>
        <w:tc>
          <w:tcPr>
            <w:tcW w:w="8352" w:type="dxa"/>
            <w:tcBorders>
              <w:top w:val="single" w:sz="4" w:space="0" w:color="000000"/>
              <w:bottom w:val="single" w:sz="4" w:space="0" w:color="000000"/>
            </w:tcBorders>
          </w:tcPr>
          <w:p w14:paraId="14E23C60" w14:textId="77777777" w:rsidR="0064208F" w:rsidRDefault="0064208F" w:rsidP="0064208F">
            <w:pPr>
              <w:spacing w:before="60" w:after="60"/>
              <w:rPr>
                <w:b/>
                <w:i/>
              </w:rPr>
            </w:pPr>
            <w:r w:rsidRPr="000E03D6">
              <w:rPr>
                <w:b/>
                <w:i/>
              </w:rPr>
              <w:t>Utilization Review</w:t>
            </w:r>
            <w:r w:rsidR="004951D8">
              <w:rPr>
                <w:b/>
                <w:i/>
              </w:rPr>
              <w:t xml:space="preserve"> </w:t>
            </w:r>
            <w:r w:rsidR="00166B3F">
              <w:rPr>
                <w:b/>
                <w:i/>
              </w:rPr>
              <w:t xml:space="preserve">– </w:t>
            </w:r>
            <w:r w:rsidRPr="000E03D6">
              <w:rPr>
                <w:b/>
                <w:i/>
              </w:rPr>
              <w:t>Provider Files</w:t>
            </w:r>
          </w:p>
          <w:p w14:paraId="2800156E" w14:textId="24230A5C" w:rsidR="0064208F" w:rsidRPr="00675152" w:rsidRDefault="0064208F" w:rsidP="005D53FA">
            <w:pPr>
              <w:spacing w:before="60" w:after="60"/>
            </w:pPr>
            <w:r w:rsidRPr="000E03D6">
              <w:t>Documents review of provider services per federal requirements for Medicaid program compliance.</w:t>
            </w:r>
            <w:r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utilization review, provider files</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2642F095" w14:textId="77777777" w:rsidR="0064208F" w:rsidRPr="007A6B1A" w:rsidRDefault="0064208F" w:rsidP="0064208F">
            <w:pPr>
              <w:spacing w:before="60" w:after="60"/>
              <w:rPr>
                <w:bCs/>
                <w:i/>
                <w:color w:val="auto"/>
                <w:szCs w:val="17"/>
              </w:rPr>
            </w:pPr>
            <w:r w:rsidRPr="000E0817">
              <w:rPr>
                <w:b/>
                <w:bCs/>
                <w:color w:val="auto"/>
                <w:szCs w:val="17"/>
              </w:rPr>
              <w:t xml:space="preserve">Retain </w:t>
            </w:r>
            <w:r w:rsidRPr="000E0817">
              <w:rPr>
                <w:bCs/>
                <w:color w:val="auto"/>
                <w:szCs w:val="17"/>
              </w:rPr>
              <w:t>for</w:t>
            </w:r>
            <w:r w:rsidRPr="000E0817">
              <w:rPr>
                <w:b/>
                <w:bCs/>
                <w:color w:val="auto"/>
                <w:szCs w:val="17"/>
              </w:rPr>
              <w:t xml:space="preserve"> </w:t>
            </w:r>
            <w:r w:rsidRPr="009C6D9C">
              <w:rPr>
                <w:bCs/>
                <w:color w:val="auto"/>
                <w:szCs w:val="17"/>
              </w:rPr>
              <w:t>6</w:t>
            </w:r>
            <w:r w:rsidRPr="000E0817">
              <w:rPr>
                <w:bCs/>
                <w:color w:val="auto"/>
                <w:szCs w:val="17"/>
              </w:rPr>
              <w:t xml:space="preserve"> </w:t>
            </w:r>
            <w:r>
              <w:rPr>
                <w:bCs/>
                <w:color w:val="auto"/>
                <w:szCs w:val="17"/>
              </w:rPr>
              <w:t>years</w:t>
            </w:r>
            <w:r w:rsidRPr="000E0817">
              <w:rPr>
                <w:bCs/>
                <w:color w:val="auto"/>
                <w:szCs w:val="17"/>
              </w:rPr>
              <w:t xml:space="preserve"> </w:t>
            </w:r>
            <w:r>
              <w:rPr>
                <w:bCs/>
                <w:color w:val="auto"/>
                <w:szCs w:val="17"/>
              </w:rPr>
              <w:t>after end of calendar year</w:t>
            </w:r>
          </w:p>
          <w:p w14:paraId="711452E0" w14:textId="77777777" w:rsidR="0064208F" w:rsidRPr="007A6B1A" w:rsidRDefault="0064208F" w:rsidP="0064208F">
            <w:pPr>
              <w:spacing w:before="60" w:after="60"/>
              <w:rPr>
                <w:bCs/>
                <w:i/>
                <w:color w:val="auto"/>
                <w:szCs w:val="17"/>
              </w:rPr>
            </w:pPr>
            <w:r w:rsidRPr="007A6B1A">
              <w:rPr>
                <w:bCs/>
                <w:i/>
                <w:color w:val="auto"/>
                <w:szCs w:val="17"/>
              </w:rPr>
              <w:t xml:space="preserve">   then</w:t>
            </w:r>
          </w:p>
          <w:p w14:paraId="33BC57E8" w14:textId="77777777" w:rsidR="0064208F" w:rsidRPr="000E0817" w:rsidRDefault="0064208F" w:rsidP="0064208F">
            <w:pPr>
              <w:spacing w:before="60" w:after="60"/>
              <w:rPr>
                <w:b/>
                <w:bCs/>
                <w:color w:val="auto"/>
                <w:szCs w:val="17"/>
              </w:rPr>
            </w:pPr>
            <w:r w:rsidRPr="000E0817">
              <w:rPr>
                <w:b/>
                <w:bCs/>
                <w:color w:val="auto"/>
                <w:szCs w:val="17"/>
              </w:rPr>
              <w:t>Destroy</w:t>
            </w:r>
            <w:r w:rsidRPr="001642B1">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5B8534EC"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204C332E" w14:textId="77777777" w:rsidR="0064208F" w:rsidRPr="00FC621E" w:rsidRDefault="0064208F" w:rsidP="0064208F">
            <w:pPr>
              <w:jc w:val="center"/>
              <w:rPr>
                <w:rFonts w:eastAsia="Calibri" w:cs="Times New Roman"/>
                <w:color w:val="auto"/>
                <w:sz w:val="20"/>
                <w:szCs w:val="20"/>
              </w:rPr>
            </w:pPr>
            <w:r w:rsidRPr="00FC621E">
              <w:rPr>
                <w:rFonts w:eastAsia="Calibri" w:cs="Times New Roman"/>
                <w:color w:val="auto"/>
                <w:sz w:val="20"/>
                <w:szCs w:val="20"/>
              </w:rPr>
              <w:t>NON-ESSENTIAL</w:t>
            </w:r>
          </w:p>
          <w:p w14:paraId="26541F57"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r w:rsidR="0064208F" w:rsidRPr="00941F22" w14:paraId="6C3984D9" w14:textId="77777777" w:rsidTr="00997DF4">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1A444D58" w14:textId="77777777" w:rsidR="0064208F" w:rsidRDefault="0064208F" w:rsidP="0064208F">
            <w:pPr>
              <w:spacing w:before="60" w:after="60"/>
              <w:jc w:val="center"/>
              <w:rPr>
                <w:rFonts w:asciiTheme="minorHAnsi" w:eastAsia="Times New Roman" w:hAnsiTheme="minorHAnsi"/>
                <w:color w:val="auto"/>
                <w:szCs w:val="22"/>
              </w:rPr>
            </w:pPr>
            <w:r w:rsidRPr="00E35ED1">
              <w:rPr>
                <w:rFonts w:asciiTheme="minorHAnsi" w:eastAsia="Times New Roman" w:hAnsiTheme="minorHAnsi"/>
                <w:color w:val="auto"/>
                <w:szCs w:val="22"/>
              </w:rPr>
              <w:t>11-08-62474</w:t>
            </w:r>
            <w:r w:rsidR="00717FDC" w:rsidRPr="002F1FE3">
              <w:fldChar w:fldCharType="begin"/>
            </w:r>
            <w:r w:rsidR="008472A0" w:rsidRPr="002F1FE3">
              <w:instrText xml:space="preserve"> XE “</w:instrText>
            </w:r>
            <w:r w:rsidR="008472A0">
              <w:instrText>11-08-62474</w:instrText>
            </w:r>
            <w:r w:rsidR="008472A0" w:rsidRPr="002F1FE3">
              <w:instrText xml:space="preserve">" \f “dan” </w:instrText>
            </w:r>
            <w:r w:rsidR="00717FDC" w:rsidRPr="002F1FE3">
              <w:fldChar w:fldCharType="end"/>
            </w:r>
          </w:p>
          <w:p w14:paraId="4957F7F1" w14:textId="77777777" w:rsidR="0064208F" w:rsidRPr="00E35ED1" w:rsidRDefault="0064208F" w:rsidP="008472A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Pr="00E35ED1">
              <w:rPr>
                <w:rFonts w:asciiTheme="minorHAnsi" w:eastAsia="Times New Roman" w:hAnsiTheme="minorHAnsi"/>
                <w:color w:val="auto"/>
                <w:szCs w:val="22"/>
              </w:rPr>
              <w:t>0</w:t>
            </w:r>
          </w:p>
        </w:tc>
        <w:tc>
          <w:tcPr>
            <w:tcW w:w="8352" w:type="dxa"/>
            <w:tcBorders>
              <w:top w:val="single" w:sz="4" w:space="0" w:color="000000"/>
              <w:bottom w:val="single" w:sz="4" w:space="0" w:color="000000"/>
            </w:tcBorders>
          </w:tcPr>
          <w:p w14:paraId="4ECFC39F" w14:textId="77777777" w:rsidR="0064208F" w:rsidRPr="00910D77" w:rsidRDefault="00425C4D" w:rsidP="0064208F">
            <w:pPr>
              <w:spacing w:before="60" w:after="60"/>
              <w:rPr>
                <w:b/>
                <w:i/>
              </w:rPr>
            </w:pPr>
            <w:r>
              <w:rPr>
                <w:b/>
                <w:i/>
              </w:rPr>
              <w:t>Utilization Review</w:t>
            </w:r>
            <w:r w:rsidR="004951D8">
              <w:rPr>
                <w:b/>
                <w:i/>
              </w:rPr>
              <w:t xml:space="preserve"> </w:t>
            </w:r>
            <w:r w:rsidR="00166B3F">
              <w:rPr>
                <w:b/>
                <w:i/>
              </w:rPr>
              <w:t xml:space="preserve">– </w:t>
            </w:r>
            <w:r w:rsidR="0064208F" w:rsidRPr="00910D77">
              <w:rPr>
                <w:b/>
                <w:i/>
              </w:rPr>
              <w:t>Recipient Files</w:t>
            </w:r>
          </w:p>
          <w:p w14:paraId="2D7A943E" w14:textId="6F513C44" w:rsidR="0064208F" w:rsidRPr="00675152" w:rsidRDefault="0064208F" w:rsidP="005D53FA">
            <w:pPr>
              <w:spacing w:before="60" w:after="60"/>
            </w:pPr>
            <w:r w:rsidRPr="00910D77">
              <w:t>Documents review of recipients per federal requirements for Medicaid program compliance.</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utilization review, recipient files</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5295E630" w14:textId="77777777" w:rsidR="0064208F" w:rsidRPr="00910D77" w:rsidRDefault="0064208F" w:rsidP="0064208F">
            <w:pPr>
              <w:spacing w:before="60" w:after="60"/>
              <w:rPr>
                <w:bCs/>
                <w:color w:val="auto"/>
                <w:szCs w:val="17"/>
              </w:rPr>
            </w:pPr>
            <w:r w:rsidRPr="00E35ED1">
              <w:rPr>
                <w:b/>
                <w:bCs/>
                <w:color w:val="auto"/>
                <w:szCs w:val="17"/>
              </w:rPr>
              <w:t xml:space="preserve">Retain </w:t>
            </w:r>
            <w:r>
              <w:rPr>
                <w:bCs/>
                <w:color w:val="auto"/>
                <w:szCs w:val="17"/>
              </w:rPr>
              <w:t>for</w:t>
            </w:r>
            <w:r w:rsidRPr="00E35ED1">
              <w:rPr>
                <w:bCs/>
                <w:color w:val="auto"/>
                <w:szCs w:val="17"/>
              </w:rPr>
              <w:t xml:space="preserve"> 6 years after </w:t>
            </w:r>
            <w:r>
              <w:rPr>
                <w:bCs/>
                <w:color w:val="auto"/>
                <w:szCs w:val="17"/>
              </w:rPr>
              <w:t>claim resolved</w:t>
            </w:r>
          </w:p>
          <w:p w14:paraId="5BACAD35" w14:textId="77777777" w:rsidR="0064208F" w:rsidRPr="007A6B1A" w:rsidRDefault="0064208F" w:rsidP="0064208F">
            <w:pPr>
              <w:spacing w:before="60" w:after="60"/>
              <w:rPr>
                <w:bCs/>
                <w:i/>
                <w:color w:val="auto"/>
                <w:szCs w:val="17"/>
              </w:rPr>
            </w:pPr>
            <w:r w:rsidRPr="007A6B1A">
              <w:rPr>
                <w:bCs/>
                <w:i/>
                <w:color w:val="auto"/>
                <w:szCs w:val="17"/>
              </w:rPr>
              <w:t xml:space="preserve">   then</w:t>
            </w:r>
          </w:p>
          <w:p w14:paraId="0A7DA811" w14:textId="77777777" w:rsidR="0064208F" w:rsidRPr="00E35ED1" w:rsidRDefault="0064208F" w:rsidP="0064208F">
            <w:pPr>
              <w:spacing w:before="60" w:after="60"/>
              <w:rPr>
                <w:bCs/>
                <w:color w:val="auto"/>
                <w:szCs w:val="17"/>
              </w:rPr>
            </w:pPr>
            <w:r w:rsidRPr="00E35ED1">
              <w:rPr>
                <w:b/>
                <w:bCs/>
                <w:color w:val="auto"/>
                <w:szCs w:val="17"/>
              </w:rPr>
              <w:t>Destroy</w:t>
            </w:r>
            <w:r w:rsidRPr="00910D77">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11A5578A" w14:textId="77777777" w:rsidR="0064208F" w:rsidRPr="003A3645" w:rsidRDefault="0064208F" w:rsidP="0064208F">
            <w:pPr>
              <w:spacing w:before="60"/>
              <w:jc w:val="center"/>
              <w:rPr>
                <w:rFonts w:asciiTheme="minorHAnsi" w:eastAsia="Times New Roman" w:hAnsiTheme="minorHAnsi"/>
                <w:color w:val="auto"/>
                <w:sz w:val="20"/>
                <w:szCs w:val="20"/>
              </w:rPr>
            </w:pPr>
            <w:r w:rsidRPr="003A3645">
              <w:rPr>
                <w:rFonts w:asciiTheme="minorHAnsi" w:eastAsia="Times New Roman" w:hAnsiTheme="minorHAnsi"/>
                <w:color w:val="auto"/>
                <w:sz w:val="20"/>
                <w:szCs w:val="20"/>
              </w:rPr>
              <w:t>NON-ARCHIVAL</w:t>
            </w:r>
          </w:p>
          <w:p w14:paraId="6F817F66"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56015D7F" w14:textId="69993400"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48462C">
              <w:rPr>
                <w:color w:val="auto"/>
                <w:sz w:val="16"/>
                <w:szCs w:val="16"/>
              </w:rPr>
              <w:instrText>HEALTH CARE SERVICES:Utilization Review – Recipient FIles</w:instrText>
            </w:r>
            <w:r w:rsidRPr="00DD247F">
              <w:rPr>
                <w:color w:val="auto"/>
                <w:sz w:val="16"/>
                <w:szCs w:val="16"/>
              </w:rPr>
              <w:instrText xml:space="preserve">” \f "essential" </w:instrText>
            </w:r>
            <w:r w:rsidRPr="00DD247F">
              <w:rPr>
                <w:color w:val="auto"/>
                <w:sz w:val="16"/>
                <w:szCs w:val="16"/>
              </w:rPr>
              <w:fldChar w:fldCharType="end"/>
            </w:r>
          </w:p>
          <w:p w14:paraId="4168CAD1" w14:textId="77777777" w:rsidR="0064208F" w:rsidRPr="003A3645" w:rsidRDefault="0064208F" w:rsidP="0064208F">
            <w:pPr>
              <w:jc w:val="center"/>
              <w:rPr>
                <w:rFonts w:eastAsia="Calibri" w:cs="Times New Roman"/>
                <w:b/>
                <w:color w:val="auto"/>
                <w:sz w:val="20"/>
                <w:szCs w:val="20"/>
              </w:rPr>
            </w:pPr>
            <w:r w:rsidRPr="003A3645">
              <w:rPr>
                <w:rFonts w:asciiTheme="minorHAnsi" w:eastAsia="Times New Roman" w:hAnsiTheme="minorHAnsi"/>
                <w:color w:val="auto"/>
                <w:sz w:val="20"/>
                <w:szCs w:val="20"/>
              </w:rPr>
              <w:t>OPR</w:t>
            </w:r>
          </w:p>
        </w:tc>
      </w:tr>
    </w:tbl>
    <w:p w14:paraId="75AA5943" w14:textId="77777777" w:rsidR="003E5437" w:rsidRDefault="003E5437" w:rsidP="003E5437"/>
    <w:p w14:paraId="232F56DA" w14:textId="77777777" w:rsidR="0064208F" w:rsidRDefault="0064208F" w:rsidP="003E5437"/>
    <w:p w14:paraId="6A23B83E" w14:textId="77777777" w:rsidR="0064208F" w:rsidRDefault="0064208F" w:rsidP="003E5437">
      <w:pPr>
        <w:sectPr w:rsidR="0064208F" w:rsidSect="00255C92">
          <w:footerReference w:type="default" r:id="rId17"/>
          <w:pgSz w:w="15840" w:h="12240" w:orient="landscape" w:code="1"/>
          <w:pgMar w:top="1080" w:right="720" w:bottom="1080" w:left="720" w:header="1080" w:footer="720" w:gutter="0"/>
          <w:cols w:space="720"/>
          <w:docGrid w:linePitch="360"/>
        </w:sectPr>
      </w:pPr>
    </w:p>
    <w:p w14:paraId="77601490" w14:textId="77777777" w:rsidR="0064208F" w:rsidRPr="0064208F" w:rsidRDefault="0064208F" w:rsidP="0064208F">
      <w:pPr>
        <w:pStyle w:val="Functions"/>
        <w:tabs>
          <w:tab w:val="clear" w:pos="990"/>
          <w:tab w:val="num" w:pos="720"/>
        </w:tabs>
        <w:ind w:left="792"/>
      </w:pPr>
      <w:bookmarkStart w:id="5" w:name="_Toc71012411"/>
      <w:r w:rsidRPr="0064208F">
        <w:lastRenderedPageBreak/>
        <w:t>LEGAL SERVICES</w:t>
      </w:r>
      <w:bookmarkEnd w:id="5"/>
    </w:p>
    <w:p w14:paraId="3C01C3AF" w14:textId="77777777" w:rsidR="0064208F" w:rsidRPr="000B4C75" w:rsidRDefault="0064208F" w:rsidP="0064208F">
      <w:pPr>
        <w:spacing w:after="120"/>
      </w:pPr>
      <w:r w:rsidRPr="000B4C75">
        <w:t>This section covers records relating to the</w:t>
      </w:r>
      <w:r>
        <w:t xml:space="preserve"> Legal Services </w:t>
      </w:r>
      <w:r w:rsidRPr="000B4C75">
        <w:t>of the Health Care Authority.</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4208F" w:rsidRPr="004C34AF" w14:paraId="5463C4D8" w14:textId="77777777" w:rsidTr="00DF79CE">
        <w:trPr>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ABCF5A7" w14:textId="77777777" w:rsidR="0064208F" w:rsidRPr="004C34AF" w:rsidRDefault="0064208F" w:rsidP="0064208F">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28E2C8" w14:textId="77777777" w:rsidR="0064208F" w:rsidRPr="004C34AF" w:rsidRDefault="0064208F" w:rsidP="0064208F">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90E7B2" w14:textId="77777777" w:rsidR="0064208F" w:rsidRPr="004C34AF" w:rsidRDefault="0064208F" w:rsidP="0064208F">
            <w:pPr>
              <w:jc w:val="center"/>
              <w:rPr>
                <w:rFonts w:eastAsia="Calibri" w:cs="Times New Roman"/>
                <w:b/>
                <w:sz w:val="20"/>
                <w:szCs w:val="20"/>
              </w:rPr>
            </w:pPr>
            <w:r>
              <w:rPr>
                <w:rFonts w:eastAsia="Calibri" w:cs="Times New Roman"/>
                <w:b/>
                <w:sz w:val="20"/>
                <w:szCs w:val="20"/>
              </w:rPr>
              <w:t>RETENTION AND</w:t>
            </w:r>
          </w:p>
          <w:p w14:paraId="5F159E15" w14:textId="77777777" w:rsidR="0064208F" w:rsidRPr="004C34AF" w:rsidRDefault="0064208F" w:rsidP="0064208F">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5E86BC" w14:textId="77777777" w:rsidR="0064208F" w:rsidRPr="004C34AF" w:rsidRDefault="0064208F" w:rsidP="0064208F">
            <w:pPr>
              <w:jc w:val="center"/>
              <w:rPr>
                <w:rFonts w:eastAsia="Calibri" w:cs="Times New Roman"/>
                <w:b/>
                <w:sz w:val="20"/>
                <w:szCs w:val="20"/>
              </w:rPr>
            </w:pPr>
            <w:r w:rsidRPr="004C34AF">
              <w:rPr>
                <w:rFonts w:eastAsia="Calibri" w:cs="Times New Roman"/>
                <w:b/>
                <w:sz w:val="20"/>
                <w:szCs w:val="20"/>
              </w:rPr>
              <w:t>DESIGNATION</w:t>
            </w:r>
          </w:p>
        </w:tc>
      </w:tr>
      <w:tr w:rsidR="0064208F" w:rsidRPr="007B5195" w14:paraId="7A692309" w14:textId="77777777" w:rsidTr="00DF79CE">
        <w:trPr>
          <w:jc w:val="center"/>
        </w:trPr>
        <w:tc>
          <w:tcPr>
            <w:tcW w:w="1439" w:type="dxa"/>
            <w:tcBorders>
              <w:top w:val="single" w:sz="4" w:space="0" w:color="000000"/>
              <w:bottom w:val="single" w:sz="4" w:space="0" w:color="000000"/>
            </w:tcBorders>
            <w:tcMar>
              <w:top w:w="43" w:type="dxa"/>
              <w:left w:w="43" w:type="dxa"/>
              <w:bottom w:w="43" w:type="dxa"/>
              <w:right w:w="43" w:type="dxa"/>
            </w:tcMar>
          </w:tcPr>
          <w:p w14:paraId="1283778D" w14:textId="77777777" w:rsidR="0064208F" w:rsidRDefault="0064208F" w:rsidP="0064208F">
            <w:pPr>
              <w:spacing w:before="60" w:after="60"/>
              <w:jc w:val="center"/>
              <w:rPr>
                <w:color w:val="auto"/>
              </w:rPr>
            </w:pPr>
            <w:r w:rsidRPr="007B5195">
              <w:rPr>
                <w:color w:val="auto"/>
              </w:rPr>
              <w:t>11-08-62508</w:t>
            </w:r>
            <w:r w:rsidR="00717FDC" w:rsidRPr="002F1FE3">
              <w:fldChar w:fldCharType="begin"/>
            </w:r>
            <w:r w:rsidR="00AD74BB" w:rsidRPr="002F1FE3">
              <w:instrText xml:space="preserve"> XE “</w:instrText>
            </w:r>
            <w:r w:rsidR="00AD74BB">
              <w:instrText>11-08-62508</w:instrText>
            </w:r>
            <w:r w:rsidR="00AD74BB" w:rsidRPr="002F1FE3">
              <w:instrText xml:space="preserve">" \f “dan” </w:instrText>
            </w:r>
            <w:r w:rsidR="00717FDC" w:rsidRPr="002F1FE3">
              <w:fldChar w:fldCharType="end"/>
            </w:r>
          </w:p>
          <w:p w14:paraId="588E10F9" w14:textId="77777777" w:rsidR="0064208F" w:rsidRPr="007B5195" w:rsidRDefault="0064208F" w:rsidP="00B0734D">
            <w:pPr>
              <w:spacing w:before="60" w:after="60"/>
              <w:jc w:val="center"/>
              <w:rPr>
                <w:rFonts w:asciiTheme="minorHAnsi" w:eastAsia="Times New Roman" w:hAnsiTheme="minorHAnsi"/>
                <w:color w:val="auto"/>
                <w:szCs w:val="22"/>
              </w:rPr>
            </w:pPr>
            <w:r>
              <w:rPr>
                <w:color w:val="auto"/>
              </w:rPr>
              <w:t>Rev.</w:t>
            </w:r>
            <w:r w:rsidRPr="007B5195">
              <w:rPr>
                <w:color w:val="auto"/>
              </w:rPr>
              <w:t xml:space="preserve"> </w:t>
            </w:r>
            <w:r w:rsidR="00B0734D">
              <w:rPr>
                <w:color w:val="auto"/>
              </w:rPr>
              <w:t>3</w:t>
            </w:r>
          </w:p>
        </w:tc>
        <w:tc>
          <w:tcPr>
            <w:tcW w:w="8342" w:type="dxa"/>
            <w:tcBorders>
              <w:top w:val="single" w:sz="4" w:space="0" w:color="000000"/>
              <w:bottom w:val="single" w:sz="4" w:space="0" w:color="000000"/>
            </w:tcBorders>
          </w:tcPr>
          <w:p w14:paraId="5D2DF580" w14:textId="77777777" w:rsidR="0064208F" w:rsidRPr="000B4C75" w:rsidRDefault="0064208F" w:rsidP="0064208F">
            <w:pPr>
              <w:spacing w:before="60" w:after="60"/>
              <w:rPr>
                <w:b/>
                <w:i/>
              </w:rPr>
            </w:pPr>
            <w:r w:rsidRPr="000B4C75">
              <w:rPr>
                <w:b/>
                <w:i/>
              </w:rPr>
              <w:t>Health Care Authority</w:t>
            </w:r>
            <w:r>
              <w:rPr>
                <w:b/>
                <w:i/>
              </w:rPr>
              <w:t xml:space="preserve"> Hearings and Appeals</w:t>
            </w:r>
          </w:p>
          <w:p w14:paraId="47300F8F" w14:textId="77777777" w:rsidR="0064208F" w:rsidRDefault="0064208F" w:rsidP="0064208F">
            <w:pPr>
              <w:spacing w:before="60" w:after="60"/>
            </w:pPr>
            <w:r w:rsidRPr="000B4C75">
              <w:t>Provid</w:t>
            </w:r>
            <w:r>
              <w:t>es</w:t>
            </w:r>
            <w:r w:rsidRPr="000B4C75">
              <w:t xml:space="preserve"> documentation of Health Care Authority fair hearings</w:t>
            </w:r>
            <w:r>
              <w:t>/</w:t>
            </w:r>
            <w:r w:rsidRPr="00AD1B1E">
              <w:rPr>
                <w:color w:val="auto"/>
              </w:rPr>
              <w:t>appeals</w:t>
            </w:r>
            <w:r>
              <w:rPr>
                <w:color w:val="auto"/>
              </w:rPr>
              <w:t xml:space="preserve"> for all Health Care Authority providers/insurers</w:t>
            </w:r>
            <w:r w:rsidRPr="00AD1B1E">
              <w:rPr>
                <w:color w:val="auto"/>
              </w:rPr>
              <w:t xml:space="preserve"> </w:t>
            </w:r>
            <w:r w:rsidRPr="000B4C75">
              <w:t>on issues relating to medical services, third party liability and insurance, medical eligibility and policy, restrictive documents coupons and disability.</w:t>
            </w:r>
          </w:p>
          <w:p w14:paraId="19D1B58C" w14:textId="77777777" w:rsidR="00AD74BB" w:rsidRPr="00E07BCC" w:rsidRDefault="0064208F" w:rsidP="0064208F">
            <w:pPr>
              <w:spacing w:before="60" w:after="60"/>
            </w:pPr>
            <w:r w:rsidRPr="00E07BCC">
              <w:t>Excludes</w:t>
            </w:r>
            <w:r w:rsidR="00AD74BB" w:rsidRPr="00E07BCC">
              <w:t xml:space="preserve"> records covered by:</w:t>
            </w:r>
          </w:p>
          <w:p w14:paraId="1D2E721C" w14:textId="77777777" w:rsidR="00AD74BB" w:rsidRPr="00E07BCC" w:rsidRDefault="0064208F" w:rsidP="00AD74BB">
            <w:pPr>
              <w:pStyle w:val="ListParagraph"/>
              <w:numPr>
                <w:ilvl w:val="0"/>
                <w:numId w:val="27"/>
              </w:numPr>
              <w:spacing w:before="60" w:after="60"/>
              <w:rPr>
                <w:rFonts w:asciiTheme="minorHAnsi" w:eastAsia="Times New Roman" w:hAnsiTheme="minorHAnsi"/>
                <w:color w:val="auto"/>
                <w:szCs w:val="22"/>
              </w:rPr>
            </w:pPr>
            <w:r w:rsidRPr="00DF79CE">
              <w:rPr>
                <w:i/>
              </w:rPr>
              <w:t xml:space="preserve">Hospital Reimbursement </w:t>
            </w:r>
            <w:r w:rsidR="00E07BCC" w:rsidRPr="00DF79CE">
              <w:rPr>
                <w:i/>
              </w:rPr>
              <w:t xml:space="preserve">– </w:t>
            </w:r>
            <w:r w:rsidR="004A56B8" w:rsidRPr="00DF79CE">
              <w:rPr>
                <w:i/>
              </w:rPr>
              <w:t>Under</w:t>
            </w:r>
            <w:r w:rsidR="00E07BCC" w:rsidRPr="00DF79CE">
              <w:rPr>
                <w:i/>
              </w:rPr>
              <w:t xml:space="preserve"> </w:t>
            </w:r>
            <w:r w:rsidR="00AD74BB" w:rsidRPr="00DF79CE">
              <w:rPr>
                <w:i/>
              </w:rPr>
              <w:t>Appeal</w:t>
            </w:r>
            <w:r w:rsidRPr="00DF79CE">
              <w:rPr>
                <w:i/>
              </w:rPr>
              <w:t xml:space="preserve"> </w:t>
            </w:r>
            <w:r w:rsidR="00AD74BB" w:rsidRPr="00DF79CE">
              <w:rPr>
                <w:i/>
              </w:rPr>
              <w:t>(</w:t>
            </w:r>
            <w:r w:rsidRPr="00DF79CE">
              <w:rPr>
                <w:i/>
              </w:rPr>
              <w:t xml:space="preserve">DAN </w:t>
            </w:r>
            <w:r w:rsidRPr="00DF79CE">
              <w:rPr>
                <w:rFonts w:asciiTheme="minorHAnsi" w:eastAsia="Times New Roman" w:hAnsiTheme="minorHAnsi"/>
                <w:i/>
                <w:color w:val="auto"/>
                <w:szCs w:val="22"/>
              </w:rPr>
              <w:t>11-08-62491</w:t>
            </w:r>
            <w:r w:rsidR="00AD74BB" w:rsidRPr="00DF79CE">
              <w:rPr>
                <w:rFonts w:asciiTheme="minorHAnsi" w:eastAsia="Times New Roman" w:hAnsiTheme="minorHAnsi"/>
                <w:i/>
                <w:color w:val="auto"/>
                <w:szCs w:val="22"/>
              </w:rPr>
              <w:t>)</w:t>
            </w:r>
            <w:r w:rsidR="00AD74BB" w:rsidRPr="00E07BCC">
              <w:rPr>
                <w:rFonts w:asciiTheme="minorHAnsi" w:eastAsia="Times New Roman" w:hAnsiTheme="minorHAnsi"/>
                <w:color w:val="auto"/>
                <w:szCs w:val="22"/>
              </w:rPr>
              <w:t>;</w:t>
            </w:r>
          </w:p>
          <w:p w14:paraId="36D3C35A" w14:textId="4E5FD7FE" w:rsidR="00BA2F26" w:rsidRPr="00675152" w:rsidRDefault="00B0734D" w:rsidP="00BA2F26">
            <w:pPr>
              <w:pStyle w:val="ListParagraph"/>
              <w:numPr>
                <w:ilvl w:val="0"/>
                <w:numId w:val="27"/>
              </w:numPr>
              <w:spacing w:before="60" w:after="60"/>
            </w:pPr>
            <w:r w:rsidRPr="00DF79CE">
              <w:rPr>
                <w:rFonts w:asciiTheme="minorHAnsi" w:eastAsia="Times New Roman" w:hAnsiTheme="minorHAnsi"/>
                <w:i/>
                <w:color w:val="auto"/>
                <w:szCs w:val="22"/>
              </w:rPr>
              <w:t>Professional</w:t>
            </w:r>
            <w:r w:rsidR="0064208F" w:rsidRPr="00DF79CE">
              <w:rPr>
                <w:rFonts w:asciiTheme="minorHAnsi" w:eastAsia="Times New Roman" w:hAnsiTheme="minorHAnsi"/>
                <w:i/>
                <w:color w:val="auto"/>
                <w:szCs w:val="22"/>
              </w:rPr>
              <w:t xml:space="preserve"> Reimbursement </w:t>
            </w:r>
            <w:r w:rsidR="00E07BCC" w:rsidRPr="00DF79CE">
              <w:rPr>
                <w:rFonts w:asciiTheme="minorHAnsi" w:eastAsia="Times New Roman" w:hAnsiTheme="minorHAnsi"/>
                <w:i/>
                <w:color w:val="auto"/>
                <w:szCs w:val="22"/>
              </w:rPr>
              <w:t xml:space="preserve">– </w:t>
            </w:r>
            <w:r w:rsidR="004A56B8" w:rsidRPr="00DF79CE">
              <w:rPr>
                <w:rFonts w:asciiTheme="minorHAnsi" w:eastAsia="Times New Roman" w:hAnsiTheme="minorHAnsi"/>
                <w:i/>
                <w:color w:val="auto"/>
                <w:szCs w:val="22"/>
              </w:rPr>
              <w:t>Under</w:t>
            </w:r>
            <w:r w:rsidR="00E07BCC" w:rsidRPr="00DF79CE">
              <w:rPr>
                <w:rFonts w:asciiTheme="minorHAnsi" w:eastAsia="Times New Roman" w:hAnsiTheme="minorHAnsi"/>
                <w:i/>
                <w:color w:val="auto"/>
                <w:szCs w:val="22"/>
              </w:rPr>
              <w:t xml:space="preserve"> </w:t>
            </w:r>
            <w:r w:rsidR="0064208F" w:rsidRPr="00DF79CE">
              <w:rPr>
                <w:rFonts w:asciiTheme="minorHAnsi" w:eastAsia="Times New Roman" w:hAnsiTheme="minorHAnsi"/>
                <w:i/>
                <w:color w:val="auto"/>
                <w:szCs w:val="22"/>
              </w:rPr>
              <w:t xml:space="preserve">Appeal </w:t>
            </w:r>
            <w:r w:rsidR="00AD74BB" w:rsidRPr="00DF79CE">
              <w:rPr>
                <w:rFonts w:asciiTheme="minorHAnsi" w:eastAsia="Times New Roman" w:hAnsiTheme="minorHAnsi"/>
                <w:i/>
                <w:color w:val="auto"/>
                <w:szCs w:val="22"/>
              </w:rPr>
              <w:t>(</w:t>
            </w:r>
            <w:r w:rsidR="0064208F" w:rsidRPr="00DF79CE">
              <w:rPr>
                <w:rFonts w:asciiTheme="minorHAnsi" w:eastAsia="Times New Roman" w:hAnsiTheme="minorHAnsi"/>
                <w:i/>
                <w:color w:val="auto"/>
                <w:szCs w:val="22"/>
              </w:rPr>
              <w:t>DAN 11-08-62495</w:t>
            </w:r>
            <w:r w:rsidR="00AD74BB" w:rsidRPr="00DF79CE">
              <w:rPr>
                <w:rFonts w:asciiTheme="minorHAnsi" w:eastAsia="Times New Roman" w:hAnsiTheme="minorHAnsi"/>
                <w:i/>
                <w:color w:val="auto"/>
                <w:szCs w:val="22"/>
              </w:rPr>
              <w:t>)</w:t>
            </w:r>
            <w:r w:rsidR="0064208F" w:rsidRPr="00AD74BB">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4FA2FC7" w14:textId="77777777" w:rsidR="0064208F" w:rsidRPr="000B4C75" w:rsidRDefault="0064208F" w:rsidP="0064208F">
            <w:pPr>
              <w:spacing w:before="60" w:after="60"/>
              <w:rPr>
                <w:b/>
                <w:bCs/>
                <w:color w:val="auto"/>
                <w:szCs w:val="17"/>
              </w:rPr>
            </w:pPr>
            <w:r w:rsidRPr="007B5195">
              <w:rPr>
                <w:b/>
                <w:bCs/>
                <w:color w:val="auto"/>
                <w:szCs w:val="17"/>
              </w:rPr>
              <w:t xml:space="preserve">Retain </w:t>
            </w:r>
            <w:r w:rsidRPr="007B5195">
              <w:rPr>
                <w:bCs/>
                <w:color w:val="auto"/>
                <w:szCs w:val="17"/>
              </w:rPr>
              <w:t>for</w:t>
            </w:r>
            <w:r w:rsidRPr="007B5195">
              <w:rPr>
                <w:b/>
                <w:bCs/>
                <w:color w:val="auto"/>
                <w:szCs w:val="17"/>
              </w:rPr>
              <w:t xml:space="preserve"> </w:t>
            </w:r>
            <w:r w:rsidRPr="009C6D9C">
              <w:rPr>
                <w:bCs/>
                <w:color w:val="auto"/>
                <w:szCs w:val="17"/>
              </w:rPr>
              <w:t xml:space="preserve">6 </w:t>
            </w:r>
            <w:r>
              <w:rPr>
                <w:bCs/>
                <w:color w:val="auto"/>
                <w:szCs w:val="17"/>
              </w:rPr>
              <w:t>years</w:t>
            </w:r>
            <w:r w:rsidRPr="007B5195">
              <w:rPr>
                <w:bCs/>
                <w:color w:val="auto"/>
                <w:szCs w:val="17"/>
              </w:rPr>
              <w:t xml:space="preserve"> after</w:t>
            </w:r>
            <w:r>
              <w:rPr>
                <w:bCs/>
                <w:color w:val="auto"/>
                <w:szCs w:val="17"/>
              </w:rPr>
              <w:t xml:space="preserve"> final decision or</w:t>
            </w:r>
            <w:r w:rsidRPr="007B5195">
              <w:rPr>
                <w:bCs/>
                <w:color w:val="auto"/>
                <w:szCs w:val="17"/>
              </w:rPr>
              <w:t xml:space="preserve"> completion of judicial review</w:t>
            </w:r>
          </w:p>
          <w:p w14:paraId="3D07EE90" w14:textId="77777777" w:rsidR="0064208F" w:rsidRPr="007A6B1A" w:rsidRDefault="0064208F" w:rsidP="0064208F">
            <w:pPr>
              <w:spacing w:before="60" w:after="60"/>
              <w:rPr>
                <w:bCs/>
                <w:i/>
                <w:color w:val="auto"/>
                <w:szCs w:val="17"/>
              </w:rPr>
            </w:pPr>
            <w:r w:rsidRPr="007A6B1A">
              <w:rPr>
                <w:bCs/>
                <w:i/>
                <w:color w:val="auto"/>
                <w:szCs w:val="17"/>
              </w:rPr>
              <w:t xml:space="preserve">   then</w:t>
            </w:r>
          </w:p>
          <w:p w14:paraId="7457DB28" w14:textId="77777777" w:rsidR="0064208F" w:rsidRPr="007B5195" w:rsidRDefault="00BE78C9" w:rsidP="00BE78C9">
            <w:pPr>
              <w:spacing w:before="60" w:after="60"/>
              <w:rPr>
                <w:b/>
                <w:bCs/>
                <w:color w:val="auto"/>
                <w:szCs w:val="17"/>
              </w:rPr>
            </w:pPr>
            <w:r>
              <w:rPr>
                <w:b/>
                <w:bCs/>
                <w:color w:val="auto"/>
                <w:szCs w:val="17"/>
              </w:rPr>
              <w:t>Destroy</w:t>
            </w:r>
            <w:r w:rsidR="0064208F" w:rsidRPr="00734EB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7F8D5B" w14:textId="77777777" w:rsidR="00E07BCC" w:rsidRPr="00BE78C9" w:rsidRDefault="00BE78C9" w:rsidP="00BE78C9">
            <w:pPr>
              <w:spacing w:before="60"/>
              <w:jc w:val="center"/>
              <w:rPr>
                <w:rFonts w:asciiTheme="minorHAnsi" w:eastAsia="Times New Roman" w:hAnsiTheme="minorHAnsi"/>
                <w:color w:val="auto"/>
                <w:sz w:val="20"/>
                <w:szCs w:val="20"/>
              </w:rPr>
            </w:pPr>
            <w:r w:rsidRPr="00BE78C9">
              <w:rPr>
                <w:rFonts w:asciiTheme="minorHAnsi" w:eastAsia="Times New Roman" w:hAnsiTheme="minorHAnsi"/>
                <w:color w:val="auto"/>
                <w:sz w:val="20"/>
                <w:szCs w:val="20"/>
              </w:rPr>
              <w:t>NON-</w:t>
            </w:r>
            <w:r w:rsidR="0064208F" w:rsidRPr="00BE78C9">
              <w:rPr>
                <w:rFonts w:asciiTheme="minorHAnsi" w:eastAsia="Times New Roman" w:hAnsiTheme="minorHAnsi"/>
                <w:color w:val="auto"/>
                <w:sz w:val="20"/>
                <w:szCs w:val="20"/>
              </w:rPr>
              <w:t>ARCHIVAL</w:t>
            </w:r>
          </w:p>
          <w:p w14:paraId="5D5ED7C4" w14:textId="77777777" w:rsidR="0064208F" w:rsidRPr="007B5195" w:rsidRDefault="0064208F" w:rsidP="0064208F">
            <w:pPr>
              <w:jc w:val="center"/>
              <w:rPr>
                <w:rFonts w:eastAsia="Calibri" w:cs="Times New Roman"/>
                <w:color w:val="auto"/>
                <w:sz w:val="20"/>
                <w:szCs w:val="20"/>
              </w:rPr>
            </w:pPr>
            <w:r w:rsidRPr="007B5195">
              <w:rPr>
                <w:rFonts w:eastAsia="Calibri" w:cs="Times New Roman"/>
                <w:color w:val="auto"/>
                <w:sz w:val="20"/>
                <w:szCs w:val="20"/>
              </w:rPr>
              <w:t>NON-ESSENTIAL</w:t>
            </w:r>
          </w:p>
          <w:p w14:paraId="1A884FC6" w14:textId="77777777" w:rsidR="0064208F" w:rsidRPr="007B5195" w:rsidRDefault="0064208F" w:rsidP="0064208F">
            <w:pPr>
              <w:jc w:val="center"/>
              <w:rPr>
                <w:rFonts w:asciiTheme="minorHAnsi" w:eastAsia="Times New Roman" w:hAnsiTheme="minorHAnsi"/>
                <w:color w:val="auto"/>
                <w:sz w:val="20"/>
                <w:szCs w:val="20"/>
              </w:rPr>
            </w:pPr>
            <w:r w:rsidRPr="007B5195">
              <w:rPr>
                <w:rFonts w:asciiTheme="minorHAnsi" w:eastAsia="Times New Roman" w:hAnsiTheme="minorHAnsi"/>
                <w:color w:val="auto"/>
                <w:sz w:val="20"/>
                <w:szCs w:val="20"/>
              </w:rPr>
              <w:t>OPR</w:t>
            </w:r>
          </w:p>
        </w:tc>
      </w:tr>
    </w:tbl>
    <w:p w14:paraId="2E7214BF" w14:textId="77777777" w:rsidR="003E5437" w:rsidRDefault="003E5437" w:rsidP="003E5437"/>
    <w:p w14:paraId="69929C41" w14:textId="77777777" w:rsidR="0064208F" w:rsidRDefault="0064208F" w:rsidP="003E5437"/>
    <w:p w14:paraId="388164A5" w14:textId="77777777" w:rsidR="0064208F" w:rsidRDefault="0064208F" w:rsidP="003E5437">
      <w:pPr>
        <w:sectPr w:rsidR="0064208F" w:rsidSect="00255C92">
          <w:footerReference w:type="default" r:id="rId18"/>
          <w:pgSz w:w="15840" w:h="12240" w:orient="landscape" w:code="1"/>
          <w:pgMar w:top="1080" w:right="720" w:bottom="1080" w:left="720" w:header="1080" w:footer="720" w:gutter="0"/>
          <w:cols w:space="720"/>
          <w:docGrid w:linePitch="360"/>
        </w:sectPr>
      </w:pPr>
    </w:p>
    <w:p w14:paraId="56FEF185" w14:textId="77777777" w:rsidR="0064208F" w:rsidRPr="0064208F" w:rsidRDefault="0064208F" w:rsidP="0064208F">
      <w:pPr>
        <w:pStyle w:val="Functions"/>
        <w:tabs>
          <w:tab w:val="clear" w:pos="990"/>
          <w:tab w:val="num" w:pos="720"/>
        </w:tabs>
        <w:ind w:left="792"/>
      </w:pPr>
      <w:bookmarkStart w:id="6" w:name="_Toc71012412"/>
      <w:r w:rsidRPr="0064208F">
        <w:lastRenderedPageBreak/>
        <w:t>OFFICE OF MEDICAL MANAGEMENT</w:t>
      </w:r>
      <w:bookmarkEnd w:id="6"/>
    </w:p>
    <w:p w14:paraId="0D846485" w14:textId="77777777" w:rsidR="0064208F" w:rsidRPr="008419E3" w:rsidRDefault="0064208F" w:rsidP="0064208F">
      <w:pPr>
        <w:spacing w:after="120"/>
      </w:pPr>
      <w:r w:rsidRPr="008419E3">
        <w:t>This section covers records relating to the Office of Medical Management of the Health Care Authority.</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4208F" w:rsidRPr="004C34AF" w14:paraId="3055B8D1" w14:textId="77777777" w:rsidTr="00DF79C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B10F6B1" w14:textId="77777777" w:rsidR="0064208F" w:rsidRPr="004C34AF" w:rsidRDefault="0064208F" w:rsidP="0064208F">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D4BCDE" w14:textId="77777777" w:rsidR="0064208F" w:rsidRPr="004C34AF" w:rsidRDefault="0064208F" w:rsidP="0064208F">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5E5EF3" w14:textId="77777777" w:rsidR="0064208F" w:rsidRPr="004C34AF" w:rsidRDefault="0064208F" w:rsidP="0064208F">
            <w:pPr>
              <w:jc w:val="center"/>
              <w:rPr>
                <w:rFonts w:eastAsia="Calibri" w:cs="Times New Roman"/>
                <w:b/>
                <w:sz w:val="20"/>
                <w:szCs w:val="20"/>
              </w:rPr>
            </w:pPr>
            <w:r>
              <w:rPr>
                <w:rFonts w:eastAsia="Calibri" w:cs="Times New Roman"/>
                <w:b/>
                <w:sz w:val="20"/>
                <w:szCs w:val="20"/>
              </w:rPr>
              <w:t>RETENTION AND</w:t>
            </w:r>
          </w:p>
          <w:p w14:paraId="2F6D6300" w14:textId="77777777" w:rsidR="0064208F" w:rsidRPr="004C34AF" w:rsidRDefault="0064208F" w:rsidP="0064208F">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27BBEDC" w14:textId="77777777" w:rsidR="0064208F" w:rsidRPr="004C34AF" w:rsidRDefault="0064208F" w:rsidP="0064208F">
            <w:pPr>
              <w:jc w:val="center"/>
              <w:rPr>
                <w:rFonts w:eastAsia="Calibri" w:cs="Times New Roman"/>
                <w:b/>
                <w:sz w:val="20"/>
                <w:szCs w:val="20"/>
              </w:rPr>
            </w:pPr>
            <w:r w:rsidRPr="004C34AF">
              <w:rPr>
                <w:rFonts w:eastAsia="Calibri" w:cs="Times New Roman"/>
                <w:b/>
                <w:sz w:val="20"/>
                <w:szCs w:val="20"/>
              </w:rPr>
              <w:t>DESIGNATION</w:t>
            </w:r>
          </w:p>
        </w:tc>
      </w:tr>
      <w:tr w:rsidR="0064208F" w:rsidRPr="00941F22" w14:paraId="2C806757" w14:textId="77777777" w:rsidTr="00DF79C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9FFAEC" w14:textId="77777777" w:rsidR="0064208F" w:rsidRDefault="0064208F" w:rsidP="0064208F">
            <w:pPr>
              <w:spacing w:before="60" w:after="60"/>
              <w:jc w:val="center"/>
              <w:rPr>
                <w:color w:val="auto"/>
              </w:rPr>
            </w:pPr>
            <w:r w:rsidRPr="00557E7D">
              <w:rPr>
                <w:color w:val="auto"/>
              </w:rPr>
              <w:t>11-08-62498</w:t>
            </w:r>
            <w:r w:rsidR="00717FDC" w:rsidRPr="002F1FE3">
              <w:fldChar w:fldCharType="begin"/>
            </w:r>
            <w:r w:rsidR="00CA3BD4" w:rsidRPr="002F1FE3">
              <w:instrText xml:space="preserve"> XE “</w:instrText>
            </w:r>
            <w:r w:rsidR="00CA3BD4">
              <w:instrText>11-08-62498</w:instrText>
            </w:r>
            <w:r w:rsidR="00CA3BD4" w:rsidRPr="002F1FE3">
              <w:instrText xml:space="preserve">" \f “dan” </w:instrText>
            </w:r>
            <w:r w:rsidR="00717FDC" w:rsidRPr="002F1FE3">
              <w:fldChar w:fldCharType="end"/>
            </w:r>
          </w:p>
          <w:p w14:paraId="0B6A1724" w14:textId="77777777" w:rsidR="0064208F" w:rsidRPr="00FC621E" w:rsidRDefault="0064208F" w:rsidP="00CA3BD4">
            <w:pPr>
              <w:spacing w:before="60" w:after="60"/>
              <w:jc w:val="center"/>
              <w:rPr>
                <w:rFonts w:asciiTheme="minorHAnsi" w:eastAsia="Times New Roman" w:hAnsiTheme="minorHAnsi"/>
                <w:color w:val="auto"/>
                <w:szCs w:val="22"/>
              </w:rPr>
            </w:pPr>
            <w:r>
              <w:rPr>
                <w:color w:val="auto"/>
              </w:rPr>
              <w:t xml:space="preserve">Rev. </w:t>
            </w:r>
            <w:r w:rsidRPr="004951D8">
              <w:rPr>
                <w:color w:val="auto"/>
              </w:rPr>
              <w:t>0</w:t>
            </w:r>
          </w:p>
        </w:tc>
        <w:tc>
          <w:tcPr>
            <w:tcW w:w="8342" w:type="dxa"/>
            <w:tcBorders>
              <w:top w:val="single" w:sz="4" w:space="0" w:color="000000"/>
              <w:bottom w:val="single" w:sz="4" w:space="0" w:color="000000"/>
            </w:tcBorders>
          </w:tcPr>
          <w:p w14:paraId="000666AC" w14:textId="77777777" w:rsidR="0064208F" w:rsidRPr="008419E3" w:rsidRDefault="0064208F" w:rsidP="0064208F">
            <w:pPr>
              <w:spacing w:before="60" w:after="60"/>
              <w:rPr>
                <w:b/>
                <w:i/>
              </w:rPr>
            </w:pPr>
            <w:r w:rsidRPr="005150EB">
              <w:rPr>
                <w:b/>
                <w:i/>
              </w:rPr>
              <w:t>Alien Emergency Medical (AEM) Eligibility</w:t>
            </w:r>
          </w:p>
          <w:p w14:paraId="03D7F82D" w14:textId="4DEDFFF1" w:rsidR="0064208F" w:rsidRPr="00675152" w:rsidRDefault="00425C4D" w:rsidP="0063424E">
            <w:pPr>
              <w:spacing w:before="60" w:after="60"/>
            </w:pPr>
            <w:r>
              <w:t>Provides documentation</w:t>
            </w:r>
            <w:r w:rsidR="0064208F" w:rsidRPr="008419E3">
              <w:t xml:space="preserve"> for Alien Emergency Medical (AEM) clients as approved by Health and Recovery Services Administration (HRSA) Medical Consultants.</w:t>
            </w:r>
            <w:r w:rsidR="0064208F"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64208F" w:rsidRPr="00614559">
              <w:rPr>
                <w:rFonts w:asciiTheme="minorHAnsi" w:eastAsia="Times New Roman" w:hAnsiTheme="minorHAnsi"/>
                <w:color w:val="auto"/>
                <w:szCs w:val="22"/>
              </w:rPr>
              <w:instrText xml:space="preserve"> XE "</w:instrText>
            </w:r>
            <w:r w:rsidR="0064208F">
              <w:rPr>
                <w:rFonts w:asciiTheme="minorHAnsi" w:eastAsia="Times New Roman" w:hAnsiTheme="minorHAnsi"/>
                <w:color w:val="auto"/>
                <w:szCs w:val="22"/>
              </w:rPr>
              <w:instrText>alien emergency medical (AEM) eligibility</w:instrText>
            </w:r>
            <w:r w:rsidR="0064208F"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F589828" w14:textId="77777777" w:rsidR="0064208F" w:rsidRPr="008419E3" w:rsidRDefault="0064208F" w:rsidP="0064208F">
            <w:pPr>
              <w:spacing w:before="60" w:after="60"/>
              <w:rPr>
                <w:bCs/>
                <w:color w:val="auto"/>
                <w:szCs w:val="17"/>
              </w:rPr>
            </w:pPr>
            <w:r w:rsidRPr="00A644FB">
              <w:rPr>
                <w:b/>
                <w:bCs/>
                <w:color w:val="auto"/>
                <w:szCs w:val="17"/>
              </w:rPr>
              <w:t xml:space="preserve">Retain </w:t>
            </w:r>
            <w:r w:rsidRPr="00A644FB">
              <w:rPr>
                <w:bCs/>
                <w:color w:val="auto"/>
                <w:szCs w:val="17"/>
              </w:rPr>
              <w:t xml:space="preserve">for 7 years </w:t>
            </w:r>
            <w:r>
              <w:rPr>
                <w:bCs/>
                <w:color w:val="auto"/>
                <w:szCs w:val="17"/>
              </w:rPr>
              <w:t>after end of calendar year</w:t>
            </w:r>
          </w:p>
          <w:p w14:paraId="54D1F497" w14:textId="77777777" w:rsidR="0064208F" w:rsidRPr="008419E3" w:rsidRDefault="0064208F" w:rsidP="0064208F">
            <w:pPr>
              <w:spacing w:before="60" w:after="60"/>
              <w:rPr>
                <w:bCs/>
                <w:i/>
                <w:color w:val="auto"/>
                <w:szCs w:val="17"/>
              </w:rPr>
            </w:pPr>
            <w:r w:rsidRPr="008419E3">
              <w:rPr>
                <w:bCs/>
                <w:i/>
                <w:color w:val="auto"/>
                <w:szCs w:val="17"/>
              </w:rPr>
              <w:t xml:space="preserve">   then</w:t>
            </w:r>
          </w:p>
          <w:p w14:paraId="15A12622" w14:textId="77777777" w:rsidR="0064208F" w:rsidRPr="001529E0" w:rsidRDefault="0064208F" w:rsidP="0064208F">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240AF7B"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0D6CAB47"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1CF389FA" w14:textId="16115D78"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4B13FC">
              <w:rPr>
                <w:color w:val="auto"/>
                <w:sz w:val="16"/>
                <w:szCs w:val="16"/>
              </w:rPr>
              <w:instrText>OFFICE OF MEDICAL MANAGEMENT</w:instrText>
            </w:r>
            <w:r w:rsidR="004B13FC" w:rsidRPr="00DD247F">
              <w:rPr>
                <w:color w:val="auto"/>
                <w:sz w:val="16"/>
                <w:szCs w:val="16"/>
              </w:rPr>
              <w:instrText>:</w:instrText>
            </w:r>
            <w:r w:rsidR="004B13FC">
              <w:rPr>
                <w:color w:val="auto"/>
                <w:sz w:val="16"/>
                <w:szCs w:val="16"/>
              </w:rPr>
              <w:instrText>Alien Emergency Medical (AEM) Eligibility</w:instrText>
            </w:r>
            <w:r w:rsidRPr="00DD247F">
              <w:rPr>
                <w:color w:val="auto"/>
                <w:sz w:val="16"/>
                <w:szCs w:val="16"/>
              </w:rPr>
              <w:instrText xml:space="preserve">” \f "essential" </w:instrText>
            </w:r>
            <w:r w:rsidRPr="00DD247F">
              <w:rPr>
                <w:color w:val="auto"/>
                <w:sz w:val="16"/>
                <w:szCs w:val="16"/>
              </w:rPr>
              <w:fldChar w:fldCharType="end"/>
            </w:r>
          </w:p>
          <w:p w14:paraId="12C862BB"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r w:rsidR="0064208F" w:rsidRPr="00941F22" w14:paraId="1B735E85" w14:textId="77777777" w:rsidTr="00DF79C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09526A" w14:textId="77777777" w:rsidR="0064208F" w:rsidRDefault="0064208F" w:rsidP="0064208F">
            <w:pPr>
              <w:spacing w:before="60" w:after="60"/>
              <w:jc w:val="center"/>
              <w:rPr>
                <w:color w:val="auto"/>
              </w:rPr>
            </w:pPr>
            <w:r w:rsidRPr="00695CBD">
              <w:rPr>
                <w:color w:val="auto"/>
              </w:rPr>
              <w:t>11-08-62499</w:t>
            </w:r>
            <w:r w:rsidR="00717FDC" w:rsidRPr="002F1FE3">
              <w:fldChar w:fldCharType="begin"/>
            </w:r>
            <w:r w:rsidR="00DB6FF5" w:rsidRPr="002F1FE3">
              <w:instrText xml:space="preserve"> XE “</w:instrText>
            </w:r>
            <w:r w:rsidR="00DB6FF5">
              <w:instrText>11-08-62499</w:instrText>
            </w:r>
            <w:r w:rsidR="00DB6FF5" w:rsidRPr="002F1FE3">
              <w:instrText xml:space="preserve">" \f “dan” </w:instrText>
            </w:r>
            <w:r w:rsidR="00717FDC" w:rsidRPr="002F1FE3">
              <w:fldChar w:fldCharType="end"/>
            </w:r>
          </w:p>
          <w:p w14:paraId="61AB963B" w14:textId="77777777" w:rsidR="0064208F" w:rsidRPr="00695CBD" w:rsidRDefault="0064208F" w:rsidP="00DB6FF5">
            <w:pPr>
              <w:spacing w:before="60" w:after="60"/>
              <w:jc w:val="center"/>
              <w:rPr>
                <w:rFonts w:asciiTheme="minorHAnsi" w:eastAsia="Times New Roman" w:hAnsiTheme="minorHAnsi"/>
                <w:color w:val="auto"/>
                <w:szCs w:val="22"/>
              </w:rPr>
            </w:pPr>
            <w:r>
              <w:rPr>
                <w:color w:val="auto"/>
              </w:rPr>
              <w:t>Rev.</w:t>
            </w:r>
            <w:r w:rsidRPr="00695CBD">
              <w:rPr>
                <w:color w:val="auto"/>
              </w:rPr>
              <w:t xml:space="preserve"> </w:t>
            </w:r>
            <w:r>
              <w:rPr>
                <w:color w:val="auto"/>
              </w:rPr>
              <w:t>1</w:t>
            </w:r>
          </w:p>
        </w:tc>
        <w:tc>
          <w:tcPr>
            <w:tcW w:w="8342" w:type="dxa"/>
            <w:tcBorders>
              <w:top w:val="single" w:sz="4" w:space="0" w:color="000000"/>
              <w:bottom w:val="single" w:sz="4" w:space="0" w:color="000000"/>
            </w:tcBorders>
          </w:tcPr>
          <w:p w14:paraId="0EAF3A97" w14:textId="77777777" w:rsidR="0064208F" w:rsidRPr="00DE146B" w:rsidRDefault="0064208F" w:rsidP="0064208F">
            <w:pPr>
              <w:spacing w:before="60" w:after="60"/>
              <w:rPr>
                <w:b/>
                <w:i/>
              </w:rPr>
            </w:pPr>
            <w:r w:rsidRPr="00DE146B">
              <w:rPr>
                <w:b/>
                <w:i/>
              </w:rPr>
              <w:t>Authorization for Treatment Outside Regular Criteria</w:t>
            </w:r>
          </w:p>
          <w:p w14:paraId="73676E92" w14:textId="77777777" w:rsidR="00DB6FF5" w:rsidRPr="00DE146B" w:rsidRDefault="0064208F" w:rsidP="0064208F">
            <w:pPr>
              <w:spacing w:before="60" w:after="60"/>
            </w:pPr>
            <w:r w:rsidRPr="00DE146B">
              <w:t>Files on treatment that are exception to policy and do not meet regular criteria.</w:t>
            </w:r>
            <w:r w:rsidR="00DB6FF5" w:rsidRPr="00DE146B">
              <w:rPr>
                <w:rFonts w:asciiTheme="minorHAnsi" w:eastAsia="Times New Roman" w:hAnsiTheme="minorHAnsi"/>
                <w:color w:val="auto"/>
                <w:szCs w:val="22"/>
              </w:rPr>
              <w:t xml:space="preserve"> </w:t>
            </w:r>
            <w:r w:rsidR="00717FDC" w:rsidRPr="00DE146B">
              <w:rPr>
                <w:rFonts w:asciiTheme="minorHAnsi" w:eastAsia="Times New Roman" w:hAnsiTheme="minorHAnsi"/>
                <w:color w:val="auto"/>
                <w:szCs w:val="22"/>
              </w:rPr>
              <w:fldChar w:fldCharType="begin"/>
            </w:r>
            <w:r w:rsidR="00DB6FF5" w:rsidRPr="00DE146B">
              <w:rPr>
                <w:rFonts w:asciiTheme="minorHAnsi" w:eastAsia="Times New Roman" w:hAnsiTheme="minorHAnsi"/>
                <w:color w:val="auto"/>
                <w:szCs w:val="22"/>
              </w:rPr>
              <w:instrText xml:space="preserve"> XE "authorization for treatment outside regular criteria" \f “subject” </w:instrText>
            </w:r>
            <w:r w:rsidR="00717FDC" w:rsidRPr="00DE146B">
              <w:rPr>
                <w:rFonts w:asciiTheme="minorHAnsi" w:eastAsia="Times New Roman" w:hAnsiTheme="minorHAnsi"/>
                <w:color w:val="auto"/>
                <w:szCs w:val="22"/>
              </w:rPr>
              <w:fldChar w:fldCharType="end"/>
            </w:r>
          </w:p>
          <w:p w14:paraId="6209CE53" w14:textId="77777777" w:rsidR="0064208F" w:rsidRPr="00DE146B" w:rsidRDefault="0064208F" w:rsidP="0064208F">
            <w:pPr>
              <w:spacing w:before="60" w:after="60"/>
            </w:pPr>
            <w:r w:rsidRPr="00DE146B">
              <w:t>Includes</w:t>
            </w:r>
            <w:r w:rsidR="00DB6FF5" w:rsidRPr="00DE146B">
              <w:t>,</w:t>
            </w:r>
            <w:r w:rsidRPr="00DE146B">
              <w:t xml:space="preserve"> but is not limited to:</w:t>
            </w:r>
          </w:p>
          <w:p w14:paraId="2D3D2696" w14:textId="77777777" w:rsidR="0064208F" w:rsidRPr="00DE146B" w:rsidRDefault="00DF79CE" w:rsidP="005875F4">
            <w:pPr>
              <w:pStyle w:val="ListParagraph"/>
              <w:numPr>
                <w:ilvl w:val="0"/>
                <w:numId w:val="16"/>
              </w:numPr>
              <w:spacing w:before="60" w:after="60"/>
            </w:pPr>
            <w:r>
              <w:t xml:space="preserve">Justifications and </w:t>
            </w:r>
            <w:r w:rsidR="0064208F" w:rsidRPr="00DE146B">
              <w:t>limited extensions;</w:t>
            </w:r>
          </w:p>
          <w:p w14:paraId="1DFE1991" w14:textId="77777777" w:rsidR="0064208F" w:rsidRPr="00DE146B" w:rsidRDefault="0064208F" w:rsidP="005875F4">
            <w:pPr>
              <w:pStyle w:val="ListParagraph"/>
              <w:numPr>
                <w:ilvl w:val="0"/>
                <w:numId w:val="16"/>
              </w:numPr>
              <w:spacing w:before="60" w:after="60"/>
            </w:pPr>
            <w:r w:rsidRPr="00DE146B">
              <w:t>Chart notes, m</w:t>
            </w:r>
            <w:r w:rsidR="00DB6FF5" w:rsidRPr="00DE146B">
              <w:t>edical documents;</w:t>
            </w:r>
          </w:p>
          <w:p w14:paraId="382797AF" w14:textId="77777777" w:rsidR="0064208F" w:rsidRPr="00DE146B" w:rsidRDefault="0064208F" w:rsidP="005875F4">
            <w:pPr>
              <w:pStyle w:val="ListParagraph"/>
              <w:numPr>
                <w:ilvl w:val="0"/>
                <w:numId w:val="16"/>
              </w:numPr>
              <w:spacing w:before="60" w:after="60"/>
            </w:pPr>
            <w:r w:rsidRPr="00DE146B">
              <w:t xml:space="preserve">Physical therapy, surgeries, </w:t>
            </w:r>
            <w:r w:rsidR="00425C4D" w:rsidRPr="00DE146B">
              <w:t>ma</w:t>
            </w:r>
            <w:r w:rsidRPr="00DE146B">
              <w:t>ternal nutrition, hearing, vision;</w:t>
            </w:r>
          </w:p>
          <w:p w14:paraId="61F2DD67" w14:textId="77777777" w:rsidR="0064208F" w:rsidRPr="00DE146B" w:rsidRDefault="00425C4D" w:rsidP="005875F4">
            <w:pPr>
              <w:pStyle w:val="ListParagraph"/>
              <w:numPr>
                <w:ilvl w:val="0"/>
                <w:numId w:val="16"/>
              </w:numPr>
              <w:spacing w:before="60" w:after="60"/>
            </w:pPr>
            <w:r w:rsidRPr="00DE146B">
              <w:t>CAT</w:t>
            </w:r>
            <w:r w:rsidR="0064208F" w:rsidRPr="00DE146B">
              <w:t xml:space="preserve"> scans, dental,</w:t>
            </w:r>
            <w:r w:rsidR="00DB6FF5" w:rsidRPr="00DE146B">
              <w:t xml:space="preserve"> and </w:t>
            </w:r>
            <w:proofErr w:type="gramStart"/>
            <w:r w:rsidR="00DB6FF5" w:rsidRPr="00DE146B">
              <w:t>long term</w:t>
            </w:r>
            <w:proofErr w:type="gramEnd"/>
            <w:r w:rsidR="00DB6FF5" w:rsidRPr="00DE146B">
              <w:t xml:space="preserve"> home care files;</w:t>
            </w:r>
          </w:p>
          <w:p w14:paraId="423C1AEC" w14:textId="43B80D29" w:rsidR="0064208F" w:rsidRPr="00675152" w:rsidRDefault="0064208F" w:rsidP="0063424E">
            <w:pPr>
              <w:pStyle w:val="ListParagraph"/>
              <w:numPr>
                <w:ilvl w:val="0"/>
                <w:numId w:val="16"/>
              </w:numPr>
              <w:spacing w:before="60" w:after="60"/>
            </w:pPr>
            <w:r w:rsidRPr="00DE146B">
              <w:t>AEM authorizations and treatments</w:t>
            </w:r>
            <w:r w:rsidR="00DF79CE">
              <w:t>.</w:t>
            </w:r>
          </w:p>
        </w:tc>
        <w:tc>
          <w:tcPr>
            <w:tcW w:w="2887" w:type="dxa"/>
            <w:tcBorders>
              <w:top w:val="single" w:sz="4" w:space="0" w:color="000000"/>
              <w:bottom w:val="single" w:sz="4" w:space="0" w:color="000000"/>
            </w:tcBorders>
            <w:tcMar>
              <w:top w:w="43" w:type="dxa"/>
              <w:left w:w="115" w:type="dxa"/>
              <w:bottom w:w="43" w:type="dxa"/>
              <w:right w:w="115" w:type="dxa"/>
            </w:tcMar>
          </w:tcPr>
          <w:p w14:paraId="16E195A5" w14:textId="77777777" w:rsidR="0064208F" w:rsidRPr="00DE146B" w:rsidRDefault="0064208F" w:rsidP="0064208F">
            <w:pPr>
              <w:spacing w:before="60" w:after="60"/>
              <w:rPr>
                <w:bCs/>
                <w:color w:val="auto"/>
                <w:szCs w:val="17"/>
              </w:rPr>
            </w:pPr>
            <w:r w:rsidRPr="00DE146B">
              <w:rPr>
                <w:b/>
                <w:bCs/>
                <w:color w:val="auto"/>
                <w:szCs w:val="17"/>
              </w:rPr>
              <w:t xml:space="preserve">Retain </w:t>
            </w:r>
            <w:r w:rsidRPr="00DE146B">
              <w:rPr>
                <w:bCs/>
                <w:color w:val="auto"/>
                <w:szCs w:val="17"/>
              </w:rPr>
              <w:t>for 7 years after biennium</w:t>
            </w:r>
          </w:p>
          <w:p w14:paraId="6736A079" w14:textId="77777777" w:rsidR="0064208F" w:rsidRPr="00DE146B" w:rsidRDefault="0064208F" w:rsidP="0064208F">
            <w:pPr>
              <w:spacing w:before="60" w:after="60"/>
              <w:rPr>
                <w:bCs/>
                <w:i/>
                <w:color w:val="auto"/>
                <w:szCs w:val="17"/>
              </w:rPr>
            </w:pPr>
            <w:r w:rsidRPr="00DE146B">
              <w:rPr>
                <w:bCs/>
                <w:i/>
                <w:color w:val="auto"/>
                <w:szCs w:val="17"/>
              </w:rPr>
              <w:t xml:space="preserve">   then</w:t>
            </w:r>
          </w:p>
          <w:p w14:paraId="35B73160" w14:textId="77777777" w:rsidR="0064208F" w:rsidRPr="00DE146B" w:rsidRDefault="0064208F" w:rsidP="0064208F">
            <w:pPr>
              <w:spacing w:before="60" w:after="60"/>
              <w:rPr>
                <w:b/>
                <w:bCs/>
                <w:color w:val="auto"/>
                <w:szCs w:val="17"/>
              </w:rPr>
            </w:pPr>
            <w:r w:rsidRPr="00DE146B">
              <w:rPr>
                <w:b/>
                <w:bCs/>
                <w:color w:val="auto"/>
                <w:szCs w:val="17"/>
              </w:rPr>
              <w:t>Destroy</w:t>
            </w:r>
            <w:r w:rsidRPr="00DE146B">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4FEE0D89"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460104BA"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301F234C" w14:textId="333B912C" w:rsidR="00DD247F" w:rsidRPr="00DD247F" w:rsidRDefault="00DD247F" w:rsidP="00DD247F">
            <w:pPr>
              <w:ind w:left="-3" w:right="-25"/>
              <w:jc w:val="center"/>
              <w:rPr>
                <w:rFonts w:eastAsia="Calibri" w:cs="Times New Roman"/>
                <w:color w:val="auto"/>
                <w:sz w:val="16"/>
                <w:szCs w:val="16"/>
              </w:rPr>
            </w:pPr>
            <w:r>
              <w:rPr>
                <w:rFonts w:eastAsia="Calibri" w:cs="Times New Roman"/>
                <w:b/>
                <w:color w:val="auto"/>
                <w:sz w:val="16"/>
                <w:szCs w:val="16"/>
              </w:rPr>
              <w:t xml:space="preserve">(for Disaster </w:t>
            </w:r>
            <w:r w:rsidRPr="00DD247F">
              <w:rPr>
                <w:rFonts w:eastAsia="Calibri" w:cs="Times New Roman"/>
                <w:b/>
                <w:color w:val="auto"/>
                <w:sz w:val="16"/>
                <w:szCs w:val="16"/>
              </w:rPr>
              <w:t>Recovery)</w:t>
            </w:r>
            <w:r w:rsidRPr="00DD247F">
              <w:rPr>
                <w:color w:val="auto"/>
                <w:sz w:val="16"/>
                <w:szCs w:val="16"/>
              </w:rPr>
              <w:fldChar w:fldCharType="begin"/>
            </w:r>
            <w:r w:rsidRPr="00DD247F">
              <w:rPr>
                <w:color w:val="auto"/>
                <w:sz w:val="16"/>
                <w:szCs w:val="16"/>
              </w:rPr>
              <w:instrText xml:space="preserve"> XE "</w:instrText>
            </w:r>
            <w:r w:rsidR="004B13FC">
              <w:rPr>
                <w:color w:val="auto"/>
                <w:sz w:val="16"/>
                <w:szCs w:val="16"/>
              </w:rPr>
              <w:instrText>OFFICE OF MEDICAL MANAGEMENT</w:instrText>
            </w:r>
            <w:r w:rsidR="004B13FC" w:rsidRPr="00DD247F">
              <w:rPr>
                <w:color w:val="auto"/>
                <w:sz w:val="16"/>
                <w:szCs w:val="16"/>
              </w:rPr>
              <w:instrText>:</w:instrText>
            </w:r>
            <w:r w:rsidR="004B13FC">
              <w:rPr>
                <w:color w:val="auto"/>
                <w:sz w:val="16"/>
                <w:szCs w:val="16"/>
              </w:rPr>
              <w:instrText>Authorization for Treatment Outside Regular Criteria</w:instrText>
            </w:r>
            <w:r w:rsidRPr="00DD247F">
              <w:rPr>
                <w:color w:val="auto"/>
                <w:sz w:val="16"/>
                <w:szCs w:val="16"/>
              </w:rPr>
              <w:instrText xml:space="preserve">” \f "essential" </w:instrText>
            </w:r>
            <w:r w:rsidRPr="00DD247F">
              <w:rPr>
                <w:color w:val="auto"/>
                <w:sz w:val="16"/>
                <w:szCs w:val="16"/>
              </w:rPr>
              <w:fldChar w:fldCharType="end"/>
            </w:r>
          </w:p>
          <w:p w14:paraId="1F7660FC"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r w:rsidR="0064208F" w:rsidRPr="00941F22" w14:paraId="25B3F6EE" w14:textId="77777777" w:rsidTr="00DF79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3FDC5EC" w14:textId="77777777" w:rsidR="0064208F" w:rsidRDefault="0064208F" w:rsidP="0064208F">
            <w:pPr>
              <w:spacing w:before="60" w:after="60"/>
              <w:jc w:val="center"/>
              <w:rPr>
                <w:rFonts w:asciiTheme="minorHAnsi" w:eastAsia="Times New Roman" w:hAnsiTheme="minorHAnsi"/>
                <w:color w:val="auto"/>
                <w:szCs w:val="22"/>
              </w:rPr>
            </w:pPr>
            <w:r w:rsidRPr="001B22A1">
              <w:rPr>
                <w:rFonts w:asciiTheme="minorHAnsi" w:eastAsia="Times New Roman" w:hAnsiTheme="minorHAnsi"/>
                <w:color w:val="auto"/>
                <w:szCs w:val="22"/>
              </w:rPr>
              <w:t>11-08-62500</w:t>
            </w:r>
            <w:r w:rsidR="00717FDC" w:rsidRPr="002F1FE3">
              <w:fldChar w:fldCharType="begin"/>
            </w:r>
            <w:r w:rsidR="000E77E7" w:rsidRPr="002F1FE3">
              <w:instrText xml:space="preserve"> XE “</w:instrText>
            </w:r>
            <w:r w:rsidR="000E77E7">
              <w:instrText>11-08-</w:instrText>
            </w:r>
            <w:r w:rsidR="00363B5C">
              <w:instrText>6</w:instrText>
            </w:r>
            <w:r w:rsidR="000E77E7">
              <w:instrText>2500</w:instrText>
            </w:r>
            <w:r w:rsidR="000E77E7" w:rsidRPr="002F1FE3">
              <w:instrText xml:space="preserve">" \f “dan” </w:instrText>
            </w:r>
            <w:r w:rsidR="00717FDC" w:rsidRPr="002F1FE3">
              <w:fldChar w:fldCharType="end"/>
            </w:r>
          </w:p>
          <w:p w14:paraId="299EABA7" w14:textId="77777777" w:rsidR="0064208F" w:rsidRPr="001B22A1" w:rsidRDefault="00DC70A6" w:rsidP="00DC70A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472BF2FE" w14:textId="77777777" w:rsidR="0064208F" w:rsidRPr="008419E3" w:rsidRDefault="0064208F" w:rsidP="0064208F">
            <w:pPr>
              <w:spacing w:before="60" w:after="60"/>
              <w:rPr>
                <w:b/>
                <w:i/>
              </w:rPr>
            </w:pPr>
            <w:r w:rsidRPr="008419E3">
              <w:rPr>
                <w:b/>
                <w:i/>
              </w:rPr>
              <w:t>Dental Program Files</w:t>
            </w:r>
          </w:p>
          <w:p w14:paraId="7C15E57E" w14:textId="77777777" w:rsidR="000E77E7" w:rsidRDefault="0064208F" w:rsidP="0064208F">
            <w:pPr>
              <w:spacing w:before="60" w:after="60"/>
            </w:pPr>
            <w:r w:rsidRPr="008419E3">
              <w:t>Documentation pertaining to the operation of the dental program</w:t>
            </w:r>
            <w:r>
              <w:t>.</w:t>
            </w:r>
            <w:r w:rsidR="000E77E7"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0E77E7" w:rsidRPr="00614559">
              <w:rPr>
                <w:rFonts w:asciiTheme="minorHAnsi" w:eastAsia="Times New Roman" w:hAnsiTheme="minorHAnsi"/>
                <w:color w:val="auto"/>
                <w:szCs w:val="22"/>
              </w:rPr>
              <w:instrText xml:space="preserve"> XE "</w:instrText>
            </w:r>
            <w:r w:rsidR="000E77E7">
              <w:rPr>
                <w:rFonts w:asciiTheme="minorHAnsi" w:eastAsia="Times New Roman" w:hAnsiTheme="minorHAnsi"/>
                <w:color w:val="auto"/>
                <w:szCs w:val="22"/>
              </w:rPr>
              <w:instrText>dental program files</w:instrText>
            </w:r>
            <w:r w:rsidR="000E77E7"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6F121033" w14:textId="77777777" w:rsidR="0064208F" w:rsidRDefault="0064208F" w:rsidP="0064208F">
            <w:pPr>
              <w:spacing w:before="60" w:after="60"/>
            </w:pPr>
            <w:r>
              <w:t>Includes, but is not limited to:</w:t>
            </w:r>
          </w:p>
          <w:p w14:paraId="2304776E" w14:textId="77777777" w:rsidR="0064208F" w:rsidRDefault="0064208F" w:rsidP="005875F4">
            <w:pPr>
              <w:pStyle w:val="ListParagraph"/>
              <w:numPr>
                <w:ilvl w:val="0"/>
                <w:numId w:val="13"/>
              </w:numPr>
              <w:spacing w:before="60" w:after="60"/>
            </w:pPr>
            <w:r>
              <w:t>M</w:t>
            </w:r>
            <w:r w:rsidRPr="008419E3">
              <w:t>edical documentation, x-rays</w:t>
            </w:r>
            <w:r>
              <w:t>;</w:t>
            </w:r>
          </w:p>
          <w:p w14:paraId="7D667705" w14:textId="77777777" w:rsidR="0064208F" w:rsidRDefault="0064208F" w:rsidP="005875F4">
            <w:pPr>
              <w:pStyle w:val="ListParagraph"/>
              <w:numPr>
                <w:ilvl w:val="0"/>
                <w:numId w:val="13"/>
              </w:numPr>
              <w:spacing w:before="60" w:after="60"/>
            </w:pPr>
            <w:r>
              <w:t>J</w:t>
            </w:r>
            <w:r w:rsidRPr="008419E3">
              <w:t>ustification for dentures</w:t>
            </w:r>
            <w:r>
              <w:t>;</w:t>
            </w:r>
          </w:p>
          <w:p w14:paraId="5F984C97" w14:textId="7A1134A2" w:rsidR="0063424E" w:rsidRPr="00675152" w:rsidRDefault="0064208F" w:rsidP="0063424E">
            <w:pPr>
              <w:pStyle w:val="ListParagraph"/>
              <w:numPr>
                <w:ilvl w:val="0"/>
                <w:numId w:val="13"/>
              </w:numPr>
              <w:spacing w:before="60" w:after="60"/>
            </w:pPr>
            <w:r>
              <w:t>L</w:t>
            </w:r>
            <w:r w:rsidRPr="008419E3">
              <w:t>etters, approvals, and denials.</w:t>
            </w:r>
          </w:p>
        </w:tc>
        <w:tc>
          <w:tcPr>
            <w:tcW w:w="2887" w:type="dxa"/>
            <w:tcBorders>
              <w:top w:val="single" w:sz="4" w:space="0" w:color="000000"/>
              <w:bottom w:val="single" w:sz="4" w:space="0" w:color="000000"/>
            </w:tcBorders>
            <w:tcMar>
              <w:top w:w="43" w:type="dxa"/>
              <w:left w:w="115" w:type="dxa"/>
              <w:bottom w:w="43" w:type="dxa"/>
              <w:right w:w="115" w:type="dxa"/>
            </w:tcMar>
          </w:tcPr>
          <w:p w14:paraId="70BF3197" w14:textId="77777777" w:rsidR="0064208F" w:rsidRPr="008419E3" w:rsidRDefault="0064208F" w:rsidP="0064208F">
            <w:pPr>
              <w:spacing w:before="60" w:after="60"/>
              <w:rPr>
                <w:bCs/>
                <w:color w:val="auto"/>
                <w:szCs w:val="17"/>
              </w:rPr>
            </w:pPr>
            <w:r w:rsidRPr="00A644FB">
              <w:rPr>
                <w:b/>
                <w:bCs/>
                <w:color w:val="auto"/>
                <w:szCs w:val="17"/>
              </w:rPr>
              <w:t xml:space="preserve">Retain </w:t>
            </w:r>
            <w:r w:rsidRPr="004951D8">
              <w:rPr>
                <w:bCs/>
                <w:color w:val="auto"/>
                <w:szCs w:val="17"/>
              </w:rPr>
              <w:t xml:space="preserve">for </w:t>
            </w:r>
            <w:r w:rsidR="00DC70A6">
              <w:rPr>
                <w:bCs/>
                <w:color w:val="auto"/>
                <w:szCs w:val="17"/>
              </w:rPr>
              <w:t>10</w:t>
            </w:r>
            <w:r w:rsidRPr="004951D8">
              <w:rPr>
                <w:bCs/>
                <w:color w:val="auto"/>
                <w:szCs w:val="17"/>
              </w:rPr>
              <w:t xml:space="preserve"> years</w:t>
            </w:r>
            <w:r w:rsidRPr="00A644FB">
              <w:rPr>
                <w:bCs/>
                <w:color w:val="auto"/>
                <w:szCs w:val="17"/>
              </w:rPr>
              <w:t xml:space="preserve"> </w:t>
            </w:r>
            <w:r>
              <w:rPr>
                <w:bCs/>
                <w:color w:val="auto"/>
                <w:szCs w:val="17"/>
              </w:rPr>
              <w:t>after end of calendar year</w:t>
            </w:r>
          </w:p>
          <w:p w14:paraId="71DE6DE8" w14:textId="77777777" w:rsidR="0064208F" w:rsidRPr="008419E3" w:rsidRDefault="0064208F" w:rsidP="0064208F">
            <w:pPr>
              <w:spacing w:before="60" w:after="60"/>
              <w:rPr>
                <w:bCs/>
                <w:i/>
                <w:color w:val="auto"/>
                <w:szCs w:val="17"/>
              </w:rPr>
            </w:pPr>
            <w:r w:rsidRPr="008419E3">
              <w:rPr>
                <w:bCs/>
                <w:i/>
                <w:color w:val="auto"/>
                <w:szCs w:val="17"/>
              </w:rPr>
              <w:t xml:space="preserve">   then</w:t>
            </w:r>
          </w:p>
          <w:p w14:paraId="7D2B4774" w14:textId="77777777" w:rsidR="0064208F" w:rsidRPr="001529E0" w:rsidRDefault="0064208F" w:rsidP="0064208F">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06115D2"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3599D847"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6A0AE213" w14:textId="4FF13B24"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AC2B39">
              <w:rPr>
                <w:color w:val="auto"/>
                <w:sz w:val="16"/>
                <w:szCs w:val="16"/>
              </w:rPr>
              <w:instrText>OFFICE OF MEDICAL MANAGEMENT</w:instrText>
            </w:r>
            <w:r w:rsidRPr="00DD247F">
              <w:rPr>
                <w:color w:val="auto"/>
                <w:sz w:val="16"/>
                <w:szCs w:val="16"/>
              </w:rPr>
              <w:instrText>:</w:instrText>
            </w:r>
            <w:r w:rsidR="00AC2B39">
              <w:rPr>
                <w:color w:val="auto"/>
                <w:sz w:val="16"/>
                <w:szCs w:val="16"/>
              </w:rPr>
              <w:instrText>Dental Program Files</w:instrText>
            </w:r>
            <w:r w:rsidRPr="00DD247F">
              <w:rPr>
                <w:color w:val="auto"/>
                <w:sz w:val="16"/>
                <w:szCs w:val="16"/>
              </w:rPr>
              <w:instrText xml:space="preserve">” \f "essential" </w:instrText>
            </w:r>
            <w:r w:rsidRPr="00DD247F">
              <w:rPr>
                <w:color w:val="auto"/>
                <w:sz w:val="16"/>
                <w:szCs w:val="16"/>
              </w:rPr>
              <w:fldChar w:fldCharType="end"/>
            </w:r>
          </w:p>
          <w:p w14:paraId="2AE81D2C"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64208F" w:rsidRPr="00941F22" w14:paraId="0A18C3A4" w14:textId="77777777" w:rsidTr="00DF79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414C90E" w14:textId="77777777" w:rsidR="0064208F" w:rsidRDefault="0064208F" w:rsidP="0064208F">
            <w:pPr>
              <w:spacing w:before="60" w:after="60"/>
              <w:jc w:val="center"/>
              <w:rPr>
                <w:rFonts w:asciiTheme="minorHAnsi" w:eastAsia="Times New Roman" w:hAnsiTheme="minorHAnsi"/>
                <w:color w:val="auto"/>
                <w:szCs w:val="22"/>
              </w:rPr>
            </w:pPr>
            <w:r w:rsidRPr="00CD1CAD">
              <w:rPr>
                <w:rFonts w:asciiTheme="minorHAnsi" w:eastAsia="Times New Roman" w:hAnsiTheme="minorHAnsi"/>
                <w:color w:val="auto"/>
                <w:szCs w:val="22"/>
              </w:rPr>
              <w:lastRenderedPageBreak/>
              <w:t>11-08-62502</w:t>
            </w:r>
            <w:r w:rsidR="00717FDC" w:rsidRPr="002F1FE3">
              <w:fldChar w:fldCharType="begin"/>
            </w:r>
            <w:r w:rsidR="000E77E7" w:rsidRPr="002F1FE3">
              <w:instrText xml:space="preserve"> XE “</w:instrText>
            </w:r>
            <w:r w:rsidR="000E77E7">
              <w:instrText>11-08-62502</w:instrText>
            </w:r>
            <w:r w:rsidR="000E77E7" w:rsidRPr="002F1FE3">
              <w:instrText xml:space="preserve">" \f “dan” </w:instrText>
            </w:r>
            <w:r w:rsidR="00717FDC" w:rsidRPr="002F1FE3">
              <w:fldChar w:fldCharType="end"/>
            </w:r>
          </w:p>
          <w:p w14:paraId="2C71C13B" w14:textId="77777777" w:rsidR="0064208F" w:rsidRPr="001B22A1" w:rsidRDefault="0064208F" w:rsidP="000E77E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30EAF2E" w14:textId="77777777" w:rsidR="0064208F" w:rsidRPr="008419E3" w:rsidRDefault="0064208F" w:rsidP="0064208F">
            <w:pPr>
              <w:spacing w:before="60" w:after="60"/>
              <w:rPr>
                <w:b/>
                <w:i/>
              </w:rPr>
            </w:pPr>
            <w:r w:rsidRPr="008419E3">
              <w:rPr>
                <w:b/>
                <w:i/>
              </w:rPr>
              <w:t>Long Term Acute Care Records</w:t>
            </w:r>
          </w:p>
          <w:p w14:paraId="05633AC7" w14:textId="77777777" w:rsidR="000E77E7" w:rsidRDefault="0064208F" w:rsidP="0064208F">
            <w:pPr>
              <w:spacing w:before="60" w:after="60"/>
            </w:pPr>
            <w:r>
              <w:t>Provides documentation for long term acute care.</w:t>
            </w:r>
            <w:r w:rsidR="00717FDC" w:rsidRPr="00614559">
              <w:rPr>
                <w:rFonts w:asciiTheme="minorHAnsi" w:eastAsia="Times New Roman" w:hAnsiTheme="minorHAnsi"/>
                <w:color w:val="auto"/>
                <w:szCs w:val="22"/>
              </w:rPr>
              <w:fldChar w:fldCharType="begin"/>
            </w:r>
            <w:r w:rsidR="000E77E7" w:rsidRPr="00614559">
              <w:rPr>
                <w:rFonts w:asciiTheme="minorHAnsi" w:eastAsia="Times New Roman" w:hAnsiTheme="minorHAnsi"/>
                <w:color w:val="auto"/>
                <w:szCs w:val="22"/>
              </w:rPr>
              <w:instrText xml:space="preserve"> XE "</w:instrText>
            </w:r>
            <w:r w:rsidR="000E77E7">
              <w:rPr>
                <w:rFonts w:asciiTheme="minorHAnsi" w:eastAsia="Times New Roman" w:hAnsiTheme="minorHAnsi"/>
                <w:color w:val="auto"/>
                <w:szCs w:val="22"/>
              </w:rPr>
              <w:instrText>long term acute care records</w:instrText>
            </w:r>
            <w:r w:rsidR="000E77E7"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4AD28736" w14:textId="77777777" w:rsidR="0064208F" w:rsidRDefault="0064208F" w:rsidP="0064208F">
            <w:pPr>
              <w:spacing w:before="60" w:after="60"/>
            </w:pPr>
            <w:r>
              <w:t>Includes, but is not limited to:</w:t>
            </w:r>
          </w:p>
          <w:p w14:paraId="0999EED3" w14:textId="77777777" w:rsidR="0064208F" w:rsidRDefault="0064208F" w:rsidP="005875F4">
            <w:pPr>
              <w:pStyle w:val="ListParagraph"/>
              <w:numPr>
                <w:ilvl w:val="0"/>
                <w:numId w:val="15"/>
              </w:numPr>
              <w:spacing w:before="60" w:after="60"/>
            </w:pPr>
            <w:r>
              <w:t>A</w:t>
            </w:r>
            <w:r w:rsidRPr="008419E3">
              <w:t>pprovals of admissions to Kindred and Regional Hospital</w:t>
            </w:r>
            <w:r>
              <w:t>s;</w:t>
            </w:r>
          </w:p>
          <w:p w14:paraId="4D59DDA3" w14:textId="0871057C" w:rsidR="0064208F" w:rsidRPr="00675152" w:rsidRDefault="0064208F" w:rsidP="006E4DB9">
            <w:pPr>
              <w:pStyle w:val="ListParagraph"/>
              <w:numPr>
                <w:ilvl w:val="0"/>
                <w:numId w:val="15"/>
              </w:numPr>
              <w:spacing w:before="60" w:after="60"/>
            </w:pPr>
            <w:r>
              <w:t>M</w:t>
            </w:r>
            <w:r w:rsidRPr="008419E3">
              <w:t>edical documents, correspondence for provider and clie</w:t>
            </w:r>
            <w:r>
              <w:t>nts denials.</w:t>
            </w:r>
          </w:p>
        </w:tc>
        <w:tc>
          <w:tcPr>
            <w:tcW w:w="2887" w:type="dxa"/>
            <w:tcBorders>
              <w:top w:val="single" w:sz="4" w:space="0" w:color="000000"/>
              <w:bottom w:val="single" w:sz="4" w:space="0" w:color="000000"/>
            </w:tcBorders>
            <w:tcMar>
              <w:top w:w="43" w:type="dxa"/>
              <w:left w:w="115" w:type="dxa"/>
              <w:bottom w:w="43" w:type="dxa"/>
              <w:right w:w="115" w:type="dxa"/>
            </w:tcMar>
          </w:tcPr>
          <w:p w14:paraId="0B988D0F" w14:textId="77777777" w:rsidR="0064208F" w:rsidRPr="008419E3" w:rsidRDefault="0064208F" w:rsidP="0064208F">
            <w:pPr>
              <w:spacing w:before="60" w:after="60"/>
              <w:rPr>
                <w:bCs/>
                <w:color w:val="auto"/>
                <w:szCs w:val="17"/>
              </w:rPr>
            </w:pPr>
            <w:r w:rsidRPr="00A644FB">
              <w:rPr>
                <w:b/>
                <w:bCs/>
                <w:color w:val="auto"/>
                <w:szCs w:val="17"/>
              </w:rPr>
              <w:t xml:space="preserve">Retain </w:t>
            </w:r>
            <w:r w:rsidRPr="00A644FB">
              <w:rPr>
                <w:bCs/>
                <w:color w:val="auto"/>
                <w:szCs w:val="17"/>
              </w:rPr>
              <w:t xml:space="preserve">for </w:t>
            </w:r>
            <w:r>
              <w:rPr>
                <w:bCs/>
                <w:color w:val="auto"/>
                <w:szCs w:val="17"/>
              </w:rPr>
              <w:t>7</w:t>
            </w:r>
            <w:r w:rsidRPr="00A644FB">
              <w:rPr>
                <w:bCs/>
                <w:color w:val="auto"/>
                <w:szCs w:val="17"/>
              </w:rPr>
              <w:t xml:space="preserve"> years </w:t>
            </w:r>
            <w:r>
              <w:rPr>
                <w:bCs/>
                <w:color w:val="auto"/>
                <w:szCs w:val="17"/>
              </w:rPr>
              <w:t>after end of calendar year</w:t>
            </w:r>
          </w:p>
          <w:p w14:paraId="76683FEE" w14:textId="77777777" w:rsidR="0064208F" w:rsidRPr="008419E3" w:rsidRDefault="0064208F" w:rsidP="0064208F">
            <w:pPr>
              <w:spacing w:before="60" w:after="60"/>
              <w:rPr>
                <w:bCs/>
                <w:i/>
                <w:color w:val="auto"/>
                <w:szCs w:val="17"/>
              </w:rPr>
            </w:pPr>
            <w:r w:rsidRPr="008419E3">
              <w:rPr>
                <w:bCs/>
                <w:i/>
                <w:color w:val="auto"/>
                <w:szCs w:val="17"/>
              </w:rPr>
              <w:t xml:space="preserve">   then</w:t>
            </w:r>
          </w:p>
          <w:p w14:paraId="1869723E" w14:textId="77777777" w:rsidR="0064208F" w:rsidRPr="00A644FB" w:rsidRDefault="0064208F" w:rsidP="0064208F">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05073D7"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60645EC3"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05945621" w14:textId="0F3D10E4"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AC2B39">
              <w:rPr>
                <w:color w:val="auto"/>
                <w:sz w:val="16"/>
                <w:szCs w:val="16"/>
              </w:rPr>
              <w:instrText>OFFICE OF MEDICAL MANAGEMENT</w:instrText>
            </w:r>
            <w:r w:rsidR="00AC2B39" w:rsidRPr="00DD247F">
              <w:rPr>
                <w:color w:val="auto"/>
                <w:sz w:val="16"/>
                <w:szCs w:val="16"/>
              </w:rPr>
              <w:instrText>:</w:instrText>
            </w:r>
            <w:r w:rsidR="00AC2B39">
              <w:rPr>
                <w:color w:val="auto"/>
                <w:sz w:val="16"/>
                <w:szCs w:val="16"/>
              </w:rPr>
              <w:instrText>Long Term Acute Care Records</w:instrText>
            </w:r>
            <w:r w:rsidRPr="00DD247F">
              <w:rPr>
                <w:color w:val="auto"/>
                <w:sz w:val="16"/>
                <w:szCs w:val="16"/>
              </w:rPr>
              <w:instrText xml:space="preserve">” \f "essential" </w:instrText>
            </w:r>
            <w:r w:rsidRPr="00DD247F">
              <w:rPr>
                <w:color w:val="auto"/>
                <w:sz w:val="16"/>
                <w:szCs w:val="16"/>
              </w:rPr>
              <w:fldChar w:fldCharType="end"/>
            </w:r>
          </w:p>
          <w:p w14:paraId="39338F99"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r w:rsidR="0064208F" w:rsidRPr="00941F22" w14:paraId="4EE2CC50" w14:textId="77777777" w:rsidTr="00DF79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31622FF" w14:textId="77777777" w:rsidR="0064208F" w:rsidRDefault="0064208F" w:rsidP="0064208F">
            <w:pPr>
              <w:spacing w:before="60" w:after="60"/>
              <w:jc w:val="center"/>
              <w:rPr>
                <w:rFonts w:asciiTheme="minorHAnsi" w:eastAsia="Times New Roman" w:hAnsiTheme="minorHAnsi"/>
                <w:color w:val="auto"/>
                <w:szCs w:val="22"/>
              </w:rPr>
            </w:pPr>
            <w:r w:rsidRPr="00CD1CAD">
              <w:rPr>
                <w:rFonts w:asciiTheme="minorHAnsi" w:eastAsia="Times New Roman" w:hAnsiTheme="minorHAnsi"/>
                <w:color w:val="auto"/>
                <w:szCs w:val="22"/>
              </w:rPr>
              <w:t>11-08-62504</w:t>
            </w:r>
            <w:r w:rsidR="00717FDC" w:rsidRPr="002F1FE3">
              <w:fldChar w:fldCharType="begin"/>
            </w:r>
            <w:r w:rsidR="00272B89" w:rsidRPr="002F1FE3">
              <w:instrText xml:space="preserve"> XE “</w:instrText>
            </w:r>
            <w:r w:rsidR="00272B89">
              <w:instrText>11-08-62504</w:instrText>
            </w:r>
            <w:r w:rsidR="00272B89" w:rsidRPr="002F1FE3">
              <w:instrText xml:space="preserve">" \f “dan” </w:instrText>
            </w:r>
            <w:r w:rsidR="00717FDC" w:rsidRPr="002F1FE3">
              <w:fldChar w:fldCharType="end"/>
            </w:r>
          </w:p>
          <w:p w14:paraId="33498839" w14:textId="77777777" w:rsidR="0064208F" w:rsidRPr="00CD1CAD" w:rsidRDefault="0064208F" w:rsidP="006E4DB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272B89">
              <w:rPr>
                <w:rFonts w:asciiTheme="minorHAnsi" w:eastAsia="Times New Roman" w:hAnsiTheme="minorHAnsi"/>
                <w:color w:val="auto"/>
                <w:szCs w:val="22"/>
              </w:rPr>
              <w:t xml:space="preserve"> </w:t>
            </w:r>
            <w:r w:rsidR="006E4DB9">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6FBC8A7" w14:textId="77777777" w:rsidR="0064208F" w:rsidRPr="008419E3" w:rsidRDefault="0064208F" w:rsidP="0064208F">
            <w:pPr>
              <w:spacing w:before="60" w:after="60"/>
              <w:rPr>
                <w:b/>
                <w:i/>
              </w:rPr>
            </w:pPr>
            <w:r w:rsidRPr="008419E3">
              <w:rPr>
                <w:b/>
                <w:i/>
              </w:rPr>
              <w:t>Medicaid Vision Program</w:t>
            </w:r>
          </w:p>
          <w:p w14:paraId="49B2007B" w14:textId="72EC24D6" w:rsidR="0064208F" w:rsidRPr="00675152" w:rsidRDefault="0064208F" w:rsidP="006E4DB9">
            <w:pPr>
              <w:spacing w:before="60" w:after="60"/>
            </w:pPr>
            <w:r w:rsidRPr="008419E3">
              <w:t>Provides documentation pertaining to the operation of the vision program.</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sidR="0086060D">
              <w:rPr>
                <w:rFonts w:asciiTheme="minorHAnsi" w:eastAsia="Times New Roman" w:hAnsiTheme="minorHAnsi"/>
                <w:color w:val="auto"/>
                <w:szCs w:val="22"/>
              </w:rPr>
              <w:instrText>Medicaid</w:instrText>
            </w:r>
            <w:r w:rsidR="00431B8E">
              <w:rPr>
                <w:rFonts w:asciiTheme="minorHAnsi" w:eastAsia="Times New Roman" w:hAnsiTheme="minorHAnsi"/>
                <w:color w:val="auto"/>
                <w:szCs w:val="22"/>
              </w:rPr>
              <w:instrText>:</w:instrText>
            </w:r>
            <w:r>
              <w:rPr>
                <w:rFonts w:asciiTheme="minorHAnsi" w:eastAsia="Times New Roman" w:hAnsiTheme="minorHAnsi"/>
                <w:color w:val="auto"/>
                <w:szCs w:val="22"/>
              </w:rPr>
              <w:instrText>vision program</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CC94FCA" w14:textId="77777777" w:rsidR="0064208F" w:rsidRPr="008419E3" w:rsidRDefault="0064208F" w:rsidP="0064208F">
            <w:pPr>
              <w:spacing w:before="60" w:after="60"/>
              <w:rPr>
                <w:bCs/>
                <w:color w:val="auto"/>
                <w:szCs w:val="17"/>
              </w:rPr>
            </w:pPr>
            <w:r w:rsidRPr="00A644FB">
              <w:rPr>
                <w:b/>
                <w:bCs/>
                <w:color w:val="auto"/>
                <w:szCs w:val="17"/>
              </w:rPr>
              <w:t xml:space="preserve">Retain </w:t>
            </w:r>
            <w:r w:rsidRPr="00A644FB">
              <w:rPr>
                <w:bCs/>
                <w:color w:val="auto"/>
                <w:szCs w:val="17"/>
              </w:rPr>
              <w:t xml:space="preserve">for </w:t>
            </w:r>
            <w:r>
              <w:rPr>
                <w:bCs/>
                <w:color w:val="auto"/>
                <w:szCs w:val="17"/>
              </w:rPr>
              <w:t>7</w:t>
            </w:r>
            <w:r w:rsidRPr="00A644FB">
              <w:rPr>
                <w:bCs/>
                <w:color w:val="auto"/>
                <w:szCs w:val="17"/>
              </w:rPr>
              <w:t xml:space="preserve"> years </w:t>
            </w:r>
            <w:r>
              <w:rPr>
                <w:bCs/>
                <w:color w:val="auto"/>
                <w:szCs w:val="17"/>
              </w:rPr>
              <w:t>after end of calendar year</w:t>
            </w:r>
          </w:p>
          <w:p w14:paraId="6206E1CE" w14:textId="77777777" w:rsidR="0064208F" w:rsidRPr="008419E3" w:rsidRDefault="0064208F" w:rsidP="0064208F">
            <w:pPr>
              <w:spacing w:before="60" w:after="60"/>
              <w:rPr>
                <w:bCs/>
                <w:i/>
                <w:color w:val="auto"/>
                <w:szCs w:val="17"/>
              </w:rPr>
            </w:pPr>
            <w:r w:rsidRPr="008419E3">
              <w:rPr>
                <w:bCs/>
                <w:i/>
                <w:color w:val="auto"/>
                <w:szCs w:val="17"/>
              </w:rPr>
              <w:t xml:space="preserve">   then</w:t>
            </w:r>
          </w:p>
          <w:p w14:paraId="3D118B7B" w14:textId="77777777" w:rsidR="0064208F" w:rsidRPr="00A644FB" w:rsidRDefault="0064208F" w:rsidP="0064208F">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20B9E2"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26B8EA0F"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1EF81286" w14:textId="34BDAE61"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4B13FC">
              <w:rPr>
                <w:color w:val="auto"/>
                <w:sz w:val="16"/>
                <w:szCs w:val="16"/>
              </w:rPr>
              <w:instrText>OFFICE OF MEDICAL MANAGEMENT</w:instrText>
            </w:r>
            <w:r w:rsidR="004B13FC" w:rsidRPr="00DD247F">
              <w:rPr>
                <w:color w:val="auto"/>
                <w:sz w:val="16"/>
                <w:szCs w:val="16"/>
              </w:rPr>
              <w:instrText>:</w:instrText>
            </w:r>
            <w:r w:rsidR="004B13FC">
              <w:rPr>
                <w:color w:val="auto"/>
                <w:sz w:val="16"/>
                <w:szCs w:val="16"/>
              </w:rPr>
              <w:instrText>Medicaid Vision Program</w:instrText>
            </w:r>
            <w:r w:rsidRPr="00DD247F">
              <w:rPr>
                <w:color w:val="auto"/>
                <w:sz w:val="16"/>
                <w:szCs w:val="16"/>
              </w:rPr>
              <w:instrText xml:space="preserve"> \f "essential" </w:instrText>
            </w:r>
            <w:r w:rsidRPr="00DD247F">
              <w:rPr>
                <w:color w:val="auto"/>
                <w:sz w:val="16"/>
                <w:szCs w:val="16"/>
              </w:rPr>
              <w:fldChar w:fldCharType="end"/>
            </w:r>
          </w:p>
          <w:p w14:paraId="04C9DAFD"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64208F" w:rsidRPr="00941F22" w14:paraId="7AA64ACD" w14:textId="77777777" w:rsidTr="00DF79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DC4FFF0" w14:textId="77777777" w:rsidR="0064208F" w:rsidRDefault="0064208F" w:rsidP="0064208F">
            <w:pPr>
              <w:spacing w:before="60" w:after="60"/>
              <w:jc w:val="center"/>
              <w:rPr>
                <w:rFonts w:asciiTheme="minorHAnsi" w:eastAsia="Times New Roman" w:hAnsiTheme="minorHAnsi"/>
                <w:color w:val="auto"/>
                <w:szCs w:val="22"/>
              </w:rPr>
            </w:pPr>
            <w:r w:rsidRPr="00CD1CAD">
              <w:rPr>
                <w:rFonts w:asciiTheme="minorHAnsi" w:eastAsia="Times New Roman" w:hAnsiTheme="minorHAnsi"/>
                <w:color w:val="auto"/>
                <w:szCs w:val="22"/>
              </w:rPr>
              <w:t>11-08-62505</w:t>
            </w:r>
            <w:r w:rsidR="00717FDC" w:rsidRPr="002F1FE3">
              <w:fldChar w:fldCharType="begin"/>
            </w:r>
            <w:r w:rsidR="0086060D" w:rsidRPr="002F1FE3">
              <w:instrText xml:space="preserve"> XE “</w:instrText>
            </w:r>
            <w:r w:rsidR="0086060D">
              <w:instrText>11-08-62505</w:instrText>
            </w:r>
            <w:r w:rsidR="0086060D" w:rsidRPr="002F1FE3">
              <w:instrText xml:space="preserve">" \f “dan” </w:instrText>
            </w:r>
            <w:r w:rsidR="00717FDC" w:rsidRPr="002F1FE3">
              <w:fldChar w:fldCharType="end"/>
            </w:r>
          </w:p>
          <w:p w14:paraId="399B8316" w14:textId="77777777" w:rsidR="0064208F" w:rsidRPr="00CD1CAD" w:rsidRDefault="0064208F" w:rsidP="0086060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E00C839" w14:textId="77777777" w:rsidR="0064208F" w:rsidRPr="008419E3" w:rsidRDefault="0064208F" w:rsidP="0064208F">
            <w:pPr>
              <w:spacing w:before="60" w:after="60"/>
              <w:rPr>
                <w:b/>
                <w:i/>
              </w:rPr>
            </w:pPr>
            <w:r w:rsidRPr="008419E3">
              <w:rPr>
                <w:b/>
                <w:i/>
              </w:rPr>
              <w:t>Pharmacy Authorization Files</w:t>
            </w:r>
          </w:p>
          <w:p w14:paraId="1F0DF565" w14:textId="77777777" w:rsidR="0086060D" w:rsidRDefault="0064208F" w:rsidP="0064208F">
            <w:pPr>
              <w:spacing w:before="60" w:after="60"/>
            </w:pPr>
            <w:r>
              <w:t xml:space="preserve">Provides documentation for </w:t>
            </w:r>
            <w:r w:rsidRPr="008419E3">
              <w:t>Medicaid client file</w:t>
            </w:r>
            <w:r>
              <w:t>s used for pharmacy authorizations.</w:t>
            </w:r>
            <w:r w:rsidR="0086060D"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86060D" w:rsidRPr="00614559">
              <w:rPr>
                <w:rFonts w:asciiTheme="minorHAnsi" w:eastAsia="Times New Roman" w:hAnsiTheme="minorHAnsi"/>
                <w:color w:val="auto"/>
                <w:szCs w:val="22"/>
              </w:rPr>
              <w:instrText xml:space="preserve"> XE "</w:instrText>
            </w:r>
            <w:r w:rsidR="0086060D">
              <w:rPr>
                <w:rFonts w:asciiTheme="minorHAnsi" w:eastAsia="Times New Roman" w:hAnsiTheme="minorHAnsi"/>
                <w:color w:val="auto"/>
                <w:szCs w:val="22"/>
              </w:rPr>
              <w:instrText>pharmacy authorization files</w:instrText>
            </w:r>
            <w:r w:rsidR="0086060D"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758BF07D" w14:textId="77777777" w:rsidR="0064208F" w:rsidRDefault="0064208F" w:rsidP="0064208F">
            <w:pPr>
              <w:spacing w:before="60" w:after="60"/>
            </w:pPr>
            <w:r>
              <w:t>Includes, but is not limited to:</w:t>
            </w:r>
          </w:p>
          <w:p w14:paraId="1495F295" w14:textId="77777777" w:rsidR="0064208F" w:rsidRDefault="0064208F" w:rsidP="005875F4">
            <w:pPr>
              <w:pStyle w:val="ListParagraph"/>
              <w:numPr>
                <w:ilvl w:val="0"/>
                <w:numId w:val="18"/>
              </w:numPr>
              <w:spacing w:before="60" w:after="60"/>
            </w:pPr>
            <w:r>
              <w:t>M</w:t>
            </w:r>
            <w:r w:rsidRPr="008419E3">
              <w:t>edical information used to determine medi</w:t>
            </w:r>
            <w:r>
              <w:t>cal necessity;</w:t>
            </w:r>
          </w:p>
          <w:p w14:paraId="57880BAE" w14:textId="77777777" w:rsidR="0064208F" w:rsidRDefault="0064208F" w:rsidP="005875F4">
            <w:pPr>
              <w:pStyle w:val="ListParagraph"/>
              <w:numPr>
                <w:ilvl w:val="0"/>
                <w:numId w:val="18"/>
              </w:numPr>
              <w:spacing w:before="60" w:after="60"/>
            </w:pPr>
            <w:r>
              <w:t>J</w:t>
            </w:r>
            <w:r w:rsidRPr="008419E3">
              <w:t>ustification</w:t>
            </w:r>
            <w:r>
              <w:t>s</w:t>
            </w:r>
            <w:r w:rsidRPr="008419E3">
              <w:t xml:space="preserve"> by the drug utilization team</w:t>
            </w:r>
            <w:r>
              <w:t>;</w:t>
            </w:r>
          </w:p>
          <w:p w14:paraId="1E4DA087" w14:textId="641A9506" w:rsidR="006E4DB9" w:rsidRPr="008419E3" w:rsidRDefault="0064208F" w:rsidP="006E4DB9">
            <w:pPr>
              <w:pStyle w:val="ListParagraph"/>
              <w:numPr>
                <w:ilvl w:val="0"/>
                <w:numId w:val="18"/>
              </w:numPr>
              <w:spacing w:before="60" w:after="60"/>
            </w:pPr>
            <w:r>
              <w:t>D</w:t>
            </w:r>
            <w:r w:rsidRPr="008419E3">
              <w:t>enials/extension/exceptions, notifications.</w:t>
            </w:r>
          </w:p>
        </w:tc>
        <w:tc>
          <w:tcPr>
            <w:tcW w:w="2887" w:type="dxa"/>
            <w:tcBorders>
              <w:top w:val="single" w:sz="4" w:space="0" w:color="000000"/>
              <w:bottom w:val="single" w:sz="4" w:space="0" w:color="000000"/>
            </w:tcBorders>
            <w:tcMar>
              <w:top w:w="43" w:type="dxa"/>
              <w:left w:w="115" w:type="dxa"/>
              <w:bottom w:w="43" w:type="dxa"/>
              <w:right w:w="115" w:type="dxa"/>
            </w:tcMar>
          </w:tcPr>
          <w:p w14:paraId="23141231" w14:textId="77777777" w:rsidR="0064208F" w:rsidRPr="008419E3" w:rsidRDefault="0064208F" w:rsidP="0064208F">
            <w:pPr>
              <w:spacing w:before="60" w:after="60"/>
              <w:rPr>
                <w:bCs/>
                <w:color w:val="auto"/>
                <w:szCs w:val="17"/>
              </w:rPr>
            </w:pPr>
            <w:r w:rsidRPr="00A644FB">
              <w:rPr>
                <w:b/>
                <w:bCs/>
                <w:color w:val="auto"/>
                <w:szCs w:val="17"/>
              </w:rPr>
              <w:t xml:space="preserve">Retain </w:t>
            </w:r>
            <w:r w:rsidRPr="00A644FB">
              <w:rPr>
                <w:bCs/>
                <w:color w:val="auto"/>
                <w:szCs w:val="17"/>
              </w:rPr>
              <w:t xml:space="preserve">for </w:t>
            </w:r>
            <w:r>
              <w:rPr>
                <w:bCs/>
                <w:color w:val="auto"/>
                <w:szCs w:val="17"/>
              </w:rPr>
              <w:t>7</w:t>
            </w:r>
            <w:r w:rsidRPr="00A644FB">
              <w:rPr>
                <w:bCs/>
                <w:color w:val="auto"/>
                <w:szCs w:val="17"/>
              </w:rPr>
              <w:t xml:space="preserve"> years </w:t>
            </w:r>
            <w:r>
              <w:rPr>
                <w:bCs/>
                <w:color w:val="auto"/>
                <w:szCs w:val="17"/>
              </w:rPr>
              <w:t>after end of calendar year</w:t>
            </w:r>
          </w:p>
          <w:p w14:paraId="540AAFA6" w14:textId="77777777" w:rsidR="0064208F" w:rsidRPr="008419E3" w:rsidRDefault="0064208F" w:rsidP="0064208F">
            <w:pPr>
              <w:spacing w:before="60" w:after="60"/>
              <w:rPr>
                <w:bCs/>
                <w:i/>
                <w:color w:val="auto"/>
                <w:szCs w:val="17"/>
              </w:rPr>
            </w:pPr>
            <w:r w:rsidRPr="008419E3">
              <w:rPr>
                <w:bCs/>
                <w:i/>
                <w:color w:val="auto"/>
                <w:szCs w:val="17"/>
              </w:rPr>
              <w:t xml:space="preserve">   then</w:t>
            </w:r>
          </w:p>
          <w:p w14:paraId="390168F1" w14:textId="77777777" w:rsidR="0064208F" w:rsidRPr="00A644FB" w:rsidRDefault="0064208F" w:rsidP="0064208F">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23C623"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2DEB66B0"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3ACF36C5" w14:textId="6BD797E0"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4B13FC">
              <w:rPr>
                <w:color w:val="auto"/>
                <w:sz w:val="16"/>
                <w:szCs w:val="16"/>
              </w:rPr>
              <w:instrText>OFFICE OF MEDICAL MANAGEMENT</w:instrText>
            </w:r>
            <w:r w:rsidR="004B13FC" w:rsidRPr="00DD247F">
              <w:rPr>
                <w:color w:val="auto"/>
                <w:sz w:val="16"/>
                <w:szCs w:val="16"/>
              </w:rPr>
              <w:instrText>:</w:instrText>
            </w:r>
            <w:r w:rsidR="004B13FC">
              <w:rPr>
                <w:color w:val="auto"/>
                <w:sz w:val="16"/>
                <w:szCs w:val="16"/>
              </w:rPr>
              <w:instrText>Pharmacy Authorization Files</w:instrText>
            </w:r>
            <w:r w:rsidRPr="00DD247F">
              <w:rPr>
                <w:color w:val="auto"/>
                <w:sz w:val="16"/>
                <w:szCs w:val="16"/>
              </w:rPr>
              <w:instrText xml:space="preserve">” \f "essential" </w:instrText>
            </w:r>
            <w:r w:rsidRPr="00DD247F">
              <w:rPr>
                <w:color w:val="auto"/>
                <w:sz w:val="16"/>
                <w:szCs w:val="16"/>
              </w:rPr>
              <w:fldChar w:fldCharType="end"/>
            </w:r>
          </w:p>
          <w:p w14:paraId="108FE08D"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r w:rsidR="0064208F" w:rsidRPr="00941F22" w14:paraId="6AEC1D72" w14:textId="77777777" w:rsidTr="00DF79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890828C" w14:textId="77777777" w:rsidR="0064208F" w:rsidRDefault="0064208F" w:rsidP="0064208F">
            <w:pPr>
              <w:spacing w:before="60" w:after="60"/>
              <w:jc w:val="center"/>
              <w:rPr>
                <w:rFonts w:asciiTheme="minorHAnsi" w:eastAsia="Times New Roman" w:hAnsiTheme="minorHAnsi"/>
                <w:color w:val="auto"/>
                <w:szCs w:val="22"/>
              </w:rPr>
            </w:pPr>
            <w:r w:rsidRPr="00240A83">
              <w:rPr>
                <w:rFonts w:asciiTheme="minorHAnsi" w:eastAsia="Times New Roman" w:hAnsiTheme="minorHAnsi"/>
                <w:color w:val="auto"/>
                <w:szCs w:val="22"/>
              </w:rPr>
              <w:t>11-08-62503</w:t>
            </w:r>
            <w:r w:rsidR="00717FDC" w:rsidRPr="002F1FE3">
              <w:fldChar w:fldCharType="begin"/>
            </w:r>
            <w:r w:rsidR="0086060D" w:rsidRPr="002F1FE3">
              <w:instrText xml:space="preserve"> XE “</w:instrText>
            </w:r>
            <w:r w:rsidR="0086060D">
              <w:instrText>11-08-62503</w:instrText>
            </w:r>
            <w:r w:rsidR="0086060D" w:rsidRPr="002F1FE3">
              <w:instrText xml:space="preserve">" \f “dan” </w:instrText>
            </w:r>
            <w:r w:rsidR="00717FDC" w:rsidRPr="002F1FE3">
              <w:fldChar w:fldCharType="end"/>
            </w:r>
          </w:p>
          <w:p w14:paraId="3AED1A3D" w14:textId="77777777" w:rsidR="0064208F" w:rsidRPr="00CD1CAD" w:rsidRDefault="0064208F" w:rsidP="00187C0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187C0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351466C9" w14:textId="77777777" w:rsidR="0064208F" w:rsidRPr="008419E3" w:rsidRDefault="0064208F" w:rsidP="0064208F">
            <w:pPr>
              <w:spacing w:before="60" w:after="60"/>
              <w:rPr>
                <w:b/>
                <w:i/>
              </w:rPr>
            </w:pPr>
            <w:r w:rsidRPr="008419E3">
              <w:rPr>
                <w:b/>
                <w:i/>
              </w:rPr>
              <w:t>Physical Medicine and Rehabilitation Records</w:t>
            </w:r>
          </w:p>
          <w:p w14:paraId="6AB7F194" w14:textId="77777777" w:rsidR="0086060D" w:rsidRDefault="0064208F" w:rsidP="0064208F">
            <w:pPr>
              <w:spacing w:before="60" w:after="60"/>
            </w:pPr>
            <w:r w:rsidRPr="008419E3">
              <w:t>Provides documentation of requests and approvals for medical rehabilitation</w:t>
            </w:r>
            <w:r w:rsidR="0086060D">
              <w:t xml:space="preserve"> services and patient progress.</w:t>
            </w:r>
            <w:r w:rsidR="0086060D"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86060D" w:rsidRPr="00614559">
              <w:rPr>
                <w:rFonts w:asciiTheme="minorHAnsi" w:eastAsia="Times New Roman" w:hAnsiTheme="minorHAnsi"/>
                <w:color w:val="auto"/>
                <w:szCs w:val="22"/>
              </w:rPr>
              <w:instrText xml:space="preserve"> XE "</w:instrText>
            </w:r>
            <w:r w:rsidR="0086060D">
              <w:rPr>
                <w:rFonts w:asciiTheme="minorHAnsi" w:eastAsia="Times New Roman" w:hAnsiTheme="minorHAnsi"/>
                <w:color w:val="auto"/>
                <w:szCs w:val="22"/>
              </w:rPr>
              <w:instrText>physical medicine and rehabilitation records</w:instrText>
            </w:r>
            <w:r w:rsidR="0086060D"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2DBB9C53" w14:textId="77777777" w:rsidR="0064208F" w:rsidRDefault="0064208F" w:rsidP="0064208F">
            <w:pPr>
              <w:spacing w:before="60" w:after="60"/>
            </w:pPr>
            <w:r>
              <w:t>Includes, but is not limited to:</w:t>
            </w:r>
          </w:p>
          <w:p w14:paraId="1168E2AA" w14:textId="77777777" w:rsidR="0064208F" w:rsidRDefault="0064208F" w:rsidP="005875F4">
            <w:pPr>
              <w:pStyle w:val="ListParagraph"/>
              <w:numPr>
                <w:ilvl w:val="0"/>
                <w:numId w:val="17"/>
              </w:numPr>
              <w:spacing w:before="60" w:after="60"/>
            </w:pPr>
            <w:r>
              <w:t>R</w:t>
            </w:r>
            <w:r w:rsidRPr="008419E3">
              <w:t>equests and denials for medical rehabilitatio</w:t>
            </w:r>
            <w:r>
              <w:t>n services and patient progress;</w:t>
            </w:r>
          </w:p>
          <w:p w14:paraId="5A657F83" w14:textId="22135CBD" w:rsidR="0064208F" w:rsidRPr="00675152" w:rsidRDefault="0064208F" w:rsidP="00187C0D">
            <w:pPr>
              <w:pStyle w:val="ListParagraph"/>
              <w:numPr>
                <w:ilvl w:val="0"/>
                <w:numId w:val="17"/>
              </w:numPr>
              <w:spacing w:before="60" w:after="60"/>
            </w:pPr>
            <w:r>
              <w:t>M</w:t>
            </w:r>
            <w:r w:rsidRPr="008419E3">
              <w:t xml:space="preserve">edical, </w:t>
            </w:r>
            <w:r w:rsidR="0086060D">
              <w:t>patient, and provider documents.</w:t>
            </w:r>
          </w:p>
        </w:tc>
        <w:tc>
          <w:tcPr>
            <w:tcW w:w="2887" w:type="dxa"/>
            <w:tcBorders>
              <w:top w:val="single" w:sz="4" w:space="0" w:color="000000"/>
              <w:bottom w:val="single" w:sz="4" w:space="0" w:color="000000"/>
            </w:tcBorders>
            <w:tcMar>
              <w:top w:w="43" w:type="dxa"/>
              <w:left w:w="115" w:type="dxa"/>
              <w:bottom w:w="43" w:type="dxa"/>
              <w:right w:w="115" w:type="dxa"/>
            </w:tcMar>
          </w:tcPr>
          <w:p w14:paraId="02D9A554" w14:textId="77777777" w:rsidR="0064208F" w:rsidRPr="000B4C75" w:rsidRDefault="0064208F" w:rsidP="0064208F">
            <w:pPr>
              <w:spacing w:before="60" w:after="60"/>
              <w:rPr>
                <w:bCs/>
                <w:color w:val="auto"/>
                <w:szCs w:val="17"/>
              </w:rPr>
            </w:pPr>
            <w:r w:rsidRPr="00A644FB">
              <w:rPr>
                <w:b/>
                <w:bCs/>
                <w:color w:val="auto"/>
                <w:szCs w:val="17"/>
              </w:rPr>
              <w:t xml:space="preserve">Retain </w:t>
            </w:r>
            <w:r w:rsidRPr="00A644FB">
              <w:rPr>
                <w:bCs/>
                <w:color w:val="auto"/>
                <w:szCs w:val="17"/>
              </w:rPr>
              <w:t xml:space="preserve">for </w:t>
            </w:r>
            <w:r>
              <w:rPr>
                <w:bCs/>
                <w:color w:val="auto"/>
                <w:szCs w:val="17"/>
              </w:rPr>
              <w:t>7</w:t>
            </w:r>
            <w:r w:rsidRPr="00A644FB">
              <w:rPr>
                <w:bCs/>
                <w:color w:val="auto"/>
                <w:szCs w:val="17"/>
              </w:rPr>
              <w:t xml:space="preserve"> years </w:t>
            </w:r>
            <w:r>
              <w:rPr>
                <w:bCs/>
                <w:color w:val="auto"/>
                <w:szCs w:val="17"/>
              </w:rPr>
              <w:t>after end of calendar year</w:t>
            </w:r>
          </w:p>
          <w:p w14:paraId="72A827BB" w14:textId="77777777" w:rsidR="0064208F" w:rsidRPr="000B4C75" w:rsidRDefault="0064208F" w:rsidP="0064208F">
            <w:pPr>
              <w:spacing w:before="60" w:after="60"/>
              <w:rPr>
                <w:bCs/>
                <w:i/>
                <w:color w:val="auto"/>
                <w:szCs w:val="17"/>
              </w:rPr>
            </w:pPr>
            <w:r w:rsidRPr="000B4C75">
              <w:rPr>
                <w:bCs/>
                <w:i/>
                <w:color w:val="auto"/>
                <w:szCs w:val="17"/>
              </w:rPr>
              <w:t xml:space="preserve">   then</w:t>
            </w:r>
          </w:p>
          <w:p w14:paraId="3809352F" w14:textId="77777777" w:rsidR="0064208F" w:rsidRPr="00A644FB" w:rsidRDefault="0064208F" w:rsidP="0064208F">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44A2D68"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3A74EC53"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329AEDF1" w14:textId="48EA6802"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4B13FC">
              <w:rPr>
                <w:color w:val="auto"/>
                <w:sz w:val="16"/>
                <w:szCs w:val="16"/>
              </w:rPr>
              <w:instrText>OFFICE OF MEDICAL MANAGEMENT</w:instrText>
            </w:r>
            <w:r w:rsidR="004B13FC" w:rsidRPr="00DD247F">
              <w:rPr>
                <w:color w:val="auto"/>
                <w:sz w:val="16"/>
                <w:szCs w:val="16"/>
              </w:rPr>
              <w:instrText>:</w:instrText>
            </w:r>
            <w:r w:rsidR="004B13FC">
              <w:rPr>
                <w:color w:val="auto"/>
                <w:sz w:val="16"/>
                <w:szCs w:val="16"/>
              </w:rPr>
              <w:instrText>Physical Medicine and Rehabilitation Records</w:instrText>
            </w:r>
            <w:r w:rsidRPr="00DD247F">
              <w:rPr>
                <w:color w:val="auto"/>
                <w:sz w:val="16"/>
                <w:szCs w:val="16"/>
              </w:rPr>
              <w:instrText xml:space="preserve">” \f "essential" </w:instrText>
            </w:r>
            <w:r w:rsidRPr="00DD247F">
              <w:rPr>
                <w:color w:val="auto"/>
                <w:sz w:val="16"/>
                <w:szCs w:val="16"/>
              </w:rPr>
              <w:fldChar w:fldCharType="end"/>
            </w:r>
          </w:p>
          <w:p w14:paraId="312170AB"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r w:rsidR="0064208F" w:rsidRPr="00941F22" w14:paraId="2D8C9993" w14:textId="77777777" w:rsidTr="00DF79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F3289A2" w14:textId="77777777" w:rsidR="0064208F" w:rsidRDefault="0064208F" w:rsidP="0064208F">
            <w:pPr>
              <w:spacing w:before="60" w:after="60"/>
              <w:jc w:val="center"/>
              <w:rPr>
                <w:rFonts w:asciiTheme="minorHAnsi" w:eastAsia="Times New Roman" w:hAnsiTheme="minorHAnsi"/>
                <w:color w:val="auto"/>
                <w:szCs w:val="22"/>
              </w:rPr>
            </w:pPr>
            <w:r w:rsidRPr="00240A83">
              <w:rPr>
                <w:rFonts w:asciiTheme="minorHAnsi" w:eastAsia="Times New Roman" w:hAnsiTheme="minorHAnsi"/>
                <w:color w:val="auto"/>
                <w:szCs w:val="22"/>
              </w:rPr>
              <w:lastRenderedPageBreak/>
              <w:t>11-08-6250</w:t>
            </w:r>
            <w:r>
              <w:rPr>
                <w:rFonts w:asciiTheme="minorHAnsi" w:eastAsia="Times New Roman" w:hAnsiTheme="minorHAnsi"/>
                <w:color w:val="auto"/>
                <w:szCs w:val="22"/>
              </w:rPr>
              <w:t>6</w:t>
            </w:r>
            <w:r w:rsidR="00717FDC" w:rsidRPr="002F1FE3">
              <w:fldChar w:fldCharType="begin"/>
            </w:r>
            <w:r w:rsidR="00B72F60" w:rsidRPr="002F1FE3">
              <w:instrText xml:space="preserve"> XE “</w:instrText>
            </w:r>
            <w:r w:rsidR="00B72F60">
              <w:instrText>11-08-62506</w:instrText>
            </w:r>
            <w:r w:rsidR="00B72F60" w:rsidRPr="002F1FE3">
              <w:instrText xml:space="preserve">" \f “dan” </w:instrText>
            </w:r>
            <w:r w:rsidR="00717FDC" w:rsidRPr="002F1FE3">
              <w:fldChar w:fldCharType="end"/>
            </w:r>
          </w:p>
          <w:p w14:paraId="50D7095B" w14:textId="77777777" w:rsidR="0064208F" w:rsidRPr="00CD1CAD" w:rsidRDefault="0064208F" w:rsidP="00B72F6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187C0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48ECB7D" w14:textId="77777777" w:rsidR="0064208F" w:rsidRPr="008419E3" w:rsidRDefault="0064208F" w:rsidP="0064208F">
            <w:pPr>
              <w:spacing w:before="60" w:after="60"/>
              <w:rPr>
                <w:b/>
                <w:i/>
              </w:rPr>
            </w:pPr>
            <w:r>
              <w:rPr>
                <w:b/>
                <w:i/>
              </w:rPr>
              <w:t>Provider Contract Terminations and Hearings</w:t>
            </w:r>
          </w:p>
          <w:p w14:paraId="552155AC" w14:textId="77777777" w:rsidR="00B72F60" w:rsidRDefault="0064208F" w:rsidP="0064208F">
            <w:pPr>
              <w:spacing w:before="60" w:after="60"/>
            </w:pPr>
            <w:r w:rsidRPr="005150EB">
              <w:t>Documentation</w:t>
            </w:r>
            <w:r>
              <w:t xml:space="preserve"> to substantiate cutbacks and/or denials for provider reviews </w:t>
            </w:r>
            <w:proofErr w:type="gramStart"/>
            <w:r>
              <w:t xml:space="preserve">in regard </w:t>
            </w:r>
            <w:r w:rsidR="00B72F60">
              <w:t>to</w:t>
            </w:r>
            <w:proofErr w:type="gramEnd"/>
            <w:r w:rsidR="00B72F60">
              <w:t xml:space="preserve"> services required.</w:t>
            </w:r>
            <w:r w:rsidR="00B72F60"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B72F60" w:rsidRPr="00614559">
              <w:rPr>
                <w:rFonts w:asciiTheme="minorHAnsi" w:eastAsia="Times New Roman" w:hAnsiTheme="minorHAnsi"/>
                <w:color w:val="auto"/>
                <w:szCs w:val="22"/>
              </w:rPr>
              <w:instrText xml:space="preserve"> XE "</w:instrText>
            </w:r>
            <w:r w:rsidR="00B72F60">
              <w:rPr>
                <w:rFonts w:asciiTheme="minorHAnsi" w:eastAsia="Times New Roman" w:hAnsiTheme="minorHAnsi"/>
                <w:color w:val="auto"/>
                <w:szCs w:val="22"/>
              </w:rPr>
              <w:instrText>provider contract terminations and hearings</w:instrText>
            </w:r>
            <w:r w:rsidR="00B72F60"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7AE08A76" w14:textId="77777777" w:rsidR="0064208F" w:rsidRDefault="0064208F" w:rsidP="0064208F">
            <w:pPr>
              <w:spacing w:before="60" w:after="60"/>
            </w:pPr>
            <w:r>
              <w:t>Includes, but is not limited to:</w:t>
            </w:r>
          </w:p>
          <w:p w14:paraId="132CCF0D" w14:textId="77777777" w:rsidR="0064208F" w:rsidRDefault="0064208F" w:rsidP="005875F4">
            <w:pPr>
              <w:pStyle w:val="ListParagraph"/>
              <w:numPr>
                <w:ilvl w:val="0"/>
                <w:numId w:val="19"/>
              </w:numPr>
              <w:spacing w:before="60" w:after="60"/>
            </w:pPr>
            <w:r>
              <w:t>Due process documents, clinical reviews and client records;</w:t>
            </w:r>
          </w:p>
          <w:p w14:paraId="2F5FD2F6" w14:textId="5CFCAA40" w:rsidR="0064208F" w:rsidRPr="00675152" w:rsidRDefault="0064208F" w:rsidP="00187C0D">
            <w:pPr>
              <w:pStyle w:val="ListParagraph"/>
              <w:numPr>
                <w:ilvl w:val="0"/>
                <w:numId w:val="19"/>
              </w:numPr>
              <w:spacing w:before="60" w:after="60"/>
            </w:pPr>
            <w:r>
              <w:t>Correspondence related to Con</w:t>
            </w:r>
            <w:r w:rsidR="00B72F60">
              <w:t>tract Provider Agreements (CPA).</w:t>
            </w:r>
          </w:p>
        </w:tc>
        <w:tc>
          <w:tcPr>
            <w:tcW w:w="2887" w:type="dxa"/>
            <w:tcBorders>
              <w:top w:val="single" w:sz="4" w:space="0" w:color="000000"/>
              <w:bottom w:val="single" w:sz="4" w:space="0" w:color="000000"/>
            </w:tcBorders>
            <w:tcMar>
              <w:top w:w="43" w:type="dxa"/>
              <w:left w:w="115" w:type="dxa"/>
              <w:bottom w:w="43" w:type="dxa"/>
              <w:right w:w="115" w:type="dxa"/>
            </w:tcMar>
          </w:tcPr>
          <w:p w14:paraId="0A2CEB7B" w14:textId="77777777" w:rsidR="0064208F" w:rsidRPr="000B4C75" w:rsidRDefault="0064208F" w:rsidP="0064208F">
            <w:pPr>
              <w:spacing w:before="60" w:after="60"/>
              <w:rPr>
                <w:bCs/>
                <w:color w:val="auto"/>
                <w:szCs w:val="17"/>
              </w:rPr>
            </w:pPr>
            <w:r w:rsidRPr="00A644FB">
              <w:rPr>
                <w:b/>
                <w:bCs/>
                <w:color w:val="auto"/>
                <w:szCs w:val="17"/>
              </w:rPr>
              <w:t xml:space="preserve">Retain </w:t>
            </w:r>
            <w:r w:rsidRPr="00A644FB">
              <w:rPr>
                <w:bCs/>
                <w:color w:val="auto"/>
                <w:szCs w:val="17"/>
              </w:rPr>
              <w:t xml:space="preserve">for </w:t>
            </w:r>
            <w:r>
              <w:rPr>
                <w:bCs/>
                <w:color w:val="auto"/>
                <w:szCs w:val="17"/>
              </w:rPr>
              <w:t>6</w:t>
            </w:r>
            <w:r w:rsidRPr="00A644FB">
              <w:rPr>
                <w:bCs/>
                <w:color w:val="auto"/>
                <w:szCs w:val="17"/>
              </w:rPr>
              <w:t xml:space="preserve"> years </w:t>
            </w:r>
            <w:r>
              <w:rPr>
                <w:bCs/>
                <w:color w:val="auto"/>
                <w:szCs w:val="17"/>
              </w:rPr>
              <w:t>after end of calendar year</w:t>
            </w:r>
          </w:p>
          <w:p w14:paraId="7852856D" w14:textId="77777777" w:rsidR="0064208F" w:rsidRPr="000B4C75" w:rsidRDefault="0064208F" w:rsidP="0064208F">
            <w:pPr>
              <w:spacing w:before="60" w:after="60"/>
              <w:rPr>
                <w:bCs/>
                <w:i/>
                <w:color w:val="auto"/>
                <w:szCs w:val="17"/>
              </w:rPr>
            </w:pPr>
            <w:r w:rsidRPr="000B4C75">
              <w:rPr>
                <w:bCs/>
                <w:i/>
                <w:color w:val="auto"/>
                <w:szCs w:val="17"/>
              </w:rPr>
              <w:t xml:space="preserve">   then</w:t>
            </w:r>
          </w:p>
          <w:p w14:paraId="10D5AC33" w14:textId="77777777" w:rsidR="0064208F" w:rsidRPr="00A644FB" w:rsidRDefault="0064208F" w:rsidP="0064208F">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03BCEE8"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7CA6FC75"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2D300067" w14:textId="63A4E379"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4B13FC">
              <w:rPr>
                <w:color w:val="auto"/>
                <w:sz w:val="16"/>
                <w:szCs w:val="16"/>
              </w:rPr>
              <w:instrText>OFFICE OF MEDICAL MANAGEMENT</w:instrText>
            </w:r>
            <w:r w:rsidR="004B13FC" w:rsidRPr="00DD247F">
              <w:rPr>
                <w:color w:val="auto"/>
                <w:sz w:val="16"/>
                <w:szCs w:val="16"/>
              </w:rPr>
              <w:instrText>:</w:instrText>
            </w:r>
            <w:r w:rsidR="004B13FC">
              <w:rPr>
                <w:color w:val="auto"/>
                <w:sz w:val="16"/>
                <w:szCs w:val="16"/>
              </w:rPr>
              <w:instrText>Provider Contract Terminations and Hearings</w:instrText>
            </w:r>
            <w:r w:rsidRPr="00DD247F">
              <w:rPr>
                <w:color w:val="auto"/>
                <w:sz w:val="16"/>
                <w:szCs w:val="16"/>
              </w:rPr>
              <w:instrText xml:space="preserve">” \f "essential" </w:instrText>
            </w:r>
            <w:r w:rsidRPr="00DD247F">
              <w:rPr>
                <w:color w:val="auto"/>
                <w:sz w:val="16"/>
                <w:szCs w:val="16"/>
              </w:rPr>
              <w:fldChar w:fldCharType="end"/>
            </w:r>
          </w:p>
          <w:p w14:paraId="075D9E3F"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05EC6935" w14:textId="77777777" w:rsidR="0064208F" w:rsidRDefault="0064208F" w:rsidP="003E5437"/>
    <w:p w14:paraId="598CD0B2" w14:textId="77777777" w:rsidR="0064208F" w:rsidRDefault="0064208F" w:rsidP="003E5437"/>
    <w:p w14:paraId="0A2F3095" w14:textId="77777777" w:rsidR="0064208F" w:rsidRDefault="0064208F" w:rsidP="003E5437">
      <w:pPr>
        <w:sectPr w:rsidR="0064208F" w:rsidSect="00255C92">
          <w:footerReference w:type="default" r:id="rId19"/>
          <w:pgSz w:w="15840" w:h="12240" w:orient="landscape" w:code="1"/>
          <w:pgMar w:top="1080" w:right="720" w:bottom="1080" w:left="720" w:header="1080" w:footer="720" w:gutter="0"/>
          <w:cols w:space="720"/>
          <w:docGrid w:linePitch="360"/>
        </w:sectPr>
      </w:pPr>
    </w:p>
    <w:p w14:paraId="4F677787" w14:textId="5148AAB7" w:rsidR="006219C6" w:rsidRPr="0064208F" w:rsidRDefault="00E35D1A" w:rsidP="0064208F">
      <w:pPr>
        <w:pStyle w:val="Functions"/>
        <w:tabs>
          <w:tab w:val="clear" w:pos="990"/>
          <w:tab w:val="num" w:pos="720"/>
        </w:tabs>
        <w:ind w:left="792"/>
      </w:pPr>
      <w:bookmarkStart w:id="7" w:name="_Toc71012413"/>
      <w:r>
        <w:lastRenderedPageBreak/>
        <w:t xml:space="preserve">PUBLIC EMPLOYEE AND RETIREES BENEFITS </w:t>
      </w:r>
      <w:r w:rsidR="008B5AEB">
        <w:t>(ERB)</w:t>
      </w:r>
      <w:bookmarkEnd w:id="7"/>
    </w:p>
    <w:p w14:paraId="4F61671C" w14:textId="296EDBB7" w:rsidR="00B07DEB" w:rsidRPr="00FC621E" w:rsidRDefault="0019371A" w:rsidP="00F6756F">
      <w:pPr>
        <w:overflowPunct w:val="0"/>
        <w:autoSpaceDE w:val="0"/>
        <w:autoSpaceDN w:val="0"/>
        <w:adjustRightInd w:val="0"/>
        <w:spacing w:after="120"/>
        <w:textAlignment w:val="baseline"/>
        <w:rPr>
          <w:color w:val="auto"/>
        </w:rPr>
      </w:pPr>
      <w:r w:rsidRPr="00FC621E">
        <w:rPr>
          <w:color w:val="auto"/>
        </w:rPr>
        <w:t>This section covers records relating to</w:t>
      </w:r>
      <w:r w:rsidR="00E35D1A">
        <w:rPr>
          <w:color w:val="auto"/>
        </w:rPr>
        <w:t xml:space="preserve"> Public</w:t>
      </w:r>
      <w:r w:rsidR="00FC621E" w:rsidRPr="00FC621E">
        <w:rPr>
          <w:color w:val="auto"/>
        </w:rPr>
        <w:t xml:space="preserve"> Employees</w:t>
      </w:r>
      <w:r w:rsidR="00E35D1A">
        <w:rPr>
          <w:color w:val="auto"/>
        </w:rPr>
        <w:t xml:space="preserve"> and Retiree</w:t>
      </w:r>
      <w:r w:rsidR="00FC621E" w:rsidRPr="00FC621E">
        <w:rPr>
          <w:color w:val="auto"/>
        </w:rPr>
        <w:t xml:space="preserve"> Benefit</w:t>
      </w:r>
      <w:r w:rsidR="00C001F3">
        <w:rPr>
          <w:color w:val="auto"/>
        </w:rPr>
        <w:t xml:space="preserve"> prog</w:t>
      </w:r>
      <w:r w:rsidR="00B73E36">
        <w:rPr>
          <w:color w:val="auto"/>
        </w:rPr>
        <w:t>ram</w:t>
      </w:r>
      <w:r w:rsidR="00FC621E" w:rsidRPr="00FC621E">
        <w:rPr>
          <w:color w:val="auto"/>
        </w:rPr>
        <w:t xml:space="preserve"> of the Health Care Authority</w:t>
      </w:r>
      <w:r w:rsidR="008713A4" w:rsidRPr="00FC621E">
        <w:rPr>
          <w:color w:val="auto"/>
        </w:rPr>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1"/>
        <w:gridCol w:w="2887"/>
        <w:gridCol w:w="1732"/>
      </w:tblGrid>
      <w:tr w:rsidR="00FC6CCF" w:rsidRPr="004C34AF" w14:paraId="20C62533" w14:textId="77777777" w:rsidTr="008E1C75">
        <w:trPr>
          <w:cantSplit/>
          <w:trHeight w:val="744"/>
          <w:tblHead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6BD7AAE"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18596E"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2B79DF"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39EF4098"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8DE63B"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2C0679" w:rsidRPr="00941F22" w14:paraId="53B7E8D5" w14:textId="77777777" w:rsidTr="008E1C75">
        <w:trPr>
          <w:cantSplit/>
        </w:trPr>
        <w:tc>
          <w:tcPr>
            <w:tcW w:w="1440" w:type="dxa"/>
            <w:tcBorders>
              <w:top w:val="single" w:sz="4" w:space="0" w:color="000000"/>
              <w:bottom w:val="single" w:sz="4" w:space="0" w:color="000000"/>
            </w:tcBorders>
            <w:tcMar>
              <w:top w:w="43" w:type="dxa"/>
              <w:left w:w="43" w:type="dxa"/>
              <w:bottom w:w="43" w:type="dxa"/>
              <w:right w:w="43" w:type="dxa"/>
            </w:tcMar>
          </w:tcPr>
          <w:p w14:paraId="6C8DDF1B" w14:textId="77777777" w:rsidR="002C0679" w:rsidRPr="001529E0" w:rsidRDefault="002C0679" w:rsidP="00877314">
            <w:pPr>
              <w:spacing w:before="60" w:after="60"/>
              <w:jc w:val="center"/>
              <w:rPr>
                <w:rFonts w:asciiTheme="minorHAnsi" w:eastAsia="Times New Roman" w:hAnsiTheme="minorHAnsi"/>
                <w:color w:val="auto"/>
                <w:szCs w:val="22"/>
              </w:rPr>
            </w:pPr>
            <w:r w:rsidRPr="001529E0">
              <w:rPr>
                <w:rFonts w:asciiTheme="minorHAnsi" w:eastAsia="Times New Roman" w:hAnsiTheme="minorHAnsi"/>
                <w:color w:val="auto"/>
                <w:szCs w:val="22"/>
              </w:rPr>
              <w:t>91-02-47423</w:t>
            </w:r>
            <w:r w:rsidR="00717FDC" w:rsidRPr="002F1FE3">
              <w:fldChar w:fldCharType="begin"/>
            </w:r>
            <w:r w:rsidR="00414120" w:rsidRPr="002F1FE3">
              <w:instrText xml:space="preserve"> XE “</w:instrText>
            </w:r>
            <w:r w:rsidR="00414120">
              <w:instrText>91-02-47423</w:instrText>
            </w:r>
            <w:r w:rsidR="00414120" w:rsidRPr="002F1FE3">
              <w:instrText xml:space="preserve">" \f “dan” </w:instrText>
            </w:r>
            <w:r w:rsidR="00717FDC" w:rsidRPr="002F1FE3">
              <w:fldChar w:fldCharType="end"/>
            </w:r>
          </w:p>
          <w:p w14:paraId="19B4F6E3" w14:textId="77777777" w:rsidR="002C0679" w:rsidRPr="00510CDB" w:rsidRDefault="002C0679" w:rsidP="00414120">
            <w:pPr>
              <w:spacing w:before="60" w:after="60"/>
              <w:jc w:val="center"/>
              <w:rPr>
                <w:rFonts w:asciiTheme="minorHAnsi" w:eastAsia="Times New Roman" w:hAnsiTheme="minorHAnsi"/>
                <w:color w:val="auto"/>
                <w:szCs w:val="22"/>
              </w:rPr>
            </w:pPr>
            <w:r w:rsidRPr="001529E0">
              <w:rPr>
                <w:rFonts w:asciiTheme="minorHAnsi" w:eastAsia="Times New Roman" w:hAnsiTheme="minorHAnsi"/>
                <w:color w:val="auto"/>
                <w:szCs w:val="22"/>
              </w:rPr>
              <w:t>Rev.</w:t>
            </w:r>
            <w:r>
              <w:rPr>
                <w:rFonts w:asciiTheme="minorHAnsi" w:eastAsia="Times New Roman" w:hAnsiTheme="minorHAnsi"/>
                <w:color w:val="auto"/>
                <w:szCs w:val="22"/>
              </w:rPr>
              <w:t xml:space="preserve"> 1</w:t>
            </w:r>
          </w:p>
        </w:tc>
        <w:tc>
          <w:tcPr>
            <w:tcW w:w="8341" w:type="dxa"/>
            <w:tcBorders>
              <w:top w:val="single" w:sz="4" w:space="0" w:color="000000"/>
              <w:bottom w:val="single" w:sz="4" w:space="0" w:color="000000"/>
            </w:tcBorders>
          </w:tcPr>
          <w:p w14:paraId="4E70217B" w14:textId="77777777" w:rsidR="002C0679" w:rsidRPr="00425264" w:rsidRDefault="002C0679" w:rsidP="00877314">
            <w:pPr>
              <w:spacing w:before="60" w:after="60"/>
              <w:rPr>
                <w:b/>
                <w:i/>
              </w:rPr>
            </w:pPr>
            <w:r w:rsidRPr="00425264">
              <w:rPr>
                <w:b/>
                <w:i/>
              </w:rPr>
              <w:t>Applications for Insurance</w:t>
            </w:r>
            <w:r w:rsidR="00414120">
              <w:rPr>
                <w:b/>
                <w:i/>
              </w:rPr>
              <w:t xml:space="preserve"> –</w:t>
            </w:r>
            <w:r>
              <w:rPr>
                <w:b/>
                <w:i/>
              </w:rPr>
              <w:t xml:space="preserve"> Dependents</w:t>
            </w:r>
          </w:p>
          <w:p w14:paraId="4D0D3088" w14:textId="64CABE71" w:rsidR="0088454A" w:rsidRPr="00425264" w:rsidRDefault="009F76C5" w:rsidP="00675152">
            <w:pPr>
              <w:spacing w:before="60" w:after="60"/>
            </w:pPr>
            <w:r>
              <w:t>Records relating to</w:t>
            </w:r>
            <w:r w:rsidR="002C0679" w:rsidRPr="00425264">
              <w:t xml:space="preserve"> applications for approval and periodic recertifi</w:t>
            </w:r>
            <w:r w:rsidR="00414120">
              <w:t>cation as insurance dependents</w:t>
            </w:r>
            <w:r w:rsidR="008B5AEB">
              <w:rPr>
                <w:rFonts w:asciiTheme="minorHAnsi" w:eastAsia="Times New Roman" w:hAnsiTheme="minorHAnsi"/>
                <w:color w:val="auto"/>
                <w:szCs w:val="22"/>
              </w:rPr>
              <w:t>, including</w:t>
            </w:r>
            <w:r w:rsidR="0088454A">
              <w:rPr>
                <w:rFonts w:asciiTheme="minorHAnsi" w:eastAsia="Times New Roman" w:hAnsiTheme="minorHAnsi"/>
                <w:color w:val="auto"/>
                <w:szCs w:val="22"/>
              </w:rPr>
              <w:t xml:space="preserve"> extended/disabled dependents.</w:t>
            </w:r>
            <w:r w:rsidR="00717FDC" w:rsidRPr="00614559">
              <w:rPr>
                <w:rFonts w:asciiTheme="minorHAnsi" w:eastAsia="Times New Roman" w:hAnsiTheme="minorHAnsi"/>
                <w:color w:val="auto"/>
                <w:szCs w:val="22"/>
              </w:rPr>
              <w:fldChar w:fldCharType="begin"/>
            </w:r>
            <w:r w:rsidR="00414120" w:rsidRPr="00614559">
              <w:rPr>
                <w:rFonts w:asciiTheme="minorHAnsi" w:eastAsia="Times New Roman" w:hAnsiTheme="minorHAnsi"/>
                <w:color w:val="auto"/>
                <w:szCs w:val="22"/>
              </w:rPr>
              <w:instrText xml:space="preserve"> XE "</w:instrText>
            </w:r>
            <w:r w:rsidR="00414120">
              <w:rPr>
                <w:rFonts w:asciiTheme="minorHAnsi" w:eastAsia="Times New Roman" w:hAnsiTheme="minorHAnsi"/>
                <w:color w:val="auto"/>
                <w:szCs w:val="22"/>
              </w:rPr>
              <w:instrText>applications for insurance, dependents</w:instrText>
            </w:r>
            <w:r w:rsidR="00414120"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r w:rsidR="00717FDC" w:rsidRPr="00614559">
              <w:rPr>
                <w:rFonts w:asciiTheme="minorHAnsi" w:eastAsia="Times New Roman" w:hAnsiTheme="minorHAnsi"/>
                <w:color w:val="auto"/>
                <w:szCs w:val="22"/>
              </w:rPr>
              <w:fldChar w:fldCharType="begin"/>
            </w:r>
            <w:r w:rsidR="00414120" w:rsidRPr="00614559">
              <w:rPr>
                <w:rFonts w:asciiTheme="minorHAnsi" w:eastAsia="Times New Roman" w:hAnsiTheme="minorHAnsi"/>
                <w:color w:val="auto"/>
                <w:szCs w:val="22"/>
              </w:rPr>
              <w:instrText xml:space="preserve"> XE "</w:instrText>
            </w:r>
            <w:r w:rsidR="00414120">
              <w:rPr>
                <w:rFonts w:asciiTheme="minorHAnsi" w:eastAsia="Times New Roman" w:hAnsiTheme="minorHAnsi"/>
                <w:color w:val="auto"/>
                <w:szCs w:val="22"/>
              </w:rPr>
              <w:instrText>dependents, applications for insurance</w:instrText>
            </w:r>
            <w:r w:rsidR="00414120"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E0BBE48" w14:textId="77777777" w:rsidR="002C0679" w:rsidRPr="003A4317" w:rsidRDefault="002C0679" w:rsidP="00877314">
            <w:pPr>
              <w:spacing w:before="60" w:after="60"/>
              <w:rPr>
                <w:b/>
                <w:bCs/>
                <w:color w:val="auto"/>
                <w:szCs w:val="17"/>
              </w:rPr>
            </w:pPr>
            <w:r w:rsidRPr="00A644FB">
              <w:rPr>
                <w:b/>
                <w:bCs/>
                <w:color w:val="auto"/>
                <w:szCs w:val="17"/>
              </w:rPr>
              <w:t xml:space="preserve">Retain </w:t>
            </w:r>
            <w:r w:rsidRPr="00A644FB">
              <w:rPr>
                <w:bCs/>
                <w:color w:val="auto"/>
                <w:szCs w:val="17"/>
              </w:rPr>
              <w:t xml:space="preserve">for 7 years </w:t>
            </w:r>
            <w:r>
              <w:rPr>
                <w:bCs/>
                <w:color w:val="auto"/>
                <w:szCs w:val="17"/>
              </w:rPr>
              <w:t>after end of calendar year</w:t>
            </w:r>
          </w:p>
          <w:p w14:paraId="738F80B5" w14:textId="77777777" w:rsidR="002C0679" w:rsidRPr="00087480" w:rsidRDefault="002C0679" w:rsidP="00877314">
            <w:pPr>
              <w:spacing w:before="60" w:after="60"/>
              <w:rPr>
                <w:bCs/>
                <w:i/>
                <w:color w:val="auto"/>
                <w:szCs w:val="17"/>
              </w:rPr>
            </w:pPr>
            <w:r w:rsidRPr="007A6B1A">
              <w:rPr>
                <w:b/>
                <w:bCs/>
                <w:i/>
                <w:color w:val="auto"/>
                <w:szCs w:val="17"/>
              </w:rPr>
              <w:t xml:space="preserve">   </w:t>
            </w:r>
            <w:r w:rsidRPr="00087480">
              <w:rPr>
                <w:bCs/>
                <w:i/>
                <w:color w:val="auto"/>
                <w:szCs w:val="17"/>
              </w:rPr>
              <w:t>then</w:t>
            </w:r>
          </w:p>
          <w:p w14:paraId="63499491" w14:textId="77777777" w:rsidR="002C0679" w:rsidRPr="001529E0" w:rsidRDefault="002C0679" w:rsidP="00877314">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8D55F69" w14:textId="77777777" w:rsidR="002C0679" w:rsidRDefault="002C0679" w:rsidP="00877314">
            <w:pPr>
              <w:spacing w:before="60"/>
              <w:jc w:val="center"/>
              <w:rPr>
                <w:rFonts w:asciiTheme="minorHAnsi" w:eastAsia="Times New Roman" w:hAnsiTheme="minorHAnsi"/>
                <w:color w:val="auto"/>
                <w:sz w:val="20"/>
                <w:szCs w:val="20"/>
              </w:rPr>
            </w:pPr>
            <w:r w:rsidRPr="001529E0">
              <w:rPr>
                <w:rFonts w:asciiTheme="minorHAnsi" w:eastAsia="Times New Roman" w:hAnsiTheme="minorHAnsi"/>
                <w:color w:val="auto"/>
                <w:sz w:val="20"/>
                <w:szCs w:val="20"/>
              </w:rPr>
              <w:t>NON-ARCHIVAL</w:t>
            </w:r>
          </w:p>
          <w:p w14:paraId="4CBA05BA" w14:textId="77777777" w:rsidR="002C0679" w:rsidRDefault="002C0679" w:rsidP="00877314">
            <w:pPr>
              <w:jc w:val="center"/>
              <w:rPr>
                <w:rFonts w:eastAsia="Calibri" w:cs="Times New Roman"/>
                <w:color w:val="auto"/>
                <w:sz w:val="20"/>
                <w:szCs w:val="20"/>
              </w:rPr>
            </w:pPr>
            <w:r w:rsidRPr="002717FD">
              <w:rPr>
                <w:rFonts w:eastAsia="Calibri" w:cs="Times New Roman"/>
                <w:color w:val="auto"/>
                <w:sz w:val="20"/>
                <w:szCs w:val="20"/>
              </w:rPr>
              <w:t>NON-ESSENTIAL</w:t>
            </w:r>
          </w:p>
          <w:p w14:paraId="177A8E75" w14:textId="77777777" w:rsidR="002C0679" w:rsidRPr="001529E0" w:rsidRDefault="002C0679" w:rsidP="00877314">
            <w:pPr>
              <w:jc w:val="center"/>
              <w:rPr>
                <w:rFonts w:asciiTheme="minorHAnsi" w:eastAsia="Times New Roman" w:hAnsiTheme="minorHAnsi"/>
                <w:color w:val="auto"/>
                <w:sz w:val="20"/>
                <w:szCs w:val="20"/>
              </w:rPr>
            </w:pPr>
            <w:r w:rsidRPr="001529E0">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2C0679" w:rsidRPr="00941F22" w14:paraId="2275CFF4" w14:textId="77777777" w:rsidTr="008E1C75">
        <w:trPr>
          <w:cantSplit/>
        </w:trPr>
        <w:tc>
          <w:tcPr>
            <w:tcW w:w="1440" w:type="dxa"/>
            <w:tcBorders>
              <w:top w:val="single" w:sz="4" w:space="0" w:color="000000"/>
              <w:bottom w:val="single" w:sz="4" w:space="0" w:color="000000"/>
            </w:tcBorders>
            <w:tcMar>
              <w:top w:w="43" w:type="dxa"/>
              <w:left w:w="86" w:type="dxa"/>
              <w:bottom w:w="43" w:type="dxa"/>
              <w:right w:w="86" w:type="dxa"/>
            </w:tcMar>
          </w:tcPr>
          <w:p w14:paraId="62E7BA6B" w14:textId="77777777" w:rsidR="002C0679" w:rsidRDefault="00FD0516" w:rsidP="002C067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12-06-</w:t>
            </w:r>
            <w:r w:rsidR="003F3A1E">
              <w:rPr>
                <w:rFonts w:asciiTheme="minorHAnsi" w:eastAsia="Times New Roman" w:hAnsiTheme="minorHAnsi"/>
                <w:color w:val="auto"/>
                <w:szCs w:val="22"/>
              </w:rPr>
              <w:t>68277</w:t>
            </w:r>
            <w:r w:rsidR="00717FDC" w:rsidRPr="002F1FE3">
              <w:fldChar w:fldCharType="begin"/>
            </w:r>
            <w:r w:rsidRPr="002F1FE3">
              <w:instrText xml:space="preserve"> XE “</w:instrText>
            </w:r>
            <w:r>
              <w:instrText>12-06-</w:instrText>
            </w:r>
            <w:r w:rsidR="003F3A1E">
              <w:instrText>68277</w:instrText>
            </w:r>
            <w:r w:rsidRPr="002F1FE3">
              <w:instrText xml:space="preserve">" \f “dan” </w:instrText>
            </w:r>
            <w:r w:rsidR="00717FDC" w:rsidRPr="002F1FE3">
              <w:fldChar w:fldCharType="end"/>
            </w:r>
          </w:p>
          <w:p w14:paraId="6EE792E7" w14:textId="77777777" w:rsidR="00FD0516" w:rsidRPr="000A57FD" w:rsidRDefault="00FD0516" w:rsidP="002C067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1" w:type="dxa"/>
            <w:tcBorders>
              <w:top w:val="single" w:sz="4" w:space="0" w:color="000000"/>
              <w:bottom w:val="single" w:sz="4" w:space="0" w:color="000000"/>
            </w:tcBorders>
          </w:tcPr>
          <w:p w14:paraId="44FBA7AC" w14:textId="77777777" w:rsidR="002C0679" w:rsidRPr="000A57FD" w:rsidRDefault="00DC16C1" w:rsidP="002C0679">
            <w:pPr>
              <w:spacing w:before="60" w:after="60"/>
              <w:rPr>
                <w:b/>
                <w:i/>
              </w:rPr>
            </w:pPr>
            <w:r>
              <w:rPr>
                <w:b/>
                <w:i/>
              </w:rPr>
              <w:t xml:space="preserve">Enrollment </w:t>
            </w:r>
            <w:r w:rsidR="003F3A1E">
              <w:rPr>
                <w:b/>
                <w:i/>
              </w:rPr>
              <w:t>Forms/Documentation/Reports</w:t>
            </w:r>
          </w:p>
          <w:p w14:paraId="055C3FCA" w14:textId="77777777" w:rsidR="002C0679" w:rsidRPr="000A57FD" w:rsidRDefault="002C0679" w:rsidP="002C0679">
            <w:pPr>
              <w:spacing w:before="60" w:after="60"/>
            </w:pPr>
            <w:r w:rsidRPr="000A57FD">
              <w:t>Provides a record of forms</w:t>
            </w:r>
            <w:r>
              <w:t xml:space="preserve"> and requests</w:t>
            </w:r>
            <w:r w:rsidRPr="000A57FD">
              <w:t xml:space="preserve"> </w:t>
            </w:r>
            <w:r>
              <w:t xml:space="preserve">of </w:t>
            </w:r>
            <w:r w:rsidRPr="000A57FD">
              <w:t>state employees</w:t>
            </w:r>
            <w:r>
              <w:t xml:space="preserve">, </w:t>
            </w:r>
            <w:proofErr w:type="gramStart"/>
            <w:r w:rsidRPr="000A57FD">
              <w:t>former-employees</w:t>
            </w:r>
            <w:proofErr w:type="gramEnd"/>
            <w:r>
              <w:t xml:space="preserve"> (that pay for their own Insurance),</w:t>
            </w:r>
            <w:r w:rsidRPr="000A57FD">
              <w:t xml:space="preserve"> and non-state employees. </w:t>
            </w:r>
            <w:r w:rsidR="00717FDC" w:rsidRPr="00614559">
              <w:rPr>
                <w:rFonts w:asciiTheme="minorHAnsi" w:eastAsia="Times New Roman" w:hAnsiTheme="minorHAnsi"/>
                <w:color w:val="auto"/>
                <w:szCs w:val="22"/>
              </w:rPr>
              <w:fldChar w:fldCharType="begin"/>
            </w:r>
            <w:r w:rsidR="00DC16C1" w:rsidRPr="00614559">
              <w:rPr>
                <w:rFonts w:asciiTheme="minorHAnsi" w:eastAsia="Times New Roman" w:hAnsiTheme="minorHAnsi"/>
                <w:color w:val="auto"/>
                <w:szCs w:val="22"/>
              </w:rPr>
              <w:instrText xml:space="preserve"> XE "</w:instrText>
            </w:r>
            <w:r w:rsidR="00DC16C1">
              <w:rPr>
                <w:rFonts w:asciiTheme="minorHAnsi" w:eastAsia="Times New Roman" w:hAnsiTheme="minorHAnsi"/>
                <w:color w:val="auto"/>
                <w:szCs w:val="22"/>
              </w:rPr>
              <w:instrText>enrollment, PEBB</w:instrText>
            </w:r>
            <w:r w:rsidR="00DC16C1"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3F07D4BE" w14:textId="77777777" w:rsidR="002C0679" w:rsidRPr="000A57FD" w:rsidRDefault="002C0679" w:rsidP="002C0679">
            <w:pPr>
              <w:spacing w:before="60" w:after="60"/>
            </w:pPr>
            <w:r>
              <w:t>Includes, but is not limited to:</w:t>
            </w:r>
          </w:p>
          <w:p w14:paraId="2A7944E2" w14:textId="77777777" w:rsidR="002C0679" w:rsidRPr="00FD0516" w:rsidRDefault="002C0679" w:rsidP="005875F4">
            <w:pPr>
              <w:pStyle w:val="ListParagraph"/>
              <w:numPr>
                <w:ilvl w:val="0"/>
                <w:numId w:val="3"/>
              </w:numPr>
              <w:spacing w:before="60" w:after="60"/>
            </w:pPr>
            <w:r w:rsidRPr="000A57FD">
              <w:t xml:space="preserve">Self-Pay Enrollment </w:t>
            </w:r>
            <w:r>
              <w:t>files;</w:t>
            </w:r>
          </w:p>
          <w:p w14:paraId="09544D00" w14:textId="77777777" w:rsidR="002C0679" w:rsidRPr="00FD0516" w:rsidRDefault="002C0679" w:rsidP="005875F4">
            <w:pPr>
              <w:pStyle w:val="ListParagraph"/>
              <w:numPr>
                <w:ilvl w:val="0"/>
                <w:numId w:val="3"/>
              </w:numPr>
              <w:spacing w:before="60" w:after="60"/>
            </w:pPr>
            <w:r w:rsidRPr="000A57FD">
              <w:t>Insurability/Claims control reports</w:t>
            </w:r>
            <w:r>
              <w:t>;</w:t>
            </w:r>
            <w:r w:rsidRPr="000A57FD">
              <w:t xml:space="preserve"> </w:t>
            </w:r>
          </w:p>
          <w:p w14:paraId="021AA3A3" w14:textId="77777777" w:rsidR="002C0679" w:rsidRPr="00FD0516" w:rsidRDefault="002C0679" w:rsidP="005875F4">
            <w:pPr>
              <w:pStyle w:val="ListParagraph"/>
              <w:numPr>
                <w:ilvl w:val="0"/>
                <w:numId w:val="3"/>
              </w:numPr>
              <w:spacing w:before="60" w:after="60"/>
            </w:pPr>
            <w:r>
              <w:t>Political Subdivision and School District files;</w:t>
            </w:r>
          </w:p>
          <w:p w14:paraId="53046540" w14:textId="77777777" w:rsidR="002C0679" w:rsidRPr="00FD0516" w:rsidRDefault="002C0679" w:rsidP="005875F4">
            <w:pPr>
              <w:pStyle w:val="ListParagraph"/>
              <w:numPr>
                <w:ilvl w:val="0"/>
                <w:numId w:val="3"/>
              </w:numPr>
              <w:spacing w:before="60" w:after="60"/>
            </w:pPr>
            <w:r>
              <w:t>Medical Insurance Reports;</w:t>
            </w:r>
          </w:p>
          <w:p w14:paraId="6AAD3B91" w14:textId="77777777" w:rsidR="002C0679" w:rsidRPr="00FD0516" w:rsidRDefault="002C0679" w:rsidP="005875F4">
            <w:pPr>
              <w:pStyle w:val="ListParagraph"/>
              <w:numPr>
                <w:ilvl w:val="0"/>
                <w:numId w:val="3"/>
              </w:numPr>
              <w:spacing w:before="60" w:after="60"/>
            </w:pPr>
            <w:r>
              <w:t>Life Insurance;</w:t>
            </w:r>
          </w:p>
          <w:p w14:paraId="12D30910" w14:textId="77777777" w:rsidR="002C0679" w:rsidRPr="000A57FD" w:rsidRDefault="002C0679" w:rsidP="00FD0516">
            <w:pPr>
              <w:pStyle w:val="ListParagraph"/>
              <w:numPr>
                <w:ilvl w:val="0"/>
                <w:numId w:val="3"/>
              </w:numPr>
              <w:spacing w:before="60" w:after="60"/>
              <w:rPr>
                <w:b/>
                <w:i/>
              </w:rPr>
            </w:pPr>
            <w:r>
              <w:t>LTD (Long Term Disability).</w:t>
            </w:r>
          </w:p>
        </w:tc>
        <w:tc>
          <w:tcPr>
            <w:tcW w:w="2887" w:type="dxa"/>
            <w:tcBorders>
              <w:top w:val="single" w:sz="4" w:space="0" w:color="000000"/>
              <w:bottom w:val="single" w:sz="4" w:space="0" w:color="000000"/>
            </w:tcBorders>
            <w:tcMar>
              <w:top w:w="43" w:type="dxa"/>
              <w:left w:w="115" w:type="dxa"/>
              <w:bottom w:w="43" w:type="dxa"/>
              <w:right w:w="115" w:type="dxa"/>
            </w:tcMar>
          </w:tcPr>
          <w:p w14:paraId="450F670E" w14:textId="77777777" w:rsidR="002C0679" w:rsidRPr="00055564" w:rsidRDefault="002C0679" w:rsidP="002C0679">
            <w:pPr>
              <w:spacing w:before="60" w:after="60"/>
              <w:rPr>
                <w:bCs/>
                <w:color w:val="auto"/>
                <w:szCs w:val="17"/>
              </w:rPr>
            </w:pPr>
            <w:r w:rsidRPr="00055564">
              <w:rPr>
                <w:b/>
                <w:bCs/>
                <w:color w:val="auto"/>
                <w:szCs w:val="17"/>
              </w:rPr>
              <w:t xml:space="preserve">Retain </w:t>
            </w:r>
            <w:r w:rsidRPr="00055564">
              <w:rPr>
                <w:bCs/>
                <w:color w:val="auto"/>
                <w:szCs w:val="17"/>
              </w:rPr>
              <w:t>for 8 years after termination</w:t>
            </w:r>
            <w:r w:rsidR="00746C01">
              <w:rPr>
                <w:bCs/>
                <w:color w:val="auto"/>
                <w:szCs w:val="17"/>
              </w:rPr>
              <w:t xml:space="preserve"> of coverage</w:t>
            </w:r>
          </w:p>
          <w:p w14:paraId="7AF15F6C" w14:textId="77777777" w:rsidR="002C0679" w:rsidRPr="00055564" w:rsidRDefault="002C0679" w:rsidP="002C0679">
            <w:pPr>
              <w:spacing w:before="60" w:after="60"/>
              <w:rPr>
                <w:bCs/>
                <w:i/>
                <w:color w:val="auto"/>
                <w:szCs w:val="17"/>
              </w:rPr>
            </w:pPr>
            <w:r w:rsidRPr="00055564">
              <w:rPr>
                <w:bCs/>
                <w:i/>
                <w:color w:val="auto"/>
                <w:szCs w:val="17"/>
              </w:rPr>
              <w:t xml:space="preserve">   then</w:t>
            </w:r>
          </w:p>
          <w:p w14:paraId="18E69C30" w14:textId="77777777" w:rsidR="002C0679" w:rsidRPr="00EB35AD" w:rsidRDefault="002C0679" w:rsidP="002C0679">
            <w:pPr>
              <w:spacing w:before="60" w:after="60"/>
              <w:rPr>
                <w:b/>
                <w:bCs/>
                <w:color w:val="auto"/>
                <w:szCs w:val="17"/>
                <w:highlight w:val="yellow"/>
              </w:rPr>
            </w:pPr>
            <w:r w:rsidRPr="00055564">
              <w:rPr>
                <w:b/>
                <w:bCs/>
                <w:color w:val="auto"/>
                <w:szCs w:val="17"/>
              </w:rPr>
              <w:t>Destroy</w:t>
            </w:r>
            <w:r w:rsidRPr="0005556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2028AEB" w14:textId="77777777" w:rsidR="002C0679" w:rsidRPr="00055564" w:rsidRDefault="002C0679" w:rsidP="002C0679">
            <w:pPr>
              <w:spacing w:before="60"/>
              <w:jc w:val="center"/>
              <w:rPr>
                <w:rFonts w:asciiTheme="minorHAnsi" w:eastAsia="Times New Roman" w:hAnsiTheme="minorHAnsi"/>
                <w:color w:val="auto"/>
                <w:sz w:val="20"/>
                <w:szCs w:val="20"/>
              </w:rPr>
            </w:pPr>
            <w:r w:rsidRPr="00055564">
              <w:rPr>
                <w:rFonts w:asciiTheme="minorHAnsi" w:eastAsia="Times New Roman" w:hAnsiTheme="minorHAnsi"/>
                <w:color w:val="auto"/>
                <w:sz w:val="20"/>
                <w:szCs w:val="20"/>
              </w:rPr>
              <w:t>NON-ARCHIVAL</w:t>
            </w:r>
          </w:p>
          <w:p w14:paraId="258C387A"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0F5F579F" w14:textId="021697EF"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9D60F3">
              <w:rPr>
                <w:color w:val="auto"/>
                <w:sz w:val="16"/>
                <w:szCs w:val="16"/>
              </w:rPr>
              <w:instrText>PUBLIC EMPLOYEE AND RETIREES BENEFITS (ERB)</w:instrText>
            </w:r>
            <w:r w:rsidRPr="00DD247F">
              <w:rPr>
                <w:color w:val="auto"/>
                <w:sz w:val="16"/>
                <w:szCs w:val="16"/>
              </w:rPr>
              <w:instrText>:</w:instrText>
            </w:r>
            <w:r w:rsidR="009D60F3">
              <w:rPr>
                <w:color w:val="auto"/>
                <w:sz w:val="16"/>
                <w:szCs w:val="16"/>
              </w:rPr>
              <w:instrText>Enrollment Forms/Documentation/Reports</w:instrText>
            </w:r>
            <w:r w:rsidRPr="00DD247F">
              <w:rPr>
                <w:color w:val="auto"/>
                <w:sz w:val="16"/>
                <w:szCs w:val="16"/>
              </w:rPr>
              <w:instrText xml:space="preserve">” \f "essential" </w:instrText>
            </w:r>
            <w:r w:rsidRPr="00DD247F">
              <w:rPr>
                <w:color w:val="auto"/>
                <w:sz w:val="16"/>
                <w:szCs w:val="16"/>
              </w:rPr>
              <w:fldChar w:fldCharType="end"/>
            </w:r>
          </w:p>
          <w:p w14:paraId="6969FF58" w14:textId="77777777" w:rsidR="002C0679" w:rsidRPr="00B033CE" w:rsidRDefault="002C0679" w:rsidP="00FD0516">
            <w:pPr>
              <w:jc w:val="center"/>
              <w:rPr>
                <w:rFonts w:asciiTheme="minorHAnsi" w:eastAsia="Times New Roman" w:hAnsiTheme="minorHAnsi"/>
                <w:color w:val="auto"/>
                <w:sz w:val="20"/>
                <w:szCs w:val="20"/>
                <w:highlight w:val="yellow"/>
              </w:rPr>
            </w:pPr>
            <w:r w:rsidRPr="00055564">
              <w:rPr>
                <w:rFonts w:asciiTheme="minorHAnsi" w:eastAsia="Times New Roman" w:hAnsiTheme="minorHAnsi"/>
                <w:color w:val="auto"/>
                <w:sz w:val="20"/>
                <w:szCs w:val="20"/>
              </w:rPr>
              <w:t>OFM</w:t>
            </w:r>
          </w:p>
        </w:tc>
      </w:tr>
      <w:tr w:rsidR="002C0679" w:rsidRPr="00941F22" w14:paraId="27A55A60" w14:textId="77777777" w:rsidTr="008E1C75">
        <w:trPr>
          <w:cantSplit/>
        </w:trPr>
        <w:tc>
          <w:tcPr>
            <w:tcW w:w="1440" w:type="dxa"/>
            <w:tcBorders>
              <w:top w:val="single" w:sz="4" w:space="0" w:color="000000"/>
              <w:bottom w:val="single" w:sz="4" w:space="0" w:color="000000"/>
            </w:tcBorders>
            <w:tcMar>
              <w:top w:w="43" w:type="dxa"/>
              <w:left w:w="86" w:type="dxa"/>
              <w:bottom w:w="43" w:type="dxa"/>
              <w:right w:w="86" w:type="dxa"/>
            </w:tcMar>
          </w:tcPr>
          <w:p w14:paraId="1CB77638" w14:textId="77777777" w:rsidR="002C0679" w:rsidRDefault="002C0679" w:rsidP="00425264">
            <w:pPr>
              <w:spacing w:before="60" w:after="60"/>
              <w:jc w:val="center"/>
              <w:rPr>
                <w:rFonts w:asciiTheme="minorHAnsi" w:eastAsia="Times New Roman" w:hAnsiTheme="minorHAnsi"/>
                <w:color w:val="auto"/>
                <w:szCs w:val="22"/>
              </w:rPr>
            </w:pPr>
            <w:r w:rsidRPr="00DB009F">
              <w:rPr>
                <w:rFonts w:asciiTheme="minorHAnsi" w:eastAsia="Times New Roman" w:hAnsiTheme="minorHAnsi"/>
                <w:color w:val="auto"/>
                <w:szCs w:val="22"/>
              </w:rPr>
              <w:t>91-02-47430</w:t>
            </w:r>
            <w:r w:rsidR="00717FDC" w:rsidRPr="002F1FE3">
              <w:fldChar w:fldCharType="begin"/>
            </w:r>
            <w:r w:rsidR="00BF105A" w:rsidRPr="002F1FE3">
              <w:instrText xml:space="preserve"> XE “</w:instrText>
            </w:r>
            <w:r w:rsidR="00BF105A">
              <w:instrText>91-02-47430</w:instrText>
            </w:r>
            <w:r w:rsidR="00BF105A" w:rsidRPr="002F1FE3">
              <w:instrText xml:space="preserve">" \f “dan” </w:instrText>
            </w:r>
            <w:r w:rsidR="00717FDC" w:rsidRPr="002F1FE3">
              <w:fldChar w:fldCharType="end"/>
            </w:r>
          </w:p>
          <w:p w14:paraId="453F0D1F" w14:textId="77777777" w:rsidR="002C0679" w:rsidRPr="00510CDB" w:rsidRDefault="002C0679" w:rsidP="00BF105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1" w:type="dxa"/>
            <w:tcBorders>
              <w:top w:val="single" w:sz="4" w:space="0" w:color="000000"/>
              <w:bottom w:val="single" w:sz="4" w:space="0" w:color="000000"/>
            </w:tcBorders>
          </w:tcPr>
          <w:p w14:paraId="1EE742BE" w14:textId="77777777" w:rsidR="002C0679" w:rsidRDefault="00BF105A" w:rsidP="00F71B39">
            <w:pPr>
              <w:spacing w:before="60" w:after="60"/>
              <w:rPr>
                <w:b/>
                <w:i/>
              </w:rPr>
            </w:pPr>
            <w:r>
              <w:rPr>
                <w:b/>
                <w:i/>
              </w:rPr>
              <w:t>Health Participation Statistics</w:t>
            </w:r>
          </w:p>
          <w:p w14:paraId="7BD00232" w14:textId="53D2B617" w:rsidR="009F76C5" w:rsidRDefault="009F76C5" w:rsidP="00C6779B">
            <w:pPr>
              <w:spacing w:before="60" w:after="60"/>
              <w:rPr>
                <w:rFonts w:asciiTheme="minorHAnsi" w:eastAsia="Times New Roman" w:hAnsiTheme="minorHAnsi"/>
                <w:color w:val="auto"/>
                <w:szCs w:val="22"/>
              </w:rPr>
            </w:pPr>
            <w:r>
              <w:t>Records relating to enrollment demographics for medical, vision, and dental plans.</w:t>
            </w:r>
          </w:p>
          <w:p w14:paraId="5E4820E6" w14:textId="426DFB80" w:rsidR="002C0679" w:rsidRPr="00C6779B" w:rsidRDefault="009F76C5" w:rsidP="00C6779B">
            <w:pPr>
              <w:spacing w:before="60" w:after="60"/>
              <w:rPr>
                <w:color w:val="auto"/>
              </w:rPr>
            </w:pPr>
            <w:r>
              <w:rPr>
                <w:rFonts w:asciiTheme="minorHAnsi" w:eastAsia="Times New Roman" w:hAnsiTheme="minorHAnsi"/>
                <w:color w:val="auto"/>
                <w:szCs w:val="22"/>
              </w:rPr>
              <w:t>Includes, but is not limited to enrollment report records.</w:t>
            </w:r>
            <w:r w:rsidR="00717FDC" w:rsidRPr="00614559">
              <w:rPr>
                <w:rFonts w:asciiTheme="minorHAnsi" w:eastAsia="Times New Roman" w:hAnsiTheme="minorHAnsi"/>
                <w:color w:val="auto"/>
                <w:szCs w:val="22"/>
              </w:rPr>
              <w:fldChar w:fldCharType="begin"/>
            </w:r>
            <w:r w:rsidR="00BF105A" w:rsidRPr="00614559">
              <w:rPr>
                <w:rFonts w:asciiTheme="minorHAnsi" w:eastAsia="Times New Roman" w:hAnsiTheme="minorHAnsi"/>
                <w:color w:val="auto"/>
                <w:szCs w:val="22"/>
              </w:rPr>
              <w:instrText xml:space="preserve"> XE "</w:instrText>
            </w:r>
            <w:r w:rsidR="00BF105A">
              <w:rPr>
                <w:rFonts w:asciiTheme="minorHAnsi" w:eastAsia="Times New Roman" w:hAnsiTheme="minorHAnsi"/>
                <w:color w:val="auto"/>
                <w:szCs w:val="22"/>
              </w:rPr>
              <w:instrText>health participation statistics</w:instrText>
            </w:r>
            <w:r w:rsidR="00BF105A"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0230853" w14:textId="77777777" w:rsidR="002C0679" w:rsidRPr="003A4317" w:rsidRDefault="002C0679" w:rsidP="00425264">
            <w:pPr>
              <w:spacing w:before="60" w:after="60"/>
              <w:rPr>
                <w:bCs/>
                <w:color w:val="auto"/>
                <w:szCs w:val="17"/>
              </w:rPr>
            </w:pPr>
            <w:r w:rsidRPr="00A644FB">
              <w:rPr>
                <w:b/>
                <w:bCs/>
                <w:color w:val="auto"/>
                <w:szCs w:val="17"/>
              </w:rPr>
              <w:t xml:space="preserve">Retain </w:t>
            </w:r>
            <w:r w:rsidRPr="00A644FB">
              <w:rPr>
                <w:bCs/>
                <w:color w:val="auto"/>
                <w:szCs w:val="17"/>
              </w:rPr>
              <w:t xml:space="preserve">for </w:t>
            </w:r>
            <w:r>
              <w:rPr>
                <w:bCs/>
                <w:color w:val="auto"/>
                <w:szCs w:val="17"/>
              </w:rPr>
              <w:t>6</w:t>
            </w:r>
            <w:r w:rsidRPr="00A644FB">
              <w:rPr>
                <w:bCs/>
                <w:color w:val="auto"/>
                <w:szCs w:val="17"/>
              </w:rPr>
              <w:t xml:space="preserve"> years </w:t>
            </w:r>
            <w:r>
              <w:rPr>
                <w:bCs/>
                <w:color w:val="auto"/>
                <w:szCs w:val="17"/>
              </w:rPr>
              <w:t>after end of calendar year</w:t>
            </w:r>
          </w:p>
          <w:p w14:paraId="2B0319CB" w14:textId="77777777" w:rsidR="002C0679" w:rsidRPr="007A6B1A" w:rsidRDefault="002C0679" w:rsidP="00425264">
            <w:pPr>
              <w:spacing w:before="60" w:after="60"/>
              <w:rPr>
                <w:bCs/>
                <w:i/>
                <w:color w:val="auto"/>
                <w:szCs w:val="17"/>
              </w:rPr>
            </w:pPr>
            <w:r w:rsidRPr="007A6B1A">
              <w:rPr>
                <w:bCs/>
                <w:i/>
                <w:color w:val="auto"/>
                <w:szCs w:val="17"/>
              </w:rPr>
              <w:t xml:space="preserve">   then</w:t>
            </w:r>
          </w:p>
          <w:p w14:paraId="310138B8" w14:textId="77777777" w:rsidR="002C0679" w:rsidRPr="00425264" w:rsidRDefault="002C0679" w:rsidP="00425264">
            <w:pPr>
              <w:spacing w:before="60" w:after="60"/>
              <w:rPr>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E9B89F" w14:textId="77777777" w:rsidR="002C0679" w:rsidRDefault="002C0679" w:rsidP="00425264">
            <w:pPr>
              <w:spacing w:before="60"/>
              <w:jc w:val="center"/>
              <w:rPr>
                <w:rFonts w:asciiTheme="minorHAnsi" w:eastAsia="Times New Roman" w:hAnsiTheme="minorHAnsi"/>
                <w:color w:val="auto"/>
                <w:sz w:val="20"/>
                <w:szCs w:val="20"/>
              </w:rPr>
            </w:pPr>
            <w:r w:rsidRPr="001529E0">
              <w:rPr>
                <w:rFonts w:asciiTheme="minorHAnsi" w:eastAsia="Times New Roman" w:hAnsiTheme="minorHAnsi"/>
                <w:color w:val="auto"/>
                <w:sz w:val="20"/>
                <w:szCs w:val="20"/>
              </w:rPr>
              <w:t>NON-ARCHIVAL</w:t>
            </w:r>
          </w:p>
          <w:p w14:paraId="57B1242F"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41C60C78" w14:textId="4E86C8CB"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21332C">
              <w:rPr>
                <w:color w:val="auto"/>
                <w:sz w:val="16"/>
                <w:szCs w:val="16"/>
              </w:rPr>
              <w:instrText>PUBLIC EMPLOYEE AND RETIREES BENEFITS (ERB)</w:instrText>
            </w:r>
            <w:r w:rsidR="0021332C" w:rsidRPr="00DD247F">
              <w:rPr>
                <w:color w:val="auto"/>
                <w:sz w:val="16"/>
                <w:szCs w:val="16"/>
              </w:rPr>
              <w:instrText>:</w:instrText>
            </w:r>
            <w:r w:rsidR="0021332C">
              <w:rPr>
                <w:color w:val="auto"/>
                <w:sz w:val="16"/>
                <w:szCs w:val="16"/>
              </w:rPr>
              <w:instrText>Health Participation Statistics</w:instrText>
            </w:r>
            <w:r w:rsidRPr="00DD247F">
              <w:rPr>
                <w:color w:val="auto"/>
                <w:sz w:val="16"/>
                <w:szCs w:val="16"/>
              </w:rPr>
              <w:instrText xml:space="preserve">” \f "essential" </w:instrText>
            </w:r>
            <w:r w:rsidRPr="00DD247F">
              <w:rPr>
                <w:color w:val="auto"/>
                <w:sz w:val="16"/>
                <w:szCs w:val="16"/>
              </w:rPr>
              <w:fldChar w:fldCharType="end"/>
            </w:r>
          </w:p>
          <w:p w14:paraId="38DD94E1" w14:textId="77777777" w:rsidR="002C0679" w:rsidRPr="001529E0" w:rsidRDefault="002C0679" w:rsidP="00DB009F">
            <w:pPr>
              <w:jc w:val="center"/>
              <w:rPr>
                <w:rFonts w:asciiTheme="minorHAnsi" w:eastAsia="Times New Roman" w:hAnsiTheme="minorHAnsi"/>
                <w:color w:val="auto"/>
                <w:sz w:val="20"/>
                <w:szCs w:val="20"/>
              </w:rPr>
            </w:pPr>
            <w:r w:rsidRPr="001529E0">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2C0679" w:rsidRPr="00941F22" w14:paraId="68D13475" w14:textId="77777777" w:rsidTr="008E1C75">
        <w:trPr>
          <w:cantSplit/>
        </w:trPr>
        <w:tc>
          <w:tcPr>
            <w:tcW w:w="1440" w:type="dxa"/>
            <w:tcBorders>
              <w:top w:val="single" w:sz="4" w:space="0" w:color="000000"/>
              <w:bottom w:val="single" w:sz="4" w:space="0" w:color="000000"/>
            </w:tcBorders>
            <w:tcMar>
              <w:top w:w="43" w:type="dxa"/>
              <w:left w:w="86" w:type="dxa"/>
              <w:bottom w:w="43" w:type="dxa"/>
              <w:right w:w="86" w:type="dxa"/>
            </w:tcMar>
          </w:tcPr>
          <w:p w14:paraId="43CE7C3F" w14:textId="77777777" w:rsidR="002C0679" w:rsidRPr="00971246" w:rsidRDefault="002C0679" w:rsidP="00877314">
            <w:pPr>
              <w:spacing w:before="60" w:after="60"/>
              <w:jc w:val="center"/>
              <w:rPr>
                <w:color w:val="auto"/>
              </w:rPr>
            </w:pPr>
            <w:r w:rsidRPr="00971246">
              <w:rPr>
                <w:color w:val="auto"/>
              </w:rPr>
              <w:lastRenderedPageBreak/>
              <w:t>91-02-47429</w:t>
            </w:r>
            <w:r w:rsidR="00717FDC" w:rsidRPr="002F1FE3">
              <w:fldChar w:fldCharType="begin"/>
            </w:r>
            <w:r w:rsidR="00BF105A" w:rsidRPr="002F1FE3">
              <w:instrText xml:space="preserve"> XE “</w:instrText>
            </w:r>
            <w:r w:rsidR="00BF105A">
              <w:instrText>91-02-47429</w:instrText>
            </w:r>
            <w:r w:rsidR="00BF105A" w:rsidRPr="002F1FE3">
              <w:instrText xml:space="preserve">" \f “dan” </w:instrText>
            </w:r>
            <w:r w:rsidR="00717FDC" w:rsidRPr="002F1FE3">
              <w:fldChar w:fldCharType="end"/>
            </w:r>
          </w:p>
          <w:p w14:paraId="638166AF" w14:textId="77777777" w:rsidR="002C0679" w:rsidRPr="00971246" w:rsidRDefault="002C0679" w:rsidP="00BF105A">
            <w:pPr>
              <w:spacing w:before="60" w:after="60"/>
              <w:jc w:val="center"/>
              <w:rPr>
                <w:rFonts w:asciiTheme="minorHAnsi" w:eastAsia="Times New Roman" w:hAnsiTheme="minorHAnsi"/>
                <w:color w:val="auto"/>
                <w:szCs w:val="22"/>
              </w:rPr>
            </w:pPr>
            <w:r w:rsidRPr="00971246">
              <w:rPr>
                <w:color w:val="auto"/>
              </w:rPr>
              <w:t>Rev.</w:t>
            </w:r>
            <w:r>
              <w:rPr>
                <w:color w:val="auto"/>
              </w:rPr>
              <w:t xml:space="preserve"> 1</w:t>
            </w:r>
          </w:p>
        </w:tc>
        <w:tc>
          <w:tcPr>
            <w:tcW w:w="8341" w:type="dxa"/>
            <w:tcBorders>
              <w:top w:val="single" w:sz="4" w:space="0" w:color="000000"/>
              <w:bottom w:val="single" w:sz="4" w:space="0" w:color="000000"/>
            </w:tcBorders>
          </w:tcPr>
          <w:p w14:paraId="764D33B1" w14:textId="77777777" w:rsidR="002C0679" w:rsidRPr="00425264" w:rsidRDefault="002C0679" w:rsidP="00877314">
            <w:pPr>
              <w:spacing w:before="60" w:after="60"/>
              <w:rPr>
                <w:b/>
                <w:i/>
              </w:rPr>
            </w:pPr>
            <w:r w:rsidRPr="00425264">
              <w:rPr>
                <w:b/>
                <w:i/>
              </w:rPr>
              <w:t>Subscri</w:t>
            </w:r>
            <w:r w:rsidR="00BF105A">
              <w:rPr>
                <w:b/>
                <w:i/>
              </w:rPr>
              <w:t>ber/Termination Summary Reports</w:t>
            </w:r>
          </w:p>
          <w:p w14:paraId="0AC511A1" w14:textId="77777777" w:rsidR="00BF105A" w:rsidRDefault="002C0679" w:rsidP="00877314">
            <w:pPr>
              <w:spacing w:before="60" w:after="60"/>
            </w:pPr>
            <w:r>
              <w:t>Provides a record by county of the</w:t>
            </w:r>
            <w:r w:rsidRPr="00425264">
              <w:t xml:space="preserve"> number of subscribers</w:t>
            </w:r>
            <w:r>
              <w:t xml:space="preserve"> and </w:t>
            </w:r>
            <w:r w:rsidRPr="00425264">
              <w:t>dependents</w:t>
            </w:r>
            <w:r w:rsidR="00BF105A">
              <w:t>.</w:t>
            </w:r>
            <w:r w:rsidR="00BF105A"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BF105A" w:rsidRPr="00614559">
              <w:rPr>
                <w:rFonts w:asciiTheme="minorHAnsi" w:eastAsia="Times New Roman" w:hAnsiTheme="minorHAnsi"/>
                <w:color w:val="auto"/>
                <w:szCs w:val="22"/>
              </w:rPr>
              <w:instrText xml:space="preserve"> XE "</w:instrText>
            </w:r>
            <w:r w:rsidR="00BF105A">
              <w:rPr>
                <w:rFonts w:asciiTheme="minorHAnsi" w:eastAsia="Times New Roman" w:hAnsiTheme="minorHAnsi"/>
                <w:color w:val="auto"/>
                <w:szCs w:val="22"/>
              </w:rPr>
              <w:instrText>subscriber/termination summary reports</w:instrText>
            </w:r>
            <w:r w:rsidR="00BF105A"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4541F892" w14:textId="77777777" w:rsidR="00DC16C1" w:rsidRDefault="002C0679" w:rsidP="00877314">
            <w:pPr>
              <w:spacing w:before="60" w:after="60"/>
              <w:rPr>
                <w:rFonts w:asciiTheme="minorHAnsi" w:eastAsia="Times New Roman" w:hAnsiTheme="minorHAnsi"/>
                <w:color w:val="auto"/>
                <w:szCs w:val="22"/>
              </w:rPr>
            </w:pPr>
            <w:r>
              <w:t>Includes, but is not limited to:</w:t>
            </w:r>
          </w:p>
          <w:p w14:paraId="3DD8560E" w14:textId="77777777" w:rsidR="002C0679" w:rsidRDefault="002C0679" w:rsidP="005875F4">
            <w:pPr>
              <w:pStyle w:val="ListParagraph"/>
              <w:numPr>
                <w:ilvl w:val="0"/>
                <w:numId w:val="4"/>
              </w:numPr>
              <w:spacing w:before="60" w:after="60"/>
            </w:pPr>
            <w:r>
              <w:t>A</w:t>
            </w:r>
            <w:r w:rsidRPr="00425264">
              <w:t>dditions, del</w:t>
            </w:r>
            <w:r>
              <w:t>etions and changed transactions;</w:t>
            </w:r>
          </w:p>
          <w:p w14:paraId="2F6A21B7" w14:textId="77777777" w:rsidR="002C0679" w:rsidRPr="00425264" w:rsidRDefault="002C0679" w:rsidP="005875F4">
            <w:pPr>
              <w:pStyle w:val="ListParagraph"/>
              <w:numPr>
                <w:ilvl w:val="0"/>
                <w:numId w:val="4"/>
              </w:numPr>
              <w:spacing w:before="60" w:after="60"/>
            </w:pPr>
            <w:r>
              <w:t>D</w:t>
            </w:r>
            <w:r w:rsidRPr="00425264">
              <w:t>ependent children who have been terminated due to reaching the plans age limit.</w:t>
            </w:r>
          </w:p>
        </w:tc>
        <w:tc>
          <w:tcPr>
            <w:tcW w:w="2887" w:type="dxa"/>
            <w:tcBorders>
              <w:top w:val="single" w:sz="4" w:space="0" w:color="000000"/>
              <w:bottom w:val="single" w:sz="4" w:space="0" w:color="000000"/>
            </w:tcBorders>
            <w:tcMar>
              <w:top w:w="43" w:type="dxa"/>
              <w:left w:w="115" w:type="dxa"/>
              <w:bottom w:w="43" w:type="dxa"/>
              <w:right w:w="115" w:type="dxa"/>
            </w:tcMar>
          </w:tcPr>
          <w:p w14:paraId="159C4007" w14:textId="77777777" w:rsidR="002C0679" w:rsidRPr="003A4317" w:rsidRDefault="002C0679" w:rsidP="00877314">
            <w:pPr>
              <w:spacing w:before="60" w:after="60"/>
              <w:rPr>
                <w:bCs/>
                <w:color w:val="auto"/>
                <w:szCs w:val="17"/>
              </w:rPr>
            </w:pPr>
            <w:r w:rsidRPr="00906358">
              <w:rPr>
                <w:b/>
                <w:bCs/>
                <w:color w:val="auto"/>
                <w:szCs w:val="17"/>
              </w:rPr>
              <w:t xml:space="preserve">Retain </w:t>
            </w:r>
            <w:r w:rsidRPr="00906358">
              <w:rPr>
                <w:bCs/>
                <w:color w:val="auto"/>
                <w:szCs w:val="17"/>
              </w:rPr>
              <w:t>for</w:t>
            </w:r>
            <w:r w:rsidRPr="00906358">
              <w:rPr>
                <w:b/>
                <w:bCs/>
                <w:color w:val="auto"/>
                <w:szCs w:val="17"/>
              </w:rPr>
              <w:t xml:space="preserve"> </w:t>
            </w:r>
            <w:r w:rsidRPr="009C6D9C">
              <w:rPr>
                <w:bCs/>
                <w:color w:val="auto"/>
                <w:szCs w:val="17"/>
              </w:rPr>
              <w:t>6</w:t>
            </w:r>
            <w:r w:rsidRPr="00906358">
              <w:rPr>
                <w:bCs/>
                <w:color w:val="auto"/>
                <w:szCs w:val="17"/>
              </w:rPr>
              <w:t xml:space="preserve"> </w:t>
            </w:r>
            <w:r>
              <w:rPr>
                <w:bCs/>
                <w:color w:val="auto"/>
                <w:szCs w:val="17"/>
              </w:rPr>
              <w:t>years</w:t>
            </w:r>
            <w:r w:rsidRPr="00906358">
              <w:rPr>
                <w:bCs/>
                <w:color w:val="auto"/>
                <w:szCs w:val="17"/>
              </w:rPr>
              <w:t xml:space="preserve"> after expiration of register</w:t>
            </w:r>
          </w:p>
          <w:p w14:paraId="2650F827" w14:textId="77777777" w:rsidR="002C0679" w:rsidRPr="007A6B1A" w:rsidRDefault="002C0679" w:rsidP="00877314">
            <w:pPr>
              <w:spacing w:before="60" w:after="60"/>
              <w:rPr>
                <w:bCs/>
                <w:i/>
                <w:color w:val="auto"/>
                <w:szCs w:val="17"/>
              </w:rPr>
            </w:pPr>
            <w:r w:rsidRPr="007A6B1A">
              <w:rPr>
                <w:bCs/>
                <w:i/>
                <w:color w:val="auto"/>
                <w:szCs w:val="17"/>
              </w:rPr>
              <w:t xml:space="preserve">   then</w:t>
            </w:r>
          </w:p>
          <w:p w14:paraId="0B4CBF12" w14:textId="77777777" w:rsidR="002C0679" w:rsidRPr="00906358" w:rsidRDefault="002C0679" w:rsidP="00877314">
            <w:pPr>
              <w:spacing w:before="60" w:after="60"/>
              <w:rPr>
                <w:b/>
                <w:bCs/>
                <w:color w:val="auto"/>
                <w:szCs w:val="17"/>
              </w:rPr>
            </w:pPr>
            <w:r w:rsidRPr="00906358">
              <w:rPr>
                <w:b/>
                <w:bCs/>
                <w:color w:val="auto"/>
                <w:szCs w:val="17"/>
              </w:rPr>
              <w:t>Destroy</w:t>
            </w:r>
            <w:r w:rsidRPr="001D56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A4AD348" w14:textId="77777777" w:rsidR="002C0679" w:rsidRPr="00906358" w:rsidRDefault="002C0679" w:rsidP="00877314">
            <w:pPr>
              <w:spacing w:before="60"/>
              <w:jc w:val="center"/>
              <w:rPr>
                <w:rFonts w:asciiTheme="minorHAnsi" w:eastAsia="Times New Roman" w:hAnsiTheme="minorHAnsi"/>
                <w:color w:val="auto"/>
                <w:sz w:val="20"/>
                <w:szCs w:val="20"/>
              </w:rPr>
            </w:pPr>
            <w:r w:rsidRPr="00906358">
              <w:rPr>
                <w:rFonts w:asciiTheme="minorHAnsi" w:eastAsia="Times New Roman" w:hAnsiTheme="minorHAnsi"/>
                <w:color w:val="auto"/>
                <w:sz w:val="20"/>
                <w:szCs w:val="20"/>
              </w:rPr>
              <w:t>NON-ARCHIVAL</w:t>
            </w:r>
          </w:p>
          <w:p w14:paraId="65D938EC"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5969B410" w14:textId="23D1E56C"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21332C">
              <w:rPr>
                <w:color w:val="auto"/>
                <w:sz w:val="16"/>
                <w:szCs w:val="16"/>
              </w:rPr>
              <w:instrText>PUBLIC EMPLOYEE AND RETIREES BENEFITS (ERB)</w:instrText>
            </w:r>
            <w:r w:rsidR="0021332C" w:rsidRPr="00DD247F">
              <w:rPr>
                <w:color w:val="auto"/>
                <w:sz w:val="16"/>
                <w:szCs w:val="16"/>
              </w:rPr>
              <w:instrText>:</w:instrText>
            </w:r>
            <w:r w:rsidR="0021332C">
              <w:rPr>
                <w:color w:val="auto"/>
                <w:sz w:val="16"/>
                <w:szCs w:val="16"/>
              </w:rPr>
              <w:instrText>Subscriber/Termination Summary Reports</w:instrText>
            </w:r>
            <w:r w:rsidRPr="00DD247F">
              <w:rPr>
                <w:color w:val="auto"/>
                <w:sz w:val="16"/>
                <w:szCs w:val="16"/>
              </w:rPr>
              <w:instrText xml:space="preserve">” \f "essential" </w:instrText>
            </w:r>
            <w:r w:rsidRPr="00DD247F">
              <w:rPr>
                <w:color w:val="auto"/>
                <w:sz w:val="16"/>
                <w:szCs w:val="16"/>
              </w:rPr>
              <w:fldChar w:fldCharType="end"/>
            </w:r>
          </w:p>
          <w:p w14:paraId="429F0009" w14:textId="77777777" w:rsidR="002C0679" w:rsidRPr="00906358" w:rsidRDefault="002C0679" w:rsidP="00877314">
            <w:pPr>
              <w:jc w:val="center"/>
              <w:rPr>
                <w:rFonts w:eastAsia="Calibri" w:cs="Times New Roman"/>
                <w:b/>
                <w:color w:val="auto"/>
                <w:sz w:val="20"/>
                <w:szCs w:val="20"/>
              </w:rPr>
            </w:pPr>
            <w:r w:rsidRPr="00906358">
              <w:rPr>
                <w:rFonts w:asciiTheme="minorHAnsi" w:eastAsia="Times New Roman" w:hAnsiTheme="minorHAnsi"/>
                <w:color w:val="auto"/>
                <w:sz w:val="20"/>
                <w:szCs w:val="20"/>
              </w:rPr>
              <w:t>OPR</w:t>
            </w:r>
          </w:p>
        </w:tc>
      </w:tr>
    </w:tbl>
    <w:p w14:paraId="0398D04F" w14:textId="77777777" w:rsidR="00725C90" w:rsidRDefault="00725C90" w:rsidP="00725C90"/>
    <w:p w14:paraId="187C1F7F" w14:textId="77777777" w:rsidR="001D5663" w:rsidRDefault="001D5663" w:rsidP="00725C90"/>
    <w:p w14:paraId="6CD118D6" w14:textId="77777777" w:rsidR="000339D0" w:rsidRDefault="000339D0" w:rsidP="006219C6">
      <w:pPr>
        <w:sectPr w:rsidR="000339D0" w:rsidSect="00255C92">
          <w:footerReference w:type="default" r:id="rId20"/>
          <w:pgSz w:w="15840" w:h="12240" w:orient="landscape" w:code="1"/>
          <w:pgMar w:top="1080" w:right="720" w:bottom="1080" w:left="720" w:header="1080" w:footer="720" w:gutter="0"/>
          <w:cols w:space="720"/>
          <w:docGrid w:linePitch="360"/>
        </w:sectPr>
      </w:pPr>
    </w:p>
    <w:p w14:paraId="2CB2B172" w14:textId="77777777" w:rsidR="006F1F64" w:rsidRPr="0064208F" w:rsidRDefault="00DA5927" w:rsidP="0064208F">
      <w:pPr>
        <w:pStyle w:val="Functions"/>
        <w:tabs>
          <w:tab w:val="clear" w:pos="990"/>
          <w:tab w:val="num" w:pos="720"/>
        </w:tabs>
        <w:ind w:left="792"/>
      </w:pPr>
      <w:bookmarkStart w:id="8" w:name="_Toc71012414"/>
      <w:r>
        <w:lastRenderedPageBreak/>
        <w:t>SYSTEMS AND MONITORING</w:t>
      </w:r>
      <w:bookmarkEnd w:id="8"/>
    </w:p>
    <w:p w14:paraId="5E4E24E0" w14:textId="77777777" w:rsidR="006F1F64" w:rsidRPr="00F52A46" w:rsidRDefault="006F1F64" w:rsidP="00F52A46">
      <w:pPr>
        <w:spacing w:after="120"/>
      </w:pPr>
      <w:r w:rsidRPr="00F52A46">
        <w:t xml:space="preserve">This section covers records relating to </w:t>
      </w:r>
      <w:r w:rsidR="00B57F63">
        <w:t xml:space="preserve">the </w:t>
      </w:r>
      <w:r w:rsidR="00DA5927">
        <w:t>monitoring and reporting of health care systems and providers</w:t>
      </w:r>
      <w:r w:rsidR="002C0679">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8325"/>
        <w:gridCol w:w="2867"/>
        <w:gridCol w:w="1760"/>
      </w:tblGrid>
      <w:tr w:rsidR="006F1F64" w:rsidRPr="004C34AF" w14:paraId="7C7C245D" w14:textId="77777777" w:rsidTr="004B7C2A">
        <w:trPr>
          <w:cantSplit/>
          <w:tblHeader/>
          <w:jc w:val="center"/>
        </w:trPr>
        <w:tc>
          <w:tcPr>
            <w:tcW w:w="1453"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6E983A2" w14:textId="77777777" w:rsidR="006F1F64" w:rsidRPr="004C34AF" w:rsidRDefault="006F1F64" w:rsidP="00FE2D06">
            <w:pPr>
              <w:jc w:val="center"/>
              <w:rPr>
                <w:rFonts w:eastAsia="Calibri" w:cs="Times New Roman"/>
                <w:b/>
                <w:sz w:val="18"/>
                <w:szCs w:val="18"/>
              </w:rPr>
            </w:pPr>
            <w:r w:rsidRPr="004C34AF">
              <w:rPr>
                <w:rFonts w:eastAsia="Calibri" w:cs="Times New Roman"/>
                <w:b/>
                <w:sz w:val="18"/>
                <w:szCs w:val="18"/>
              </w:rPr>
              <w:t>DISPOSITION AUTHORITY NUMBER (DAN)</w:t>
            </w:r>
          </w:p>
        </w:tc>
        <w:tc>
          <w:tcPr>
            <w:tcW w:w="83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6BCB05" w14:textId="77777777" w:rsidR="006F1F64" w:rsidRPr="004C34AF" w:rsidRDefault="006F1F64" w:rsidP="00FE2D06">
            <w:pPr>
              <w:jc w:val="center"/>
              <w:rPr>
                <w:rFonts w:eastAsia="Calibri" w:cs="Times New Roman"/>
                <w:b/>
                <w:bCs/>
                <w:sz w:val="20"/>
                <w:szCs w:val="20"/>
              </w:rPr>
            </w:pPr>
            <w:r w:rsidRPr="004C34AF">
              <w:rPr>
                <w:rFonts w:eastAsia="Calibri" w:cs="Times New Roman"/>
                <w:b/>
                <w:sz w:val="20"/>
                <w:szCs w:val="20"/>
              </w:rPr>
              <w:t>DESCRIPTION OF RECORDS</w:t>
            </w:r>
          </w:p>
        </w:tc>
        <w:tc>
          <w:tcPr>
            <w:tcW w:w="287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5871AE" w14:textId="77777777" w:rsidR="006F1F64" w:rsidRPr="004C34AF" w:rsidRDefault="006F1F64" w:rsidP="00FE2D06">
            <w:pPr>
              <w:jc w:val="center"/>
              <w:rPr>
                <w:rFonts w:eastAsia="Calibri" w:cs="Times New Roman"/>
                <w:b/>
                <w:sz w:val="20"/>
                <w:szCs w:val="20"/>
              </w:rPr>
            </w:pPr>
            <w:r>
              <w:rPr>
                <w:rFonts w:eastAsia="Calibri" w:cs="Times New Roman"/>
                <w:b/>
                <w:sz w:val="20"/>
                <w:szCs w:val="20"/>
              </w:rPr>
              <w:t>RETENTION AND</w:t>
            </w:r>
          </w:p>
          <w:p w14:paraId="450E0B95" w14:textId="77777777" w:rsidR="006F1F64" w:rsidRPr="004C34AF" w:rsidRDefault="006F1F64" w:rsidP="00FE2D06">
            <w:pPr>
              <w:jc w:val="center"/>
              <w:rPr>
                <w:rFonts w:eastAsia="Calibri" w:cs="Times New Roman"/>
                <w:b/>
                <w:sz w:val="20"/>
                <w:szCs w:val="20"/>
              </w:rPr>
            </w:pPr>
            <w:r w:rsidRPr="004C34AF">
              <w:rPr>
                <w:rFonts w:eastAsia="Calibri" w:cs="Times New Roman"/>
                <w:b/>
                <w:sz w:val="20"/>
                <w:szCs w:val="20"/>
              </w:rPr>
              <w:t>DISPOSITION ACTION</w:t>
            </w:r>
          </w:p>
        </w:tc>
        <w:tc>
          <w:tcPr>
            <w:tcW w:w="176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6DF3835" w14:textId="77777777" w:rsidR="006F1F64" w:rsidRPr="004C34AF" w:rsidRDefault="006F1F64" w:rsidP="00FE2D06">
            <w:pPr>
              <w:jc w:val="center"/>
              <w:rPr>
                <w:rFonts w:eastAsia="Calibri" w:cs="Times New Roman"/>
                <w:b/>
                <w:sz w:val="20"/>
                <w:szCs w:val="20"/>
              </w:rPr>
            </w:pPr>
            <w:r w:rsidRPr="004C34AF">
              <w:rPr>
                <w:rFonts w:eastAsia="Calibri" w:cs="Times New Roman"/>
                <w:b/>
                <w:sz w:val="20"/>
                <w:szCs w:val="20"/>
              </w:rPr>
              <w:t>DESIGNATION</w:t>
            </w:r>
          </w:p>
        </w:tc>
      </w:tr>
      <w:tr w:rsidR="00474E1B" w:rsidRPr="00FC621E" w14:paraId="7D890CD1" w14:textId="77777777" w:rsidTr="004B7C2A">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418BFF31" w14:textId="77777777" w:rsidR="00474E1B" w:rsidRDefault="00474E1B" w:rsidP="005F6203">
            <w:pPr>
              <w:spacing w:before="60" w:after="60"/>
              <w:jc w:val="center"/>
              <w:rPr>
                <w:color w:val="auto"/>
              </w:rPr>
            </w:pPr>
            <w:r w:rsidRPr="00A04AAF">
              <w:rPr>
                <w:color w:val="auto"/>
              </w:rPr>
              <w:t>11-08-62486</w:t>
            </w:r>
            <w:r w:rsidRPr="002F1FE3">
              <w:fldChar w:fldCharType="begin"/>
            </w:r>
            <w:r w:rsidRPr="002F1FE3">
              <w:instrText xml:space="preserve"> XE “</w:instrText>
            </w:r>
            <w:r>
              <w:instrText>11-08-62486</w:instrText>
            </w:r>
            <w:r w:rsidRPr="002F1FE3">
              <w:instrText xml:space="preserve">" \f “dan” </w:instrText>
            </w:r>
            <w:r w:rsidRPr="002F1FE3">
              <w:fldChar w:fldCharType="end"/>
            </w:r>
          </w:p>
          <w:p w14:paraId="32C9DAEF" w14:textId="77777777" w:rsidR="00474E1B" w:rsidRPr="00FC621E" w:rsidRDefault="00474E1B" w:rsidP="005F6203">
            <w:pPr>
              <w:spacing w:before="60" w:after="60"/>
              <w:jc w:val="center"/>
              <w:rPr>
                <w:rFonts w:asciiTheme="minorHAnsi" w:eastAsia="Times New Roman" w:hAnsiTheme="minorHAnsi"/>
                <w:color w:val="auto"/>
                <w:szCs w:val="22"/>
              </w:rPr>
            </w:pPr>
            <w:r>
              <w:rPr>
                <w:color w:val="auto"/>
              </w:rPr>
              <w:t>Rev. 1</w:t>
            </w:r>
          </w:p>
        </w:tc>
        <w:tc>
          <w:tcPr>
            <w:tcW w:w="8350" w:type="dxa"/>
            <w:tcBorders>
              <w:top w:val="single" w:sz="4" w:space="0" w:color="000000"/>
              <w:bottom w:val="single" w:sz="4" w:space="0" w:color="000000"/>
            </w:tcBorders>
          </w:tcPr>
          <w:p w14:paraId="04E0DE64" w14:textId="77777777" w:rsidR="00474E1B" w:rsidRPr="00F52A46" w:rsidRDefault="00474E1B" w:rsidP="005F6203">
            <w:pPr>
              <w:spacing w:before="60" w:after="60"/>
              <w:rPr>
                <w:b/>
                <w:i/>
              </w:rPr>
            </w:pPr>
            <w:r w:rsidRPr="00F52A46">
              <w:rPr>
                <w:b/>
                <w:i/>
              </w:rPr>
              <w:t>Disproportionate Share Hospital Files</w:t>
            </w:r>
          </w:p>
          <w:p w14:paraId="41C05475" w14:textId="77777777" w:rsidR="00474E1B" w:rsidRDefault="00474E1B" w:rsidP="005F6203">
            <w:pPr>
              <w:spacing w:before="60" w:after="60"/>
            </w:pPr>
            <w:r w:rsidRPr="00F52A46">
              <w:t>Non-payment client eligibility documents, sent to provider to ensure dates of service and client services match provider files for Title XIX Medicaid Patient Identification Code</w:t>
            </w:r>
            <w:r>
              <w:t xml:space="preserve"> (PIC) </w:t>
            </w:r>
            <w:r w:rsidRPr="00F52A46">
              <w:t>match.</w:t>
            </w:r>
            <w:r w:rsidRPr="00614559">
              <w:rPr>
                <w:rFonts w:asciiTheme="minorHAnsi" w:eastAsia="Times New Roman" w:hAnsiTheme="minorHAnsi"/>
                <w:color w:val="auto"/>
                <w:szCs w:val="22"/>
              </w:rPr>
              <w:t xml:space="preserve">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disproportionate share hospital files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0A74D3D7" w14:textId="77777777" w:rsidR="00474E1B" w:rsidRDefault="00474E1B" w:rsidP="005F6203">
            <w:pPr>
              <w:spacing w:before="60" w:after="60"/>
            </w:pPr>
            <w:r>
              <w:t>Includes, but is not limited to:</w:t>
            </w:r>
          </w:p>
          <w:p w14:paraId="3EEF8F96" w14:textId="77777777" w:rsidR="00474E1B" w:rsidRDefault="00474E1B" w:rsidP="005F6203">
            <w:pPr>
              <w:pStyle w:val="ListParagraph"/>
              <w:numPr>
                <w:ilvl w:val="0"/>
                <w:numId w:val="6"/>
              </w:numPr>
              <w:spacing w:before="60" w:after="60"/>
            </w:pPr>
            <w:r w:rsidRPr="00F52A46">
              <w:t>Disproportionate Share Hospital</w:t>
            </w:r>
            <w:r>
              <w:t xml:space="preserve"> (DSH)</w:t>
            </w:r>
            <w:r w:rsidRPr="00F52A46">
              <w:t xml:space="preserve"> and C</w:t>
            </w:r>
            <w:r>
              <w:t xml:space="preserve">ertified </w:t>
            </w:r>
            <w:r w:rsidRPr="00F52A46">
              <w:t>P</w:t>
            </w:r>
            <w:r>
              <w:t xml:space="preserve">ublic </w:t>
            </w:r>
            <w:r w:rsidRPr="00F52A46">
              <w:t>E</w:t>
            </w:r>
            <w:r>
              <w:t>xpenditure (CPE)</w:t>
            </w:r>
            <w:r w:rsidRPr="00F52A46">
              <w:t xml:space="preserve"> hospital applications</w:t>
            </w:r>
            <w:r>
              <w:t>;</w:t>
            </w:r>
          </w:p>
          <w:p w14:paraId="2A51193D" w14:textId="54B7BFE8" w:rsidR="00474E1B" w:rsidRPr="00675152" w:rsidRDefault="00474E1B" w:rsidP="005F6203">
            <w:pPr>
              <w:pStyle w:val="ListParagraph"/>
              <w:numPr>
                <w:ilvl w:val="0"/>
                <w:numId w:val="6"/>
              </w:numPr>
              <w:spacing w:before="60" w:after="60"/>
            </w:pPr>
            <w:r>
              <w:t>A</w:t>
            </w:r>
            <w:r w:rsidRPr="00F52A46">
              <w:t xml:space="preserve">udit and settlement documents for DSH, CPE and Nursing Home </w:t>
            </w:r>
            <w:proofErr w:type="spellStart"/>
            <w:r w:rsidRPr="00F52A46">
              <w:t>Proshare</w:t>
            </w:r>
            <w:proofErr w:type="spellEnd"/>
            <w:r w:rsidRPr="00F52A46">
              <w:t xml:space="preserve"> programs</w:t>
            </w:r>
            <w:r>
              <w:t>.</w:t>
            </w:r>
          </w:p>
        </w:tc>
        <w:tc>
          <w:tcPr>
            <w:tcW w:w="2875" w:type="dxa"/>
            <w:tcBorders>
              <w:top w:val="single" w:sz="4" w:space="0" w:color="000000"/>
              <w:bottom w:val="single" w:sz="4" w:space="0" w:color="000000"/>
            </w:tcBorders>
            <w:tcMar>
              <w:top w:w="43" w:type="dxa"/>
              <w:left w:w="115" w:type="dxa"/>
              <w:bottom w:w="43" w:type="dxa"/>
              <w:right w:w="115" w:type="dxa"/>
            </w:tcMar>
          </w:tcPr>
          <w:p w14:paraId="0441F867" w14:textId="77777777" w:rsidR="00474E1B" w:rsidRPr="00003DA1" w:rsidRDefault="00474E1B" w:rsidP="005F6203">
            <w:pPr>
              <w:spacing w:before="60" w:after="60"/>
              <w:rPr>
                <w:bCs/>
                <w:color w:val="auto"/>
                <w:szCs w:val="17"/>
              </w:rPr>
            </w:pPr>
            <w:r w:rsidRPr="00FC621E">
              <w:rPr>
                <w:b/>
                <w:bCs/>
                <w:color w:val="auto"/>
                <w:szCs w:val="17"/>
              </w:rPr>
              <w:t xml:space="preserve">Retain </w:t>
            </w:r>
            <w:r w:rsidRPr="00FC621E">
              <w:rPr>
                <w:bCs/>
                <w:color w:val="auto"/>
                <w:szCs w:val="17"/>
              </w:rPr>
              <w:t xml:space="preserve">for 10 years </w:t>
            </w:r>
            <w:r>
              <w:rPr>
                <w:bCs/>
                <w:color w:val="auto"/>
                <w:szCs w:val="17"/>
              </w:rPr>
              <w:t>after end of calendar year</w:t>
            </w:r>
          </w:p>
          <w:p w14:paraId="71E34694" w14:textId="77777777" w:rsidR="00474E1B" w:rsidRPr="007A6B1A" w:rsidRDefault="00474E1B" w:rsidP="005F6203">
            <w:pPr>
              <w:spacing w:before="60" w:after="60"/>
              <w:rPr>
                <w:bCs/>
                <w:i/>
                <w:color w:val="auto"/>
                <w:szCs w:val="17"/>
              </w:rPr>
            </w:pPr>
            <w:r w:rsidRPr="007A6B1A">
              <w:rPr>
                <w:bCs/>
                <w:i/>
                <w:color w:val="auto"/>
                <w:szCs w:val="17"/>
              </w:rPr>
              <w:t xml:space="preserve">   then</w:t>
            </w:r>
          </w:p>
          <w:p w14:paraId="3717A0B0" w14:textId="77777777" w:rsidR="00474E1B" w:rsidRPr="00FC621E" w:rsidRDefault="00474E1B" w:rsidP="005F6203">
            <w:pPr>
              <w:spacing w:before="60" w:after="60"/>
              <w:rPr>
                <w:b/>
                <w:bCs/>
                <w:color w:val="auto"/>
                <w:szCs w:val="17"/>
              </w:rPr>
            </w:pPr>
            <w:r w:rsidRPr="00FC621E">
              <w:rPr>
                <w:b/>
                <w:bCs/>
                <w:color w:val="auto"/>
                <w:szCs w:val="17"/>
              </w:rPr>
              <w:t>Destroy</w:t>
            </w:r>
            <w:r w:rsidRPr="00FC621E">
              <w:rPr>
                <w:bCs/>
                <w:color w:val="auto"/>
                <w:szCs w:val="17"/>
              </w:rPr>
              <w:t>.</w:t>
            </w:r>
          </w:p>
        </w:tc>
        <w:tc>
          <w:tcPr>
            <w:tcW w:w="1765" w:type="dxa"/>
            <w:tcBorders>
              <w:top w:val="single" w:sz="4" w:space="0" w:color="000000"/>
              <w:bottom w:val="single" w:sz="4" w:space="0" w:color="000000"/>
            </w:tcBorders>
            <w:tcMar>
              <w:top w:w="43" w:type="dxa"/>
              <w:left w:w="43" w:type="dxa"/>
              <w:bottom w:w="43" w:type="dxa"/>
              <w:right w:w="43" w:type="dxa"/>
            </w:tcMar>
          </w:tcPr>
          <w:p w14:paraId="207C62C5" w14:textId="77777777" w:rsidR="00474E1B" w:rsidRDefault="00474E1B" w:rsidP="005F6203">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62394704"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4A663F6A" w14:textId="5CF226F6"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21332C">
              <w:rPr>
                <w:color w:val="auto"/>
                <w:sz w:val="16"/>
                <w:szCs w:val="16"/>
              </w:rPr>
              <w:instrText>SYSTEMS AND MONITORING:Disproportionate Share Hospital Files</w:instrText>
            </w:r>
            <w:r w:rsidRPr="00DD247F">
              <w:rPr>
                <w:color w:val="auto"/>
                <w:sz w:val="16"/>
                <w:szCs w:val="16"/>
              </w:rPr>
              <w:instrText xml:space="preserve">” \f "essential" </w:instrText>
            </w:r>
            <w:r w:rsidRPr="00DD247F">
              <w:rPr>
                <w:color w:val="auto"/>
                <w:sz w:val="16"/>
                <w:szCs w:val="16"/>
              </w:rPr>
              <w:fldChar w:fldCharType="end"/>
            </w:r>
          </w:p>
          <w:p w14:paraId="35399800" w14:textId="77777777" w:rsidR="00474E1B" w:rsidRPr="00FC621E" w:rsidRDefault="00474E1B" w:rsidP="005F6203">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r w:rsidR="00EC08BF" w:rsidRPr="00FC621E" w14:paraId="48B5BFF2" w14:textId="77777777" w:rsidTr="004B7C2A">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0DBD9F72" w14:textId="77777777" w:rsidR="00EC08BF" w:rsidRDefault="00EC08BF" w:rsidP="002E0F0F">
            <w:pPr>
              <w:spacing w:before="60" w:after="60"/>
              <w:jc w:val="center"/>
              <w:rPr>
                <w:color w:val="auto"/>
              </w:rPr>
            </w:pPr>
            <w:r w:rsidRPr="000E0817">
              <w:rPr>
                <w:color w:val="auto"/>
              </w:rPr>
              <w:t>11-08-62477</w:t>
            </w:r>
            <w:r w:rsidRPr="002F1FE3">
              <w:fldChar w:fldCharType="begin"/>
            </w:r>
            <w:r w:rsidRPr="002F1FE3">
              <w:instrText xml:space="preserve"> XE “</w:instrText>
            </w:r>
            <w:r>
              <w:instrText>11-08-62477</w:instrText>
            </w:r>
            <w:r w:rsidRPr="002F1FE3">
              <w:instrText xml:space="preserve">" \f “dan” </w:instrText>
            </w:r>
            <w:r w:rsidRPr="002F1FE3">
              <w:fldChar w:fldCharType="end"/>
            </w:r>
          </w:p>
          <w:p w14:paraId="3E9A9315" w14:textId="77777777" w:rsidR="00EC08BF" w:rsidRPr="000E0817" w:rsidRDefault="00EC08BF" w:rsidP="002E0F0F">
            <w:pPr>
              <w:spacing w:before="60" w:after="60"/>
              <w:jc w:val="center"/>
              <w:rPr>
                <w:rFonts w:asciiTheme="minorHAnsi" w:eastAsia="Times New Roman" w:hAnsiTheme="minorHAnsi"/>
                <w:color w:val="auto"/>
                <w:szCs w:val="22"/>
              </w:rPr>
            </w:pPr>
            <w:r>
              <w:rPr>
                <w:color w:val="auto"/>
              </w:rPr>
              <w:t>Rev.</w:t>
            </w:r>
            <w:r w:rsidRPr="000E0817">
              <w:rPr>
                <w:color w:val="auto"/>
              </w:rPr>
              <w:t xml:space="preserve"> </w:t>
            </w:r>
            <w:r>
              <w:rPr>
                <w:color w:val="auto"/>
              </w:rPr>
              <w:t>1</w:t>
            </w:r>
          </w:p>
        </w:tc>
        <w:tc>
          <w:tcPr>
            <w:tcW w:w="8350" w:type="dxa"/>
            <w:tcBorders>
              <w:top w:val="single" w:sz="4" w:space="0" w:color="000000"/>
              <w:bottom w:val="single" w:sz="4" w:space="0" w:color="000000"/>
            </w:tcBorders>
          </w:tcPr>
          <w:p w14:paraId="4B096F16" w14:textId="77777777" w:rsidR="00EC08BF" w:rsidRPr="00F52A46" w:rsidRDefault="00EC08BF" w:rsidP="002E0F0F">
            <w:pPr>
              <w:spacing w:before="60" w:after="60"/>
              <w:rPr>
                <w:b/>
                <w:i/>
              </w:rPr>
            </w:pPr>
            <w:r w:rsidRPr="00F52A46">
              <w:rPr>
                <w:b/>
                <w:i/>
              </w:rPr>
              <w:t>Federal Reports</w:t>
            </w:r>
          </w:p>
          <w:p w14:paraId="43F76C65" w14:textId="77777777" w:rsidR="00EC08BF" w:rsidRDefault="00EC08BF" w:rsidP="002E0F0F">
            <w:pPr>
              <w:spacing w:before="60" w:after="60"/>
            </w:pPr>
            <w:r w:rsidRPr="00F52A46">
              <w:t>Federal reports required by Centers for Medicare and Medicaid Services (CMS)</w:t>
            </w:r>
            <w:r>
              <w:t>.</w:t>
            </w:r>
            <w:r w:rsidRPr="00614559">
              <w:rPr>
                <w:rFonts w:asciiTheme="minorHAnsi" w:eastAsia="Times New Roman" w:hAnsiTheme="minorHAnsi"/>
                <w:color w:val="auto"/>
                <w:szCs w:val="22"/>
              </w:rPr>
              <w:t xml:space="preserve">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federal reports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06062A86" w14:textId="77777777" w:rsidR="00EC08BF" w:rsidRDefault="00EC08BF" w:rsidP="002E0F0F">
            <w:pPr>
              <w:spacing w:before="60" w:after="60"/>
            </w:pPr>
            <w:r>
              <w:t>Includes, but is not limited to:</w:t>
            </w:r>
          </w:p>
          <w:p w14:paraId="359A0343" w14:textId="77777777" w:rsidR="00EC08BF" w:rsidRDefault="00EC08BF" w:rsidP="002E0F0F">
            <w:pPr>
              <w:pStyle w:val="ListParagraph"/>
              <w:numPr>
                <w:ilvl w:val="0"/>
                <w:numId w:val="6"/>
              </w:numPr>
              <w:spacing w:before="60" w:after="60"/>
            </w:pPr>
            <w:r w:rsidRPr="00F52A46">
              <w:t>Early and Periodic Screening, Diagnosis</w:t>
            </w:r>
            <w:r>
              <w:t>, and Treatment Program (EPSDT);</w:t>
            </w:r>
          </w:p>
          <w:p w14:paraId="707BFE19" w14:textId="77777777" w:rsidR="00EC08BF" w:rsidRDefault="00EC08BF" w:rsidP="002E0F0F">
            <w:pPr>
              <w:pStyle w:val="ListParagraph"/>
              <w:numPr>
                <w:ilvl w:val="0"/>
                <w:numId w:val="6"/>
              </w:numPr>
              <w:spacing w:before="60" w:after="60"/>
            </w:pPr>
            <w:r w:rsidRPr="00F52A46">
              <w:t xml:space="preserve">IRS 1099 </w:t>
            </w:r>
            <w:r>
              <w:t>and Annual Managed Care;</w:t>
            </w:r>
          </w:p>
          <w:p w14:paraId="49A9DBCD" w14:textId="3C689748" w:rsidR="00EC08BF" w:rsidRPr="00675152" w:rsidRDefault="00EC08BF" w:rsidP="002E0F0F">
            <w:pPr>
              <w:pStyle w:val="ListParagraph"/>
              <w:numPr>
                <w:ilvl w:val="0"/>
                <w:numId w:val="6"/>
              </w:numPr>
              <w:spacing w:before="60" w:after="60"/>
            </w:pPr>
            <w:r w:rsidRPr="00F52A46">
              <w:t xml:space="preserve">Quarterly Children's </w:t>
            </w:r>
            <w:r w:rsidRPr="00DE146B">
              <w:t>Health Program and the</w:t>
            </w:r>
            <w:r w:rsidRPr="00F52A46">
              <w:t xml:space="preserve"> Quarterly Medicaid Children's </w:t>
            </w:r>
            <w:r>
              <w:t>Report.</w:t>
            </w:r>
          </w:p>
        </w:tc>
        <w:tc>
          <w:tcPr>
            <w:tcW w:w="2875" w:type="dxa"/>
            <w:tcBorders>
              <w:top w:val="single" w:sz="4" w:space="0" w:color="000000"/>
              <w:bottom w:val="single" w:sz="4" w:space="0" w:color="000000"/>
            </w:tcBorders>
            <w:tcMar>
              <w:top w:w="43" w:type="dxa"/>
              <w:left w:w="115" w:type="dxa"/>
              <w:bottom w:w="43" w:type="dxa"/>
              <w:right w:w="115" w:type="dxa"/>
            </w:tcMar>
          </w:tcPr>
          <w:p w14:paraId="14622B48" w14:textId="77777777" w:rsidR="00EC08BF" w:rsidRPr="00003DA1" w:rsidRDefault="00EC08BF" w:rsidP="002E0F0F">
            <w:pPr>
              <w:spacing w:before="60" w:after="60"/>
              <w:rPr>
                <w:bCs/>
                <w:color w:val="auto"/>
                <w:szCs w:val="17"/>
              </w:rPr>
            </w:pPr>
            <w:r w:rsidRPr="000E0817">
              <w:rPr>
                <w:b/>
                <w:bCs/>
                <w:color w:val="auto"/>
                <w:szCs w:val="17"/>
              </w:rPr>
              <w:t xml:space="preserve">Retain </w:t>
            </w:r>
            <w:r w:rsidRPr="000E0817">
              <w:rPr>
                <w:bCs/>
                <w:color w:val="auto"/>
                <w:szCs w:val="17"/>
              </w:rPr>
              <w:t>for</w:t>
            </w:r>
            <w:r w:rsidRPr="009C6D9C">
              <w:rPr>
                <w:bCs/>
                <w:color w:val="auto"/>
                <w:szCs w:val="17"/>
              </w:rPr>
              <w:t xml:space="preserve"> 6</w:t>
            </w:r>
            <w:r w:rsidRPr="000E0817">
              <w:rPr>
                <w:bCs/>
                <w:color w:val="auto"/>
                <w:szCs w:val="17"/>
              </w:rPr>
              <w:t xml:space="preserve"> </w:t>
            </w:r>
            <w:r>
              <w:rPr>
                <w:bCs/>
                <w:color w:val="auto"/>
                <w:szCs w:val="17"/>
              </w:rPr>
              <w:t>years</w:t>
            </w:r>
            <w:r w:rsidRPr="000E0817">
              <w:rPr>
                <w:bCs/>
                <w:color w:val="auto"/>
                <w:szCs w:val="17"/>
              </w:rPr>
              <w:t xml:space="preserve"> after </w:t>
            </w:r>
            <w:r>
              <w:rPr>
                <w:bCs/>
                <w:color w:val="auto"/>
                <w:szCs w:val="17"/>
              </w:rPr>
              <w:t xml:space="preserve">federal </w:t>
            </w:r>
            <w:r w:rsidRPr="000E0817">
              <w:rPr>
                <w:bCs/>
                <w:color w:val="auto"/>
                <w:szCs w:val="17"/>
              </w:rPr>
              <w:t>fiscal year</w:t>
            </w:r>
          </w:p>
          <w:p w14:paraId="15231A89" w14:textId="77777777" w:rsidR="00EC08BF" w:rsidRPr="007A6B1A" w:rsidRDefault="00EC08BF" w:rsidP="002E0F0F">
            <w:pPr>
              <w:spacing w:before="60" w:after="60"/>
              <w:rPr>
                <w:bCs/>
                <w:i/>
                <w:color w:val="auto"/>
                <w:szCs w:val="17"/>
              </w:rPr>
            </w:pPr>
            <w:r w:rsidRPr="007A6B1A">
              <w:rPr>
                <w:bCs/>
                <w:i/>
                <w:color w:val="auto"/>
                <w:szCs w:val="17"/>
              </w:rPr>
              <w:t xml:space="preserve">   then</w:t>
            </w:r>
          </w:p>
          <w:p w14:paraId="7EBDC824" w14:textId="77777777" w:rsidR="00EC08BF" w:rsidRPr="000E0817" w:rsidRDefault="00EC08BF" w:rsidP="002E0F0F">
            <w:pPr>
              <w:spacing w:before="60" w:after="60"/>
              <w:rPr>
                <w:b/>
                <w:bCs/>
                <w:color w:val="auto"/>
                <w:szCs w:val="17"/>
              </w:rPr>
            </w:pPr>
            <w:r w:rsidRPr="000E0817">
              <w:rPr>
                <w:b/>
                <w:bCs/>
                <w:color w:val="auto"/>
                <w:szCs w:val="17"/>
              </w:rPr>
              <w:t>Destroy</w:t>
            </w:r>
            <w:r w:rsidRPr="00F52A46">
              <w:rPr>
                <w:bCs/>
                <w:color w:val="auto"/>
                <w:szCs w:val="17"/>
              </w:rPr>
              <w:t>.</w:t>
            </w:r>
          </w:p>
        </w:tc>
        <w:tc>
          <w:tcPr>
            <w:tcW w:w="1765" w:type="dxa"/>
            <w:tcBorders>
              <w:top w:val="single" w:sz="4" w:space="0" w:color="000000"/>
              <w:bottom w:val="single" w:sz="4" w:space="0" w:color="000000"/>
            </w:tcBorders>
            <w:tcMar>
              <w:top w:w="43" w:type="dxa"/>
              <w:left w:w="43" w:type="dxa"/>
              <w:bottom w:w="43" w:type="dxa"/>
              <w:right w:w="43" w:type="dxa"/>
            </w:tcMar>
          </w:tcPr>
          <w:p w14:paraId="51B40D21" w14:textId="77777777" w:rsidR="00EC08BF" w:rsidRPr="000E0817" w:rsidRDefault="00EC08BF" w:rsidP="002E0F0F">
            <w:pPr>
              <w:spacing w:before="60"/>
              <w:jc w:val="center"/>
              <w:rPr>
                <w:rFonts w:asciiTheme="minorHAnsi" w:eastAsia="Times New Roman" w:hAnsiTheme="minorHAnsi"/>
                <w:b/>
                <w:color w:val="auto"/>
                <w:szCs w:val="22"/>
              </w:rPr>
            </w:pPr>
            <w:r w:rsidRPr="000E0817">
              <w:rPr>
                <w:rFonts w:eastAsia="Calibri" w:cs="Times New Roman"/>
                <w:b/>
                <w:color w:val="auto"/>
                <w:szCs w:val="22"/>
              </w:rPr>
              <w:t>ARCHIVAL</w:t>
            </w:r>
          </w:p>
          <w:p w14:paraId="0368952A" w14:textId="77777777" w:rsidR="00EC08BF" w:rsidRDefault="00EC08BF" w:rsidP="002E0F0F">
            <w:pPr>
              <w:jc w:val="center"/>
              <w:rPr>
                <w:rFonts w:asciiTheme="minorHAnsi" w:eastAsia="Times New Roman" w:hAnsiTheme="minorHAnsi"/>
                <w:color w:val="auto"/>
                <w:sz w:val="20"/>
                <w:szCs w:val="20"/>
              </w:rPr>
            </w:pPr>
            <w:r w:rsidRPr="000E0817">
              <w:rPr>
                <w:rFonts w:asciiTheme="minorHAnsi" w:eastAsia="Times New Roman" w:hAnsiTheme="minorHAnsi"/>
                <w:b/>
                <w:color w:val="auto"/>
                <w:sz w:val="18"/>
                <w:szCs w:val="18"/>
              </w:rPr>
              <w:t>(Appraisal Required)</w:t>
            </w:r>
            <w:r w:rsidRPr="00405A58">
              <w:rPr>
                <w:color w:val="auto"/>
              </w:rPr>
              <w:t xml:space="preserve"> </w:t>
            </w:r>
            <w:r w:rsidRPr="00405A58">
              <w:rPr>
                <w:color w:val="auto"/>
              </w:rPr>
              <w:fldChar w:fldCharType="begin"/>
            </w:r>
            <w:r w:rsidRPr="00405A58">
              <w:rPr>
                <w:color w:val="auto"/>
              </w:rPr>
              <w:instrText xml:space="preserve"> XE "</w:instrText>
            </w:r>
            <w:r>
              <w:rPr>
                <w:color w:val="auto"/>
              </w:rPr>
              <w:instrText>SYSTEMS AND MONITORING:Federal Reports</w:instrText>
            </w:r>
            <w:r w:rsidRPr="00405A58">
              <w:rPr>
                <w:color w:val="auto"/>
              </w:rPr>
              <w:instrText>” \f "</w:instrText>
            </w:r>
            <w:r>
              <w:rPr>
                <w:color w:val="auto"/>
              </w:rPr>
              <w:instrText>archival</w:instrText>
            </w:r>
            <w:r w:rsidRPr="00405A58">
              <w:rPr>
                <w:color w:val="auto"/>
              </w:rPr>
              <w:instrText xml:space="preserve">" </w:instrText>
            </w:r>
            <w:r w:rsidRPr="00405A58">
              <w:rPr>
                <w:color w:val="auto"/>
              </w:rPr>
              <w:fldChar w:fldCharType="end"/>
            </w:r>
          </w:p>
          <w:p w14:paraId="5E2F2E7E" w14:textId="77777777" w:rsidR="00EC08BF" w:rsidRDefault="00EC08BF" w:rsidP="002E0F0F">
            <w:pPr>
              <w:jc w:val="center"/>
              <w:rPr>
                <w:rFonts w:asciiTheme="minorHAnsi" w:eastAsia="Times New Roman" w:hAnsiTheme="minorHAnsi"/>
                <w:color w:val="auto"/>
                <w:sz w:val="20"/>
                <w:szCs w:val="20"/>
              </w:rPr>
            </w:pPr>
            <w:r w:rsidRPr="000E0817">
              <w:rPr>
                <w:rFonts w:eastAsia="Calibri" w:cs="Times New Roman"/>
                <w:color w:val="auto"/>
                <w:sz w:val="20"/>
                <w:szCs w:val="20"/>
              </w:rPr>
              <w:t>NON-ESSENTIAL</w:t>
            </w:r>
          </w:p>
          <w:p w14:paraId="5317877E" w14:textId="77777777" w:rsidR="00EC08BF" w:rsidRPr="000E0817" w:rsidRDefault="00EC08BF" w:rsidP="002E0F0F">
            <w:pPr>
              <w:jc w:val="center"/>
              <w:rPr>
                <w:rFonts w:asciiTheme="minorHAnsi" w:eastAsia="Times New Roman" w:hAnsiTheme="minorHAnsi"/>
                <w:color w:val="auto"/>
                <w:sz w:val="20"/>
                <w:szCs w:val="20"/>
              </w:rPr>
            </w:pPr>
            <w:r w:rsidRPr="000E0817">
              <w:rPr>
                <w:rFonts w:asciiTheme="minorHAnsi" w:eastAsia="Times New Roman" w:hAnsiTheme="minorHAnsi"/>
                <w:color w:val="auto"/>
                <w:sz w:val="20"/>
                <w:szCs w:val="20"/>
              </w:rPr>
              <w:t>OPR</w:t>
            </w:r>
          </w:p>
        </w:tc>
      </w:tr>
      <w:tr w:rsidR="00EC08BF" w:rsidRPr="00FC621E" w14:paraId="7A6FFDA6" w14:textId="77777777" w:rsidTr="004B7C2A">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7F917237" w14:textId="77777777" w:rsidR="00EC08BF" w:rsidRPr="00DE146B" w:rsidRDefault="00EC08BF" w:rsidP="002E0F0F">
            <w:pPr>
              <w:spacing w:before="60" w:after="60"/>
              <w:jc w:val="center"/>
              <w:rPr>
                <w:rFonts w:asciiTheme="minorHAnsi" w:eastAsia="Times New Roman" w:hAnsiTheme="minorHAnsi"/>
                <w:color w:val="auto"/>
                <w:szCs w:val="22"/>
              </w:rPr>
            </w:pPr>
            <w:r w:rsidRPr="00DE146B">
              <w:rPr>
                <w:rFonts w:asciiTheme="minorHAnsi" w:eastAsia="Times New Roman" w:hAnsiTheme="minorHAnsi"/>
                <w:color w:val="auto"/>
                <w:szCs w:val="22"/>
              </w:rPr>
              <w:lastRenderedPageBreak/>
              <w:t>11-08-62479</w:t>
            </w:r>
            <w:r w:rsidRPr="00DE146B">
              <w:fldChar w:fldCharType="begin"/>
            </w:r>
            <w:r w:rsidRPr="00DE146B">
              <w:instrText xml:space="preserve"> XE “11-08-62479" \f “dan” </w:instrText>
            </w:r>
            <w:r w:rsidRPr="00DE146B">
              <w:fldChar w:fldCharType="end"/>
            </w:r>
          </w:p>
          <w:p w14:paraId="09D796E1" w14:textId="77777777" w:rsidR="00EC08BF" w:rsidRPr="00DE146B" w:rsidRDefault="00EC08BF" w:rsidP="002E0F0F">
            <w:pPr>
              <w:spacing w:before="60" w:after="60"/>
              <w:jc w:val="center"/>
              <w:rPr>
                <w:rFonts w:asciiTheme="minorHAnsi" w:eastAsia="Times New Roman" w:hAnsiTheme="minorHAnsi"/>
                <w:color w:val="auto"/>
                <w:szCs w:val="22"/>
              </w:rPr>
            </w:pPr>
            <w:r w:rsidRPr="00DE146B">
              <w:rPr>
                <w:rFonts w:asciiTheme="minorHAnsi" w:eastAsia="Times New Roman" w:hAnsiTheme="minorHAnsi"/>
                <w:color w:val="auto"/>
                <w:szCs w:val="22"/>
              </w:rPr>
              <w:t>Rev. 1</w:t>
            </w:r>
          </w:p>
        </w:tc>
        <w:tc>
          <w:tcPr>
            <w:tcW w:w="8350" w:type="dxa"/>
            <w:tcBorders>
              <w:top w:val="single" w:sz="4" w:space="0" w:color="000000"/>
              <w:bottom w:val="single" w:sz="4" w:space="0" w:color="000000"/>
            </w:tcBorders>
          </w:tcPr>
          <w:p w14:paraId="2EC3E29F" w14:textId="77777777" w:rsidR="00EC08BF" w:rsidRPr="00DE146B" w:rsidRDefault="00EC08BF" w:rsidP="002E0F0F">
            <w:pPr>
              <w:spacing w:before="60" w:after="60"/>
              <w:rPr>
                <w:b/>
                <w:i/>
              </w:rPr>
            </w:pPr>
            <w:r w:rsidRPr="00DE146B">
              <w:rPr>
                <w:b/>
                <w:i/>
              </w:rPr>
              <w:t>Managed Care Monitoring and Reporting Files</w:t>
            </w:r>
          </w:p>
          <w:p w14:paraId="2BD9C009" w14:textId="77777777" w:rsidR="00EC08BF" w:rsidRPr="00DE146B" w:rsidRDefault="00EC08BF" w:rsidP="002E0F0F">
            <w:pPr>
              <w:spacing w:before="60" w:after="60"/>
            </w:pPr>
            <w:r w:rsidRPr="00DE146B">
              <w:t>Provide a record of expenditures and utilizations relating to medical assistance programs.</w:t>
            </w:r>
            <w:r w:rsidRPr="00DE146B">
              <w:rPr>
                <w:rFonts w:asciiTheme="minorHAnsi" w:eastAsia="Times New Roman" w:hAnsiTheme="minorHAnsi"/>
                <w:color w:val="auto"/>
                <w:szCs w:val="22"/>
              </w:rPr>
              <w:t xml:space="preserve"> </w:t>
            </w:r>
            <w:r w:rsidRPr="00DE146B">
              <w:rPr>
                <w:rFonts w:asciiTheme="minorHAnsi" w:eastAsia="Times New Roman" w:hAnsiTheme="minorHAnsi"/>
                <w:color w:val="auto"/>
                <w:szCs w:val="22"/>
              </w:rPr>
              <w:fldChar w:fldCharType="begin"/>
            </w:r>
            <w:r w:rsidRPr="00DE146B">
              <w:rPr>
                <w:rFonts w:asciiTheme="minorHAnsi" w:eastAsia="Times New Roman" w:hAnsiTheme="minorHAnsi"/>
                <w:color w:val="auto"/>
                <w:szCs w:val="22"/>
              </w:rPr>
              <w:instrText xml:space="preserve"> XE "managed care</w:instrText>
            </w:r>
            <w:r w:rsidR="007D47ED">
              <w:rPr>
                <w:rFonts w:asciiTheme="minorHAnsi" w:eastAsia="Times New Roman" w:hAnsiTheme="minorHAnsi"/>
                <w:color w:val="auto"/>
                <w:szCs w:val="22"/>
              </w:rPr>
              <w:instrText>:</w:instrText>
            </w:r>
            <w:r w:rsidRPr="00DE146B">
              <w:rPr>
                <w:rFonts w:asciiTheme="minorHAnsi" w:eastAsia="Times New Roman" w:hAnsiTheme="minorHAnsi"/>
                <w:color w:val="auto"/>
                <w:szCs w:val="22"/>
              </w:rPr>
              <w:instrText>monitoring</w:instrText>
            </w:r>
            <w:r w:rsidR="007D47ED">
              <w:rPr>
                <w:rFonts w:asciiTheme="minorHAnsi" w:eastAsia="Times New Roman" w:hAnsiTheme="minorHAnsi"/>
                <w:color w:val="auto"/>
                <w:szCs w:val="22"/>
              </w:rPr>
              <w:instrText>/</w:instrText>
            </w:r>
            <w:r w:rsidRPr="00DE146B">
              <w:rPr>
                <w:rFonts w:asciiTheme="minorHAnsi" w:eastAsia="Times New Roman" w:hAnsiTheme="minorHAnsi"/>
                <w:color w:val="auto"/>
                <w:szCs w:val="22"/>
              </w:rPr>
              <w:instrText xml:space="preserve">reporting" \f “subject” </w:instrText>
            </w:r>
            <w:r w:rsidRPr="00DE146B">
              <w:rPr>
                <w:rFonts w:asciiTheme="minorHAnsi" w:eastAsia="Times New Roman" w:hAnsiTheme="minorHAnsi"/>
                <w:color w:val="auto"/>
                <w:szCs w:val="22"/>
              </w:rPr>
              <w:fldChar w:fldCharType="end"/>
            </w:r>
          </w:p>
          <w:p w14:paraId="5BA8DDAD" w14:textId="77777777" w:rsidR="00EC08BF" w:rsidRPr="00DE146B" w:rsidRDefault="00EC08BF" w:rsidP="002E0F0F">
            <w:pPr>
              <w:spacing w:before="60" w:after="60"/>
            </w:pPr>
            <w:r w:rsidRPr="00DE146B">
              <w:t>Includes, but is not limited to:</w:t>
            </w:r>
          </w:p>
          <w:p w14:paraId="784D2FD4" w14:textId="77777777" w:rsidR="00EC08BF" w:rsidRPr="00DE146B" w:rsidRDefault="00EC08BF" w:rsidP="002E0F0F">
            <w:pPr>
              <w:pStyle w:val="ListParagraph"/>
              <w:numPr>
                <w:ilvl w:val="0"/>
                <w:numId w:val="7"/>
              </w:numPr>
              <w:spacing w:before="60" w:after="60"/>
            </w:pPr>
            <w:r w:rsidRPr="00DE146B">
              <w:t>Statistical Report on Medical (501W);</w:t>
            </w:r>
          </w:p>
          <w:p w14:paraId="4430CD21" w14:textId="77777777" w:rsidR="00EC08BF" w:rsidRPr="00DE146B" w:rsidRDefault="00EC08BF" w:rsidP="002E0F0F">
            <w:pPr>
              <w:pStyle w:val="ListParagraph"/>
              <w:numPr>
                <w:ilvl w:val="0"/>
                <w:numId w:val="7"/>
              </w:numPr>
              <w:spacing w:before="60" w:after="60"/>
            </w:pPr>
            <w:r w:rsidRPr="00DE146B">
              <w:t>Statistical Report on Recipient Characteristics (502W);</w:t>
            </w:r>
          </w:p>
          <w:p w14:paraId="1F3A413C" w14:textId="77777777" w:rsidR="00EC08BF" w:rsidRPr="00DE146B" w:rsidRDefault="00EC08BF" w:rsidP="002E0F0F">
            <w:pPr>
              <w:pStyle w:val="ListParagraph"/>
              <w:numPr>
                <w:ilvl w:val="0"/>
                <w:numId w:val="7"/>
              </w:numPr>
              <w:spacing w:before="60" w:after="60"/>
            </w:pPr>
            <w:r w:rsidRPr="00DE146B">
              <w:t>Statistical Report on Institutional Care (503W);</w:t>
            </w:r>
          </w:p>
          <w:p w14:paraId="18E550E6" w14:textId="77777777" w:rsidR="00EC08BF" w:rsidRPr="00DE146B" w:rsidRDefault="00EC08BF" w:rsidP="002E0F0F">
            <w:pPr>
              <w:pStyle w:val="ListParagraph"/>
              <w:numPr>
                <w:ilvl w:val="0"/>
                <w:numId w:val="7"/>
              </w:numPr>
              <w:spacing w:before="60" w:after="60"/>
            </w:pPr>
            <w:r w:rsidRPr="00DE146B">
              <w:t>Statistical report on Physician's Visits (504W);</w:t>
            </w:r>
          </w:p>
          <w:p w14:paraId="305D4094" w14:textId="77777777" w:rsidR="00EC08BF" w:rsidRPr="00DE146B" w:rsidRDefault="00EC08BF" w:rsidP="002E0F0F">
            <w:pPr>
              <w:pStyle w:val="ListParagraph"/>
              <w:numPr>
                <w:ilvl w:val="0"/>
                <w:numId w:val="7"/>
              </w:numPr>
              <w:spacing w:before="60" w:after="60"/>
            </w:pPr>
            <w:r w:rsidRPr="00DE146B">
              <w:t>Statistical Report on Payments to Aged/Disabled (505W);</w:t>
            </w:r>
          </w:p>
          <w:p w14:paraId="04832A03" w14:textId="77777777" w:rsidR="00EC08BF" w:rsidRPr="00DE146B" w:rsidRDefault="00EC08BF" w:rsidP="002E0F0F">
            <w:pPr>
              <w:pStyle w:val="ListParagraph"/>
              <w:numPr>
                <w:ilvl w:val="0"/>
                <w:numId w:val="7"/>
              </w:numPr>
              <w:spacing w:before="60" w:after="60"/>
            </w:pPr>
            <w:r w:rsidRPr="00DE146B">
              <w:t>Lag Adjustment Report;</w:t>
            </w:r>
          </w:p>
          <w:p w14:paraId="36EF6A11" w14:textId="77777777" w:rsidR="00EC08BF" w:rsidRPr="00DE146B" w:rsidRDefault="00EC08BF" w:rsidP="002E0F0F">
            <w:pPr>
              <w:pStyle w:val="ListParagraph"/>
              <w:numPr>
                <w:ilvl w:val="0"/>
                <w:numId w:val="7"/>
              </w:numPr>
              <w:spacing w:before="60" w:after="60"/>
            </w:pPr>
            <w:r w:rsidRPr="00DE146B">
              <w:t>Pending Not Paid Report;</w:t>
            </w:r>
          </w:p>
          <w:p w14:paraId="19C4D1C4" w14:textId="77777777" w:rsidR="00EC08BF" w:rsidRPr="00DE146B" w:rsidRDefault="00EC08BF" w:rsidP="002E0F0F">
            <w:pPr>
              <w:pStyle w:val="ListParagraph"/>
              <w:numPr>
                <w:ilvl w:val="0"/>
                <w:numId w:val="7"/>
              </w:numPr>
              <w:spacing w:before="60" w:after="60"/>
            </w:pPr>
            <w:r w:rsidRPr="00DE146B">
              <w:t>Expenditure and Utilization Report;</w:t>
            </w:r>
          </w:p>
          <w:p w14:paraId="2EAFF989" w14:textId="77777777" w:rsidR="00EC08BF" w:rsidRPr="00DE146B" w:rsidRDefault="00EC08BF" w:rsidP="002E0F0F">
            <w:pPr>
              <w:pStyle w:val="ListParagraph"/>
              <w:numPr>
                <w:ilvl w:val="0"/>
                <w:numId w:val="7"/>
              </w:numPr>
              <w:spacing w:before="60" w:after="60"/>
            </w:pPr>
            <w:r w:rsidRPr="00DE146B">
              <w:t>Other federal and state reports as required/necessary.</w:t>
            </w:r>
          </w:p>
          <w:p w14:paraId="440BD775" w14:textId="138087C4" w:rsidR="00EC08BF" w:rsidRPr="00675152" w:rsidRDefault="00EC08BF" w:rsidP="002E0F0F">
            <w:pPr>
              <w:spacing w:before="60" w:after="60"/>
              <w:rPr>
                <w:i/>
                <w:sz w:val="21"/>
                <w:szCs w:val="21"/>
              </w:rPr>
            </w:pPr>
            <w:r w:rsidRPr="00DE146B">
              <w:rPr>
                <w:i/>
                <w:sz w:val="21"/>
                <w:szCs w:val="21"/>
              </w:rPr>
              <w:t>Note: Internally referred to as MARS (Management and Administrative Reporting System).</w:t>
            </w:r>
          </w:p>
        </w:tc>
        <w:tc>
          <w:tcPr>
            <w:tcW w:w="2875" w:type="dxa"/>
            <w:tcBorders>
              <w:top w:val="single" w:sz="4" w:space="0" w:color="000000"/>
              <w:bottom w:val="single" w:sz="4" w:space="0" w:color="000000"/>
            </w:tcBorders>
            <w:tcMar>
              <w:top w:w="43" w:type="dxa"/>
              <w:left w:w="115" w:type="dxa"/>
              <w:bottom w:w="43" w:type="dxa"/>
              <w:right w:w="115" w:type="dxa"/>
            </w:tcMar>
          </w:tcPr>
          <w:p w14:paraId="15557960" w14:textId="77777777" w:rsidR="00EC08BF" w:rsidRPr="00DE146B" w:rsidRDefault="00EC08BF" w:rsidP="002E0F0F">
            <w:pPr>
              <w:spacing w:before="60" w:after="60"/>
              <w:rPr>
                <w:bCs/>
                <w:color w:val="auto"/>
                <w:szCs w:val="17"/>
              </w:rPr>
            </w:pPr>
            <w:r w:rsidRPr="00DE146B">
              <w:rPr>
                <w:b/>
                <w:bCs/>
                <w:color w:val="auto"/>
                <w:szCs w:val="17"/>
              </w:rPr>
              <w:t xml:space="preserve">Retain </w:t>
            </w:r>
            <w:r w:rsidRPr="00DE146B">
              <w:rPr>
                <w:bCs/>
                <w:color w:val="auto"/>
                <w:szCs w:val="17"/>
              </w:rPr>
              <w:t>for</w:t>
            </w:r>
            <w:r w:rsidRPr="00DE146B">
              <w:rPr>
                <w:b/>
                <w:bCs/>
                <w:color w:val="auto"/>
                <w:szCs w:val="17"/>
              </w:rPr>
              <w:t xml:space="preserve"> </w:t>
            </w:r>
            <w:r w:rsidRPr="00DE146B">
              <w:rPr>
                <w:bCs/>
                <w:color w:val="auto"/>
                <w:szCs w:val="17"/>
              </w:rPr>
              <w:t>3 years after end of fiscal year</w:t>
            </w:r>
          </w:p>
          <w:p w14:paraId="0B1E1180" w14:textId="77777777" w:rsidR="00EC08BF" w:rsidRPr="00DE146B" w:rsidRDefault="00EC08BF" w:rsidP="002E0F0F">
            <w:pPr>
              <w:spacing w:before="60" w:after="60"/>
              <w:rPr>
                <w:bCs/>
                <w:i/>
                <w:color w:val="auto"/>
                <w:szCs w:val="17"/>
              </w:rPr>
            </w:pPr>
            <w:r w:rsidRPr="00DE146B">
              <w:rPr>
                <w:bCs/>
                <w:i/>
                <w:color w:val="auto"/>
                <w:szCs w:val="17"/>
              </w:rPr>
              <w:t xml:space="preserve">   then</w:t>
            </w:r>
          </w:p>
          <w:p w14:paraId="1B9202C4" w14:textId="77777777" w:rsidR="00EC08BF" w:rsidRPr="00DE146B" w:rsidRDefault="00EC08BF" w:rsidP="002E0F0F">
            <w:pPr>
              <w:spacing w:before="60" w:after="60"/>
              <w:rPr>
                <w:b/>
                <w:bCs/>
                <w:color w:val="auto"/>
                <w:szCs w:val="17"/>
              </w:rPr>
            </w:pPr>
            <w:r w:rsidRPr="00DE146B">
              <w:rPr>
                <w:b/>
                <w:bCs/>
                <w:color w:val="auto"/>
                <w:szCs w:val="17"/>
              </w:rPr>
              <w:t>Destroy</w:t>
            </w:r>
            <w:r w:rsidRPr="00DE146B">
              <w:rPr>
                <w:bCs/>
                <w:color w:val="auto"/>
                <w:szCs w:val="17"/>
              </w:rPr>
              <w:t>.</w:t>
            </w:r>
          </w:p>
        </w:tc>
        <w:tc>
          <w:tcPr>
            <w:tcW w:w="1765" w:type="dxa"/>
            <w:tcBorders>
              <w:top w:val="single" w:sz="4" w:space="0" w:color="000000"/>
              <w:bottom w:val="single" w:sz="4" w:space="0" w:color="000000"/>
            </w:tcBorders>
            <w:tcMar>
              <w:top w:w="43" w:type="dxa"/>
              <w:left w:w="43" w:type="dxa"/>
              <w:bottom w:w="43" w:type="dxa"/>
              <w:right w:w="43" w:type="dxa"/>
            </w:tcMar>
          </w:tcPr>
          <w:p w14:paraId="4B80D392" w14:textId="77777777" w:rsidR="00EC08BF" w:rsidRPr="00DE146B" w:rsidRDefault="00EC08BF" w:rsidP="002E0F0F">
            <w:pPr>
              <w:spacing w:before="60"/>
              <w:jc w:val="center"/>
              <w:rPr>
                <w:rFonts w:asciiTheme="minorHAnsi" w:eastAsia="Times New Roman" w:hAnsiTheme="minorHAnsi"/>
                <w:color w:val="auto"/>
                <w:sz w:val="20"/>
                <w:szCs w:val="20"/>
              </w:rPr>
            </w:pPr>
            <w:r w:rsidRPr="00DE146B">
              <w:rPr>
                <w:rFonts w:asciiTheme="minorHAnsi" w:eastAsia="Times New Roman" w:hAnsiTheme="minorHAnsi"/>
                <w:color w:val="auto"/>
                <w:sz w:val="20"/>
                <w:szCs w:val="20"/>
              </w:rPr>
              <w:t>NON-ARCHIVAL</w:t>
            </w:r>
          </w:p>
          <w:p w14:paraId="284174FD" w14:textId="77777777" w:rsidR="00EC08BF" w:rsidRPr="00DE146B" w:rsidRDefault="00EC08BF" w:rsidP="002E0F0F">
            <w:pPr>
              <w:jc w:val="center"/>
              <w:rPr>
                <w:rFonts w:eastAsia="Calibri" w:cs="Times New Roman"/>
                <w:color w:val="auto"/>
                <w:sz w:val="20"/>
                <w:szCs w:val="20"/>
              </w:rPr>
            </w:pPr>
            <w:r w:rsidRPr="00DE146B">
              <w:rPr>
                <w:rFonts w:eastAsia="Calibri" w:cs="Times New Roman"/>
                <w:color w:val="auto"/>
                <w:sz w:val="20"/>
                <w:szCs w:val="20"/>
              </w:rPr>
              <w:t>NON-ESSENTIAL</w:t>
            </w:r>
          </w:p>
          <w:p w14:paraId="7231C56E" w14:textId="77777777" w:rsidR="00EC08BF" w:rsidRPr="00DE146B" w:rsidRDefault="00EC08BF" w:rsidP="002E0F0F">
            <w:pPr>
              <w:jc w:val="center"/>
              <w:rPr>
                <w:rFonts w:asciiTheme="minorHAnsi" w:eastAsia="Times New Roman" w:hAnsiTheme="minorHAnsi"/>
                <w:color w:val="auto"/>
                <w:sz w:val="20"/>
                <w:szCs w:val="20"/>
              </w:rPr>
            </w:pPr>
            <w:r w:rsidRPr="00DE146B">
              <w:rPr>
                <w:rFonts w:asciiTheme="minorHAnsi" w:eastAsia="Times New Roman" w:hAnsiTheme="minorHAnsi"/>
                <w:color w:val="auto"/>
                <w:sz w:val="20"/>
                <w:szCs w:val="20"/>
              </w:rPr>
              <w:t>OPR</w:t>
            </w:r>
          </w:p>
        </w:tc>
      </w:tr>
      <w:tr w:rsidR="009A6FC3" w:rsidRPr="00FC621E" w14:paraId="2C26B1B3" w14:textId="77777777" w:rsidTr="004B7C2A">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3562D0B3" w14:textId="77777777" w:rsidR="009A6FC3" w:rsidRDefault="009A6FC3" w:rsidP="009A6FC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14-12-</w:t>
            </w:r>
            <w:r w:rsidR="0079673A">
              <w:rPr>
                <w:rFonts w:asciiTheme="minorHAnsi" w:eastAsia="Times New Roman" w:hAnsiTheme="minorHAnsi"/>
                <w:color w:val="auto"/>
                <w:szCs w:val="22"/>
              </w:rPr>
              <w:t>68712</w:t>
            </w:r>
            <w:r w:rsidRPr="002F1FE3">
              <w:fldChar w:fldCharType="begin"/>
            </w:r>
            <w:r w:rsidRPr="002F1FE3">
              <w:instrText xml:space="preserve"> XE “</w:instrText>
            </w:r>
            <w:r>
              <w:instrText>14-12-</w:instrText>
            </w:r>
            <w:r w:rsidR="0079673A">
              <w:instrText>68712</w:instrText>
            </w:r>
            <w:r w:rsidRPr="002F1FE3">
              <w:instrText xml:space="preserve">" \f “dan” </w:instrText>
            </w:r>
            <w:r w:rsidRPr="002F1FE3">
              <w:fldChar w:fldCharType="end"/>
            </w:r>
          </w:p>
          <w:p w14:paraId="2AED458F" w14:textId="77777777" w:rsidR="009A6FC3" w:rsidRPr="00DE5818" w:rsidRDefault="009A6FC3" w:rsidP="009A6FC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50" w:type="dxa"/>
            <w:tcBorders>
              <w:top w:val="single" w:sz="4" w:space="0" w:color="000000"/>
              <w:bottom w:val="single" w:sz="4" w:space="0" w:color="000000"/>
            </w:tcBorders>
          </w:tcPr>
          <w:p w14:paraId="6B925351" w14:textId="77777777" w:rsidR="009A6FC3" w:rsidRDefault="009A6FC3" w:rsidP="009A6FC3">
            <w:pPr>
              <w:spacing w:before="60" w:after="60"/>
              <w:rPr>
                <w:b/>
                <w:i/>
              </w:rPr>
            </w:pPr>
            <w:r>
              <w:rPr>
                <w:b/>
                <w:i/>
              </w:rPr>
              <w:t>Managed Care Performance Reports</w:t>
            </w:r>
          </w:p>
          <w:p w14:paraId="6793387E" w14:textId="77777777" w:rsidR="009A6FC3" w:rsidRDefault="009A6FC3" w:rsidP="009A6FC3">
            <w:pPr>
              <w:spacing w:before="60" w:after="60"/>
            </w:pPr>
            <w:r w:rsidRPr="00365F4F">
              <w:t>Documentation</w:t>
            </w:r>
            <w:r>
              <w:t xml:space="preserve"> received from all service contracting entities for the purpose of achieving outcomes (Performance Measures) described in RCW 70.320.020 and 70.320.030(1) for clients enrolled in medical managed care programs that operate according to Title XIX or XXI of the federal </w:t>
            </w:r>
            <w:r w:rsidR="007D47ED">
              <w:t>S</w:t>
            </w:r>
            <w:r>
              <w:t xml:space="preserve">ocial </w:t>
            </w:r>
            <w:r w:rsidR="007D47ED">
              <w:t>S</w:t>
            </w:r>
            <w:r>
              <w:t xml:space="preserve">ecurity </w:t>
            </w:r>
            <w:r w:rsidR="007D47ED">
              <w:t>A</w:t>
            </w:r>
            <w:r>
              <w:t>ct.</w:t>
            </w:r>
            <w:r w:rsidR="007D47ED" w:rsidRPr="00DE146B">
              <w:rPr>
                <w:rFonts w:asciiTheme="minorHAnsi" w:eastAsia="Times New Roman" w:hAnsiTheme="minorHAnsi"/>
                <w:color w:val="auto"/>
                <w:szCs w:val="22"/>
              </w:rPr>
              <w:t xml:space="preserve"> </w:t>
            </w:r>
            <w:r w:rsidR="007D47ED" w:rsidRPr="00DE146B">
              <w:rPr>
                <w:rFonts w:asciiTheme="minorHAnsi" w:eastAsia="Times New Roman" w:hAnsiTheme="minorHAnsi"/>
                <w:color w:val="auto"/>
                <w:szCs w:val="22"/>
              </w:rPr>
              <w:fldChar w:fldCharType="begin"/>
            </w:r>
            <w:r w:rsidR="007D47ED" w:rsidRPr="00DE146B">
              <w:rPr>
                <w:rFonts w:asciiTheme="minorHAnsi" w:eastAsia="Times New Roman" w:hAnsiTheme="minorHAnsi"/>
                <w:color w:val="auto"/>
                <w:szCs w:val="22"/>
              </w:rPr>
              <w:instrText xml:space="preserve"> XE "managed care</w:instrText>
            </w:r>
            <w:r w:rsidR="007D47ED">
              <w:rPr>
                <w:rFonts w:asciiTheme="minorHAnsi" w:eastAsia="Times New Roman" w:hAnsiTheme="minorHAnsi"/>
                <w:color w:val="auto"/>
                <w:szCs w:val="22"/>
              </w:rPr>
              <w:instrText>:</w:instrText>
            </w:r>
            <w:r w:rsidR="007D47ED" w:rsidRPr="00DE146B">
              <w:rPr>
                <w:rFonts w:asciiTheme="minorHAnsi" w:eastAsia="Times New Roman" w:hAnsiTheme="minorHAnsi"/>
                <w:color w:val="auto"/>
                <w:szCs w:val="22"/>
              </w:rPr>
              <w:instrText>monitoring</w:instrText>
            </w:r>
            <w:r w:rsidR="007D47ED">
              <w:rPr>
                <w:rFonts w:asciiTheme="minorHAnsi" w:eastAsia="Times New Roman" w:hAnsiTheme="minorHAnsi"/>
                <w:color w:val="auto"/>
                <w:szCs w:val="22"/>
              </w:rPr>
              <w:instrText>/</w:instrText>
            </w:r>
            <w:r w:rsidR="007D47ED" w:rsidRPr="00DE146B">
              <w:rPr>
                <w:rFonts w:asciiTheme="minorHAnsi" w:eastAsia="Times New Roman" w:hAnsiTheme="minorHAnsi"/>
                <w:color w:val="auto"/>
                <w:szCs w:val="22"/>
              </w:rPr>
              <w:instrText xml:space="preserve">reporting" \f “subject” </w:instrText>
            </w:r>
            <w:r w:rsidR="007D47ED" w:rsidRPr="00DE146B">
              <w:rPr>
                <w:rFonts w:asciiTheme="minorHAnsi" w:eastAsia="Times New Roman" w:hAnsiTheme="minorHAnsi"/>
                <w:color w:val="auto"/>
                <w:szCs w:val="22"/>
              </w:rPr>
              <w:fldChar w:fldCharType="end"/>
            </w:r>
          </w:p>
          <w:p w14:paraId="15EB3389" w14:textId="77777777" w:rsidR="009A6FC3" w:rsidRDefault="009A6FC3" w:rsidP="009A6FC3">
            <w:pPr>
              <w:spacing w:before="60" w:after="60"/>
            </w:pPr>
            <w:r>
              <w:t>Includes, but not limited to:</w:t>
            </w:r>
          </w:p>
          <w:p w14:paraId="7B24C89C" w14:textId="77777777" w:rsidR="009A6FC3" w:rsidRDefault="009A6FC3" w:rsidP="009A6FC3">
            <w:pPr>
              <w:pStyle w:val="ListParagraph"/>
              <w:numPr>
                <w:ilvl w:val="0"/>
                <w:numId w:val="31"/>
              </w:numPr>
              <w:spacing w:before="60" w:after="60"/>
            </w:pPr>
            <w:r>
              <w:t>Mental Health</w:t>
            </w:r>
            <w:r w:rsidR="007D47ED">
              <w:t>;</w:t>
            </w:r>
          </w:p>
          <w:p w14:paraId="4D311191" w14:textId="77777777" w:rsidR="009A6FC3" w:rsidRPr="001C76F5" w:rsidRDefault="009A6FC3" w:rsidP="009A6FC3">
            <w:pPr>
              <w:pStyle w:val="ListParagraph"/>
              <w:numPr>
                <w:ilvl w:val="0"/>
                <w:numId w:val="31"/>
              </w:numPr>
              <w:spacing w:before="60" w:after="60"/>
              <w:rPr>
                <w:b/>
                <w:i/>
              </w:rPr>
            </w:pPr>
            <w:r>
              <w:t>Chemical Dependency Treatment Services</w:t>
            </w:r>
            <w:r w:rsidR="007D47ED">
              <w:t>.</w:t>
            </w:r>
          </w:p>
        </w:tc>
        <w:tc>
          <w:tcPr>
            <w:tcW w:w="2875" w:type="dxa"/>
            <w:tcBorders>
              <w:top w:val="single" w:sz="4" w:space="0" w:color="000000"/>
              <w:bottom w:val="single" w:sz="4" w:space="0" w:color="000000"/>
            </w:tcBorders>
            <w:tcMar>
              <w:top w:w="43" w:type="dxa"/>
              <w:left w:w="115" w:type="dxa"/>
              <w:bottom w:w="43" w:type="dxa"/>
              <w:right w:w="115" w:type="dxa"/>
            </w:tcMar>
          </w:tcPr>
          <w:p w14:paraId="6E7BBC1E" w14:textId="77777777" w:rsidR="009A6FC3" w:rsidRDefault="009A6FC3" w:rsidP="009A6FC3">
            <w:pPr>
              <w:pStyle w:val="Default"/>
              <w:spacing w:before="60" w:after="60"/>
              <w:rPr>
                <w:sz w:val="22"/>
                <w:szCs w:val="22"/>
              </w:rPr>
            </w:pPr>
            <w:r>
              <w:rPr>
                <w:b/>
                <w:bCs/>
                <w:sz w:val="22"/>
                <w:szCs w:val="22"/>
              </w:rPr>
              <w:t xml:space="preserve">Retain </w:t>
            </w:r>
            <w:r>
              <w:rPr>
                <w:sz w:val="22"/>
                <w:szCs w:val="22"/>
              </w:rPr>
              <w:t>for 6 years after final report</w:t>
            </w:r>
          </w:p>
          <w:p w14:paraId="1BECBFF0" w14:textId="77777777" w:rsidR="009A6FC3" w:rsidRDefault="009A6FC3" w:rsidP="009A6FC3">
            <w:pPr>
              <w:pStyle w:val="Default"/>
              <w:spacing w:before="60" w:after="60"/>
              <w:rPr>
                <w:sz w:val="22"/>
                <w:szCs w:val="22"/>
              </w:rPr>
            </w:pPr>
            <w:r>
              <w:rPr>
                <w:i/>
                <w:iCs/>
                <w:sz w:val="22"/>
                <w:szCs w:val="22"/>
              </w:rPr>
              <w:t xml:space="preserve">   then</w:t>
            </w:r>
          </w:p>
          <w:p w14:paraId="648C2989" w14:textId="77777777" w:rsidR="009A6FC3" w:rsidRPr="00E35ED1" w:rsidRDefault="009A6FC3" w:rsidP="009A6FC3">
            <w:pPr>
              <w:spacing w:before="60" w:after="60"/>
              <w:rPr>
                <w:b/>
                <w:bCs/>
                <w:color w:val="auto"/>
                <w:szCs w:val="17"/>
              </w:rPr>
            </w:pPr>
            <w:r>
              <w:rPr>
                <w:b/>
                <w:bCs/>
              </w:rPr>
              <w:t>Destroy</w:t>
            </w:r>
            <w:r>
              <w:t>.</w:t>
            </w:r>
          </w:p>
        </w:tc>
        <w:tc>
          <w:tcPr>
            <w:tcW w:w="1765" w:type="dxa"/>
            <w:tcBorders>
              <w:top w:val="single" w:sz="4" w:space="0" w:color="000000"/>
              <w:bottom w:val="single" w:sz="4" w:space="0" w:color="000000"/>
            </w:tcBorders>
            <w:tcMar>
              <w:top w:w="43" w:type="dxa"/>
              <w:left w:w="43" w:type="dxa"/>
              <w:bottom w:w="43" w:type="dxa"/>
              <w:right w:w="43" w:type="dxa"/>
            </w:tcMar>
          </w:tcPr>
          <w:p w14:paraId="70225451" w14:textId="77777777" w:rsidR="009A6FC3" w:rsidRDefault="009A6FC3" w:rsidP="009A6FC3">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7009A8AD" w14:textId="77777777" w:rsidR="009A6FC3" w:rsidRPr="00DE146B" w:rsidRDefault="009A6FC3" w:rsidP="009A6FC3">
            <w:pPr>
              <w:jc w:val="center"/>
              <w:rPr>
                <w:rFonts w:eastAsia="Calibri" w:cs="Times New Roman"/>
                <w:color w:val="auto"/>
                <w:sz w:val="20"/>
                <w:szCs w:val="20"/>
              </w:rPr>
            </w:pPr>
            <w:r w:rsidRPr="00DE146B">
              <w:rPr>
                <w:rFonts w:eastAsia="Calibri" w:cs="Times New Roman"/>
                <w:color w:val="auto"/>
                <w:sz w:val="20"/>
                <w:szCs w:val="20"/>
              </w:rPr>
              <w:t>NON-ESSENTIAL</w:t>
            </w:r>
          </w:p>
          <w:p w14:paraId="3D98DB6D" w14:textId="77777777" w:rsidR="009A6FC3" w:rsidRPr="00FC621E" w:rsidRDefault="009A6FC3" w:rsidP="007D47ED">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r w:rsidR="00DA5927" w:rsidRPr="00FC621E" w14:paraId="161F1FE2" w14:textId="77777777" w:rsidTr="004B7C2A">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637BF658" w14:textId="77777777" w:rsidR="00DA5927" w:rsidRDefault="00DA5927" w:rsidP="00EC08BF">
            <w:pPr>
              <w:spacing w:before="60" w:after="60"/>
              <w:jc w:val="center"/>
              <w:rPr>
                <w:color w:val="auto"/>
              </w:rPr>
            </w:pPr>
            <w:r>
              <w:rPr>
                <w:color w:val="auto"/>
              </w:rPr>
              <w:lastRenderedPageBreak/>
              <w:t>14-03-</w:t>
            </w:r>
            <w:r w:rsidR="007F3E0A">
              <w:rPr>
                <w:color w:val="auto"/>
              </w:rPr>
              <w:t>68497</w:t>
            </w:r>
            <w:r w:rsidRPr="002F1FE3">
              <w:fldChar w:fldCharType="begin"/>
            </w:r>
            <w:r w:rsidRPr="002F1FE3">
              <w:instrText xml:space="preserve"> XE “</w:instrText>
            </w:r>
            <w:r>
              <w:instrText>14-03-</w:instrText>
            </w:r>
            <w:r w:rsidR="007F3E0A">
              <w:instrText>68497</w:instrText>
            </w:r>
            <w:r w:rsidRPr="002F1FE3">
              <w:instrText xml:space="preserve">" \f “dan” </w:instrText>
            </w:r>
            <w:r w:rsidRPr="002F1FE3">
              <w:fldChar w:fldCharType="end"/>
            </w:r>
          </w:p>
          <w:p w14:paraId="25A67167" w14:textId="77777777" w:rsidR="00DA5927" w:rsidRPr="00A04AAF" w:rsidRDefault="00DA5927" w:rsidP="00EC08BF">
            <w:pPr>
              <w:spacing w:before="60" w:after="60"/>
              <w:jc w:val="center"/>
              <w:rPr>
                <w:color w:val="auto"/>
              </w:rPr>
            </w:pPr>
            <w:r>
              <w:rPr>
                <w:color w:val="auto"/>
              </w:rPr>
              <w:t>Rev. 0</w:t>
            </w:r>
          </w:p>
        </w:tc>
        <w:tc>
          <w:tcPr>
            <w:tcW w:w="8350" w:type="dxa"/>
            <w:tcBorders>
              <w:top w:val="single" w:sz="4" w:space="0" w:color="000000"/>
              <w:bottom w:val="single" w:sz="4" w:space="0" w:color="000000"/>
            </w:tcBorders>
          </w:tcPr>
          <w:p w14:paraId="7D593150" w14:textId="77777777" w:rsidR="00DA5927" w:rsidRPr="00DA5927" w:rsidRDefault="00DA5927" w:rsidP="00EC08BF">
            <w:pPr>
              <w:spacing w:before="60" w:after="60"/>
              <w:rPr>
                <w:b/>
                <w:i/>
              </w:rPr>
            </w:pPr>
            <w:r w:rsidRPr="00DA5927">
              <w:rPr>
                <w:b/>
                <w:i/>
              </w:rPr>
              <w:t>Medicaid Adjustments</w:t>
            </w:r>
          </w:p>
          <w:p w14:paraId="61C5D368" w14:textId="77777777" w:rsidR="00DA5927" w:rsidRDefault="00DA5927" w:rsidP="00EC08BF">
            <w:pPr>
              <w:spacing w:before="60" w:after="60"/>
            </w:pPr>
            <w:r>
              <w:t>Documentation received by the Health Care Authority for adjustments on claims in the Medical Management Information System (MMIS)/</w:t>
            </w:r>
            <w:proofErr w:type="spellStart"/>
            <w:r>
              <w:t>ProviderOne</w:t>
            </w:r>
            <w:proofErr w:type="spellEnd"/>
            <w:r>
              <w:t xml:space="preserve"> system for Medicaid clients.</w:t>
            </w:r>
          </w:p>
          <w:p w14:paraId="7D4C14AB" w14:textId="77777777" w:rsidR="00DA5927" w:rsidRDefault="00DA5927" w:rsidP="00EC08BF">
            <w:pPr>
              <w:spacing w:before="60" w:after="60"/>
            </w:pPr>
            <w:r>
              <w:t>Includes, but is not limited to:</w:t>
            </w:r>
          </w:p>
          <w:p w14:paraId="6AC1E6CB" w14:textId="77777777" w:rsidR="00DA5927" w:rsidRPr="00DA5927" w:rsidRDefault="00DA5927" w:rsidP="00EC08BF">
            <w:pPr>
              <w:pStyle w:val="ListParagraph"/>
              <w:numPr>
                <w:ilvl w:val="0"/>
                <w:numId w:val="31"/>
              </w:numPr>
              <w:spacing w:before="60" w:after="60"/>
            </w:pPr>
            <w:r>
              <w:t>Help desk tickets.</w:t>
            </w:r>
          </w:p>
        </w:tc>
        <w:tc>
          <w:tcPr>
            <w:tcW w:w="2875" w:type="dxa"/>
            <w:tcBorders>
              <w:top w:val="single" w:sz="4" w:space="0" w:color="000000"/>
              <w:bottom w:val="single" w:sz="4" w:space="0" w:color="000000"/>
            </w:tcBorders>
            <w:tcMar>
              <w:top w:w="43" w:type="dxa"/>
              <w:left w:w="115" w:type="dxa"/>
              <w:bottom w:w="43" w:type="dxa"/>
              <w:right w:w="115" w:type="dxa"/>
            </w:tcMar>
          </w:tcPr>
          <w:p w14:paraId="2BBFF18F" w14:textId="77777777" w:rsidR="00DA5927" w:rsidRPr="00DA5927" w:rsidRDefault="00DA5927" w:rsidP="00EC08BF">
            <w:pPr>
              <w:spacing w:before="60" w:after="60"/>
              <w:rPr>
                <w:bCs/>
                <w:color w:val="auto"/>
                <w:szCs w:val="17"/>
              </w:rPr>
            </w:pPr>
            <w:r w:rsidRPr="00DA5927">
              <w:rPr>
                <w:b/>
                <w:bCs/>
                <w:color w:val="auto"/>
                <w:szCs w:val="17"/>
              </w:rPr>
              <w:t xml:space="preserve">Retain </w:t>
            </w:r>
            <w:r w:rsidRPr="00DA5927">
              <w:rPr>
                <w:bCs/>
                <w:color w:val="auto"/>
                <w:szCs w:val="17"/>
              </w:rPr>
              <w:t>for 5 years after ticket closes</w:t>
            </w:r>
          </w:p>
          <w:p w14:paraId="7DA2BF6E" w14:textId="77777777" w:rsidR="00DA5927" w:rsidRPr="00DA5927" w:rsidRDefault="00DA5927" w:rsidP="00EC08BF">
            <w:pPr>
              <w:spacing w:before="60" w:after="60"/>
              <w:rPr>
                <w:bCs/>
                <w:i/>
                <w:color w:val="auto"/>
                <w:szCs w:val="17"/>
              </w:rPr>
            </w:pPr>
            <w:r w:rsidRPr="00DA5927">
              <w:rPr>
                <w:bCs/>
                <w:i/>
                <w:color w:val="auto"/>
                <w:szCs w:val="17"/>
              </w:rPr>
              <w:t xml:space="preserve">   then</w:t>
            </w:r>
          </w:p>
          <w:p w14:paraId="6796DFE9" w14:textId="77777777" w:rsidR="00DA5927" w:rsidRPr="00DA5927" w:rsidRDefault="00DA5927" w:rsidP="00EC08BF">
            <w:pPr>
              <w:spacing w:before="60" w:after="60"/>
              <w:rPr>
                <w:bCs/>
                <w:color w:val="auto"/>
                <w:szCs w:val="17"/>
              </w:rPr>
            </w:pPr>
            <w:r w:rsidRPr="00DA5927">
              <w:rPr>
                <w:b/>
                <w:bCs/>
                <w:color w:val="auto"/>
                <w:szCs w:val="17"/>
              </w:rPr>
              <w:t>Destroy</w:t>
            </w:r>
            <w:r w:rsidRPr="00DA5927">
              <w:rPr>
                <w:bCs/>
                <w:color w:val="auto"/>
                <w:szCs w:val="17"/>
              </w:rPr>
              <w:t>.</w:t>
            </w:r>
          </w:p>
        </w:tc>
        <w:tc>
          <w:tcPr>
            <w:tcW w:w="1765" w:type="dxa"/>
            <w:tcBorders>
              <w:top w:val="single" w:sz="4" w:space="0" w:color="000000"/>
              <w:bottom w:val="single" w:sz="4" w:space="0" w:color="000000"/>
            </w:tcBorders>
            <w:tcMar>
              <w:top w:w="43" w:type="dxa"/>
              <w:left w:w="43" w:type="dxa"/>
              <w:bottom w:w="43" w:type="dxa"/>
              <w:right w:w="43" w:type="dxa"/>
            </w:tcMar>
          </w:tcPr>
          <w:p w14:paraId="2218DEB7" w14:textId="77777777" w:rsidR="00DA5927" w:rsidRPr="00DA6636" w:rsidRDefault="00DA5927" w:rsidP="00DA5927">
            <w:pPr>
              <w:spacing w:before="60"/>
              <w:jc w:val="center"/>
              <w:rPr>
                <w:rFonts w:asciiTheme="minorHAnsi" w:eastAsia="Times New Roman" w:hAnsiTheme="minorHAnsi"/>
                <w:color w:val="auto"/>
                <w:sz w:val="20"/>
                <w:szCs w:val="20"/>
              </w:rPr>
            </w:pPr>
            <w:r w:rsidRPr="00DA6636">
              <w:rPr>
                <w:rFonts w:asciiTheme="minorHAnsi" w:eastAsia="Times New Roman" w:hAnsiTheme="minorHAnsi"/>
                <w:color w:val="auto"/>
                <w:sz w:val="20"/>
                <w:szCs w:val="20"/>
              </w:rPr>
              <w:t>NON-ARCHIVAL</w:t>
            </w:r>
          </w:p>
          <w:p w14:paraId="4F9BB2FA"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232E091F" w14:textId="293B8410"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21332C">
              <w:rPr>
                <w:color w:val="auto"/>
                <w:sz w:val="16"/>
                <w:szCs w:val="16"/>
              </w:rPr>
              <w:instrText>SYSTEMS AND MONITORING:Medicaid Adjustments</w:instrText>
            </w:r>
            <w:r w:rsidRPr="00DD247F">
              <w:rPr>
                <w:color w:val="auto"/>
                <w:sz w:val="16"/>
                <w:szCs w:val="16"/>
              </w:rPr>
              <w:instrText xml:space="preserve">” \f "essential" </w:instrText>
            </w:r>
            <w:r w:rsidRPr="00DD247F">
              <w:rPr>
                <w:color w:val="auto"/>
                <w:sz w:val="16"/>
                <w:szCs w:val="16"/>
              </w:rPr>
              <w:fldChar w:fldCharType="end"/>
            </w:r>
          </w:p>
          <w:p w14:paraId="3157F357" w14:textId="77777777" w:rsidR="00DA5927" w:rsidRPr="00DA6636" w:rsidRDefault="00DA5927" w:rsidP="00DA5927">
            <w:pPr>
              <w:jc w:val="center"/>
              <w:rPr>
                <w:rFonts w:asciiTheme="minorHAnsi" w:eastAsia="Times New Roman" w:hAnsiTheme="minorHAnsi"/>
                <w:color w:val="auto"/>
                <w:sz w:val="20"/>
                <w:szCs w:val="20"/>
              </w:rPr>
            </w:pPr>
            <w:r w:rsidRPr="00DA6636">
              <w:rPr>
                <w:rFonts w:asciiTheme="minorHAnsi" w:eastAsia="Times New Roman" w:hAnsiTheme="minorHAnsi"/>
                <w:color w:val="auto"/>
                <w:sz w:val="20"/>
                <w:szCs w:val="20"/>
              </w:rPr>
              <w:t>OPR</w:t>
            </w:r>
          </w:p>
        </w:tc>
      </w:tr>
      <w:tr w:rsidR="00EC08BF" w:rsidRPr="00FC621E" w14:paraId="69AAFFB3" w14:textId="77777777" w:rsidTr="004B7C2A">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4316DB52" w14:textId="77777777" w:rsidR="00EC08BF" w:rsidRDefault="00EC08BF" w:rsidP="002E0F0F">
            <w:pPr>
              <w:spacing w:before="60" w:after="60"/>
              <w:jc w:val="center"/>
              <w:rPr>
                <w:rFonts w:asciiTheme="minorHAnsi" w:eastAsia="Times New Roman" w:hAnsiTheme="minorHAnsi"/>
                <w:color w:val="auto"/>
                <w:szCs w:val="22"/>
              </w:rPr>
            </w:pPr>
            <w:r w:rsidRPr="00F732BD">
              <w:rPr>
                <w:rFonts w:asciiTheme="minorHAnsi" w:eastAsia="Times New Roman" w:hAnsiTheme="minorHAnsi"/>
                <w:color w:val="auto"/>
                <w:szCs w:val="22"/>
              </w:rPr>
              <w:t>11-08-6248</w:t>
            </w:r>
            <w:r>
              <w:rPr>
                <w:rFonts w:asciiTheme="minorHAnsi" w:eastAsia="Times New Roman" w:hAnsiTheme="minorHAnsi"/>
                <w:color w:val="auto"/>
                <w:szCs w:val="22"/>
              </w:rPr>
              <w:t>3</w:t>
            </w:r>
            <w:r w:rsidRPr="002F1FE3">
              <w:fldChar w:fldCharType="begin"/>
            </w:r>
            <w:r w:rsidRPr="002F1FE3">
              <w:instrText xml:space="preserve"> XE “</w:instrText>
            </w:r>
            <w:r>
              <w:instrText>11-08-62483</w:instrText>
            </w:r>
            <w:r w:rsidRPr="002F1FE3">
              <w:instrText xml:space="preserve">" \f “dan” </w:instrText>
            </w:r>
            <w:r w:rsidRPr="002F1FE3">
              <w:fldChar w:fldCharType="end"/>
            </w:r>
          </w:p>
          <w:p w14:paraId="5EE8B7CC" w14:textId="77777777" w:rsidR="00EC08BF" w:rsidRPr="000E0817" w:rsidRDefault="00EC08BF" w:rsidP="002E0F0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Pr="00F732BD">
              <w:rPr>
                <w:rFonts w:asciiTheme="minorHAnsi" w:eastAsia="Times New Roman" w:hAnsiTheme="minorHAnsi"/>
                <w:color w:val="auto"/>
                <w:szCs w:val="22"/>
              </w:rPr>
              <w:t>0</w:t>
            </w:r>
          </w:p>
        </w:tc>
        <w:tc>
          <w:tcPr>
            <w:tcW w:w="8350" w:type="dxa"/>
            <w:tcBorders>
              <w:top w:val="single" w:sz="4" w:space="0" w:color="000000"/>
              <w:bottom w:val="single" w:sz="4" w:space="0" w:color="000000"/>
            </w:tcBorders>
          </w:tcPr>
          <w:p w14:paraId="20DFF33D" w14:textId="77777777" w:rsidR="00EC08BF" w:rsidRPr="00A32893" w:rsidRDefault="00EC08BF" w:rsidP="002E0F0F">
            <w:pPr>
              <w:spacing w:before="60" w:after="60"/>
              <w:rPr>
                <w:b/>
                <w:i/>
              </w:rPr>
            </w:pPr>
            <w:r w:rsidRPr="00A32893">
              <w:rPr>
                <w:b/>
                <w:i/>
              </w:rPr>
              <w:t>Medical Services Verifications</w:t>
            </w:r>
          </w:p>
          <w:p w14:paraId="268B1EBD" w14:textId="44E51F2D" w:rsidR="00EC08BF" w:rsidRPr="00675152" w:rsidRDefault="00EC08BF" w:rsidP="002E0F0F">
            <w:pPr>
              <w:spacing w:before="60" w:after="60"/>
            </w:pPr>
            <w:r w:rsidRPr="00A32893">
              <w:t xml:space="preserve">Verifications of services received by Medical Assistance recipients.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medical services verifications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tc>
        <w:tc>
          <w:tcPr>
            <w:tcW w:w="2875" w:type="dxa"/>
            <w:tcBorders>
              <w:top w:val="single" w:sz="4" w:space="0" w:color="000000"/>
              <w:bottom w:val="single" w:sz="4" w:space="0" w:color="000000"/>
            </w:tcBorders>
            <w:tcMar>
              <w:top w:w="43" w:type="dxa"/>
              <w:left w:w="115" w:type="dxa"/>
              <w:bottom w:w="43" w:type="dxa"/>
              <w:right w:w="115" w:type="dxa"/>
            </w:tcMar>
          </w:tcPr>
          <w:p w14:paraId="4226F79A" w14:textId="77777777" w:rsidR="00EC08BF" w:rsidRPr="007A6B1A" w:rsidRDefault="00EC08BF" w:rsidP="002E0F0F">
            <w:pPr>
              <w:spacing w:before="60" w:after="60"/>
              <w:rPr>
                <w:bCs/>
                <w:i/>
                <w:color w:val="auto"/>
                <w:szCs w:val="17"/>
              </w:rPr>
            </w:pPr>
            <w:r w:rsidRPr="000E0817">
              <w:rPr>
                <w:b/>
                <w:bCs/>
                <w:color w:val="auto"/>
                <w:szCs w:val="17"/>
              </w:rPr>
              <w:t xml:space="preserve">Retain </w:t>
            </w:r>
            <w:r w:rsidRPr="000E0817">
              <w:rPr>
                <w:bCs/>
                <w:color w:val="auto"/>
                <w:szCs w:val="17"/>
              </w:rPr>
              <w:t>for</w:t>
            </w:r>
            <w:r w:rsidRPr="000E0817">
              <w:rPr>
                <w:b/>
                <w:bCs/>
                <w:color w:val="auto"/>
                <w:szCs w:val="17"/>
              </w:rPr>
              <w:t xml:space="preserve"> </w:t>
            </w:r>
            <w:r w:rsidRPr="009C6D9C">
              <w:rPr>
                <w:bCs/>
                <w:color w:val="auto"/>
                <w:szCs w:val="17"/>
              </w:rPr>
              <w:t xml:space="preserve">6 </w:t>
            </w:r>
            <w:r>
              <w:rPr>
                <w:bCs/>
                <w:color w:val="auto"/>
                <w:szCs w:val="17"/>
              </w:rPr>
              <w:t>years</w:t>
            </w:r>
            <w:r w:rsidRPr="000E0817">
              <w:rPr>
                <w:bCs/>
                <w:color w:val="auto"/>
                <w:szCs w:val="17"/>
              </w:rPr>
              <w:t xml:space="preserve"> </w:t>
            </w:r>
            <w:r>
              <w:rPr>
                <w:bCs/>
                <w:color w:val="auto"/>
                <w:szCs w:val="17"/>
              </w:rPr>
              <w:t>after end of calendar year</w:t>
            </w:r>
          </w:p>
          <w:p w14:paraId="6BF59899" w14:textId="77777777" w:rsidR="00EC08BF" w:rsidRPr="007A6B1A" w:rsidRDefault="00EC08BF" w:rsidP="002E0F0F">
            <w:pPr>
              <w:spacing w:before="60" w:after="60"/>
              <w:rPr>
                <w:bCs/>
                <w:i/>
                <w:color w:val="auto"/>
                <w:szCs w:val="17"/>
              </w:rPr>
            </w:pPr>
            <w:r w:rsidRPr="007A6B1A">
              <w:rPr>
                <w:bCs/>
                <w:i/>
                <w:color w:val="auto"/>
                <w:szCs w:val="17"/>
              </w:rPr>
              <w:t xml:space="preserve">   then</w:t>
            </w:r>
          </w:p>
          <w:p w14:paraId="47EC14A0" w14:textId="77777777" w:rsidR="00EC08BF" w:rsidRPr="000E0817" w:rsidRDefault="00EC08BF" w:rsidP="002E0F0F">
            <w:pPr>
              <w:spacing w:before="60" w:after="60"/>
              <w:rPr>
                <w:b/>
                <w:bCs/>
                <w:color w:val="auto"/>
                <w:szCs w:val="17"/>
              </w:rPr>
            </w:pPr>
            <w:r w:rsidRPr="000E0817">
              <w:rPr>
                <w:b/>
                <w:bCs/>
                <w:color w:val="auto"/>
                <w:szCs w:val="17"/>
              </w:rPr>
              <w:t>Destroy</w:t>
            </w:r>
            <w:r w:rsidRPr="00F52A46">
              <w:rPr>
                <w:bCs/>
                <w:color w:val="auto"/>
                <w:szCs w:val="17"/>
              </w:rPr>
              <w:t>.</w:t>
            </w:r>
          </w:p>
        </w:tc>
        <w:tc>
          <w:tcPr>
            <w:tcW w:w="1765" w:type="dxa"/>
            <w:tcBorders>
              <w:top w:val="single" w:sz="4" w:space="0" w:color="000000"/>
              <w:bottom w:val="single" w:sz="4" w:space="0" w:color="000000"/>
            </w:tcBorders>
            <w:tcMar>
              <w:top w:w="43" w:type="dxa"/>
              <w:left w:w="43" w:type="dxa"/>
              <w:bottom w:w="43" w:type="dxa"/>
              <w:right w:w="43" w:type="dxa"/>
            </w:tcMar>
          </w:tcPr>
          <w:p w14:paraId="46E01F75" w14:textId="77777777" w:rsidR="00EC08BF" w:rsidRDefault="00EC08BF" w:rsidP="002E0F0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3820BE1B"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5B29F576" w14:textId="6B461800"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21332C">
              <w:rPr>
                <w:color w:val="auto"/>
                <w:sz w:val="16"/>
                <w:szCs w:val="16"/>
              </w:rPr>
              <w:instrText>SYSTEMS AND MONITORING:Medical Services Verifications</w:instrText>
            </w:r>
            <w:r w:rsidRPr="00DD247F">
              <w:rPr>
                <w:color w:val="auto"/>
                <w:sz w:val="16"/>
                <w:szCs w:val="16"/>
              </w:rPr>
              <w:instrText xml:space="preserve">” \f "essential" </w:instrText>
            </w:r>
            <w:r w:rsidRPr="00DD247F">
              <w:rPr>
                <w:color w:val="auto"/>
                <w:sz w:val="16"/>
                <w:szCs w:val="16"/>
              </w:rPr>
              <w:fldChar w:fldCharType="end"/>
            </w:r>
          </w:p>
          <w:p w14:paraId="354315E0" w14:textId="77777777" w:rsidR="00EC08BF" w:rsidRPr="00FC621E" w:rsidRDefault="00EC08BF" w:rsidP="002E0F0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DA5927" w:rsidRPr="00FC621E" w14:paraId="6A3DAA0A" w14:textId="77777777" w:rsidTr="004B7C2A">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60206140" w14:textId="77777777" w:rsidR="00DA5927" w:rsidRDefault="00DA5927" w:rsidP="00DA5927">
            <w:pPr>
              <w:spacing w:before="60" w:after="60"/>
              <w:jc w:val="center"/>
              <w:rPr>
                <w:rFonts w:asciiTheme="minorHAnsi" w:eastAsia="Times New Roman" w:hAnsiTheme="minorHAnsi"/>
                <w:color w:val="auto"/>
                <w:szCs w:val="22"/>
              </w:rPr>
            </w:pPr>
            <w:r w:rsidRPr="00DE5818">
              <w:rPr>
                <w:rFonts w:asciiTheme="minorHAnsi" w:eastAsia="Times New Roman" w:hAnsiTheme="minorHAnsi"/>
                <w:color w:val="auto"/>
                <w:szCs w:val="22"/>
              </w:rPr>
              <w:t>11-08-62481</w:t>
            </w:r>
            <w:r w:rsidRPr="002F1FE3">
              <w:fldChar w:fldCharType="begin"/>
            </w:r>
            <w:r w:rsidRPr="002F1FE3">
              <w:instrText xml:space="preserve"> XE “</w:instrText>
            </w:r>
            <w:r>
              <w:instrText>11-08-62481</w:instrText>
            </w:r>
            <w:r w:rsidRPr="002F1FE3">
              <w:instrText xml:space="preserve">" \f “dan” </w:instrText>
            </w:r>
            <w:r w:rsidRPr="002F1FE3">
              <w:fldChar w:fldCharType="end"/>
            </w:r>
          </w:p>
          <w:p w14:paraId="553FAB51" w14:textId="77777777" w:rsidR="00DA5927" w:rsidRPr="00F732BD" w:rsidRDefault="00DA5927" w:rsidP="00DA59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Pr="004951D8">
              <w:rPr>
                <w:rFonts w:asciiTheme="minorHAnsi" w:eastAsia="Times New Roman" w:hAnsiTheme="minorHAnsi"/>
                <w:color w:val="auto"/>
                <w:szCs w:val="22"/>
              </w:rPr>
              <w:t>. 0</w:t>
            </w:r>
          </w:p>
        </w:tc>
        <w:tc>
          <w:tcPr>
            <w:tcW w:w="8350" w:type="dxa"/>
            <w:tcBorders>
              <w:top w:val="single" w:sz="4" w:space="0" w:color="000000"/>
              <w:bottom w:val="single" w:sz="4" w:space="0" w:color="000000"/>
            </w:tcBorders>
          </w:tcPr>
          <w:p w14:paraId="069C1ED1" w14:textId="77777777" w:rsidR="00DA5927" w:rsidRPr="00F52A46" w:rsidRDefault="00DA5927" w:rsidP="00DA5927">
            <w:pPr>
              <w:spacing w:before="60" w:after="60"/>
              <w:rPr>
                <w:b/>
                <w:i/>
              </w:rPr>
            </w:pPr>
            <w:r w:rsidRPr="00F52A46">
              <w:rPr>
                <w:b/>
                <w:i/>
              </w:rPr>
              <w:t>Prepayment Review</w:t>
            </w:r>
            <w:r>
              <w:rPr>
                <w:b/>
                <w:i/>
              </w:rPr>
              <w:t xml:space="preserve"> – P</w:t>
            </w:r>
            <w:r w:rsidRPr="00F52A46">
              <w:rPr>
                <w:b/>
                <w:i/>
              </w:rPr>
              <w:t>rovider Files</w:t>
            </w:r>
          </w:p>
          <w:p w14:paraId="575B028C" w14:textId="24E9EB4C" w:rsidR="00DA5927" w:rsidRPr="00675152" w:rsidRDefault="00DA5927" w:rsidP="00DA5927">
            <w:pPr>
              <w:spacing w:before="60" w:after="60"/>
            </w:pPr>
            <w:r w:rsidRPr="00F52A46">
              <w:t>Program surveillance and monitoring per federal requirements for Medicaid program compliance.</w:t>
            </w:r>
            <w:r w:rsidRPr="00614559">
              <w:rPr>
                <w:rFonts w:asciiTheme="minorHAnsi" w:eastAsia="Times New Roman" w:hAnsiTheme="minorHAnsi"/>
                <w:color w:val="auto"/>
                <w:szCs w:val="22"/>
              </w:rPr>
              <w:t xml:space="preserve">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prepayment review, provider files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tc>
        <w:tc>
          <w:tcPr>
            <w:tcW w:w="2875" w:type="dxa"/>
            <w:tcBorders>
              <w:top w:val="single" w:sz="4" w:space="0" w:color="000000"/>
              <w:bottom w:val="single" w:sz="4" w:space="0" w:color="000000"/>
            </w:tcBorders>
            <w:tcMar>
              <w:top w:w="43" w:type="dxa"/>
              <w:left w:w="115" w:type="dxa"/>
              <w:bottom w:w="43" w:type="dxa"/>
              <w:right w:w="115" w:type="dxa"/>
            </w:tcMar>
          </w:tcPr>
          <w:p w14:paraId="597D8FD2" w14:textId="77777777" w:rsidR="00DA5927" w:rsidRPr="006B30B8" w:rsidRDefault="00DA5927" w:rsidP="00DA5927">
            <w:pPr>
              <w:spacing w:before="60" w:after="60"/>
              <w:rPr>
                <w:bCs/>
                <w:color w:val="auto"/>
                <w:szCs w:val="17"/>
              </w:rPr>
            </w:pPr>
            <w:r w:rsidRPr="00E35ED1">
              <w:rPr>
                <w:b/>
                <w:bCs/>
                <w:color w:val="auto"/>
                <w:szCs w:val="17"/>
              </w:rPr>
              <w:t xml:space="preserve">Retain </w:t>
            </w:r>
            <w:r>
              <w:rPr>
                <w:bCs/>
                <w:color w:val="auto"/>
                <w:szCs w:val="17"/>
              </w:rPr>
              <w:t>for</w:t>
            </w:r>
            <w:r w:rsidRPr="00E35ED1">
              <w:rPr>
                <w:bCs/>
                <w:color w:val="auto"/>
                <w:szCs w:val="17"/>
              </w:rPr>
              <w:t xml:space="preserve"> 6 years after resolution of </w:t>
            </w:r>
            <w:r>
              <w:rPr>
                <w:bCs/>
                <w:color w:val="auto"/>
                <w:szCs w:val="17"/>
              </w:rPr>
              <w:t>i</w:t>
            </w:r>
            <w:r w:rsidRPr="00E35ED1">
              <w:rPr>
                <w:bCs/>
                <w:color w:val="auto"/>
                <w:szCs w:val="17"/>
              </w:rPr>
              <w:t>ssue</w:t>
            </w:r>
          </w:p>
          <w:p w14:paraId="410358C2" w14:textId="77777777" w:rsidR="00DA5927" w:rsidRPr="007A6B1A" w:rsidRDefault="00DA5927" w:rsidP="00DA5927">
            <w:pPr>
              <w:spacing w:before="60" w:after="60"/>
              <w:rPr>
                <w:bCs/>
                <w:i/>
                <w:color w:val="auto"/>
                <w:szCs w:val="17"/>
              </w:rPr>
            </w:pPr>
            <w:r w:rsidRPr="007A6B1A">
              <w:rPr>
                <w:bCs/>
                <w:i/>
                <w:color w:val="auto"/>
                <w:szCs w:val="17"/>
              </w:rPr>
              <w:t xml:space="preserve">   then</w:t>
            </w:r>
          </w:p>
          <w:p w14:paraId="3870F2C7" w14:textId="77777777" w:rsidR="00DA5927" w:rsidRPr="00E35ED1" w:rsidRDefault="00DA5927" w:rsidP="00DA5927">
            <w:pPr>
              <w:spacing w:before="60" w:after="60"/>
              <w:rPr>
                <w:bCs/>
                <w:color w:val="auto"/>
                <w:szCs w:val="17"/>
              </w:rPr>
            </w:pPr>
            <w:r w:rsidRPr="00E35ED1">
              <w:rPr>
                <w:b/>
                <w:bCs/>
                <w:color w:val="auto"/>
                <w:szCs w:val="17"/>
              </w:rPr>
              <w:t>Destroy</w:t>
            </w:r>
            <w:r w:rsidRPr="00F52A46">
              <w:rPr>
                <w:bCs/>
                <w:color w:val="auto"/>
                <w:szCs w:val="17"/>
              </w:rPr>
              <w:t>.</w:t>
            </w:r>
          </w:p>
        </w:tc>
        <w:tc>
          <w:tcPr>
            <w:tcW w:w="1765" w:type="dxa"/>
            <w:tcBorders>
              <w:top w:val="single" w:sz="4" w:space="0" w:color="000000"/>
              <w:bottom w:val="single" w:sz="4" w:space="0" w:color="000000"/>
            </w:tcBorders>
            <w:tcMar>
              <w:top w:w="43" w:type="dxa"/>
              <w:left w:w="43" w:type="dxa"/>
              <w:bottom w:w="43" w:type="dxa"/>
              <w:right w:w="43" w:type="dxa"/>
            </w:tcMar>
          </w:tcPr>
          <w:p w14:paraId="601E9023" w14:textId="77777777" w:rsidR="00DA5927" w:rsidRDefault="00DA5927" w:rsidP="00DA5927">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73BAA008"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599A4FE3" w14:textId="7B13AF0F"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21332C">
              <w:rPr>
                <w:color w:val="auto"/>
                <w:sz w:val="16"/>
                <w:szCs w:val="16"/>
              </w:rPr>
              <w:instrText>SYSTEMS AND MONITORING:Prepayment Review – Provider Files</w:instrText>
            </w:r>
            <w:r w:rsidRPr="00DD247F">
              <w:rPr>
                <w:color w:val="auto"/>
                <w:sz w:val="16"/>
                <w:szCs w:val="16"/>
              </w:rPr>
              <w:instrText xml:space="preserve">” \f "essential" </w:instrText>
            </w:r>
            <w:r w:rsidRPr="00DD247F">
              <w:rPr>
                <w:color w:val="auto"/>
                <w:sz w:val="16"/>
                <w:szCs w:val="16"/>
              </w:rPr>
              <w:fldChar w:fldCharType="end"/>
            </w:r>
          </w:p>
          <w:p w14:paraId="1A0C7052" w14:textId="77777777" w:rsidR="00560BC3" w:rsidRPr="00FC621E" w:rsidRDefault="00DA5927" w:rsidP="004B7C2A">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bl>
    <w:p w14:paraId="5AB140EF" w14:textId="77777777" w:rsidR="0015621B" w:rsidRDefault="0015621B" w:rsidP="006F1F64"/>
    <w:p w14:paraId="5D1501F7" w14:textId="77777777" w:rsidR="002E0F0F" w:rsidRDefault="002E0F0F" w:rsidP="006F1F64"/>
    <w:p w14:paraId="09F94537" w14:textId="77777777" w:rsidR="002E0F0F" w:rsidRDefault="002E0F0F" w:rsidP="006F1F64">
      <w:pPr>
        <w:sectPr w:rsidR="002E0F0F" w:rsidSect="00255C92">
          <w:footerReference w:type="default" r:id="rId21"/>
          <w:pgSz w:w="15840" w:h="12240" w:orient="landscape" w:code="1"/>
          <w:pgMar w:top="1080" w:right="720" w:bottom="1080" w:left="720" w:header="1080" w:footer="720" w:gutter="0"/>
          <w:cols w:space="720"/>
          <w:docGrid w:linePitch="360"/>
        </w:sectPr>
      </w:pPr>
    </w:p>
    <w:p w14:paraId="3AE0F259" w14:textId="77777777" w:rsidR="002E0F0F" w:rsidRPr="0064208F" w:rsidRDefault="002E0F0F" w:rsidP="002E0F0F">
      <w:pPr>
        <w:pStyle w:val="Functions"/>
        <w:tabs>
          <w:tab w:val="clear" w:pos="990"/>
          <w:tab w:val="num" w:pos="720"/>
        </w:tabs>
        <w:ind w:left="792"/>
      </w:pPr>
      <w:bookmarkStart w:id="9" w:name="_Toc71012415"/>
      <w:r>
        <w:lastRenderedPageBreak/>
        <w:t>LEGACY RECORDS</w:t>
      </w:r>
      <w:bookmarkEnd w:id="9"/>
    </w:p>
    <w:p w14:paraId="62BE0FFB" w14:textId="77777777" w:rsidR="002E0F0F" w:rsidRPr="00F52A46" w:rsidRDefault="002E0F0F" w:rsidP="002E0F0F">
      <w:pPr>
        <w:spacing w:after="120"/>
      </w:pPr>
      <w:r w:rsidRPr="00F52A46">
        <w:t xml:space="preserve">This section covers records </w:t>
      </w:r>
      <w:r>
        <w:t xml:space="preserve">no longer being created or received by the Health Care </w:t>
      </w:r>
      <w:proofErr w:type="gramStart"/>
      <w:r>
        <w:t>Authority</w:t>
      </w:r>
      <w:proofErr w:type="gramEnd"/>
      <w:r>
        <w:t xml:space="preserve"> which have yet to reach their min</w:t>
      </w:r>
      <w:r w:rsidR="00150C7B">
        <w:t>im</w:t>
      </w:r>
      <w:r>
        <w:t>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8325"/>
        <w:gridCol w:w="2867"/>
        <w:gridCol w:w="1760"/>
      </w:tblGrid>
      <w:tr w:rsidR="002E0F0F" w:rsidRPr="004C34AF" w14:paraId="0B7D418A" w14:textId="77777777" w:rsidTr="0099078E">
        <w:trPr>
          <w:cantSplit/>
          <w:tblHeader/>
          <w:jc w:val="center"/>
        </w:trPr>
        <w:tc>
          <w:tcPr>
            <w:tcW w:w="1448"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077ED3F" w14:textId="77777777" w:rsidR="002E0F0F" w:rsidRPr="004C34AF" w:rsidRDefault="002E0F0F" w:rsidP="002E0F0F">
            <w:pPr>
              <w:jc w:val="center"/>
              <w:rPr>
                <w:rFonts w:eastAsia="Calibri" w:cs="Times New Roman"/>
                <w:b/>
                <w:sz w:val="18"/>
                <w:szCs w:val="18"/>
              </w:rPr>
            </w:pPr>
            <w:r w:rsidRPr="004C34AF">
              <w:rPr>
                <w:rFonts w:eastAsia="Calibri" w:cs="Times New Roman"/>
                <w:b/>
                <w:sz w:val="18"/>
                <w:szCs w:val="18"/>
              </w:rPr>
              <w:t>DISPOSITION AUTHORITY NUMBER (DAN)</w:t>
            </w:r>
          </w:p>
        </w:tc>
        <w:tc>
          <w:tcPr>
            <w:tcW w:w="83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5544B" w14:textId="77777777" w:rsidR="002E0F0F" w:rsidRPr="004C34AF" w:rsidRDefault="002E0F0F" w:rsidP="002E0F0F">
            <w:pPr>
              <w:jc w:val="center"/>
              <w:rPr>
                <w:rFonts w:eastAsia="Calibri" w:cs="Times New Roman"/>
                <w:b/>
                <w:bCs/>
                <w:sz w:val="20"/>
                <w:szCs w:val="20"/>
              </w:rPr>
            </w:pPr>
            <w:r w:rsidRPr="004C34AF">
              <w:rPr>
                <w:rFonts w:eastAsia="Calibri" w:cs="Times New Roman"/>
                <w:b/>
                <w:sz w:val="20"/>
                <w:szCs w:val="20"/>
              </w:rPr>
              <w:t>DESCRIPTION OF RECORDS</w:t>
            </w:r>
          </w:p>
        </w:tc>
        <w:tc>
          <w:tcPr>
            <w:tcW w:w="286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0F82E3" w14:textId="77777777" w:rsidR="002E0F0F" w:rsidRPr="004C34AF" w:rsidRDefault="002E0F0F" w:rsidP="002E0F0F">
            <w:pPr>
              <w:jc w:val="center"/>
              <w:rPr>
                <w:rFonts w:eastAsia="Calibri" w:cs="Times New Roman"/>
                <w:b/>
                <w:sz w:val="20"/>
                <w:szCs w:val="20"/>
              </w:rPr>
            </w:pPr>
            <w:r>
              <w:rPr>
                <w:rFonts w:eastAsia="Calibri" w:cs="Times New Roman"/>
                <w:b/>
                <w:sz w:val="20"/>
                <w:szCs w:val="20"/>
              </w:rPr>
              <w:t>RETENTION AND</w:t>
            </w:r>
          </w:p>
          <w:p w14:paraId="301CF670" w14:textId="77777777" w:rsidR="002E0F0F" w:rsidRPr="004C34AF" w:rsidRDefault="002E0F0F" w:rsidP="002E0F0F">
            <w:pPr>
              <w:jc w:val="center"/>
              <w:rPr>
                <w:rFonts w:eastAsia="Calibri" w:cs="Times New Roman"/>
                <w:b/>
                <w:sz w:val="20"/>
                <w:szCs w:val="20"/>
              </w:rPr>
            </w:pPr>
            <w:r w:rsidRPr="004C34AF">
              <w:rPr>
                <w:rFonts w:eastAsia="Calibri" w:cs="Times New Roman"/>
                <w:b/>
                <w:sz w:val="20"/>
                <w:szCs w:val="20"/>
              </w:rPr>
              <w:t>DISPOSITION ACTION</w:t>
            </w:r>
          </w:p>
        </w:tc>
        <w:tc>
          <w:tcPr>
            <w:tcW w:w="17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26F476" w14:textId="77777777" w:rsidR="002E0F0F" w:rsidRPr="004C34AF" w:rsidRDefault="002E0F0F" w:rsidP="002E0F0F">
            <w:pPr>
              <w:jc w:val="center"/>
              <w:rPr>
                <w:rFonts w:eastAsia="Calibri" w:cs="Times New Roman"/>
                <w:b/>
                <w:sz w:val="20"/>
                <w:szCs w:val="20"/>
              </w:rPr>
            </w:pPr>
            <w:r w:rsidRPr="004C34AF">
              <w:rPr>
                <w:rFonts w:eastAsia="Calibri" w:cs="Times New Roman"/>
                <w:b/>
                <w:sz w:val="20"/>
                <w:szCs w:val="20"/>
              </w:rPr>
              <w:t>DESIGNATION</w:t>
            </w:r>
          </w:p>
        </w:tc>
      </w:tr>
      <w:tr w:rsidR="002E0F0F" w:rsidRPr="00FC621E" w14:paraId="4238C30E" w14:textId="77777777" w:rsidTr="0099078E">
        <w:trPr>
          <w:cantSplit/>
          <w:jc w:val="center"/>
        </w:trPr>
        <w:tc>
          <w:tcPr>
            <w:tcW w:w="1448" w:type="dxa"/>
            <w:tcBorders>
              <w:top w:val="single" w:sz="4" w:space="0" w:color="000000"/>
              <w:bottom w:val="single" w:sz="4" w:space="0" w:color="000000"/>
            </w:tcBorders>
            <w:tcMar>
              <w:top w:w="43" w:type="dxa"/>
              <w:left w:w="43" w:type="dxa"/>
              <w:bottom w:w="43" w:type="dxa"/>
              <w:right w:w="43" w:type="dxa"/>
            </w:tcMar>
          </w:tcPr>
          <w:p w14:paraId="31A2E924" w14:textId="77777777" w:rsidR="002E0F0F" w:rsidRDefault="002E0F0F" w:rsidP="002E0F0F">
            <w:pPr>
              <w:spacing w:before="60" w:after="60"/>
              <w:jc w:val="center"/>
              <w:rPr>
                <w:color w:val="auto"/>
              </w:rPr>
            </w:pPr>
            <w:r w:rsidRPr="000E0817">
              <w:rPr>
                <w:color w:val="auto"/>
              </w:rPr>
              <w:t>1</w:t>
            </w:r>
            <w:r w:rsidR="00655347">
              <w:rPr>
                <w:color w:val="auto"/>
              </w:rPr>
              <w:t>4</w:t>
            </w:r>
            <w:r w:rsidRPr="000E0817">
              <w:rPr>
                <w:color w:val="auto"/>
              </w:rPr>
              <w:t>-0</w:t>
            </w:r>
            <w:r w:rsidR="00655347">
              <w:rPr>
                <w:color w:val="auto"/>
              </w:rPr>
              <w:t>6</w:t>
            </w:r>
            <w:r w:rsidRPr="000E0817">
              <w:rPr>
                <w:color w:val="auto"/>
              </w:rPr>
              <w:t>-</w:t>
            </w:r>
            <w:r w:rsidR="0063390C">
              <w:rPr>
                <w:color w:val="auto"/>
              </w:rPr>
              <w:t>68524</w:t>
            </w:r>
            <w:r w:rsidRPr="002F1FE3">
              <w:fldChar w:fldCharType="begin"/>
            </w:r>
            <w:r w:rsidRPr="002F1FE3">
              <w:instrText xml:space="preserve"> XE “</w:instrText>
            </w:r>
            <w:r>
              <w:instrText>1</w:instrText>
            </w:r>
            <w:r w:rsidR="00655347">
              <w:instrText>4</w:instrText>
            </w:r>
            <w:r>
              <w:instrText>-0</w:instrText>
            </w:r>
            <w:r w:rsidR="00655347">
              <w:instrText>6</w:instrText>
            </w:r>
            <w:r>
              <w:instrText>-</w:instrText>
            </w:r>
            <w:r w:rsidR="0063390C">
              <w:instrText>68524</w:instrText>
            </w:r>
            <w:r w:rsidRPr="002F1FE3">
              <w:instrText xml:space="preserve">" \f “dan” </w:instrText>
            </w:r>
            <w:r w:rsidRPr="002F1FE3">
              <w:fldChar w:fldCharType="end"/>
            </w:r>
          </w:p>
          <w:p w14:paraId="51D6E005" w14:textId="77777777" w:rsidR="002E0F0F" w:rsidRPr="000E0817" w:rsidRDefault="002E0F0F" w:rsidP="00655347">
            <w:pPr>
              <w:spacing w:before="60" w:after="60"/>
              <w:jc w:val="center"/>
              <w:rPr>
                <w:rFonts w:asciiTheme="minorHAnsi" w:eastAsia="Times New Roman" w:hAnsiTheme="minorHAnsi"/>
                <w:color w:val="auto"/>
                <w:szCs w:val="22"/>
              </w:rPr>
            </w:pPr>
            <w:r>
              <w:rPr>
                <w:color w:val="auto"/>
              </w:rPr>
              <w:t>Rev.</w:t>
            </w:r>
            <w:r w:rsidRPr="000E0817">
              <w:rPr>
                <w:color w:val="auto"/>
              </w:rPr>
              <w:t xml:space="preserve"> </w:t>
            </w:r>
            <w:r w:rsidR="00655347">
              <w:rPr>
                <w:color w:val="auto"/>
              </w:rPr>
              <w:t>0</w:t>
            </w:r>
          </w:p>
        </w:tc>
        <w:tc>
          <w:tcPr>
            <w:tcW w:w="8325" w:type="dxa"/>
            <w:tcBorders>
              <w:top w:val="single" w:sz="4" w:space="0" w:color="000000"/>
              <w:bottom w:val="single" w:sz="4" w:space="0" w:color="000000"/>
            </w:tcBorders>
          </w:tcPr>
          <w:p w14:paraId="3B5D06C5" w14:textId="77777777" w:rsidR="002E0F0F" w:rsidRPr="00F52A46" w:rsidRDefault="00655347" w:rsidP="002E0F0F">
            <w:pPr>
              <w:spacing w:before="60" w:after="60"/>
              <w:rPr>
                <w:b/>
                <w:i/>
              </w:rPr>
            </w:pPr>
            <w:r>
              <w:rPr>
                <w:b/>
                <w:i/>
              </w:rPr>
              <w:t>Home Health Agency Records</w:t>
            </w:r>
          </w:p>
          <w:p w14:paraId="049FFCA6" w14:textId="3CF4964E" w:rsidR="002E0F0F" w:rsidRPr="00675152" w:rsidRDefault="00655347" w:rsidP="004B7C2A">
            <w:pPr>
              <w:spacing w:before="60" w:after="60"/>
            </w:pPr>
            <w:r>
              <w:t>Provides documentation of approved Medicaid services, rates, patient plan or care, and justification for excess payments. Includes home health patient files</w:t>
            </w:r>
            <w:r w:rsidR="002E0F0F">
              <w:t>.</w:t>
            </w:r>
          </w:p>
        </w:tc>
        <w:tc>
          <w:tcPr>
            <w:tcW w:w="2867" w:type="dxa"/>
            <w:tcBorders>
              <w:top w:val="single" w:sz="4" w:space="0" w:color="000000"/>
              <w:bottom w:val="single" w:sz="4" w:space="0" w:color="000000"/>
            </w:tcBorders>
            <w:tcMar>
              <w:top w:w="43" w:type="dxa"/>
              <w:left w:w="115" w:type="dxa"/>
              <w:bottom w:w="43" w:type="dxa"/>
              <w:right w:w="115" w:type="dxa"/>
            </w:tcMar>
          </w:tcPr>
          <w:p w14:paraId="08AC2F5F" w14:textId="77777777" w:rsidR="002E0F0F" w:rsidRPr="00003DA1" w:rsidRDefault="002E0F0F" w:rsidP="002E0F0F">
            <w:pPr>
              <w:spacing w:before="60" w:after="60"/>
              <w:rPr>
                <w:bCs/>
                <w:color w:val="auto"/>
                <w:szCs w:val="17"/>
              </w:rPr>
            </w:pPr>
            <w:r w:rsidRPr="000E0817">
              <w:rPr>
                <w:b/>
                <w:bCs/>
                <w:color w:val="auto"/>
                <w:szCs w:val="17"/>
              </w:rPr>
              <w:t xml:space="preserve">Retain </w:t>
            </w:r>
            <w:r w:rsidRPr="000E0817">
              <w:rPr>
                <w:bCs/>
                <w:color w:val="auto"/>
                <w:szCs w:val="17"/>
              </w:rPr>
              <w:t>for</w:t>
            </w:r>
            <w:r w:rsidRPr="009C6D9C">
              <w:rPr>
                <w:bCs/>
                <w:color w:val="auto"/>
                <w:szCs w:val="17"/>
              </w:rPr>
              <w:t xml:space="preserve"> </w:t>
            </w:r>
            <w:r w:rsidR="00655347">
              <w:rPr>
                <w:bCs/>
                <w:color w:val="auto"/>
                <w:szCs w:val="17"/>
              </w:rPr>
              <w:t>7</w:t>
            </w:r>
            <w:r w:rsidRPr="000E0817">
              <w:rPr>
                <w:bCs/>
                <w:color w:val="auto"/>
                <w:szCs w:val="17"/>
              </w:rPr>
              <w:t xml:space="preserve"> </w:t>
            </w:r>
            <w:r>
              <w:rPr>
                <w:bCs/>
                <w:color w:val="auto"/>
                <w:szCs w:val="17"/>
              </w:rPr>
              <w:t>years</w:t>
            </w:r>
            <w:r w:rsidRPr="000E0817">
              <w:rPr>
                <w:bCs/>
                <w:color w:val="auto"/>
                <w:szCs w:val="17"/>
              </w:rPr>
              <w:t xml:space="preserve"> after </w:t>
            </w:r>
            <w:r w:rsidR="00655347">
              <w:rPr>
                <w:bCs/>
                <w:color w:val="auto"/>
                <w:szCs w:val="17"/>
              </w:rPr>
              <w:t>end of calendar</w:t>
            </w:r>
            <w:r w:rsidRPr="000E0817">
              <w:rPr>
                <w:bCs/>
                <w:color w:val="auto"/>
                <w:szCs w:val="17"/>
              </w:rPr>
              <w:t xml:space="preserve"> year</w:t>
            </w:r>
          </w:p>
          <w:p w14:paraId="50A1F26D" w14:textId="77777777" w:rsidR="002E0F0F" w:rsidRPr="007A6B1A" w:rsidRDefault="002E0F0F" w:rsidP="002E0F0F">
            <w:pPr>
              <w:spacing w:before="60" w:after="60"/>
              <w:rPr>
                <w:bCs/>
                <w:i/>
                <w:color w:val="auto"/>
                <w:szCs w:val="17"/>
              </w:rPr>
            </w:pPr>
            <w:r w:rsidRPr="007A6B1A">
              <w:rPr>
                <w:bCs/>
                <w:i/>
                <w:color w:val="auto"/>
                <w:szCs w:val="17"/>
              </w:rPr>
              <w:t xml:space="preserve">   then</w:t>
            </w:r>
          </w:p>
          <w:p w14:paraId="6FDE3229" w14:textId="77777777" w:rsidR="002E0F0F" w:rsidRPr="000E0817" w:rsidRDefault="002E0F0F" w:rsidP="002E0F0F">
            <w:pPr>
              <w:spacing w:before="60" w:after="60"/>
              <w:rPr>
                <w:b/>
                <w:bCs/>
                <w:color w:val="auto"/>
                <w:szCs w:val="17"/>
              </w:rPr>
            </w:pPr>
            <w:r w:rsidRPr="000E0817">
              <w:rPr>
                <w:b/>
                <w:bCs/>
                <w:color w:val="auto"/>
                <w:szCs w:val="17"/>
              </w:rPr>
              <w:t>Destroy</w:t>
            </w:r>
            <w:r w:rsidRPr="00F52A46">
              <w:rPr>
                <w:bCs/>
                <w:color w:val="auto"/>
                <w:szCs w:val="17"/>
              </w:rPr>
              <w:t>.</w:t>
            </w:r>
          </w:p>
        </w:tc>
        <w:tc>
          <w:tcPr>
            <w:tcW w:w="1760" w:type="dxa"/>
            <w:tcBorders>
              <w:top w:val="single" w:sz="4" w:space="0" w:color="000000"/>
              <w:bottom w:val="single" w:sz="4" w:space="0" w:color="000000"/>
            </w:tcBorders>
            <w:tcMar>
              <w:top w:w="43" w:type="dxa"/>
              <w:left w:w="43" w:type="dxa"/>
              <w:bottom w:w="43" w:type="dxa"/>
              <w:right w:w="43" w:type="dxa"/>
            </w:tcMar>
          </w:tcPr>
          <w:p w14:paraId="3A3744AF" w14:textId="77777777" w:rsidR="002E0F0F" w:rsidRPr="00655347" w:rsidRDefault="00655347" w:rsidP="002E0F0F">
            <w:pPr>
              <w:spacing w:before="60"/>
              <w:jc w:val="center"/>
              <w:rPr>
                <w:rFonts w:asciiTheme="minorHAnsi" w:eastAsia="Times New Roman" w:hAnsiTheme="minorHAnsi"/>
                <w:color w:val="auto"/>
                <w:sz w:val="20"/>
                <w:szCs w:val="20"/>
              </w:rPr>
            </w:pPr>
            <w:r w:rsidRPr="00655347">
              <w:rPr>
                <w:rFonts w:eastAsia="Calibri" w:cs="Times New Roman"/>
                <w:color w:val="auto"/>
                <w:sz w:val="20"/>
                <w:szCs w:val="20"/>
              </w:rPr>
              <w:t>NON-</w:t>
            </w:r>
            <w:r w:rsidR="002E0F0F" w:rsidRPr="00655347">
              <w:rPr>
                <w:rFonts w:eastAsia="Calibri" w:cs="Times New Roman"/>
                <w:color w:val="auto"/>
                <w:sz w:val="20"/>
                <w:szCs w:val="20"/>
              </w:rPr>
              <w:t>ARCHIVAL</w:t>
            </w:r>
          </w:p>
          <w:p w14:paraId="7552B5BA" w14:textId="77777777" w:rsidR="002E0F0F" w:rsidRDefault="002E0F0F" w:rsidP="002E0F0F">
            <w:pPr>
              <w:jc w:val="center"/>
              <w:rPr>
                <w:rFonts w:asciiTheme="minorHAnsi" w:eastAsia="Times New Roman" w:hAnsiTheme="minorHAnsi"/>
                <w:color w:val="auto"/>
                <w:sz w:val="20"/>
                <w:szCs w:val="20"/>
              </w:rPr>
            </w:pPr>
            <w:r w:rsidRPr="000E0817">
              <w:rPr>
                <w:rFonts w:eastAsia="Calibri" w:cs="Times New Roman"/>
                <w:color w:val="auto"/>
                <w:sz w:val="20"/>
                <w:szCs w:val="20"/>
              </w:rPr>
              <w:t>NON-ESSENTIAL</w:t>
            </w:r>
          </w:p>
          <w:p w14:paraId="01129DB4" w14:textId="77777777" w:rsidR="002E0F0F" w:rsidRPr="000E0817" w:rsidRDefault="002E0F0F" w:rsidP="00655347">
            <w:pPr>
              <w:jc w:val="center"/>
              <w:rPr>
                <w:rFonts w:asciiTheme="minorHAnsi" w:eastAsia="Times New Roman" w:hAnsiTheme="minorHAnsi"/>
                <w:color w:val="auto"/>
                <w:sz w:val="20"/>
                <w:szCs w:val="20"/>
              </w:rPr>
            </w:pPr>
            <w:r w:rsidRPr="000E0817">
              <w:rPr>
                <w:rFonts w:asciiTheme="minorHAnsi" w:eastAsia="Times New Roman" w:hAnsiTheme="minorHAnsi"/>
                <w:color w:val="auto"/>
                <w:sz w:val="20"/>
                <w:szCs w:val="20"/>
              </w:rPr>
              <w:t>O</w:t>
            </w:r>
            <w:r w:rsidR="00655347">
              <w:rPr>
                <w:rFonts w:asciiTheme="minorHAnsi" w:eastAsia="Times New Roman" w:hAnsiTheme="minorHAnsi"/>
                <w:color w:val="auto"/>
                <w:sz w:val="20"/>
                <w:szCs w:val="20"/>
              </w:rPr>
              <w:t>FM</w:t>
            </w:r>
          </w:p>
        </w:tc>
      </w:tr>
    </w:tbl>
    <w:p w14:paraId="169FC090" w14:textId="77777777" w:rsidR="002E0F0F" w:rsidRDefault="002E0F0F" w:rsidP="006F1F64"/>
    <w:p w14:paraId="09AB1667" w14:textId="77777777" w:rsidR="00867B57" w:rsidRPr="008C2088" w:rsidRDefault="00867B57" w:rsidP="008C2088"/>
    <w:p w14:paraId="3F6E1A17" w14:textId="77777777" w:rsidR="00BB31C8" w:rsidRDefault="00BB31C8" w:rsidP="00BB31C8">
      <w:pPr>
        <w:pStyle w:val="TOCwno"/>
        <w:rPr>
          <w:color w:val="auto"/>
        </w:rPr>
        <w:sectPr w:rsidR="00BB31C8" w:rsidSect="00255C92">
          <w:footerReference w:type="default" r:id="rId22"/>
          <w:pgSz w:w="15840" w:h="12240" w:orient="landscape" w:code="1"/>
          <w:pgMar w:top="1080" w:right="720" w:bottom="1080" w:left="720" w:header="1080" w:footer="720" w:gutter="0"/>
          <w:cols w:space="720"/>
          <w:docGrid w:linePitch="360"/>
        </w:sectPr>
      </w:pPr>
      <w:bookmarkStart w:id="10" w:name="_Toc215394215"/>
      <w:bookmarkStart w:id="11" w:name="_Toc219518915"/>
      <w:bookmarkStart w:id="12" w:name="_Toc299352380"/>
      <w:bookmarkStart w:id="13" w:name="_Toc304382616"/>
      <w:bookmarkStart w:id="14" w:name="_Toc361834444"/>
      <w:bookmarkStart w:id="15" w:name="_Toc50448315"/>
    </w:p>
    <w:p w14:paraId="20688794" w14:textId="458FF9C7" w:rsidR="00BB31C8" w:rsidRDefault="00BB31C8" w:rsidP="00BB31C8">
      <w:pPr>
        <w:pStyle w:val="TOCwno"/>
        <w:rPr>
          <w:color w:val="auto"/>
        </w:rPr>
      </w:pPr>
      <w:bookmarkStart w:id="16" w:name="_Toc71012416"/>
      <w:r w:rsidRPr="00C54FDC">
        <w:rPr>
          <w:color w:val="auto"/>
        </w:rPr>
        <w:lastRenderedPageBreak/>
        <w:t>glossary</w:t>
      </w:r>
      <w:bookmarkEnd w:id="10"/>
      <w:bookmarkEnd w:id="11"/>
      <w:bookmarkEnd w:id="12"/>
      <w:bookmarkEnd w:id="13"/>
      <w:bookmarkEnd w:id="14"/>
      <w:bookmarkEnd w:id="15"/>
      <w:bookmarkEnd w:id="16"/>
    </w:p>
    <w:tbl>
      <w:tblPr>
        <w:tblW w:w="14400" w:type="dxa"/>
        <w:jc w:val="center"/>
        <w:tblLook w:val="04A0" w:firstRow="1" w:lastRow="0" w:firstColumn="1" w:lastColumn="0" w:noHBand="0" w:noVBand="1"/>
      </w:tblPr>
      <w:tblGrid>
        <w:gridCol w:w="14400"/>
      </w:tblGrid>
      <w:tr w:rsidR="003A016D" w:rsidRPr="0089069B" w14:paraId="11603C76" w14:textId="77777777" w:rsidTr="003A016D">
        <w:trPr>
          <w:trHeight w:val="405"/>
          <w:jc w:val="center"/>
        </w:trPr>
        <w:tc>
          <w:tcPr>
            <w:tcW w:w="14400" w:type="dxa"/>
            <w:tcMar>
              <w:left w:w="115" w:type="dxa"/>
              <w:right w:w="202" w:type="dxa"/>
            </w:tcMar>
          </w:tcPr>
          <w:p w14:paraId="739AB6B5" w14:textId="77777777" w:rsidR="003A016D" w:rsidRPr="0089069B" w:rsidRDefault="003A016D" w:rsidP="003A016D">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3A016D" w:rsidRPr="0089069B" w14:paraId="6D70AD4B" w14:textId="77777777" w:rsidTr="003A016D">
        <w:trPr>
          <w:jc w:val="center"/>
        </w:trPr>
        <w:tc>
          <w:tcPr>
            <w:tcW w:w="14400" w:type="dxa"/>
            <w:tcMar>
              <w:left w:w="115" w:type="dxa"/>
              <w:right w:w="202" w:type="dxa"/>
            </w:tcMar>
          </w:tcPr>
          <w:p w14:paraId="33FC3457" w14:textId="77777777" w:rsidR="003A016D" w:rsidRPr="00266E8E" w:rsidRDefault="003A016D" w:rsidP="003A016D">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3A016D" w:rsidRPr="0089069B" w14:paraId="38AFF39E" w14:textId="77777777" w:rsidTr="003A016D">
        <w:trPr>
          <w:jc w:val="center"/>
        </w:trPr>
        <w:tc>
          <w:tcPr>
            <w:tcW w:w="14400" w:type="dxa"/>
            <w:tcMar>
              <w:left w:w="115" w:type="dxa"/>
              <w:right w:w="202" w:type="dxa"/>
            </w:tcMar>
          </w:tcPr>
          <w:p w14:paraId="16B4FF39" w14:textId="77777777" w:rsidR="003A016D" w:rsidRPr="0089069B" w:rsidRDefault="003A016D" w:rsidP="003A016D">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3A016D" w:rsidRPr="0089069B" w14:paraId="15E6CEE2" w14:textId="77777777" w:rsidTr="003A016D">
        <w:trPr>
          <w:jc w:val="center"/>
        </w:trPr>
        <w:tc>
          <w:tcPr>
            <w:tcW w:w="14400" w:type="dxa"/>
            <w:tcMar>
              <w:left w:w="115" w:type="dxa"/>
              <w:right w:w="202" w:type="dxa"/>
            </w:tcMar>
          </w:tcPr>
          <w:p w14:paraId="5121B9EE" w14:textId="77777777" w:rsidR="003A016D" w:rsidRPr="0089069B" w:rsidRDefault="003A016D" w:rsidP="003A016D">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3A016D" w:rsidRPr="0089069B" w14:paraId="2F7403D8" w14:textId="77777777" w:rsidTr="003A016D">
        <w:trPr>
          <w:trHeight w:val="333"/>
          <w:jc w:val="center"/>
        </w:trPr>
        <w:tc>
          <w:tcPr>
            <w:tcW w:w="14400" w:type="dxa"/>
            <w:tcMar>
              <w:left w:w="115" w:type="dxa"/>
              <w:right w:w="202" w:type="dxa"/>
            </w:tcMar>
            <w:vAlign w:val="center"/>
          </w:tcPr>
          <w:p w14:paraId="529B6B66" w14:textId="77777777" w:rsidR="003A016D" w:rsidRPr="0089069B" w:rsidRDefault="003A016D" w:rsidP="003A016D">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3A016D" w:rsidRPr="0089069B" w14:paraId="5351DBD5" w14:textId="77777777" w:rsidTr="003A016D">
        <w:trPr>
          <w:trHeight w:val="1197"/>
          <w:jc w:val="center"/>
        </w:trPr>
        <w:tc>
          <w:tcPr>
            <w:tcW w:w="14400" w:type="dxa"/>
            <w:tcMar>
              <w:left w:w="115" w:type="dxa"/>
              <w:right w:w="202" w:type="dxa"/>
            </w:tcMar>
          </w:tcPr>
          <w:p w14:paraId="10C43C81" w14:textId="77777777" w:rsidR="003A016D" w:rsidRPr="0089069B" w:rsidRDefault="003A016D" w:rsidP="003A016D">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3A016D" w:rsidRPr="0089069B" w14:paraId="5E42DD3F" w14:textId="77777777" w:rsidTr="003A016D">
        <w:trPr>
          <w:trHeight w:val="360"/>
          <w:jc w:val="center"/>
        </w:trPr>
        <w:tc>
          <w:tcPr>
            <w:tcW w:w="14400" w:type="dxa"/>
            <w:tcMar>
              <w:left w:w="115" w:type="dxa"/>
              <w:right w:w="202" w:type="dxa"/>
            </w:tcMar>
          </w:tcPr>
          <w:p w14:paraId="066B5259" w14:textId="77777777" w:rsidR="003A016D" w:rsidRPr="0089069B" w:rsidRDefault="003A016D" w:rsidP="003A016D">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3A016D" w:rsidRPr="0089069B" w14:paraId="07C5CBA1" w14:textId="77777777" w:rsidTr="003A016D">
        <w:trPr>
          <w:jc w:val="center"/>
        </w:trPr>
        <w:tc>
          <w:tcPr>
            <w:tcW w:w="14400" w:type="dxa"/>
            <w:tcMar>
              <w:left w:w="115" w:type="dxa"/>
              <w:right w:w="202" w:type="dxa"/>
            </w:tcMar>
          </w:tcPr>
          <w:p w14:paraId="462EAD93" w14:textId="77777777" w:rsidR="003A016D" w:rsidRPr="0089069B" w:rsidRDefault="003A016D" w:rsidP="003A016D">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3A016D" w:rsidRPr="0089069B" w14:paraId="04A58431" w14:textId="77777777" w:rsidTr="003A016D">
        <w:trPr>
          <w:trHeight w:val="360"/>
          <w:jc w:val="center"/>
        </w:trPr>
        <w:tc>
          <w:tcPr>
            <w:tcW w:w="14400" w:type="dxa"/>
            <w:tcMar>
              <w:left w:w="115" w:type="dxa"/>
              <w:right w:w="202" w:type="dxa"/>
            </w:tcMar>
          </w:tcPr>
          <w:p w14:paraId="4A219031" w14:textId="77777777" w:rsidR="003A016D" w:rsidRPr="0089069B" w:rsidRDefault="003A016D" w:rsidP="003A016D">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3A016D" w:rsidRPr="0089069B" w14:paraId="3F337AEC" w14:textId="77777777" w:rsidTr="003A016D">
        <w:trPr>
          <w:jc w:val="center"/>
        </w:trPr>
        <w:tc>
          <w:tcPr>
            <w:tcW w:w="14400" w:type="dxa"/>
            <w:tcMar>
              <w:left w:w="115" w:type="dxa"/>
              <w:right w:w="202" w:type="dxa"/>
            </w:tcMar>
          </w:tcPr>
          <w:p w14:paraId="5CCCFDDA" w14:textId="77777777" w:rsidR="003A016D" w:rsidRPr="0089069B" w:rsidRDefault="003A016D" w:rsidP="003A016D">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3A016D" w:rsidRPr="0089069B" w14:paraId="4A78BC22" w14:textId="77777777" w:rsidTr="003A016D">
        <w:trPr>
          <w:trHeight w:val="288"/>
          <w:jc w:val="center"/>
        </w:trPr>
        <w:tc>
          <w:tcPr>
            <w:tcW w:w="14400" w:type="dxa"/>
            <w:tcMar>
              <w:left w:w="115" w:type="dxa"/>
              <w:right w:w="202" w:type="dxa"/>
            </w:tcMar>
          </w:tcPr>
          <w:p w14:paraId="34FF8AB3" w14:textId="77777777" w:rsidR="003A016D" w:rsidRPr="0089069B" w:rsidRDefault="003A016D" w:rsidP="003A016D">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3A016D" w:rsidRPr="0089069B" w14:paraId="7C477682" w14:textId="77777777" w:rsidTr="003A016D">
        <w:trPr>
          <w:jc w:val="center"/>
        </w:trPr>
        <w:tc>
          <w:tcPr>
            <w:tcW w:w="14400" w:type="dxa"/>
            <w:tcMar>
              <w:left w:w="115" w:type="dxa"/>
              <w:right w:w="202" w:type="dxa"/>
            </w:tcMar>
          </w:tcPr>
          <w:p w14:paraId="14D64CA8" w14:textId="77777777" w:rsidR="003A016D" w:rsidRPr="0089069B" w:rsidRDefault="003A016D" w:rsidP="003A016D">
            <w:pPr>
              <w:ind w:left="432"/>
              <w:jc w:val="both"/>
              <w:rPr>
                <w:i/>
                <w:sz w:val="21"/>
                <w:szCs w:val="21"/>
              </w:rPr>
            </w:pPr>
            <w:r>
              <w:t xml:space="preserve">Public records that agencies must have </w:t>
            </w:r>
            <w:proofErr w:type="gramStart"/>
            <w:r>
              <w:t>in order to</w:t>
            </w:r>
            <w:proofErr w:type="gramEnd"/>
            <w:r>
              <w:t xml:space="preserve">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3A016D" w:rsidRPr="0089069B" w14:paraId="29DE31D8" w14:textId="77777777" w:rsidTr="003A016D">
        <w:trPr>
          <w:trHeight w:val="432"/>
          <w:jc w:val="center"/>
        </w:trPr>
        <w:tc>
          <w:tcPr>
            <w:tcW w:w="14400" w:type="dxa"/>
            <w:tcMar>
              <w:left w:w="115" w:type="dxa"/>
              <w:right w:w="202" w:type="dxa"/>
            </w:tcMar>
          </w:tcPr>
          <w:p w14:paraId="5C9A633E" w14:textId="77777777" w:rsidR="003A016D" w:rsidRPr="0089069B" w:rsidRDefault="003A016D" w:rsidP="003A016D">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3A016D" w:rsidRPr="0089069B" w14:paraId="2552C918" w14:textId="77777777" w:rsidTr="003A016D">
        <w:trPr>
          <w:trHeight w:val="432"/>
          <w:jc w:val="center"/>
        </w:trPr>
        <w:tc>
          <w:tcPr>
            <w:tcW w:w="14400" w:type="dxa"/>
            <w:tcMar>
              <w:left w:w="115" w:type="dxa"/>
              <w:right w:w="202" w:type="dxa"/>
            </w:tcMar>
          </w:tcPr>
          <w:p w14:paraId="4C2AE9A9" w14:textId="77777777" w:rsidR="003A016D" w:rsidRPr="0089069B" w:rsidRDefault="003A016D" w:rsidP="003A016D">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3A016D" w:rsidRPr="0089069B" w14:paraId="42477353" w14:textId="77777777" w:rsidTr="003A016D">
        <w:trPr>
          <w:trHeight w:val="432"/>
          <w:jc w:val="center"/>
        </w:trPr>
        <w:tc>
          <w:tcPr>
            <w:tcW w:w="14400" w:type="dxa"/>
            <w:tcMar>
              <w:left w:w="115" w:type="dxa"/>
              <w:right w:w="202" w:type="dxa"/>
            </w:tcMar>
          </w:tcPr>
          <w:p w14:paraId="73F9693E" w14:textId="77777777" w:rsidR="003A016D" w:rsidRPr="0089069B" w:rsidRDefault="003A016D" w:rsidP="003A016D">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3A016D" w:rsidRPr="0089069B" w14:paraId="48645289" w14:textId="77777777" w:rsidTr="003A016D">
        <w:trPr>
          <w:jc w:val="center"/>
        </w:trPr>
        <w:tc>
          <w:tcPr>
            <w:tcW w:w="14400" w:type="dxa"/>
            <w:tcMar>
              <w:left w:w="115" w:type="dxa"/>
              <w:right w:w="202" w:type="dxa"/>
            </w:tcMar>
          </w:tcPr>
          <w:p w14:paraId="4A1FFE1C" w14:textId="77777777" w:rsidR="003A016D" w:rsidRPr="0089069B" w:rsidRDefault="003A016D" w:rsidP="003A016D">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3A016D" w:rsidRPr="0089069B" w14:paraId="004F0D78" w14:textId="77777777" w:rsidTr="003A016D">
        <w:trPr>
          <w:trHeight w:val="378"/>
          <w:jc w:val="center"/>
        </w:trPr>
        <w:tc>
          <w:tcPr>
            <w:tcW w:w="14400" w:type="dxa"/>
            <w:tcMar>
              <w:left w:w="115" w:type="dxa"/>
              <w:right w:w="202" w:type="dxa"/>
            </w:tcMar>
          </w:tcPr>
          <w:p w14:paraId="4BBF2DDB" w14:textId="77777777" w:rsidR="003A016D" w:rsidRPr="0089069B" w:rsidRDefault="003A016D" w:rsidP="003A016D">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3A016D" w:rsidRPr="0089069B" w14:paraId="4F805BBB" w14:textId="77777777" w:rsidTr="003A016D">
        <w:trPr>
          <w:trHeight w:val="333"/>
          <w:jc w:val="center"/>
        </w:trPr>
        <w:tc>
          <w:tcPr>
            <w:tcW w:w="14400" w:type="dxa"/>
            <w:tcMar>
              <w:left w:w="115" w:type="dxa"/>
              <w:right w:w="202" w:type="dxa"/>
            </w:tcMar>
          </w:tcPr>
          <w:p w14:paraId="73C45F13" w14:textId="77777777" w:rsidR="003A016D" w:rsidRPr="0089069B" w:rsidRDefault="003A016D" w:rsidP="003A016D">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3A016D" w:rsidRPr="0089069B" w14:paraId="1F89A2CB" w14:textId="77777777" w:rsidTr="003A016D">
        <w:trPr>
          <w:trHeight w:val="288"/>
          <w:jc w:val="center"/>
        </w:trPr>
        <w:tc>
          <w:tcPr>
            <w:tcW w:w="14400" w:type="dxa"/>
            <w:tcMar>
              <w:left w:w="115" w:type="dxa"/>
              <w:right w:w="202" w:type="dxa"/>
            </w:tcMar>
          </w:tcPr>
          <w:p w14:paraId="0A4BF884" w14:textId="77777777" w:rsidR="003A016D" w:rsidRPr="0089069B" w:rsidRDefault="003A016D" w:rsidP="003A016D">
            <w:pPr>
              <w:shd w:val="clear" w:color="auto" w:fill="FFFFFF"/>
              <w:spacing w:before="120"/>
              <w:jc w:val="both"/>
              <w:rPr>
                <w:rFonts w:eastAsia="Calibri" w:cs="Times New Roman"/>
                <w:b/>
                <w:sz w:val="24"/>
                <w:szCs w:val="24"/>
              </w:rPr>
            </w:pPr>
            <w:bookmarkStart w:id="17" w:name="_Hlk265674201"/>
            <w:r w:rsidRPr="0089069B">
              <w:rPr>
                <w:rFonts w:eastAsia="Calibri" w:cs="Times New Roman"/>
                <w:b/>
                <w:i/>
                <w:sz w:val="24"/>
                <w:szCs w:val="24"/>
              </w:rPr>
              <w:t>OFM (Office Files and Memoranda)</w:t>
            </w:r>
            <w:r w:rsidRPr="0089069B">
              <w:t xml:space="preserve"> </w:t>
            </w:r>
          </w:p>
        </w:tc>
      </w:tr>
      <w:tr w:rsidR="003A016D" w:rsidRPr="0089069B" w14:paraId="1E264FD4" w14:textId="77777777" w:rsidTr="003A016D">
        <w:trPr>
          <w:trHeight w:val="432"/>
          <w:jc w:val="center"/>
        </w:trPr>
        <w:tc>
          <w:tcPr>
            <w:tcW w:w="14400" w:type="dxa"/>
            <w:tcMar>
              <w:left w:w="115" w:type="dxa"/>
              <w:right w:w="202" w:type="dxa"/>
            </w:tcMar>
          </w:tcPr>
          <w:p w14:paraId="7E36FA1E" w14:textId="77777777" w:rsidR="003A016D" w:rsidRPr="0089069B" w:rsidRDefault="003A016D" w:rsidP="003A016D">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3A016D" w:rsidRPr="0089069B" w14:paraId="7D8923E2" w14:textId="77777777" w:rsidTr="003A016D">
        <w:trPr>
          <w:trHeight w:val="432"/>
          <w:jc w:val="center"/>
        </w:trPr>
        <w:tc>
          <w:tcPr>
            <w:tcW w:w="14400" w:type="dxa"/>
            <w:tcMar>
              <w:left w:w="115" w:type="dxa"/>
              <w:right w:w="202" w:type="dxa"/>
            </w:tcMar>
          </w:tcPr>
          <w:p w14:paraId="3ED14677" w14:textId="77777777" w:rsidR="003A016D" w:rsidRPr="0089069B" w:rsidRDefault="003A016D" w:rsidP="003A016D">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3A016D" w:rsidRPr="0089069B" w14:paraId="5E684E21" w14:textId="77777777" w:rsidTr="003A016D">
        <w:trPr>
          <w:trHeight w:val="288"/>
          <w:jc w:val="center"/>
        </w:trPr>
        <w:tc>
          <w:tcPr>
            <w:tcW w:w="14400" w:type="dxa"/>
            <w:tcMar>
              <w:left w:w="115" w:type="dxa"/>
              <w:right w:w="202" w:type="dxa"/>
            </w:tcMar>
          </w:tcPr>
          <w:p w14:paraId="1132A172" w14:textId="77777777" w:rsidR="003A016D" w:rsidRPr="0089069B" w:rsidRDefault="003A016D" w:rsidP="003A016D">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7"/>
      <w:tr w:rsidR="003A016D" w:rsidRPr="0089069B" w14:paraId="6CAA40DC" w14:textId="77777777" w:rsidTr="003A016D">
        <w:trPr>
          <w:trHeight w:val="441"/>
          <w:jc w:val="center"/>
        </w:trPr>
        <w:tc>
          <w:tcPr>
            <w:tcW w:w="14400" w:type="dxa"/>
            <w:tcMar>
              <w:left w:w="115" w:type="dxa"/>
              <w:right w:w="202" w:type="dxa"/>
            </w:tcMar>
          </w:tcPr>
          <w:p w14:paraId="628A3F46" w14:textId="77777777" w:rsidR="003A016D" w:rsidRPr="0089069B" w:rsidRDefault="003A016D" w:rsidP="003A016D">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3A016D" w:rsidRPr="0089069B" w14:paraId="0F30A495" w14:textId="77777777" w:rsidTr="003A016D">
        <w:trPr>
          <w:trHeight w:val="432"/>
          <w:jc w:val="center"/>
        </w:trPr>
        <w:tc>
          <w:tcPr>
            <w:tcW w:w="14400" w:type="dxa"/>
            <w:tcMar>
              <w:left w:w="115" w:type="dxa"/>
              <w:right w:w="202" w:type="dxa"/>
            </w:tcMar>
          </w:tcPr>
          <w:p w14:paraId="5A872F5B" w14:textId="77777777" w:rsidR="003A016D" w:rsidRPr="0089069B" w:rsidRDefault="003A016D" w:rsidP="003A016D">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3A016D" w:rsidRPr="0089069B" w14:paraId="5BB68048" w14:textId="77777777" w:rsidTr="003A016D">
        <w:trPr>
          <w:trHeight w:val="351"/>
          <w:jc w:val="center"/>
        </w:trPr>
        <w:tc>
          <w:tcPr>
            <w:tcW w:w="14400" w:type="dxa"/>
            <w:tcMar>
              <w:left w:w="115" w:type="dxa"/>
              <w:right w:w="202" w:type="dxa"/>
            </w:tcMar>
          </w:tcPr>
          <w:p w14:paraId="58269888" w14:textId="77777777" w:rsidR="003A016D" w:rsidRPr="0089069B" w:rsidRDefault="003A016D" w:rsidP="003A016D">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3A016D" w:rsidRPr="0089069B" w14:paraId="36078551" w14:textId="77777777" w:rsidTr="003A016D">
        <w:trPr>
          <w:trHeight w:val="432"/>
          <w:jc w:val="center"/>
        </w:trPr>
        <w:tc>
          <w:tcPr>
            <w:tcW w:w="14400" w:type="dxa"/>
            <w:tcMar>
              <w:left w:w="115" w:type="dxa"/>
              <w:right w:w="202" w:type="dxa"/>
            </w:tcMar>
          </w:tcPr>
          <w:p w14:paraId="0364330F" w14:textId="77777777" w:rsidR="003A016D" w:rsidRPr="0089069B" w:rsidRDefault="003A016D" w:rsidP="003A016D">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3A016D" w:rsidRPr="0089069B" w14:paraId="59592056" w14:textId="77777777" w:rsidTr="003A016D">
        <w:trPr>
          <w:trHeight w:val="432"/>
          <w:jc w:val="center"/>
        </w:trPr>
        <w:tc>
          <w:tcPr>
            <w:tcW w:w="14400" w:type="dxa"/>
            <w:tcMar>
              <w:left w:w="115" w:type="dxa"/>
              <w:right w:w="202" w:type="dxa"/>
            </w:tcMar>
          </w:tcPr>
          <w:p w14:paraId="5992371C" w14:textId="77777777" w:rsidR="003A016D" w:rsidRPr="0089069B" w:rsidRDefault="003A016D" w:rsidP="003A016D">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3A016D" w:rsidRPr="0089069B" w14:paraId="1A1D1447" w14:textId="77777777" w:rsidTr="003A016D">
        <w:trPr>
          <w:trHeight w:val="432"/>
          <w:jc w:val="center"/>
        </w:trPr>
        <w:tc>
          <w:tcPr>
            <w:tcW w:w="14400" w:type="dxa"/>
            <w:tcMar>
              <w:left w:w="115" w:type="dxa"/>
              <w:right w:w="202" w:type="dxa"/>
            </w:tcMar>
          </w:tcPr>
          <w:p w14:paraId="4B3A640D" w14:textId="77777777" w:rsidR="003A016D" w:rsidRPr="0089069B" w:rsidRDefault="003A016D" w:rsidP="003A016D">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038728D7" w14:textId="77777777" w:rsidR="00643B18" w:rsidRDefault="00643B18" w:rsidP="006F1F64">
      <w:pPr>
        <w:sectPr w:rsidR="00643B18" w:rsidSect="00255C92">
          <w:footerReference w:type="default" r:id="rId23"/>
          <w:pgSz w:w="15840" w:h="12240" w:orient="landscape" w:code="1"/>
          <w:pgMar w:top="1080" w:right="720" w:bottom="1080" w:left="720" w:header="1080" w:footer="720" w:gutter="0"/>
          <w:cols w:space="720"/>
          <w:docGrid w:linePitch="360"/>
        </w:sectPr>
      </w:pPr>
    </w:p>
    <w:p w14:paraId="402BAA23" w14:textId="148DF115" w:rsidR="003A016D" w:rsidRPr="003A016D" w:rsidRDefault="003A016D" w:rsidP="003A016D">
      <w:pPr>
        <w:pStyle w:val="TOCwno"/>
        <w:rPr>
          <w:color w:val="auto"/>
        </w:rPr>
      </w:pPr>
      <w:bookmarkStart w:id="18" w:name="_Toc71012417"/>
      <w:r w:rsidRPr="003A016D">
        <w:rPr>
          <w:color w:val="auto"/>
        </w:rPr>
        <w:lastRenderedPageBreak/>
        <w:t>INDEXES</w:t>
      </w:r>
      <w:bookmarkEnd w:id="18"/>
    </w:p>
    <w:p w14:paraId="662AD72E" w14:textId="05BA0307" w:rsidR="003A016D" w:rsidRPr="00FB0908" w:rsidRDefault="003A016D" w:rsidP="003A016D">
      <w:pPr>
        <w:pStyle w:val="StyleNormal16NotBold"/>
        <w:spacing w:after="120"/>
      </w:pPr>
      <w:r w:rsidRPr="00C04DC1">
        <w:t>ARCHIVAL RECORDS</w:t>
      </w:r>
      <w:r>
        <w:t xml:space="preserve"> INDEX</w:t>
      </w:r>
    </w:p>
    <w:p w14:paraId="19C84FBD" w14:textId="77777777" w:rsidR="00AD1B1E" w:rsidRPr="0082620D" w:rsidRDefault="00AD1B1E" w:rsidP="00AD1B1E">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269CFE42" w14:textId="77777777" w:rsidR="00AC2B39" w:rsidRDefault="00717FDC" w:rsidP="00BC2450">
      <w:pPr>
        <w:pStyle w:val="BodyText2"/>
        <w:spacing w:line="240" w:lineRule="auto"/>
        <w:outlineLvl w:val="0"/>
        <w:rPr>
          <w:noProof/>
        </w:rPr>
        <w:sectPr w:rsidR="00AC2B39" w:rsidSect="00AC2B39">
          <w:footerReference w:type="default" r:id="rId24"/>
          <w:pgSz w:w="15840" w:h="12240" w:orient="landscape" w:code="1"/>
          <w:pgMar w:top="1080" w:right="720" w:bottom="1080" w:left="720" w:header="1080" w:footer="720" w:gutter="0"/>
          <w:cols w:space="720"/>
          <w:docGrid w:linePitch="360"/>
        </w:sectPr>
      </w:pPr>
      <w:r>
        <w:fldChar w:fldCharType="begin"/>
      </w:r>
      <w:r w:rsidR="00BC2450">
        <w:instrText xml:space="preserve"> INDEX \f "archival" \e "</w:instrText>
      </w:r>
      <w:r w:rsidR="00BC2450">
        <w:tab/>
        <w:instrText>" \c "</w:instrText>
      </w:r>
      <w:r w:rsidR="00EC2383">
        <w:instrText>1</w:instrText>
      </w:r>
      <w:r w:rsidR="00BC2450">
        <w:instrText xml:space="preserve">" \z "1033" </w:instrText>
      </w:r>
      <w:r>
        <w:fldChar w:fldCharType="separate"/>
      </w:r>
    </w:p>
    <w:p w14:paraId="6FD3005E" w14:textId="77777777" w:rsidR="00AC2B39" w:rsidRDefault="00AC2B39">
      <w:pPr>
        <w:pStyle w:val="Index1"/>
        <w:tabs>
          <w:tab w:val="right" w:leader="dot" w:pos="14390"/>
        </w:tabs>
        <w:rPr>
          <w:noProof/>
        </w:rPr>
      </w:pPr>
      <w:r>
        <w:rPr>
          <w:noProof/>
        </w:rPr>
        <w:t>SYSTEMS AND MONITORING</w:t>
      </w:r>
    </w:p>
    <w:p w14:paraId="0CC2008D" w14:textId="77777777" w:rsidR="00AC2B39" w:rsidRDefault="00AC2B39">
      <w:pPr>
        <w:pStyle w:val="Index2"/>
        <w:tabs>
          <w:tab w:val="right" w:leader="dot" w:pos="14390"/>
        </w:tabs>
        <w:rPr>
          <w:noProof/>
        </w:rPr>
      </w:pPr>
      <w:r>
        <w:rPr>
          <w:noProof/>
        </w:rPr>
        <w:t>Federal Reports</w:t>
      </w:r>
      <w:r>
        <w:rPr>
          <w:noProof/>
        </w:rPr>
        <w:tab/>
        <w:t>23</w:t>
      </w:r>
    </w:p>
    <w:p w14:paraId="5AC08436" w14:textId="77777777" w:rsidR="00AC2B39" w:rsidRDefault="00AC2B39" w:rsidP="00BC2450">
      <w:pPr>
        <w:pStyle w:val="BodyText2"/>
        <w:spacing w:line="240" w:lineRule="auto"/>
        <w:outlineLvl w:val="0"/>
        <w:rPr>
          <w:noProof/>
        </w:rPr>
        <w:sectPr w:rsidR="00AC2B39" w:rsidSect="00AC2B39">
          <w:type w:val="continuous"/>
          <w:pgSz w:w="15840" w:h="12240" w:orient="landscape" w:code="1"/>
          <w:pgMar w:top="1080" w:right="720" w:bottom="1080" w:left="720" w:header="1080" w:footer="720" w:gutter="0"/>
          <w:cols w:space="720"/>
          <w:docGrid w:linePitch="360"/>
        </w:sectPr>
      </w:pPr>
    </w:p>
    <w:p w14:paraId="23706C9C" w14:textId="77777777" w:rsidR="004556EB" w:rsidRDefault="00717FDC" w:rsidP="004D60FB">
      <w:pPr>
        <w:pStyle w:val="BodyText2"/>
        <w:spacing w:after="0" w:line="240" w:lineRule="auto"/>
        <w:outlineLvl w:val="0"/>
      </w:pPr>
      <w:r>
        <w:fldChar w:fldCharType="end"/>
      </w:r>
    </w:p>
    <w:p w14:paraId="06D8466D" w14:textId="3477EDF2" w:rsidR="003A016D" w:rsidRPr="0018650B" w:rsidRDefault="003A016D" w:rsidP="0018650B">
      <w:pPr>
        <w:spacing w:after="120"/>
        <w:jc w:val="center"/>
        <w:rPr>
          <w:b/>
          <w:sz w:val="32"/>
          <w:szCs w:val="32"/>
        </w:rPr>
      </w:pPr>
      <w:r w:rsidRPr="0018650B">
        <w:rPr>
          <w:b/>
          <w:sz w:val="32"/>
          <w:szCs w:val="32"/>
        </w:rPr>
        <w:t>ESSENTIAL RECORDS</w:t>
      </w:r>
      <w:r>
        <w:rPr>
          <w:b/>
          <w:sz w:val="32"/>
          <w:szCs w:val="32"/>
        </w:rPr>
        <w:t xml:space="preserve"> INDEX</w:t>
      </w:r>
    </w:p>
    <w:p w14:paraId="2EE65696" w14:textId="77777777" w:rsidR="00A41735"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40CB2313" w14:textId="77777777" w:rsidR="004D60FB" w:rsidRDefault="00717FDC" w:rsidP="00087480">
      <w:pPr>
        <w:pStyle w:val="BodyText2"/>
        <w:spacing w:line="240" w:lineRule="auto"/>
        <w:jc w:val="center"/>
        <w:outlineLvl w:val="0"/>
        <w:rPr>
          <w:noProof/>
          <w:sz w:val="18"/>
          <w:szCs w:val="18"/>
        </w:rPr>
        <w:sectPr w:rsidR="004D60FB" w:rsidSect="004D60FB">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087480" w:rsidRPr="00622B6B">
        <w:rPr>
          <w:sz w:val="18"/>
          <w:szCs w:val="18"/>
        </w:rPr>
        <w:instrText xml:space="preserve"> INDEX \f "</w:instrText>
      </w:r>
      <w:r w:rsidR="00087480">
        <w:rPr>
          <w:sz w:val="18"/>
          <w:szCs w:val="18"/>
        </w:rPr>
        <w:instrText>essential</w:instrText>
      </w:r>
      <w:r w:rsidR="00087480" w:rsidRPr="00622B6B">
        <w:rPr>
          <w:sz w:val="18"/>
          <w:szCs w:val="18"/>
        </w:rPr>
        <w:instrText>" \e "</w:instrText>
      </w:r>
      <w:r w:rsidR="00087480" w:rsidRPr="00622B6B">
        <w:rPr>
          <w:sz w:val="18"/>
          <w:szCs w:val="18"/>
        </w:rPr>
        <w:tab/>
        <w:instrText xml:space="preserve">"  \c "2" \z "1033"  \* MERGEFORMAT  \* MERGEFORMAT </w:instrText>
      </w:r>
      <w:r w:rsidRPr="00622B6B">
        <w:rPr>
          <w:sz w:val="18"/>
          <w:szCs w:val="18"/>
        </w:rPr>
        <w:fldChar w:fldCharType="separate"/>
      </w:r>
    </w:p>
    <w:p w14:paraId="4C0D7774" w14:textId="77777777" w:rsidR="004D60FB" w:rsidRDefault="004D60FB">
      <w:pPr>
        <w:pStyle w:val="Index1"/>
        <w:tabs>
          <w:tab w:val="right" w:leader="dot" w:pos="6830"/>
        </w:tabs>
        <w:rPr>
          <w:noProof/>
        </w:rPr>
      </w:pPr>
      <w:r>
        <w:rPr>
          <w:noProof/>
        </w:rPr>
        <w:t>BEHAVIORAL HEALTH RECORDS</w:t>
      </w:r>
    </w:p>
    <w:p w14:paraId="3BAC7807" w14:textId="77777777" w:rsidR="004D60FB" w:rsidRDefault="004D60FB">
      <w:pPr>
        <w:pStyle w:val="Index2"/>
        <w:tabs>
          <w:tab w:val="right" w:leader="dot" w:pos="6830"/>
        </w:tabs>
        <w:rPr>
          <w:noProof/>
        </w:rPr>
      </w:pPr>
      <w:r>
        <w:rPr>
          <w:noProof/>
        </w:rPr>
        <w:t>Background Checks on Applicants for Concealed Weapons Permits and Firearms Dealer's Licenses</w:t>
      </w:r>
      <w:r>
        <w:rPr>
          <w:noProof/>
        </w:rPr>
        <w:tab/>
        <w:t>5</w:t>
      </w:r>
    </w:p>
    <w:p w14:paraId="62858B0B" w14:textId="77777777" w:rsidR="004D60FB" w:rsidRDefault="004D60FB">
      <w:pPr>
        <w:pStyle w:val="Index2"/>
        <w:tabs>
          <w:tab w:val="right" w:leader="dot" w:pos="6830"/>
        </w:tabs>
        <w:rPr>
          <w:noProof/>
        </w:rPr>
      </w:pPr>
      <w:r>
        <w:rPr>
          <w:noProof/>
        </w:rPr>
        <w:t>Offender Reentry Community Safety (ORCS) Program Files</w:t>
      </w:r>
      <w:r>
        <w:rPr>
          <w:noProof/>
        </w:rPr>
        <w:tab/>
        <w:t>7</w:t>
      </w:r>
    </w:p>
    <w:p w14:paraId="3834116B" w14:textId="77777777" w:rsidR="004D60FB" w:rsidRDefault="004D60FB">
      <w:pPr>
        <w:pStyle w:val="Index1"/>
        <w:tabs>
          <w:tab w:val="right" w:leader="dot" w:pos="6830"/>
        </w:tabs>
        <w:rPr>
          <w:noProof/>
        </w:rPr>
      </w:pPr>
      <w:r>
        <w:rPr>
          <w:noProof/>
        </w:rPr>
        <w:t>ELIGIBILITY POLICY AND SERVICE DELIVERY</w:t>
      </w:r>
    </w:p>
    <w:p w14:paraId="408D0957" w14:textId="77777777" w:rsidR="004D60FB" w:rsidRDefault="004D60FB">
      <w:pPr>
        <w:pStyle w:val="Index2"/>
        <w:tabs>
          <w:tab w:val="right" w:leader="dot" w:pos="6830"/>
        </w:tabs>
        <w:rPr>
          <w:noProof/>
        </w:rPr>
      </w:pPr>
      <w:r>
        <w:rPr>
          <w:noProof/>
        </w:rPr>
        <w:t>Background Check/Applications/Agreements</w:t>
      </w:r>
      <w:r>
        <w:rPr>
          <w:noProof/>
        </w:rPr>
        <w:tab/>
        <w:t>8</w:t>
      </w:r>
    </w:p>
    <w:p w14:paraId="7DAC35C7" w14:textId="77777777" w:rsidR="004D60FB" w:rsidRDefault="004D60FB">
      <w:pPr>
        <w:pStyle w:val="Index2"/>
        <w:tabs>
          <w:tab w:val="right" w:leader="dot" w:pos="6830"/>
        </w:tabs>
        <w:rPr>
          <w:noProof/>
        </w:rPr>
      </w:pPr>
      <w:r>
        <w:rPr>
          <w:noProof/>
        </w:rPr>
        <w:t>Managed Care Organizarions</w:t>
      </w:r>
      <w:r>
        <w:rPr>
          <w:noProof/>
        </w:rPr>
        <w:tab/>
        <w:t>8</w:t>
      </w:r>
    </w:p>
    <w:p w14:paraId="52981811" w14:textId="77777777" w:rsidR="004D60FB" w:rsidRDefault="004D60FB">
      <w:pPr>
        <w:pStyle w:val="Index1"/>
        <w:tabs>
          <w:tab w:val="right" w:leader="dot" w:pos="6830"/>
        </w:tabs>
        <w:rPr>
          <w:noProof/>
        </w:rPr>
      </w:pPr>
      <w:r>
        <w:rPr>
          <w:noProof/>
        </w:rPr>
        <w:t>FINANCIAL SERVICES</w:t>
      </w:r>
    </w:p>
    <w:p w14:paraId="2FE018EC" w14:textId="77777777" w:rsidR="004D60FB" w:rsidRDefault="004D60FB">
      <w:pPr>
        <w:pStyle w:val="Index2"/>
        <w:tabs>
          <w:tab w:val="right" w:leader="dot" w:pos="6830"/>
        </w:tabs>
        <w:rPr>
          <w:noProof/>
        </w:rPr>
      </w:pPr>
      <w:r>
        <w:rPr>
          <w:noProof/>
        </w:rPr>
        <w:t>Drug Rebate Reports</w:t>
      </w:r>
      <w:r>
        <w:rPr>
          <w:noProof/>
        </w:rPr>
        <w:tab/>
        <w:t>9</w:t>
      </w:r>
    </w:p>
    <w:p w14:paraId="4328D9EB" w14:textId="77777777" w:rsidR="004D60FB" w:rsidRDefault="004D60FB">
      <w:pPr>
        <w:pStyle w:val="Index2"/>
        <w:tabs>
          <w:tab w:val="right" w:leader="dot" w:pos="6830"/>
        </w:tabs>
        <w:rPr>
          <w:noProof/>
        </w:rPr>
      </w:pPr>
      <w:r>
        <w:rPr>
          <w:noProof/>
        </w:rPr>
        <w:t>Drug Transparency Program Records</w:t>
      </w:r>
      <w:r>
        <w:rPr>
          <w:noProof/>
        </w:rPr>
        <w:tab/>
        <w:t>13</w:t>
      </w:r>
    </w:p>
    <w:p w14:paraId="113CF174" w14:textId="77777777" w:rsidR="004D60FB" w:rsidRDefault="004D60FB">
      <w:pPr>
        <w:pStyle w:val="Index2"/>
        <w:tabs>
          <w:tab w:val="right" w:leader="dot" w:pos="6830"/>
        </w:tabs>
        <w:rPr>
          <w:noProof/>
        </w:rPr>
      </w:pPr>
      <w:r>
        <w:rPr>
          <w:noProof/>
        </w:rPr>
        <w:t>First Steps Maternity Client Files</w:t>
      </w:r>
      <w:r>
        <w:rPr>
          <w:noProof/>
        </w:rPr>
        <w:tab/>
        <w:t>10</w:t>
      </w:r>
    </w:p>
    <w:p w14:paraId="6A07A3E3" w14:textId="77777777" w:rsidR="004D60FB" w:rsidRDefault="004D60FB">
      <w:pPr>
        <w:pStyle w:val="Index2"/>
        <w:tabs>
          <w:tab w:val="right" w:leader="dot" w:pos="6830"/>
        </w:tabs>
        <w:rPr>
          <w:noProof/>
        </w:rPr>
      </w:pPr>
      <w:r>
        <w:rPr>
          <w:noProof/>
        </w:rPr>
        <w:t>Hospital Reimbursements – Under Appeal</w:t>
      </w:r>
      <w:r>
        <w:rPr>
          <w:noProof/>
        </w:rPr>
        <w:tab/>
        <w:t>10</w:t>
      </w:r>
    </w:p>
    <w:p w14:paraId="422736DF" w14:textId="77777777" w:rsidR="004D60FB" w:rsidRDefault="004D60FB">
      <w:pPr>
        <w:pStyle w:val="Index2"/>
        <w:tabs>
          <w:tab w:val="right" w:leader="dot" w:pos="6830"/>
        </w:tabs>
        <w:rPr>
          <w:noProof/>
        </w:rPr>
      </w:pPr>
      <w:r>
        <w:rPr>
          <w:noProof/>
        </w:rPr>
        <w:t>Medicare Cost Claim Reports</w:t>
      </w:r>
      <w:r>
        <w:rPr>
          <w:noProof/>
        </w:rPr>
        <w:tab/>
        <w:t>11</w:t>
      </w:r>
    </w:p>
    <w:p w14:paraId="7570E911" w14:textId="77777777" w:rsidR="004D60FB" w:rsidRDefault="004D60FB">
      <w:pPr>
        <w:pStyle w:val="Index2"/>
        <w:tabs>
          <w:tab w:val="right" w:leader="dot" w:pos="6830"/>
        </w:tabs>
        <w:rPr>
          <w:noProof/>
        </w:rPr>
      </w:pPr>
      <w:r>
        <w:rPr>
          <w:noProof/>
        </w:rPr>
        <w:t>Premium Payment Program (PPP) Client Reimbursement Files</w:t>
      </w:r>
      <w:r>
        <w:rPr>
          <w:noProof/>
        </w:rPr>
        <w:tab/>
        <w:t>11</w:t>
      </w:r>
    </w:p>
    <w:p w14:paraId="07AA2C23" w14:textId="77777777" w:rsidR="004D60FB" w:rsidRDefault="004D60FB">
      <w:pPr>
        <w:pStyle w:val="Index2"/>
        <w:tabs>
          <w:tab w:val="right" w:leader="dot" w:pos="6830"/>
        </w:tabs>
        <w:rPr>
          <w:noProof/>
        </w:rPr>
      </w:pPr>
      <w:r>
        <w:rPr>
          <w:noProof/>
        </w:rPr>
        <w:t>Premium Payment Program (PPP) Cost Sharing Program Files</w:t>
      </w:r>
      <w:r>
        <w:rPr>
          <w:noProof/>
        </w:rPr>
        <w:tab/>
        <w:t>12</w:t>
      </w:r>
    </w:p>
    <w:p w14:paraId="266BF10A" w14:textId="77777777" w:rsidR="004D60FB" w:rsidRDefault="004D60FB">
      <w:pPr>
        <w:pStyle w:val="Index2"/>
        <w:tabs>
          <w:tab w:val="right" w:leader="dot" w:pos="6830"/>
        </w:tabs>
        <w:rPr>
          <w:noProof/>
        </w:rPr>
      </w:pPr>
      <w:r>
        <w:rPr>
          <w:noProof/>
        </w:rPr>
        <w:t>Prospective Payment System (PPS) Documentation</w:t>
      </w:r>
      <w:r>
        <w:rPr>
          <w:noProof/>
        </w:rPr>
        <w:tab/>
        <w:t>12</w:t>
      </w:r>
    </w:p>
    <w:p w14:paraId="160ADA90" w14:textId="77777777" w:rsidR="004D60FB" w:rsidRDefault="004D60FB">
      <w:pPr>
        <w:pStyle w:val="Index2"/>
        <w:tabs>
          <w:tab w:val="right" w:leader="dot" w:pos="6830"/>
        </w:tabs>
        <w:rPr>
          <w:noProof/>
        </w:rPr>
      </w:pPr>
      <w:r>
        <w:rPr>
          <w:noProof/>
        </w:rPr>
        <w:t>Third Party Liability (TPL) Cases and Payment Cards</w:t>
      </w:r>
      <w:r>
        <w:rPr>
          <w:noProof/>
        </w:rPr>
        <w:tab/>
        <w:t>12</w:t>
      </w:r>
    </w:p>
    <w:p w14:paraId="396F7631" w14:textId="77777777" w:rsidR="004D60FB" w:rsidRDefault="004D60FB">
      <w:pPr>
        <w:pStyle w:val="Index1"/>
        <w:tabs>
          <w:tab w:val="right" w:leader="dot" w:pos="6830"/>
        </w:tabs>
        <w:rPr>
          <w:noProof/>
        </w:rPr>
      </w:pPr>
      <w:r>
        <w:rPr>
          <w:noProof/>
        </w:rPr>
        <w:t>HEALTH CARE SERVICES</w:t>
      </w:r>
    </w:p>
    <w:p w14:paraId="04161244" w14:textId="77777777" w:rsidR="004D60FB" w:rsidRDefault="004D60FB">
      <w:pPr>
        <w:pStyle w:val="Index2"/>
        <w:tabs>
          <w:tab w:val="right" w:leader="dot" w:pos="6830"/>
        </w:tabs>
        <w:rPr>
          <w:noProof/>
        </w:rPr>
      </w:pPr>
      <w:r>
        <w:rPr>
          <w:noProof/>
        </w:rPr>
        <w:t>Basic Health Plan (BHP) Enrollment and Account Maintenance</w:t>
      </w:r>
      <w:r>
        <w:rPr>
          <w:noProof/>
        </w:rPr>
        <w:tab/>
        <w:t>14</w:t>
      </w:r>
    </w:p>
    <w:p w14:paraId="5DC773B9" w14:textId="77777777" w:rsidR="004D60FB" w:rsidRDefault="004D60FB">
      <w:pPr>
        <w:pStyle w:val="Index2"/>
        <w:tabs>
          <w:tab w:val="right" w:leader="dot" w:pos="6830"/>
        </w:tabs>
        <w:rPr>
          <w:noProof/>
        </w:rPr>
      </w:pPr>
      <w:r>
        <w:rPr>
          <w:noProof/>
        </w:rPr>
        <w:t>HIPAA Privacy Documentation</w:t>
      </w:r>
      <w:r>
        <w:rPr>
          <w:noProof/>
        </w:rPr>
        <w:tab/>
        <w:t>15</w:t>
      </w:r>
    </w:p>
    <w:p w14:paraId="47AF62D0" w14:textId="77777777" w:rsidR="004D60FB" w:rsidRDefault="004D60FB">
      <w:pPr>
        <w:pStyle w:val="Index2"/>
        <w:tabs>
          <w:tab w:val="right" w:leader="dot" w:pos="6830"/>
        </w:tabs>
        <w:rPr>
          <w:noProof/>
        </w:rPr>
      </w:pPr>
      <w:r>
        <w:rPr>
          <w:noProof/>
        </w:rPr>
        <w:t>Utilization Review – Recipient FIles</w:t>
      </w:r>
      <w:r>
        <w:rPr>
          <w:noProof/>
        </w:rPr>
        <w:tab/>
        <w:t>16</w:t>
      </w:r>
    </w:p>
    <w:p w14:paraId="2E6EA0E7" w14:textId="77777777" w:rsidR="004D60FB" w:rsidRDefault="004D60FB">
      <w:pPr>
        <w:pStyle w:val="Index1"/>
        <w:tabs>
          <w:tab w:val="right" w:leader="dot" w:pos="6830"/>
        </w:tabs>
        <w:rPr>
          <w:noProof/>
        </w:rPr>
      </w:pPr>
      <w:r>
        <w:rPr>
          <w:noProof/>
        </w:rPr>
        <w:t>OFFICE OF MEDICAL MANAGEMENT</w:t>
      </w:r>
    </w:p>
    <w:p w14:paraId="651F8180" w14:textId="77777777" w:rsidR="004D60FB" w:rsidRDefault="004D60FB">
      <w:pPr>
        <w:pStyle w:val="Index2"/>
        <w:tabs>
          <w:tab w:val="right" w:leader="dot" w:pos="6830"/>
        </w:tabs>
        <w:rPr>
          <w:noProof/>
        </w:rPr>
      </w:pPr>
      <w:r>
        <w:rPr>
          <w:noProof/>
        </w:rPr>
        <w:t>Alien Emergency Medical (AEM) Eligibility</w:t>
      </w:r>
      <w:r>
        <w:rPr>
          <w:noProof/>
        </w:rPr>
        <w:tab/>
        <w:t>18</w:t>
      </w:r>
    </w:p>
    <w:p w14:paraId="04B80590" w14:textId="77777777" w:rsidR="004D60FB" w:rsidRDefault="004D60FB">
      <w:pPr>
        <w:pStyle w:val="Index2"/>
        <w:tabs>
          <w:tab w:val="right" w:leader="dot" w:pos="6830"/>
        </w:tabs>
        <w:rPr>
          <w:noProof/>
        </w:rPr>
      </w:pPr>
      <w:r>
        <w:rPr>
          <w:noProof/>
        </w:rPr>
        <w:t>Authorization for Treatment Outside Regular Criteria</w:t>
      </w:r>
      <w:r>
        <w:rPr>
          <w:noProof/>
        </w:rPr>
        <w:tab/>
        <w:t>18</w:t>
      </w:r>
    </w:p>
    <w:p w14:paraId="22BA14AB" w14:textId="77777777" w:rsidR="004D60FB" w:rsidRDefault="004D60FB">
      <w:pPr>
        <w:pStyle w:val="Index2"/>
        <w:tabs>
          <w:tab w:val="right" w:leader="dot" w:pos="6830"/>
        </w:tabs>
        <w:rPr>
          <w:noProof/>
        </w:rPr>
      </w:pPr>
      <w:r>
        <w:rPr>
          <w:noProof/>
        </w:rPr>
        <w:t>Dental Program Files</w:t>
      </w:r>
      <w:r>
        <w:rPr>
          <w:noProof/>
        </w:rPr>
        <w:tab/>
        <w:t>18</w:t>
      </w:r>
    </w:p>
    <w:p w14:paraId="57B7B62B" w14:textId="77777777" w:rsidR="004D60FB" w:rsidRDefault="004D60FB">
      <w:pPr>
        <w:pStyle w:val="Index2"/>
        <w:tabs>
          <w:tab w:val="right" w:leader="dot" w:pos="6830"/>
        </w:tabs>
        <w:rPr>
          <w:noProof/>
        </w:rPr>
      </w:pPr>
      <w:r>
        <w:rPr>
          <w:noProof/>
        </w:rPr>
        <w:t>Long Term Acute Care Records</w:t>
      </w:r>
      <w:r>
        <w:rPr>
          <w:noProof/>
        </w:rPr>
        <w:tab/>
        <w:t>19</w:t>
      </w:r>
    </w:p>
    <w:p w14:paraId="3DD4657D" w14:textId="77777777" w:rsidR="004D60FB" w:rsidRDefault="004D60FB">
      <w:pPr>
        <w:pStyle w:val="Index2"/>
        <w:tabs>
          <w:tab w:val="right" w:leader="dot" w:pos="6830"/>
        </w:tabs>
        <w:rPr>
          <w:noProof/>
        </w:rPr>
      </w:pPr>
      <w:r>
        <w:rPr>
          <w:noProof/>
        </w:rPr>
        <w:t>Pharmacy Authorization Files</w:t>
      </w:r>
      <w:r>
        <w:rPr>
          <w:noProof/>
        </w:rPr>
        <w:tab/>
        <w:t>19</w:t>
      </w:r>
    </w:p>
    <w:p w14:paraId="18464C65" w14:textId="77777777" w:rsidR="004D60FB" w:rsidRDefault="004D60FB">
      <w:pPr>
        <w:pStyle w:val="Index2"/>
        <w:tabs>
          <w:tab w:val="right" w:leader="dot" w:pos="6830"/>
        </w:tabs>
        <w:rPr>
          <w:noProof/>
        </w:rPr>
      </w:pPr>
      <w:r>
        <w:rPr>
          <w:noProof/>
        </w:rPr>
        <w:t>Physical Medicine and Rehabilitation Records</w:t>
      </w:r>
      <w:r>
        <w:rPr>
          <w:noProof/>
        </w:rPr>
        <w:tab/>
        <w:t>19</w:t>
      </w:r>
    </w:p>
    <w:p w14:paraId="5BED8C51" w14:textId="77777777" w:rsidR="004D60FB" w:rsidRDefault="004D60FB">
      <w:pPr>
        <w:pStyle w:val="Index2"/>
        <w:tabs>
          <w:tab w:val="right" w:leader="dot" w:pos="6830"/>
        </w:tabs>
        <w:rPr>
          <w:noProof/>
        </w:rPr>
      </w:pPr>
      <w:r>
        <w:rPr>
          <w:noProof/>
        </w:rPr>
        <w:t>Provider Contract Terminations and Hearings</w:t>
      </w:r>
      <w:r>
        <w:rPr>
          <w:noProof/>
        </w:rPr>
        <w:tab/>
        <w:t>20</w:t>
      </w:r>
    </w:p>
    <w:p w14:paraId="432CE029" w14:textId="77777777" w:rsidR="004D60FB" w:rsidRDefault="004D60FB">
      <w:pPr>
        <w:pStyle w:val="Index1"/>
        <w:tabs>
          <w:tab w:val="right" w:leader="dot" w:pos="6830"/>
        </w:tabs>
        <w:rPr>
          <w:noProof/>
        </w:rPr>
      </w:pPr>
      <w:r>
        <w:rPr>
          <w:noProof/>
        </w:rPr>
        <w:t>PUBLIC EMPLOYEE AND RETIREES BENEFITS (ERB)</w:t>
      </w:r>
    </w:p>
    <w:p w14:paraId="2BA04B7B" w14:textId="77777777" w:rsidR="004D60FB" w:rsidRDefault="004D60FB">
      <w:pPr>
        <w:pStyle w:val="Index2"/>
        <w:tabs>
          <w:tab w:val="right" w:leader="dot" w:pos="6830"/>
        </w:tabs>
        <w:rPr>
          <w:noProof/>
        </w:rPr>
      </w:pPr>
      <w:r>
        <w:rPr>
          <w:noProof/>
        </w:rPr>
        <w:t>Enrollment Forms/Documentation/Reports</w:t>
      </w:r>
      <w:r>
        <w:rPr>
          <w:noProof/>
        </w:rPr>
        <w:tab/>
        <w:t>21</w:t>
      </w:r>
    </w:p>
    <w:p w14:paraId="3F7C6535" w14:textId="77777777" w:rsidR="004D60FB" w:rsidRDefault="004D60FB">
      <w:pPr>
        <w:pStyle w:val="Index2"/>
        <w:tabs>
          <w:tab w:val="right" w:leader="dot" w:pos="6830"/>
        </w:tabs>
        <w:rPr>
          <w:noProof/>
        </w:rPr>
      </w:pPr>
      <w:r>
        <w:rPr>
          <w:noProof/>
        </w:rPr>
        <w:t>Health Participation Statistics</w:t>
      </w:r>
      <w:r>
        <w:rPr>
          <w:noProof/>
        </w:rPr>
        <w:tab/>
        <w:t>21</w:t>
      </w:r>
    </w:p>
    <w:p w14:paraId="22436C96" w14:textId="77777777" w:rsidR="004D60FB" w:rsidRDefault="004D60FB">
      <w:pPr>
        <w:pStyle w:val="Index2"/>
        <w:tabs>
          <w:tab w:val="right" w:leader="dot" w:pos="6830"/>
        </w:tabs>
        <w:rPr>
          <w:noProof/>
        </w:rPr>
      </w:pPr>
      <w:r>
        <w:rPr>
          <w:noProof/>
        </w:rPr>
        <w:t>Subscriber/Termination Summary Reports</w:t>
      </w:r>
      <w:r>
        <w:rPr>
          <w:noProof/>
        </w:rPr>
        <w:tab/>
        <w:t>22</w:t>
      </w:r>
    </w:p>
    <w:p w14:paraId="0FA9712A" w14:textId="77777777" w:rsidR="004D60FB" w:rsidRDefault="004D60FB">
      <w:pPr>
        <w:pStyle w:val="Index1"/>
        <w:tabs>
          <w:tab w:val="right" w:leader="dot" w:pos="6830"/>
        </w:tabs>
        <w:rPr>
          <w:noProof/>
        </w:rPr>
      </w:pPr>
      <w:r>
        <w:rPr>
          <w:noProof/>
        </w:rPr>
        <w:t>SYSTEMS AND MONITORING</w:t>
      </w:r>
    </w:p>
    <w:p w14:paraId="72671459" w14:textId="77777777" w:rsidR="004D60FB" w:rsidRDefault="004D60FB">
      <w:pPr>
        <w:pStyle w:val="Index2"/>
        <w:tabs>
          <w:tab w:val="right" w:leader="dot" w:pos="6830"/>
        </w:tabs>
        <w:rPr>
          <w:noProof/>
        </w:rPr>
      </w:pPr>
      <w:r>
        <w:rPr>
          <w:noProof/>
        </w:rPr>
        <w:t>Disproportionate Share Hospital Files</w:t>
      </w:r>
      <w:r>
        <w:rPr>
          <w:noProof/>
        </w:rPr>
        <w:tab/>
        <w:t>23</w:t>
      </w:r>
    </w:p>
    <w:p w14:paraId="77848E18" w14:textId="77777777" w:rsidR="004D60FB" w:rsidRDefault="004D60FB">
      <w:pPr>
        <w:pStyle w:val="Index2"/>
        <w:tabs>
          <w:tab w:val="right" w:leader="dot" w:pos="6830"/>
        </w:tabs>
        <w:rPr>
          <w:noProof/>
        </w:rPr>
      </w:pPr>
      <w:r>
        <w:rPr>
          <w:noProof/>
        </w:rPr>
        <w:t>Medicaid Adjustments</w:t>
      </w:r>
      <w:r>
        <w:rPr>
          <w:noProof/>
        </w:rPr>
        <w:tab/>
        <w:t>25</w:t>
      </w:r>
    </w:p>
    <w:p w14:paraId="334C20FC" w14:textId="77777777" w:rsidR="004D60FB" w:rsidRDefault="004D60FB">
      <w:pPr>
        <w:pStyle w:val="Index2"/>
        <w:tabs>
          <w:tab w:val="right" w:leader="dot" w:pos="6830"/>
        </w:tabs>
        <w:rPr>
          <w:noProof/>
        </w:rPr>
      </w:pPr>
      <w:r>
        <w:rPr>
          <w:noProof/>
        </w:rPr>
        <w:t>Medical Services Verifications</w:t>
      </w:r>
      <w:r>
        <w:rPr>
          <w:noProof/>
        </w:rPr>
        <w:tab/>
        <w:t>25</w:t>
      </w:r>
    </w:p>
    <w:p w14:paraId="0A9A3D8A" w14:textId="77777777" w:rsidR="004D60FB" w:rsidRDefault="004D60FB">
      <w:pPr>
        <w:pStyle w:val="Index2"/>
        <w:tabs>
          <w:tab w:val="right" w:leader="dot" w:pos="6830"/>
        </w:tabs>
        <w:rPr>
          <w:noProof/>
        </w:rPr>
      </w:pPr>
      <w:r>
        <w:rPr>
          <w:noProof/>
        </w:rPr>
        <w:t>Prepayment Review – Provider Files</w:t>
      </w:r>
      <w:r>
        <w:rPr>
          <w:noProof/>
        </w:rPr>
        <w:tab/>
        <w:t>25</w:t>
      </w:r>
    </w:p>
    <w:p w14:paraId="51E7B302" w14:textId="77777777" w:rsidR="004D60FB" w:rsidRDefault="004D60FB" w:rsidP="00087480">
      <w:pPr>
        <w:pStyle w:val="BodyText2"/>
        <w:spacing w:line="240" w:lineRule="auto"/>
        <w:jc w:val="center"/>
        <w:outlineLvl w:val="0"/>
        <w:rPr>
          <w:noProof/>
          <w:sz w:val="18"/>
          <w:szCs w:val="18"/>
        </w:rPr>
        <w:sectPr w:rsidR="004D60FB" w:rsidSect="004D60FB">
          <w:type w:val="continuous"/>
          <w:pgSz w:w="15840" w:h="12240" w:orient="landscape" w:code="1"/>
          <w:pgMar w:top="1080" w:right="720" w:bottom="1080" w:left="720" w:header="1080" w:footer="720" w:gutter="0"/>
          <w:cols w:num="2" w:space="720"/>
          <w:docGrid w:linePitch="360"/>
        </w:sectPr>
      </w:pPr>
    </w:p>
    <w:p w14:paraId="6C2F39DC" w14:textId="77777777" w:rsidR="00AD1B1E" w:rsidRDefault="00717FDC" w:rsidP="00087480">
      <w:pPr>
        <w:pStyle w:val="BodyText2"/>
        <w:spacing w:line="240" w:lineRule="auto"/>
        <w:jc w:val="center"/>
        <w:outlineLvl w:val="0"/>
        <w:rPr>
          <w:i/>
          <w:szCs w:val="22"/>
        </w:rPr>
      </w:pPr>
      <w:r w:rsidRPr="00622B6B">
        <w:rPr>
          <w:sz w:val="18"/>
          <w:szCs w:val="18"/>
        </w:rPr>
        <w:fldChar w:fldCharType="end"/>
      </w:r>
    </w:p>
    <w:p w14:paraId="6ACB90F3" w14:textId="77777777" w:rsidR="00BC2450" w:rsidRDefault="00BC2450" w:rsidP="00A41735">
      <w:pPr>
        <w:pStyle w:val="BodyText2"/>
        <w:spacing w:line="240" w:lineRule="auto"/>
        <w:jc w:val="center"/>
        <w:outlineLvl w:val="0"/>
        <w:rPr>
          <w:i/>
          <w:szCs w:val="22"/>
        </w:rPr>
        <w:sectPr w:rsidR="00BC2450" w:rsidSect="004D60FB">
          <w:type w:val="continuous"/>
          <w:pgSz w:w="15840" w:h="12240" w:orient="landscape" w:code="1"/>
          <w:pgMar w:top="1080" w:right="720" w:bottom="1080" w:left="720" w:header="1080" w:footer="720" w:gutter="0"/>
          <w:cols w:space="720"/>
          <w:docGrid w:linePitch="360"/>
        </w:sectPr>
      </w:pPr>
    </w:p>
    <w:p w14:paraId="611950E4" w14:textId="436BEF1A" w:rsidR="003A016D" w:rsidRPr="0018650B" w:rsidRDefault="003A016D" w:rsidP="00F938C9">
      <w:pPr>
        <w:spacing w:after="120"/>
        <w:jc w:val="center"/>
        <w:rPr>
          <w:b/>
          <w:sz w:val="32"/>
          <w:szCs w:val="32"/>
        </w:rPr>
      </w:pPr>
      <w:r w:rsidRPr="0018650B">
        <w:rPr>
          <w:b/>
          <w:sz w:val="32"/>
          <w:szCs w:val="32"/>
        </w:rPr>
        <w:lastRenderedPageBreak/>
        <w:t>DISPOSITION AUTHORITY NUMBERS (DAN’</w:t>
      </w:r>
      <w:r>
        <w:rPr>
          <w:b/>
          <w:sz w:val="32"/>
          <w:szCs w:val="32"/>
        </w:rPr>
        <w:t>S</w:t>
      </w:r>
      <w:r w:rsidRPr="0018650B">
        <w:rPr>
          <w:b/>
          <w:sz w:val="32"/>
          <w:szCs w:val="32"/>
        </w:rPr>
        <w:t>)</w:t>
      </w:r>
      <w:r>
        <w:rPr>
          <w:b/>
          <w:sz w:val="32"/>
          <w:szCs w:val="32"/>
        </w:rPr>
        <w:t xml:space="preserve"> INDEX</w:t>
      </w:r>
    </w:p>
    <w:p w14:paraId="52FC1ABF" w14:textId="77777777" w:rsidR="00BD1C29" w:rsidRDefault="00BD1C29" w:rsidP="00BD1C29">
      <w:pPr>
        <w:pStyle w:val="BodyText2"/>
        <w:spacing w:after="0"/>
        <w:rPr>
          <w:sz w:val="18"/>
          <w:szCs w:val="18"/>
        </w:rPr>
      </w:pPr>
    </w:p>
    <w:p w14:paraId="31F41FDB" w14:textId="77777777" w:rsidR="004D60FB" w:rsidRDefault="00717FDC" w:rsidP="00AD1B1E">
      <w:pPr>
        <w:pStyle w:val="BodyText2"/>
        <w:spacing w:after="0"/>
        <w:rPr>
          <w:noProof/>
          <w:color w:val="FF0000"/>
          <w:sz w:val="18"/>
          <w:szCs w:val="18"/>
        </w:rPr>
        <w:sectPr w:rsidR="004D60FB" w:rsidSect="004D60FB">
          <w:footerReference w:type="default" r:id="rId25"/>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AD1B1E" w:rsidRPr="006219C6">
        <w:rPr>
          <w:color w:val="FF0000"/>
          <w:sz w:val="18"/>
          <w:szCs w:val="18"/>
        </w:rPr>
        <w:instrText xml:space="preserve"> INDEX \f "dan" \e"</w:instrText>
      </w:r>
      <w:r w:rsidR="00AD1B1E" w:rsidRPr="006219C6">
        <w:rPr>
          <w:color w:val="FF0000"/>
          <w:sz w:val="18"/>
          <w:szCs w:val="18"/>
        </w:rPr>
        <w:tab/>
        <w:instrText xml:space="preserve">"  \c "4" \z "1033"  \* MERGEFORMAT </w:instrText>
      </w:r>
      <w:r w:rsidRPr="006219C6">
        <w:rPr>
          <w:color w:val="FF0000"/>
          <w:sz w:val="18"/>
          <w:szCs w:val="18"/>
        </w:rPr>
        <w:fldChar w:fldCharType="separate"/>
      </w:r>
    </w:p>
    <w:p w14:paraId="7D76E062" w14:textId="77777777" w:rsidR="004D60FB" w:rsidRDefault="004D60FB">
      <w:pPr>
        <w:pStyle w:val="Index1"/>
        <w:tabs>
          <w:tab w:val="right" w:leader="dot" w:pos="3050"/>
        </w:tabs>
        <w:rPr>
          <w:noProof/>
        </w:rPr>
      </w:pPr>
      <w:r>
        <w:rPr>
          <w:noProof/>
        </w:rPr>
        <w:t>11-08-62466</w:t>
      </w:r>
      <w:r>
        <w:rPr>
          <w:noProof/>
        </w:rPr>
        <w:tab/>
        <w:t>8</w:t>
      </w:r>
    </w:p>
    <w:p w14:paraId="548B08E9" w14:textId="77777777" w:rsidR="004D60FB" w:rsidRDefault="004D60FB">
      <w:pPr>
        <w:pStyle w:val="Index1"/>
        <w:tabs>
          <w:tab w:val="right" w:leader="dot" w:pos="3050"/>
        </w:tabs>
        <w:rPr>
          <w:noProof/>
        </w:rPr>
      </w:pPr>
      <w:r>
        <w:rPr>
          <w:noProof/>
        </w:rPr>
        <w:t>11-08-62467</w:t>
      </w:r>
      <w:r>
        <w:rPr>
          <w:noProof/>
        </w:rPr>
        <w:tab/>
        <w:t>8</w:t>
      </w:r>
    </w:p>
    <w:p w14:paraId="74E1AF7A" w14:textId="77777777" w:rsidR="004D60FB" w:rsidRDefault="004D60FB">
      <w:pPr>
        <w:pStyle w:val="Index1"/>
        <w:tabs>
          <w:tab w:val="right" w:leader="dot" w:pos="3050"/>
        </w:tabs>
        <w:rPr>
          <w:noProof/>
        </w:rPr>
      </w:pPr>
      <w:r>
        <w:rPr>
          <w:noProof/>
        </w:rPr>
        <w:t>11-08-62473</w:t>
      </w:r>
      <w:r>
        <w:rPr>
          <w:noProof/>
        </w:rPr>
        <w:tab/>
        <w:t>16</w:t>
      </w:r>
    </w:p>
    <w:p w14:paraId="1115DD8D" w14:textId="77777777" w:rsidR="004D60FB" w:rsidRDefault="004D60FB">
      <w:pPr>
        <w:pStyle w:val="Index1"/>
        <w:tabs>
          <w:tab w:val="right" w:leader="dot" w:pos="3050"/>
        </w:tabs>
        <w:rPr>
          <w:noProof/>
        </w:rPr>
      </w:pPr>
      <w:r>
        <w:rPr>
          <w:noProof/>
        </w:rPr>
        <w:t>11-08-62474</w:t>
      </w:r>
      <w:r>
        <w:rPr>
          <w:noProof/>
        </w:rPr>
        <w:tab/>
        <w:t>16</w:t>
      </w:r>
    </w:p>
    <w:p w14:paraId="0EE11203" w14:textId="77777777" w:rsidR="004D60FB" w:rsidRDefault="004D60FB">
      <w:pPr>
        <w:pStyle w:val="Index1"/>
        <w:tabs>
          <w:tab w:val="right" w:leader="dot" w:pos="3050"/>
        </w:tabs>
        <w:rPr>
          <w:noProof/>
        </w:rPr>
      </w:pPr>
      <w:r>
        <w:rPr>
          <w:noProof/>
        </w:rPr>
        <w:t>11-08-62477</w:t>
      </w:r>
      <w:r>
        <w:rPr>
          <w:noProof/>
        </w:rPr>
        <w:tab/>
        <w:t>23</w:t>
      </w:r>
    </w:p>
    <w:p w14:paraId="6B7CC1DF" w14:textId="77777777" w:rsidR="004D60FB" w:rsidRDefault="004D60FB">
      <w:pPr>
        <w:pStyle w:val="Index1"/>
        <w:tabs>
          <w:tab w:val="right" w:leader="dot" w:pos="3050"/>
        </w:tabs>
        <w:rPr>
          <w:noProof/>
        </w:rPr>
      </w:pPr>
      <w:r>
        <w:rPr>
          <w:noProof/>
        </w:rPr>
        <w:t>11-08-62479</w:t>
      </w:r>
      <w:r>
        <w:rPr>
          <w:noProof/>
        </w:rPr>
        <w:tab/>
        <w:t>24</w:t>
      </w:r>
    </w:p>
    <w:p w14:paraId="2C267E7A" w14:textId="77777777" w:rsidR="004D60FB" w:rsidRDefault="004D60FB">
      <w:pPr>
        <w:pStyle w:val="Index1"/>
        <w:tabs>
          <w:tab w:val="right" w:leader="dot" w:pos="3050"/>
        </w:tabs>
        <w:rPr>
          <w:noProof/>
        </w:rPr>
      </w:pPr>
      <w:r>
        <w:rPr>
          <w:noProof/>
        </w:rPr>
        <w:t>11-08-62480</w:t>
      </w:r>
      <w:r>
        <w:rPr>
          <w:noProof/>
        </w:rPr>
        <w:tab/>
        <w:t>16</w:t>
      </w:r>
    </w:p>
    <w:p w14:paraId="5BCEC88A" w14:textId="77777777" w:rsidR="004D60FB" w:rsidRDefault="004D60FB">
      <w:pPr>
        <w:pStyle w:val="Index1"/>
        <w:tabs>
          <w:tab w:val="right" w:leader="dot" w:pos="3050"/>
        </w:tabs>
        <w:rPr>
          <w:noProof/>
        </w:rPr>
      </w:pPr>
      <w:r>
        <w:rPr>
          <w:noProof/>
        </w:rPr>
        <w:t>11-08-62481</w:t>
      </w:r>
      <w:r>
        <w:rPr>
          <w:noProof/>
        </w:rPr>
        <w:tab/>
        <w:t>25</w:t>
      </w:r>
    </w:p>
    <w:p w14:paraId="26F03525" w14:textId="77777777" w:rsidR="004D60FB" w:rsidRDefault="004D60FB">
      <w:pPr>
        <w:pStyle w:val="Index1"/>
        <w:tabs>
          <w:tab w:val="right" w:leader="dot" w:pos="3050"/>
        </w:tabs>
        <w:rPr>
          <w:noProof/>
        </w:rPr>
      </w:pPr>
      <w:r>
        <w:rPr>
          <w:noProof/>
        </w:rPr>
        <w:t>11-08-62483</w:t>
      </w:r>
      <w:r>
        <w:rPr>
          <w:noProof/>
        </w:rPr>
        <w:tab/>
        <w:t>25</w:t>
      </w:r>
    </w:p>
    <w:p w14:paraId="68338C34" w14:textId="77777777" w:rsidR="004D60FB" w:rsidRDefault="004D60FB">
      <w:pPr>
        <w:pStyle w:val="Index1"/>
        <w:tabs>
          <w:tab w:val="right" w:leader="dot" w:pos="3050"/>
        </w:tabs>
        <w:rPr>
          <w:noProof/>
        </w:rPr>
      </w:pPr>
      <w:r>
        <w:rPr>
          <w:noProof/>
        </w:rPr>
        <w:t>11-08-62486</w:t>
      </w:r>
      <w:r>
        <w:rPr>
          <w:noProof/>
        </w:rPr>
        <w:tab/>
        <w:t>23</w:t>
      </w:r>
    </w:p>
    <w:p w14:paraId="1C9696D6" w14:textId="77777777" w:rsidR="004D60FB" w:rsidRDefault="004D60FB">
      <w:pPr>
        <w:pStyle w:val="Index1"/>
        <w:tabs>
          <w:tab w:val="right" w:leader="dot" w:pos="3050"/>
        </w:tabs>
        <w:rPr>
          <w:noProof/>
        </w:rPr>
      </w:pPr>
      <w:r>
        <w:rPr>
          <w:noProof/>
        </w:rPr>
        <w:t>11-08-62487</w:t>
      </w:r>
      <w:r>
        <w:rPr>
          <w:noProof/>
        </w:rPr>
        <w:tab/>
        <w:t>9</w:t>
      </w:r>
    </w:p>
    <w:p w14:paraId="58255174" w14:textId="77777777" w:rsidR="004D60FB" w:rsidRDefault="004D60FB">
      <w:pPr>
        <w:pStyle w:val="Index1"/>
        <w:tabs>
          <w:tab w:val="right" w:leader="dot" w:pos="3050"/>
        </w:tabs>
        <w:rPr>
          <w:noProof/>
        </w:rPr>
      </w:pPr>
      <w:r>
        <w:rPr>
          <w:noProof/>
        </w:rPr>
        <w:t>11-08-62488</w:t>
      </w:r>
      <w:r>
        <w:rPr>
          <w:noProof/>
        </w:rPr>
        <w:tab/>
        <w:t>10</w:t>
      </w:r>
    </w:p>
    <w:p w14:paraId="2AB2B472" w14:textId="77777777" w:rsidR="004D60FB" w:rsidRDefault="004D60FB">
      <w:pPr>
        <w:pStyle w:val="Index1"/>
        <w:tabs>
          <w:tab w:val="right" w:leader="dot" w:pos="3050"/>
        </w:tabs>
        <w:rPr>
          <w:noProof/>
        </w:rPr>
      </w:pPr>
      <w:r>
        <w:rPr>
          <w:noProof/>
        </w:rPr>
        <w:t>11-08-62489</w:t>
      </w:r>
      <w:r>
        <w:rPr>
          <w:noProof/>
        </w:rPr>
        <w:tab/>
        <w:t>10</w:t>
      </w:r>
    </w:p>
    <w:p w14:paraId="24C14312" w14:textId="77777777" w:rsidR="004D60FB" w:rsidRDefault="004D60FB">
      <w:pPr>
        <w:pStyle w:val="Index1"/>
        <w:tabs>
          <w:tab w:val="right" w:leader="dot" w:pos="3050"/>
        </w:tabs>
        <w:rPr>
          <w:noProof/>
        </w:rPr>
      </w:pPr>
      <w:r>
        <w:rPr>
          <w:noProof/>
        </w:rPr>
        <w:t>11-08-62490</w:t>
      </w:r>
      <w:r>
        <w:rPr>
          <w:noProof/>
        </w:rPr>
        <w:tab/>
        <w:t>11</w:t>
      </w:r>
    </w:p>
    <w:p w14:paraId="2536D239" w14:textId="77777777" w:rsidR="004D60FB" w:rsidRDefault="004D60FB">
      <w:pPr>
        <w:pStyle w:val="Index1"/>
        <w:tabs>
          <w:tab w:val="right" w:leader="dot" w:pos="3050"/>
        </w:tabs>
        <w:rPr>
          <w:noProof/>
        </w:rPr>
      </w:pPr>
      <w:r>
        <w:rPr>
          <w:noProof/>
        </w:rPr>
        <w:t>11-08-62491</w:t>
      </w:r>
      <w:r>
        <w:rPr>
          <w:noProof/>
        </w:rPr>
        <w:tab/>
        <w:t>10</w:t>
      </w:r>
    </w:p>
    <w:p w14:paraId="432B8F87" w14:textId="77777777" w:rsidR="004D60FB" w:rsidRDefault="004D60FB">
      <w:pPr>
        <w:pStyle w:val="Index1"/>
        <w:tabs>
          <w:tab w:val="right" w:leader="dot" w:pos="3050"/>
        </w:tabs>
        <w:rPr>
          <w:noProof/>
        </w:rPr>
      </w:pPr>
      <w:r>
        <w:rPr>
          <w:noProof/>
        </w:rPr>
        <w:t>11-08-62493</w:t>
      </w:r>
      <w:r>
        <w:rPr>
          <w:noProof/>
        </w:rPr>
        <w:tab/>
        <w:t>11</w:t>
      </w:r>
    </w:p>
    <w:p w14:paraId="792DF812" w14:textId="77777777" w:rsidR="004D60FB" w:rsidRDefault="004D60FB">
      <w:pPr>
        <w:pStyle w:val="Index1"/>
        <w:tabs>
          <w:tab w:val="right" w:leader="dot" w:pos="3050"/>
        </w:tabs>
        <w:rPr>
          <w:noProof/>
        </w:rPr>
      </w:pPr>
      <w:r>
        <w:rPr>
          <w:noProof/>
        </w:rPr>
        <w:t>11-08-62494</w:t>
      </w:r>
      <w:r>
        <w:rPr>
          <w:noProof/>
        </w:rPr>
        <w:tab/>
        <w:t>11</w:t>
      </w:r>
    </w:p>
    <w:p w14:paraId="7392B60F" w14:textId="77777777" w:rsidR="004D60FB" w:rsidRDefault="004D60FB">
      <w:pPr>
        <w:pStyle w:val="Index1"/>
        <w:tabs>
          <w:tab w:val="right" w:leader="dot" w:pos="3050"/>
        </w:tabs>
        <w:rPr>
          <w:noProof/>
        </w:rPr>
      </w:pPr>
      <w:r>
        <w:rPr>
          <w:noProof/>
        </w:rPr>
        <w:t>11-08-62495</w:t>
      </w:r>
      <w:r>
        <w:rPr>
          <w:noProof/>
        </w:rPr>
        <w:tab/>
        <w:t>12</w:t>
      </w:r>
    </w:p>
    <w:p w14:paraId="5E5F5076" w14:textId="77777777" w:rsidR="004D60FB" w:rsidRDefault="004D60FB">
      <w:pPr>
        <w:pStyle w:val="Index1"/>
        <w:tabs>
          <w:tab w:val="right" w:leader="dot" w:pos="3050"/>
        </w:tabs>
        <w:rPr>
          <w:noProof/>
        </w:rPr>
      </w:pPr>
      <w:r>
        <w:rPr>
          <w:noProof/>
        </w:rPr>
        <w:t>11-08-62496</w:t>
      </w:r>
      <w:r>
        <w:rPr>
          <w:noProof/>
        </w:rPr>
        <w:tab/>
        <w:t>12</w:t>
      </w:r>
    </w:p>
    <w:p w14:paraId="099EB82E" w14:textId="77777777" w:rsidR="004D60FB" w:rsidRDefault="004D60FB">
      <w:pPr>
        <w:pStyle w:val="Index1"/>
        <w:tabs>
          <w:tab w:val="right" w:leader="dot" w:pos="3050"/>
        </w:tabs>
        <w:rPr>
          <w:noProof/>
        </w:rPr>
      </w:pPr>
      <w:r>
        <w:rPr>
          <w:noProof/>
        </w:rPr>
        <w:t>11-08-62497</w:t>
      </w:r>
      <w:r>
        <w:rPr>
          <w:noProof/>
        </w:rPr>
        <w:tab/>
        <w:t>12</w:t>
      </w:r>
    </w:p>
    <w:p w14:paraId="290C731C" w14:textId="77777777" w:rsidR="004D60FB" w:rsidRDefault="004D60FB">
      <w:pPr>
        <w:pStyle w:val="Index1"/>
        <w:tabs>
          <w:tab w:val="right" w:leader="dot" w:pos="3050"/>
        </w:tabs>
        <w:rPr>
          <w:noProof/>
        </w:rPr>
      </w:pPr>
      <w:r>
        <w:rPr>
          <w:noProof/>
        </w:rPr>
        <w:t>11-08-62498</w:t>
      </w:r>
      <w:r>
        <w:rPr>
          <w:noProof/>
        </w:rPr>
        <w:tab/>
        <w:t>18</w:t>
      </w:r>
    </w:p>
    <w:p w14:paraId="5DA8CE10" w14:textId="77777777" w:rsidR="004D60FB" w:rsidRDefault="004D60FB">
      <w:pPr>
        <w:pStyle w:val="Index1"/>
        <w:tabs>
          <w:tab w:val="right" w:leader="dot" w:pos="3050"/>
        </w:tabs>
        <w:rPr>
          <w:noProof/>
        </w:rPr>
      </w:pPr>
      <w:r>
        <w:rPr>
          <w:noProof/>
        </w:rPr>
        <w:t>11-08-62499</w:t>
      </w:r>
      <w:r>
        <w:rPr>
          <w:noProof/>
        </w:rPr>
        <w:tab/>
        <w:t>18</w:t>
      </w:r>
    </w:p>
    <w:p w14:paraId="2FF6344C" w14:textId="77777777" w:rsidR="004D60FB" w:rsidRDefault="004D60FB">
      <w:pPr>
        <w:pStyle w:val="Index1"/>
        <w:tabs>
          <w:tab w:val="right" w:leader="dot" w:pos="3050"/>
        </w:tabs>
        <w:rPr>
          <w:noProof/>
        </w:rPr>
      </w:pPr>
      <w:r>
        <w:rPr>
          <w:noProof/>
        </w:rPr>
        <w:t>11-08-62500</w:t>
      </w:r>
      <w:r>
        <w:rPr>
          <w:noProof/>
        </w:rPr>
        <w:tab/>
        <w:t>18</w:t>
      </w:r>
    </w:p>
    <w:p w14:paraId="13412473" w14:textId="77777777" w:rsidR="004D60FB" w:rsidRDefault="004D60FB">
      <w:pPr>
        <w:pStyle w:val="Index1"/>
        <w:tabs>
          <w:tab w:val="right" w:leader="dot" w:pos="3050"/>
        </w:tabs>
        <w:rPr>
          <w:noProof/>
        </w:rPr>
      </w:pPr>
      <w:r>
        <w:rPr>
          <w:noProof/>
        </w:rPr>
        <w:t>11-08-62502</w:t>
      </w:r>
      <w:r>
        <w:rPr>
          <w:noProof/>
        </w:rPr>
        <w:tab/>
        <w:t>19</w:t>
      </w:r>
    </w:p>
    <w:p w14:paraId="45200547" w14:textId="77777777" w:rsidR="004D60FB" w:rsidRDefault="004D60FB">
      <w:pPr>
        <w:pStyle w:val="Index1"/>
        <w:tabs>
          <w:tab w:val="right" w:leader="dot" w:pos="3050"/>
        </w:tabs>
        <w:rPr>
          <w:noProof/>
        </w:rPr>
      </w:pPr>
      <w:r>
        <w:rPr>
          <w:noProof/>
        </w:rPr>
        <w:t>11-08-62503</w:t>
      </w:r>
      <w:r>
        <w:rPr>
          <w:noProof/>
        </w:rPr>
        <w:tab/>
        <w:t>19</w:t>
      </w:r>
    </w:p>
    <w:p w14:paraId="787742CA" w14:textId="77777777" w:rsidR="004D60FB" w:rsidRDefault="004D60FB">
      <w:pPr>
        <w:pStyle w:val="Index1"/>
        <w:tabs>
          <w:tab w:val="right" w:leader="dot" w:pos="3050"/>
        </w:tabs>
        <w:rPr>
          <w:noProof/>
        </w:rPr>
      </w:pPr>
      <w:r>
        <w:rPr>
          <w:noProof/>
        </w:rPr>
        <w:t>11-08-62504</w:t>
      </w:r>
      <w:r>
        <w:rPr>
          <w:noProof/>
        </w:rPr>
        <w:tab/>
        <w:t>19</w:t>
      </w:r>
    </w:p>
    <w:p w14:paraId="124A42F6" w14:textId="77777777" w:rsidR="004D60FB" w:rsidRDefault="004D60FB">
      <w:pPr>
        <w:pStyle w:val="Index1"/>
        <w:tabs>
          <w:tab w:val="right" w:leader="dot" w:pos="3050"/>
        </w:tabs>
        <w:rPr>
          <w:noProof/>
        </w:rPr>
      </w:pPr>
      <w:r>
        <w:rPr>
          <w:noProof/>
        </w:rPr>
        <w:t>11-08-62505</w:t>
      </w:r>
      <w:r>
        <w:rPr>
          <w:noProof/>
        </w:rPr>
        <w:tab/>
        <w:t>19</w:t>
      </w:r>
    </w:p>
    <w:p w14:paraId="45F78958" w14:textId="77777777" w:rsidR="004D60FB" w:rsidRDefault="004D60FB">
      <w:pPr>
        <w:pStyle w:val="Index1"/>
        <w:tabs>
          <w:tab w:val="right" w:leader="dot" w:pos="3050"/>
        </w:tabs>
        <w:rPr>
          <w:noProof/>
        </w:rPr>
      </w:pPr>
      <w:r>
        <w:rPr>
          <w:noProof/>
        </w:rPr>
        <w:t>11-08-62506</w:t>
      </w:r>
      <w:r>
        <w:rPr>
          <w:noProof/>
        </w:rPr>
        <w:tab/>
        <w:t>20</w:t>
      </w:r>
    </w:p>
    <w:p w14:paraId="445CD4BA" w14:textId="77777777" w:rsidR="004D60FB" w:rsidRDefault="004D60FB">
      <w:pPr>
        <w:pStyle w:val="Index1"/>
        <w:tabs>
          <w:tab w:val="right" w:leader="dot" w:pos="3050"/>
        </w:tabs>
        <w:rPr>
          <w:noProof/>
        </w:rPr>
      </w:pPr>
      <w:r>
        <w:rPr>
          <w:noProof/>
        </w:rPr>
        <w:t>11-08-62508</w:t>
      </w:r>
      <w:r>
        <w:rPr>
          <w:noProof/>
        </w:rPr>
        <w:tab/>
        <w:t>17</w:t>
      </w:r>
    </w:p>
    <w:p w14:paraId="3859C2A8" w14:textId="77777777" w:rsidR="004D60FB" w:rsidRDefault="004D60FB">
      <w:pPr>
        <w:pStyle w:val="Index1"/>
        <w:tabs>
          <w:tab w:val="right" w:leader="dot" w:pos="3050"/>
        </w:tabs>
        <w:rPr>
          <w:noProof/>
        </w:rPr>
      </w:pPr>
      <w:r>
        <w:rPr>
          <w:noProof/>
        </w:rPr>
        <w:t>11-08-62509</w:t>
      </w:r>
      <w:r>
        <w:rPr>
          <w:noProof/>
        </w:rPr>
        <w:tab/>
        <w:t>10</w:t>
      </w:r>
    </w:p>
    <w:p w14:paraId="668D6DC3" w14:textId="77777777" w:rsidR="004D60FB" w:rsidRDefault="004D60FB">
      <w:pPr>
        <w:pStyle w:val="Index1"/>
        <w:tabs>
          <w:tab w:val="right" w:leader="dot" w:pos="3050"/>
        </w:tabs>
        <w:rPr>
          <w:noProof/>
        </w:rPr>
      </w:pPr>
      <w:r>
        <w:rPr>
          <w:noProof/>
        </w:rPr>
        <w:t>12-06-68275</w:t>
      </w:r>
      <w:r>
        <w:rPr>
          <w:noProof/>
        </w:rPr>
        <w:tab/>
        <w:t>14</w:t>
      </w:r>
    </w:p>
    <w:p w14:paraId="5AB8BDA9" w14:textId="77777777" w:rsidR="004D60FB" w:rsidRDefault="004D60FB">
      <w:pPr>
        <w:pStyle w:val="Index1"/>
        <w:tabs>
          <w:tab w:val="right" w:leader="dot" w:pos="3050"/>
        </w:tabs>
        <w:rPr>
          <w:noProof/>
        </w:rPr>
      </w:pPr>
      <w:r>
        <w:rPr>
          <w:noProof/>
        </w:rPr>
        <w:t>12-06-68276</w:t>
      </w:r>
      <w:r>
        <w:rPr>
          <w:noProof/>
        </w:rPr>
        <w:tab/>
        <w:t>9</w:t>
      </w:r>
    </w:p>
    <w:p w14:paraId="7C50E4D7" w14:textId="77777777" w:rsidR="004D60FB" w:rsidRDefault="004D60FB">
      <w:pPr>
        <w:pStyle w:val="Index1"/>
        <w:tabs>
          <w:tab w:val="right" w:leader="dot" w:pos="3050"/>
        </w:tabs>
        <w:rPr>
          <w:noProof/>
        </w:rPr>
      </w:pPr>
      <w:r>
        <w:rPr>
          <w:noProof/>
        </w:rPr>
        <w:t>12-06-68277</w:t>
      </w:r>
      <w:r>
        <w:rPr>
          <w:noProof/>
        </w:rPr>
        <w:tab/>
        <w:t>21</w:t>
      </w:r>
    </w:p>
    <w:p w14:paraId="46681440" w14:textId="77777777" w:rsidR="004D60FB" w:rsidRDefault="004D60FB">
      <w:pPr>
        <w:pStyle w:val="Index1"/>
        <w:tabs>
          <w:tab w:val="right" w:leader="dot" w:pos="3050"/>
        </w:tabs>
        <w:rPr>
          <w:noProof/>
        </w:rPr>
      </w:pPr>
      <w:r>
        <w:rPr>
          <w:noProof/>
        </w:rPr>
        <w:t>14-03-68496</w:t>
      </w:r>
      <w:r>
        <w:rPr>
          <w:noProof/>
        </w:rPr>
        <w:tab/>
        <w:t>8</w:t>
      </w:r>
    </w:p>
    <w:p w14:paraId="21DDB6BD" w14:textId="77777777" w:rsidR="004D60FB" w:rsidRDefault="004D60FB">
      <w:pPr>
        <w:pStyle w:val="Index1"/>
        <w:tabs>
          <w:tab w:val="right" w:leader="dot" w:pos="3050"/>
        </w:tabs>
        <w:rPr>
          <w:noProof/>
        </w:rPr>
      </w:pPr>
      <w:r>
        <w:rPr>
          <w:noProof/>
        </w:rPr>
        <w:t>14-03-68497</w:t>
      </w:r>
      <w:r>
        <w:rPr>
          <w:noProof/>
        </w:rPr>
        <w:tab/>
        <w:t>25</w:t>
      </w:r>
    </w:p>
    <w:p w14:paraId="51B8422E" w14:textId="77777777" w:rsidR="004D60FB" w:rsidRDefault="004D60FB">
      <w:pPr>
        <w:pStyle w:val="Index1"/>
        <w:tabs>
          <w:tab w:val="right" w:leader="dot" w:pos="3050"/>
        </w:tabs>
        <w:rPr>
          <w:noProof/>
        </w:rPr>
      </w:pPr>
      <w:r>
        <w:rPr>
          <w:noProof/>
        </w:rPr>
        <w:t>14-06-68524</w:t>
      </w:r>
      <w:r>
        <w:rPr>
          <w:noProof/>
        </w:rPr>
        <w:tab/>
        <w:t>26</w:t>
      </w:r>
    </w:p>
    <w:p w14:paraId="24CFD087" w14:textId="77777777" w:rsidR="004D60FB" w:rsidRDefault="004D60FB">
      <w:pPr>
        <w:pStyle w:val="Index1"/>
        <w:tabs>
          <w:tab w:val="right" w:leader="dot" w:pos="3050"/>
        </w:tabs>
        <w:rPr>
          <w:noProof/>
        </w:rPr>
      </w:pPr>
      <w:r>
        <w:rPr>
          <w:noProof/>
        </w:rPr>
        <w:t>14-12-68712</w:t>
      </w:r>
      <w:r>
        <w:rPr>
          <w:noProof/>
        </w:rPr>
        <w:tab/>
        <w:t>24</w:t>
      </w:r>
    </w:p>
    <w:p w14:paraId="537FA182" w14:textId="77777777" w:rsidR="004D60FB" w:rsidRDefault="004D60FB">
      <w:pPr>
        <w:pStyle w:val="Index1"/>
        <w:tabs>
          <w:tab w:val="right" w:leader="dot" w:pos="3050"/>
        </w:tabs>
        <w:rPr>
          <w:noProof/>
        </w:rPr>
      </w:pPr>
      <w:r>
        <w:rPr>
          <w:noProof/>
        </w:rPr>
        <w:t>18-07-69275</w:t>
      </w:r>
      <w:r>
        <w:rPr>
          <w:noProof/>
        </w:rPr>
        <w:tab/>
        <w:t>5</w:t>
      </w:r>
    </w:p>
    <w:p w14:paraId="6263E997" w14:textId="77777777" w:rsidR="004D60FB" w:rsidRDefault="004D60FB">
      <w:pPr>
        <w:pStyle w:val="Index1"/>
        <w:tabs>
          <w:tab w:val="right" w:leader="dot" w:pos="3050"/>
        </w:tabs>
        <w:rPr>
          <w:noProof/>
        </w:rPr>
      </w:pPr>
      <w:r>
        <w:rPr>
          <w:noProof/>
        </w:rPr>
        <w:t>18-07-69276</w:t>
      </w:r>
      <w:r>
        <w:rPr>
          <w:noProof/>
        </w:rPr>
        <w:tab/>
        <w:t>5</w:t>
      </w:r>
    </w:p>
    <w:p w14:paraId="2E053F3E" w14:textId="77777777" w:rsidR="004D60FB" w:rsidRDefault="004D60FB">
      <w:pPr>
        <w:pStyle w:val="Index1"/>
        <w:tabs>
          <w:tab w:val="right" w:leader="dot" w:pos="3050"/>
        </w:tabs>
        <w:rPr>
          <w:noProof/>
        </w:rPr>
      </w:pPr>
      <w:r>
        <w:rPr>
          <w:noProof/>
        </w:rPr>
        <w:t>18-07-69277</w:t>
      </w:r>
      <w:r>
        <w:rPr>
          <w:noProof/>
        </w:rPr>
        <w:tab/>
        <w:t>6</w:t>
      </w:r>
    </w:p>
    <w:p w14:paraId="1A57EAE4" w14:textId="77777777" w:rsidR="004D60FB" w:rsidRDefault="004D60FB">
      <w:pPr>
        <w:pStyle w:val="Index1"/>
        <w:tabs>
          <w:tab w:val="right" w:leader="dot" w:pos="3050"/>
        </w:tabs>
        <w:rPr>
          <w:noProof/>
        </w:rPr>
      </w:pPr>
      <w:r>
        <w:rPr>
          <w:noProof/>
        </w:rPr>
        <w:t>18-07-69278</w:t>
      </w:r>
      <w:r>
        <w:rPr>
          <w:noProof/>
        </w:rPr>
        <w:tab/>
        <w:t>15</w:t>
      </w:r>
    </w:p>
    <w:p w14:paraId="39DAFD9A" w14:textId="77777777" w:rsidR="004D60FB" w:rsidRDefault="004D60FB">
      <w:pPr>
        <w:pStyle w:val="Index1"/>
        <w:tabs>
          <w:tab w:val="right" w:leader="dot" w:pos="3050"/>
        </w:tabs>
        <w:rPr>
          <w:noProof/>
        </w:rPr>
      </w:pPr>
      <w:r>
        <w:rPr>
          <w:noProof/>
        </w:rPr>
        <w:t>18-07-69279</w:t>
      </w:r>
      <w:r>
        <w:rPr>
          <w:noProof/>
        </w:rPr>
        <w:tab/>
        <w:t>15</w:t>
      </w:r>
    </w:p>
    <w:p w14:paraId="213FCF72" w14:textId="77777777" w:rsidR="004D60FB" w:rsidRDefault="004D60FB">
      <w:pPr>
        <w:pStyle w:val="Index1"/>
        <w:tabs>
          <w:tab w:val="right" w:leader="dot" w:pos="3050"/>
        </w:tabs>
        <w:rPr>
          <w:noProof/>
        </w:rPr>
      </w:pPr>
      <w:r>
        <w:rPr>
          <w:noProof/>
        </w:rPr>
        <w:t>18-07-69280</w:t>
      </w:r>
      <w:r>
        <w:rPr>
          <w:noProof/>
        </w:rPr>
        <w:tab/>
        <w:t>6</w:t>
      </w:r>
    </w:p>
    <w:p w14:paraId="2805FB5E" w14:textId="77777777" w:rsidR="004D60FB" w:rsidRDefault="004D60FB">
      <w:pPr>
        <w:pStyle w:val="Index1"/>
        <w:tabs>
          <w:tab w:val="right" w:leader="dot" w:pos="3050"/>
        </w:tabs>
        <w:rPr>
          <w:noProof/>
        </w:rPr>
      </w:pPr>
      <w:r>
        <w:rPr>
          <w:noProof/>
        </w:rPr>
        <w:t>18-07-69281</w:t>
      </w:r>
      <w:r>
        <w:rPr>
          <w:noProof/>
        </w:rPr>
        <w:tab/>
        <w:t>7</w:t>
      </w:r>
    </w:p>
    <w:p w14:paraId="08890C69" w14:textId="77777777" w:rsidR="004D60FB" w:rsidRDefault="004D60FB">
      <w:pPr>
        <w:pStyle w:val="Index1"/>
        <w:tabs>
          <w:tab w:val="right" w:leader="dot" w:pos="3050"/>
        </w:tabs>
        <w:rPr>
          <w:noProof/>
        </w:rPr>
      </w:pPr>
      <w:r>
        <w:rPr>
          <w:noProof/>
        </w:rPr>
        <w:t>18-07-69282</w:t>
      </w:r>
      <w:r>
        <w:rPr>
          <w:noProof/>
        </w:rPr>
        <w:tab/>
        <w:t>11</w:t>
      </w:r>
    </w:p>
    <w:p w14:paraId="0CADC1A9" w14:textId="77777777" w:rsidR="004D60FB" w:rsidRDefault="004D60FB">
      <w:pPr>
        <w:pStyle w:val="Index1"/>
        <w:tabs>
          <w:tab w:val="right" w:leader="dot" w:pos="3050"/>
        </w:tabs>
        <w:rPr>
          <w:noProof/>
        </w:rPr>
      </w:pPr>
      <w:r>
        <w:rPr>
          <w:noProof/>
        </w:rPr>
        <w:t>18-07-69283</w:t>
      </w:r>
      <w:r>
        <w:rPr>
          <w:noProof/>
        </w:rPr>
        <w:tab/>
        <w:t>12</w:t>
      </w:r>
    </w:p>
    <w:p w14:paraId="00EB15A3" w14:textId="77777777" w:rsidR="004D60FB" w:rsidRDefault="004D60FB">
      <w:pPr>
        <w:pStyle w:val="Index1"/>
        <w:tabs>
          <w:tab w:val="right" w:leader="dot" w:pos="3050"/>
        </w:tabs>
        <w:rPr>
          <w:noProof/>
        </w:rPr>
      </w:pPr>
      <w:r>
        <w:rPr>
          <w:noProof/>
        </w:rPr>
        <w:t>21</w:t>
      </w:r>
      <w:r w:rsidRPr="00170D83">
        <w:rPr>
          <w:rFonts w:eastAsia="Times New Roman"/>
          <w:noProof/>
        </w:rPr>
        <w:t>-06-69630</w:t>
      </w:r>
      <w:r>
        <w:rPr>
          <w:noProof/>
        </w:rPr>
        <w:tab/>
        <w:t>13</w:t>
      </w:r>
    </w:p>
    <w:p w14:paraId="55A9CC41" w14:textId="77777777" w:rsidR="004D60FB" w:rsidRDefault="004D60FB">
      <w:pPr>
        <w:pStyle w:val="Index1"/>
        <w:tabs>
          <w:tab w:val="right" w:leader="dot" w:pos="3050"/>
        </w:tabs>
        <w:rPr>
          <w:noProof/>
        </w:rPr>
      </w:pPr>
      <w:r>
        <w:rPr>
          <w:noProof/>
        </w:rPr>
        <w:t>91-02-47423</w:t>
      </w:r>
      <w:r>
        <w:rPr>
          <w:noProof/>
        </w:rPr>
        <w:tab/>
        <w:t>21</w:t>
      </w:r>
    </w:p>
    <w:p w14:paraId="6E0DC2BD" w14:textId="77777777" w:rsidR="004D60FB" w:rsidRDefault="004D60FB">
      <w:pPr>
        <w:pStyle w:val="Index1"/>
        <w:tabs>
          <w:tab w:val="right" w:leader="dot" w:pos="3050"/>
        </w:tabs>
        <w:rPr>
          <w:noProof/>
        </w:rPr>
      </w:pPr>
      <w:r>
        <w:rPr>
          <w:noProof/>
        </w:rPr>
        <w:t>91-02-47429</w:t>
      </w:r>
      <w:r>
        <w:rPr>
          <w:noProof/>
        </w:rPr>
        <w:tab/>
        <w:t>22</w:t>
      </w:r>
    </w:p>
    <w:p w14:paraId="20F4ABE5" w14:textId="77777777" w:rsidR="004D60FB" w:rsidRDefault="004D60FB">
      <w:pPr>
        <w:pStyle w:val="Index1"/>
        <w:tabs>
          <w:tab w:val="right" w:leader="dot" w:pos="3050"/>
        </w:tabs>
        <w:rPr>
          <w:noProof/>
        </w:rPr>
      </w:pPr>
      <w:r>
        <w:rPr>
          <w:noProof/>
        </w:rPr>
        <w:t>91-02-47430</w:t>
      </w:r>
      <w:r>
        <w:rPr>
          <w:noProof/>
        </w:rPr>
        <w:tab/>
        <w:t>21</w:t>
      </w:r>
    </w:p>
    <w:p w14:paraId="31840D04" w14:textId="77777777" w:rsidR="004D60FB" w:rsidRDefault="004D60FB" w:rsidP="00AD1B1E">
      <w:pPr>
        <w:pStyle w:val="BodyText2"/>
        <w:spacing w:after="0"/>
        <w:rPr>
          <w:noProof/>
          <w:color w:val="FF0000"/>
          <w:sz w:val="18"/>
          <w:szCs w:val="18"/>
        </w:rPr>
        <w:sectPr w:rsidR="004D60FB" w:rsidSect="004D60FB">
          <w:type w:val="continuous"/>
          <w:pgSz w:w="15840" w:h="12240" w:orient="landscape" w:code="1"/>
          <w:pgMar w:top="1080" w:right="720" w:bottom="1080" w:left="720" w:header="1080" w:footer="720" w:gutter="0"/>
          <w:cols w:num="4" w:space="720"/>
          <w:docGrid w:linePitch="360"/>
        </w:sectPr>
      </w:pPr>
    </w:p>
    <w:p w14:paraId="3BC4FFC9" w14:textId="77777777" w:rsidR="00AD1B1E" w:rsidRPr="00C04DC1" w:rsidRDefault="00717FDC" w:rsidP="00AD1B1E">
      <w:pPr>
        <w:pStyle w:val="BodyText2"/>
        <w:spacing w:after="0"/>
        <w:rPr>
          <w:sz w:val="18"/>
          <w:szCs w:val="18"/>
        </w:rPr>
      </w:pPr>
      <w:r w:rsidRPr="006219C6">
        <w:rPr>
          <w:color w:val="FF0000"/>
          <w:sz w:val="18"/>
          <w:szCs w:val="18"/>
        </w:rPr>
        <w:fldChar w:fldCharType="end"/>
      </w:r>
    </w:p>
    <w:p w14:paraId="0F959F02" w14:textId="77777777" w:rsidR="00E20A91" w:rsidRPr="006219C6" w:rsidRDefault="00717FDC" w:rsidP="00035F34">
      <w:pPr>
        <w:pStyle w:val="BodyText2"/>
        <w:spacing w:after="0"/>
        <w:rPr>
          <w:noProof/>
          <w:color w:val="FF0000"/>
          <w:sz w:val="18"/>
          <w:szCs w:val="18"/>
        </w:rPr>
        <w:sectPr w:rsidR="00E20A91" w:rsidRPr="006219C6" w:rsidSect="004D60FB">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7A01D329" w14:textId="77777777" w:rsidR="00A41735" w:rsidRDefault="00717FDC" w:rsidP="00A41735">
      <w:pPr>
        <w:pStyle w:val="Normal16"/>
        <w:spacing w:after="0"/>
      </w:pPr>
      <w:r>
        <w:rPr>
          <w:sz w:val="18"/>
          <w:szCs w:val="18"/>
        </w:rPr>
        <w:lastRenderedPageBreak/>
        <w:fldChar w:fldCharType="end"/>
      </w:r>
      <w:r w:rsidR="00F938C9">
        <w:t xml:space="preserve">INDEX: </w:t>
      </w:r>
      <w:r w:rsidR="003F02FB" w:rsidRPr="00C04DC1">
        <w:t>SubjectS</w:t>
      </w:r>
    </w:p>
    <w:p w14:paraId="330EB804"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1CFE7C15" w14:textId="77777777" w:rsidR="004D60FB" w:rsidRDefault="00717FDC" w:rsidP="00F879B2">
      <w:pPr>
        <w:pStyle w:val="Normal16"/>
        <w:jc w:val="left"/>
        <w:rPr>
          <w:b w:val="0"/>
          <w:caps w:val="0"/>
          <w:noProof/>
          <w:sz w:val="22"/>
        </w:rPr>
        <w:sectPr w:rsidR="004D60FB" w:rsidSect="004D60FB">
          <w:footerReference w:type="default" r:id="rId26"/>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69EAF5F6"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A</w:t>
      </w:r>
    </w:p>
    <w:p w14:paraId="75EAD161" w14:textId="77777777" w:rsidR="004D60FB" w:rsidRDefault="004D60FB">
      <w:pPr>
        <w:pStyle w:val="Index1"/>
        <w:tabs>
          <w:tab w:val="right" w:leader="dot" w:pos="4310"/>
        </w:tabs>
        <w:rPr>
          <w:noProof/>
        </w:rPr>
      </w:pPr>
      <w:r w:rsidRPr="00DF1C13">
        <w:rPr>
          <w:rFonts w:eastAsia="Times New Roman"/>
          <w:noProof/>
        </w:rPr>
        <w:t>alien emergency medical (AEM) eligibility</w:t>
      </w:r>
      <w:r>
        <w:rPr>
          <w:noProof/>
        </w:rPr>
        <w:tab/>
        <w:t>18</w:t>
      </w:r>
    </w:p>
    <w:p w14:paraId="4C6F6F79" w14:textId="77777777" w:rsidR="004D60FB" w:rsidRDefault="004D60FB">
      <w:pPr>
        <w:pStyle w:val="Index1"/>
        <w:tabs>
          <w:tab w:val="right" w:leader="dot" w:pos="4310"/>
        </w:tabs>
        <w:rPr>
          <w:noProof/>
        </w:rPr>
      </w:pPr>
      <w:r w:rsidRPr="00DF1C13">
        <w:rPr>
          <w:rFonts w:eastAsia="Times New Roman"/>
          <w:noProof/>
        </w:rPr>
        <w:t>applications for insurance, dependents</w:t>
      </w:r>
      <w:r>
        <w:rPr>
          <w:noProof/>
        </w:rPr>
        <w:tab/>
        <w:t>21</w:t>
      </w:r>
    </w:p>
    <w:p w14:paraId="6A144AE6" w14:textId="77777777" w:rsidR="004D60FB" w:rsidRDefault="004D60FB">
      <w:pPr>
        <w:pStyle w:val="Index1"/>
        <w:tabs>
          <w:tab w:val="right" w:leader="dot" w:pos="4310"/>
        </w:tabs>
        <w:rPr>
          <w:noProof/>
        </w:rPr>
      </w:pPr>
      <w:r>
        <w:rPr>
          <w:noProof/>
        </w:rPr>
        <w:t>audits</w:t>
      </w:r>
    </w:p>
    <w:p w14:paraId="278A4082" w14:textId="77777777" w:rsidR="004D60FB" w:rsidRDefault="004D60FB">
      <w:pPr>
        <w:pStyle w:val="Index2"/>
        <w:tabs>
          <w:tab w:val="right" w:leader="dot" w:pos="4310"/>
        </w:tabs>
        <w:rPr>
          <w:noProof/>
        </w:rPr>
      </w:pPr>
      <w:r>
        <w:rPr>
          <w:noProof/>
        </w:rPr>
        <w:t>Medicaid providers</w:t>
      </w:r>
      <w:r>
        <w:rPr>
          <w:noProof/>
        </w:rPr>
        <w:tab/>
        <w:t>15</w:t>
      </w:r>
    </w:p>
    <w:p w14:paraId="7DD984BA" w14:textId="77777777" w:rsidR="004D60FB" w:rsidRDefault="004D60FB">
      <w:pPr>
        <w:pStyle w:val="Index1"/>
        <w:tabs>
          <w:tab w:val="right" w:leader="dot" w:pos="4310"/>
        </w:tabs>
        <w:rPr>
          <w:noProof/>
        </w:rPr>
      </w:pPr>
      <w:r w:rsidRPr="00DF1C13">
        <w:rPr>
          <w:rFonts w:eastAsia="Times New Roman"/>
          <w:noProof/>
        </w:rPr>
        <w:t>authorization for treatment outside regular criteria</w:t>
      </w:r>
      <w:r>
        <w:rPr>
          <w:noProof/>
        </w:rPr>
        <w:tab/>
        <w:t>18</w:t>
      </w:r>
    </w:p>
    <w:p w14:paraId="1CC5DB0B"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B</w:t>
      </w:r>
    </w:p>
    <w:p w14:paraId="6D70F80E" w14:textId="77777777" w:rsidR="004D60FB" w:rsidRDefault="004D60FB">
      <w:pPr>
        <w:pStyle w:val="Index1"/>
        <w:tabs>
          <w:tab w:val="right" w:leader="dot" w:pos="4310"/>
        </w:tabs>
        <w:rPr>
          <w:noProof/>
        </w:rPr>
      </w:pPr>
      <w:r w:rsidRPr="00DF1C13">
        <w:rPr>
          <w:rFonts w:eastAsia="Times New Roman"/>
          <w:noProof/>
        </w:rPr>
        <w:t>background checks, concealed weapons and firearms</w:t>
      </w:r>
      <w:r>
        <w:rPr>
          <w:noProof/>
        </w:rPr>
        <w:tab/>
        <w:t>5</w:t>
      </w:r>
    </w:p>
    <w:p w14:paraId="21E920BB" w14:textId="77777777" w:rsidR="004D60FB" w:rsidRDefault="004D60FB">
      <w:pPr>
        <w:pStyle w:val="Index1"/>
        <w:tabs>
          <w:tab w:val="right" w:leader="dot" w:pos="4310"/>
        </w:tabs>
        <w:rPr>
          <w:noProof/>
        </w:rPr>
      </w:pPr>
      <w:r w:rsidRPr="00DF1C13">
        <w:rPr>
          <w:rFonts w:eastAsia="Times New Roman"/>
          <w:noProof/>
        </w:rPr>
        <w:t>basic health plan (BHP), enrollment and account maintenance</w:t>
      </w:r>
      <w:r>
        <w:rPr>
          <w:noProof/>
        </w:rPr>
        <w:tab/>
        <w:t>14</w:t>
      </w:r>
    </w:p>
    <w:p w14:paraId="0799724A"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C</w:t>
      </w:r>
    </w:p>
    <w:p w14:paraId="24C237E2" w14:textId="77777777" w:rsidR="004D60FB" w:rsidRDefault="004D60FB">
      <w:pPr>
        <w:pStyle w:val="Index1"/>
        <w:tabs>
          <w:tab w:val="right" w:leader="dot" w:pos="4310"/>
        </w:tabs>
        <w:rPr>
          <w:noProof/>
        </w:rPr>
      </w:pPr>
      <w:r w:rsidRPr="00DF1C13">
        <w:rPr>
          <w:rFonts w:eastAsia="Times New Roman"/>
          <w:noProof/>
        </w:rPr>
        <w:t>client eligibility files</w:t>
      </w:r>
      <w:r>
        <w:rPr>
          <w:noProof/>
        </w:rPr>
        <w:tab/>
        <w:t>8</w:t>
      </w:r>
    </w:p>
    <w:p w14:paraId="49E69904" w14:textId="77777777" w:rsidR="004D60FB" w:rsidRDefault="004D60FB">
      <w:pPr>
        <w:pStyle w:val="Index1"/>
        <w:tabs>
          <w:tab w:val="right" w:leader="dot" w:pos="4310"/>
        </w:tabs>
        <w:rPr>
          <w:noProof/>
        </w:rPr>
      </w:pPr>
      <w:r w:rsidRPr="00DF1C13">
        <w:rPr>
          <w:rFonts w:eastAsia="Times New Roman"/>
          <w:noProof/>
        </w:rPr>
        <w:t>compliance files, behavioral health and recovery</w:t>
      </w:r>
      <w:r>
        <w:rPr>
          <w:noProof/>
        </w:rPr>
        <w:tab/>
        <w:t>5</w:t>
      </w:r>
    </w:p>
    <w:p w14:paraId="2E8905F9" w14:textId="77777777" w:rsidR="004D60FB" w:rsidRDefault="004D60FB">
      <w:pPr>
        <w:pStyle w:val="Index1"/>
        <w:tabs>
          <w:tab w:val="right" w:leader="dot" w:pos="4310"/>
        </w:tabs>
        <w:rPr>
          <w:noProof/>
        </w:rPr>
      </w:pPr>
      <w:r w:rsidRPr="00DF1C13">
        <w:rPr>
          <w:rFonts w:eastAsia="Times New Roman"/>
          <w:noProof/>
        </w:rPr>
        <w:t>concealed weapons and firearms, background checks</w:t>
      </w:r>
      <w:r>
        <w:rPr>
          <w:noProof/>
        </w:rPr>
        <w:tab/>
        <w:t>5</w:t>
      </w:r>
    </w:p>
    <w:p w14:paraId="59B6DAED" w14:textId="77777777" w:rsidR="004D60FB" w:rsidRDefault="004D60FB">
      <w:pPr>
        <w:pStyle w:val="Index1"/>
        <w:tabs>
          <w:tab w:val="right" w:leader="dot" w:pos="4310"/>
        </w:tabs>
        <w:rPr>
          <w:noProof/>
        </w:rPr>
      </w:pPr>
      <w:r w:rsidRPr="00DF1C13">
        <w:rPr>
          <w:rFonts w:eastAsia="Times New Roman"/>
          <w:noProof/>
        </w:rPr>
        <w:t>continuing education units (CEU)</w:t>
      </w:r>
      <w:r>
        <w:rPr>
          <w:noProof/>
        </w:rPr>
        <w:tab/>
        <w:t>6</w:t>
      </w:r>
    </w:p>
    <w:p w14:paraId="56F99C26"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D</w:t>
      </w:r>
    </w:p>
    <w:p w14:paraId="40E846C8" w14:textId="77777777" w:rsidR="004D60FB" w:rsidRDefault="004D60FB">
      <w:pPr>
        <w:pStyle w:val="Index1"/>
        <w:tabs>
          <w:tab w:val="right" w:leader="dot" w:pos="4310"/>
        </w:tabs>
        <w:rPr>
          <w:noProof/>
        </w:rPr>
      </w:pPr>
      <w:r>
        <w:rPr>
          <w:noProof/>
        </w:rPr>
        <w:t>dangerous mentally ill, mental health services</w:t>
      </w:r>
      <w:r>
        <w:rPr>
          <w:noProof/>
        </w:rPr>
        <w:tab/>
        <w:t>7</w:t>
      </w:r>
    </w:p>
    <w:p w14:paraId="29F02C7E" w14:textId="77777777" w:rsidR="004D60FB" w:rsidRDefault="004D60FB">
      <w:pPr>
        <w:pStyle w:val="Index1"/>
        <w:tabs>
          <w:tab w:val="right" w:leader="dot" w:pos="4310"/>
        </w:tabs>
        <w:rPr>
          <w:noProof/>
        </w:rPr>
      </w:pPr>
      <w:r w:rsidRPr="00DF1C13">
        <w:rPr>
          <w:rFonts w:eastAsia="Times New Roman"/>
          <w:noProof/>
        </w:rPr>
        <w:t>dental program files</w:t>
      </w:r>
      <w:r>
        <w:rPr>
          <w:noProof/>
        </w:rPr>
        <w:tab/>
        <w:t>18</w:t>
      </w:r>
    </w:p>
    <w:p w14:paraId="7DE79C56" w14:textId="77777777" w:rsidR="004D60FB" w:rsidRDefault="004D60FB">
      <w:pPr>
        <w:pStyle w:val="Index1"/>
        <w:tabs>
          <w:tab w:val="right" w:leader="dot" w:pos="4310"/>
        </w:tabs>
        <w:rPr>
          <w:noProof/>
        </w:rPr>
      </w:pPr>
      <w:r w:rsidRPr="00DF1C13">
        <w:rPr>
          <w:rFonts w:eastAsia="Times New Roman"/>
          <w:noProof/>
        </w:rPr>
        <w:t>dependents, applications for insurance</w:t>
      </w:r>
      <w:r>
        <w:rPr>
          <w:noProof/>
        </w:rPr>
        <w:tab/>
        <w:t>21</w:t>
      </w:r>
    </w:p>
    <w:p w14:paraId="396582C8" w14:textId="77777777" w:rsidR="004D60FB" w:rsidRDefault="004D60FB">
      <w:pPr>
        <w:pStyle w:val="Index1"/>
        <w:tabs>
          <w:tab w:val="right" w:leader="dot" w:pos="4310"/>
        </w:tabs>
        <w:rPr>
          <w:noProof/>
        </w:rPr>
      </w:pPr>
      <w:r w:rsidRPr="00DF1C13">
        <w:rPr>
          <w:rFonts w:eastAsia="Times New Roman"/>
          <w:noProof/>
        </w:rPr>
        <w:t>disproportionate share hospital files</w:t>
      </w:r>
      <w:r>
        <w:rPr>
          <w:noProof/>
        </w:rPr>
        <w:tab/>
        <w:t>23</w:t>
      </w:r>
    </w:p>
    <w:p w14:paraId="06571018" w14:textId="77777777" w:rsidR="004D60FB" w:rsidRDefault="004D60FB">
      <w:pPr>
        <w:pStyle w:val="Index1"/>
        <w:tabs>
          <w:tab w:val="right" w:leader="dot" w:pos="4310"/>
        </w:tabs>
        <w:rPr>
          <w:noProof/>
        </w:rPr>
      </w:pPr>
      <w:r w:rsidRPr="00DF1C13">
        <w:rPr>
          <w:rFonts w:eastAsia="Times New Roman"/>
          <w:noProof/>
        </w:rPr>
        <w:t>drug rebate reports</w:t>
      </w:r>
      <w:r>
        <w:rPr>
          <w:noProof/>
        </w:rPr>
        <w:tab/>
        <w:t>9</w:t>
      </w:r>
    </w:p>
    <w:p w14:paraId="55112F9A" w14:textId="77777777" w:rsidR="004D60FB" w:rsidRDefault="004D60FB">
      <w:pPr>
        <w:pStyle w:val="Index1"/>
        <w:tabs>
          <w:tab w:val="right" w:leader="dot" w:pos="4310"/>
        </w:tabs>
        <w:rPr>
          <w:noProof/>
        </w:rPr>
      </w:pPr>
      <w:r w:rsidRPr="00DF1C13">
        <w:rPr>
          <w:bCs/>
          <w:noProof/>
        </w:rPr>
        <w:t>drug transparency</w:t>
      </w:r>
      <w:r>
        <w:rPr>
          <w:noProof/>
        </w:rPr>
        <w:tab/>
        <w:t>13</w:t>
      </w:r>
    </w:p>
    <w:p w14:paraId="0F5BFA58" w14:textId="77777777" w:rsidR="004D60FB" w:rsidRDefault="004D60FB">
      <w:pPr>
        <w:pStyle w:val="Index1"/>
        <w:tabs>
          <w:tab w:val="right" w:leader="dot" w:pos="4310"/>
        </w:tabs>
        <w:rPr>
          <w:noProof/>
        </w:rPr>
      </w:pPr>
      <w:r w:rsidRPr="00DF1C13">
        <w:rPr>
          <w:rFonts w:eastAsia="Times New Roman"/>
          <w:noProof/>
        </w:rPr>
        <w:t>durable medical equipment (DME) program</w:t>
      </w:r>
      <w:r>
        <w:rPr>
          <w:noProof/>
        </w:rPr>
        <w:tab/>
        <w:t>9</w:t>
      </w:r>
    </w:p>
    <w:p w14:paraId="569FBBD0"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E</w:t>
      </w:r>
    </w:p>
    <w:p w14:paraId="48F4FD18" w14:textId="77777777" w:rsidR="004D60FB" w:rsidRDefault="004D60FB">
      <w:pPr>
        <w:pStyle w:val="Index1"/>
        <w:tabs>
          <w:tab w:val="right" w:leader="dot" w:pos="4310"/>
        </w:tabs>
        <w:rPr>
          <w:noProof/>
        </w:rPr>
      </w:pPr>
      <w:r w:rsidRPr="00DF1C13">
        <w:rPr>
          <w:rFonts w:eastAsia="Times New Roman"/>
          <w:noProof/>
        </w:rPr>
        <w:t>enrollment, PEBB</w:t>
      </w:r>
      <w:r>
        <w:rPr>
          <w:noProof/>
        </w:rPr>
        <w:tab/>
        <w:t>21</w:t>
      </w:r>
    </w:p>
    <w:p w14:paraId="799E5616"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F</w:t>
      </w:r>
    </w:p>
    <w:p w14:paraId="4A597810" w14:textId="77777777" w:rsidR="004D60FB" w:rsidRDefault="004D60FB">
      <w:pPr>
        <w:pStyle w:val="Index1"/>
        <w:tabs>
          <w:tab w:val="right" w:leader="dot" w:pos="4310"/>
        </w:tabs>
        <w:rPr>
          <w:noProof/>
        </w:rPr>
      </w:pPr>
      <w:r w:rsidRPr="00DF1C13">
        <w:rPr>
          <w:rFonts w:eastAsia="Times New Roman"/>
          <w:noProof/>
        </w:rPr>
        <w:t>federal reports</w:t>
      </w:r>
      <w:r>
        <w:rPr>
          <w:noProof/>
        </w:rPr>
        <w:tab/>
        <w:t>23</w:t>
      </w:r>
    </w:p>
    <w:p w14:paraId="655FD135" w14:textId="77777777" w:rsidR="004D60FB" w:rsidRDefault="004D60FB">
      <w:pPr>
        <w:pStyle w:val="Index1"/>
        <w:tabs>
          <w:tab w:val="right" w:leader="dot" w:pos="4310"/>
        </w:tabs>
        <w:rPr>
          <w:noProof/>
        </w:rPr>
      </w:pPr>
      <w:r w:rsidRPr="00DF1C13">
        <w:rPr>
          <w:rFonts w:eastAsia="Times New Roman"/>
          <w:noProof/>
        </w:rPr>
        <w:t>federally qualified health centers</w:t>
      </w:r>
      <w:r>
        <w:rPr>
          <w:noProof/>
        </w:rPr>
        <w:tab/>
        <w:t>10</w:t>
      </w:r>
    </w:p>
    <w:p w14:paraId="27E9BE77" w14:textId="77777777" w:rsidR="004D60FB" w:rsidRDefault="004D60FB">
      <w:pPr>
        <w:pStyle w:val="Index1"/>
        <w:tabs>
          <w:tab w:val="right" w:leader="dot" w:pos="4310"/>
        </w:tabs>
        <w:rPr>
          <w:noProof/>
        </w:rPr>
      </w:pPr>
      <w:r w:rsidRPr="00DF1C13">
        <w:rPr>
          <w:rFonts w:eastAsia="Times New Roman"/>
          <w:noProof/>
        </w:rPr>
        <w:t>first steps maternity client files</w:t>
      </w:r>
      <w:r>
        <w:rPr>
          <w:noProof/>
        </w:rPr>
        <w:tab/>
        <w:t>10</w:t>
      </w:r>
    </w:p>
    <w:p w14:paraId="4D3C9766"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H</w:t>
      </w:r>
    </w:p>
    <w:p w14:paraId="2888F86D" w14:textId="77777777" w:rsidR="004D60FB" w:rsidRDefault="004D60FB">
      <w:pPr>
        <w:pStyle w:val="Index1"/>
        <w:tabs>
          <w:tab w:val="right" w:leader="dot" w:pos="4310"/>
        </w:tabs>
        <w:rPr>
          <w:noProof/>
        </w:rPr>
      </w:pPr>
      <w:r w:rsidRPr="00DF1C13">
        <w:rPr>
          <w:rFonts w:eastAsia="Times New Roman"/>
          <w:noProof/>
        </w:rPr>
        <w:t>health participation statistics</w:t>
      </w:r>
      <w:r>
        <w:rPr>
          <w:noProof/>
        </w:rPr>
        <w:tab/>
        <w:t>21</w:t>
      </w:r>
    </w:p>
    <w:p w14:paraId="29AF354E" w14:textId="77777777" w:rsidR="004D60FB" w:rsidRDefault="004D60FB">
      <w:pPr>
        <w:pStyle w:val="Index1"/>
        <w:tabs>
          <w:tab w:val="right" w:leader="dot" w:pos="4310"/>
        </w:tabs>
        <w:rPr>
          <w:noProof/>
        </w:rPr>
      </w:pPr>
      <w:r w:rsidRPr="00DF1C13">
        <w:rPr>
          <w:rFonts w:eastAsia="Times New Roman"/>
          <w:noProof/>
        </w:rPr>
        <w:t>hospital reimbursements, appeal</w:t>
      </w:r>
      <w:r>
        <w:rPr>
          <w:noProof/>
        </w:rPr>
        <w:tab/>
        <w:t>10</w:t>
      </w:r>
    </w:p>
    <w:p w14:paraId="419CC4A8" w14:textId="77777777" w:rsidR="004D60FB" w:rsidRDefault="004D60FB">
      <w:pPr>
        <w:pStyle w:val="Index1"/>
        <w:tabs>
          <w:tab w:val="right" w:leader="dot" w:pos="4310"/>
        </w:tabs>
        <w:rPr>
          <w:noProof/>
        </w:rPr>
      </w:pPr>
      <w:r w:rsidRPr="00DF1C13">
        <w:rPr>
          <w:rFonts w:eastAsia="Times New Roman"/>
          <w:noProof/>
        </w:rPr>
        <w:t>hospital settlement files</w:t>
      </w:r>
      <w:r>
        <w:rPr>
          <w:noProof/>
        </w:rPr>
        <w:tab/>
        <w:t>11</w:t>
      </w:r>
    </w:p>
    <w:p w14:paraId="36313A46"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L</w:t>
      </w:r>
    </w:p>
    <w:p w14:paraId="19954FB9" w14:textId="77777777" w:rsidR="004D60FB" w:rsidRDefault="004D60FB">
      <w:pPr>
        <w:pStyle w:val="Index1"/>
        <w:tabs>
          <w:tab w:val="right" w:leader="dot" w:pos="4310"/>
        </w:tabs>
        <w:rPr>
          <w:noProof/>
        </w:rPr>
      </w:pPr>
      <w:r w:rsidRPr="00DF1C13">
        <w:rPr>
          <w:rFonts w:eastAsia="Times New Roman"/>
          <w:noProof/>
        </w:rPr>
        <w:t>long term acute care records</w:t>
      </w:r>
      <w:r>
        <w:rPr>
          <w:noProof/>
        </w:rPr>
        <w:tab/>
        <w:t>19</w:t>
      </w:r>
    </w:p>
    <w:p w14:paraId="102019D7"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M</w:t>
      </w:r>
    </w:p>
    <w:p w14:paraId="3A8C1856" w14:textId="77777777" w:rsidR="004D60FB" w:rsidRDefault="004D60FB">
      <w:pPr>
        <w:pStyle w:val="Index1"/>
        <w:tabs>
          <w:tab w:val="right" w:leader="dot" w:pos="4310"/>
        </w:tabs>
        <w:rPr>
          <w:noProof/>
        </w:rPr>
      </w:pPr>
      <w:r w:rsidRPr="00DF1C13">
        <w:rPr>
          <w:rFonts w:eastAsia="Times New Roman"/>
          <w:noProof/>
        </w:rPr>
        <w:t>managed care</w:t>
      </w:r>
    </w:p>
    <w:p w14:paraId="2B8E5CCE" w14:textId="77777777" w:rsidR="004D60FB" w:rsidRDefault="004D60FB">
      <w:pPr>
        <w:pStyle w:val="Index2"/>
        <w:tabs>
          <w:tab w:val="right" w:leader="dot" w:pos="4310"/>
        </w:tabs>
        <w:rPr>
          <w:noProof/>
        </w:rPr>
      </w:pPr>
      <w:r w:rsidRPr="00DF1C13">
        <w:rPr>
          <w:rFonts w:eastAsia="Times New Roman"/>
          <w:noProof/>
        </w:rPr>
        <w:t>monitoring/reporting</w:t>
      </w:r>
      <w:r>
        <w:rPr>
          <w:noProof/>
        </w:rPr>
        <w:tab/>
        <w:t>24</w:t>
      </w:r>
    </w:p>
    <w:p w14:paraId="0F8B2235" w14:textId="77777777" w:rsidR="004D60FB" w:rsidRDefault="004D60FB">
      <w:pPr>
        <w:pStyle w:val="Index2"/>
        <w:tabs>
          <w:tab w:val="right" w:leader="dot" w:pos="4310"/>
        </w:tabs>
        <w:rPr>
          <w:noProof/>
        </w:rPr>
      </w:pPr>
      <w:r w:rsidRPr="00DF1C13">
        <w:rPr>
          <w:rFonts w:eastAsia="Times New Roman"/>
          <w:noProof/>
        </w:rPr>
        <w:t>organizations</w:t>
      </w:r>
      <w:r>
        <w:rPr>
          <w:noProof/>
        </w:rPr>
        <w:tab/>
        <w:t>8</w:t>
      </w:r>
    </w:p>
    <w:p w14:paraId="67ABF6C9" w14:textId="77777777" w:rsidR="004D60FB" w:rsidRDefault="004D60FB">
      <w:pPr>
        <w:pStyle w:val="Index1"/>
        <w:tabs>
          <w:tab w:val="right" w:leader="dot" w:pos="4310"/>
        </w:tabs>
        <w:rPr>
          <w:noProof/>
        </w:rPr>
      </w:pPr>
      <w:r w:rsidRPr="00DF1C13">
        <w:rPr>
          <w:rFonts w:eastAsia="Times New Roman"/>
          <w:noProof/>
        </w:rPr>
        <w:t>maternity client files, first steps</w:t>
      </w:r>
      <w:r>
        <w:rPr>
          <w:noProof/>
        </w:rPr>
        <w:tab/>
        <w:t>10</w:t>
      </w:r>
    </w:p>
    <w:p w14:paraId="4B276B50" w14:textId="77777777" w:rsidR="004D60FB" w:rsidRDefault="004D60FB">
      <w:pPr>
        <w:pStyle w:val="Index1"/>
        <w:tabs>
          <w:tab w:val="right" w:leader="dot" w:pos="4310"/>
        </w:tabs>
        <w:rPr>
          <w:noProof/>
        </w:rPr>
      </w:pPr>
      <w:r>
        <w:rPr>
          <w:noProof/>
        </w:rPr>
        <w:t>Medicaid</w:t>
      </w:r>
    </w:p>
    <w:p w14:paraId="424CC44A" w14:textId="77777777" w:rsidR="004D60FB" w:rsidRDefault="004D60FB">
      <w:pPr>
        <w:pStyle w:val="Index2"/>
        <w:tabs>
          <w:tab w:val="right" w:leader="dot" w:pos="4310"/>
        </w:tabs>
        <w:rPr>
          <w:noProof/>
        </w:rPr>
      </w:pPr>
      <w:r>
        <w:rPr>
          <w:noProof/>
        </w:rPr>
        <w:t>provider audits</w:t>
      </w:r>
      <w:r>
        <w:rPr>
          <w:noProof/>
        </w:rPr>
        <w:tab/>
        <w:t>15</w:t>
      </w:r>
    </w:p>
    <w:p w14:paraId="161317C3" w14:textId="77777777" w:rsidR="004D60FB" w:rsidRDefault="004D60FB">
      <w:pPr>
        <w:pStyle w:val="Index2"/>
        <w:tabs>
          <w:tab w:val="right" w:leader="dot" w:pos="4310"/>
        </w:tabs>
        <w:rPr>
          <w:noProof/>
        </w:rPr>
      </w:pPr>
      <w:r w:rsidRPr="00DF1C13">
        <w:rPr>
          <w:rFonts w:eastAsia="Times New Roman"/>
          <w:noProof/>
        </w:rPr>
        <w:t>vision program</w:t>
      </w:r>
      <w:r>
        <w:rPr>
          <w:noProof/>
        </w:rPr>
        <w:tab/>
        <w:t>19</w:t>
      </w:r>
    </w:p>
    <w:p w14:paraId="75835540" w14:textId="77777777" w:rsidR="004D60FB" w:rsidRDefault="004D60FB">
      <w:pPr>
        <w:pStyle w:val="Index1"/>
        <w:tabs>
          <w:tab w:val="right" w:leader="dot" w:pos="4310"/>
        </w:tabs>
        <w:rPr>
          <w:noProof/>
        </w:rPr>
      </w:pPr>
      <w:r w:rsidRPr="00DF1C13">
        <w:rPr>
          <w:rFonts w:eastAsia="Times New Roman"/>
          <w:noProof/>
        </w:rPr>
        <w:t>medical provider rates files</w:t>
      </w:r>
      <w:r>
        <w:rPr>
          <w:noProof/>
        </w:rPr>
        <w:tab/>
        <w:t>11</w:t>
      </w:r>
    </w:p>
    <w:p w14:paraId="4A6A680B" w14:textId="77777777" w:rsidR="004D60FB" w:rsidRDefault="004D60FB">
      <w:pPr>
        <w:pStyle w:val="Index1"/>
        <w:tabs>
          <w:tab w:val="right" w:leader="dot" w:pos="4310"/>
        </w:tabs>
        <w:rPr>
          <w:noProof/>
        </w:rPr>
      </w:pPr>
      <w:r w:rsidRPr="00DF1C13">
        <w:rPr>
          <w:rFonts w:eastAsia="Times New Roman"/>
          <w:noProof/>
        </w:rPr>
        <w:t>medical services verifications</w:t>
      </w:r>
      <w:r>
        <w:rPr>
          <w:noProof/>
        </w:rPr>
        <w:tab/>
        <w:t>25</w:t>
      </w:r>
    </w:p>
    <w:p w14:paraId="6F264822" w14:textId="77777777" w:rsidR="004D60FB" w:rsidRDefault="004D60FB">
      <w:pPr>
        <w:pStyle w:val="Index1"/>
        <w:tabs>
          <w:tab w:val="right" w:leader="dot" w:pos="4310"/>
        </w:tabs>
        <w:rPr>
          <w:noProof/>
        </w:rPr>
      </w:pPr>
      <w:r w:rsidRPr="00DF1C13">
        <w:rPr>
          <w:rFonts w:eastAsia="Times New Roman"/>
          <w:noProof/>
        </w:rPr>
        <w:t>medicare cost claim reports</w:t>
      </w:r>
      <w:r>
        <w:rPr>
          <w:noProof/>
        </w:rPr>
        <w:tab/>
        <w:t>11</w:t>
      </w:r>
    </w:p>
    <w:p w14:paraId="2AAA2DE6" w14:textId="77777777" w:rsidR="004D60FB" w:rsidRDefault="004D60FB">
      <w:pPr>
        <w:pStyle w:val="Index1"/>
        <w:tabs>
          <w:tab w:val="right" w:leader="dot" w:pos="4310"/>
        </w:tabs>
        <w:rPr>
          <w:noProof/>
        </w:rPr>
      </w:pPr>
      <w:r>
        <w:rPr>
          <w:noProof/>
        </w:rPr>
        <w:t>mental health services, dangerous mentally ill</w:t>
      </w:r>
      <w:r>
        <w:rPr>
          <w:noProof/>
        </w:rPr>
        <w:tab/>
        <w:t>7</w:t>
      </w:r>
    </w:p>
    <w:p w14:paraId="5DAF999C" w14:textId="77777777" w:rsidR="004D60FB" w:rsidRDefault="004D60FB">
      <w:pPr>
        <w:pStyle w:val="Index1"/>
        <w:tabs>
          <w:tab w:val="right" w:leader="dot" w:pos="4310"/>
        </w:tabs>
        <w:rPr>
          <w:noProof/>
        </w:rPr>
      </w:pPr>
      <w:r w:rsidRPr="00DF1C13">
        <w:rPr>
          <w:rFonts w:eastAsia="Times New Roman"/>
          <w:noProof/>
        </w:rPr>
        <w:t>mental health, resident assessments</w:t>
      </w:r>
      <w:r>
        <w:rPr>
          <w:noProof/>
        </w:rPr>
        <w:tab/>
        <w:t>6</w:t>
      </w:r>
    </w:p>
    <w:p w14:paraId="34A4D355"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O</w:t>
      </w:r>
    </w:p>
    <w:p w14:paraId="324C3FAB" w14:textId="77777777" w:rsidR="004D60FB" w:rsidRDefault="004D60FB">
      <w:pPr>
        <w:pStyle w:val="Index1"/>
        <w:tabs>
          <w:tab w:val="right" w:leader="dot" w:pos="4310"/>
        </w:tabs>
        <w:rPr>
          <w:noProof/>
        </w:rPr>
      </w:pPr>
      <w:r>
        <w:rPr>
          <w:noProof/>
        </w:rPr>
        <w:t>offender reentry community safety program</w:t>
      </w:r>
      <w:r>
        <w:rPr>
          <w:noProof/>
        </w:rPr>
        <w:tab/>
        <w:t>7</w:t>
      </w:r>
    </w:p>
    <w:p w14:paraId="32334A27"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P</w:t>
      </w:r>
    </w:p>
    <w:p w14:paraId="74B09B7F" w14:textId="77777777" w:rsidR="004D60FB" w:rsidRDefault="004D60FB">
      <w:pPr>
        <w:pStyle w:val="Index1"/>
        <w:tabs>
          <w:tab w:val="right" w:leader="dot" w:pos="4310"/>
        </w:tabs>
        <w:rPr>
          <w:noProof/>
        </w:rPr>
      </w:pPr>
      <w:r w:rsidRPr="00DF1C13">
        <w:rPr>
          <w:rFonts w:eastAsia="Times New Roman"/>
          <w:noProof/>
        </w:rPr>
        <w:t>pharmacy authorization files</w:t>
      </w:r>
      <w:r>
        <w:rPr>
          <w:noProof/>
        </w:rPr>
        <w:tab/>
        <w:t>19</w:t>
      </w:r>
    </w:p>
    <w:p w14:paraId="364A5577" w14:textId="77777777" w:rsidR="004D60FB" w:rsidRDefault="004D60FB">
      <w:pPr>
        <w:pStyle w:val="Index1"/>
        <w:tabs>
          <w:tab w:val="right" w:leader="dot" w:pos="4310"/>
        </w:tabs>
        <w:rPr>
          <w:noProof/>
        </w:rPr>
      </w:pPr>
      <w:r w:rsidRPr="00DF1C13">
        <w:rPr>
          <w:rFonts w:eastAsia="Times New Roman"/>
          <w:noProof/>
        </w:rPr>
        <w:t>physical medicine and rehabilitation records</w:t>
      </w:r>
      <w:r>
        <w:rPr>
          <w:noProof/>
        </w:rPr>
        <w:tab/>
        <w:t>19</w:t>
      </w:r>
    </w:p>
    <w:p w14:paraId="5CBD99A9" w14:textId="77777777" w:rsidR="004D60FB" w:rsidRDefault="004D60FB">
      <w:pPr>
        <w:pStyle w:val="Index1"/>
        <w:tabs>
          <w:tab w:val="right" w:leader="dot" w:pos="4310"/>
        </w:tabs>
        <w:rPr>
          <w:noProof/>
        </w:rPr>
      </w:pPr>
      <w:r w:rsidRPr="00DF1C13">
        <w:rPr>
          <w:rFonts w:eastAsia="Times New Roman"/>
          <w:noProof/>
        </w:rPr>
        <w:t>premium payment program</w:t>
      </w:r>
      <w:r>
        <w:rPr>
          <w:noProof/>
        </w:rPr>
        <w:tab/>
        <w:t>11, 12</w:t>
      </w:r>
    </w:p>
    <w:p w14:paraId="70BCC3A8" w14:textId="77777777" w:rsidR="004D60FB" w:rsidRDefault="004D60FB">
      <w:pPr>
        <w:pStyle w:val="Index1"/>
        <w:tabs>
          <w:tab w:val="right" w:leader="dot" w:pos="4310"/>
        </w:tabs>
        <w:rPr>
          <w:noProof/>
        </w:rPr>
      </w:pPr>
      <w:r w:rsidRPr="00DF1C13">
        <w:rPr>
          <w:rFonts w:eastAsia="Times New Roman"/>
          <w:noProof/>
        </w:rPr>
        <w:t>prepayment review, provider files</w:t>
      </w:r>
      <w:r>
        <w:rPr>
          <w:noProof/>
        </w:rPr>
        <w:tab/>
        <w:t>25</w:t>
      </w:r>
    </w:p>
    <w:p w14:paraId="14AAE704" w14:textId="77777777" w:rsidR="004D60FB" w:rsidRDefault="004D60FB">
      <w:pPr>
        <w:pStyle w:val="Index1"/>
        <w:tabs>
          <w:tab w:val="right" w:leader="dot" w:pos="4310"/>
        </w:tabs>
        <w:rPr>
          <w:noProof/>
        </w:rPr>
      </w:pPr>
      <w:r w:rsidRPr="00DF1C13">
        <w:rPr>
          <w:rFonts w:eastAsia="Times New Roman"/>
          <w:noProof/>
        </w:rPr>
        <w:t>prepayment review, recipient files</w:t>
      </w:r>
      <w:r>
        <w:rPr>
          <w:noProof/>
        </w:rPr>
        <w:tab/>
        <w:t>16</w:t>
      </w:r>
    </w:p>
    <w:p w14:paraId="7B6D35FA" w14:textId="77777777" w:rsidR="004D60FB" w:rsidRDefault="004D60FB">
      <w:pPr>
        <w:pStyle w:val="Index1"/>
        <w:tabs>
          <w:tab w:val="right" w:leader="dot" w:pos="4310"/>
        </w:tabs>
        <w:rPr>
          <w:noProof/>
        </w:rPr>
      </w:pPr>
      <w:r w:rsidRPr="00DF1C13">
        <w:rPr>
          <w:rFonts w:eastAsia="Times New Roman"/>
          <w:noProof/>
        </w:rPr>
        <w:t>professional reimbursement, appeal</w:t>
      </w:r>
      <w:r>
        <w:rPr>
          <w:noProof/>
        </w:rPr>
        <w:tab/>
        <w:t>12</w:t>
      </w:r>
    </w:p>
    <w:p w14:paraId="27BCBA7F" w14:textId="77777777" w:rsidR="004D60FB" w:rsidRDefault="004D60FB">
      <w:pPr>
        <w:pStyle w:val="Index1"/>
        <w:tabs>
          <w:tab w:val="right" w:leader="dot" w:pos="4310"/>
        </w:tabs>
        <w:rPr>
          <w:noProof/>
        </w:rPr>
      </w:pPr>
      <w:r w:rsidRPr="00DF1C13">
        <w:rPr>
          <w:rFonts w:eastAsia="Times New Roman"/>
          <w:noProof/>
        </w:rPr>
        <w:t>prospective payment system documentation</w:t>
      </w:r>
      <w:r>
        <w:rPr>
          <w:noProof/>
        </w:rPr>
        <w:tab/>
        <w:t>12</w:t>
      </w:r>
    </w:p>
    <w:p w14:paraId="0E4B6B96" w14:textId="77777777" w:rsidR="004D60FB" w:rsidRDefault="004D60FB">
      <w:pPr>
        <w:pStyle w:val="Index1"/>
        <w:tabs>
          <w:tab w:val="right" w:leader="dot" w:pos="4310"/>
        </w:tabs>
        <w:rPr>
          <w:noProof/>
        </w:rPr>
      </w:pPr>
      <w:r w:rsidRPr="00DF1C13">
        <w:rPr>
          <w:rFonts w:eastAsia="Times New Roman"/>
          <w:noProof/>
        </w:rPr>
        <w:lastRenderedPageBreak/>
        <w:t>provider contract terminations and hearings</w:t>
      </w:r>
      <w:r>
        <w:rPr>
          <w:noProof/>
        </w:rPr>
        <w:tab/>
        <w:t>20</w:t>
      </w:r>
    </w:p>
    <w:p w14:paraId="7E6B1DF9"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S</w:t>
      </w:r>
    </w:p>
    <w:p w14:paraId="6E69DA68" w14:textId="77777777" w:rsidR="004D60FB" w:rsidRDefault="004D60FB">
      <w:pPr>
        <w:pStyle w:val="Index1"/>
        <w:tabs>
          <w:tab w:val="right" w:leader="dot" w:pos="4310"/>
        </w:tabs>
        <w:rPr>
          <w:noProof/>
        </w:rPr>
      </w:pPr>
      <w:r w:rsidRPr="00DF1C13">
        <w:rPr>
          <w:rFonts w:eastAsia="Times New Roman"/>
          <w:noProof/>
        </w:rPr>
        <w:t>subscriber/termination summary reports</w:t>
      </w:r>
      <w:r>
        <w:rPr>
          <w:noProof/>
        </w:rPr>
        <w:tab/>
        <w:t>22</w:t>
      </w:r>
    </w:p>
    <w:p w14:paraId="6DECB8D8"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T</w:t>
      </w:r>
    </w:p>
    <w:p w14:paraId="2D7C3A6B" w14:textId="77777777" w:rsidR="004D60FB" w:rsidRDefault="004D60FB">
      <w:pPr>
        <w:pStyle w:val="Index1"/>
        <w:tabs>
          <w:tab w:val="right" w:leader="dot" w:pos="4310"/>
        </w:tabs>
        <w:rPr>
          <w:noProof/>
        </w:rPr>
      </w:pPr>
      <w:r w:rsidRPr="00DF1C13">
        <w:rPr>
          <w:rFonts w:eastAsia="Times New Roman"/>
          <w:noProof/>
        </w:rPr>
        <w:t>third party liability (TPL) cases and payment cards</w:t>
      </w:r>
      <w:r>
        <w:rPr>
          <w:noProof/>
        </w:rPr>
        <w:tab/>
        <w:t>12</w:t>
      </w:r>
    </w:p>
    <w:p w14:paraId="11D9EFC5" w14:textId="77777777" w:rsidR="004D60FB" w:rsidRDefault="004D60FB">
      <w:pPr>
        <w:pStyle w:val="Index1"/>
        <w:tabs>
          <w:tab w:val="right" w:leader="dot" w:pos="4310"/>
        </w:tabs>
        <w:rPr>
          <w:noProof/>
        </w:rPr>
      </w:pPr>
      <w:r w:rsidRPr="00DF1C13">
        <w:rPr>
          <w:rFonts w:eastAsia="Times New Roman"/>
          <w:noProof/>
        </w:rPr>
        <w:t>training, continuing education documentation</w:t>
      </w:r>
      <w:r>
        <w:rPr>
          <w:noProof/>
        </w:rPr>
        <w:tab/>
        <w:t>6</w:t>
      </w:r>
    </w:p>
    <w:p w14:paraId="70D00452"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U</w:t>
      </w:r>
    </w:p>
    <w:p w14:paraId="7742C0FC" w14:textId="77777777" w:rsidR="004D60FB" w:rsidRDefault="004D60FB">
      <w:pPr>
        <w:pStyle w:val="Index1"/>
        <w:tabs>
          <w:tab w:val="right" w:leader="dot" w:pos="4310"/>
        </w:tabs>
        <w:rPr>
          <w:noProof/>
        </w:rPr>
      </w:pPr>
      <w:r w:rsidRPr="00DF1C13">
        <w:rPr>
          <w:rFonts w:eastAsia="Times New Roman"/>
          <w:noProof/>
        </w:rPr>
        <w:t>utilization review, provider files</w:t>
      </w:r>
      <w:r>
        <w:rPr>
          <w:noProof/>
        </w:rPr>
        <w:tab/>
        <w:t>16</w:t>
      </w:r>
    </w:p>
    <w:p w14:paraId="56F285D9" w14:textId="77777777" w:rsidR="004D60FB" w:rsidRDefault="004D60FB">
      <w:pPr>
        <w:pStyle w:val="Index1"/>
        <w:tabs>
          <w:tab w:val="right" w:leader="dot" w:pos="4310"/>
        </w:tabs>
        <w:rPr>
          <w:noProof/>
        </w:rPr>
      </w:pPr>
      <w:r w:rsidRPr="00DF1C13">
        <w:rPr>
          <w:rFonts w:eastAsia="Times New Roman"/>
          <w:noProof/>
        </w:rPr>
        <w:t>utilization review, recipient files</w:t>
      </w:r>
      <w:r>
        <w:rPr>
          <w:noProof/>
        </w:rPr>
        <w:tab/>
        <w:t>16</w:t>
      </w:r>
    </w:p>
    <w:p w14:paraId="34A4452C" w14:textId="77777777" w:rsidR="004D60FB" w:rsidRDefault="004D60FB" w:rsidP="00F879B2">
      <w:pPr>
        <w:pStyle w:val="Normal16"/>
        <w:jc w:val="left"/>
        <w:rPr>
          <w:b w:val="0"/>
          <w:caps w:val="0"/>
          <w:noProof/>
          <w:sz w:val="22"/>
        </w:rPr>
        <w:sectPr w:rsidR="004D60FB" w:rsidSect="004D60FB">
          <w:type w:val="continuous"/>
          <w:pgSz w:w="15840" w:h="12240" w:orient="landscape" w:code="1"/>
          <w:pgMar w:top="1080" w:right="720" w:bottom="1080" w:left="720" w:header="1080" w:footer="720" w:gutter="0"/>
          <w:cols w:num="3" w:space="720"/>
          <w:docGrid w:linePitch="360"/>
        </w:sectPr>
      </w:pPr>
    </w:p>
    <w:p w14:paraId="45E637E0" w14:textId="77777777" w:rsidR="00734C37" w:rsidRDefault="00717FDC" w:rsidP="00F879B2">
      <w:pPr>
        <w:pStyle w:val="Normal16"/>
        <w:jc w:val="left"/>
        <w:rPr>
          <w:i/>
        </w:rPr>
      </w:pPr>
      <w:r w:rsidRPr="00C04DC1">
        <w:fldChar w:fldCharType="end"/>
      </w:r>
    </w:p>
    <w:sectPr w:rsidR="00734C37" w:rsidSect="004D60FB">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54A22" w14:textId="77777777" w:rsidR="00202D9A" w:rsidRDefault="00202D9A" w:rsidP="000D39EA">
      <w:r>
        <w:separator/>
      </w:r>
    </w:p>
    <w:p w14:paraId="2D59B4F2" w14:textId="77777777" w:rsidR="00202D9A" w:rsidRDefault="00202D9A"/>
  </w:endnote>
  <w:endnote w:type="continuationSeparator" w:id="0">
    <w:p w14:paraId="67E0D7F0" w14:textId="77777777" w:rsidR="00202D9A" w:rsidRDefault="00202D9A" w:rsidP="000D39EA">
      <w:r>
        <w:continuationSeparator/>
      </w:r>
    </w:p>
    <w:p w14:paraId="37C90401" w14:textId="77777777" w:rsidR="00202D9A" w:rsidRDefault="00202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A016D" w:rsidRPr="00D11821" w14:paraId="726B0B09" w14:textId="77777777" w:rsidTr="00822047">
      <w:trPr>
        <w:trHeight w:val="540"/>
      </w:trPr>
      <w:tc>
        <w:tcPr>
          <w:tcW w:w="2054" w:type="dxa"/>
          <w:shd w:val="clear" w:color="auto" w:fill="FFFFFF"/>
          <w:vAlign w:val="center"/>
        </w:tcPr>
        <w:p w14:paraId="1C5A1AFC" w14:textId="77777777" w:rsidR="003A016D" w:rsidRPr="0066629E" w:rsidRDefault="003A016D" w:rsidP="008E3DA6">
          <w:pPr>
            <w:jc w:val="center"/>
            <w:rPr>
              <w:b/>
              <w:sz w:val="18"/>
              <w:szCs w:val="18"/>
            </w:rPr>
          </w:pPr>
        </w:p>
      </w:tc>
      <w:tc>
        <w:tcPr>
          <w:tcW w:w="2054" w:type="dxa"/>
          <w:shd w:val="clear" w:color="auto" w:fill="auto"/>
          <w:vAlign w:val="center"/>
        </w:tcPr>
        <w:p w14:paraId="47C9F922" w14:textId="77777777" w:rsidR="003A016D" w:rsidRPr="00B36432" w:rsidRDefault="003A016D" w:rsidP="00E95BFC">
          <w:pPr>
            <w:jc w:val="center"/>
            <w:rPr>
              <w:b/>
              <w:color w:val="auto"/>
              <w:sz w:val="15"/>
              <w:szCs w:val="15"/>
            </w:rPr>
          </w:pPr>
        </w:p>
      </w:tc>
      <w:tc>
        <w:tcPr>
          <w:tcW w:w="2054" w:type="dxa"/>
          <w:shd w:val="clear" w:color="auto" w:fill="auto"/>
          <w:vAlign w:val="center"/>
        </w:tcPr>
        <w:p w14:paraId="2A67610C" w14:textId="77777777" w:rsidR="003A016D" w:rsidRPr="00B36432" w:rsidRDefault="003A016D" w:rsidP="00E95BFC">
          <w:pPr>
            <w:rPr>
              <w:b/>
              <w:sz w:val="15"/>
              <w:szCs w:val="15"/>
            </w:rPr>
          </w:pPr>
        </w:p>
      </w:tc>
      <w:tc>
        <w:tcPr>
          <w:tcW w:w="2054" w:type="dxa"/>
          <w:shd w:val="clear" w:color="auto" w:fill="auto"/>
          <w:vAlign w:val="center"/>
        </w:tcPr>
        <w:p w14:paraId="5B02DF13" w14:textId="77777777" w:rsidR="003A016D" w:rsidRPr="00B36432" w:rsidRDefault="003A016D" w:rsidP="00E95BFC">
          <w:pPr>
            <w:rPr>
              <w:b/>
              <w:sz w:val="15"/>
              <w:szCs w:val="15"/>
            </w:rPr>
          </w:pPr>
        </w:p>
      </w:tc>
      <w:tc>
        <w:tcPr>
          <w:tcW w:w="2054" w:type="dxa"/>
          <w:shd w:val="clear" w:color="auto" w:fill="auto"/>
          <w:vAlign w:val="center"/>
        </w:tcPr>
        <w:p w14:paraId="1834D451" w14:textId="77777777" w:rsidR="003A016D" w:rsidRPr="00B36432" w:rsidRDefault="003A016D" w:rsidP="00E95BFC">
          <w:pPr>
            <w:rPr>
              <w:b/>
              <w:sz w:val="15"/>
              <w:szCs w:val="15"/>
            </w:rPr>
          </w:pPr>
        </w:p>
      </w:tc>
      <w:tc>
        <w:tcPr>
          <w:tcW w:w="2054" w:type="dxa"/>
          <w:shd w:val="clear" w:color="auto" w:fill="auto"/>
          <w:vAlign w:val="center"/>
        </w:tcPr>
        <w:p w14:paraId="3DC1D6EE" w14:textId="77777777" w:rsidR="003A016D" w:rsidRPr="00B36432" w:rsidRDefault="003A016D" w:rsidP="00E95BFC">
          <w:pPr>
            <w:rPr>
              <w:b/>
              <w:sz w:val="15"/>
              <w:szCs w:val="15"/>
            </w:rPr>
          </w:pPr>
        </w:p>
      </w:tc>
      <w:tc>
        <w:tcPr>
          <w:tcW w:w="2054" w:type="dxa"/>
          <w:shd w:val="clear" w:color="auto" w:fill="auto"/>
          <w:vAlign w:val="center"/>
        </w:tcPr>
        <w:p w14:paraId="505F4872" w14:textId="77777777" w:rsidR="003A016D" w:rsidRPr="0066629E" w:rsidRDefault="003A016D"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0F935F5E" w14:textId="77777777" w:rsidR="003A016D" w:rsidRPr="00EC464B" w:rsidRDefault="003A016D"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468"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8"/>
      <w:gridCol w:w="2059"/>
      <w:gridCol w:w="2058"/>
      <w:gridCol w:w="2059"/>
      <w:gridCol w:w="2059"/>
    </w:tblGrid>
    <w:tr w:rsidR="003A016D" w:rsidRPr="00B36432" w14:paraId="7E89D12A" w14:textId="77777777" w:rsidTr="00BB31C8">
      <w:trPr>
        <w:trHeight w:val="540"/>
      </w:trPr>
      <w:tc>
        <w:tcPr>
          <w:tcW w:w="2058" w:type="dxa"/>
          <w:tcBorders>
            <w:top w:val="single" w:sz="6" w:space="0" w:color="auto"/>
          </w:tcBorders>
          <w:shd w:val="clear" w:color="auto" w:fill="auto"/>
          <w:vAlign w:val="center"/>
        </w:tcPr>
        <w:p w14:paraId="42640EDE" w14:textId="5E22C06D" w:rsidR="003A016D" w:rsidRPr="00F04148" w:rsidRDefault="003A016D" w:rsidP="00BB31C8">
          <w:pPr>
            <w:jc w:val="center"/>
            <w:rPr>
              <w:b/>
              <w:color w:val="FFFFFF"/>
              <w:sz w:val="18"/>
              <w:szCs w:val="18"/>
            </w:rPr>
          </w:pPr>
        </w:p>
      </w:tc>
      <w:tc>
        <w:tcPr>
          <w:tcW w:w="2059" w:type="dxa"/>
          <w:tcBorders>
            <w:top w:val="single" w:sz="6" w:space="0" w:color="auto"/>
          </w:tcBorders>
          <w:shd w:val="clear" w:color="auto" w:fill="FFFFFF" w:themeFill="background1"/>
          <w:vAlign w:val="center"/>
        </w:tcPr>
        <w:p w14:paraId="139B407B" w14:textId="77777777" w:rsidR="003A016D" w:rsidRPr="0082620D" w:rsidRDefault="003A016D" w:rsidP="00BB31C8">
          <w:pPr>
            <w:jc w:val="center"/>
            <w:rPr>
              <w:b/>
              <w:color w:val="FFFFFF"/>
              <w:sz w:val="18"/>
              <w:szCs w:val="18"/>
            </w:rPr>
          </w:pPr>
        </w:p>
      </w:tc>
      <w:tc>
        <w:tcPr>
          <w:tcW w:w="2058" w:type="dxa"/>
          <w:shd w:val="clear" w:color="auto" w:fill="000000" w:themeFill="text1"/>
          <w:vAlign w:val="center"/>
        </w:tcPr>
        <w:p w14:paraId="76EAEB5F" w14:textId="1293DD34" w:rsidR="003A016D" w:rsidRPr="00B36432" w:rsidRDefault="003A016D" w:rsidP="00BB31C8">
          <w:pPr>
            <w:jc w:val="center"/>
            <w:rPr>
              <w:szCs w:val="22"/>
            </w:rPr>
          </w:pPr>
          <w:r>
            <w:rPr>
              <w:b/>
              <w:color w:val="FFFFFF"/>
              <w:sz w:val="18"/>
              <w:szCs w:val="18"/>
            </w:rPr>
            <w:t>9. LEGACY RECORDS</w:t>
          </w:r>
        </w:p>
      </w:tc>
      <w:tc>
        <w:tcPr>
          <w:tcW w:w="2058" w:type="dxa"/>
          <w:shd w:val="clear" w:color="auto" w:fill="auto"/>
          <w:vAlign w:val="center"/>
        </w:tcPr>
        <w:p w14:paraId="46055C64" w14:textId="4B0AC315" w:rsidR="003A016D" w:rsidRPr="00B36432" w:rsidRDefault="003A016D" w:rsidP="00BB31C8">
          <w:pPr>
            <w:rPr>
              <w:szCs w:val="22"/>
            </w:rPr>
          </w:pPr>
        </w:p>
      </w:tc>
      <w:tc>
        <w:tcPr>
          <w:tcW w:w="2059" w:type="dxa"/>
          <w:shd w:val="clear" w:color="auto" w:fill="auto"/>
          <w:vAlign w:val="center"/>
        </w:tcPr>
        <w:p w14:paraId="56B63A86" w14:textId="77777777" w:rsidR="003A016D" w:rsidRPr="00B36432" w:rsidRDefault="003A016D" w:rsidP="00BB31C8">
          <w:pPr>
            <w:jc w:val="center"/>
            <w:rPr>
              <w:szCs w:val="22"/>
            </w:rPr>
          </w:pPr>
        </w:p>
      </w:tc>
      <w:tc>
        <w:tcPr>
          <w:tcW w:w="2058" w:type="dxa"/>
          <w:tcBorders>
            <w:top w:val="single" w:sz="6" w:space="0" w:color="000000"/>
          </w:tcBorders>
          <w:shd w:val="clear" w:color="auto" w:fill="FFFFFF"/>
          <w:vAlign w:val="center"/>
        </w:tcPr>
        <w:p w14:paraId="27F00A7C" w14:textId="77777777" w:rsidR="003A016D" w:rsidRPr="00A302B9" w:rsidRDefault="003A016D" w:rsidP="00BB31C8">
          <w:pPr>
            <w:jc w:val="center"/>
            <w:rPr>
              <w:b/>
              <w:color w:val="FFFFFF"/>
              <w:sz w:val="18"/>
              <w:szCs w:val="18"/>
            </w:rPr>
          </w:pPr>
        </w:p>
      </w:tc>
      <w:tc>
        <w:tcPr>
          <w:tcW w:w="2059" w:type="dxa"/>
          <w:tcBorders>
            <w:top w:val="single" w:sz="6" w:space="0" w:color="000000"/>
          </w:tcBorders>
          <w:shd w:val="clear" w:color="auto" w:fill="auto"/>
          <w:vAlign w:val="center"/>
        </w:tcPr>
        <w:p w14:paraId="3ECF0ECA" w14:textId="77777777" w:rsidR="003A016D" w:rsidRPr="00B36432" w:rsidRDefault="003A016D" w:rsidP="00BB31C8">
          <w:pPr>
            <w:jc w:val="center"/>
            <w:rPr>
              <w:color w:val="auto"/>
              <w:szCs w:val="22"/>
            </w:rPr>
          </w:pPr>
        </w:p>
      </w:tc>
      <w:tc>
        <w:tcPr>
          <w:tcW w:w="2059" w:type="dxa"/>
          <w:shd w:val="clear" w:color="auto" w:fill="auto"/>
          <w:vAlign w:val="center"/>
        </w:tcPr>
        <w:p w14:paraId="287729C2" w14:textId="77777777" w:rsidR="003A016D" w:rsidRPr="0066629E" w:rsidRDefault="003A016D" w:rsidP="00BB31C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26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082A225C" w14:textId="77777777" w:rsidR="003A016D" w:rsidRPr="00EC464B" w:rsidRDefault="003A016D"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22" w:type="dxa"/>
      <w:tblInd w:w="86" w:type="dxa"/>
      <w:tblBorders>
        <w:top w:val="single" w:sz="4" w:space="0" w:color="auto"/>
      </w:tblBorders>
      <w:tblLayout w:type="fixed"/>
      <w:tblLook w:val="01E0" w:firstRow="1" w:lastRow="1" w:firstColumn="1" w:lastColumn="1" w:noHBand="0" w:noVBand="0"/>
    </w:tblPr>
    <w:tblGrid>
      <w:gridCol w:w="2060"/>
      <w:gridCol w:w="2060"/>
      <w:gridCol w:w="2060"/>
      <w:gridCol w:w="2061"/>
      <w:gridCol w:w="2060"/>
      <w:gridCol w:w="2060"/>
      <w:gridCol w:w="2061"/>
    </w:tblGrid>
    <w:tr w:rsidR="003A016D" w:rsidRPr="00D11821" w14:paraId="600149FE" w14:textId="77777777" w:rsidTr="00BB31C8">
      <w:trPr>
        <w:cantSplit/>
        <w:trHeight w:val="547"/>
      </w:trPr>
      <w:tc>
        <w:tcPr>
          <w:tcW w:w="2060" w:type="dxa"/>
          <w:tcBorders>
            <w:top w:val="single" w:sz="4" w:space="0" w:color="auto"/>
          </w:tcBorders>
          <w:shd w:val="clear" w:color="auto" w:fill="auto"/>
          <w:vAlign w:val="center"/>
        </w:tcPr>
        <w:p w14:paraId="6B717F0B" w14:textId="77777777" w:rsidR="003A016D" w:rsidRPr="00A44FF8" w:rsidRDefault="003A016D" w:rsidP="00DA5927">
          <w:pPr>
            <w:jc w:val="center"/>
            <w:rPr>
              <w:b/>
              <w:color w:val="FFFFFF" w:themeColor="background1"/>
              <w:sz w:val="18"/>
              <w:szCs w:val="18"/>
            </w:rPr>
          </w:pPr>
        </w:p>
      </w:tc>
      <w:tc>
        <w:tcPr>
          <w:tcW w:w="2060" w:type="dxa"/>
          <w:shd w:val="clear" w:color="auto" w:fill="auto"/>
          <w:vAlign w:val="center"/>
        </w:tcPr>
        <w:p w14:paraId="7C23B8DC" w14:textId="77777777" w:rsidR="003A016D" w:rsidRPr="000A2F06" w:rsidRDefault="003A016D" w:rsidP="000A2F06">
          <w:pPr>
            <w:jc w:val="center"/>
            <w:rPr>
              <w:b/>
              <w:color w:val="FFFFFF" w:themeColor="background1"/>
              <w:sz w:val="18"/>
              <w:szCs w:val="18"/>
            </w:rPr>
          </w:pPr>
        </w:p>
      </w:tc>
      <w:tc>
        <w:tcPr>
          <w:tcW w:w="2060" w:type="dxa"/>
          <w:tcBorders>
            <w:top w:val="single" w:sz="4" w:space="0" w:color="auto"/>
          </w:tcBorders>
          <w:shd w:val="clear" w:color="auto" w:fill="FFFFFF" w:themeFill="background1"/>
          <w:vAlign w:val="center"/>
        </w:tcPr>
        <w:p w14:paraId="0177D779" w14:textId="76D24557" w:rsidR="003A016D" w:rsidRPr="004B7C2A" w:rsidRDefault="003A016D" w:rsidP="000339D0">
          <w:pPr>
            <w:jc w:val="center"/>
            <w:rPr>
              <w:b/>
              <w:color w:val="FFFFFF" w:themeColor="background1"/>
              <w:sz w:val="18"/>
              <w:szCs w:val="18"/>
            </w:rPr>
          </w:pPr>
        </w:p>
      </w:tc>
      <w:tc>
        <w:tcPr>
          <w:tcW w:w="2061" w:type="dxa"/>
          <w:tcBorders>
            <w:top w:val="single" w:sz="4" w:space="0" w:color="auto"/>
          </w:tcBorders>
          <w:shd w:val="clear" w:color="auto" w:fill="000000" w:themeFill="text1"/>
          <w:vAlign w:val="center"/>
        </w:tcPr>
        <w:p w14:paraId="6D91E0B2" w14:textId="394F6353" w:rsidR="003A016D" w:rsidRPr="00B36432" w:rsidRDefault="003A016D" w:rsidP="00CB1409">
          <w:pPr>
            <w:jc w:val="center"/>
            <w:rPr>
              <w:b/>
              <w:sz w:val="15"/>
              <w:szCs w:val="15"/>
            </w:rPr>
          </w:pPr>
          <w:r>
            <w:rPr>
              <w:b/>
              <w:color w:val="FFFFFF"/>
              <w:sz w:val="18"/>
              <w:szCs w:val="18"/>
            </w:rPr>
            <w:t>GLOSSARY</w:t>
          </w:r>
        </w:p>
      </w:tc>
      <w:tc>
        <w:tcPr>
          <w:tcW w:w="2060" w:type="dxa"/>
          <w:shd w:val="clear" w:color="auto" w:fill="FFFFFF" w:themeFill="background1"/>
          <w:vAlign w:val="center"/>
        </w:tcPr>
        <w:p w14:paraId="1065FF29" w14:textId="77777777" w:rsidR="003A016D" w:rsidRPr="00B36432" w:rsidRDefault="003A016D" w:rsidP="00E95BFC">
          <w:pPr>
            <w:rPr>
              <w:b/>
              <w:sz w:val="15"/>
              <w:szCs w:val="15"/>
            </w:rPr>
          </w:pPr>
        </w:p>
      </w:tc>
      <w:tc>
        <w:tcPr>
          <w:tcW w:w="2060" w:type="dxa"/>
          <w:shd w:val="clear" w:color="auto" w:fill="auto"/>
          <w:vAlign w:val="center"/>
        </w:tcPr>
        <w:p w14:paraId="33FA7587" w14:textId="77777777" w:rsidR="003A016D" w:rsidRPr="00B36432" w:rsidRDefault="003A016D" w:rsidP="0077681E">
          <w:pPr>
            <w:jc w:val="center"/>
            <w:rPr>
              <w:b/>
              <w:sz w:val="15"/>
              <w:szCs w:val="15"/>
            </w:rPr>
          </w:pPr>
        </w:p>
      </w:tc>
      <w:tc>
        <w:tcPr>
          <w:tcW w:w="2061" w:type="dxa"/>
          <w:shd w:val="clear" w:color="auto" w:fill="auto"/>
          <w:vAlign w:val="center"/>
        </w:tcPr>
        <w:p w14:paraId="2A7B8746"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28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2C806CA4" w14:textId="77777777" w:rsidR="003A016D" w:rsidRPr="00EC464B" w:rsidRDefault="003A016D" w:rsidP="007D4C54">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A016D" w:rsidRPr="00A675DA" w14:paraId="78747B4A" w14:textId="77777777" w:rsidTr="004B7C2A">
      <w:trPr>
        <w:trHeight w:val="540"/>
        <w:jc w:val="center"/>
      </w:trPr>
      <w:tc>
        <w:tcPr>
          <w:tcW w:w="2057" w:type="dxa"/>
          <w:tcBorders>
            <w:top w:val="single" w:sz="6" w:space="0" w:color="000000"/>
          </w:tcBorders>
          <w:shd w:val="clear" w:color="auto" w:fill="FFFFFF"/>
          <w:vAlign w:val="center"/>
        </w:tcPr>
        <w:p w14:paraId="40A4DA57" w14:textId="77777777" w:rsidR="003A016D" w:rsidRPr="00B36432" w:rsidRDefault="003A016D" w:rsidP="00B22E5E">
          <w:pPr>
            <w:rPr>
              <w:szCs w:val="22"/>
            </w:rPr>
          </w:pPr>
        </w:p>
      </w:tc>
      <w:tc>
        <w:tcPr>
          <w:tcW w:w="2057" w:type="dxa"/>
          <w:shd w:val="clear" w:color="auto" w:fill="auto"/>
          <w:vAlign w:val="center"/>
        </w:tcPr>
        <w:p w14:paraId="0F59100E" w14:textId="77777777" w:rsidR="003A016D" w:rsidRPr="00B36432" w:rsidRDefault="003A016D" w:rsidP="00B22E5E">
          <w:pPr>
            <w:jc w:val="center"/>
            <w:rPr>
              <w:szCs w:val="22"/>
            </w:rPr>
          </w:pPr>
        </w:p>
      </w:tc>
      <w:tc>
        <w:tcPr>
          <w:tcW w:w="2057" w:type="dxa"/>
          <w:tcBorders>
            <w:top w:val="single" w:sz="6" w:space="0" w:color="000000"/>
          </w:tcBorders>
          <w:shd w:val="clear" w:color="auto" w:fill="auto"/>
          <w:vAlign w:val="center"/>
        </w:tcPr>
        <w:p w14:paraId="66C99165" w14:textId="77777777" w:rsidR="003A016D" w:rsidRPr="00B36432" w:rsidRDefault="003A016D" w:rsidP="00B22E5E">
          <w:pPr>
            <w:jc w:val="center"/>
            <w:rPr>
              <w:szCs w:val="22"/>
            </w:rPr>
          </w:pPr>
        </w:p>
      </w:tc>
      <w:tc>
        <w:tcPr>
          <w:tcW w:w="2057" w:type="dxa"/>
          <w:tcBorders>
            <w:top w:val="single" w:sz="6" w:space="0" w:color="000000"/>
          </w:tcBorders>
          <w:shd w:val="clear" w:color="auto" w:fill="auto"/>
          <w:vAlign w:val="center"/>
        </w:tcPr>
        <w:p w14:paraId="5DDBC541" w14:textId="77777777" w:rsidR="003A016D" w:rsidRPr="00C65F68" w:rsidRDefault="003A016D" w:rsidP="000A2F06">
          <w:pPr>
            <w:jc w:val="center"/>
            <w:rPr>
              <w:b/>
              <w:sz w:val="18"/>
              <w:szCs w:val="18"/>
            </w:rPr>
          </w:pPr>
        </w:p>
      </w:tc>
      <w:tc>
        <w:tcPr>
          <w:tcW w:w="2057" w:type="dxa"/>
          <w:tcBorders>
            <w:top w:val="single" w:sz="6" w:space="0" w:color="auto"/>
          </w:tcBorders>
          <w:shd w:val="clear" w:color="auto" w:fill="000000" w:themeFill="text1"/>
          <w:vAlign w:val="center"/>
        </w:tcPr>
        <w:p w14:paraId="532B283A" w14:textId="77777777" w:rsidR="003A016D" w:rsidRDefault="003A016D" w:rsidP="004B7C2A">
          <w:pPr>
            <w:jc w:val="center"/>
            <w:rPr>
              <w:b/>
              <w:color w:val="FFFFFF" w:themeColor="background1"/>
              <w:sz w:val="18"/>
              <w:szCs w:val="18"/>
            </w:rPr>
          </w:pPr>
          <w:r w:rsidRPr="004B7C2A">
            <w:rPr>
              <w:b/>
              <w:color w:val="FFFFFF" w:themeColor="background1"/>
              <w:sz w:val="18"/>
              <w:szCs w:val="18"/>
            </w:rPr>
            <w:t>INDEX TO:</w:t>
          </w:r>
        </w:p>
        <w:p w14:paraId="39B31C33" w14:textId="77777777" w:rsidR="003A016D" w:rsidRPr="004B7C2A" w:rsidRDefault="003A016D" w:rsidP="004B7C2A">
          <w:pPr>
            <w:jc w:val="center"/>
            <w:rPr>
              <w:b/>
              <w:color w:val="FFFFFF" w:themeColor="background1"/>
              <w:sz w:val="18"/>
              <w:szCs w:val="18"/>
            </w:rPr>
          </w:pPr>
          <w:r w:rsidRPr="004B7C2A">
            <w:rPr>
              <w:b/>
              <w:color w:val="FFFFFF" w:themeColor="background1"/>
              <w:sz w:val="18"/>
              <w:szCs w:val="18"/>
            </w:rPr>
            <w:t>ARCHIVAL / ESSENTIAL</w:t>
          </w:r>
        </w:p>
      </w:tc>
      <w:tc>
        <w:tcPr>
          <w:tcW w:w="2057" w:type="dxa"/>
          <w:tcBorders>
            <w:top w:val="single" w:sz="6" w:space="0" w:color="auto"/>
          </w:tcBorders>
          <w:shd w:val="clear" w:color="auto" w:fill="auto"/>
          <w:vAlign w:val="center"/>
        </w:tcPr>
        <w:p w14:paraId="274DB648" w14:textId="77777777" w:rsidR="003A016D" w:rsidRPr="00C65F68" w:rsidRDefault="003A016D" w:rsidP="00B22E5E">
          <w:pPr>
            <w:jc w:val="center"/>
            <w:rPr>
              <w:b/>
              <w:color w:val="FFFFFF"/>
              <w:sz w:val="18"/>
              <w:szCs w:val="18"/>
              <w:shd w:val="clear" w:color="auto" w:fill="000000"/>
            </w:rPr>
          </w:pPr>
        </w:p>
      </w:tc>
      <w:tc>
        <w:tcPr>
          <w:tcW w:w="2058" w:type="dxa"/>
          <w:shd w:val="clear" w:color="auto" w:fill="auto"/>
          <w:vAlign w:val="center"/>
        </w:tcPr>
        <w:p w14:paraId="6B56B541" w14:textId="77777777" w:rsidR="003A016D" w:rsidRPr="00A675DA" w:rsidRDefault="003A016D" w:rsidP="000A2F0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31790">
            <w:rPr>
              <w:rStyle w:val="PageNumber"/>
              <w:noProof/>
              <w:sz w:val="20"/>
              <w:szCs w:val="20"/>
            </w:rPr>
            <w:t>29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31790">
            <w:rPr>
              <w:rStyle w:val="PageNumber"/>
              <w:noProof/>
              <w:sz w:val="20"/>
              <w:szCs w:val="20"/>
            </w:rPr>
            <w:t>32</w:t>
          </w:r>
          <w:r w:rsidRPr="00A675DA">
            <w:rPr>
              <w:rStyle w:val="PageNumber"/>
              <w:sz w:val="20"/>
              <w:szCs w:val="20"/>
            </w:rPr>
            <w:fldChar w:fldCharType="end"/>
          </w:r>
        </w:p>
      </w:tc>
    </w:tr>
  </w:tbl>
  <w:p w14:paraId="27AACFAE" w14:textId="77777777" w:rsidR="003A016D" w:rsidRPr="00EC464B" w:rsidRDefault="003A016D"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7"/>
      <w:gridCol w:w="2058"/>
      <w:gridCol w:w="2058"/>
      <w:gridCol w:w="2058"/>
    </w:tblGrid>
    <w:tr w:rsidR="003A016D" w:rsidRPr="00A675DA" w14:paraId="3CF53385" w14:textId="77777777" w:rsidTr="00EC2383">
      <w:trPr>
        <w:trHeight w:val="540"/>
        <w:jc w:val="center"/>
      </w:trPr>
      <w:tc>
        <w:tcPr>
          <w:tcW w:w="2058" w:type="dxa"/>
          <w:tcBorders>
            <w:top w:val="single" w:sz="6" w:space="0" w:color="000000"/>
          </w:tcBorders>
          <w:shd w:val="clear" w:color="auto" w:fill="FFFFFF"/>
          <w:vAlign w:val="center"/>
        </w:tcPr>
        <w:p w14:paraId="6ACA2405" w14:textId="77777777" w:rsidR="003A016D" w:rsidRPr="00B36432" w:rsidRDefault="003A016D" w:rsidP="00B22E5E">
          <w:pPr>
            <w:rPr>
              <w:szCs w:val="22"/>
            </w:rPr>
          </w:pPr>
        </w:p>
      </w:tc>
      <w:tc>
        <w:tcPr>
          <w:tcW w:w="2059" w:type="dxa"/>
          <w:shd w:val="clear" w:color="auto" w:fill="auto"/>
          <w:vAlign w:val="center"/>
        </w:tcPr>
        <w:p w14:paraId="67D4CDDF" w14:textId="77777777" w:rsidR="003A016D" w:rsidRPr="00B36432" w:rsidRDefault="003A016D" w:rsidP="00B22E5E">
          <w:pPr>
            <w:jc w:val="center"/>
            <w:rPr>
              <w:szCs w:val="22"/>
            </w:rPr>
          </w:pPr>
        </w:p>
      </w:tc>
      <w:tc>
        <w:tcPr>
          <w:tcW w:w="2058" w:type="dxa"/>
          <w:tcBorders>
            <w:top w:val="single" w:sz="6" w:space="0" w:color="000000"/>
          </w:tcBorders>
          <w:shd w:val="clear" w:color="auto" w:fill="auto"/>
          <w:vAlign w:val="center"/>
        </w:tcPr>
        <w:p w14:paraId="69EAE02A" w14:textId="77777777" w:rsidR="003A016D" w:rsidRPr="00B36432" w:rsidRDefault="003A016D" w:rsidP="00B22E5E">
          <w:pPr>
            <w:jc w:val="center"/>
            <w:rPr>
              <w:szCs w:val="22"/>
            </w:rPr>
          </w:pPr>
        </w:p>
      </w:tc>
      <w:tc>
        <w:tcPr>
          <w:tcW w:w="2058" w:type="dxa"/>
          <w:tcBorders>
            <w:top w:val="single" w:sz="6" w:space="0" w:color="000000"/>
          </w:tcBorders>
          <w:shd w:val="clear" w:color="auto" w:fill="auto"/>
          <w:vAlign w:val="center"/>
        </w:tcPr>
        <w:p w14:paraId="72A6AAA2" w14:textId="77777777" w:rsidR="003A016D" w:rsidRPr="00C65F68" w:rsidRDefault="003A016D" w:rsidP="00B22E5E">
          <w:pPr>
            <w:jc w:val="center"/>
            <w:rPr>
              <w:b/>
              <w:sz w:val="18"/>
              <w:szCs w:val="18"/>
            </w:rPr>
          </w:pPr>
        </w:p>
      </w:tc>
      <w:tc>
        <w:tcPr>
          <w:tcW w:w="2059" w:type="dxa"/>
          <w:tcBorders>
            <w:top w:val="single" w:sz="6" w:space="0" w:color="auto"/>
          </w:tcBorders>
          <w:shd w:val="clear" w:color="auto" w:fill="auto"/>
          <w:vAlign w:val="center"/>
        </w:tcPr>
        <w:p w14:paraId="7EED00F5" w14:textId="77777777" w:rsidR="003A016D" w:rsidRPr="000A2F06" w:rsidRDefault="003A016D" w:rsidP="00B22E5E">
          <w:pPr>
            <w:jc w:val="center"/>
            <w:rPr>
              <w:b/>
              <w:color w:val="FFFFFF" w:themeColor="background1"/>
              <w:sz w:val="18"/>
              <w:szCs w:val="18"/>
            </w:rPr>
          </w:pPr>
        </w:p>
      </w:tc>
      <w:tc>
        <w:tcPr>
          <w:tcW w:w="2059" w:type="dxa"/>
          <w:tcBorders>
            <w:top w:val="single" w:sz="6" w:space="0" w:color="auto"/>
          </w:tcBorders>
          <w:shd w:val="clear" w:color="auto" w:fill="000000" w:themeFill="text1"/>
          <w:vAlign w:val="center"/>
        </w:tcPr>
        <w:p w14:paraId="654ABDCC" w14:textId="77777777" w:rsidR="003A016D" w:rsidRDefault="003A016D" w:rsidP="00EC2383">
          <w:pPr>
            <w:jc w:val="center"/>
            <w:rPr>
              <w:b/>
              <w:color w:val="FFFFFF" w:themeColor="background1"/>
              <w:sz w:val="18"/>
              <w:szCs w:val="18"/>
            </w:rPr>
          </w:pPr>
          <w:r w:rsidRPr="00EC2383">
            <w:rPr>
              <w:b/>
              <w:color w:val="FFFFFF" w:themeColor="background1"/>
              <w:sz w:val="18"/>
              <w:szCs w:val="18"/>
            </w:rPr>
            <w:t>INDEX TO:</w:t>
          </w:r>
        </w:p>
        <w:p w14:paraId="7F60329E" w14:textId="77777777" w:rsidR="003A016D" w:rsidRPr="00EC2383" w:rsidRDefault="003A016D" w:rsidP="00EC2383">
          <w:pPr>
            <w:jc w:val="center"/>
            <w:rPr>
              <w:b/>
              <w:color w:val="FFFFFF" w:themeColor="background1"/>
              <w:sz w:val="18"/>
              <w:szCs w:val="18"/>
            </w:rPr>
          </w:pPr>
          <w:r w:rsidRPr="00EC2383">
            <w:rPr>
              <w:b/>
              <w:color w:val="FFFFFF" w:themeColor="background1"/>
              <w:sz w:val="18"/>
              <w:szCs w:val="18"/>
            </w:rPr>
            <w:t>DANS</w:t>
          </w:r>
        </w:p>
      </w:tc>
      <w:tc>
        <w:tcPr>
          <w:tcW w:w="2059" w:type="dxa"/>
          <w:shd w:val="clear" w:color="auto" w:fill="auto"/>
          <w:vAlign w:val="center"/>
        </w:tcPr>
        <w:p w14:paraId="2882CCBD" w14:textId="77777777" w:rsidR="003A016D" w:rsidRPr="00A675DA" w:rsidRDefault="003A016D" w:rsidP="000A2F0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31790">
            <w:rPr>
              <w:rStyle w:val="PageNumber"/>
              <w:noProof/>
              <w:sz w:val="20"/>
              <w:szCs w:val="20"/>
            </w:rPr>
            <w:t>30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31790">
            <w:rPr>
              <w:rStyle w:val="PageNumber"/>
              <w:noProof/>
              <w:sz w:val="20"/>
              <w:szCs w:val="20"/>
            </w:rPr>
            <w:t>32</w:t>
          </w:r>
          <w:r w:rsidRPr="00A675DA">
            <w:rPr>
              <w:rStyle w:val="PageNumber"/>
              <w:sz w:val="20"/>
              <w:szCs w:val="20"/>
            </w:rPr>
            <w:fldChar w:fldCharType="end"/>
          </w:r>
        </w:p>
      </w:tc>
    </w:tr>
  </w:tbl>
  <w:p w14:paraId="25C64C63" w14:textId="77777777" w:rsidR="003A016D" w:rsidRPr="00EC464B" w:rsidRDefault="003A016D"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A016D" w:rsidRPr="00B36432" w14:paraId="55DBBB64" w14:textId="77777777" w:rsidTr="00EC2383">
      <w:trPr>
        <w:trHeight w:val="540"/>
        <w:jc w:val="center"/>
      </w:trPr>
      <w:tc>
        <w:tcPr>
          <w:tcW w:w="2057" w:type="dxa"/>
          <w:tcBorders>
            <w:top w:val="single" w:sz="6" w:space="0" w:color="000000"/>
          </w:tcBorders>
          <w:shd w:val="clear" w:color="auto" w:fill="000000" w:themeFill="text1"/>
          <w:vAlign w:val="center"/>
        </w:tcPr>
        <w:p w14:paraId="4DA3ED53" w14:textId="77777777" w:rsidR="003A016D" w:rsidRPr="00EC2383" w:rsidRDefault="003A016D" w:rsidP="00EC2383">
          <w:pPr>
            <w:jc w:val="center"/>
            <w:rPr>
              <w:b/>
              <w:color w:val="FFFFFF"/>
              <w:sz w:val="18"/>
              <w:szCs w:val="18"/>
            </w:rPr>
          </w:pPr>
          <w:r w:rsidRPr="00EC2383">
            <w:rPr>
              <w:b/>
              <w:color w:val="FFFFFF"/>
              <w:sz w:val="18"/>
              <w:szCs w:val="18"/>
            </w:rPr>
            <w:t>INDEX TO:</w:t>
          </w:r>
        </w:p>
        <w:p w14:paraId="24D46FE2" w14:textId="77777777" w:rsidR="003A016D" w:rsidRPr="00EC2383" w:rsidRDefault="003A016D" w:rsidP="00EC2383">
          <w:pPr>
            <w:jc w:val="center"/>
            <w:rPr>
              <w:b/>
              <w:color w:val="FFFFFF"/>
              <w:sz w:val="18"/>
              <w:szCs w:val="18"/>
            </w:rPr>
          </w:pPr>
          <w:r w:rsidRPr="00EC2383">
            <w:rPr>
              <w:b/>
              <w:color w:val="FFFFFF"/>
              <w:sz w:val="18"/>
              <w:szCs w:val="18"/>
            </w:rPr>
            <w:t>SUBJECTS</w:t>
          </w:r>
        </w:p>
      </w:tc>
      <w:tc>
        <w:tcPr>
          <w:tcW w:w="2057" w:type="dxa"/>
          <w:tcBorders>
            <w:top w:val="single" w:sz="6" w:space="0" w:color="auto"/>
          </w:tcBorders>
          <w:shd w:val="clear" w:color="auto" w:fill="auto"/>
          <w:vAlign w:val="center"/>
        </w:tcPr>
        <w:p w14:paraId="04D4E5B5" w14:textId="77777777" w:rsidR="003A016D" w:rsidRPr="00797B46" w:rsidRDefault="003A016D" w:rsidP="000977DE">
          <w:pPr>
            <w:jc w:val="center"/>
            <w:rPr>
              <w:b/>
              <w:color w:val="FFFFFF"/>
              <w:sz w:val="18"/>
              <w:szCs w:val="18"/>
            </w:rPr>
          </w:pPr>
          <w:r w:rsidRPr="00797B46">
            <w:rPr>
              <w:b/>
              <w:color w:val="FFFFFF"/>
              <w:sz w:val="18"/>
              <w:szCs w:val="18"/>
            </w:rPr>
            <w:t>INDEX TO</w:t>
          </w:r>
          <w:r>
            <w:rPr>
              <w:b/>
              <w:color w:val="FFFFFF"/>
              <w:sz w:val="18"/>
              <w:szCs w:val="18"/>
            </w:rPr>
            <w:t>:</w:t>
          </w:r>
        </w:p>
        <w:p w14:paraId="767CF17F" w14:textId="77777777" w:rsidR="003A016D" w:rsidRPr="00B36432" w:rsidRDefault="003A016D" w:rsidP="000977DE">
          <w:pPr>
            <w:jc w:val="center"/>
            <w:rPr>
              <w:szCs w:val="22"/>
            </w:rPr>
          </w:pPr>
          <w:r>
            <w:rPr>
              <w:b/>
              <w:color w:val="FFFFFF"/>
              <w:sz w:val="18"/>
              <w:szCs w:val="18"/>
            </w:rPr>
            <w:t>ARCHIVAL RECORDS</w:t>
          </w:r>
        </w:p>
      </w:tc>
      <w:tc>
        <w:tcPr>
          <w:tcW w:w="2057" w:type="dxa"/>
          <w:tcBorders>
            <w:top w:val="single" w:sz="6" w:space="0" w:color="000000"/>
          </w:tcBorders>
          <w:shd w:val="clear" w:color="auto" w:fill="auto"/>
          <w:vAlign w:val="center"/>
        </w:tcPr>
        <w:p w14:paraId="32497D70" w14:textId="77777777" w:rsidR="003A016D" w:rsidRPr="00AE1D63" w:rsidRDefault="003A016D" w:rsidP="000977DE">
          <w:pPr>
            <w:jc w:val="center"/>
            <w:rPr>
              <w:color w:val="FFFFFF" w:themeColor="background1"/>
              <w:szCs w:val="22"/>
            </w:rPr>
          </w:pPr>
        </w:p>
      </w:tc>
      <w:tc>
        <w:tcPr>
          <w:tcW w:w="2057" w:type="dxa"/>
          <w:tcBorders>
            <w:top w:val="single" w:sz="6" w:space="0" w:color="000000"/>
          </w:tcBorders>
          <w:shd w:val="clear" w:color="auto" w:fill="auto"/>
          <w:vAlign w:val="center"/>
        </w:tcPr>
        <w:p w14:paraId="485E0588" w14:textId="77777777" w:rsidR="003A016D" w:rsidRPr="00B36432" w:rsidRDefault="003A016D" w:rsidP="000977DE">
          <w:pPr>
            <w:jc w:val="center"/>
            <w:rPr>
              <w:szCs w:val="22"/>
            </w:rPr>
          </w:pPr>
        </w:p>
      </w:tc>
      <w:tc>
        <w:tcPr>
          <w:tcW w:w="2057" w:type="dxa"/>
          <w:tcBorders>
            <w:top w:val="single" w:sz="6" w:space="0" w:color="000000"/>
          </w:tcBorders>
          <w:shd w:val="clear" w:color="auto" w:fill="auto"/>
          <w:vAlign w:val="center"/>
        </w:tcPr>
        <w:p w14:paraId="5A07160F" w14:textId="77777777" w:rsidR="003A016D" w:rsidRPr="00A61A95" w:rsidRDefault="003A016D" w:rsidP="00A61A95">
          <w:pPr>
            <w:jc w:val="center"/>
            <w:rPr>
              <w:b/>
              <w:color w:val="FFFFFF"/>
              <w:sz w:val="18"/>
              <w:szCs w:val="18"/>
            </w:rPr>
          </w:pPr>
        </w:p>
      </w:tc>
      <w:tc>
        <w:tcPr>
          <w:tcW w:w="2057" w:type="dxa"/>
          <w:shd w:val="clear" w:color="auto" w:fill="auto"/>
          <w:vAlign w:val="center"/>
        </w:tcPr>
        <w:p w14:paraId="5CE62D9E" w14:textId="77777777" w:rsidR="003A016D" w:rsidRPr="000A2F06" w:rsidRDefault="003A016D" w:rsidP="000977DE">
          <w:pPr>
            <w:jc w:val="center"/>
            <w:rPr>
              <w:b/>
              <w:color w:val="FFFFFF"/>
              <w:sz w:val="18"/>
              <w:szCs w:val="18"/>
            </w:rPr>
          </w:pPr>
        </w:p>
      </w:tc>
      <w:tc>
        <w:tcPr>
          <w:tcW w:w="2058" w:type="dxa"/>
          <w:shd w:val="clear" w:color="auto" w:fill="auto"/>
          <w:vAlign w:val="center"/>
        </w:tcPr>
        <w:p w14:paraId="0570DD05" w14:textId="77777777" w:rsidR="003A016D" w:rsidRPr="00A675DA" w:rsidRDefault="003A016D" w:rsidP="000A2F0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31790">
            <w:rPr>
              <w:rStyle w:val="PageNumber"/>
              <w:noProof/>
              <w:sz w:val="20"/>
              <w:szCs w:val="20"/>
            </w:rPr>
            <w:t>32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31790">
            <w:rPr>
              <w:rStyle w:val="PageNumber"/>
              <w:noProof/>
              <w:sz w:val="20"/>
              <w:szCs w:val="20"/>
            </w:rPr>
            <w:t>32</w:t>
          </w:r>
          <w:r w:rsidRPr="00A675DA">
            <w:rPr>
              <w:rStyle w:val="PageNumber"/>
              <w:sz w:val="20"/>
              <w:szCs w:val="20"/>
            </w:rPr>
            <w:fldChar w:fldCharType="end"/>
          </w:r>
        </w:p>
      </w:tc>
    </w:tr>
  </w:tbl>
  <w:p w14:paraId="69B0DC78" w14:textId="77777777" w:rsidR="003A016D" w:rsidRPr="00EC464B" w:rsidRDefault="003A016D"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6"/>
      <w:gridCol w:w="2057"/>
      <w:gridCol w:w="2057"/>
      <w:gridCol w:w="2058"/>
      <w:gridCol w:w="2057"/>
      <w:gridCol w:w="2057"/>
      <w:gridCol w:w="2058"/>
    </w:tblGrid>
    <w:tr w:rsidR="003A016D" w:rsidRPr="00D11821" w14:paraId="59E5C14B" w14:textId="77777777" w:rsidTr="006E210B">
      <w:trPr>
        <w:trHeight w:val="540"/>
        <w:jc w:val="center"/>
      </w:trPr>
      <w:tc>
        <w:tcPr>
          <w:tcW w:w="2060" w:type="dxa"/>
          <w:tcBorders>
            <w:top w:val="single" w:sz="4" w:space="0" w:color="auto"/>
          </w:tcBorders>
          <w:shd w:val="solid" w:color="auto" w:fill="auto"/>
          <w:vAlign w:val="center"/>
        </w:tcPr>
        <w:p w14:paraId="596E46B0" w14:textId="77777777" w:rsidR="003A016D" w:rsidRPr="00CB2273" w:rsidRDefault="003A016D" w:rsidP="003F0247">
          <w:pPr>
            <w:jc w:val="center"/>
            <w:rPr>
              <w:b/>
              <w:color w:val="auto"/>
              <w:sz w:val="18"/>
              <w:szCs w:val="18"/>
            </w:rPr>
          </w:pPr>
          <w:r>
            <w:rPr>
              <w:b/>
              <w:color w:val="FFFFFF" w:themeColor="background1"/>
              <w:sz w:val="18"/>
              <w:szCs w:val="18"/>
            </w:rPr>
            <w:t>1</w:t>
          </w:r>
          <w:r w:rsidRPr="00CB2273">
            <w:rPr>
              <w:b/>
              <w:color w:val="FFFFFF" w:themeColor="background1"/>
              <w:sz w:val="18"/>
              <w:szCs w:val="18"/>
            </w:rPr>
            <w:t xml:space="preserve">. </w:t>
          </w:r>
          <w:r>
            <w:rPr>
              <w:b/>
              <w:color w:val="FFFFFF" w:themeColor="background1"/>
              <w:sz w:val="18"/>
              <w:szCs w:val="18"/>
            </w:rPr>
            <w:t>BEHAVIORAL HEALTH RECORDS</w:t>
          </w:r>
        </w:p>
      </w:tc>
      <w:tc>
        <w:tcPr>
          <w:tcW w:w="2060" w:type="dxa"/>
          <w:shd w:val="clear" w:color="auto" w:fill="auto"/>
          <w:vAlign w:val="center"/>
        </w:tcPr>
        <w:p w14:paraId="769ABA81" w14:textId="77777777" w:rsidR="003A016D" w:rsidRPr="00CB2273" w:rsidRDefault="003A016D" w:rsidP="00971246">
          <w:pPr>
            <w:jc w:val="center"/>
            <w:rPr>
              <w:b/>
              <w:color w:val="auto"/>
              <w:sz w:val="18"/>
              <w:szCs w:val="18"/>
            </w:rPr>
          </w:pPr>
        </w:p>
      </w:tc>
      <w:tc>
        <w:tcPr>
          <w:tcW w:w="2060" w:type="dxa"/>
          <w:tcBorders>
            <w:top w:val="single" w:sz="4" w:space="0" w:color="auto"/>
          </w:tcBorders>
          <w:shd w:val="clear" w:color="auto" w:fill="auto"/>
          <w:vAlign w:val="center"/>
        </w:tcPr>
        <w:p w14:paraId="28F1EEA3" w14:textId="77777777" w:rsidR="003A016D" w:rsidRPr="004556EB" w:rsidRDefault="003A016D" w:rsidP="00E72598">
          <w:pPr>
            <w:jc w:val="center"/>
            <w:rPr>
              <w:b/>
              <w:color w:val="FFFFFF" w:themeColor="background1"/>
              <w:sz w:val="20"/>
              <w:szCs w:val="20"/>
            </w:rPr>
          </w:pPr>
        </w:p>
      </w:tc>
      <w:tc>
        <w:tcPr>
          <w:tcW w:w="2061" w:type="dxa"/>
          <w:shd w:val="clear" w:color="auto" w:fill="auto"/>
          <w:vAlign w:val="center"/>
        </w:tcPr>
        <w:p w14:paraId="645C9BC9" w14:textId="77777777" w:rsidR="003A016D" w:rsidRPr="00B36432" w:rsidRDefault="003A016D" w:rsidP="00E95BFC">
          <w:pPr>
            <w:rPr>
              <w:b/>
              <w:sz w:val="15"/>
              <w:szCs w:val="15"/>
            </w:rPr>
          </w:pPr>
        </w:p>
      </w:tc>
      <w:tc>
        <w:tcPr>
          <w:tcW w:w="2060" w:type="dxa"/>
          <w:shd w:val="clear" w:color="auto" w:fill="auto"/>
          <w:vAlign w:val="center"/>
        </w:tcPr>
        <w:p w14:paraId="4FD14D2E" w14:textId="77777777" w:rsidR="003A016D" w:rsidRPr="00B36432" w:rsidRDefault="003A016D" w:rsidP="00E95BFC">
          <w:pPr>
            <w:rPr>
              <w:b/>
              <w:sz w:val="15"/>
              <w:szCs w:val="15"/>
            </w:rPr>
          </w:pPr>
        </w:p>
      </w:tc>
      <w:tc>
        <w:tcPr>
          <w:tcW w:w="2060" w:type="dxa"/>
          <w:shd w:val="clear" w:color="auto" w:fill="auto"/>
          <w:vAlign w:val="center"/>
        </w:tcPr>
        <w:p w14:paraId="2B8AAB6A" w14:textId="77777777" w:rsidR="003A016D" w:rsidRPr="00B36432" w:rsidRDefault="003A016D" w:rsidP="00E95BFC">
          <w:pPr>
            <w:rPr>
              <w:b/>
              <w:sz w:val="15"/>
              <w:szCs w:val="15"/>
            </w:rPr>
          </w:pPr>
        </w:p>
      </w:tc>
      <w:tc>
        <w:tcPr>
          <w:tcW w:w="2061" w:type="dxa"/>
          <w:shd w:val="clear" w:color="auto" w:fill="auto"/>
          <w:vAlign w:val="center"/>
        </w:tcPr>
        <w:p w14:paraId="01DEC2D9"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5E353882" w14:textId="77777777" w:rsidR="003A016D" w:rsidRPr="00EC464B" w:rsidRDefault="003A016D"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A016D" w:rsidRPr="00D11821" w14:paraId="73878779" w14:textId="77777777" w:rsidTr="006E210B">
      <w:trPr>
        <w:trHeight w:val="540"/>
        <w:jc w:val="center"/>
      </w:trPr>
      <w:tc>
        <w:tcPr>
          <w:tcW w:w="2057" w:type="dxa"/>
          <w:tcBorders>
            <w:top w:val="single" w:sz="4" w:space="0" w:color="auto"/>
          </w:tcBorders>
          <w:shd w:val="clear" w:color="auto" w:fill="auto"/>
          <w:vAlign w:val="center"/>
        </w:tcPr>
        <w:p w14:paraId="4D258FFE" w14:textId="77777777" w:rsidR="003A016D" w:rsidRPr="00CB2273" w:rsidRDefault="003A016D" w:rsidP="003F0247">
          <w:pPr>
            <w:jc w:val="center"/>
            <w:rPr>
              <w:b/>
              <w:color w:val="auto"/>
              <w:sz w:val="18"/>
              <w:szCs w:val="18"/>
            </w:rPr>
          </w:pPr>
        </w:p>
      </w:tc>
      <w:tc>
        <w:tcPr>
          <w:tcW w:w="2057" w:type="dxa"/>
          <w:shd w:val="clear" w:color="auto" w:fill="000000" w:themeFill="text1"/>
          <w:vAlign w:val="center"/>
        </w:tcPr>
        <w:p w14:paraId="3511E86D" w14:textId="77777777" w:rsidR="003A016D" w:rsidRPr="006E210B" w:rsidRDefault="003A016D" w:rsidP="00971246">
          <w:pPr>
            <w:jc w:val="center"/>
            <w:rPr>
              <w:b/>
              <w:color w:val="FFFFFF" w:themeColor="background1"/>
              <w:sz w:val="18"/>
              <w:szCs w:val="18"/>
            </w:rPr>
          </w:pPr>
          <w:r w:rsidRPr="006E210B">
            <w:rPr>
              <w:b/>
              <w:color w:val="FFFFFF" w:themeColor="background1"/>
              <w:sz w:val="18"/>
              <w:szCs w:val="18"/>
            </w:rPr>
            <w:t>2. ELIGIBILITY POLICY AND SERVICE DELIVERY</w:t>
          </w:r>
        </w:p>
      </w:tc>
      <w:tc>
        <w:tcPr>
          <w:tcW w:w="2057" w:type="dxa"/>
          <w:tcBorders>
            <w:top w:val="single" w:sz="4" w:space="0" w:color="auto"/>
          </w:tcBorders>
          <w:shd w:val="clear" w:color="auto" w:fill="auto"/>
          <w:vAlign w:val="center"/>
        </w:tcPr>
        <w:p w14:paraId="0B0E7FAF" w14:textId="77777777" w:rsidR="003A016D" w:rsidRPr="004556EB" w:rsidRDefault="003A016D" w:rsidP="00E72598">
          <w:pPr>
            <w:jc w:val="center"/>
            <w:rPr>
              <w:b/>
              <w:color w:val="FFFFFF" w:themeColor="background1"/>
              <w:sz w:val="20"/>
              <w:szCs w:val="20"/>
            </w:rPr>
          </w:pPr>
        </w:p>
      </w:tc>
      <w:tc>
        <w:tcPr>
          <w:tcW w:w="2057" w:type="dxa"/>
          <w:shd w:val="clear" w:color="auto" w:fill="auto"/>
          <w:vAlign w:val="center"/>
        </w:tcPr>
        <w:p w14:paraId="46450722" w14:textId="77777777" w:rsidR="003A016D" w:rsidRPr="00B36432" w:rsidRDefault="003A016D" w:rsidP="00E95BFC">
          <w:pPr>
            <w:rPr>
              <w:b/>
              <w:sz w:val="15"/>
              <w:szCs w:val="15"/>
            </w:rPr>
          </w:pPr>
        </w:p>
      </w:tc>
      <w:tc>
        <w:tcPr>
          <w:tcW w:w="2057" w:type="dxa"/>
          <w:shd w:val="clear" w:color="auto" w:fill="auto"/>
          <w:vAlign w:val="center"/>
        </w:tcPr>
        <w:p w14:paraId="612F83C8" w14:textId="77777777" w:rsidR="003A016D" w:rsidRPr="00B36432" w:rsidRDefault="003A016D" w:rsidP="00E95BFC">
          <w:pPr>
            <w:rPr>
              <w:b/>
              <w:sz w:val="15"/>
              <w:szCs w:val="15"/>
            </w:rPr>
          </w:pPr>
        </w:p>
      </w:tc>
      <w:tc>
        <w:tcPr>
          <w:tcW w:w="2057" w:type="dxa"/>
          <w:shd w:val="clear" w:color="auto" w:fill="auto"/>
          <w:vAlign w:val="center"/>
        </w:tcPr>
        <w:p w14:paraId="76DF8717" w14:textId="77777777" w:rsidR="003A016D" w:rsidRPr="00B36432" w:rsidRDefault="003A016D" w:rsidP="00E95BFC">
          <w:pPr>
            <w:rPr>
              <w:b/>
              <w:sz w:val="15"/>
              <w:szCs w:val="15"/>
            </w:rPr>
          </w:pPr>
        </w:p>
      </w:tc>
      <w:tc>
        <w:tcPr>
          <w:tcW w:w="2058" w:type="dxa"/>
          <w:shd w:val="clear" w:color="auto" w:fill="auto"/>
          <w:vAlign w:val="center"/>
        </w:tcPr>
        <w:p w14:paraId="784E6BB9"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3165231F" w14:textId="77777777" w:rsidR="003A016D" w:rsidRPr="00EC464B" w:rsidRDefault="003A016D"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A016D" w:rsidRPr="00D11821" w14:paraId="232897F1" w14:textId="77777777" w:rsidTr="006E210B">
      <w:trPr>
        <w:trHeight w:val="540"/>
        <w:jc w:val="center"/>
      </w:trPr>
      <w:tc>
        <w:tcPr>
          <w:tcW w:w="2057" w:type="dxa"/>
          <w:tcBorders>
            <w:top w:val="single" w:sz="4" w:space="0" w:color="auto"/>
          </w:tcBorders>
          <w:shd w:val="clear" w:color="auto" w:fill="auto"/>
          <w:vAlign w:val="center"/>
        </w:tcPr>
        <w:p w14:paraId="165AB997" w14:textId="77777777" w:rsidR="003A016D" w:rsidRPr="00CB2273" w:rsidRDefault="003A016D" w:rsidP="00541B5B">
          <w:pPr>
            <w:jc w:val="center"/>
            <w:rPr>
              <w:b/>
              <w:color w:val="auto"/>
              <w:sz w:val="18"/>
              <w:szCs w:val="18"/>
            </w:rPr>
          </w:pPr>
        </w:p>
      </w:tc>
      <w:tc>
        <w:tcPr>
          <w:tcW w:w="2057" w:type="dxa"/>
          <w:tcBorders>
            <w:top w:val="single" w:sz="4" w:space="0" w:color="auto"/>
          </w:tcBorders>
          <w:shd w:val="clear" w:color="auto" w:fill="auto"/>
          <w:vAlign w:val="center"/>
        </w:tcPr>
        <w:p w14:paraId="318E941F" w14:textId="77777777" w:rsidR="003A016D" w:rsidRPr="00541B5B" w:rsidRDefault="003A016D" w:rsidP="009F47CC">
          <w:pPr>
            <w:jc w:val="center"/>
            <w:rPr>
              <w:b/>
              <w:color w:val="FFFFFF" w:themeColor="background1"/>
              <w:sz w:val="18"/>
              <w:szCs w:val="18"/>
            </w:rPr>
          </w:pPr>
        </w:p>
      </w:tc>
      <w:tc>
        <w:tcPr>
          <w:tcW w:w="2057" w:type="dxa"/>
          <w:tcBorders>
            <w:top w:val="single" w:sz="4" w:space="0" w:color="auto"/>
          </w:tcBorders>
          <w:shd w:val="clear" w:color="auto" w:fill="000000" w:themeFill="text1"/>
          <w:vAlign w:val="center"/>
        </w:tcPr>
        <w:p w14:paraId="45D540EE" w14:textId="77777777" w:rsidR="003A016D" w:rsidRPr="006E210B" w:rsidRDefault="003A016D" w:rsidP="00E72598">
          <w:pPr>
            <w:jc w:val="center"/>
            <w:rPr>
              <w:b/>
              <w:color w:val="FFFFFF" w:themeColor="background1"/>
              <w:sz w:val="18"/>
              <w:szCs w:val="18"/>
            </w:rPr>
          </w:pPr>
          <w:r w:rsidRPr="006E210B">
            <w:rPr>
              <w:b/>
              <w:color w:val="FFFFFF" w:themeColor="background1"/>
              <w:sz w:val="18"/>
              <w:szCs w:val="18"/>
            </w:rPr>
            <w:t>3. FIN</w:t>
          </w:r>
          <w:r>
            <w:rPr>
              <w:b/>
              <w:color w:val="FFFFFF" w:themeColor="background1"/>
              <w:sz w:val="18"/>
              <w:szCs w:val="18"/>
            </w:rPr>
            <w:t>AN</w:t>
          </w:r>
          <w:r w:rsidRPr="006E210B">
            <w:rPr>
              <w:b/>
              <w:color w:val="FFFFFF" w:themeColor="background1"/>
              <w:sz w:val="18"/>
              <w:szCs w:val="18"/>
            </w:rPr>
            <w:t>CIAL SERVICES</w:t>
          </w:r>
        </w:p>
      </w:tc>
      <w:tc>
        <w:tcPr>
          <w:tcW w:w="2057" w:type="dxa"/>
          <w:shd w:val="clear" w:color="auto" w:fill="auto"/>
          <w:vAlign w:val="center"/>
        </w:tcPr>
        <w:p w14:paraId="2128B1DF" w14:textId="77777777" w:rsidR="003A016D" w:rsidRPr="00B36432" w:rsidRDefault="003A016D" w:rsidP="00E95BFC">
          <w:pPr>
            <w:rPr>
              <w:b/>
              <w:sz w:val="15"/>
              <w:szCs w:val="15"/>
            </w:rPr>
          </w:pPr>
        </w:p>
      </w:tc>
      <w:tc>
        <w:tcPr>
          <w:tcW w:w="2057" w:type="dxa"/>
          <w:shd w:val="clear" w:color="auto" w:fill="auto"/>
          <w:vAlign w:val="center"/>
        </w:tcPr>
        <w:p w14:paraId="313C6F76" w14:textId="77777777" w:rsidR="003A016D" w:rsidRPr="00B36432" w:rsidRDefault="003A016D" w:rsidP="00E95BFC">
          <w:pPr>
            <w:rPr>
              <w:b/>
              <w:sz w:val="15"/>
              <w:szCs w:val="15"/>
            </w:rPr>
          </w:pPr>
        </w:p>
      </w:tc>
      <w:tc>
        <w:tcPr>
          <w:tcW w:w="2057" w:type="dxa"/>
          <w:shd w:val="clear" w:color="auto" w:fill="auto"/>
          <w:vAlign w:val="center"/>
        </w:tcPr>
        <w:p w14:paraId="768CC53A" w14:textId="77777777" w:rsidR="003A016D" w:rsidRPr="00B36432" w:rsidRDefault="003A016D" w:rsidP="00E95BFC">
          <w:pPr>
            <w:rPr>
              <w:b/>
              <w:sz w:val="15"/>
              <w:szCs w:val="15"/>
            </w:rPr>
          </w:pPr>
        </w:p>
      </w:tc>
      <w:tc>
        <w:tcPr>
          <w:tcW w:w="2058" w:type="dxa"/>
          <w:shd w:val="clear" w:color="auto" w:fill="auto"/>
          <w:vAlign w:val="center"/>
        </w:tcPr>
        <w:p w14:paraId="1177273A"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6759B10B" w14:textId="77777777" w:rsidR="003A016D" w:rsidRPr="00EC464B" w:rsidRDefault="003A016D"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A016D" w:rsidRPr="00D11821" w14:paraId="416B5026" w14:textId="77777777" w:rsidTr="00997DF4">
      <w:trPr>
        <w:trHeight w:val="540"/>
        <w:jc w:val="center"/>
      </w:trPr>
      <w:tc>
        <w:tcPr>
          <w:tcW w:w="2057" w:type="dxa"/>
          <w:tcBorders>
            <w:top w:val="single" w:sz="4" w:space="0" w:color="auto"/>
          </w:tcBorders>
          <w:shd w:val="clear" w:color="auto" w:fill="auto"/>
          <w:vAlign w:val="center"/>
        </w:tcPr>
        <w:p w14:paraId="07E4800C" w14:textId="77777777" w:rsidR="003A016D" w:rsidRPr="00CB2273" w:rsidRDefault="003A016D" w:rsidP="00541B5B">
          <w:pPr>
            <w:jc w:val="center"/>
            <w:rPr>
              <w:b/>
              <w:color w:val="auto"/>
              <w:sz w:val="18"/>
              <w:szCs w:val="18"/>
            </w:rPr>
          </w:pPr>
        </w:p>
      </w:tc>
      <w:tc>
        <w:tcPr>
          <w:tcW w:w="2057" w:type="dxa"/>
          <w:tcBorders>
            <w:top w:val="single" w:sz="4" w:space="0" w:color="auto"/>
          </w:tcBorders>
          <w:shd w:val="clear" w:color="auto" w:fill="auto"/>
          <w:vAlign w:val="center"/>
        </w:tcPr>
        <w:p w14:paraId="64110D52" w14:textId="77777777" w:rsidR="003A016D" w:rsidRPr="00541B5B" w:rsidRDefault="003A016D" w:rsidP="009F47CC">
          <w:pPr>
            <w:jc w:val="center"/>
            <w:rPr>
              <w:b/>
              <w:color w:val="FFFFFF" w:themeColor="background1"/>
              <w:sz w:val="18"/>
              <w:szCs w:val="18"/>
            </w:rPr>
          </w:pPr>
        </w:p>
      </w:tc>
      <w:tc>
        <w:tcPr>
          <w:tcW w:w="2057" w:type="dxa"/>
          <w:tcBorders>
            <w:top w:val="single" w:sz="4" w:space="0" w:color="auto"/>
          </w:tcBorders>
          <w:shd w:val="clear" w:color="auto" w:fill="auto"/>
          <w:vAlign w:val="center"/>
        </w:tcPr>
        <w:p w14:paraId="7D38EF22" w14:textId="77777777" w:rsidR="003A016D" w:rsidRPr="00541B5B" w:rsidRDefault="003A016D" w:rsidP="00E72598">
          <w:pPr>
            <w:jc w:val="center"/>
            <w:rPr>
              <w:b/>
              <w:color w:val="FFFFFF" w:themeColor="background1"/>
              <w:sz w:val="18"/>
              <w:szCs w:val="18"/>
            </w:rPr>
          </w:pPr>
        </w:p>
      </w:tc>
      <w:tc>
        <w:tcPr>
          <w:tcW w:w="2057" w:type="dxa"/>
          <w:shd w:val="clear" w:color="auto" w:fill="000000" w:themeFill="text1"/>
          <w:vAlign w:val="center"/>
        </w:tcPr>
        <w:p w14:paraId="0C3ADE38" w14:textId="77777777" w:rsidR="003A016D" w:rsidRPr="00997DF4" w:rsidRDefault="003A016D" w:rsidP="00997DF4">
          <w:pPr>
            <w:jc w:val="center"/>
            <w:rPr>
              <w:b/>
              <w:color w:val="FFFFFF" w:themeColor="background1"/>
              <w:sz w:val="18"/>
              <w:szCs w:val="18"/>
            </w:rPr>
          </w:pPr>
          <w:r w:rsidRPr="00997DF4">
            <w:rPr>
              <w:b/>
              <w:color w:val="FFFFFF" w:themeColor="background1"/>
              <w:sz w:val="18"/>
              <w:szCs w:val="18"/>
            </w:rPr>
            <w:t>4. HEALTH CARE SERVICES</w:t>
          </w:r>
        </w:p>
      </w:tc>
      <w:tc>
        <w:tcPr>
          <w:tcW w:w="2057" w:type="dxa"/>
          <w:shd w:val="clear" w:color="auto" w:fill="auto"/>
          <w:vAlign w:val="center"/>
        </w:tcPr>
        <w:p w14:paraId="496BCF5A" w14:textId="77777777" w:rsidR="003A016D" w:rsidRPr="00B36432" w:rsidRDefault="003A016D" w:rsidP="00E95BFC">
          <w:pPr>
            <w:rPr>
              <w:b/>
              <w:sz w:val="15"/>
              <w:szCs w:val="15"/>
            </w:rPr>
          </w:pPr>
        </w:p>
      </w:tc>
      <w:tc>
        <w:tcPr>
          <w:tcW w:w="2057" w:type="dxa"/>
          <w:shd w:val="clear" w:color="auto" w:fill="auto"/>
          <w:vAlign w:val="center"/>
        </w:tcPr>
        <w:p w14:paraId="47FE94B3" w14:textId="77777777" w:rsidR="003A016D" w:rsidRPr="00B36432" w:rsidRDefault="003A016D" w:rsidP="00E95BFC">
          <w:pPr>
            <w:rPr>
              <w:b/>
              <w:sz w:val="15"/>
              <w:szCs w:val="15"/>
            </w:rPr>
          </w:pPr>
        </w:p>
      </w:tc>
      <w:tc>
        <w:tcPr>
          <w:tcW w:w="2058" w:type="dxa"/>
          <w:shd w:val="clear" w:color="auto" w:fill="auto"/>
          <w:vAlign w:val="center"/>
        </w:tcPr>
        <w:p w14:paraId="0C9B6B2D"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4CEEA17D" w14:textId="77777777" w:rsidR="003A016D" w:rsidRPr="00EC464B" w:rsidRDefault="003A016D"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A016D" w:rsidRPr="00D11821" w14:paraId="7BEE59A0" w14:textId="77777777" w:rsidTr="00DF79CE">
      <w:trPr>
        <w:trHeight w:val="540"/>
        <w:jc w:val="center"/>
      </w:trPr>
      <w:tc>
        <w:tcPr>
          <w:tcW w:w="2057" w:type="dxa"/>
          <w:tcBorders>
            <w:top w:val="single" w:sz="4" w:space="0" w:color="auto"/>
          </w:tcBorders>
          <w:shd w:val="clear" w:color="auto" w:fill="auto"/>
          <w:vAlign w:val="center"/>
        </w:tcPr>
        <w:p w14:paraId="58A4D5E5" w14:textId="77777777" w:rsidR="003A016D" w:rsidRPr="00CB2273" w:rsidRDefault="003A016D" w:rsidP="00541B5B">
          <w:pPr>
            <w:jc w:val="center"/>
            <w:rPr>
              <w:b/>
              <w:color w:val="auto"/>
              <w:sz w:val="18"/>
              <w:szCs w:val="18"/>
            </w:rPr>
          </w:pPr>
        </w:p>
      </w:tc>
      <w:tc>
        <w:tcPr>
          <w:tcW w:w="2057" w:type="dxa"/>
          <w:tcBorders>
            <w:top w:val="single" w:sz="4" w:space="0" w:color="auto"/>
          </w:tcBorders>
          <w:shd w:val="clear" w:color="auto" w:fill="auto"/>
          <w:vAlign w:val="center"/>
        </w:tcPr>
        <w:p w14:paraId="46AE9DB7" w14:textId="77777777" w:rsidR="003A016D" w:rsidRPr="00541B5B" w:rsidRDefault="003A016D" w:rsidP="009F47CC">
          <w:pPr>
            <w:jc w:val="center"/>
            <w:rPr>
              <w:b/>
              <w:color w:val="FFFFFF" w:themeColor="background1"/>
              <w:sz w:val="18"/>
              <w:szCs w:val="18"/>
            </w:rPr>
          </w:pPr>
        </w:p>
      </w:tc>
      <w:tc>
        <w:tcPr>
          <w:tcW w:w="2057" w:type="dxa"/>
          <w:tcBorders>
            <w:top w:val="single" w:sz="4" w:space="0" w:color="auto"/>
          </w:tcBorders>
          <w:shd w:val="clear" w:color="auto" w:fill="auto"/>
          <w:vAlign w:val="center"/>
        </w:tcPr>
        <w:p w14:paraId="33E5420F" w14:textId="77777777" w:rsidR="003A016D" w:rsidRPr="00541B5B" w:rsidRDefault="003A016D" w:rsidP="00E72598">
          <w:pPr>
            <w:jc w:val="center"/>
            <w:rPr>
              <w:b/>
              <w:color w:val="FFFFFF" w:themeColor="background1"/>
              <w:sz w:val="18"/>
              <w:szCs w:val="18"/>
            </w:rPr>
          </w:pPr>
        </w:p>
      </w:tc>
      <w:tc>
        <w:tcPr>
          <w:tcW w:w="2057" w:type="dxa"/>
          <w:tcBorders>
            <w:top w:val="single" w:sz="4" w:space="0" w:color="auto"/>
          </w:tcBorders>
          <w:shd w:val="clear" w:color="auto" w:fill="auto"/>
          <w:vAlign w:val="center"/>
        </w:tcPr>
        <w:p w14:paraId="7D240559" w14:textId="77777777" w:rsidR="003A016D" w:rsidRPr="00A44FF8" w:rsidRDefault="003A016D" w:rsidP="00A44FF8">
          <w:pPr>
            <w:jc w:val="center"/>
            <w:rPr>
              <w:b/>
              <w:color w:val="FFFFFF" w:themeColor="background1"/>
              <w:sz w:val="18"/>
              <w:szCs w:val="18"/>
            </w:rPr>
          </w:pPr>
        </w:p>
      </w:tc>
      <w:tc>
        <w:tcPr>
          <w:tcW w:w="2057" w:type="dxa"/>
          <w:shd w:val="clear" w:color="auto" w:fill="000000" w:themeFill="text1"/>
          <w:vAlign w:val="center"/>
        </w:tcPr>
        <w:p w14:paraId="69EE279B" w14:textId="77777777" w:rsidR="003A016D" w:rsidRPr="00DF79CE" w:rsidRDefault="003A016D" w:rsidP="00DF79CE">
          <w:pPr>
            <w:jc w:val="center"/>
            <w:rPr>
              <w:b/>
              <w:color w:val="FFFFFF" w:themeColor="background1"/>
              <w:sz w:val="18"/>
              <w:szCs w:val="18"/>
            </w:rPr>
          </w:pPr>
          <w:r w:rsidRPr="00DF79CE">
            <w:rPr>
              <w:b/>
              <w:color w:val="FFFFFF" w:themeColor="background1"/>
              <w:sz w:val="18"/>
              <w:szCs w:val="18"/>
            </w:rPr>
            <w:t>5. LEGAL SERVICES</w:t>
          </w:r>
        </w:p>
      </w:tc>
      <w:tc>
        <w:tcPr>
          <w:tcW w:w="2057" w:type="dxa"/>
          <w:shd w:val="clear" w:color="auto" w:fill="auto"/>
          <w:vAlign w:val="center"/>
        </w:tcPr>
        <w:p w14:paraId="7072644F" w14:textId="77777777" w:rsidR="003A016D" w:rsidRPr="00B36432" w:rsidRDefault="003A016D" w:rsidP="00E95BFC">
          <w:pPr>
            <w:rPr>
              <w:b/>
              <w:sz w:val="15"/>
              <w:szCs w:val="15"/>
            </w:rPr>
          </w:pPr>
        </w:p>
      </w:tc>
      <w:tc>
        <w:tcPr>
          <w:tcW w:w="2058" w:type="dxa"/>
          <w:shd w:val="clear" w:color="auto" w:fill="auto"/>
          <w:vAlign w:val="center"/>
        </w:tcPr>
        <w:p w14:paraId="6F7F2654"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17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01F14BBC" w14:textId="77777777" w:rsidR="003A016D" w:rsidRPr="00EC464B" w:rsidRDefault="003A016D"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A016D" w:rsidRPr="00D11821" w14:paraId="7CB0EF29" w14:textId="77777777" w:rsidTr="00DF79CE">
      <w:trPr>
        <w:trHeight w:val="540"/>
        <w:jc w:val="center"/>
      </w:trPr>
      <w:tc>
        <w:tcPr>
          <w:tcW w:w="2057" w:type="dxa"/>
          <w:tcBorders>
            <w:top w:val="single" w:sz="4" w:space="0" w:color="auto"/>
          </w:tcBorders>
          <w:shd w:val="clear" w:color="auto" w:fill="auto"/>
          <w:vAlign w:val="center"/>
        </w:tcPr>
        <w:p w14:paraId="2A57DEF3" w14:textId="77777777" w:rsidR="003A016D" w:rsidRPr="00CB2273" w:rsidRDefault="003A016D" w:rsidP="00541B5B">
          <w:pPr>
            <w:jc w:val="center"/>
            <w:rPr>
              <w:b/>
              <w:color w:val="auto"/>
              <w:sz w:val="18"/>
              <w:szCs w:val="18"/>
            </w:rPr>
          </w:pPr>
        </w:p>
      </w:tc>
      <w:tc>
        <w:tcPr>
          <w:tcW w:w="2057" w:type="dxa"/>
          <w:tcBorders>
            <w:top w:val="single" w:sz="4" w:space="0" w:color="auto"/>
          </w:tcBorders>
          <w:shd w:val="clear" w:color="auto" w:fill="auto"/>
          <w:vAlign w:val="center"/>
        </w:tcPr>
        <w:p w14:paraId="0810DF68" w14:textId="77777777" w:rsidR="003A016D" w:rsidRPr="00541B5B" w:rsidRDefault="003A016D" w:rsidP="009F47CC">
          <w:pPr>
            <w:jc w:val="center"/>
            <w:rPr>
              <w:b/>
              <w:color w:val="FFFFFF" w:themeColor="background1"/>
              <w:sz w:val="18"/>
              <w:szCs w:val="18"/>
            </w:rPr>
          </w:pPr>
        </w:p>
      </w:tc>
      <w:tc>
        <w:tcPr>
          <w:tcW w:w="2057" w:type="dxa"/>
          <w:tcBorders>
            <w:top w:val="single" w:sz="4" w:space="0" w:color="auto"/>
          </w:tcBorders>
          <w:shd w:val="clear" w:color="auto" w:fill="auto"/>
          <w:vAlign w:val="center"/>
        </w:tcPr>
        <w:p w14:paraId="0A574511" w14:textId="77777777" w:rsidR="003A016D" w:rsidRPr="00541B5B" w:rsidRDefault="003A016D" w:rsidP="00E72598">
          <w:pPr>
            <w:jc w:val="center"/>
            <w:rPr>
              <w:b/>
              <w:color w:val="FFFFFF" w:themeColor="background1"/>
              <w:sz w:val="18"/>
              <w:szCs w:val="18"/>
            </w:rPr>
          </w:pPr>
        </w:p>
      </w:tc>
      <w:tc>
        <w:tcPr>
          <w:tcW w:w="2057" w:type="dxa"/>
          <w:tcBorders>
            <w:top w:val="single" w:sz="4" w:space="0" w:color="auto"/>
          </w:tcBorders>
          <w:shd w:val="clear" w:color="auto" w:fill="auto"/>
          <w:vAlign w:val="center"/>
        </w:tcPr>
        <w:p w14:paraId="51015E10" w14:textId="77777777" w:rsidR="003A016D" w:rsidRPr="00A44FF8" w:rsidRDefault="003A016D" w:rsidP="00A44FF8">
          <w:pPr>
            <w:jc w:val="center"/>
            <w:rPr>
              <w:b/>
              <w:color w:val="FFFFFF" w:themeColor="background1"/>
              <w:sz w:val="18"/>
              <w:szCs w:val="18"/>
            </w:rPr>
          </w:pPr>
        </w:p>
      </w:tc>
      <w:tc>
        <w:tcPr>
          <w:tcW w:w="2057" w:type="dxa"/>
          <w:tcBorders>
            <w:top w:val="single" w:sz="4" w:space="0" w:color="auto"/>
          </w:tcBorders>
          <w:shd w:val="clear" w:color="auto" w:fill="auto"/>
          <w:vAlign w:val="center"/>
        </w:tcPr>
        <w:p w14:paraId="3C827131" w14:textId="77777777" w:rsidR="003A016D" w:rsidRPr="00A44FF8" w:rsidRDefault="003A016D" w:rsidP="00A44FF8">
          <w:pPr>
            <w:jc w:val="center"/>
            <w:rPr>
              <w:b/>
              <w:color w:val="FFFFFF" w:themeColor="background1"/>
              <w:sz w:val="18"/>
              <w:szCs w:val="18"/>
            </w:rPr>
          </w:pPr>
        </w:p>
      </w:tc>
      <w:tc>
        <w:tcPr>
          <w:tcW w:w="2057" w:type="dxa"/>
          <w:shd w:val="clear" w:color="auto" w:fill="000000" w:themeFill="text1"/>
          <w:vAlign w:val="center"/>
        </w:tcPr>
        <w:p w14:paraId="733D356C" w14:textId="77777777" w:rsidR="003A016D" w:rsidRPr="00DF79CE" w:rsidRDefault="003A016D" w:rsidP="00DF79CE">
          <w:pPr>
            <w:jc w:val="center"/>
            <w:rPr>
              <w:b/>
              <w:color w:val="FFFFFF" w:themeColor="background1"/>
              <w:sz w:val="18"/>
              <w:szCs w:val="18"/>
            </w:rPr>
          </w:pPr>
          <w:r w:rsidRPr="00DF79CE">
            <w:rPr>
              <w:b/>
              <w:color w:val="FFFFFF" w:themeColor="background1"/>
              <w:sz w:val="18"/>
              <w:szCs w:val="18"/>
            </w:rPr>
            <w:t>6. OFFICE OF MEDICAL MANAGEMENT</w:t>
          </w:r>
        </w:p>
      </w:tc>
      <w:tc>
        <w:tcPr>
          <w:tcW w:w="2058" w:type="dxa"/>
          <w:shd w:val="clear" w:color="auto" w:fill="auto"/>
          <w:vAlign w:val="center"/>
        </w:tcPr>
        <w:p w14:paraId="0E375B29"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20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2AD3EBBC" w14:textId="77777777" w:rsidR="003A016D" w:rsidRPr="00EC464B" w:rsidRDefault="003A016D" w:rsidP="007D4C54">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22" w:type="dxa"/>
      <w:tblInd w:w="86" w:type="dxa"/>
      <w:tblBorders>
        <w:top w:val="single" w:sz="4" w:space="0" w:color="auto"/>
      </w:tblBorders>
      <w:tblLayout w:type="fixed"/>
      <w:tblLook w:val="01E0" w:firstRow="1" w:lastRow="1" w:firstColumn="1" w:lastColumn="1" w:noHBand="0" w:noVBand="0"/>
    </w:tblPr>
    <w:tblGrid>
      <w:gridCol w:w="2060"/>
      <w:gridCol w:w="2060"/>
      <w:gridCol w:w="2060"/>
      <w:gridCol w:w="2061"/>
      <w:gridCol w:w="2060"/>
      <w:gridCol w:w="2060"/>
      <w:gridCol w:w="2061"/>
    </w:tblGrid>
    <w:tr w:rsidR="003A016D" w:rsidRPr="00D11821" w14:paraId="1C359505" w14:textId="77777777" w:rsidTr="00DF79CE">
      <w:trPr>
        <w:trHeight w:val="540"/>
      </w:trPr>
      <w:tc>
        <w:tcPr>
          <w:tcW w:w="2060" w:type="dxa"/>
          <w:tcBorders>
            <w:top w:val="single" w:sz="4" w:space="0" w:color="auto"/>
          </w:tcBorders>
          <w:shd w:val="clear" w:color="auto" w:fill="000000" w:themeFill="text1"/>
          <w:vAlign w:val="center"/>
        </w:tcPr>
        <w:p w14:paraId="78B74D48" w14:textId="69E7E28B" w:rsidR="003A016D" w:rsidRPr="00DF79CE" w:rsidRDefault="003A016D" w:rsidP="00DB187B">
          <w:pPr>
            <w:jc w:val="center"/>
            <w:rPr>
              <w:b/>
              <w:color w:val="FFFFFF" w:themeColor="background1"/>
              <w:sz w:val="18"/>
              <w:szCs w:val="18"/>
            </w:rPr>
          </w:pPr>
          <w:r w:rsidRPr="00DF79CE">
            <w:rPr>
              <w:b/>
              <w:color w:val="FFFFFF" w:themeColor="background1"/>
              <w:sz w:val="18"/>
              <w:szCs w:val="18"/>
            </w:rPr>
            <w:t>7. PUBL</w:t>
          </w:r>
          <w:r>
            <w:rPr>
              <w:b/>
              <w:color w:val="FFFFFF" w:themeColor="background1"/>
              <w:sz w:val="18"/>
              <w:szCs w:val="18"/>
            </w:rPr>
            <w:t>IC EMPLOYEE AND RETIREES BENEFITS (ERB</w:t>
          </w:r>
          <w:r w:rsidRPr="00DF79CE">
            <w:rPr>
              <w:b/>
              <w:color w:val="FFFFFF" w:themeColor="background1"/>
              <w:sz w:val="18"/>
              <w:szCs w:val="18"/>
            </w:rPr>
            <w:t>)</w:t>
          </w:r>
        </w:p>
      </w:tc>
      <w:tc>
        <w:tcPr>
          <w:tcW w:w="2060" w:type="dxa"/>
          <w:tcBorders>
            <w:top w:val="single" w:sz="4" w:space="0" w:color="auto"/>
          </w:tcBorders>
          <w:shd w:val="clear" w:color="auto" w:fill="auto"/>
          <w:vAlign w:val="center"/>
        </w:tcPr>
        <w:p w14:paraId="2B1CBE6A" w14:textId="77777777" w:rsidR="003A016D" w:rsidRPr="00541B5B" w:rsidRDefault="003A016D" w:rsidP="009F47CC">
          <w:pPr>
            <w:jc w:val="center"/>
            <w:rPr>
              <w:b/>
              <w:color w:val="FFFFFF" w:themeColor="background1"/>
              <w:sz w:val="18"/>
              <w:szCs w:val="18"/>
            </w:rPr>
          </w:pPr>
        </w:p>
      </w:tc>
      <w:tc>
        <w:tcPr>
          <w:tcW w:w="2060" w:type="dxa"/>
          <w:tcBorders>
            <w:top w:val="single" w:sz="4" w:space="0" w:color="auto"/>
          </w:tcBorders>
          <w:shd w:val="clear" w:color="auto" w:fill="auto"/>
          <w:vAlign w:val="center"/>
        </w:tcPr>
        <w:p w14:paraId="08C1BAB5" w14:textId="77777777" w:rsidR="003A016D" w:rsidRPr="00541B5B" w:rsidRDefault="003A016D" w:rsidP="00E72598">
          <w:pPr>
            <w:jc w:val="center"/>
            <w:rPr>
              <w:b/>
              <w:color w:val="FFFFFF" w:themeColor="background1"/>
              <w:sz w:val="18"/>
              <w:szCs w:val="18"/>
            </w:rPr>
          </w:pPr>
        </w:p>
      </w:tc>
      <w:tc>
        <w:tcPr>
          <w:tcW w:w="2061" w:type="dxa"/>
          <w:tcBorders>
            <w:top w:val="single" w:sz="4" w:space="0" w:color="auto"/>
          </w:tcBorders>
          <w:shd w:val="clear" w:color="auto" w:fill="auto"/>
          <w:vAlign w:val="center"/>
        </w:tcPr>
        <w:p w14:paraId="0B246F33" w14:textId="77777777" w:rsidR="003A016D" w:rsidRPr="00A44FF8" w:rsidRDefault="003A016D" w:rsidP="00A44FF8">
          <w:pPr>
            <w:jc w:val="center"/>
            <w:rPr>
              <w:b/>
              <w:color w:val="FFFFFF" w:themeColor="background1"/>
              <w:sz w:val="18"/>
              <w:szCs w:val="18"/>
            </w:rPr>
          </w:pPr>
        </w:p>
      </w:tc>
      <w:tc>
        <w:tcPr>
          <w:tcW w:w="2060" w:type="dxa"/>
          <w:tcBorders>
            <w:top w:val="single" w:sz="4" w:space="0" w:color="auto"/>
          </w:tcBorders>
          <w:shd w:val="clear" w:color="auto" w:fill="auto"/>
          <w:vAlign w:val="center"/>
        </w:tcPr>
        <w:p w14:paraId="0FCAA8E9" w14:textId="77777777" w:rsidR="003A016D" w:rsidRPr="00A44FF8" w:rsidRDefault="003A016D" w:rsidP="00A44FF8">
          <w:pPr>
            <w:jc w:val="center"/>
            <w:rPr>
              <w:b/>
              <w:color w:val="FFFFFF" w:themeColor="background1"/>
              <w:sz w:val="18"/>
              <w:szCs w:val="18"/>
            </w:rPr>
          </w:pPr>
        </w:p>
      </w:tc>
      <w:tc>
        <w:tcPr>
          <w:tcW w:w="2060" w:type="dxa"/>
          <w:tcBorders>
            <w:top w:val="single" w:sz="4" w:space="0" w:color="auto"/>
          </w:tcBorders>
          <w:shd w:val="clear" w:color="auto" w:fill="auto"/>
          <w:vAlign w:val="center"/>
        </w:tcPr>
        <w:p w14:paraId="6CBE9AA7" w14:textId="77777777" w:rsidR="003A016D" w:rsidRPr="00A44FF8" w:rsidRDefault="003A016D" w:rsidP="00A44FF8">
          <w:pPr>
            <w:jc w:val="center"/>
            <w:rPr>
              <w:b/>
              <w:color w:val="FFFFFF" w:themeColor="background1"/>
              <w:sz w:val="18"/>
              <w:szCs w:val="18"/>
            </w:rPr>
          </w:pPr>
        </w:p>
      </w:tc>
      <w:tc>
        <w:tcPr>
          <w:tcW w:w="2061" w:type="dxa"/>
          <w:shd w:val="clear" w:color="auto" w:fill="auto"/>
          <w:vAlign w:val="center"/>
        </w:tcPr>
        <w:p w14:paraId="673FF8B8"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4EA2A30D" w14:textId="77777777" w:rsidR="003A016D" w:rsidRPr="00EC464B" w:rsidRDefault="003A016D" w:rsidP="007D4C54">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A016D" w:rsidRPr="00D11821" w14:paraId="7E2D7ED2" w14:textId="77777777" w:rsidTr="004B7C2A">
      <w:trPr>
        <w:cantSplit/>
        <w:trHeight w:val="547"/>
        <w:jc w:val="center"/>
      </w:trPr>
      <w:tc>
        <w:tcPr>
          <w:tcW w:w="2057" w:type="dxa"/>
          <w:tcBorders>
            <w:top w:val="single" w:sz="4" w:space="0" w:color="auto"/>
          </w:tcBorders>
          <w:shd w:val="clear" w:color="auto" w:fill="auto"/>
          <w:vAlign w:val="center"/>
        </w:tcPr>
        <w:p w14:paraId="121AD739" w14:textId="77777777" w:rsidR="003A016D" w:rsidRPr="00A44FF8" w:rsidRDefault="003A016D" w:rsidP="00DA5927">
          <w:pPr>
            <w:jc w:val="center"/>
            <w:rPr>
              <w:b/>
              <w:color w:val="FFFFFF" w:themeColor="background1"/>
              <w:sz w:val="18"/>
              <w:szCs w:val="18"/>
            </w:rPr>
          </w:pPr>
        </w:p>
      </w:tc>
      <w:tc>
        <w:tcPr>
          <w:tcW w:w="2057" w:type="dxa"/>
          <w:shd w:val="clear" w:color="auto" w:fill="000000" w:themeFill="text1"/>
          <w:vAlign w:val="center"/>
        </w:tcPr>
        <w:p w14:paraId="2ABF7103" w14:textId="77777777" w:rsidR="003A016D" w:rsidRPr="00DF79CE" w:rsidRDefault="003A016D" w:rsidP="00DF79CE">
          <w:pPr>
            <w:jc w:val="center"/>
            <w:rPr>
              <w:b/>
              <w:color w:val="FFFFFF" w:themeColor="background1"/>
              <w:sz w:val="18"/>
              <w:szCs w:val="18"/>
            </w:rPr>
          </w:pPr>
          <w:r w:rsidRPr="00DF79CE">
            <w:rPr>
              <w:b/>
              <w:color w:val="FFFFFF" w:themeColor="background1"/>
              <w:sz w:val="18"/>
              <w:szCs w:val="18"/>
            </w:rPr>
            <w:t>8. SYSTEMS AND MONITORING</w:t>
          </w:r>
        </w:p>
      </w:tc>
      <w:tc>
        <w:tcPr>
          <w:tcW w:w="2057" w:type="dxa"/>
          <w:tcBorders>
            <w:top w:val="single" w:sz="4" w:space="0" w:color="auto"/>
          </w:tcBorders>
          <w:shd w:val="clear" w:color="auto" w:fill="FFFFFF" w:themeFill="background1"/>
          <w:vAlign w:val="center"/>
        </w:tcPr>
        <w:p w14:paraId="0D5F48A0" w14:textId="77777777" w:rsidR="003A016D" w:rsidRPr="004556EB" w:rsidRDefault="003A016D" w:rsidP="000339D0">
          <w:pPr>
            <w:jc w:val="center"/>
            <w:rPr>
              <w:b/>
              <w:color w:val="FFFFFF" w:themeColor="background1"/>
              <w:sz w:val="20"/>
              <w:szCs w:val="20"/>
            </w:rPr>
          </w:pPr>
        </w:p>
      </w:tc>
      <w:tc>
        <w:tcPr>
          <w:tcW w:w="2057" w:type="dxa"/>
          <w:tcBorders>
            <w:top w:val="single" w:sz="4" w:space="0" w:color="auto"/>
          </w:tcBorders>
          <w:shd w:val="clear" w:color="auto" w:fill="auto"/>
          <w:vAlign w:val="center"/>
        </w:tcPr>
        <w:p w14:paraId="1B71CF02" w14:textId="77777777" w:rsidR="003A016D" w:rsidRPr="00B36432" w:rsidRDefault="003A016D" w:rsidP="00CB1409">
          <w:pPr>
            <w:jc w:val="center"/>
            <w:rPr>
              <w:b/>
              <w:sz w:val="15"/>
              <w:szCs w:val="15"/>
            </w:rPr>
          </w:pPr>
        </w:p>
      </w:tc>
      <w:tc>
        <w:tcPr>
          <w:tcW w:w="2057" w:type="dxa"/>
          <w:shd w:val="clear" w:color="auto" w:fill="FFFFFF" w:themeFill="background1"/>
          <w:vAlign w:val="center"/>
        </w:tcPr>
        <w:p w14:paraId="781F51FF" w14:textId="77777777" w:rsidR="003A016D" w:rsidRPr="00B36432" w:rsidRDefault="003A016D" w:rsidP="00E95BFC">
          <w:pPr>
            <w:rPr>
              <w:b/>
              <w:sz w:val="15"/>
              <w:szCs w:val="15"/>
            </w:rPr>
          </w:pPr>
        </w:p>
      </w:tc>
      <w:tc>
        <w:tcPr>
          <w:tcW w:w="2057" w:type="dxa"/>
          <w:shd w:val="clear" w:color="auto" w:fill="auto"/>
          <w:vAlign w:val="center"/>
        </w:tcPr>
        <w:p w14:paraId="64998E68" w14:textId="77777777" w:rsidR="003A016D" w:rsidRPr="00B36432" w:rsidRDefault="003A016D" w:rsidP="0077681E">
          <w:pPr>
            <w:jc w:val="center"/>
            <w:rPr>
              <w:b/>
              <w:sz w:val="15"/>
              <w:szCs w:val="15"/>
            </w:rPr>
          </w:pPr>
        </w:p>
      </w:tc>
      <w:tc>
        <w:tcPr>
          <w:tcW w:w="2058" w:type="dxa"/>
          <w:shd w:val="clear" w:color="auto" w:fill="auto"/>
          <w:vAlign w:val="center"/>
        </w:tcPr>
        <w:p w14:paraId="71F925D6"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25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326736B3" w14:textId="77777777" w:rsidR="003A016D" w:rsidRPr="00EC464B" w:rsidRDefault="003A016D" w:rsidP="007D4C54">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F9423" w14:textId="77777777" w:rsidR="00202D9A" w:rsidRDefault="00202D9A" w:rsidP="000D39EA">
      <w:r>
        <w:separator/>
      </w:r>
    </w:p>
    <w:p w14:paraId="5F82CE77" w14:textId="77777777" w:rsidR="00202D9A" w:rsidRDefault="00202D9A"/>
  </w:footnote>
  <w:footnote w:type="continuationSeparator" w:id="0">
    <w:p w14:paraId="48A4CAEC" w14:textId="77777777" w:rsidR="00202D9A" w:rsidRDefault="00202D9A" w:rsidP="000D39EA">
      <w:r>
        <w:continuationSeparator/>
      </w:r>
    </w:p>
    <w:p w14:paraId="75099440" w14:textId="77777777" w:rsidR="00202D9A" w:rsidRDefault="00202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3A016D" w:rsidRPr="00B36432" w14:paraId="77550E0C" w14:textId="77777777" w:rsidTr="00C001F3">
      <w:trPr>
        <w:jc w:val="center"/>
      </w:trPr>
      <w:tc>
        <w:tcPr>
          <w:tcW w:w="3240" w:type="dxa"/>
          <w:vAlign w:val="bottom"/>
        </w:tcPr>
        <w:p w14:paraId="11C42E22" w14:textId="77777777" w:rsidR="003A016D" w:rsidRPr="00B36432" w:rsidRDefault="003A016D" w:rsidP="00C001F3">
          <w:pPr>
            <w:pStyle w:val="Header"/>
            <w:rPr>
              <w:rFonts w:ascii="Garamond" w:hAnsi="Garamond"/>
              <w:b/>
              <w:sz w:val="24"/>
              <w:szCs w:val="24"/>
            </w:rPr>
          </w:pPr>
          <w:r>
            <w:rPr>
              <w:rFonts w:ascii="Garamond" w:hAnsi="Garamond"/>
              <w:b/>
              <w:noProof/>
              <w:sz w:val="20"/>
              <w:szCs w:val="20"/>
            </w:rPr>
            <w:drawing>
              <wp:anchor distT="0" distB="0" distL="91440" distR="91440" simplePos="0" relativeHeight="251671552" behindDoc="1" locked="0" layoutInCell="1" allowOverlap="1" wp14:anchorId="1508D59A" wp14:editId="0EF73683">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2E2A7F5B" w14:textId="204DAB1D" w:rsidR="003A016D" w:rsidRPr="00C001F3" w:rsidRDefault="003A016D" w:rsidP="00F31790">
          <w:pPr>
            <w:pStyle w:val="Header"/>
            <w:tabs>
              <w:tab w:val="clear" w:pos="4680"/>
              <w:tab w:val="clear" w:pos="9360"/>
              <w:tab w:val="right" w:pos="13230"/>
            </w:tabs>
            <w:jc w:val="center"/>
            <w:rPr>
              <w:b/>
              <w:caps/>
              <w:outline/>
              <w:color w:val="FF0000"/>
              <w:sz w:val="84"/>
              <w:szCs w:val="84"/>
            </w:rPr>
          </w:pPr>
          <w:r>
            <w:rPr>
              <w:b/>
              <w:caps/>
              <w:outline/>
              <w:color w:val="FF0000"/>
              <w:sz w:val="84"/>
              <w:szCs w:val="84"/>
            </w:rPr>
            <w:t xml:space="preserve"> </w:t>
          </w:r>
        </w:p>
      </w:tc>
      <w:tc>
        <w:tcPr>
          <w:tcW w:w="7745" w:type="dxa"/>
          <w:vAlign w:val="center"/>
        </w:tcPr>
        <w:p w14:paraId="2F6497F5" w14:textId="6626D7D4" w:rsidR="003A016D" w:rsidRPr="005511EA" w:rsidRDefault="003A016D" w:rsidP="00C001F3">
          <w:pPr>
            <w:pStyle w:val="Header"/>
            <w:tabs>
              <w:tab w:val="clear" w:pos="4680"/>
              <w:tab w:val="clear" w:pos="9360"/>
              <w:tab w:val="right" w:pos="13230"/>
            </w:tabs>
            <w:jc w:val="right"/>
            <w:rPr>
              <w:b/>
              <w:i/>
              <w:color w:val="000000" w:themeColor="text1"/>
              <w:szCs w:val="22"/>
            </w:rPr>
          </w:pPr>
          <w:r>
            <w:rPr>
              <w:b/>
              <w:i/>
              <w:color w:val="000000" w:themeColor="text1"/>
              <w:sz w:val="24"/>
              <w:szCs w:val="24"/>
            </w:rPr>
            <w:t>Health Care Authority</w:t>
          </w:r>
          <w:r w:rsidRPr="005511EA">
            <w:rPr>
              <w:b/>
              <w:i/>
              <w:color w:val="000000" w:themeColor="text1"/>
              <w:sz w:val="24"/>
              <w:szCs w:val="24"/>
            </w:rPr>
            <w:t xml:space="preserve"> Records Retention Schedule</w:t>
          </w:r>
        </w:p>
        <w:p w14:paraId="412659EF" w14:textId="7EFF6517" w:rsidR="003A016D" w:rsidRPr="003D7DEB" w:rsidRDefault="003A016D" w:rsidP="00C001F3">
          <w:pPr>
            <w:pStyle w:val="Header"/>
            <w:tabs>
              <w:tab w:val="clear" w:pos="4680"/>
              <w:tab w:val="clear" w:pos="9360"/>
              <w:tab w:val="right" w:pos="13230"/>
            </w:tabs>
            <w:jc w:val="right"/>
            <w:rPr>
              <w:b/>
              <w:i/>
              <w:color w:val="auto"/>
              <w:szCs w:val="22"/>
            </w:rPr>
          </w:pPr>
          <w:r>
            <w:rPr>
              <w:b/>
              <w:i/>
              <w:szCs w:val="22"/>
            </w:rPr>
            <w:t>Version 1.7</w:t>
          </w:r>
          <w:r w:rsidRPr="00825EFE">
            <w:rPr>
              <w:b/>
              <w:i/>
              <w:szCs w:val="22"/>
            </w:rPr>
            <w:t xml:space="preserve"> </w:t>
          </w:r>
          <w:r w:rsidRPr="00825EFE">
            <w:rPr>
              <w:b/>
              <w:i/>
              <w:color w:val="auto"/>
              <w:szCs w:val="22"/>
            </w:rPr>
            <w:t>(</w:t>
          </w:r>
          <w:r w:rsidRPr="00675152">
            <w:rPr>
              <w:b/>
              <w:i/>
              <w:color w:val="auto"/>
              <w:szCs w:val="22"/>
            </w:rPr>
            <w:t>June 2021</w:t>
          </w:r>
          <w:r w:rsidRPr="00825EFE">
            <w:rPr>
              <w:b/>
              <w:i/>
              <w:color w:val="auto"/>
              <w:szCs w:val="22"/>
            </w:rPr>
            <w:t>)</w:t>
          </w:r>
        </w:p>
      </w:tc>
    </w:tr>
  </w:tbl>
  <w:p w14:paraId="7C9792B6" w14:textId="77777777" w:rsidR="003A016D" w:rsidRPr="00C82FD6" w:rsidRDefault="003A016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4442B"/>
    <w:multiLevelType w:val="hybridMultilevel"/>
    <w:tmpl w:val="ACFA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32AAC"/>
    <w:multiLevelType w:val="hybridMultilevel"/>
    <w:tmpl w:val="BF0E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E7F48"/>
    <w:multiLevelType w:val="hybridMultilevel"/>
    <w:tmpl w:val="9498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E3D94"/>
    <w:multiLevelType w:val="hybridMultilevel"/>
    <w:tmpl w:val="1C72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9E2AD1"/>
    <w:multiLevelType w:val="multilevel"/>
    <w:tmpl w:val="EA30CD10"/>
    <w:lvl w:ilvl="0">
      <w:start w:val="1"/>
      <w:numFmt w:val="decimal"/>
      <w:pStyle w:val="Functions"/>
      <w:lvlText w:val="%1."/>
      <w:lvlJc w:val="left"/>
      <w:pPr>
        <w:tabs>
          <w:tab w:val="num" w:pos="990"/>
        </w:tabs>
        <w:ind w:left="106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6" w15:restartNumberingAfterBreak="0">
    <w:nsid w:val="1721128E"/>
    <w:multiLevelType w:val="hybridMultilevel"/>
    <w:tmpl w:val="17C8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202B0"/>
    <w:multiLevelType w:val="hybridMultilevel"/>
    <w:tmpl w:val="80FE0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E23B3B"/>
    <w:multiLevelType w:val="hybridMultilevel"/>
    <w:tmpl w:val="25A471F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0" w15:restartNumberingAfterBreak="0">
    <w:nsid w:val="23EC440F"/>
    <w:multiLevelType w:val="hybridMultilevel"/>
    <w:tmpl w:val="7602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85FB9"/>
    <w:multiLevelType w:val="hybridMultilevel"/>
    <w:tmpl w:val="8260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30799"/>
    <w:multiLevelType w:val="hybridMultilevel"/>
    <w:tmpl w:val="3ED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870AA"/>
    <w:multiLevelType w:val="hybridMultilevel"/>
    <w:tmpl w:val="0140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57363"/>
    <w:multiLevelType w:val="hybridMultilevel"/>
    <w:tmpl w:val="FDEE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D13C6"/>
    <w:multiLevelType w:val="hybridMultilevel"/>
    <w:tmpl w:val="AB56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806CC"/>
    <w:multiLevelType w:val="hybridMultilevel"/>
    <w:tmpl w:val="BB10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05169"/>
    <w:multiLevelType w:val="hybridMultilevel"/>
    <w:tmpl w:val="DBAA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B2F76"/>
    <w:multiLevelType w:val="hybridMultilevel"/>
    <w:tmpl w:val="613C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25DE7"/>
    <w:multiLevelType w:val="hybridMultilevel"/>
    <w:tmpl w:val="65D29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659B6"/>
    <w:multiLevelType w:val="hybridMultilevel"/>
    <w:tmpl w:val="E0D2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47C47"/>
    <w:multiLevelType w:val="hybridMultilevel"/>
    <w:tmpl w:val="19728B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46C112B2"/>
    <w:multiLevelType w:val="hybridMultilevel"/>
    <w:tmpl w:val="5CFE0ACA"/>
    <w:lvl w:ilvl="0" w:tplc="4F74AD0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A2796"/>
    <w:multiLevelType w:val="hybridMultilevel"/>
    <w:tmpl w:val="9BEC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E18F0"/>
    <w:multiLevelType w:val="hybridMultilevel"/>
    <w:tmpl w:val="BA00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100B8"/>
    <w:multiLevelType w:val="hybridMultilevel"/>
    <w:tmpl w:val="9CE4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A7FE2"/>
    <w:multiLevelType w:val="hybridMultilevel"/>
    <w:tmpl w:val="CB9E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233C7"/>
    <w:multiLevelType w:val="hybridMultilevel"/>
    <w:tmpl w:val="49FCC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9A6DD0"/>
    <w:multiLevelType w:val="hybridMultilevel"/>
    <w:tmpl w:val="685E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26272"/>
    <w:multiLevelType w:val="hybridMultilevel"/>
    <w:tmpl w:val="F05212A4"/>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030A5"/>
    <w:multiLevelType w:val="hybridMultilevel"/>
    <w:tmpl w:val="C068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864E6"/>
    <w:multiLevelType w:val="hybridMultilevel"/>
    <w:tmpl w:val="10C2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84E64"/>
    <w:multiLevelType w:val="hybridMultilevel"/>
    <w:tmpl w:val="385C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A52C6"/>
    <w:multiLevelType w:val="hybridMultilevel"/>
    <w:tmpl w:val="DB16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571C2"/>
    <w:multiLevelType w:val="hybridMultilevel"/>
    <w:tmpl w:val="D096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867E1"/>
    <w:multiLevelType w:val="hybridMultilevel"/>
    <w:tmpl w:val="E5E8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24C1EE9"/>
    <w:multiLevelType w:val="hybridMultilevel"/>
    <w:tmpl w:val="FDDA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A6F4E"/>
    <w:multiLevelType w:val="hybridMultilevel"/>
    <w:tmpl w:val="AF0E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827DC"/>
    <w:multiLevelType w:val="hybridMultilevel"/>
    <w:tmpl w:val="D40E979A"/>
    <w:lvl w:ilvl="0" w:tplc="36DC15C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12D6E"/>
    <w:multiLevelType w:val="hybridMultilevel"/>
    <w:tmpl w:val="103A05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7A543A8F"/>
    <w:multiLevelType w:val="hybridMultilevel"/>
    <w:tmpl w:val="8E0C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A32A58"/>
    <w:multiLevelType w:val="hybridMultilevel"/>
    <w:tmpl w:val="5C16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F5F89"/>
    <w:multiLevelType w:val="hybridMultilevel"/>
    <w:tmpl w:val="CA64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06657">
    <w:abstractNumId w:val="5"/>
  </w:num>
  <w:num w:numId="2" w16cid:durableId="270205956">
    <w:abstractNumId w:val="7"/>
  </w:num>
  <w:num w:numId="3" w16cid:durableId="1352685642">
    <w:abstractNumId w:val="25"/>
  </w:num>
  <w:num w:numId="4" w16cid:durableId="1766655743">
    <w:abstractNumId w:val="24"/>
  </w:num>
  <w:num w:numId="5" w16cid:durableId="1453330372">
    <w:abstractNumId w:val="1"/>
  </w:num>
  <w:num w:numId="6" w16cid:durableId="223881034">
    <w:abstractNumId w:val="34"/>
  </w:num>
  <w:num w:numId="7" w16cid:durableId="1884905187">
    <w:abstractNumId w:val="13"/>
  </w:num>
  <w:num w:numId="8" w16cid:durableId="284972572">
    <w:abstractNumId w:val="31"/>
  </w:num>
  <w:num w:numId="9" w16cid:durableId="227111515">
    <w:abstractNumId w:val="26"/>
  </w:num>
  <w:num w:numId="10" w16cid:durableId="1050416746">
    <w:abstractNumId w:val="32"/>
  </w:num>
  <w:num w:numId="11" w16cid:durableId="1829319970">
    <w:abstractNumId w:val="17"/>
  </w:num>
  <w:num w:numId="12" w16cid:durableId="20595702">
    <w:abstractNumId w:val="44"/>
  </w:num>
  <w:num w:numId="13" w16cid:durableId="484668177">
    <w:abstractNumId w:val="2"/>
  </w:num>
  <w:num w:numId="14" w16cid:durableId="1639530031">
    <w:abstractNumId w:val="33"/>
  </w:num>
  <w:num w:numId="15" w16cid:durableId="712078289">
    <w:abstractNumId w:val="42"/>
  </w:num>
  <w:num w:numId="16" w16cid:durableId="944657967">
    <w:abstractNumId w:val="36"/>
  </w:num>
  <w:num w:numId="17" w16cid:durableId="1365643104">
    <w:abstractNumId w:val="15"/>
  </w:num>
  <w:num w:numId="18" w16cid:durableId="245505490">
    <w:abstractNumId w:val="29"/>
  </w:num>
  <w:num w:numId="19" w16cid:durableId="1680740313">
    <w:abstractNumId w:val="12"/>
  </w:num>
  <w:num w:numId="20" w16cid:durableId="1207137753">
    <w:abstractNumId w:val="27"/>
  </w:num>
  <w:num w:numId="21" w16cid:durableId="778765156">
    <w:abstractNumId w:val="3"/>
  </w:num>
  <w:num w:numId="22" w16cid:durableId="103380464">
    <w:abstractNumId w:val="9"/>
  </w:num>
  <w:num w:numId="23" w16cid:durableId="443305819">
    <w:abstractNumId w:val="0"/>
  </w:num>
  <w:num w:numId="24" w16cid:durableId="565796355">
    <w:abstractNumId w:val="35"/>
  </w:num>
  <w:num w:numId="25" w16cid:durableId="1329676822">
    <w:abstractNumId w:val="10"/>
  </w:num>
  <w:num w:numId="26" w16cid:durableId="791897280">
    <w:abstractNumId w:val="43"/>
  </w:num>
  <w:num w:numId="27" w16cid:durableId="1702363942">
    <w:abstractNumId w:val="38"/>
  </w:num>
  <w:num w:numId="28" w16cid:durableId="1324118483">
    <w:abstractNumId w:val="23"/>
  </w:num>
  <w:num w:numId="29" w16cid:durableId="1966697799">
    <w:abstractNumId w:val="19"/>
  </w:num>
  <w:num w:numId="30" w16cid:durableId="2090035748">
    <w:abstractNumId w:val="14"/>
  </w:num>
  <w:num w:numId="31" w16cid:durableId="853030874">
    <w:abstractNumId w:val="11"/>
  </w:num>
  <w:num w:numId="32" w16cid:durableId="2113503029">
    <w:abstractNumId w:val="22"/>
  </w:num>
  <w:num w:numId="33" w16cid:durableId="893003241">
    <w:abstractNumId w:val="5"/>
  </w:num>
  <w:num w:numId="34" w16cid:durableId="1013805747">
    <w:abstractNumId w:val="20"/>
  </w:num>
  <w:num w:numId="35" w16cid:durableId="1020859168">
    <w:abstractNumId w:val="41"/>
  </w:num>
  <w:num w:numId="36" w16cid:durableId="1488014426">
    <w:abstractNumId w:val="28"/>
  </w:num>
  <w:num w:numId="37" w16cid:durableId="1177159368">
    <w:abstractNumId w:val="8"/>
  </w:num>
  <w:num w:numId="38" w16cid:durableId="393894549">
    <w:abstractNumId w:val="40"/>
  </w:num>
  <w:num w:numId="39" w16cid:durableId="1602881634">
    <w:abstractNumId w:val="16"/>
  </w:num>
  <w:num w:numId="40" w16cid:durableId="375937421">
    <w:abstractNumId w:val="18"/>
  </w:num>
  <w:num w:numId="41" w16cid:durableId="1712923524">
    <w:abstractNumId w:val="6"/>
  </w:num>
  <w:num w:numId="42" w16cid:durableId="1765228838">
    <w:abstractNumId w:val="30"/>
  </w:num>
  <w:num w:numId="43" w16cid:durableId="1680690212">
    <w:abstractNumId w:val="39"/>
  </w:num>
  <w:num w:numId="44" w16cid:durableId="1442604192">
    <w:abstractNumId w:val="21"/>
  </w:num>
  <w:num w:numId="45" w16cid:durableId="996618484">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3AC"/>
    <w:rsid w:val="000003FB"/>
    <w:rsid w:val="00000798"/>
    <w:rsid w:val="00000B0A"/>
    <w:rsid w:val="000027B4"/>
    <w:rsid w:val="0000280E"/>
    <w:rsid w:val="00003DA1"/>
    <w:rsid w:val="000054EB"/>
    <w:rsid w:val="0001000D"/>
    <w:rsid w:val="00011A02"/>
    <w:rsid w:val="00011F6C"/>
    <w:rsid w:val="00013796"/>
    <w:rsid w:val="00013954"/>
    <w:rsid w:val="000153B5"/>
    <w:rsid w:val="00017524"/>
    <w:rsid w:val="00017639"/>
    <w:rsid w:val="0002007A"/>
    <w:rsid w:val="0002102F"/>
    <w:rsid w:val="00021263"/>
    <w:rsid w:val="0002257A"/>
    <w:rsid w:val="00023847"/>
    <w:rsid w:val="00023B3E"/>
    <w:rsid w:val="00023D50"/>
    <w:rsid w:val="00031F8C"/>
    <w:rsid w:val="00032616"/>
    <w:rsid w:val="00032DE0"/>
    <w:rsid w:val="00033025"/>
    <w:rsid w:val="00033431"/>
    <w:rsid w:val="000337F4"/>
    <w:rsid w:val="000339D0"/>
    <w:rsid w:val="00035F34"/>
    <w:rsid w:val="00035F6E"/>
    <w:rsid w:val="0003750A"/>
    <w:rsid w:val="000408DC"/>
    <w:rsid w:val="00042D95"/>
    <w:rsid w:val="00043992"/>
    <w:rsid w:val="00044509"/>
    <w:rsid w:val="000456E4"/>
    <w:rsid w:val="00046960"/>
    <w:rsid w:val="00047445"/>
    <w:rsid w:val="00047C53"/>
    <w:rsid w:val="00053BBB"/>
    <w:rsid w:val="00053DE4"/>
    <w:rsid w:val="00055564"/>
    <w:rsid w:val="000555B1"/>
    <w:rsid w:val="00060319"/>
    <w:rsid w:val="00060BD3"/>
    <w:rsid w:val="00062315"/>
    <w:rsid w:val="00063E87"/>
    <w:rsid w:val="000653DB"/>
    <w:rsid w:val="0006547F"/>
    <w:rsid w:val="0007220D"/>
    <w:rsid w:val="000725D3"/>
    <w:rsid w:val="00073574"/>
    <w:rsid w:val="0007468C"/>
    <w:rsid w:val="00075B76"/>
    <w:rsid w:val="00075F72"/>
    <w:rsid w:val="0008100D"/>
    <w:rsid w:val="00081D5D"/>
    <w:rsid w:val="00087480"/>
    <w:rsid w:val="000901C8"/>
    <w:rsid w:val="00090A02"/>
    <w:rsid w:val="00091E77"/>
    <w:rsid w:val="00094D04"/>
    <w:rsid w:val="000953CB"/>
    <w:rsid w:val="00097592"/>
    <w:rsid w:val="0009766F"/>
    <w:rsid w:val="000977DE"/>
    <w:rsid w:val="000A0283"/>
    <w:rsid w:val="000A073D"/>
    <w:rsid w:val="000A21A7"/>
    <w:rsid w:val="000A2F06"/>
    <w:rsid w:val="000A46ED"/>
    <w:rsid w:val="000A57FD"/>
    <w:rsid w:val="000B258A"/>
    <w:rsid w:val="000B3444"/>
    <w:rsid w:val="000B4C75"/>
    <w:rsid w:val="000B60F4"/>
    <w:rsid w:val="000B65AB"/>
    <w:rsid w:val="000B6F52"/>
    <w:rsid w:val="000C213A"/>
    <w:rsid w:val="000C295E"/>
    <w:rsid w:val="000C3C7C"/>
    <w:rsid w:val="000C728D"/>
    <w:rsid w:val="000D12F4"/>
    <w:rsid w:val="000D1468"/>
    <w:rsid w:val="000D38FD"/>
    <w:rsid w:val="000D39EA"/>
    <w:rsid w:val="000D492F"/>
    <w:rsid w:val="000E03D6"/>
    <w:rsid w:val="000E0817"/>
    <w:rsid w:val="000E474B"/>
    <w:rsid w:val="000E5A57"/>
    <w:rsid w:val="000E6754"/>
    <w:rsid w:val="000E77E7"/>
    <w:rsid w:val="000F0C3F"/>
    <w:rsid w:val="000F15A4"/>
    <w:rsid w:val="000F181E"/>
    <w:rsid w:val="000F5558"/>
    <w:rsid w:val="000F7E74"/>
    <w:rsid w:val="001003E1"/>
    <w:rsid w:val="00101271"/>
    <w:rsid w:val="00101918"/>
    <w:rsid w:val="00101F8C"/>
    <w:rsid w:val="001031FD"/>
    <w:rsid w:val="00103290"/>
    <w:rsid w:val="0010430B"/>
    <w:rsid w:val="00104B3E"/>
    <w:rsid w:val="00104ED4"/>
    <w:rsid w:val="001055B7"/>
    <w:rsid w:val="001056BC"/>
    <w:rsid w:val="00106638"/>
    <w:rsid w:val="0010695D"/>
    <w:rsid w:val="00113089"/>
    <w:rsid w:val="00113B05"/>
    <w:rsid w:val="00113EC2"/>
    <w:rsid w:val="00114B03"/>
    <w:rsid w:val="00123399"/>
    <w:rsid w:val="00124B01"/>
    <w:rsid w:val="001277C3"/>
    <w:rsid w:val="0013160D"/>
    <w:rsid w:val="001318D3"/>
    <w:rsid w:val="00134A32"/>
    <w:rsid w:val="00134F79"/>
    <w:rsid w:val="0013758A"/>
    <w:rsid w:val="001408D6"/>
    <w:rsid w:val="00140B45"/>
    <w:rsid w:val="0014234C"/>
    <w:rsid w:val="00143069"/>
    <w:rsid w:val="00147F1B"/>
    <w:rsid w:val="00150C7B"/>
    <w:rsid w:val="0015192B"/>
    <w:rsid w:val="001529E0"/>
    <w:rsid w:val="00152BF7"/>
    <w:rsid w:val="00154A60"/>
    <w:rsid w:val="00154D55"/>
    <w:rsid w:val="0015621B"/>
    <w:rsid w:val="001569C7"/>
    <w:rsid w:val="00156B6E"/>
    <w:rsid w:val="001572C7"/>
    <w:rsid w:val="00157C00"/>
    <w:rsid w:val="001614D5"/>
    <w:rsid w:val="00163703"/>
    <w:rsid w:val="001642B1"/>
    <w:rsid w:val="00164C29"/>
    <w:rsid w:val="001653AC"/>
    <w:rsid w:val="00165900"/>
    <w:rsid w:val="00165E69"/>
    <w:rsid w:val="001662CE"/>
    <w:rsid w:val="001668B8"/>
    <w:rsid w:val="00166978"/>
    <w:rsid w:val="00166B3F"/>
    <w:rsid w:val="00170604"/>
    <w:rsid w:val="00173F50"/>
    <w:rsid w:val="001740A4"/>
    <w:rsid w:val="001748B4"/>
    <w:rsid w:val="00174E58"/>
    <w:rsid w:val="0017535B"/>
    <w:rsid w:val="001760C3"/>
    <w:rsid w:val="00177FBE"/>
    <w:rsid w:val="00180497"/>
    <w:rsid w:val="001808FC"/>
    <w:rsid w:val="00182B4A"/>
    <w:rsid w:val="00182D9A"/>
    <w:rsid w:val="00185022"/>
    <w:rsid w:val="00185264"/>
    <w:rsid w:val="0018650B"/>
    <w:rsid w:val="00186862"/>
    <w:rsid w:val="0018713B"/>
    <w:rsid w:val="00187C0D"/>
    <w:rsid w:val="00190152"/>
    <w:rsid w:val="00191010"/>
    <w:rsid w:val="00191ADA"/>
    <w:rsid w:val="00193620"/>
    <w:rsid w:val="0019371A"/>
    <w:rsid w:val="001939F9"/>
    <w:rsid w:val="00193EB1"/>
    <w:rsid w:val="00194FE5"/>
    <w:rsid w:val="00195AE6"/>
    <w:rsid w:val="0019608F"/>
    <w:rsid w:val="00197C4C"/>
    <w:rsid w:val="001A0177"/>
    <w:rsid w:val="001A07CC"/>
    <w:rsid w:val="001A109D"/>
    <w:rsid w:val="001A1F86"/>
    <w:rsid w:val="001A34AF"/>
    <w:rsid w:val="001A3D51"/>
    <w:rsid w:val="001A408F"/>
    <w:rsid w:val="001A4ABF"/>
    <w:rsid w:val="001A5ACC"/>
    <w:rsid w:val="001A5FF8"/>
    <w:rsid w:val="001A6B8F"/>
    <w:rsid w:val="001B1D77"/>
    <w:rsid w:val="001B22A1"/>
    <w:rsid w:val="001B6CD2"/>
    <w:rsid w:val="001C172A"/>
    <w:rsid w:val="001C76F5"/>
    <w:rsid w:val="001D002E"/>
    <w:rsid w:val="001D40F8"/>
    <w:rsid w:val="001D5663"/>
    <w:rsid w:val="001E0E62"/>
    <w:rsid w:val="001E12C6"/>
    <w:rsid w:val="001E207B"/>
    <w:rsid w:val="001E2416"/>
    <w:rsid w:val="001E59E5"/>
    <w:rsid w:val="001E6226"/>
    <w:rsid w:val="001E6508"/>
    <w:rsid w:val="001E6F18"/>
    <w:rsid w:val="001E7043"/>
    <w:rsid w:val="001F0B84"/>
    <w:rsid w:val="001F0C38"/>
    <w:rsid w:val="001F2517"/>
    <w:rsid w:val="001F26D0"/>
    <w:rsid w:val="001F4598"/>
    <w:rsid w:val="001F79F1"/>
    <w:rsid w:val="00200D75"/>
    <w:rsid w:val="00201584"/>
    <w:rsid w:val="00201EDF"/>
    <w:rsid w:val="00202B1B"/>
    <w:rsid w:val="00202D9A"/>
    <w:rsid w:val="00203200"/>
    <w:rsid w:val="0020383E"/>
    <w:rsid w:val="00204C2D"/>
    <w:rsid w:val="00206F64"/>
    <w:rsid w:val="002078DC"/>
    <w:rsid w:val="00207F42"/>
    <w:rsid w:val="0021100A"/>
    <w:rsid w:val="0021140B"/>
    <w:rsid w:val="00213305"/>
    <w:rsid w:val="0021332C"/>
    <w:rsid w:val="00214420"/>
    <w:rsid w:val="00214CAF"/>
    <w:rsid w:val="00215721"/>
    <w:rsid w:val="0022049B"/>
    <w:rsid w:val="00220A35"/>
    <w:rsid w:val="00220E22"/>
    <w:rsid w:val="0022349A"/>
    <w:rsid w:val="0022418D"/>
    <w:rsid w:val="002254F7"/>
    <w:rsid w:val="00226214"/>
    <w:rsid w:val="00230803"/>
    <w:rsid w:val="00231C32"/>
    <w:rsid w:val="00231E3A"/>
    <w:rsid w:val="002328AE"/>
    <w:rsid w:val="00235285"/>
    <w:rsid w:val="0023684C"/>
    <w:rsid w:val="00237CB3"/>
    <w:rsid w:val="00240107"/>
    <w:rsid w:val="00240A83"/>
    <w:rsid w:val="00242F3F"/>
    <w:rsid w:val="00243826"/>
    <w:rsid w:val="002443FC"/>
    <w:rsid w:val="00247037"/>
    <w:rsid w:val="00252CF6"/>
    <w:rsid w:val="00252DAE"/>
    <w:rsid w:val="0025410E"/>
    <w:rsid w:val="002552D2"/>
    <w:rsid w:val="00255C92"/>
    <w:rsid w:val="00256DA1"/>
    <w:rsid w:val="00256ED6"/>
    <w:rsid w:val="0026059C"/>
    <w:rsid w:val="00261056"/>
    <w:rsid w:val="0026348F"/>
    <w:rsid w:val="00264FA7"/>
    <w:rsid w:val="002650DA"/>
    <w:rsid w:val="00267CA3"/>
    <w:rsid w:val="00271448"/>
    <w:rsid w:val="002717FD"/>
    <w:rsid w:val="0027226A"/>
    <w:rsid w:val="00272B35"/>
    <w:rsid w:val="00272B89"/>
    <w:rsid w:val="00277A50"/>
    <w:rsid w:val="00277FC0"/>
    <w:rsid w:val="0028196A"/>
    <w:rsid w:val="00284308"/>
    <w:rsid w:val="0028437D"/>
    <w:rsid w:val="0028461A"/>
    <w:rsid w:val="00284F31"/>
    <w:rsid w:val="0028689F"/>
    <w:rsid w:val="002870BD"/>
    <w:rsid w:val="002913CB"/>
    <w:rsid w:val="0029257F"/>
    <w:rsid w:val="002A0D3C"/>
    <w:rsid w:val="002A3148"/>
    <w:rsid w:val="002A3274"/>
    <w:rsid w:val="002A4658"/>
    <w:rsid w:val="002A4DB4"/>
    <w:rsid w:val="002A6C26"/>
    <w:rsid w:val="002B0909"/>
    <w:rsid w:val="002B22E7"/>
    <w:rsid w:val="002B2508"/>
    <w:rsid w:val="002B3B84"/>
    <w:rsid w:val="002B3CBE"/>
    <w:rsid w:val="002B4B67"/>
    <w:rsid w:val="002B515C"/>
    <w:rsid w:val="002B6DA3"/>
    <w:rsid w:val="002B70DD"/>
    <w:rsid w:val="002B742B"/>
    <w:rsid w:val="002C0679"/>
    <w:rsid w:val="002C2202"/>
    <w:rsid w:val="002C3086"/>
    <w:rsid w:val="002C4CF5"/>
    <w:rsid w:val="002C5CEA"/>
    <w:rsid w:val="002C78E8"/>
    <w:rsid w:val="002C7E23"/>
    <w:rsid w:val="002D0887"/>
    <w:rsid w:val="002D08B1"/>
    <w:rsid w:val="002D19D2"/>
    <w:rsid w:val="002D2BA3"/>
    <w:rsid w:val="002D2C88"/>
    <w:rsid w:val="002D5979"/>
    <w:rsid w:val="002D6845"/>
    <w:rsid w:val="002D7D84"/>
    <w:rsid w:val="002E0F0F"/>
    <w:rsid w:val="002E20AD"/>
    <w:rsid w:val="002E2126"/>
    <w:rsid w:val="002E2F9A"/>
    <w:rsid w:val="002E3945"/>
    <w:rsid w:val="002E480A"/>
    <w:rsid w:val="002E4BE7"/>
    <w:rsid w:val="002E62F0"/>
    <w:rsid w:val="002F0AF1"/>
    <w:rsid w:val="002F0EAC"/>
    <w:rsid w:val="002F1553"/>
    <w:rsid w:val="002F1AD6"/>
    <w:rsid w:val="002F2463"/>
    <w:rsid w:val="002F281A"/>
    <w:rsid w:val="002F2D47"/>
    <w:rsid w:val="002F4DB7"/>
    <w:rsid w:val="002F4F44"/>
    <w:rsid w:val="002F52B3"/>
    <w:rsid w:val="002F6AE9"/>
    <w:rsid w:val="002F7A40"/>
    <w:rsid w:val="002F7CB9"/>
    <w:rsid w:val="00300A48"/>
    <w:rsid w:val="00301521"/>
    <w:rsid w:val="003019BF"/>
    <w:rsid w:val="00301D23"/>
    <w:rsid w:val="00302E6E"/>
    <w:rsid w:val="0030322C"/>
    <w:rsid w:val="003036CB"/>
    <w:rsid w:val="00303CA0"/>
    <w:rsid w:val="0030565D"/>
    <w:rsid w:val="00310173"/>
    <w:rsid w:val="0031328F"/>
    <w:rsid w:val="003149A9"/>
    <w:rsid w:val="0031697E"/>
    <w:rsid w:val="003177A6"/>
    <w:rsid w:val="00317ED3"/>
    <w:rsid w:val="00321A33"/>
    <w:rsid w:val="00322169"/>
    <w:rsid w:val="00322C5E"/>
    <w:rsid w:val="00323973"/>
    <w:rsid w:val="00325C1E"/>
    <w:rsid w:val="003323AD"/>
    <w:rsid w:val="00332F4C"/>
    <w:rsid w:val="00333857"/>
    <w:rsid w:val="00334363"/>
    <w:rsid w:val="00335F45"/>
    <w:rsid w:val="00337DF1"/>
    <w:rsid w:val="00337F87"/>
    <w:rsid w:val="0034352A"/>
    <w:rsid w:val="003435C3"/>
    <w:rsid w:val="0034467A"/>
    <w:rsid w:val="0034643A"/>
    <w:rsid w:val="0035021F"/>
    <w:rsid w:val="00351A3B"/>
    <w:rsid w:val="0035408F"/>
    <w:rsid w:val="00354FE7"/>
    <w:rsid w:val="003558D2"/>
    <w:rsid w:val="00355FF2"/>
    <w:rsid w:val="00360A1E"/>
    <w:rsid w:val="0036259C"/>
    <w:rsid w:val="003639B3"/>
    <w:rsid w:val="00363B5C"/>
    <w:rsid w:val="00365B59"/>
    <w:rsid w:val="00365D71"/>
    <w:rsid w:val="00365DE5"/>
    <w:rsid w:val="00365F4F"/>
    <w:rsid w:val="00366EB2"/>
    <w:rsid w:val="00367D9E"/>
    <w:rsid w:val="00367F27"/>
    <w:rsid w:val="0037222C"/>
    <w:rsid w:val="00372BA0"/>
    <w:rsid w:val="00373E4B"/>
    <w:rsid w:val="0037471E"/>
    <w:rsid w:val="00374E71"/>
    <w:rsid w:val="00375750"/>
    <w:rsid w:val="00376D8E"/>
    <w:rsid w:val="00380470"/>
    <w:rsid w:val="00381FBF"/>
    <w:rsid w:val="00382B1B"/>
    <w:rsid w:val="00382E3D"/>
    <w:rsid w:val="00382EE3"/>
    <w:rsid w:val="00383961"/>
    <w:rsid w:val="003843E2"/>
    <w:rsid w:val="003859C1"/>
    <w:rsid w:val="0038625F"/>
    <w:rsid w:val="00386987"/>
    <w:rsid w:val="00386EE7"/>
    <w:rsid w:val="00390F09"/>
    <w:rsid w:val="00392143"/>
    <w:rsid w:val="00392FFA"/>
    <w:rsid w:val="00394F7C"/>
    <w:rsid w:val="00396B80"/>
    <w:rsid w:val="003A016D"/>
    <w:rsid w:val="003A18DA"/>
    <w:rsid w:val="003A26C0"/>
    <w:rsid w:val="003A3645"/>
    <w:rsid w:val="003A4317"/>
    <w:rsid w:val="003A5623"/>
    <w:rsid w:val="003A7C3E"/>
    <w:rsid w:val="003B1C0A"/>
    <w:rsid w:val="003B1EFF"/>
    <w:rsid w:val="003B26C1"/>
    <w:rsid w:val="003B3554"/>
    <w:rsid w:val="003B43AC"/>
    <w:rsid w:val="003B43F8"/>
    <w:rsid w:val="003B469C"/>
    <w:rsid w:val="003B5DEC"/>
    <w:rsid w:val="003B6090"/>
    <w:rsid w:val="003B7172"/>
    <w:rsid w:val="003C043A"/>
    <w:rsid w:val="003C4850"/>
    <w:rsid w:val="003C58D9"/>
    <w:rsid w:val="003C671E"/>
    <w:rsid w:val="003C6DA3"/>
    <w:rsid w:val="003C6EC0"/>
    <w:rsid w:val="003D282C"/>
    <w:rsid w:val="003D2F7A"/>
    <w:rsid w:val="003D31DF"/>
    <w:rsid w:val="003D36D2"/>
    <w:rsid w:val="003D5329"/>
    <w:rsid w:val="003D6204"/>
    <w:rsid w:val="003D76D5"/>
    <w:rsid w:val="003D7DEB"/>
    <w:rsid w:val="003E0814"/>
    <w:rsid w:val="003E0F2C"/>
    <w:rsid w:val="003E1263"/>
    <w:rsid w:val="003E1792"/>
    <w:rsid w:val="003E362F"/>
    <w:rsid w:val="003E4018"/>
    <w:rsid w:val="003E51BA"/>
    <w:rsid w:val="003E5437"/>
    <w:rsid w:val="003E5774"/>
    <w:rsid w:val="003E5A39"/>
    <w:rsid w:val="003E72F4"/>
    <w:rsid w:val="003E7694"/>
    <w:rsid w:val="003E7C58"/>
    <w:rsid w:val="003F0247"/>
    <w:rsid w:val="003F02FB"/>
    <w:rsid w:val="003F3A1E"/>
    <w:rsid w:val="003F535B"/>
    <w:rsid w:val="003F5958"/>
    <w:rsid w:val="003F6C71"/>
    <w:rsid w:val="003F7811"/>
    <w:rsid w:val="003F7967"/>
    <w:rsid w:val="00400124"/>
    <w:rsid w:val="004006DB"/>
    <w:rsid w:val="00401127"/>
    <w:rsid w:val="00403EF0"/>
    <w:rsid w:val="00404C12"/>
    <w:rsid w:val="00405A88"/>
    <w:rsid w:val="004111FB"/>
    <w:rsid w:val="00412202"/>
    <w:rsid w:val="00414120"/>
    <w:rsid w:val="00415D5C"/>
    <w:rsid w:val="00415DA5"/>
    <w:rsid w:val="00417D75"/>
    <w:rsid w:val="0042007D"/>
    <w:rsid w:val="004201E5"/>
    <w:rsid w:val="00421025"/>
    <w:rsid w:val="00421433"/>
    <w:rsid w:val="00421D86"/>
    <w:rsid w:val="004237E6"/>
    <w:rsid w:val="00424333"/>
    <w:rsid w:val="00425264"/>
    <w:rsid w:val="004257FB"/>
    <w:rsid w:val="00425B62"/>
    <w:rsid w:val="00425C4D"/>
    <w:rsid w:val="0042687D"/>
    <w:rsid w:val="00426DF9"/>
    <w:rsid w:val="0042797A"/>
    <w:rsid w:val="00431B8E"/>
    <w:rsid w:val="0043255C"/>
    <w:rsid w:val="004327AB"/>
    <w:rsid w:val="00433638"/>
    <w:rsid w:val="0043370A"/>
    <w:rsid w:val="0043522C"/>
    <w:rsid w:val="0043626E"/>
    <w:rsid w:val="0043640F"/>
    <w:rsid w:val="00440DB4"/>
    <w:rsid w:val="00442B2B"/>
    <w:rsid w:val="00443E57"/>
    <w:rsid w:val="004446E3"/>
    <w:rsid w:val="004466CC"/>
    <w:rsid w:val="00446D7A"/>
    <w:rsid w:val="00447E97"/>
    <w:rsid w:val="004556EB"/>
    <w:rsid w:val="004561CC"/>
    <w:rsid w:val="0045629B"/>
    <w:rsid w:val="0045715B"/>
    <w:rsid w:val="0045799C"/>
    <w:rsid w:val="004612F4"/>
    <w:rsid w:val="00464312"/>
    <w:rsid w:val="004645D2"/>
    <w:rsid w:val="00464904"/>
    <w:rsid w:val="004668A6"/>
    <w:rsid w:val="00467045"/>
    <w:rsid w:val="004710D0"/>
    <w:rsid w:val="00472C62"/>
    <w:rsid w:val="00473C39"/>
    <w:rsid w:val="00474E1B"/>
    <w:rsid w:val="00475CC7"/>
    <w:rsid w:val="00475EE4"/>
    <w:rsid w:val="0047726F"/>
    <w:rsid w:val="00477DCA"/>
    <w:rsid w:val="00481286"/>
    <w:rsid w:val="00481757"/>
    <w:rsid w:val="00481A23"/>
    <w:rsid w:val="00481F52"/>
    <w:rsid w:val="00483EB1"/>
    <w:rsid w:val="004844C9"/>
    <w:rsid w:val="0048462C"/>
    <w:rsid w:val="00485D84"/>
    <w:rsid w:val="00486DDD"/>
    <w:rsid w:val="00487B14"/>
    <w:rsid w:val="00487C04"/>
    <w:rsid w:val="004913FA"/>
    <w:rsid w:val="0049152B"/>
    <w:rsid w:val="00491A9E"/>
    <w:rsid w:val="00494198"/>
    <w:rsid w:val="004951D8"/>
    <w:rsid w:val="00495F90"/>
    <w:rsid w:val="004970CB"/>
    <w:rsid w:val="004973BE"/>
    <w:rsid w:val="00497E3C"/>
    <w:rsid w:val="00497EB0"/>
    <w:rsid w:val="004A0B6A"/>
    <w:rsid w:val="004A1F76"/>
    <w:rsid w:val="004A250D"/>
    <w:rsid w:val="004A4657"/>
    <w:rsid w:val="004A5343"/>
    <w:rsid w:val="004A56B8"/>
    <w:rsid w:val="004A5A5B"/>
    <w:rsid w:val="004A6984"/>
    <w:rsid w:val="004B0B3F"/>
    <w:rsid w:val="004B0EEB"/>
    <w:rsid w:val="004B13FC"/>
    <w:rsid w:val="004B1E93"/>
    <w:rsid w:val="004B1F40"/>
    <w:rsid w:val="004B4A77"/>
    <w:rsid w:val="004B7C2A"/>
    <w:rsid w:val="004C1762"/>
    <w:rsid w:val="004C34AF"/>
    <w:rsid w:val="004C4796"/>
    <w:rsid w:val="004C5143"/>
    <w:rsid w:val="004C5FAD"/>
    <w:rsid w:val="004C69DD"/>
    <w:rsid w:val="004C737B"/>
    <w:rsid w:val="004C7A2F"/>
    <w:rsid w:val="004D0FEF"/>
    <w:rsid w:val="004D1389"/>
    <w:rsid w:val="004D353A"/>
    <w:rsid w:val="004D36D9"/>
    <w:rsid w:val="004D3D2E"/>
    <w:rsid w:val="004D50D1"/>
    <w:rsid w:val="004D5274"/>
    <w:rsid w:val="004D60FB"/>
    <w:rsid w:val="004D64C8"/>
    <w:rsid w:val="004D7B97"/>
    <w:rsid w:val="004E04D6"/>
    <w:rsid w:val="004E1141"/>
    <w:rsid w:val="004E16C2"/>
    <w:rsid w:val="004E287D"/>
    <w:rsid w:val="004E78C9"/>
    <w:rsid w:val="004F2E83"/>
    <w:rsid w:val="004F34F6"/>
    <w:rsid w:val="004F6861"/>
    <w:rsid w:val="004F749F"/>
    <w:rsid w:val="00500D97"/>
    <w:rsid w:val="005021E6"/>
    <w:rsid w:val="00502F61"/>
    <w:rsid w:val="00505CB3"/>
    <w:rsid w:val="005060FE"/>
    <w:rsid w:val="005067F1"/>
    <w:rsid w:val="005106D5"/>
    <w:rsid w:val="00510CDB"/>
    <w:rsid w:val="00514996"/>
    <w:rsid w:val="005150EB"/>
    <w:rsid w:val="00515840"/>
    <w:rsid w:val="00515CBC"/>
    <w:rsid w:val="00517EA9"/>
    <w:rsid w:val="00522C5B"/>
    <w:rsid w:val="00523406"/>
    <w:rsid w:val="005234B5"/>
    <w:rsid w:val="00526323"/>
    <w:rsid w:val="005278CA"/>
    <w:rsid w:val="005279F1"/>
    <w:rsid w:val="0053002C"/>
    <w:rsid w:val="005306ED"/>
    <w:rsid w:val="00530DCE"/>
    <w:rsid w:val="00533D1F"/>
    <w:rsid w:val="0053451B"/>
    <w:rsid w:val="005350A1"/>
    <w:rsid w:val="00536B2B"/>
    <w:rsid w:val="00536D56"/>
    <w:rsid w:val="00541B5B"/>
    <w:rsid w:val="0054252A"/>
    <w:rsid w:val="00542D12"/>
    <w:rsid w:val="0054336F"/>
    <w:rsid w:val="005437E9"/>
    <w:rsid w:val="0054618D"/>
    <w:rsid w:val="0055200F"/>
    <w:rsid w:val="005527D1"/>
    <w:rsid w:val="00552B37"/>
    <w:rsid w:val="00554AEA"/>
    <w:rsid w:val="00555EC7"/>
    <w:rsid w:val="00557E7D"/>
    <w:rsid w:val="00560BC3"/>
    <w:rsid w:val="00562EB2"/>
    <w:rsid w:val="0056517B"/>
    <w:rsid w:val="00566273"/>
    <w:rsid w:val="00566A89"/>
    <w:rsid w:val="005723A7"/>
    <w:rsid w:val="00573F81"/>
    <w:rsid w:val="00576B6C"/>
    <w:rsid w:val="005773BB"/>
    <w:rsid w:val="0058054C"/>
    <w:rsid w:val="005805C6"/>
    <w:rsid w:val="005815D8"/>
    <w:rsid w:val="00583685"/>
    <w:rsid w:val="005849EA"/>
    <w:rsid w:val="00584CB8"/>
    <w:rsid w:val="00586603"/>
    <w:rsid w:val="00587026"/>
    <w:rsid w:val="005875F4"/>
    <w:rsid w:val="005902D1"/>
    <w:rsid w:val="005906D9"/>
    <w:rsid w:val="00590E23"/>
    <w:rsid w:val="00592F4B"/>
    <w:rsid w:val="005930CD"/>
    <w:rsid w:val="0059423D"/>
    <w:rsid w:val="00594E2B"/>
    <w:rsid w:val="00595BE4"/>
    <w:rsid w:val="00597503"/>
    <w:rsid w:val="005A06D7"/>
    <w:rsid w:val="005A157C"/>
    <w:rsid w:val="005A4BDE"/>
    <w:rsid w:val="005B0A7C"/>
    <w:rsid w:val="005B1EFA"/>
    <w:rsid w:val="005B206B"/>
    <w:rsid w:val="005B229C"/>
    <w:rsid w:val="005B2675"/>
    <w:rsid w:val="005B2884"/>
    <w:rsid w:val="005B3F48"/>
    <w:rsid w:val="005B5591"/>
    <w:rsid w:val="005B5F42"/>
    <w:rsid w:val="005B7177"/>
    <w:rsid w:val="005C0863"/>
    <w:rsid w:val="005C0B4F"/>
    <w:rsid w:val="005C1092"/>
    <w:rsid w:val="005C1856"/>
    <w:rsid w:val="005C205F"/>
    <w:rsid w:val="005C20A9"/>
    <w:rsid w:val="005C369E"/>
    <w:rsid w:val="005C3EF1"/>
    <w:rsid w:val="005D04EE"/>
    <w:rsid w:val="005D24B0"/>
    <w:rsid w:val="005D27B4"/>
    <w:rsid w:val="005D2864"/>
    <w:rsid w:val="005D2ADC"/>
    <w:rsid w:val="005D358B"/>
    <w:rsid w:val="005D37D2"/>
    <w:rsid w:val="005D4075"/>
    <w:rsid w:val="005D53FA"/>
    <w:rsid w:val="005D5940"/>
    <w:rsid w:val="005D608E"/>
    <w:rsid w:val="005D6580"/>
    <w:rsid w:val="005D6B82"/>
    <w:rsid w:val="005D7C76"/>
    <w:rsid w:val="005D7EC6"/>
    <w:rsid w:val="005E3557"/>
    <w:rsid w:val="005E390F"/>
    <w:rsid w:val="005F1824"/>
    <w:rsid w:val="005F1882"/>
    <w:rsid w:val="005F3203"/>
    <w:rsid w:val="005F4A80"/>
    <w:rsid w:val="005F6203"/>
    <w:rsid w:val="005F6625"/>
    <w:rsid w:val="00601249"/>
    <w:rsid w:val="00601AD0"/>
    <w:rsid w:val="006026AC"/>
    <w:rsid w:val="00603623"/>
    <w:rsid w:val="00605D7D"/>
    <w:rsid w:val="00606981"/>
    <w:rsid w:val="0060746B"/>
    <w:rsid w:val="006077CB"/>
    <w:rsid w:val="006219C6"/>
    <w:rsid w:val="0062212C"/>
    <w:rsid w:val="00622935"/>
    <w:rsid w:val="00622B6B"/>
    <w:rsid w:val="00624126"/>
    <w:rsid w:val="00624275"/>
    <w:rsid w:val="00626EC1"/>
    <w:rsid w:val="00631ABB"/>
    <w:rsid w:val="00632260"/>
    <w:rsid w:val="00633117"/>
    <w:rsid w:val="006331C7"/>
    <w:rsid w:val="0063390C"/>
    <w:rsid w:val="00634235"/>
    <w:rsid w:val="0063424E"/>
    <w:rsid w:val="0063521C"/>
    <w:rsid w:val="006412AD"/>
    <w:rsid w:val="00641581"/>
    <w:rsid w:val="0064208F"/>
    <w:rsid w:val="00643B18"/>
    <w:rsid w:val="00644151"/>
    <w:rsid w:val="00644E9F"/>
    <w:rsid w:val="00645B60"/>
    <w:rsid w:val="0065085E"/>
    <w:rsid w:val="00653218"/>
    <w:rsid w:val="006537AF"/>
    <w:rsid w:val="00655347"/>
    <w:rsid w:val="00656255"/>
    <w:rsid w:val="00656867"/>
    <w:rsid w:val="00656DC3"/>
    <w:rsid w:val="00657F90"/>
    <w:rsid w:val="0066086E"/>
    <w:rsid w:val="00662B47"/>
    <w:rsid w:val="0066629E"/>
    <w:rsid w:val="00667558"/>
    <w:rsid w:val="00671539"/>
    <w:rsid w:val="00672F46"/>
    <w:rsid w:val="00673479"/>
    <w:rsid w:val="00673C3F"/>
    <w:rsid w:val="00673DE6"/>
    <w:rsid w:val="00675152"/>
    <w:rsid w:val="00675A31"/>
    <w:rsid w:val="00675CF9"/>
    <w:rsid w:val="0067708E"/>
    <w:rsid w:val="00677B44"/>
    <w:rsid w:val="00680943"/>
    <w:rsid w:val="00683137"/>
    <w:rsid w:val="00683BDE"/>
    <w:rsid w:val="00684688"/>
    <w:rsid w:val="00684A24"/>
    <w:rsid w:val="00684D64"/>
    <w:rsid w:val="00684DD0"/>
    <w:rsid w:val="00687E2D"/>
    <w:rsid w:val="00690E1E"/>
    <w:rsid w:val="00693114"/>
    <w:rsid w:val="00694647"/>
    <w:rsid w:val="00695C4C"/>
    <w:rsid w:val="00695CBD"/>
    <w:rsid w:val="00695CD0"/>
    <w:rsid w:val="006A0581"/>
    <w:rsid w:val="006A072E"/>
    <w:rsid w:val="006A0C49"/>
    <w:rsid w:val="006A2EB6"/>
    <w:rsid w:val="006A317C"/>
    <w:rsid w:val="006A5E0D"/>
    <w:rsid w:val="006A688E"/>
    <w:rsid w:val="006A7C46"/>
    <w:rsid w:val="006B12A9"/>
    <w:rsid w:val="006B1D06"/>
    <w:rsid w:val="006B30B8"/>
    <w:rsid w:val="006B3FDA"/>
    <w:rsid w:val="006B41A8"/>
    <w:rsid w:val="006B5683"/>
    <w:rsid w:val="006B5F23"/>
    <w:rsid w:val="006B63BB"/>
    <w:rsid w:val="006B7054"/>
    <w:rsid w:val="006C098A"/>
    <w:rsid w:val="006C36ED"/>
    <w:rsid w:val="006C4CEA"/>
    <w:rsid w:val="006C5967"/>
    <w:rsid w:val="006C650F"/>
    <w:rsid w:val="006D0EC7"/>
    <w:rsid w:val="006D29DC"/>
    <w:rsid w:val="006D2AD6"/>
    <w:rsid w:val="006D30A6"/>
    <w:rsid w:val="006D32BC"/>
    <w:rsid w:val="006D3DEA"/>
    <w:rsid w:val="006D6990"/>
    <w:rsid w:val="006D6D11"/>
    <w:rsid w:val="006E0944"/>
    <w:rsid w:val="006E183A"/>
    <w:rsid w:val="006E210B"/>
    <w:rsid w:val="006E21B8"/>
    <w:rsid w:val="006E24A5"/>
    <w:rsid w:val="006E466E"/>
    <w:rsid w:val="006E4DB9"/>
    <w:rsid w:val="006E55E5"/>
    <w:rsid w:val="006E5D98"/>
    <w:rsid w:val="006E640C"/>
    <w:rsid w:val="006E77B7"/>
    <w:rsid w:val="006F0BA4"/>
    <w:rsid w:val="006F1F64"/>
    <w:rsid w:val="006F5207"/>
    <w:rsid w:val="006F542B"/>
    <w:rsid w:val="006F62F3"/>
    <w:rsid w:val="006F6380"/>
    <w:rsid w:val="0070000D"/>
    <w:rsid w:val="007007AA"/>
    <w:rsid w:val="00700EA1"/>
    <w:rsid w:val="007023F1"/>
    <w:rsid w:val="007028AC"/>
    <w:rsid w:val="00703348"/>
    <w:rsid w:val="00703DD9"/>
    <w:rsid w:val="00704B2C"/>
    <w:rsid w:val="00705D17"/>
    <w:rsid w:val="0070681E"/>
    <w:rsid w:val="00711F35"/>
    <w:rsid w:val="00713795"/>
    <w:rsid w:val="00713D60"/>
    <w:rsid w:val="00715533"/>
    <w:rsid w:val="00715D43"/>
    <w:rsid w:val="00716E73"/>
    <w:rsid w:val="00717397"/>
    <w:rsid w:val="00717602"/>
    <w:rsid w:val="00717788"/>
    <w:rsid w:val="00717FDC"/>
    <w:rsid w:val="007209AD"/>
    <w:rsid w:val="00720E72"/>
    <w:rsid w:val="00721DA5"/>
    <w:rsid w:val="00722AA4"/>
    <w:rsid w:val="00723D2F"/>
    <w:rsid w:val="007252CD"/>
    <w:rsid w:val="00725653"/>
    <w:rsid w:val="00725C90"/>
    <w:rsid w:val="007303DA"/>
    <w:rsid w:val="00730B20"/>
    <w:rsid w:val="0073114E"/>
    <w:rsid w:val="0073192F"/>
    <w:rsid w:val="00732F76"/>
    <w:rsid w:val="007344F6"/>
    <w:rsid w:val="00734C37"/>
    <w:rsid w:val="00734EB7"/>
    <w:rsid w:val="00736264"/>
    <w:rsid w:val="007378B2"/>
    <w:rsid w:val="00740543"/>
    <w:rsid w:val="00740D3F"/>
    <w:rsid w:val="007425A6"/>
    <w:rsid w:val="00742991"/>
    <w:rsid w:val="0074681B"/>
    <w:rsid w:val="00746C01"/>
    <w:rsid w:val="00746C36"/>
    <w:rsid w:val="00746E86"/>
    <w:rsid w:val="00750687"/>
    <w:rsid w:val="00751A90"/>
    <w:rsid w:val="00754F48"/>
    <w:rsid w:val="0075722F"/>
    <w:rsid w:val="007601FB"/>
    <w:rsid w:val="007608DD"/>
    <w:rsid w:val="007609E0"/>
    <w:rsid w:val="00764669"/>
    <w:rsid w:val="00765022"/>
    <w:rsid w:val="0076579C"/>
    <w:rsid w:val="007659AE"/>
    <w:rsid w:val="0076754F"/>
    <w:rsid w:val="007709C3"/>
    <w:rsid w:val="00774585"/>
    <w:rsid w:val="007751A7"/>
    <w:rsid w:val="0077681E"/>
    <w:rsid w:val="00777AFF"/>
    <w:rsid w:val="00777C7F"/>
    <w:rsid w:val="00777DB7"/>
    <w:rsid w:val="007808A2"/>
    <w:rsid w:val="00781F36"/>
    <w:rsid w:val="0078296A"/>
    <w:rsid w:val="0078299A"/>
    <w:rsid w:val="0078489C"/>
    <w:rsid w:val="0078591E"/>
    <w:rsid w:val="00790AA3"/>
    <w:rsid w:val="0079110B"/>
    <w:rsid w:val="00791C65"/>
    <w:rsid w:val="00791D89"/>
    <w:rsid w:val="00795242"/>
    <w:rsid w:val="0079576B"/>
    <w:rsid w:val="0079673A"/>
    <w:rsid w:val="007A42B0"/>
    <w:rsid w:val="007A48F4"/>
    <w:rsid w:val="007A5A63"/>
    <w:rsid w:val="007A6B1A"/>
    <w:rsid w:val="007A783A"/>
    <w:rsid w:val="007B1C3A"/>
    <w:rsid w:val="007B1FCB"/>
    <w:rsid w:val="007B5195"/>
    <w:rsid w:val="007B6123"/>
    <w:rsid w:val="007B6B9F"/>
    <w:rsid w:val="007B74C2"/>
    <w:rsid w:val="007C0F9C"/>
    <w:rsid w:val="007C1D7A"/>
    <w:rsid w:val="007C1FA8"/>
    <w:rsid w:val="007C2272"/>
    <w:rsid w:val="007C4D47"/>
    <w:rsid w:val="007C573B"/>
    <w:rsid w:val="007D159F"/>
    <w:rsid w:val="007D1CC2"/>
    <w:rsid w:val="007D37C2"/>
    <w:rsid w:val="007D38A5"/>
    <w:rsid w:val="007D47ED"/>
    <w:rsid w:val="007D4C54"/>
    <w:rsid w:val="007D520B"/>
    <w:rsid w:val="007D5F7C"/>
    <w:rsid w:val="007D687A"/>
    <w:rsid w:val="007E1097"/>
    <w:rsid w:val="007E3224"/>
    <w:rsid w:val="007E4922"/>
    <w:rsid w:val="007E4E57"/>
    <w:rsid w:val="007F036C"/>
    <w:rsid w:val="007F329D"/>
    <w:rsid w:val="007F34EE"/>
    <w:rsid w:val="007F3E0A"/>
    <w:rsid w:val="007F4067"/>
    <w:rsid w:val="007F4210"/>
    <w:rsid w:val="007F4B4F"/>
    <w:rsid w:val="007F5427"/>
    <w:rsid w:val="007F5640"/>
    <w:rsid w:val="007F761B"/>
    <w:rsid w:val="007F7AD3"/>
    <w:rsid w:val="00800CB2"/>
    <w:rsid w:val="00801260"/>
    <w:rsid w:val="00801A09"/>
    <w:rsid w:val="00801E28"/>
    <w:rsid w:val="008035F0"/>
    <w:rsid w:val="008056B1"/>
    <w:rsid w:val="008123F9"/>
    <w:rsid w:val="00812447"/>
    <w:rsid w:val="00812C86"/>
    <w:rsid w:val="00812E4F"/>
    <w:rsid w:val="00813F93"/>
    <w:rsid w:val="00817542"/>
    <w:rsid w:val="00822047"/>
    <w:rsid w:val="00822100"/>
    <w:rsid w:val="00822810"/>
    <w:rsid w:val="00822DAD"/>
    <w:rsid w:val="00825739"/>
    <w:rsid w:val="0082620D"/>
    <w:rsid w:val="00826302"/>
    <w:rsid w:val="0082632F"/>
    <w:rsid w:val="00827987"/>
    <w:rsid w:val="00835763"/>
    <w:rsid w:val="00836897"/>
    <w:rsid w:val="00836F60"/>
    <w:rsid w:val="008376CF"/>
    <w:rsid w:val="00837C5F"/>
    <w:rsid w:val="00840C4F"/>
    <w:rsid w:val="008419E3"/>
    <w:rsid w:val="008423F1"/>
    <w:rsid w:val="00845934"/>
    <w:rsid w:val="00846201"/>
    <w:rsid w:val="00846765"/>
    <w:rsid w:val="00846BCB"/>
    <w:rsid w:val="008472A0"/>
    <w:rsid w:val="00847414"/>
    <w:rsid w:val="00847A29"/>
    <w:rsid w:val="00847DB7"/>
    <w:rsid w:val="00850945"/>
    <w:rsid w:val="0085299B"/>
    <w:rsid w:val="00852F08"/>
    <w:rsid w:val="00853622"/>
    <w:rsid w:val="00853B9A"/>
    <w:rsid w:val="00855618"/>
    <w:rsid w:val="008564E1"/>
    <w:rsid w:val="00856B10"/>
    <w:rsid w:val="008603B9"/>
    <w:rsid w:val="0086060D"/>
    <w:rsid w:val="00860896"/>
    <w:rsid w:val="00860A64"/>
    <w:rsid w:val="00862C62"/>
    <w:rsid w:val="008630CE"/>
    <w:rsid w:val="00864961"/>
    <w:rsid w:val="00865D79"/>
    <w:rsid w:val="00865EDF"/>
    <w:rsid w:val="00866490"/>
    <w:rsid w:val="00867551"/>
    <w:rsid w:val="00867B57"/>
    <w:rsid w:val="008713A4"/>
    <w:rsid w:val="00871676"/>
    <w:rsid w:val="00874910"/>
    <w:rsid w:val="00875B3D"/>
    <w:rsid w:val="008761C8"/>
    <w:rsid w:val="00877314"/>
    <w:rsid w:val="00880DD3"/>
    <w:rsid w:val="00881068"/>
    <w:rsid w:val="00882F1B"/>
    <w:rsid w:val="008837F2"/>
    <w:rsid w:val="0088454A"/>
    <w:rsid w:val="00884E10"/>
    <w:rsid w:val="00885558"/>
    <w:rsid w:val="00885AD4"/>
    <w:rsid w:val="0088635B"/>
    <w:rsid w:val="00886524"/>
    <w:rsid w:val="00886F45"/>
    <w:rsid w:val="00887A0E"/>
    <w:rsid w:val="00892450"/>
    <w:rsid w:val="00893818"/>
    <w:rsid w:val="00893E21"/>
    <w:rsid w:val="00895923"/>
    <w:rsid w:val="00896771"/>
    <w:rsid w:val="00896E96"/>
    <w:rsid w:val="00897846"/>
    <w:rsid w:val="00897BD6"/>
    <w:rsid w:val="008A0436"/>
    <w:rsid w:val="008A20ED"/>
    <w:rsid w:val="008A23ED"/>
    <w:rsid w:val="008A3D26"/>
    <w:rsid w:val="008A57E6"/>
    <w:rsid w:val="008B5AEB"/>
    <w:rsid w:val="008C0BC1"/>
    <w:rsid w:val="008C178E"/>
    <w:rsid w:val="008C2088"/>
    <w:rsid w:val="008C270D"/>
    <w:rsid w:val="008C2DB0"/>
    <w:rsid w:val="008C389A"/>
    <w:rsid w:val="008C62B5"/>
    <w:rsid w:val="008C667B"/>
    <w:rsid w:val="008D2074"/>
    <w:rsid w:val="008D2926"/>
    <w:rsid w:val="008D3CB4"/>
    <w:rsid w:val="008D54C0"/>
    <w:rsid w:val="008D78EB"/>
    <w:rsid w:val="008E044F"/>
    <w:rsid w:val="008E0517"/>
    <w:rsid w:val="008E056B"/>
    <w:rsid w:val="008E1C75"/>
    <w:rsid w:val="008E2D4D"/>
    <w:rsid w:val="008E3DA6"/>
    <w:rsid w:val="008E4067"/>
    <w:rsid w:val="008E45F8"/>
    <w:rsid w:val="008E4B0A"/>
    <w:rsid w:val="008F0702"/>
    <w:rsid w:val="008F12EC"/>
    <w:rsid w:val="008F30F5"/>
    <w:rsid w:val="008F6BB5"/>
    <w:rsid w:val="008F75B6"/>
    <w:rsid w:val="008F7AFA"/>
    <w:rsid w:val="0090106E"/>
    <w:rsid w:val="009012A1"/>
    <w:rsid w:val="009012DA"/>
    <w:rsid w:val="009015F7"/>
    <w:rsid w:val="009019E4"/>
    <w:rsid w:val="009025DA"/>
    <w:rsid w:val="00902827"/>
    <w:rsid w:val="00904A67"/>
    <w:rsid w:val="00904DAD"/>
    <w:rsid w:val="0090532B"/>
    <w:rsid w:val="00905A33"/>
    <w:rsid w:val="00906358"/>
    <w:rsid w:val="00906712"/>
    <w:rsid w:val="00910D77"/>
    <w:rsid w:val="00910F71"/>
    <w:rsid w:val="009119EC"/>
    <w:rsid w:val="00913246"/>
    <w:rsid w:val="00913A77"/>
    <w:rsid w:val="00914A31"/>
    <w:rsid w:val="009152AA"/>
    <w:rsid w:val="009153EC"/>
    <w:rsid w:val="009168D8"/>
    <w:rsid w:val="0091762A"/>
    <w:rsid w:val="009208A8"/>
    <w:rsid w:val="0092118E"/>
    <w:rsid w:val="00921820"/>
    <w:rsid w:val="009251D9"/>
    <w:rsid w:val="00925A7F"/>
    <w:rsid w:val="009262BF"/>
    <w:rsid w:val="00930565"/>
    <w:rsid w:val="00932980"/>
    <w:rsid w:val="009329F6"/>
    <w:rsid w:val="0093347D"/>
    <w:rsid w:val="00934EB9"/>
    <w:rsid w:val="00935FD9"/>
    <w:rsid w:val="009366CD"/>
    <w:rsid w:val="00937D82"/>
    <w:rsid w:val="00941F22"/>
    <w:rsid w:val="009423DA"/>
    <w:rsid w:val="0094360D"/>
    <w:rsid w:val="00944FF5"/>
    <w:rsid w:val="00945FF2"/>
    <w:rsid w:val="009463F6"/>
    <w:rsid w:val="00946F6E"/>
    <w:rsid w:val="00950756"/>
    <w:rsid w:val="00950F20"/>
    <w:rsid w:val="00951CB2"/>
    <w:rsid w:val="0095385B"/>
    <w:rsid w:val="00954A50"/>
    <w:rsid w:val="00954A6C"/>
    <w:rsid w:val="009572E6"/>
    <w:rsid w:val="009573E0"/>
    <w:rsid w:val="00960978"/>
    <w:rsid w:val="0096129B"/>
    <w:rsid w:val="00962766"/>
    <w:rsid w:val="00963548"/>
    <w:rsid w:val="00963B9E"/>
    <w:rsid w:val="00965629"/>
    <w:rsid w:val="009673DD"/>
    <w:rsid w:val="00970882"/>
    <w:rsid w:val="00971246"/>
    <w:rsid w:val="00971A6B"/>
    <w:rsid w:val="009722C9"/>
    <w:rsid w:val="009737D2"/>
    <w:rsid w:val="0097431D"/>
    <w:rsid w:val="009751F6"/>
    <w:rsid w:val="009766B6"/>
    <w:rsid w:val="00976D1A"/>
    <w:rsid w:val="00977501"/>
    <w:rsid w:val="0098167A"/>
    <w:rsid w:val="00981BFC"/>
    <w:rsid w:val="009821BE"/>
    <w:rsid w:val="00982A48"/>
    <w:rsid w:val="00983718"/>
    <w:rsid w:val="00984C5A"/>
    <w:rsid w:val="00984C84"/>
    <w:rsid w:val="00986EAF"/>
    <w:rsid w:val="009877A3"/>
    <w:rsid w:val="00987A1C"/>
    <w:rsid w:val="00990241"/>
    <w:rsid w:val="0099078E"/>
    <w:rsid w:val="00991C03"/>
    <w:rsid w:val="00993DB1"/>
    <w:rsid w:val="009951A6"/>
    <w:rsid w:val="009952E0"/>
    <w:rsid w:val="0099567E"/>
    <w:rsid w:val="00997DF4"/>
    <w:rsid w:val="009A0BA6"/>
    <w:rsid w:val="009A1449"/>
    <w:rsid w:val="009A1CB1"/>
    <w:rsid w:val="009A24E4"/>
    <w:rsid w:val="009A2A08"/>
    <w:rsid w:val="009A2E80"/>
    <w:rsid w:val="009A40DB"/>
    <w:rsid w:val="009A54A5"/>
    <w:rsid w:val="009A5E3B"/>
    <w:rsid w:val="009A6FC3"/>
    <w:rsid w:val="009B207A"/>
    <w:rsid w:val="009B27D8"/>
    <w:rsid w:val="009B2E82"/>
    <w:rsid w:val="009B3696"/>
    <w:rsid w:val="009B53A2"/>
    <w:rsid w:val="009B53C4"/>
    <w:rsid w:val="009B6F4C"/>
    <w:rsid w:val="009B7B57"/>
    <w:rsid w:val="009C03A0"/>
    <w:rsid w:val="009C2A3B"/>
    <w:rsid w:val="009C42D2"/>
    <w:rsid w:val="009C653F"/>
    <w:rsid w:val="009C6B15"/>
    <w:rsid w:val="009C6D9C"/>
    <w:rsid w:val="009D1EE8"/>
    <w:rsid w:val="009D3811"/>
    <w:rsid w:val="009D6050"/>
    <w:rsid w:val="009D60F3"/>
    <w:rsid w:val="009D7BCD"/>
    <w:rsid w:val="009E06F5"/>
    <w:rsid w:val="009E3747"/>
    <w:rsid w:val="009E47E2"/>
    <w:rsid w:val="009E6754"/>
    <w:rsid w:val="009E7352"/>
    <w:rsid w:val="009F004A"/>
    <w:rsid w:val="009F0963"/>
    <w:rsid w:val="009F18F9"/>
    <w:rsid w:val="009F19DC"/>
    <w:rsid w:val="009F1E36"/>
    <w:rsid w:val="009F27B2"/>
    <w:rsid w:val="009F39BF"/>
    <w:rsid w:val="009F47CC"/>
    <w:rsid w:val="009F76C5"/>
    <w:rsid w:val="009F7AD4"/>
    <w:rsid w:val="00A0272B"/>
    <w:rsid w:val="00A0347B"/>
    <w:rsid w:val="00A04AAF"/>
    <w:rsid w:val="00A07B66"/>
    <w:rsid w:val="00A109D7"/>
    <w:rsid w:val="00A10F29"/>
    <w:rsid w:val="00A129B4"/>
    <w:rsid w:val="00A143A7"/>
    <w:rsid w:val="00A14D12"/>
    <w:rsid w:val="00A15090"/>
    <w:rsid w:val="00A153F7"/>
    <w:rsid w:val="00A169E1"/>
    <w:rsid w:val="00A171C4"/>
    <w:rsid w:val="00A17304"/>
    <w:rsid w:val="00A20131"/>
    <w:rsid w:val="00A207D1"/>
    <w:rsid w:val="00A208C8"/>
    <w:rsid w:val="00A217A7"/>
    <w:rsid w:val="00A2333A"/>
    <w:rsid w:val="00A234E7"/>
    <w:rsid w:val="00A252ED"/>
    <w:rsid w:val="00A2588B"/>
    <w:rsid w:val="00A25E5B"/>
    <w:rsid w:val="00A302B9"/>
    <w:rsid w:val="00A30B32"/>
    <w:rsid w:val="00A32893"/>
    <w:rsid w:val="00A32F1C"/>
    <w:rsid w:val="00A3394D"/>
    <w:rsid w:val="00A33C71"/>
    <w:rsid w:val="00A347FB"/>
    <w:rsid w:val="00A35FA3"/>
    <w:rsid w:val="00A37DE9"/>
    <w:rsid w:val="00A401BA"/>
    <w:rsid w:val="00A4044D"/>
    <w:rsid w:val="00A41735"/>
    <w:rsid w:val="00A43714"/>
    <w:rsid w:val="00A43F25"/>
    <w:rsid w:val="00A44FF8"/>
    <w:rsid w:val="00A473F7"/>
    <w:rsid w:val="00A47545"/>
    <w:rsid w:val="00A50F9A"/>
    <w:rsid w:val="00A54321"/>
    <w:rsid w:val="00A555A5"/>
    <w:rsid w:val="00A57800"/>
    <w:rsid w:val="00A60D79"/>
    <w:rsid w:val="00A61A95"/>
    <w:rsid w:val="00A61BEF"/>
    <w:rsid w:val="00A644FB"/>
    <w:rsid w:val="00A6657D"/>
    <w:rsid w:val="00A667EA"/>
    <w:rsid w:val="00A66F5E"/>
    <w:rsid w:val="00A67329"/>
    <w:rsid w:val="00A675DA"/>
    <w:rsid w:val="00A73CB8"/>
    <w:rsid w:val="00A73DC6"/>
    <w:rsid w:val="00A746D0"/>
    <w:rsid w:val="00A7602A"/>
    <w:rsid w:val="00A800DB"/>
    <w:rsid w:val="00A8375D"/>
    <w:rsid w:val="00A8413D"/>
    <w:rsid w:val="00A847A5"/>
    <w:rsid w:val="00A8522F"/>
    <w:rsid w:val="00A91878"/>
    <w:rsid w:val="00A91AE0"/>
    <w:rsid w:val="00A9237B"/>
    <w:rsid w:val="00A95C2A"/>
    <w:rsid w:val="00A96582"/>
    <w:rsid w:val="00A973CF"/>
    <w:rsid w:val="00AA171B"/>
    <w:rsid w:val="00AA2A8D"/>
    <w:rsid w:val="00AA492F"/>
    <w:rsid w:val="00AA5C6D"/>
    <w:rsid w:val="00AB0E44"/>
    <w:rsid w:val="00AB1B4C"/>
    <w:rsid w:val="00AB3444"/>
    <w:rsid w:val="00AB4147"/>
    <w:rsid w:val="00AB4DFA"/>
    <w:rsid w:val="00AB5A24"/>
    <w:rsid w:val="00AB5E05"/>
    <w:rsid w:val="00AB77E0"/>
    <w:rsid w:val="00AB7A59"/>
    <w:rsid w:val="00AB7E42"/>
    <w:rsid w:val="00AC06BF"/>
    <w:rsid w:val="00AC230F"/>
    <w:rsid w:val="00AC2B39"/>
    <w:rsid w:val="00AC3274"/>
    <w:rsid w:val="00AC333C"/>
    <w:rsid w:val="00AC3BF9"/>
    <w:rsid w:val="00AC4F78"/>
    <w:rsid w:val="00AC55D2"/>
    <w:rsid w:val="00AC5C07"/>
    <w:rsid w:val="00AD1B1E"/>
    <w:rsid w:val="00AD48DA"/>
    <w:rsid w:val="00AD53EB"/>
    <w:rsid w:val="00AD54E3"/>
    <w:rsid w:val="00AD57A5"/>
    <w:rsid w:val="00AD68A0"/>
    <w:rsid w:val="00AD6A7C"/>
    <w:rsid w:val="00AD731B"/>
    <w:rsid w:val="00AD736E"/>
    <w:rsid w:val="00AD74BB"/>
    <w:rsid w:val="00AD7BC1"/>
    <w:rsid w:val="00AD7E40"/>
    <w:rsid w:val="00AE04E2"/>
    <w:rsid w:val="00AE106C"/>
    <w:rsid w:val="00AE145E"/>
    <w:rsid w:val="00AE1D63"/>
    <w:rsid w:val="00AE22CE"/>
    <w:rsid w:val="00AE37AD"/>
    <w:rsid w:val="00AE4524"/>
    <w:rsid w:val="00AF02B6"/>
    <w:rsid w:val="00AF2DC2"/>
    <w:rsid w:val="00AF3712"/>
    <w:rsid w:val="00AF3BC8"/>
    <w:rsid w:val="00AF41C1"/>
    <w:rsid w:val="00B00EC7"/>
    <w:rsid w:val="00B0133F"/>
    <w:rsid w:val="00B02060"/>
    <w:rsid w:val="00B033CE"/>
    <w:rsid w:val="00B0575E"/>
    <w:rsid w:val="00B0734D"/>
    <w:rsid w:val="00B07DEB"/>
    <w:rsid w:val="00B07F76"/>
    <w:rsid w:val="00B111E2"/>
    <w:rsid w:val="00B13D8A"/>
    <w:rsid w:val="00B1475E"/>
    <w:rsid w:val="00B21628"/>
    <w:rsid w:val="00B2177A"/>
    <w:rsid w:val="00B21853"/>
    <w:rsid w:val="00B22E5E"/>
    <w:rsid w:val="00B24443"/>
    <w:rsid w:val="00B25B7E"/>
    <w:rsid w:val="00B311EA"/>
    <w:rsid w:val="00B3241C"/>
    <w:rsid w:val="00B36361"/>
    <w:rsid w:val="00B36432"/>
    <w:rsid w:val="00B37D2A"/>
    <w:rsid w:val="00B402F3"/>
    <w:rsid w:val="00B43507"/>
    <w:rsid w:val="00B43632"/>
    <w:rsid w:val="00B43945"/>
    <w:rsid w:val="00B44671"/>
    <w:rsid w:val="00B44CBF"/>
    <w:rsid w:val="00B46095"/>
    <w:rsid w:val="00B51208"/>
    <w:rsid w:val="00B51C4E"/>
    <w:rsid w:val="00B55C42"/>
    <w:rsid w:val="00B57F63"/>
    <w:rsid w:val="00B614F7"/>
    <w:rsid w:val="00B61676"/>
    <w:rsid w:val="00B61A4E"/>
    <w:rsid w:val="00B66170"/>
    <w:rsid w:val="00B66C6C"/>
    <w:rsid w:val="00B670DE"/>
    <w:rsid w:val="00B67571"/>
    <w:rsid w:val="00B7137A"/>
    <w:rsid w:val="00B7159C"/>
    <w:rsid w:val="00B716DD"/>
    <w:rsid w:val="00B72F60"/>
    <w:rsid w:val="00B73E36"/>
    <w:rsid w:val="00B768C1"/>
    <w:rsid w:val="00B8058D"/>
    <w:rsid w:val="00B81D92"/>
    <w:rsid w:val="00B82E0C"/>
    <w:rsid w:val="00B8394F"/>
    <w:rsid w:val="00B83EE4"/>
    <w:rsid w:val="00B84255"/>
    <w:rsid w:val="00B84577"/>
    <w:rsid w:val="00B85E51"/>
    <w:rsid w:val="00B86891"/>
    <w:rsid w:val="00B902F5"/>
    <w:rsid w:val="00B909EF"/>
    <w:rsid w:val="00B91EFA"/>
    <w:rsid w:val="00B92230"/>
    <w:rsid w:val="00B92848"/>
    <w:rsid w:val="00B928B4"/>
    <w:rsid w:val="00B92B46"/>
    <w:rsid w:val="00B92FF2"/>
    <w:rsid w:val="00B96B30"/>
    <w:rsid w:val="00B9797D"/>
    <w:rsid w:val="00BA0C68"/>
    <w:rsid w:val="00BA23A6"/>
    <w:rsid w:val="00BA27DF"/>
    <w:rsid w:val="00BA2C2E"/>
    <w:rsid w:val="00BA2F26"/>
    <w:rsid w:val="00BA34FB"/>
    <w:rsid w:val="00BA387F"/>
    <w:rsid w:val="00BA5BCE"/>
    <w:rsid w:val="00BA60B9"/>
    <w:rsid w:val="00BA61D4"/>
    <w:rsid w:val="00BA740F"/>
    <w:rsid w:val="00BB0D43"/>
    <w:rsid w:val="00BB10B4"/>
    <w:rsid w:val="00BB1DCE"/>
    <w:rsid w:val="00BB22B5"/>
    <w:rsid w:val="00BB31C8"/>
    <w:rsid w:val="00BB4744"/>
    <w:rsid w:val="00BB5251"/>
    <w:rsid w:val="00BB6B88"/>
    <w:rsid w:val="00BB7437"/>
    <w:rsid w:val="00BB7C82"/>
    <w:rsid w:val="00BB7CAC"/>
    <w:rsid w:val="00BC0E18"/>
    <w:rsid w:val="00BC2450"/>
    <w:rsid w:val="00BC498E"/>
    <w:rsid w:val="00BC6E84"/>
    <w:rsid w:val="00BC729D"/>
    <w:rsid w:val="00BC7760"/>
    <w:rsid w:val="00BD0550"/>
    <w:rsid w:val="00BD0BD4"/>
    <w:rsid w:val="00BD1C29"/>
    <w:rsid w:val="00BD5D2A"/>
    <w:rsid w:val="00BE00BC"/>
    <w:rsid w:val="00BE2CF0"/>
    <w:rsid w:val="00BE6BB9"/>
    <w:rsid w:val="00BE77F0"/>
    <w:rsid w:val="00BE78C9"/>
    <w:rsid w:val="00BE7DA6"/>
    <w:rsid w:val="00BF105A"/>
    <w:rsid w:val="00BF1488"/>
    <w:rsid w:val="00BF1C42"/>
    <w:rsid w:val="00BF2964"/>
    <w:rsid w:val="00BF37D3"/>
    <w:rsid w:val="00BF43F9"/>
    <w:rsid w:val="00BF4AB5"/>
    <w:rsid w:val="00BF644F"/>
    <w:rsid w:val="00BF70A3"/>
    <w:rsid w:val="00C001F3"/>
    <w:rsid w:val="00C00483"/>
    <w:rsid w:val="00C029D7"/>
    <w:rsid w:val="00C04DC1"/>
    <w:rsid w:val="00C05075"/>
    <w:rsid w:val="00C05193"/>
    <w:rsid w:val="00C0533E"/>
    <w:rsid w:val="00C05CB2"/>
    <w:rsid w:val="00C065AD"/>
    <w:rsid w:val="00C06F03"/>
    <w:rsid w:val="00C1053C"/>
    <w:rsid w:val="00C11CC1"/>
    <w:rsid w:val="00C13069"/>
    <w:rsid w:val="00C144A7"/>
    <w:rsid w:val="00C16980"/>
    <w:rsid w:val="00C203DF"/>
    <w:rsid w:val="00C2081B"/>
    <w:rsid w:val="00C20A7B"/>
    <w:rsid w:val="00C215E9"/>
    <w:rsid w:val="00C22E01"/>
    <w:rsid w:val="00C2401A"/>
    <w:rsid w:val="00C2424C"/>
    <w:rsid w:val="00C24CD7"/>
    <w:rsid w:val="00C25531"/>
    <w:rsid w:val="00C256D7"/>
    <w:rsid w:val="00C26486"/>
    <w:rsid w:val="00C30F6F"/>
    <w:rsid w:val="00C31912"/>
    <w:rsid w:val="00C31A34"/>
    <w:rsid w:val="00C3540E"/>
    <w:rsid w:val="00C35E4E"/>
    <w:rsid w:val="00C37102"/>
    <w:rsid w:val="00C40B07"/>
    <w:rsid w:val="00C41A6C"/>
    <w:rsid w:val="00C42734"/>
    <w:rsid w:val="00C42E32"/>
    <w:rsid w:val="00C44D86"/>
    <w:rsid w:val="00C45759"/>
    <w:rsid w:val="00C47AF4"/>
    <w:rsid w:val="00C514AF"/>
    <w:rsid w:val="00C52253"/>
    <w:rsid w:val="00C55899"/>
    <w:rsid w:val="00C55CBC"/>
    <w:rsid w:val="00C56117"/>
    <w:rsid w:val="00C56C41"/>
    <w:rsid w:val="00C61CCB"/>
    <w:rsid w:val="00C63E34"/>
    <w:rsid w:val="00C649C8"/>
    <w:rsid w:val="00C6779B"/>
    <w:rsid w:val="00C716EB"/>
    <w:rsid w:val="00C74787"/>
    <w:rsid w:val="00C748DE"/>
    <w:rsid w:val="00C76594"/>
    <w:rsid w:val="00C80770"/>
    <w:rsid w:val="00C812EF"/>
    <w:rsid w:val="00C82FD6"/>
    <w:rsid w:val="00C83866"/>
    <w:rsid w:val="00C83892"/>
    <w:rsid w:val="00C84577"/>
    <w:rsid w:val="00C8464B"/>
    <w:rsid w:val="00C8588C"/>
    <w:rsid w:val="00C86A7C"/>
    <w:rsid w:val="00C871DD"/>
    <w:rsid w:val="00C8724F"/>
    <w:rsid w:val="00C937B1"/>
    <w:rsid w:val="00C93952"/>
    <w:rsid w:val="00C94EE2"/>
    <w:rsid w:val="00C955A8"/>
    <w:rsid w:val="00C97072"/>
    <w:rsid w:val="00C97E0B"/>
    <w:rsid w:val="00CA043A"/>
    <w:rsid w:val="00CA2C8F"/>
    <w:rsid w:val="00CA3054"/>
    <w:rsid w:val="00CA3BD4"/>
    <w:rsid w:val="00CA3E87"/>
    <w:rsid w:val="00CA640C"/>
    <w:rsid w:val="00CA6AE1"/>
    <w:rsid w:val="00CA72CF"/>
    <w:rsid w:val="00CB1409"/>
    <w:rsid w:val="00CB187C"/>
    <w:rsid w:val="00CB19C3"/>
    <w:rsid w:val="00CB2273"/>
    <w:rsid w:val="00CB29E6"/>
    <w:rsid w:val="00CB5542"/>
    <w:rsid w:val="00CB6E51"/>
    <w:rsid w:val="00CB6EFB"/>
    <w:rsid w:val="00CC28C3"/>
    <w:rsid w:val="00CC3BBF"/>
    <w:rsid w:val="00CC4372"/>
    <w:rsid w:val="00CC5831"/>
    <w:rsid w:val="00CC5DBF"/>
    <w:rsid w:val="00CC5EE4"/>
    <w:rsid w:val="00CC60B1"/>
    <w:rsid w:val="00CC6B2A"/>
    <w:rsid w:val="00CC76CD"/>
    <w:rsid w:val="00CD10B3"/>
    <w:rsid w:val="00CD1CAD"/>
    <w:rsid w:val="00CD20C2"/>
    <w:rsid w:val="00CD2200"/>
    <w:rsid w:val="00CD282F"/>
    <w:rsid w:val="00CD5DF2"/>
    <w:rsid w:val="00CD61CC"/>
    <w:rsid w:val="00CE01D1"/>
    <w:rsid w:val="00CE04BA"/>
    <w:rsid w:val="00CE1984"/>
    <w:rsid w:val="00CE39BD"/>
    <w:rsid w:val="00CE5667"/>
    <w:rsid w:val="00CE5B39"/>
    <w:rsid w:val="00CE64EF"/>
    <w:rsid w:val="00CF02EA"/>
    <w:rsid w:val="00CF2082"/>
    <w:rsid w:val="00CF27A3"/>
    <w:rsid w:val="00CF30CE"/>
    <w:rsid w:val="00CF4276"/>
    <w:rsid w:val="00CF4842"/>
    <w:rsid w:val="00CF4FB3"/>
    <w:rsid w:val="00CF73BF"/>
    <w:rsid w:val="00CF7AF0"/>
    <w:rsid w:val="00D00399"/>
    <w:rsid w:val="00D011BB"/>
    <w:rsid w:val="00D01921"/>
    <w:rsid w:val="00D022E3"/>
    <w:rsid w:val="00D02300"/>
    <w:rsid w:val="00D04CDC"/>
    <w:rsid w:val="00D05C6B"/>
    <w:rsid w:val="00D06C52"/>
    <w:rsid w:val="00D06DBF"/>
    <w:rsid w:val="00D07B4B"/>
    <w:rsid w:val="00D11821"/>
    <w:rsid w:val="00D12EFC"/>
    <w:rsid w:val="00D13515"/>
    <w:rsid w:val="00D13F3A"/>
    <w:rsid w:val="00D14D5E"/>
    <w:rsid w:val="00D14E61"/>
    <w:rsid w:val="00D164ED"/>
    <w:rsid w:val="00D16A8A"/>
    <w:rsid w:val="00D200D0"/>
    <w:rsid w:val="00D2111E"/>
    <w:rsid w:val="00D22D60"/>
    <w:rsid w:val="00D240A3"/>
    <w:rsid w:val="00D25E9B"/>
    <w:rsid w:val="00D27024"/>
    <w:rsid w:val="00D31C9D"/>
    <w:rsid w:val="00D32120"/>
    <w:rsid w:val="00D32948"/>
    <w:rsid w:val="00D36245"/>
    <w:rsid w:val="00D37ACD"/>
    <w:rsid w:val="00D405F1"/>
    <w:rsid w:val="00D41091"/>
    <w:rsid w:val="00D41EEC"/>
    <w:rsid w:val="00D42125"/>
    <w:rsid w:val="00D42E80"/>
    <w:rsid w:val="00D4445E"/>
    <w:rsid w:val="00D44B3B"/>
    <w:rsid w:val="00D474CC"/>
    <w:rsid w:val="00D50DF6"/>
    <w:rsid w:val="00D51548"/>
    <w:rsid w:val="00D51D60"/>
    <w:rsid w:val="00D523BD"/>
    <w:rsid w:val="00D5275F"/>
    <w:rsid w:val="00D53331"/>
    <w:rsid w:val="00D53541"/>
    <w:rsid w:val="00D53DD6"/>
    <w:rsid w:val="00D540EA"/>
    <w:rsid w:val="00D54B08"/>
    <w:rsid w:val="00D5527B"/>
    <w:rsid w:val="00D601ED"/>
    <w:rsid w:val="00D6065F"/>
    <w:rsid w:val="00D62BC8"/>
    <w:rsid w:val="00D6300A"/>
    <w:rsid w:val="00D63724"/>
    <w:rsid w:val="00D6437C"/>
    <w:rsid w:val="00D64BB8"/>
    <w:rsid w:val="00D64DEB"/>
    <w:rsid w:val="00D70A09"/>
    <w:rsid w:val="00D7161F"/>
    <w:rsid w:val="00D73280"/>
    <w:rsid w:val="00D7393B"/>
    <w:rsid w:val="00D73957"/>
    <w:rsid w:val="00D755CD"/>
    <w:rsid w:val="00D77410"/>
    <w:rsid w:val="00D77CE5"/>
    <w:rsid w:val="00D80C77"/>
    <w:rsid w:val="00D80EB6"/>
    <w:rsid w:val="00D80FB6"/>
    <w:rsid w:val="00D81343"/>
    <w:rsid w:val="00D825D3"/>
    <w:rsid w:val="00D846FE"/>
    <w:rsid w:val="00D85286"/>
    <w:rsid w:val="00D8742D"/>
    <w:rsid w:val="00D87D51"/>
    <w:rsid w:val="00D92E03"/>
    <w:rsid w:val="00D95ED2"/>
    <w:rsid w:val="00D9697D"/>
    <w:rsid w:val="00D970AC"/>
    <w:rsid w:val="00DA4100"/>
    <w:rsid w:val="00DA518A"/>
    <w:rsid w:val="00DA5927"/>
    <w:rsid w:val="00DA6636"/>
    <w:rsid w:val="00DA6B23"/>
    <w:rsid w:val="00DA6CFB"/>
    <w:rsid w:val="00DA6F35"/>
    <w:rsid w:val="00DB009F"/>
    <w:rsid w:val="00DB04C6"/>
    <w:rsid w:val="00DB13A3"/>
    <w:rsid w:val="00DB187B"/>
    <w:rsid w:val="00DB3122"/>
    <w:rsid w:val="00DB3DE7"/>
    <w:rsid w:val="00DB582D"/>
    <w:rsid w:val="00DB6CCD"/>
    <w:rsid w:val="00DB6FF5"/>
    <w:rsid w:val="00DB75E9"/>
    <w:rsid w:val="00DC0CD4"/>
    <w:rsid w:val="00DC1517"/>
    <w:rsid w:val="00DC16C1"/>
    <w:rsid w:val="00DC2D38"/>
    <w:rsid w:val="00DC336D"/>
    <w:rsid w:val="00DC4C6A"/>
    <w:rsid w:val="00DC5B8F"/>
    <w:rsid w:val="00DC5DE5"/>
    <w:rsid w:val="00DC6F09"/>
    <w:rsid w:val="00DC70A6"/>
    <w:rsid w:val="00DD04CE"/>
    <w:rsid w:val="00DD247F"/>
    <w:rsid w:val="00DD2A5F"/>
    <w:rsid w:val="00DD2F9F"/>
    <w:rsid w:val="00DD2FEB"/>
    <w:rsid w:val="00DD3D95"/>
    <w:rsid w:val="00DD5FC6"/>
    <w:rsid w:val="00DE1143"/>
    <w:rsid w:val="00DE146B"/>
    <w:rsid w:val="00DE226E"/>
    <w:rsid w:val="00DE3879"/>
    <w:rsid w:val="00DE3ADD"/>
    <w:rsid w:val="00DE432B"/>
    <w:rsid w:val="00DE4BD1"/>
    <w:rsid w:val="00DE55BE"/>
    <w:rsid w:val="00DE5818"/>
    <w:rsid w:val="00DE6470"/>
    <w:rsid w:val="00DE78DE"/>
    <w:rsid w:val="00DF0902"/>
    <w:rsid w:val="00DF188E"/>
    <w:rsid w:val="00DF3A30"/>
    <w:rsid w:val="00DF3D50"/>
    <w:rsid w:val="00DF6571"/>
    <w:rsid w:val="00DF69D6"/>
    <w:rsid w:val="00DF79CE"/>
    <w:rsid w:val="00E005B9"/>
    <w:rsid w:val="00E01885"/>
    <w:rsid w:val="00E040BF"/>
    <w:rsid w:val="00E04DB2"/>
    <w:rsid w:val="00E0524D"/>
    <w:rsid w:val="00E05A42"/>
    <w:rsid w:val="00E07BCC"/>
    <w:rsid w:val="00E10CE7"/>
    <w:rsid w:val="00E124B6"/>
    <w:rsid w:val="00E128D1"/>
    <w:rsid w:val="00E13EC1"/>
    <w:rsid w:val="00E14924"/>
    <w:rsid w:val="00E14946"/>
    <w:rsid w:val="00E15B85"/>
    <w:rsid w:val="00E17ED3"/>
    <w:rsid w:val="00E20A91"/>
    <w:rsid w:val="00E20D6A"/>
    <w:rsid w:val="00E20DFC"/>
    <w:rsid w:val="00E22362"/>
    <w:rsid w:val="00E307D3"/>
    <w:rsid w:val="00E31494"/>
    <w:rsid w:val="00E317EC"/>
    <w:rsid w:val="00E33355"/>
    <w:rsid w:val="00E35D1A"/>
    <w:rsid w:val="00E35ED1"/>
    <w:rsid w:val="00E409D1"/>
    <w:rsid w:val="00E40A6F"/>
    <w:rsid w:val="00E4385D"/>
    <w:rsid w:val="00E44AAB"/>
    <w:rsid w:val="00E46F66"/>
    <w:rsid w:val="00E47688"/>
    <w:rsid w:val="00E47826"/>
    <w:rsid w:val="00E47C4C"/>
    <w:rsid w:val="00E503D1"/>
    <w:rsid w:val="00E5659E"/>
    <w:rsid w:val="00E567B4"/>
    <w:rsid w:val="00E56A4A"/>
    <w:rsid w:val="00E57439"/>
    <w:rsid w:val="00E57D8E"/>
    <w:rsid w:val="00E6036E"/>
    <w:rsid w:val="00E61784"/>
    <w:rsid w:val="00E61C80"/>
    <w:rsid w:val="00E6377D"/>
    <w:rsid w:val="00E64818"/>
    <w:rsid w:val="00E64BE1"/>
    <w:rsid w:val="00E6579B"/>
    <w:rsid w:val="00E659F8"/>
    <w:rsid w:val="00E67745"/>
    <w:rsid w:val="00E67F4B"/>
    <w:rsid w:val="00E7076F"/>
    <w:rsid w:val="00E71C92"/>
    <w:rsid w:val="00E72598"/>
    <w:rsid w:val="00E7522C"/>
    <w:rsid w:val="00E8042B"/>
    <w:rsid w:val="00E8065F"/>
    <w:rsid w:val="00E80B08"/>
    <w:rsid w:val="00E80E91"/>
    <w:rsid w:val="00E81592"/>
    <w:rsid w:val="00E81609"/>
    <w:rsid w:val="00E8351C"/>
    <w:rsid w:val="00E839CA"/>
    <w:rsid w:val="00E841F8"/>
    <w:rsid w:val="00E845F3"/>
    <w:rsid w:val="00E85AE0"/>
    <w:rsid w:val="00E86BDE"/>
    <w:rsid w:val="00E873DB"/>
    <w:rsid w:val="00E94EDC"/>
    <w:rsid w:val="00E95BFC"/>
    <w:rsid w:val="00EA2FA4"/>
    <w:rsid w:val="00EA37D4"/>
    <w:rsid w:val="00EA4785"/>
    <w:rsid w:val="00EA55E0"/>
    <w:rsid w:val="00EA5ACB"/>
    <w:rsid w:val="00EA5C69"/>
    <w:rsid w:val="00EB0232"/>
    <w:rsid w:val="00EB0860"/>
    <w:rsid w:val="00EB12FB"/>
    <w:rsid w:val="00EB1DDC"/>
    <w:rsid w:val="00EB24B5"/>
    <w:rsid w:val="00EB35AD"/>
    <w:rsid w:val="00EB3979"/>
    <w:rsid w:val="00EB519E"/>
    <w:rsid w:val="00EB5D64"/>
    <w:rsid w:val="00EC08BF"/>
    <w:rsid w:val="00EC0B34"/>
    <w:rsid w:val="00EC1562"/>
    <w:rsid w:val="00EC2383"/>
    <w:rsid w:val="00EC26EF"/>
    <w:rsid w:val="00EC274F"/>
    <w:rsid w:val="00EC2B02"/>
    <w:rsid w:val="00EC464B"/>
    <w:rsid w:val="00EC4B31"/>
    <w:rsid w:val="00EC55BE"/>
    <w:rsid w:val="00EC601E"/>
    <w:rsid w:val="00EC6041"/>
    <w:rsid w:val="00ED0052"/>
    <w:rsid w:val="00ED0B2B"/>
    <w:rsid w:val="00ED1347"/>
    <w:rsid w:val="00ED1DDA"/>
    <w:rsid w:val="00ED2D8B"/>
    <w:rsid w:val="00ED3B54"/>
    <w:rsid w:val="00ED579D"/>
    <w:rsid w:val="00ED685B"/>
    <w:rsid w:val="00ED77E4"/>
    <w:rsid w:val="00ED7852"/>
    <w:rsid w:val="00ED7899"/>
    <w:rsid w:val="00EE3720"/>
    <w:rsid w:val="00EE41B2"/>
    <w:rsid w:val="00EE5AD5"/>
    <w:rsid w:val="00EE65B2"/>
    <w:rsid w:val="00EE667C"/>
    <w:rsid w:val="00EE74A9"/>
    <w:rsid w:val="00EE7625"/>
    <w:rsid w:val="00EE7BF2"/>
    <w:rsid w:val="00EE7C68"/>
    <w:rsid w:val="00EE7D7D"/>
    <w:rsid w:val="00EF0B90"/>
    <w:rsid w:val="00EF157E"/>
    <w:rsid w:val="00EF290C"/>
    <w:rsid w:val="00EF5EFD"/>
    <w:rsid w:val="00F02758"/>
    <w:rsid w:val="00F04148"/>
    <w:rsid w:val="00F0466A"/>
    <w:rsid w:val="00F10A46"/>
    <w:rsid w:val="00F11AD1"/>
    <w:rsid w:val="00F11F07"/>
    <w:rsid w:val="00F12AEF"/>
    <w:rsid w:val="00F146AC"/>
    <w:rsid w:val="00F14B6E"/>
    <w:rsid w:val="00F15190"/>
    <w:rsid w:val="00F16154"/>
    <w:rsid w:val="00F23239"/>
    <w:rsid w:val="00F23ABC"/>
    <w:rsid w:val="00F24BE4"/>
    <w:rsid w:val="00F25E88"/>
    <w:rsid w:val="00F271E1"/>
    <w:rsid w:val="00F30D1D"/>
    <w:rsid w:val="00F30D4E"/>
    <w:rsid w:val="00F31296"/>
    <w:rsid w:val="00F31790"/>
    <w:rsid w:val="00F31F8B"/>
    <w:rsid w:val="00F32DF6"/>
    <w:rsid w:val="00F32F60"/>
    <w:rsid w:val="00F34D53"/>
    <w:rsid w:val="00F359FF"/>
    <w:rsid w:val="00F36054"/>
    <w:rsid w:val="00F40219"/>
    <w:rsid w:val="00F42974"/>
    <w:rsid w:val="00F435D9"/>
    <w:rsid w:val="00F44123"/>
    <w:rsid w:val="00F4563C"/>
    <w:rsid w:val="00F5078B"/>
    <w:rsid w:val="00F52A46"/>
    <w:rsid w:val="00F531B4"/>
    <w:rsid w:val="00F5347F"/>
    <w:rsid w:val="00F57DC5"/>
    <w:rsid w:val="00F617A6"/>
    <w:rsid w:val="00F61AF8"/>
    <w:rsid w:val="00F6381A"/>
    <w:rsid w:val="00F64E0D"/>
    <w:rsid w:val="00F660A6"/>
    <w:rsid w:val="00F6671D"/>
    <w:rsid w:val="00F6756F"/>
    <w:rsid w:val="00F6761F"/>
    <w:rsid w:val="00F67A2F"/>
    <w:rsid w:val="00F71B39"/>
    <w:rsid w:val="00F732BD"/>
    <w:rsid w:val="00F74BA2"/>
    <w:rsid w:val="00F753D8"/>
    <w:rsid w:val="00F76101"/>
    <w:rsid w:val="00F77D6D"/>
    <w:rsid w:val="00F77DD6"/>
    <w:rsid w:val="00F80EC3"/>
    <w:rsid w:val="00F81C00"/>
    <w:rsid w:val="00F837F6"/>
    <w:rsid w:val="00F85B29"/>
    <w:rsid w:val="00F85BA2"/>
    <w:rsid w:val="00F86FC3"/>
    <w:rsid w:val="00F873C7"/>
    <w:rsid w:val="00F879B2"/>
    <w:rsid w:val="00F92973"/>
    <w:rsid w:val="00F938C9"/>
    <w:rsid w:val="00F93C7D"/>
    <w:rsid w:val="00F9482B"/>
    <w:rsid w:val="00F96D65"/>
    <w:rsid w:val="00F973E0"/>
    <w:rsid w:val="00F97721"/>
    <w:rsid w:val="00FA0DA3"/>
    <w:rsid w:val="00FA20DF"/>
    <w:rsid w:val="00FA46D7"/>
    <w:rsid w:val="00FA4E0F"/>
    <w:rsid w:val="00FB0908"/>
    <w:rsid w:val="00FB0A75"/>
    <w:rsid w:val="00FB1D1D"/>
    <w:rsid w:val="00FB212F"/>
    <w:rsid w:val="00FB2DAB"/>
    <w:rsid w:val="00FB41EC"/>
    <w:rsid w:val="00FB5E82"/>
    <w:rsid w:val="00FC009E"/>
    <w:rsid w:val="00FC3543"/>
    <w:rsid w:val="00FC621E"/>
    <w:rsid w:val="00FC6CCF"/>
    <w:rsid w:val="00FD0516"/>
    <w:rsid w:val="00FD0D28"/>
    <w:rsid w:val="00FD1A84"/>
    <w:rsid w:val="00FD1E0B"/>
    <w:rsid w:val="00FD2186"/>
    <w:rsid w:val="00FD32D8"/>
    <w:rsid w:val="00FD3627"/>
    <w:rsid w:val="00FD45CD"/>
    <w:rsid w:val="00FD5A9F"/>
    <w:rsid w:val="00FD5EC9"/>
    <w:rsid w:val="00FD6764"/>
    <w:rsid w:val="00FD6AEC"/>
    <w:rsid w:val="00FE2D06"/>
    <w:rsid w:val="00FE3BD9"/>
    <w:rsid w:val="00FE3BF3"/>
    <w:rsid w:val="00FE42DC"/>
    <w:rsid w:val="00FE6DEF"/>
    <w:rsid w:val="00FF0D91"/>
    <w:rsid w:val="00FF1741"/>
    <w:rsid w:val="00FF2281"/>
    <w:rsid w:val="00FF2288"/>
    <w:rsid w:val="00FF35F0"/>
    <w:rsid w:val="00FF3939"/>
    <w:rsid w:val="00FF3DC7"/>
    <w:rsid w:val="00FF60B7"/>
    <w:rsid w:val="00FF697F"/>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5A97B"/>
  <w15:docId w15:val="{F759A244-BC3A-413E-A582-77C5B7E0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Revision">
    <w:name w:val="Revision"/>
    <w:hidden/>
    <w:uiPriority w:val="99"/>
    <w:semiHidden/>
    <w:rsid w:val="006A7C46"/>
    <w:rPr>
      <w:color w:val="000000"/>
      <w:sz w:val="22"/>
      <w:szCs w:val="19"/>
    </w:rPr>
  </w:style>
  <w:style w:type="paragraph" w:customStyle="1" w:styleId="Default">
    <w:name w:val="Default"/>
    <w:rsid w:val="00060319"/>
    <w:pPr>
      <w:autoSpaceDE w:val="0"/>
      <w:autoSpaceDN w:val="0"/>
      <w:adjustRightInd w:val="0"/>
    </w:pPr>
    <w:rPr>
      <w:rFonts w:eastAsia="Times New Roman" w:cs="Calibri"/>
      <w:color w:val="000000"/>
      <w:sz w:val="24"/>
      <w:szCs w:val="24"/>
    </w:rPr>
  </w:style>
  <w:style w:type="paragraph" w:customStyle="1" w:styleId="Bullet">
    <w:name w:val="Bullet"/>
    <w:basedOn w:val="Normal"/>
    <w:qFormat/>
    <w:rsid w:val="00867B5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191958924">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08657704">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management@sos.wa.gov" TargetMode="External"/><Relationship Id="rId24"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DBFBDBB7C53E4ABAF2AC8ACA752363" ma:contentTypeVersion="1" ma:contentTypeDescription="Create a new document." ma:contentTypeScope="" ma:versionID="c5215bf14582629c2af1c8e3be9e3c4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B8B42A5-9282-4487-88E2-85843A50642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0D02E3D6-8FC9-4317-814E-9C416A0CFCDA}">
  <ds:schemaRefs>
    <ds:schemaRef ds:uri="http://schemas.openxmlformats.org/officeDocument/2006/bibliography"/>
  </ds:schemaRefs>
</ds:datastoreItem>
</file>

<file path=customXml/itemProps3.xml><?xml version="1.0" encoding="utf-8"?>
<ds:datastoreItem xmlns:ds="http://schemas.openxmlformats.org/officeDocument/2006/customXml" ds:itemID="{CC9386BE-33C1-4C32-AE5C-EC4FCAE2956B}">
  <ds:schemaRefs>
    <ds:schemaRef ds:uri="http://schemas.microsoft.com/sharepoint/v3/contenttype/forms"/>
  </ds:schemaRefs>
</ds:datastoreItem>
</file>

<file path=customXml/itemProps4.xml><?xml version="1.0" encoding="utf-8"?>
<ds:datastoreItem xmlns:ds="http://schemas.openxmlformats.org/officeDocument/2006/customXml" ds:itemID="{018B7210-86BA-4492-9D71-79F24B06E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6954</Words>
  <Characters>39643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46504</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SMyree-Rofe</dc:creator>
  <cp:lastModifiedBy>Shoemaker, Megan</cp:lastModifiedBy>
  <cp:revision>2</cp:revision>
  <cp:lastPrinted>2021-06-02T20:10:00Z</cp:lastPrinted>
  <dcterms:created xsi:type="dcterms:W3CDTF">2025-06-05T21:20:00Z</dcterms:created>
  <dcterms:modified xsi:type="dcterms:W3CDTF">2025-06-05T21:20:00Z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0x010100F0DBFBDBB7C53E4ABAF2AC8ACA752363</vt:lpwstr>
  </property>
</Properties>
</file>