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9EEF" w14:textId="257697A9" w:rsidR="002A0847" w:rsidRDefault="00D723DA" w:rsidP="00BE460D">
      <w:pPr>
        <w:pStyle w:val="Title"/>
      </w:pPr>
      <w:r>
        <w:t>Northwest</w:t>
      </w:r>
    </w:p>
    <w:p w14:paraId="7A9AB60B" w14:textId="7A21065D" w:rsidR="00FF0ECD" w:rsidRDefault="00FF0ECD" w:rsidP="00BE460D">
      <w:r>
        <w:t xml:space="preserve">Titles </w:t>
      </w:r>
      <w:r w:rsidR="00D723DA">
        <w:t>set in the Pacific Northwest</w:t>
      </w:r>
    </w:p>
    <w:p w14:paraId="4CFFB2F3" w14:textId="26FF1F06" w:rsidR="00DD0325" w:rsidRDefault="00DD0325" w:rsidP="00BE460D">
      <w:pPr>
        <w:pStyle w:val="Heading1"/>
      </w:pPr>
      <w:r>
        <w:t xml:space="preserve">Razor Clams: Buried Treasure of the Pacific Northwest by David Berger </w:t>
      </w:r>
    </w:p>
    <w:p w14:paraId="50BEA930" w14:textId="3BE2C9D2" w:rsidR="00EC445F" w:rsidRDefault="00893ECE" w:rsidP="00EC445F">
      <w:pPr>
        <w:pStyle w:val="Subtitle"/>
      </w:pPr>
      <w:hyperlink r:id="rId4" w:history="1">
        <w:r w:rsidR="00DD0325" w:rsidRPr="00F5278E">
          <w:rPr>
            <w:rStyle w:val="Hyperlink"/>
          </w:rPr>
          <w:t>DBC19124</w:t>
        </w:r>
      </w:hyperlink>
    </w:p>
    <w:p w14:paraId="0D7E31CA" w14:textId="3590FE63" w:rsidR="00DD0325" w:rsidRDefault="00DD0325" w:rsidP="00BE460D">
      <w:r w:rsidRPr="00EC445F">
        <w:t xml:space="preserve">In this lively history and celebration of the Pacific razor clam, David Berger shares with us his love affair with the glossy, gold-colored Siliqua </w:t>
      </w:r>
      <w:proofErr w:type="spellStart"/>
      <w:r w:rsidRPr="00EC445F">
        <w:t>patula</w:t>
      </w:r>
      <w:proofErr w:type="spellEnd"/>
      <w:r w:rsidRPr="00EC445F">
        <w:t xml:space="preserve"> and gets into the nitty-gritty of how to dig, clean, and cook them using his favorite recipes. </w:t>
      </w:r>
      <w:proofErr w:type="gramStart"/>
      <w:r w:rsidRPr="00EC445F">
        <w:t>In the course of</w:t>
      </w:r>
      <w:proofErr w:type="gramEnd"/>
      <w:r w:rsidRPr="00EC445F">
        <w:t xml:space="preserve"> his investigation, Berger brings to light the long history of razor clamming as a subsistence, commercial, and recreational activity, and shows the ways it has helped shape both the identity and the psyche of the Pacific Northwest.</w:t>
      </w:r>
      <w:r w:rsidR="00F5278E">
        <w:t xml:space="preserve"> Nonfiction. </w:t>
      </w:r>
    </w:p>
    <w:p w14:paraId="4F3A05F8" w14:textId="77777777" w:rsidR="002522FC" w:rsidRDefault="002522FC" w:rsidP="00BE460D">
      <w:pPr>
        <w:pStyle w:val="Heading1"/>
      </w:pPr>
      <w:r>
        <w:t>Wildwood (#1, The Wildwood Chronicles) by Colin Meloy</w:t>
      </w:r>
    </w:p>
    <w:p w14:paraId="0003EDE3" w14:textId="0505DCB4" w:rsidR="002522FC" w:rsidRPr="00EB54A8" w:rsidRDefault="00893ECE" w:rsidP="00BE460D">
      <w:pPr>
        <w:pStyle w:val="Subtitle"/>
      </w:pPr>
      <w:hyperlink r:id="rId5" w:history="1">
        <w:r w:rsidR="002522FC" w:rsidRPr="00F5278E">
          <w:rPr>
            <w:rStyle w:val="Hyperlink"/>
          </w:rPr>
          <w:t>DB075397</w:t>
        </w:r>
      </w:hyperlink>
    </w:p>
    <w:p w14:paraId="5D33399F" w14:textId="4C8626D0" w:rsidR="00B60CF0" w:rsidRDefault="002522FC" w:rsidP="00BE460D">
      <w:r w:rsidRPr="00EB54A8">
        <w:t>When her baby brother Mac is kidnapped by crows, seventh-grader Prue McKeel sets out to reclaim him. She ventures into the forbidden Impassable Wilderness--a dangerous and magical forest at the edge of Portland, Oregon--and soon finds herself involved in a war among the various inhabitants. Also check out Under Wildwood (DB077923) and Wildwood Imperium (DB078133).</w:t>
      </w:r>
      <w:r w:rsidR="00F5278E">
        <w:t xml:space="preserve"> </w:t>
      </w:r>
      <w:r w:rsidR="00905D6E">
        <w:t>F</w:t>
      </w:r>
      <w:r w:rsidR="00F5278E">
        <w:t xml:space="preserve">iction. </w:t>
      </w:r>
    </w:p>
    <w:p w14:paraId="617D5844" w14:textId="49C8CFB2" w:rsidR="00B60CF0" w:rsidRDefault="00B60CF0" w:rsidP="00BE460D">
      <w:pPr>
        <w:pStyle w:val="Heading1"/>
      </w:pPr>
      <w:r w:rsidRPr="00B60CF0">
        <w:lastRenderedPageBreak/>
        <w:t>Red Paint: The Ancestral Autobiography of a Coast Salish Punk</w:t>
      </w:r>
      <w:r>
        <w:t xml:space="preserve"> by </w:t>
      </w:r>
      <w:r w:rsidRPr="00B60CF0">
        <w:t xml:space="preserve">Sasha </w:t>
      </w:r>
      <w:proofErr w:type="spellStart"/>
      <w:r w:rsidRPr="00B60CF0">
        <w:t>taqwšəblu</w:t>
      </w:r>
      <w:proofErr w:type="spellEnd"/>
      <w:r w:rsidRPr="00B60CF0">
        <w:t xml:space="preserve"> LaPointe</w:t>
      </w:r>
    </w:p>
    <w:p w14:paraId="79D1774D" w14:textId="0318DB9A" w:rsidR="00B60CF0" w:rsidRDefault="00893ECE" w:rsidP="00BE460D">
      <w:pPr>
        <w:pStyle w:val="Subtitle"/>
      </w:pPr>
      <w:hyperlink r:id="rId6" w:history="1">
        <w:r w:rsidR="00B60CF0" w:rsidRPr="00F5278E">
          <w:rPr>
            <w:rStyle w:val="Hyperlink"/>
          </w:rPr>
          <w:t>DBC19303</w:t>
        </w:r>
      </w:hyperlink>
    </w:p>
    <w:p w14:paraId="71799CB2" w14:textId="22B2E963" w:rsidR="00B60CF0" w:rsidRDefault="00B60CF0" w:rsidP="00BE460D">
      <w:r w:rsidRPr="00B60CF0">
        <w:t xml:space="preserve">Sasha </w:t>
      </w:r>
      <w:proofErr w:type="spellStart"/>
      <w:r w:rsidRPr="00B60CF0">
        <w:t>taq</w:t>
      </w:r>
      <w:r w:rsidRPr="00B60CF0">
        <w:rPr>
          <w:rFonts w:ascii="Arial" w:hAnsi="Arial" w:cs="Arial"/>
        </w:rPr>
        <w:t>ʷ</w:t>
      </w:r>
      <w:r w:rsidRPr="00B60CF0">
        <w:t>s</w:t>
      </w:r>
      <w:r w:rsidRPr="00B60CF0">
        <w:rPr>
          <w:rFonts w:ascii="Aptos" w:hAnsi="Aptos" w:cs="Aptos"/>
        </w:rPr>
        <w:t>̌ə</w:t>
      </w:r>
      <w:r w:rsidRPr="00B60CF0">
        <w:t>blu</w:t>
      </w:r>
      <w:proofErr w:type="spellEnd"/>
      <w:r w:rsidRPr="00B60CF0">
        <w:t xml:space="preserve"> LaPointe has always longed for a sense of home. With littler more to guide her than a passion for the thriving punk scene of the Pacific Northwest and a desire to live up to the responsibility of being the namesake of her beloved great-grandmother</w:t>
      </w:r>
      <w:r>
        <w:t xml:space="preserve">, </w:t>
      </w:r>
      <w:r w:rsidRPr="00B60CF0">
        <w:t>Sasha throws herself headlong into the world, determined to use the power of her voice to build a better future for herself and her people. Set against a backdrop of the breathtaking beauty of Coast Salish ancestral land and imbued with the universal spirit of punk, Red Paint is ultimately a story of the ways we learn to find our true selves while fighting for our right to claim a place of our own.</w:t>
      </w:r>
      <w:r w:rsidR="00F5278E">
        <w:t xml:space="preserve"> Nonfiction. </w:t>
      </w:r>
    </w:p>
    <w:p w14:paraId="35EA3631" w14:textId="0DF2663D" w:rsidR="00B60CF0" w:rsidRDefault="00B60CF0" w:rsidP="00BE460D">
      <w:pPr>
        <w:pStyle w:val="Heading1"/>
      </w:pPr>
      <w:r>
        <w:t>The Ex Talk by Rachel Lynn Solomon</w:t>
      </w:r>
    </w:p>
    <w:p w14:paraId="752DB5F0" w14:textId="0E0DAACE" w:rsidR="00B60CF0" w:rsidRPr="00EB54A8" w:rsidRDefault="00893ECE" w:rsidP="00BE460D">
      <w:pPr>
        <w:pStyle w:val="Subtitle"/>
      </w:pPr>
      <w:hyperlink r:id="rId7" w:history="1">
        <w:r w:rsidR="00B60CF0" w:rsidRPr="00F5278E">
          <w:rPr>
            <w:rStyle w:val="Hyperlink"/>
          </w:rPr>
          <w:t>DB101962</w:t>
        </w:r>
      </w:hyperlink>
    </w:p>
    <w:p w14:paraId="0356D9B2" w14:textId="5146FD37" w:rsidR="00B60CF0" w:rsidRDefault="00B60CF0" w:rsidP="00BE460D">
      <w:r w:rsidRPr="00B60CF0">
        <w:t>Shay loves being a producer at a Seattle public radio station, even if she does keep butting heads with new colleague Dominic. When the station decides to create a show with two exes giving relationship advice on air, her boss suggests that she and Dominic</w:t>
      </w:r>
      <w:r>
        <w:t xml:space="preserve"> pretend to be exes to</w:t>
      </w:r>
      <w:r w:rsidRPr="00B60CF0">
        <w:t xml:space="preserve"> host the program.</w:t>
      </w:r>
      <w:r w:rsidR="00F5278E">
        <w:t xml:space="preserve"> </w:t>
      </w:r>
      <w:r w:rsidR="00893ECE">
        <w:t>F</w:t>
      </w:r>
      <w:r w:rsidR="00F5278E">
        <w:t xml:space="preserve">iction. </w:t>
      </w:r>
    </w:p>
    <w:p w14:paraId="3F9FAB3F" w14:textId="77777777" w:rsidR="00EC445F" w:rsidRDefault="00EC445F" w:rsidP="00BE460D"/>
    <w:p w14:paraId="14EB247E" w14:textId="77777777" w:rsidR="00B60CF0" w:rsidRDefault="00B60CF0" w:rsidP="00EC445F">
      <w:pPr>
        <w:pStyle w:val="Heading1"/>
      </w:pPr>
      <w:r w:rsidRPr="00B60CF0">
        <w:lastRenderedPageBreak/>
        <w:t>Devolution: A Firsthand Account of the Rainier Sasquatch Massacre</w:t>
      </w:r>
      <w:r>
        <w:t xml:space="preserve"> by Max Brooks</w:t>
      </w:r>
    </w:p>
    <w:p w14:paraId="69EEF720" w14:textId="127A67B7" w:rsidR="00B60CF0" w:rsidRPr="00EB54A8" w:rsidRDefault="00893ECE" w:rsidP="00BE460D">
      <w:pPr>
        <w:pStyle w:val="Subtitle"/>
        <w:rPr>
          <w:rFonts w:ascii="Calibri" w:hAnsi="Calibri" w:cs="Calibri"/>
          <w:sz w:val="26"/>
          <w:szCs w:val="26"/>
        </w:rPr>
      </w:pPr>
      <w:hyperlink r:id="rId8" w:history="1">
        <w:r w:rsidR="00B60CF0" w:rsidRPr="00F5278E">
          <w:rPr>
            <w:rStyle w:val="Hyperlink"/>
            <w:rFonts w:ascii="Calibri" w:hAnsi="Calibri" w:cs="Calibri"/>
            <w:sz w:val="26"/>
            <w:szCs w:val="26"/>
          </w:rPr>
          <w:t>DB</w:t>
        </w:r>
        <w:r w:rsidR="00B60CF0" w:rsidRPr="00F5278E">
          <w:rPr>
            <w:rStyle w:val="Hyperlink"/>
          </w:rPr>
          <w:t>099847</w:t>
        </w:r>
      </w:hyperlink>
    </w:p>
    <w:p w14:paraId="7B78C61C" w14:textId="711E7F45" w:rsidR="00B60CF0" w:rsidRDefault="00B60CF0" w:rsidP="00BE460D">
      <w:r w:rsidRPr="00B60CF0">
        <w:t xml:space="preserve">In the wake of the eruption of Mount Rainier, a small Washington community is cut off from the world. With no weapons and their food supplies dwindling, </w:t>
      </w:r>
      <w:proofErr w:type="spellStart"/>
      <w:r w:rsidRPr="00B60CF0">
        <w:t>Greenloop's</w:t>
      </w:r>
      <w:proofErr w:type="spellEnd"/>
      <w:r w:rsidRPr="00B60CF0">
        <w:t xml:space="preserve"> residents slowly realized that they were in a fight for survival, trapped in the wild with creatures out of myth.</w:t>
      </w:r>
      <w:r w:rsidR="00F5278E">
        <w:t xml:space="preserve"> Fiction. </w:t>
      </w:r>
    </w:p>
    <w:p w14:paraId="48E1CA45" w14:textId="2F7FC359" w:rsidR="00BE460D" w:rsidRDefault="00BE460D" w:rsidP="00BE460D">
      <w:pPr>
        <w:pStyle w:val="Heading1"/>
      </w:pPr>
      <w:r>
        <w:t xml:space="preserve">Martin Marten by Brian Doyle </w:t>
      </w:r>
    </w:p>
    <w:p w14:paraId="6D6369AD" w14:textId="53B98A6D" w:rsidR="00BE460D" w:rsidRDefault="00BE460D" w:rsidP="00BE460D">
      <w:pPr>
        <w:pStyle w:val="Subtitle"/>
      </w:pPr>
      <w:r>
        <w:t>DBC06886</w:t>
      </w:r>
    </w:p>
    <w:p w14:paraId="7A4C044F" w14:textId="281E0D34" w:rsidR="00BE460D" w:rsidRDefault="00BE460D" w:rsidP="00BE460D">
      <w:pPr>
        <w:rPr>
          <w:shd w:val="clear" w:color="auto" w:fill="FFFFFF"/>
        </w:rPr>
      </w:pPr>
      <w:r>
        <w:rPr>
          <w:shd w:val="clear" w:color="auto" w:fill="FFFFFF"/>
        </w:rPr>
        <w:t xml:space="preserve">This book tells the parallel stories of Dave, a </w:t>
      </w:r>
      <w:proofErr w:type="gramStart"/>
      <w:r>
        <w:rPr>
          <w:shd w:val="clear" w:color="auto" w:fill="FFFFFF"/>
        </w:rPr>
        <w:t>14 year old</w:t>
      </w:r>
      <w:proofErr w:type="gramEnd"/>
      <w:r>
        <w:rPr>
          <w:shd w:val="clear" w:color="auto" w:fill="FFFFFF"/>
        </w:rPr>
        <w:t xml:space="preserve"> boy who lives on Mount Hood and Martin, a pine marten, who lives in the surrounding forest. Their paths sometimes cross as they spend the year coming of age. Some strong language and some violence.</w:t>
      </w:r>
    </w:p>
    <w:p w14:paraId="5EEA9D63" w14:textId="538DE358" w:rsidR="00BE460D" w:rsidRDefault="00BE460D" w:rsidP="00BE460D">
      <w:pPr>
        <w:pStyle w:val="Heading1"/>
      </w:pPr>
      <w:r>
        <w:t xml:space="preserve">The Sasquatch Hunter’s Almanac: A Novel by Sharma Shields </w:t>
      </w:r>
    </w:p>
    <w:p w14:paraId="0A20496D" w14:textId="102BD887" w:rsidR="00BE460D" w:rsidRDefault="00893ECE" w:rsidP="00BE460D">
      <w:pPr>
        <w:pStyle w:val="Subtitle"/>
      </w:pPr>
      <w:hyperlink r:id="rId9" w:history="1">
        <w:r w:rsidR="00BE460D" w:rsidRPr="00F5278E">
          <w:rPr>
            <w:rStyle w:val="Hyperlink"/>
          </w:rPr>
          <w:t>DBC06954</w:t>
        </w:r>
      </w:hyperlink>
    </w:p>
    <w:p w14:paraId="6236238A" w14:textId="00A3D59E" w:rsidR="00BE460D" w:rsidRDefault="00BE460D" w:rsidP="00BE460D">
      <w:pPr>
        <w:rPr>
          <w:shd w:val="clear" w:color="auto" w:fill="FFFFFF"/>
        </w:rPr>
      </w:pPr>
      <w:r>
        <w:rPr>
          <w:shd w:val="clear" w:color="auto" w:fill="FFFFFF"/>
        </w:rPr>
        <w:t>Welcome to the weird Pacific Northwest. When Eli Roebuck was a boy, his mother ran off with Mr. Krantz, whom Eli, with reason, thinks might be a bigfoot. Eli grows up obsessed with searching for the bigfoot, while his family encounters other fantastic creatures. Some strong language.</w:t>
      </w:r>
      <w:r w:rsidR="00F5278E">
        <w:rPr>
          <w:shd w:val="clear" w:color="auto" w:fill="FFFFFF"/>
        </w:rPr>
        <w:t xml:space="preserve"> Fiction. </w:t>
      </w:r>
    </w:p>
    <w:p w14:paraId="5EFE6D12" w14:textId="3AB1C510" w:rsidR="00295FB5" w:rsidRDefault="00295FB5" w:rsidP="00295FB5">
      <w:pPr>
        <w:pStyle w:val="Heading1"/>
      </w:pPr>
      <w:r>
        <w:lastRenderedPageBreak/>
        <w:t xml:space="preserve">In Earshot of Water: Notes from the Columbia Plateau by Paul J Lindholt </w:t>
      </w:r>
    </w:p>
    <w:p w14:paraId="7F84C590" w14:textId="2A67212A" w:rsidR="00295FB5" w:rsidRDefault="00893ECE" w:rsidP="00295FB5">
      <w:pPr>
        <w:pStyle w:val="Subtitle"/>
      </w:pPr>
      <w:hyperlink r:id="rId10" w:history="1">
        <w:r w:rsidR="00295FB5" w:rsidRPr="00F5278E">
          <w:rPr>
            <w:rStyle w:val="Hyperlink"/>
          </w:rPr>
          <w:t>DBC00377</w:t>
        </w:r>
      </w:hyperlink>
    </w:p>
    <w:p w14:paraId="1CC9469C" w14:textId="3588F706" w:rsidR="00295FB5" w:rsidRDefault="00295FB5" w:rsidP="00295FB5">
      <w:pPr>
        <w:rPr>
          <w:shd w:val="clear" w:color="auto" w:fill="FFFFFF"/>
        </w:rPr>
      </w:pPr>
      <w:r>
        <w:rPr>
          <w:shd w:val="clear" w:color="auto" w:fill="FFFFFF"/>
        </w:rPr>
        <w:t>"In Earshot of Water" illuminates the Pacific Northwest in vivid detail as the author writes with the precision of a naturalist, the critical eye of an ecologist, the affection of an apologist, and the self-revelation and self-awareness of a personal essayist. </w:t>
      </w:r>
      <w:r w:rsidR="00F5278E">
        <w:rPr>
          <w:shd w:val="clear" w:color="auto" w:fill="FFFFFF"/>
        </w:rPr>
        <w:t xml:space="preserve">Nonfiction. </w:t>
      </w:r>
    </w:p>
    <w:p w14:paraId="5D87116A" w14:textId="4F89DD42" w:rsidR="00295FB5" w:rsidRDefault="00295FB5" w:rsidP="00295FB5">
      <w:pPr>
        <w:pStyle w:val="Heading1"/>
      </w:pPr>
      <w:r>
        <w:t xml:space="preserve">Natural Grace: The Charm, Wonder, &amp; Lessons of Pacific Northwest animals &amp; plants by William Dietrich </w:t>
      </w:r>
    </w:p>
    <w:p w14:paraId="702F39BE" w14:textId="21B3E152" w:rsidR="00295FB5" w:rsidRDefault="00893ECE" w:rsidP="00295FB5">
      <w:pPr>
        <w:pStyle w:val="Subtitle"/>
      </w:pPr>
      <w:hyperlink r:id="rId11" w:history="1">
        <w:r w:rsidR="00295FB5" w:rsidRPr="00F5278E">
          <w:rPr>
            <w:rStyle w:val="Hyperlink"/>
          </w:rPr>
          <w:t>DBC00375</w:t>
        </w:r>
      </w:hyperlink>
    </w:p>
    <w:p w14:paraId="28D6C533" w14:textId="27FCC9EA" w:rsidR="00295FB5" w:rsidRDefault="00295FB5" w:rsidP="00295FB5">
      <w:pPr>
        <w:rPr>
          <w:shd w:val="clear" w:color="auto" w:fill="FFFFFF"/>
        </w:rPr>
      </w:pPr>
      <w:r>
        <w:rPr>
          <w:shd w:val="clear" w:color="auto" w:fill="FFFFFF"/>
        </w:rPr>
        <w:t>A collection of essays by a Pulitzer Prize winning author exploring the natural splendors of the Pacific Northwest. Written with simplicity and humor, "Natural Grace" is based on a popular series that ran in the Seattle Times Sunday magazine, "Pacific Northwest," with a depth in its treatment of both famous and obscure species, coupled with language aimed at lay audiences. </w:t>
      </w:r>
      <w:r w:rsidR="00F5278E">
        <w:rPr>
          <w:shd w:val="clear" w:color="auto" w:fill="FFFFFF"/>
        </w:rPr>
        <w:t xml:space="preserve">Nonfiction. </w:t>
      </w:r>
    </w:p>
    <w:p w14:paraId="6CB31176" w14:textId="77B3715C" w:rsidR="00BD50A0" w:rsidRDefault="00BD50A0" w:rsidP="00BD50A0">
      <w:pPr>
        <w:pStyle w:val="Heading1"/>
      </w:pPr>
      <w:r>
        <w:t xml:space="preserve">Black Spokane: The Civil Rights Struggle in the Inland Northwest by Dwayne Mack </w:t>
      </w:r>
    </w:p>
    <w:p w14:paraId="687046A4" w14:textId="42AB39E9" w:rsidR="00BD50A0" w:rsidRDefault="00893ECE" w:rsidP="00BD50A0">
      <w:pPr>
        <w:pStyle w:val="Subtitle"/>
      </w:pPr>
      <w:hyperlink r:id="rId12" w:history="1">
        <w:r w:rsidR="00BD50A0" w:rsidRPr="00F5278E">
          <w:rPr>
            <w:rStyle w:val="Hyperlink"/>
          </w:rPr>
          <w:t>DBC00384</w:t>
        </w:r>
      </w:hyperlink>
    </w:p>
    <w:p w14:paraId="64A52130" w14:textId="75BBFB2E" w:rsidR="00BD50A0" w:rsidRPr="00BD50A0" w:rsidRDefault="00BD50A0" w:rsidP="00BD50A0">
      <w:r>
        <w:rPr>
          <w:shd w:val="clear" w:color="auto" w:fill="FFFFFF"/>
        </w:rPr>
        <w:t xml:space="preserve">Recovers a crucial chapter in the history of race relations and civil rights in America. Drawing on oral histories, interviews, newspapers and a rich array of </w:t>
      </w:r>
      <w:r>
        <w:rPr>
          <w:shd w:val="clear" w:color="auto" w:fill="FFFFFF"/>
        </w:rPr>
        <w:lastRenderedPageBreak/>
        <w:t>other primary sources, the author sets the stage for the years following World War II in the Inland Northwest, when an influx of black veterans would bring about a new era of racial issues.</w:t>
      </w:r>
      <w:r w:rsidR="00F5278E">
        <w:rPr>
          <w:shd w:val="clear" w:color="auto" w:fill="FFFFFF"/>
        </w:rPr>
        <w:t xml:space="preserve"> Nonfiction. </w:t>
      </w:r>
    </w:p>
    <w:p w14:paraId="307CE71A" w14:textId="77777777" w:rsidR="00BD50A0" w:rsidRPr="00BD50A0" w:rsidRDefault="00BD50A0" w:rsidP="00BD50A0">
      <w:pPr>
        <w:pStyle w:val="Title"/>
        <w:rPr>
          <w:rStyle w:val="SubtleEmphasis"/>
          <w:i w:val="0"/>
          <w:iCs w:val="0"/>
        </w:rPr>
      </w:pPr>
    </w:p>
    <w:sectPr w:rsidR="00BD50A0" w:rsidRPr="00BD5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1F"/>
    <w:rsid w:val="0024231F"/>
    <w:rsid w:val="002522FC"/>
    <w:rsid w:val="00295FB5"/>
    <w:rsid w:val="002A0847"/>
    <w:rsid w:val="00306209"/>
    <w:rsid w:val="004F10EC"/>
    <w:rsid w:val="00583E66"/>
    <w:rsid w:val="005C5A6B"/>
    <w:rsid w:val="00893ECE"/>
    <w:rsid w:val="00905D6E"/>
    <w:rsid w:val="00A02BCF"/>
    <w:rsid w:val="00AA0520"/>
    <w:rsid w:val="00B60CF0"/>
    <w:rsid w:val="00BD50A0"/>
    <w:rsid w:val="00BE460D"/>
    <w:rsid w:val="00D723DA"/>
    <w:rsid w:val="00DD0325"/>
    <w:rsid w:val="00E054C9"/>
    <w:rsid w:val="00E4510C"/>
    <w:rsid w:val="00EB54A8"/>
    <w:rsid w:val="00EC445F"/>
    <w:rsid w:val="00F5278E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1B25"/>
  <w15:chartTrackingRefBased/>
  <w15:docId w15:val="{55EE8E28-A4B5-45AF-94E8-F3BE647E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0D"/>
    <w:pPr>
      <w:spacing w:after="0" w:line="360" w:lineRule="auto"/>
    </w:pPr>
    <w:rPr>
      <w:rFonts w:eastAsia="Times New Roman" w:cs="Calibri"/>
      <w:color w:val="000000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3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3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3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3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31F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BD50A0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527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7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D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bbl.klas.com/title/summary.jsf?id=28034189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tbbl.klas.com/title/summary.jsf?id=301340539" TargetMode="External"/><Relationship Id="rId12" Type="http://schemas.openxmlformats.org/officeDocument/2006/relationships/hyperlink" Target="https://wtbbl.klas.com/title/summary.jsf?id=1218978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tbbl.klas.com/title/summary.jsf?id=331698738" TargetMode="External"/><Relationship Id="rId11" Type="http://schemas.openxmlformats.org/officeDocument/2006/relationships/hyperlink" Target="https://wtbbl.klas.com/title/summary.jsf?id=121876467" TargetMode="External"/><Relationship Id="rId5" Type="http://schemas.openxmlformats.org/officeDocument/2006/relationships/hyperlink" Target="https://wtbbl.klas.com/title/summary.jsf?id=70805212" TargetMode="External"/><Relationship Id="rId10" Type="http://schemas.openxmlformats.org/officeDocument/2006/relationships/hyperlink" Target="https://wtbbl.klas.com/title/summary.jsf?id=121890909" TargetMode="External"/><Relationship Id="rId4" Type="http://schemas.openxmlformats.org/officeDocument/2006/relationships/hyperlink" Target="https://wtbbl.klas.com/title/summary.jsf?id=299860482" TargetMode="External"/><Relationship Id="rId9" Type="http://schemas.openxmlformats.org/officeDocument/2006/relationships/hyperlink" Target="https://wtbbl.klas.com/title/summary.jsf?id=1703435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883</Words>
  <Characters>4296</Characters>
  <Application>Microsoft Office Word</Application>
  <DocSecurity>0</DocSecurity>
  <Lines>89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Office of the Secretary of State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Michalik, Indigo</dc:creator>
  <cp:keywords/>
  <dc:description/>
  <cp:lastModifiedBy>Curran, Reilly</cp:lastModifiedBy>
  <cp:revision>14</cp:revision>
  <dcterms:created xsi:type="dcterms:W3CDTF">2024-02-21T17:59:00Z</dcterms:created>
  <dcterms:modified xsi:type="dcterms:W3CDTF">2024-06-13T17:29:00Z</dcterms:modified>
</cp:coreProperties>
</file>