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9C2FA1">
        <w:rPr>
          <w:b/>
          <w:color w:val="auto"/>
          <w:spacing w:val="-3"/>
          <w:sz w:val="32"/>
          <w:szCs w:val="32"/>
          <w:u w:val="single"/>
        </w:rPr>
        <w:t>Department of Archaeology and Historic Preservation</w:t>
      </w:r>
    </w:p>
    <w:p w:rsidR="00C05CB2" w:rsidRPr="00C04DC1" w:rsidRDefault="00C05CB2" w:rsidP="00F45AC2">
      <w:pPr>
        <w:spacing w:before="240"/>
        <w:jc w:val="both"/>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F45AC2">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0870B1">
        <w:rPr>
          <w:szCs w:val="22"/>
        </w:rPr>
        <w:t xml:space="preserve">Washington State </w:t>
      </w:r>
      <w:r w:rsidR="00503FE2">
        <w:rPr>
          <w:szCs w:val="22"/>
        </w:rPr>
        <w:t>Department of Archaeology and Historic Preservation</w:t>
      </w:r>
      <w:r w:rsidR="00415D5C" w:rsidRPr="00C04DC1">
        <w:rPr>
          <w:szCs w:val="22"/>
        </w:rPr>
        <w:t xml:space="preserve"> </w:t>
      </w:r>
      <w:r w:rsidRPr="00C04DC1">
        <w:rPr>
          <w:szCs w:val="22"/>
        </w:rPr>
        <w:t xml:space="preserve">relating to the </w:t>
      </w:r>
      <w:r w:rsidR="00D73957">
        <w:rPr>
          <w:szCs w:val="22"/>
        </w:rPr>
        <w:t xml:space="preserve">unique </w:t>
      </w:r>
      <w:r w:rsidRPr="00C04DC1">
        <w:rPr>
          <w:szCs w:val="22"/>
        </w:rPr>
        <w:t>functions of</w:t>
      </w:r>
      <w:r w:rsidR="00E41928">
        <w:rPr>
          <w:szCs w:val="22"/>
        </w:rPr>
        <w:t xml:space="preserve"> </w:t>
      </w:r>
      <w:r w:rsidR="009C2FA1">
        <w:rPr>
          <w:color w:val="auto"/>
          <w:szCs w:val="22"/>
        </w:rPr>
        <w:t xml:space="preserve">the preservation of historic and cultural physical reminders of the past, including archaeological sites, structures, </w:t>
      </w:r>
      <w:r w:rsidR="00383AFC">
        <w:rPr>
          <w:color w:val="auto"/>
          <w:szCs w:val="22"/>
        </w:rPr>
        <w:t xml:space="preserve">objects, </w:t>
      </w:r>
      <w:r w:rsidR="009C2FA1">
        <w:rPr>
          <w:color w:val="auto"/>
          <w:szCs w:val="22"/>
        </w:rPr>
        <w:t>and buildings.</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E77A23" w:rsidRPr="00C04DC1">
        <w:rPr>
          <w:bCs/>
          <w:szCs w:val="22"/>
        </w:rPr>
        <w:fldChar w:fldCharType="begin"/>
      </w:r>
      <w:r w:rsidR="001E31AC" w:rsidRPr="00C04DC1">
        <w:rPr>
          <w:bCs/>
          <w:szCs w:val="22"/>
        </w:rPr>
        <w:instrText xml:space="preserve"> xe "</w:instrText>
      </w:r>
      <w:r w:rsidR="001E31AC">
        <w:rPr>
          <w:bCs/>
          <w:szCs w:val="22"/>
        </w:rPr>
        <w:instrText>bids (contracts)</w:instrText>
      </w:r>
      <w:r w:rsidR="001E31AC" w:rsidRPr="00C04DC1">
        <w:rPr>
          <w:bCs/>
          <w:szCs w:val="22"/>
        </w:rPr>
        <w:instrText>" \t "</w:instrText>
      </w:r>
      <w:r w:rsidR="001E31AC" w:rsidRPr="008035F0">
        <w:rPr>
          <w:bCs/>
          <w:i/>
          <w:szCs w:val="22"/>
        </w:rPr>
        <w:instrText>see SGGRRS</w:instrText>
      </w:r>
      <w:r w:rsidR="001E31AC"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see SGGRRS</w:instrText>
      </w:r>
      <w:r w:rsidR="004933AF"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reports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fleet</w:instrText>
      </w:r>
      <w:r w:rsidR="008035F0" w:rsidRPr="00C04DC1">
        <w:rPr>
          <w:bCs/>
          <w:szCs w:val="22"/>
        </w:rPr>
        <w:instrText>" \t "</w:instrText>
      </w:r>
      <w:r w:rsidR="008035F0" w:rsidRPr="00C37E27">
        <w:rPr>
          <w:bCs/>
          <w:i/>
          <w:szCs w:val="22"/>
        </w:rPr>
        <w:instrText xml:space="preserve">see </w:instrText>
      </w:r>
      <w:r w:rsidR="00875B3D" w:rsidRPr="00C37E27">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see SGGRRS</w:instrText>
      </w:r>
      <w:r w:rsidR="0054492C"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see SGGRRS</w:instrText>
      </w:r>
      <w:r w:rsidR="003115C3"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B02983" w:rsidRPr="00C04DC1">
        <w:rPr>
          <w:bCs/>
          <w:szCs w:val="22"/>
        </w:rPr>
        <w:instrText xml:space="preserve"> xe "</w:instrText>
      </w:r>
      <w:r w:rsidR="00B02983">
        <w:rPr>
          <w:bCs/>
          <w:szCs w:val="22"/>
        </w:rPr>
        <w:instrText>plans (drawings)</w:instrText>
      </w:r>
      <w:r w:rsidR="00B02983" w:rsidRPr="00C04DC1">
        <w:rPr>
          <w:bCs/>
          <w:szCs w:val="22"/>
        </w:rPr>
        <w:instrText>" \t "</w:instrText>
      </w:r>
      <w:r w:rsidR="00B02983" w:rsidRPr="00875B3D">
        <w:rPr>
          <w:bCs/>
          <w:i/>
          <w:szCs w:val="22"/>
        </w:rPr>
        <w:instrText>see SGGRRS</w:instrText>
      </w:r>
      <w:r w:rsidR="00B02983"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3115C3" w:rsidRPr="00C04DC1">
        <w:rPr>
          <w:bCs/>
          <w:szCs w:val="22"/>
        </w:rPr>
        <w:instrText xml:space="preserve"> xe "</w:instrText>
      </w:r>
      <w:r w:rsidR="00282F5F">
        <w:rPr>
          <w:bCs/>
          <w:szCs w:val="22"/>
        </w:rPr>
        <w:instrText>tort</w:instrText>
      </w:r>
      <w:r w:rsidR="00863D4E">
        <w:rPr>
          <w:bCs/>
          <w:szCs w:val="22"/>
        </w:rPr>
        <w:instrText xml:space="preserve"> claims</w:instrText>
      </w:r>
      <w:r w:rsidR="003115C3" w:rsidRPr="00C04DC1">
        <w:rPr>
          <w:bCs/>
          <w:szCs w:val="22"/>
        </w:rPr>
        <w:instrText>" \t "</w:instrText>
      </w:r>
      <w:r w:rsidR="003115C3" w:rsidRPr="00875B3D">
        <w:rPr>
          <w:bCs/>
          <w:i/>
          <w:szCs w:val="22"/>
        </w:rPr>
        <w:instrText>see SGGRRS</w:instrText>
      </w:r>
      <w:r w:rsidR="003115C3" w:rsidRPr="00C04DC1">
        <w:rPr>
          <w:bCs/>
          <w:szCs w:val="22"/>
        </w:rPr>
        <w:instrText xml:space="preserve">" \f “subject” </w:instrText>
      </w:r>
      <w:r w:rsidR="00E77A23" w:rsidRPr="00C04DC1">
        <w:rPr>
          <w:bCs/>
          <w:szCs w:val="22"/>
        </w:rPr>
        <w:fldChar w:fldCharType="end"/>
      </w:r>
      <w:r w:rsidR="00E77A23"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see SGGRRS</w:instrText>
      </w:r>
      <w:r w:rsidR="009A4456" w:rsidRPr="00C04DC1">
        <w:rPr>
          <w:bCs/>
          <w:szCs w:val="22"/>
        </w:rPr>
        <w:instrText xml:space="preserve">" \f “subject” </w:instrText>
      </w:r>
      <w:r w:rsidR="00E77A23" w:rsidRPr="00C04DC1">
        <w:rPr>
          <w:bCs/>
          <w:szCs w:val="22"/>
        </w:rPr>
        <w:fldChar w:fldCharType="end"/>
      </w:r>
    </w:p>
    <w:p w:rsidR="008035F0" w:rsidRPr="008C7F30" w:rsidRDefault="008035F0" w:rsidP="00F45AC2">
      <w:pPr>
        <w:jc w:val="both"/>
        <w:rPr>
          <w:bCs/>
          <w:szCs w:val="22"/>
        </w:rPr>
      </w:pPr>
    </w:p>
    <w:p w:rsidR="00C0191B" w:rsidRPr="00C0191B" w:rsidRDefault="00C0191B" w:rsidP="00F45AC2">
      <w:pPr>
        <w:jc w:val="both"/>
        <w:rPr>
          <w:b/>
          <w:szCs w:val="22"/>
        </w:rPr>
      </w:pPr>
      <w:r w:rsidRPr="00C0191B">
        <w:rPr>
          <w:b/>
          <w:szCs w:val="22"/>
        </w:rPr>
        <w:t>Disposition of public records</w:t>
      </w:r>
    </w:p>
    <w:p w:rsidR="00310173" w:rsidRDefault="00310173" w:rsidP="00F45AC2">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F45AC2">
      <w:pPr>
        <w:jc w:val="both"/>
        <w:rPr>
          <w:bCs/>
          <w:szCs w:val="22"/>
        </w:rPr>
      </w:pPr>
    </w:p>
    <w:p w:rsidR="00310173" w:rsidRDefault="00310173" w:rsidP="00F45AC2">
      <w:pPr>
        <w:jc w:val="both"/>
        <w:rPr>
          <w:bCs/>
          <w:szCs w:val="22"/>
        </w:rPr>
      </w:pPr>
      <w:r>
        <w:rPr>
          <w:bCs/>
          <w:szCs w:val="22"/>
        </w:rPr>
        <w:t>Public records designation as “Archival”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F45AC2">
      <w:pPr>
        <w:jc w:val="both"/>
        <w:rPr>
          <w:bCs/>
          <w:szCs w:val="22"/>
        </w:rPr>
      </w:pPr>
    </w:p>
    <w:p w:rsidR="009015F7" w:rsidRPr="00C04DC1" w:rsidRDefault="009015F7" w:rsidP="00F45AC2">
      <w:pPr>
        <w:jc w:val="both"/>
        <w:rPr>
          <w:b/>
          <w:szCs w:val="22"/>
        </w:rPr>
      </w:pPr>
      <w:r w:rsidRPr="00C04DC1">
        <w:rPr>
          <w:b/>
          <w:szCs w:val="22"/>
        </w:rPr>
        <w:t>Revocation of previously issued records retention schedules</w:t>
      </w:r>
    </w:p>
    <w:p w:rsidR="008A20ED" w:rsidRPr="00C04DC1" w:rsidRDefault="008A20ED" w:rsidP="00F45AC2">
      <w:pPr>
        <w:jc w:val="both"/>
        <w:rPr>
          <w:sz w:val="20"/>
          <w:szCs w:val="20"/>
        </w:rPr>
      </w:pPr>
      <w:r w:rsidRPr="00C04DC1">
        <w:rPr>
          <w:szCs w:val="22"/>
        </w:rPr>
        <w:t>All previous</w:t>
      </w:r>
      <w:r w:rsidR="003E362F">
        <w:rPr>
          <w:szCs w:val="22"/>
        </w:rPr>
        <w:t xml:space="preserve">ly issued records retention schedules to </w:t>
      </w:r>
      <w:r w:rsidR="005B5637">
        <w:rPr>
          <w:szCs w:val="22"/>
        </w:rPr>
        <w:t xml:space="preserve">the </w:t>
      </w:r>
      <w:r w:rsidR="009C2FA1">
        <w:rPr>
          <w:szCs w:val="22"/>
        </w:rPr>
        <w:t>Department of Archaeology and Historic Preservation</w:t>
      </w:r>
      <w:r w:rsidR="00E41928">
        <w:rPr>
          <w:szCs w:val="22"/>
        </w:rPr>
        <w:t xml:space="preserve"> </w:t>
      </w:r>
      <w:r w:rsidRPr="00C04DC1">
        <w:rPr>
          <w:szCs w:val="22"/>
        </w:rPr>
        <w:t>are revoked</w:t>
      </w:r>
      <w:r w:rsidR="00E41928" w:rsidRPr="00C04DC1">
        <w:rPr>
          <w:szCs w:val="22"/>
        </w:rPr>
        <w:t xml:space="preserve">. </w:t>
      </w:r>
      <w:r w:rsidR="003E362F">
        <w:rPr>
          <w:szCs w:val="22"/>
        </w:rPr>
        <w:t xml:space="preserve">The </w:t>
      </w:r>
      <w:r w:rsidR="009C2FA1">
        <w:rPr>
          <w:szCs w:val="22"/>
        </w:rPr>
        <w:t xml:space="preserve">Department of Archaeology and Historic Preservation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55587A"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55587A">
        <w:rPr>
          <w:color w:val="auto"/>
          <w:szCs w:val="22"/>
        </w:rPr>
        <w:t xml:space="preserve">on </w:t>
      </w:r>
      <w:r w:rsidR="00301296">
        <w:rPr>
          <w:color w:val="auto"/>
          <w:szCs w:val="22"/>
        </w:rPr>
        <w:t>June</w:t>
      </w:r>
      <w:r w:rsidR="00F83694">
        <w:rPr>
          <w:color w:val="auto"/>
          <w:szCs w:val="22"/>
        </w:rPr>
        <w:t xml:space="preserve"> </w:t>
      </w:r>
      <w:r w:rsidR="00AF2AFE">
        <w:rPr>
          <w:color w:val="auto"/>
          <w:szCs w:val="22"/>
        </w:rPr>
        <w:t>29</w:t>
      </w:r>
      <w:r w:rsidR="0055587A" w:rsidRPr="0055587A">
        <w:rPr>
          <w:color w:val="auto"/>
          <w:szCs w:val="22"/>
        </w:rPr>
        <w:t>, 201</w:t>
      </w:r>
      <w:r w:rsidR="004B25B4">
        <w:rPr>
          <w:color w:val="auto"/>
          <w:szCs w:val="22"/>
        </w:rPr>
        <w:t>6</w:t>
      </w:r>
      <w:r w:rsidRPr="0055587A">
        <w:rPr>
          <w:color w:val="auto"/>
          <w:szCs w:val="22"/>
        </w:rPr>
        <w:t>.</w:t>
      </w:r>
    </w:p>
    <w:p w:rsidR="005B5ECD" w:rsidRDefault="005B5ECD"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5B5ECD" w:rsidRPr="00C04DC1" w:rsidTr="005B5ECD">
        <w:trPr>
          <w:trHeight w:val="320"/>
        </w:trPr>
        <w:tc>
          <w:tcPr>
            <w:tcW w:w="3602" w:type="dxa"/>
            <w:shd w:val="clear" w:color="auto" w:fill="auto"/>
            <w:tcMar>
              <w:top w:w="40" w:type="dxa"/>
              <w:left w:w="40" w:type="dxa"/>
              <w:bottom w:w="40" w:type="dxa"/>
              <w:right w:w="40" w:type="dxa"/>
            </w:tcMar>
          </w:tcPr>
          <w:p w:rsidR="005B5ECD" w:rsidRPr="003E362F" w:rsidRDefault="00AC707D" w:rsidP="005B5ECD">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5B5ECD" w:rsidRPr="003E362F" w:rsidRDefault="005B5ECD" w:rsidP="005B5ECD">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5B5ECD" w:rsidRPr="00E86BDE" w:rsidRDefault="005B5ECD" w:rsidP="005B5ECD">
            <w:pPr>
              <w:tabs>
                <w:tab w:val="left" w:pos="540"/>
                <w:tab w:val="left" w:pos="5670"/>
                <w:tab w:val="left" w:pos="10890"/>
              </w:tabs>
              <w:jc w:val="center"/>
              <w:rPr>
                <w:b/>
                <w:bCs/>
                <w:sz w:val="20"/>
                <w:szCs w:val="20"/>
              </w:rPr>
            </w:pPr>
            <w:r w:rsidRPr="00E86BDE">
              <w:rPr>
                <w:b/>
                <w:bCs/>
                <w:sz w:val="20"/>
                <w:szCs w:val="20"/>
              </w:rPr>
              <w:t>For the State Auditor:</w:t>
            </w:r>
          </w:p>
          <w:p w:rsidR="005B5ECD" w:rsidRPr="004B0EEB" w:rsidRDefault="005B5ECD" w:rsidP="005B5ECD">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5B5ECD" w:rsidRPr="003E362F" w:rsidRDefault="00AC707D" w:rsidP="005B5ECD">
            <w:pPr>
              <w:tabs>
                <w:tab w:val="left" w:pos="180"/>
                <w:tab w:val="left" w:pos="5310"/>
                <w:tab w:val="left" w:pos="10440"/>
              </w:tabs>
              <w:jc w:val="center"/>
              <w:rPr>
                <w:bCs/>
                <w:i/>
                <w:color w:val="404040"/>
                <w:sz w:val="23"/>
                <w:szCs w:val="23"/>
              </w:rPr>
            </w:pPr>
            <w:r>
              <w:rPr>
                <w:bCs/>
                <w:i/>
                <w:color w:val="404040"/>
                <w:sz w:val="23"/>
                <w:szCs w:val="23"/>
              </w:rPr>
              <w:t>Signature on File</w:t>
            </w:r>
          </w:p>
          <w:p w:rsidR="005B5ECD" w:rsidRPr="003E362F" w:rsidRDefault="005B5ECD" w:rsidP="005B5ECD">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5B5ECD" w:rsidRPr="00E86BDE" w:rsidRDefault="005B5ECD" w:rsidP="005B5ECD">
            <w:pPr>
              <w:tabs>
                <w:tab w:val="left" w:pos="540"/>
                <w:tab w:val="left" w:pos="5670"/>
                <w:tab w:val="left" w:pos="10890"/>
              </w:tabs>
              <w:ind w:left="43"/>
              <w:jc w:val="center"/>
              <w:rPr>
                <w:b/>
                <w:bCs/>
                <w:sz w:val="20"/>
                <w:szCs w:val="20"/>
              </w:rPr>
            </w:pPr>
            <w:r w:rsidRPr="00E86BDE">
              <w:rPr>
                <w:b/>
                <w:bCs/>
                <w:sz w:val="20"/>
                <w:szCs w:val="20"/>
              </w:rPr>
              <w:t>For the Attorney General:</w:t>
            </w:r>
          </w:p>
          <w:p w:rsidR="005B5ECD" w:rsidRPr="004B0EEB" w:rsidRDefault="005B5637" w:rsidP="005B5ECD">
            <w:pPr>
              <w:tabs>
                <w:tab w:val="left" w:pos="540"/>
                <w:tab w:val="left" w:pos="5670"/>
                <w:tab w:val="left" w:pos="10890"/>
              </w:tabs>
              <w:ind w:left="43"/>
              <w:jc w:val="center"/>
              <w:rPr>
                <w:b/>
                <w:bCs/>
                <w:szCs w:val="22"/>
                <w:highlight w:val="yellow"/>
              </w:rPr>
            </w:pPr>
            <w:r>
              <w:rPr>
                <w:b/>
                <w:bCs/>
                <w:sz w:val="20"/>
                <w:szCs w:val="20"/>
              </w:rPr>
              <w:t>Isaac</w:t>
            </w:r>
            <w:r w:rsidR="00F83694">
              <w:rPr>
                <w:b/>
                <w:bCs/>
                <w:sz w:val="20"/>
                <w:szCs w:val="20"/>
              </w:rPr>
              <w:t xml:space="preserve"> Williamson</w:t>
            </w:r>
          </w:p>
        </w:tc>
        <w:tc>
          <w:tcPr>
            <w:tcW w:w="3602" w:type="dxa"/>
            <w:shd w:val="clear" w:color="auto" w:fill="auto"/>
          </w:tcPr>
          <w:p w:rsidR="005B5ECD" w:rsidRPr="00E86BDE" w:rsidRDefault="00AC707D" w:rsidP="005B5ECD">
            <w:pPr>
              <w:tabs>
                <w:tab w:val="left" w:pos="180"/>
                <w:tab w:val="left" w:pos="5310"/>
                <w:tab w:val="left" w:pos="10440"/>
              </w:tabs>
              <w:jc w:val="center"/>
              <w:rPr>
                <w:bCs/>
                <w:i/>
                <w:color w:val="404040"/>
                <w:sz w:val="23"/>
                <w:szCs w:val="23"/>
              </w:rPr>
            </w:pPr>
            <w:r>
              <w:rPr>
                <w:bCs/>
                <w:i/>
                <w:color w:val="404040"/>
                <w:sz w:val="23"/>
                <w:szCs w:val="23"/>
              </w:rPr>
              <w:t>-</w:t>
            </w:r>
          </w:p>
          <w:p w:rsidR="005B5ECD" w:rsidRPr="00E86BDE" w:rsidRDefault="005B5ECD" w:rsidP="005B5ECD">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5B5ECD" w:rsidRPr="00E86BDE" w:rsidRDefault="005B5ECD" w:rsidP="005B5ECD">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5B5ECD" w:rsidRPr="004B0EEB" w:rsidRDefault="004B25B4" w:rsidP="005B5ECD">
            <w:pPr>
              <w:tabs>
                <w:tab w:val="left" w:pos="540"/>
                <w:tab w:val="left" w:pos="5670"/>
                <w:tab w:val="left" w:pos="10890"/>
              </w:tabs>
              <w:ind w:left="43"/>
              <w:jc w:val="center"/>
              <w:rPr>
                <w:b/>
                <w:bCs/>
                <w:szCs w:val="22"/>
                <w:highlight w:val="yellow"/>
              </w:rPr>
            </w:pPr>
            <w:r>
              <w:rPr>
                <w:b/>
                <w:bCs/>
                <w:sz w:val="20"/>
                <w:szCs w:val="20"/>
              </w:rPr>
              <w:t>Shane Hamlin</w:t>
            </w:r>
          </w:p>
        </w:tc>
        <w:tc>
          <w:tcPr>
            <w:tcW w:w="3603" w:type="dxa"/>
            <w:shd w:val="clear" w:color="auto" w:fill="auto"/>
          </w:tcPr>
          <w:p w:rsidR="005B5ECD" w:rsidRPr="00E86BDE" w:rsidRDefault="00AC707D" w:rsidP="005B5ECD">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5B5ECD" w:rsidRPr="00E86BDE" w:rsidRDefault="005B5ECD" w:rsidP="005B5ECD">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5B5ECD" w:rsidRPr="00E86BDE" w:rsidRDefault="005B5ECD" w:rsidP="005B5ECD">
            <w:pPr>
              <w:tabs>
                <w:tab w:val="left" w:pos="540"/>
                <w:tab w:val="left" w:pos="5670"/>
                <w:tab w:val="left" w:pos="10890"/>
              </w:tabs>
              <w:ind w:left="69"/>
              <w:jc w:val="center"/>
              <w:rPr>
                <w:b/>
                <w:bCs/>
                <w:sz w:val="20"/>
                <w:szCs w:val="20"/>
              </w:rPr>
            </w:pPr>
            <w:r w:rsidRPr="00E86BDE">
              <w:rPr>
                <w:b/>
                <w:bCs/>
                <w:sz w:val="20"/>
                <w:szCs w:val="20"/>
              </w:rPr>
              <w:t>The State Archivist:</w:t>
            </w:r>
          </w:p>
          <w:p w:rsidR="005B5ECD" w:rsidRPr="004B0EEB" w:rsidRDefault="005B5ECD" w:rsidP="005B5ECD">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rsidR="005B5637" w:rsidRPr="005B5637" w:rsidRDefault="005B5637">
      <w:pPr>
        <w:rPr>
          <w:b/>
          <w:caps/>
          <w:sz w:val="20"/>
          <w:szCs w:val="20"/>
        </w:rPr>
      </w:pPr>
      <w:r w:rsidRPr="005B5637">
        <w:rPr>
          <w:sz w:val="20"/>
          <w:szCs w:val="20"/>
        </w:rPr>
        <w:br w:type="page"/>
      </w:r>
    </w:p>
    <w:p w:rsidR="002E3CEE" w:rsidRPr="00C04DC1" w:rsidRDefault="002E3CEE" w:rsidP="002E3CEE">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2E3CEE" w:rsidRPr="00C04DC1" w:rsidTr="00623520">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2E3CEE" w:rsidRPr="00C04DC1" w:rsidRDefault="002E3CEE" w:rsidP="002E3CEE">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2E3CEE" w:rsidRPr="00C04DC1" w:rsidRDefault="002E3CEE" w:rsidP="002E3CEE">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2E3CEE" w:rsidRPr="00C04DC1" w:rsidRDefault="002E3CEE" w:rsidP="002E3CEE">
            <w:pPr>
              <w:jc w:val="center"/>
              <w:rPr>
                <w:szCs w:val="22"/>
              </w:rPr>
            </w:pPr>
            <w:r w:rsidRPr="00C04DC1">
              <w:rPr>
                <w:szCs w:val="22"/>
              </w:rPr>
              <w:t>Extent of Revision</w:t>
            </w:r>
          </w:p>
        </w:tc>
      </w:tr>
      <w:tr w:rsidR="002E3CEE" w:rsidRPr="00C04DC1" w:rsidTr="00623520">
        <w:trPr>
          <w:trHeight w:val="390"/>
          <w:jc w:val="center"/>
        </w:trPr>
        <w:tc>
          <w:tcPr>
            <w:tcW w:w="1253" w:type="dxa"/>
            <w:tcBorders>
              <w:top w:val="double" w:sz="4" w:space="0" w:color="auto"/>
              <w:bottom w:val="single" w:sz="4" w:space="0" w:color="auto"/>
              <w:right w:val="single" w:sz="6" w:space="0" w:color="auto"/>
            </w:tcBorders>
            <w:vAlign w:val="center"/>
          </w:tcPr>
          <w:p w:rsidR="002E3CEE" w:rsidRPr="00D73957" w:rsidRDefault="002E3CEE" w:rsidP="002E3CEE">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2E3CEE" w:rsidRPr="00514149" w:rsidRDefault="00F95A1E" w:rsidP="002E3CEE">
            <w:pPr>
              <w:spacing w:before="60" w:after="60"/>
              <w:jc w:val="center"/>
              <w:rPr>
                <w:color w:val="auto"/>
                <w:szCs w:val="22"/>
                <w:highlight w:val="yellow"/>
              </w:rPr>
            </w:pPr>
            <w:r>
              <w:rPr>
                <w:color w:val="auto"/>
                <w:szCs w:val="22"/>
              </w:rPr>
              <w:t>March</w:t>
            </w:r>
            <w:r w:rsidR="00E053F3">
              <w:rPr>
                <w:color w:val="auto"/>
                <w:szCs w:val="22"/>
              </w:rPr>
              <w:t xml:space="preserve"> 5,</w:t>
            </w:r>
            <w:r>
              <w:rPr>
                <w:color w:val="auto"/>
                <w:szCs w:val="22"/>
              </w:rPr>
              <w:t xml:space="preserve"> 2014</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2E3CEE" w:rsidRPr="00514149" w:rsidRDefault="002E3CEE" w:rsidP="001700A2">
            <w:pPr>
              <w:spacing w:before="60" w:after="60"/>
              <w:rPr>
                <w:color w:val="auto"/>
                <w:szCs w:val="22"/>
                <w:highlight w:val="yellow"/>
              </w:rPr>
            </w:pPr>
            <w:r w:rsidRPr="001B37FE">
              <w:rPr>
                <w:szCs w:val="22"/>
              </w:rPr>
              <w:t>Consolidation of all existing disposition authorities (with some minor revisions)</w:t>
            </w:r>
            <w:r w:rsidR="001700A2">
              <w:rPr>
                <w:szCs w:val="22"/>
              </w:rPr>
              <w:t>.</w:t>
            </w:r>
          </w:p>
        </w:tc>
      </w:tr>
      <w:tr w:rsidR="00F83694" w:rsidRPr="00C04DC1" w:rsidTr="00623520">
        <w:trPr>
          <w:trHeight w:val="390"/>
          <w:jc w:val="center"/>
        </w:trPr>
        <w:tc>
          <w:tcPr>
            <w:tcW w:w="1253" w:type="dxa"/>
            <w:tcBorders>
              <w:top w:val="single" w:sz="4" w:space="0" w:color="auto"/>
              <w:bottom w:val="single" w:sz="4" w:space="0" w:color="auto"/>
              <w:right w:val="single" w:sz="6" w:space="0" w:color="auto"/>
            </w:tcBorders>
            <w:vAlign w:val="center"/>
          </w:tcPr>
          <w:p w:rsidR="00F83694" w:rsidRPr="00E86BDE" w:rsidRDefault="00F83694" w:rsidP="002E3CEE">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F83694" w:rsidRDefault="00F83694" w:rsidP="002E3CEE">
            <w:pPr>
              <w:spacing w:before="60" w:after="60"/>
              <w:jc w:val="center"/>
              <w:rPr>
                <w:color w:val="auto"/>
                <w:szCs w:val="22"/>
              </w:rPr>
            </w:pPr>
            <w:r>
              <w:rPr>
                <w:color w:val="auto"/>
                <w:szCs w:val="22"/>
              </w:rPr>
              <w:t>December 3, 2014</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F83694" w:rsidRPr="001B37FE" w:rsidRDefault="0019633E" w:rsidP="0019633E">
            <w:pPr>
              <w:spacing w:before="60" w:after="60"/>
              <w:rPr>
                <w:szCs w:val="22"/>
              </w:rPr>
            </w:pPr>
            <w:r>
              <w:rPr>
                <w:szCs w:val="22"/>
              </w:rPr>
              <w:t>Minor revisions to the Environmental Review and Compliance and the Historic Sites and Resources sections</w:t>
            </w:r>
            <w:r w:rsidR="00F83694">
              <w:rPr>
                <w:szCs w:val="22"/>
              </w:rPr>
              <w:t>.</w:t>
            </w:r>
          </w:p>
        </w:tc>
      </w:tr>
      <w:tr w:rsidR="00301296" w:rsidRPr="00C04DC1" w:rsidTr="00623520">
        <w:trPr>
          <w:trHeight w:val="390"/>
          <w:jc w:val="center"/>
        </w:trPr>
        <w:tc>
          <w:tcPr>
            <w:tcW w:w="1253" w:type="dxa"/>
            <w:tcBorders>
              <w:top w:val="single" w:sz="4" w:space="0" w:color="auto"/>
              <w:bottom w:val="single" w:sz="4" w:space="0" w:color="auto"/>
              <w:right w:val="single" w:sz="6" w:space="0" w:color="auto"/>
            </w:tcBorders>
            <w:vAlign w:val="center"/>
          </w:tcPr>
          <w:p w:rsidR="00301296" w:rsidRDefault="00301296" w:rsidP="002E3CEE">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301296" w:rsidRDefault="00301296" w:rsidP="002E3CEE">
            <w:pPr>
              <w:spacing w:before="60" w:after="60"/>
              <w:jc w:val="center"/>
              <w:rPr>
                <w:color w:val="auto"/>
                <w:szCs w:val="22"/>
              </w:rPr>
            </w:pPr>
            <w:r>
              <w:rPr>
                <w:color w:val="auto"/>
                <w:szCs w:val="22"/>
              </w:rPr>
              <w:t>June 3, 2015</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301296" w:rsidRDefault="00301296" w:rsidP="0019633E">
            <w:pPr>
              <w:spacing w:before="60" w:after="60"/>
              <w:rPr>
                <w:szCs w:val="22"/>
              </w:rPr>
            </w:pPr>
            <w:r>
              <w:rPr>
                <w:szCs w:val="22"/>
              </w:rPr>
              <w:t xml:space="preserve">Elimination of records series Historic Preservation Grants – Final (DAN 87-03-39516) to use grants section in the </w:t>
            </w:r>
            <w:r w:rsidRPr="00301296">
              <w:rPr>
                <w:i/>
                <w:szCs w:val="22"/>
              </w:rPr>
              <w:t>State Government General Records Retention Schedule</w:t>
            </w:r>
            <w:r>
              <w:rPr>
                <w:szCs w:val="22"/>
              </w:rPr>
              <w:t>.</w:t>
            </w:r>
          </w:p>
        </w:tc>
      </w:tr>
      <w:tr w:rsidR="00EC54B7" w:rsidRPr="00C04DC1" w:rsidTr="00623520">
        <w:trPr>
          <w:trHeight w:val="390"/>
          <w:jc w:val="center"/>
        </w:trPr>
        <w:tc>
          <w:tcPr>
            <w:tcW w:w="1253" w:type="dxa"/>
            <w:tcBorders>
              <w:top w:val="single" w:sz="4" w:space="0" w:color="auto"/>
              <w:bottom w:val="single" w:sz="6" w:space="0" w:color="auto"/>
              <w:right w:val="single" w:sz="6" w:space="0" w:color="auto"/>
            </w:tcBorders>
            <w:vAlign w:val="center"/>
          </w:tcPr>
          <w:p w:rsidR="00EC54B7" w:rsidRDefault="00EC54B7" w:rsidP="002E3CEE">
            <w:pPr>
              <w:spacing w:before="60" w:after="60"/>
              <w:jc w:val="center"/>
              <w:rPr>
                <w:szCs w:val="22"/>
              </w:rPr>
            </w:pPr>
            <w:r>
              <w:rPr>
                <w:szCs w:val="22"/>
              </w:rPr>
              <w:t>1.3</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EC54B7" w:rsidRDefault="00EC54B7" w:rsidP="00AF2AFE">
            <w:pPr>
              <w:spacing w:before="60" w:after="60"/>
              <w:jc w:val="center"/>
              <w:rPr>
                <w:color w:val="auto"/>
                <w:szCs w:val="22"/>
              </w:rPr>
            </w:pPr>
            <w:r>
              <w:rPr>
                <w:color w:val="auto"/>
                <w:szCs w:val="22"/>
              </w:rPr>
              <w:t xml:space="preserve">June </w:t>
            </w:r>
            <w:r w:rsidR="00AF2AFE">
              <w:rPr>
                <w:color w:val="auto"/>
                <w:szCs w:val="22"/>
              </w:rPr>
              <w:t>29</w:t>
            </w:r>
            <w:r>
              <w:rPr>
                <w:color w:val="auto"/>
                <w:szCs w:val="22"/>
              </w:rPr>
              <w:t>, 2016</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EC54B7" w:rsidRDefault="00EC54B7" w:rsidP="00EC54B7">
            <w:pPr>
              <w:spacing w:before="60" w:after="60"/>
              <w:rPr>
                <w:szCs w:val="22"/>
              </w:rPr>
            </w:pPr>
            <w:r>
              <w:rPr>
                <w:szCs w:val="22"/>
              </w:rPr>
              <w:t>Reducing retention for Mitigation of Impact to Sites – Memoranda of Agreement (DAN 87-03-39511).</w:t>
            </w:r>
          </w:p>
        </w:tc>
      </w:tr>
    </w:tbl>
    <w:p w:rsidR="002E3CEE" w:rsidRPr="00C04DC1" w:rsidRDefault="002E3CEE" w:rsidP="002E3CEE"/>
    <w:p w:rsidR="002E3CEE" w:rsidRPr="00C04DC1" w:rsidRDefault="002E3CEE" w:rsidP="002E3CEE"/>
    <w:p w:rsidR="002E3CEE" w:rsidRDefault="002E3CEE" w:rsidP="002E3CEE"/>
    <w:p w:rsidR="002E3CEE" w:rsidRDefault="002E3CEE" w:rsidP="002E3CEE"/>
    <w:p w:rsidR="002E3CEE" w:rsidRPr="00BC498E" w:rsidRDefault="002E3CEE" w:rsidP="002E3CEE">
      <w:pPr>
        <w:spacing w:line="360" w:lineRule="auto"/>
        <w:jc w:val="center"/>
        <w:rPr>
          <w:sz w:val="36"/>
          <w:szCs w:val="36"/>
        </w:rPr>
      </w:pPr>
      <w:r w:rsidRPr="00BC498E">
        <w:rPr>
          <w:sz w:val="36"/>
          <w:szCs w:val="36"/>
        </w:rPr>
        <w:t xml:space="preserve">For assistance and advice in applying this records retention schedule, </w:t>
      </w:r>
    </w:p>
    <w:p w:rsidR="002E3CEE" w:rsidRDefault="002E3CEE" w:rsidP="002E3CE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Pr>
          <w:sz w:val="36"/>
          <w:szCs w:val="36"/>
        </w:rPr>
        <w:t xml:space="preserve">the Department of Archaeology </w:t>
      </w:r>
      <w:r w:rsidR="0055587A">
        <w:rPr>
          <w:sz w:val="36"/>
          <w:szCs w:val="36"/>
        </w:rPr>
        <w:t>and Historic Preservation</w:t>
      </w:r>
      <w:r w:rsidR="001700A2">
        <w:rPr>
          <w:sz w:val="36"/>
          <w:szCs w:val="36"/>
        </w:rPr>
        <w:t>’s</w:t>
      </w:r>
      <w:r w:rsidR="0055587A">
        <w:rPr>
          <w:sz w:val="36"/>
          <w:szCs w:val="36"/>
        </w:rPr>
        <w:t xml:space="preserve"> </w:t>
      </w:r>
      <w:r>
        <w:rPr>
          <w:sz w:val="36"/>
          <w:szCs w:val="36"/>
        </w:rPr>
        <w:t>Records Officer</w:t>
      </w:r>
    </w:p>
    <w:p w:rsidR="002E3CEE" w:rsidRPr="00BC498E" w:rsidRDefault="002E3CEE" w:rsidP="002E3CEE">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p>
    <w:p w:rsidR="002E3CEE" w:rsidRPr="00BC498E" w:rsidRDefault="003E7DC2" w:rsidP="002E3CEE">
      <w:pPr>
        <w:spacing w:line="360" w:lineRule="auto"/>
        <w:jc w:val="center"/>
        <w:rPr>
          <w:sz w:val="36"/>
          <w:szCs w:val="36"/>
        </w:rPr>
      </w:pPr>
      <w:hyperlink r:id="rId8" w:history="1">
        <w:r w:rsidR="002E3CEE" w:rsidRPr="003803EF">
          <w:rPr>
            <w:rStyle w:val="Hyperlink"/>
            <w:sz w:val="36"/>
            <w:szCs w:val="36"/>
          </w:rPr>
          <w:t>recordsmanagement@sos.wa.gov</w:t>
        </w:r>
      </w:hyperlink>
      <w:r w:rsidR="002E3CEE" w:rsidRPr="00BC498E">
        <w:rPr>
          <w:sz w:val="36"/>
          <w:szCs w:val="36"/>
        </w:rPr>
        <w:t xml:space="preserve"> </w:t>
      </w:r>
    </w:p>
    <w:p w:rsidR="002E3CEE" w:rsidRPr="00C04DC1" w:rsidRDefault="002E3CEE" w:rsidP="0019371A">
      <w:pPr>
        <w:sectPr w:rsidR="002E3CE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1B1FF9" w:rsidRDefault="00E77A23">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403035413" w:history="1">
        <w:r w:rsidR="001B1FF9" w:rsidRPr="003E6BC4">
          <w:rPr>
            <w:rStyle w:val="Hyperlink"/>
            <w:noProof/>
          </w:rPr>
          <w:t>1.</w:t>
        </w:r>
        <w:r w:rsidR="001B1FF9">
          <w:rPr>
            <w:rFonts w:asciiTheme="minorHAnsi" w:eastAsiaTheme="minorEastAsia" w:hAnsiTheme="minorHAnsi" w:cstheme="minorBidi"/>
            <w:b w:val="0"/>
            <w:bCs w:val="0"/>
            <w:caps w:val="0"/>
            <w:noProof/>
            <w:color w:val="auto"/>
            <w:sz w:val="22"/>
            <w:szCs w:val="22"/>
          </w:rPr>
          <w:tab/>
        </w:r>
        <w:r w:rsidR="001B1FF9" w:rsidRPr="003E6BC4">
          <w:rPr>
            <w:rStyle w:val="Hyperlink"/>
            <w:noProof/>
          </w:rPr>
          <w:t>ARCHAEOLOGICAL SITES</w:t>
        </w:r>
        <w:r w:rsidR="001B1FF9">
          <w:rPr>
            <w:noProof/>
            <w:webHidden/>
          </w:rPr>
          <w:tab/>
        </w:r>
        <w:r w:rsidR="001B1FF9">
          <w:rPr>
            <w:noProof/>
            <w:webHidden/>
          </w:rPr>
          <w:fldChar w:fldCharType="begin"/>
        </w:r>
        <w:r w:rsidR="001B1FF9">
          <w:rPr>
            <w:noProof/>
            <w:webHidden/>
          </w:rPr>
          <w:instrText xml:space="preserve"> PAGEREF _Toc403035413 \h </w:instrText>
        </w:r>
        <w:r w:rsidR="001B1FF9">
          <w:rPr>
            <w:noProof/>
            <w:webHidden/>
          </w:rPr>
        </w:r>
        <w:r w:rsidR="001B1FF9">
          <w:rPr>
            <w:noProof/>
            <w:webHidden/>
          </w:rPr>
          <w:fldChar w:fldCharType="separate"/>
        </w:r>
        <w:r w:rsidR="00AC707D">
          <w:rPr>
            <w:noProof/>
            <w:webHidden/>
          </w:rPr>
          <w:t>4</w:t>
        </w:r>
        <w:r w:rsidR="001B1FF9">
          <w:rPr>
            <w:noProof/>
            <w:webHidden/>
          </w:rPr>
          <w:fldChar w:fldCharType="end"/>
        </w:r>
      </w:hyperlink>
    </w:p>
    <w:p w:rsidR="001B1FF9" w:rsidRDefault="003E7DC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03035414" w:history="1">
        <w:r w:rsidR="001B1FF9" w:rsidRPr="003E6BC4">
          <w:rPr>
            <w:rStyle w:val="Hyperlink"/>
            <w:noProof/>
          </w:rPr>
          <w:t>1.1</w:t>
        </w:r>
        <w:r w:rsidR="001B1FF9">
          <w:rPr>
            <w:rFonts w:asciiTheme="minorHAnsi" w:eastAsiaTheme="minorEastAsia" w:hAnsiTheme="minorHAnsi" w:cstheme="minorBidi"/>
            <w:bCs w:val="0"/>
            <w:caps w:val="0"/>
            <w:noProof/>
            <w:color w:val="auto"/>
            <w:szCs w:val="22"/>
          </w:rPr>
          <w:tab/>
        </w:r>
        <w:r w:rsidR="001B1FF9" w:rsidRPr="003E6BC4">
          <w:rPr>
            <w:rStyle w:val="Hyperlink"/>
            <w:noProof/>
          </w:rPr>
          <w:t>ARCHAEOLOGICAL SITE PROTECTION</w:t>
        </w:r>
        <w:r w:rsidR="001B1FF9">
          <w:rPr>
            <w:noProof/>
            <w:webHidden/>
          </w:rPr>
          <w:tab/>
        </w:r>
        <w:r w:rsidR="001B1FF9">
          <w:rPr>
            <w:noProof/>
            <w:webHidden/>
          </w:rPr>
          <w:fldChar w:fldCharType="begin"/>
        </w:r>
        <w:r w:rsidR="001B1FF9">
          <w:rPr>
            <w:noProof/>
            <w:webHidden/>
          </w:rPr>
          <w:instrText xml:space="preserve"> PAGEREF _Toc403035414 \h </w:instrText>
        </w:r>
        <w:r w:rsidR="001B1FF9">
          <w:rPr>
            <w:noProof/>
            <w:webHidden/>
          </w:rPr>
        </w:r>
        <w:r w:rsidR="001B1FF9">
          <w:rPr>
            <w:noProof/>
            <w:webHidden/>
          </w:rPr>
          <w:fldChar w:fldCharType="separate"/>
        </w:r>
        <w:r w:rsidR="00AC707D">
          <w:rPr>
            <w:noProof/>
            <w:webHidden/>
          </w:rPr>
          <w:t>4</w:t>
        </w:r>
        <w:r w:rsidR="001B1FF9">
          <w:rPr>
            <w:noProof/>
            <w:webHidden/>
          </w:rPr>
          <w:fldChar w:fldCharType="end"/>
        </w:r>
      </w:hyperlink>
    </w:p>
    <w:p w:rsidR="001B1FF9" w:rsidRDefault="003E7DC2">
      <w:pPr>
        <w:pStyle w:val="TOC1"/>
        <w:rPr>
          <w:rFonts w:asciiTheme="minorHAnsi" w:eastAsiaTheme="minorEastAsia" w:hAnsiTheme="minorHAnsi" w:cstheme="minorBidi"/>
          <w:b w:val="0"/>
          <w:bCs w:val="0"/>
          <w:caps w:val="0"/>
          <w:noProof/>
          <w:color w:val="auto"/>
          <w:sz w:val="22"/>
          <w:szCs w:val="22"/>
        </w:rPr>
      </w:pPr>
      <w:hyperlink w:anchor="_Toc403035415" w:history="1">
        <w:r w:rsidR="001B1FF9" w:rsidRPr="003E6BC4">
          <w:rPr>
            <w:rStyle w:val="Hyperlink"/>
            <w:noProof/>
          </w:rPr>
          <w:t>2.</w:t>
        </w:r>
        <w:r w:rsidR="001B1FF9">
          <w:rPr>
            <w:rFonts w:asciiTheme="minorHAnsi" w:eastAsiaTheme="minorEastAsia" w:hAnsiTheme="minorHAnsi" w:cstheme="minorBidi"/>
            <w:b w:val="0"/>
            <w:bCs w:val="0"/>
            <w:caps w:val="0"/>
            <w:noProof/>
            <w:color w:val="auto"/>
            <w:sz w:val="22"/>
            <w:szCs w:val="22"/>
          </w:rPr>
          <w:tab/>
        </w:r>
        <w:r w:rsidR="001B1FF9" w:rsidRPr="003E6BC4">
          <w:rPr>
            <w:rStyle w:val="Hyperlink"/>
            <w:noProof/>
          </w:rPr>
          <w:t>ENVIRONMENTAL REVIEW</w:t>
        </w:r>
        <w:r w:rsidR="001B1FF9">
          <w:rPr>
            <w:noProof/>
            <w:webHidden/>
          </w:rPr>
          <w:tab/>
        </w:r>
        <w:r w:rsidR="001B1FF9">
          <w:rPr>
            <w:noProof/>
            <w:webHidden/>
          </w:rPr>
          <w:fldChar w:fldCharType="begin"/>
        </w:r>
        <w:r w:rsidR="001B1FF9">
          <w:rPr>
            <w:noProof/>
            <w:webHidden/>
          </w:rPr>
          <w:instrText xml:space="preserve"> PAGEREF _Toc403035415 \h </w:instrText>
        </w:r>
        <w:r w:rsidR="001B1FF9">
          <w:rPr>
            <w:noProof/>
            <w:webHidden/>
          </w:rPr>
        </w:r>
        <w:r w:rsidR="001B1FF9">
          <w:rPr>
            <w:noProof/>
            <w:webHidden/>
          </w:rPr>
          <w:fldChar w:fldCharType="separate"/>
        </w:r>
        <w:r w:rsidR="00AC707D">
          <w:rPr>
            <w:noProof/>
            <w:webHidden/>
          </w:rPr>
          <w:t>6</w:t>
        </w:r>
        <w:r w:rsidR="001B1FF9">
          <w:rPr>
            <w:noProof/>
            <w:webHidden/>
          </w:rPr>
          <w:fldChar w:fldCharType="end"/>
        </w:r>
      </w:hyperlink>
    </w:p>
    <w:p w:rsidR="001B1FF9" w:rsidRDefault="003E7DC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03035416" w:history="1">
        <w:r w:rsidR="001B1FF9" w:rsidRPr="003E6BC4">
          <w:rPr>
            <w:rStyle w:val="Hyperlink"/>
            <w:noProof/>
          </w:rPr>
          <w:t>2.1</w:t>
        </w:r>
        <w:r w:rsidR="001B1FF9">
          <w:rPr>
            <w:rFonts w:asciiTheme="minorHAnsi" w:eastAsiaTheme="minorEastAsia" w:hAnsiTheme="minorHAnsi" w:cstheme="minorBidi"/>
            <w:bCs w:val="0"/>
            <w:caps w:val="0"/>
            <w:noProof/>
            <w:color w:val="auto"/>
            <w:szCs w:val="22"/>
          </w:rPr>
          <w:tab/>
        </w:r>
        <w:r w:rsidR="001B1FF9" w:rsidRPr="003E6BC4">
          <w:rPr>
            <w:rStyle w:val="Hyperlink"/>
            <w:noProof/>
          </w:rPr>
          <w:t>ENVIRONMENTAL REVIEW AND COMPLIANCE</w:t>
        </w:r>
        <w:r w:rsidR="001B1FF9">
          <w:rPr>
            <w:noProof/>
            <w:webHidden/>
          </w:rPr>
          <w:tab/>
        </w:r>
        <w:r w:rsidR="001B1FF9">
          <w:rPr>
            <w:noProof/>
            <w:webHidden/>
          </w:rPr>
          <w:fldChar w:fldCharType="begin"/>
        </w:r>
        <w:r w:rsidR="001B1FF9">
          <w:rPr>
            <w:noProof/>
            <w:webHidden/>
          </w:rPr>
          <w:instrText xml:space="preserve"> PAGEREF _Toc403035416 \h </w:instrText>
        </w:r>
        <w:r w:rsidR="001B1FF9">
          <w:rPr>
            <w:noProof/>
            <w:webHidden/>
          </w:rPr>
        </w:r>
        <w:r w:rsidR="001B1FF9">
          <w:rPr>
            <w:noProof/>
            <w:webHidden/>
          </w:rPr>
          <w:fldChar w:fldCharType="separate"/>
        </w:r>
        <w:r w:rsidR="00AC707D">
          <w:rPr>
            <w:noProof/>
            <w:webHidden/>
          </w:rPr>
          <w:t>6</w:t>
        </w:r>
        <w:r w:rsidR="001B1FF9">
          <w:rPr>
            <w:noProof/>
            <w:webHidden/>
          </w:rPr>
          <w:fldChar w:fldCharType="end"/>
        </w:r>
      </w:hyperlink>
    </w:p>
    <w:p w:rsidR="001B1FF9" w:rsidRDefault="003E7DC2">
      <w:pPr>
        <w:pStyle w:val="TOC1"/>
        <w:rPr>
          <w:rFonts w:asciiTheme="minorHAnsi" w:eastAsiaTheme="minorEastAsia" w:hAnsiTheme="minorHAnsi" w:cstheme="minorBidi"/>
          <w:b w:val="0"/>
          <w:bCs w:val="0"/>
          <w:caps w:val="0"/>
          <w:noProof/>
          <w:color w:val="auto"/>
          <w:sz w:val="22"/>
          <w:szCs w:val="22"/>
        </w:rPr>
      </w:pPr>
      <w:hyperlink w:anchor="_Toc403035417" w:history="1">
        <w:r w:rsidR="001B1FF9" w:rsidRPr="003E6BC4">
          <w:rPr>
            <w:rStyle w:val="Hyperlink"/>
            <w:noProof/>
          </w:rPr>
          <w:t>3.</w:t>
        </w:r>
        <w:r w:rsidR="001B1FF9">
          <w:rPr>
            <w:rFonts w:asciiTheme="minorHAnsi" w:eastAsiaTheme="minorEastAsia" w:hAnsiTheme="minorHAnsi" w:cstheme="minorBidi"/>
            <w:b w:val="0"/>
            <w:bCs w:val="0"/>
            <w:caps w:val="0"/>
            <w:noProof/>
            <w:color w:val="auto"/>
            <w:sz w:val="22"/>
            <w:szCs w:val="22"/>
          </w:rPr>
          <w:tab/>
        </w:r>
        <w:r w:rsidR="001B1FF9" w:rsidRPr="003E6BC4">
          <w:rPr>
            <w:rStyle w:val="Hyperlink"/>
            <w:noProof/>
          </w:rPr>
          <w:t>HISTORIC SITES</w:t>
        </w:r>
        <w:r w:rsidR="001B1FF9">
          <w:rPr>
            <w:noProof/>
            <w:webHidden/>
          </w:rPr>
          <w:tab/>
        </w:r>
        <w:r w:rsidR="001B1FF9">
          <w:rPr>
            <w:noProof/>
            <w:webHidden/>
          </w:rPr>
          <w:fldChar w:fldCharType="begin"/>
        </w:r>
        <w:r w:rsidR="001B1FF9">
          <w:rPr>
            <w:noProof/>
            <w:webHidden/>
          </w:rPr>
          <w:instrText xml:space="preserve"> PAGEREF _Toc403035417 \h </w:instrText>
        </w:r>
        <w:r w:rsidR="001B1FF9">
          <w:rPr>
            <w:noProof/>
            <w:webHidden/>
          </w:rPr>
        </w:r>
        <w:r w:rsidR="001B1FF9">
          <w:rPr>
            <w:noProof/>
            <w:webHidden/>
          </w:rPr>
          <w:fldChar w:fldCharType="separate"/>
        </w:r>
        <w:r w:rsidR="00AC707D">
          <w:rPr>
            <w:noProof/>
            <w:webHidden/>
          </w:rPr>
          <w:t>7</w:t>
        </w:r>
        <w:r w:rsidR="001B1FF9">
          <w:rPr>
            <w:noProof/>
            <w:webHidden/>
          </w:rPr>
          <w:fldChar w:fldCharType="end"/>
        </w:r>
      </w:hyperlink>
    </w:p>
    <w:p w:rsidR="001B1FF9" w:rsidRDefault="003E7DC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03035418" w:history="1">
        <w:r w:rsidR="001B1FF9" w:rsidRPr="003E6BC4">
          <w:rPr>
            <w:rStyle w:val="Hyperlink"/>
            <w:noProof/>
          </w:rPr>
          <w:t>3.1</w:t>
        </w:r>
        <w:r w:rsidR="001B1FF9">
          <w:rPr>
            <w:rFonts w:asciiTheme="minorHAnsi" w:eastAsiaTheme="minorEastAsia" w:hAnsiTheme="minorHAnsi" w:cstheme="minorBidi"/>
            <w:bCs w:val="0"/>
            <w:caps w:val="0"/>
            <w:noProof/>
            <w:color w:val="auto"/>
            <w:szCs w:val="22"/>
          </w:rPr>
          <w:tab/>
        </w:r>
        <w:r w:rsidR="001B1FF9" w:rsidRPr="003E6BC4">
          <w:rPr>
            <w:rStyle w:val="Hyperlink"/>
            <w:noProof/>
          </w:rPr>
          <w:t>HISTORIC SITE PRESERVATION</w:t>
        </w:r>
        <w:r w:rsidR="001B1FF9">
          <w:rPr>
            <w:noProof/>
            <w:webHidden/>
          </w:rPr>
          <w:tab/>
        </w:r>
        <w:r w:rsidR="001B1FF9">
          <w:rPr>
            <w:noProof/>
            <w:webHidden/>
          </w:rPr>
          <w:fldChar w:fldCharType="begin"/>
        </w:r>
        <w:r w:rsidR="001B1FF9">
          <w:rPr>
            <w:noProof/>
            <w:webHidden/>
          </w:rPr>
          <w:instrText xml:space="preserve"> PAGEREF _Toc403035418 \h </w:instrText>
        </w:r>
        <w:r w:rsidR="001B1FF9">
          <w:rPr>
            <w:noProof/>
            <w:webHidden/>
          </w:rPr>
        </w:r>
        <w:r w:rsidR="001B1FF9">
          <w:rPr>
            <w:noProof/>
            <w:webHidden/>
          </w:rPr>
          <w:fldChar w:fldCharType="separate"/>
        </w:r>
        <w:r w:rsidR="00AC707D">
          <w:rPr>
            <w:noProof/>
            <w:webHidden/>
          </w:rPr>
          <w:t>7</w:t>
        </w:r>
        <w:r w:rsidR="001B1FF9">
          <w:rPr>
            <w:noProof/>
            <w:webHidden/>
          </w:rPr>
          <w:fldChar w:fldCharType="end"/>
        </w:r>
      </w:hyperlink>
    </w:p>
    <w:p w:rsidR="001B1FF9" w:rsidRDefault="003E7DC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03035419" w:history="1">
        <w:r w:rsidR="001B1FF9" w:rsidRPr="003E6BC4">
          <w:rPr>
            <w:rStyle w:val="Hyperlink"/>
            <w:noProof/>
          </w:rPr>
          <w:t>3.2</w:t>
        </w:r>
        <w:r w:rsidR="001B1FF9">
          <w:rPr>
            <w:rFonts w:asciiTheme="minorHAnsi" w:eastAsiaTheme="minorEastAsia" w:hAnsiTheme="minorHAnsi" w:cstheme="minorBidi"/>
            <w:bCs w:val="0"/>
            <w:caps w:val="0"/>
            <w:noProof/>
            <w:color w:val="auto"/>
            <w:szCs w:val="22"/>
          </w:rPr>
          <w:tab/>
        </w:r>
        <w:r w:rsidR="001B1FF9" w:rsidRPr="003E6BC4">
          <w:rPr>
            <w:rStyle w:val="Hyperlink"/>
            <w:noProof/>
          </w:rPr>
          <w:t>HISTORIC SITES AND RESOURCES</w:t>
        </w:r>
        <w:r w:rsidR="001B1FF9">
          <w:rPr>
            <w:noProof/>
            <w:webHidden/>
          </w:rPr>
          <w:tab/>
        </w:r>
        <w:r w:rsidR="001B1FF9">
          <w:rPr>
            <w:noProof/>
            <w:webHidden/>
          </w:rPr>
          <w:fldChar w:fldCharType="begin"/>
        </w:r>
        <w:r w:rsidR="001B1FF9">
          <w:rPr>
            <w:noProof/>
            <w:webHidden/>
          </w:rPr>
          <w:instrText xml:space="preserve"> PAGEREF _Toc403035419 \h </w:instrText>
        </w:r>
        <w:r w:rsidR="001B1FF9">
          <w:rPr>
            <w:noProof/>
            <w:webHidden/>
          </w:rPr>
        </w:r>
        <w:r w:rsidR="001B1FF9">
          <w:rPr>
            <w:noProof/>
            <w:webHidden/>
          </w:rPr>
          <w:fldChar w:fldCharType="separate"/>
        </w:r>
        <w:r w:rsidR="00AC707D">
          <w:rPr>
            <w:noProof/>
            <w:webHidden/>
          </w:rPr>
          <w:t>8</w:t>
        </w:r>
        <w:r w:rsidR="001B1FF9">
          <w:rPr>
            <w:noProof/>
            <w:webHidden/>
          </w:rPr>
          <w:fldChar w:fldCharType="end"/>
        </w:r>
      </w:hyperlink>
    </w:p>
    <w:p w:rsidR="001B1FF9" w:rsidRDefault="003E7DC2">
      <w:pPr>
        <w:pStyle w:val="TOC1"/>
        <w:rPr>
          <w:rFonts w:asciiTheme="minorHAnsi" w:eastAsiaTheme="minorEastAsia" w:hAnsiTheme="minorHAnsi" w:cstheme="minorBidi"/>
          <w:b w:val="0"/>
          <w:bCs w:val="0"/>
          <w:caps w:val="0"/>
          <w:noProof/>
          <w:color w:val="auto"/>
          <w:sz w:val="22"/>
          <w:szCs w:val="22"/>
        </w:rPr>
      </w:pPr>
      <w:hyperlink w:anchor="_Toc403035420" w:history="1">
        <w:r w:rsidR="001B1FF9" w:rsidRPr="003E6BC4">
          <w:rPr>
            <w:rStyle w:val="Hyperlink"/>
            <w:noProof/>
          </w:rPr>
          <w:t>Glossary</w:t>
        </w:r>
        <w:r w:rsidR="001B1FF9">
          <w:rPr>
            <w:noProof/>
            <w:webHidden/>
          </w:rPr>
          <w:tab/>
        </w:r>
        <w:r w:rsidR="001B1FF9">
          <w:rPr>
            <w:noProof/>
            <w:webHidden/>
          </w:rPr>
          <w:fldChar w:fldCharType="begin"/>
        </w:r>
        <w:r w:rsidR="001B1FF9">
          <w:rPr>
            <w:noProof/>
            <w:webHidden/>
          </w:rPr>
          <w:instrText xml:space="preserve"> PAGEREF _Toc403035420 \h </w:instrText>
        </w:r>
        <w:r w:rsidR="001B1FF9">
          <w:rPr>
            <w:noProof/>
            <w:webHidden/>
          </w:rPr>
        </w:r>
        <w:r w:rsidR="001B1FF9">
          <w:rPr>
            <w:noProof/>
            <w:webHidden/>
          </w:rPr>
          <w:fldChar w:fldCharType="separate"/>
        </w:r>
        <w:r w:rsidR="00AC707D">
          <w:rPr>
            <w:noProof/>
            <w:webHidden/>
          </w:rPr>
          <w:t>10</w:t>
        </w:r>
        <w:r w:rsidR="001B1FF9">
          <w:rPr>
            <w:noProof/>
            <w:webHidden/>
          </w:rPr>
          <w:fldChar w:fldCharType="end"/>
        </w:r>
      </w:hyperlink>
    </w:p>
    <w:p w:rsidR="001B1FF9" w:rsidRDefault="003E7DC2">
      <w:pPr>
        <w:pStyle w:val="TOC1"/>
        <w:rPr>
          <w:rFonts w:asciiTheme="minorHAnsi" w:eastAsiaTheme="minorEastAsia" w:hAnsiTheme="minorHAnsi" w:cstheme="minorBidi"/>
          <w:b w:val="0"/>
          <w:bCs w:val="0"/>
          <w:caps w:val="0"/>
          <w:noProof/>
          <w:color w:val="auto"/>
          <w:sz w:val="22"/>
          <w:szCs w:val="22"/>
        </w:rPr>
      </w:pPr>
      <w:hyperlink w:anchor="_Toc403035421" w:history="1">
        <w:r w:rsidR="001B1FF9" w:rsidRPr="003E6BC4">
          <w:rPr>
            <w:rStyle w:val="Hyperlink"/>
            <w:noProof/>
          </w:rPr>
          <w:t>INDEXES</w:t>
        </w:r>
        <w:r w:rsidR="001B1FF9">
          <w:rPr>
            <w:noProof/>
            <w:webHidden/>
          </w:rPr>
          <w:tab/>
        </w:r>
        <w:r w:rsidR="001B1FF9">
          <w:rPr>
            <w:noProof/>
            <w:webHidden/>
          </w:rPr>
          <w:fldChar w:fldCharType="begin"/>
        </w:r>
        <w:r w:rsidR="001B1FF9">
          <w:rPr>
            <w:noProof/>
            <w:webHidden/>
          </w:rPr>
          <w:instrText xml:space="preserve"> PAGEREF _Toc403035421 \h </w:instrText>
        </w:r>
        <w:r w:rsidR="001B1FF9">
          <w:rPr>
            <w:noProof/>
            <w:webHidden/>
          </w:rPr>
        </w:r>
        <w:r w:rsidR="001B1FF9">
          <w:rPr>
            <w:noProof/>
            <w:webHidden/>
          </w:rPr>
          <w:fldChar w:fldCharType="separate"/>
        </w:r>
        <w:r w:rsidR="00AC707D">
          <w:rPr>
            <w:noProof/>
            <w:webHidden/>
          </w:rPr>
          <w:t>13</w:t>
        </w:r>
        <w:r w:rsidR="001B1FF9">
          <w:rPr>
            <w:noProof/>
            <w:webHidden/>
          </w:rPr>
          <w:fldChar w:fldCharType="end"/>
        </w:r>
      </w:hyperlink>
    </w:p>
    <w:p w:rsidR="005849EA" w:rsidRPr="00C04DC1" w:rsidRDefault="00E77A23"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720C91" w:rsidP="001B1FF9">
      <w:pPr>
        <w:pStyle w:val="Functions"/>
      </w:pPr>
      <w:bookmarkStart w:id="1" w:name="_Toc403035413"/>
      <w:r>
        <w:lastRenderedPageBreak/>
        <w:t>ARCHAEOLOGICAL SITES</w:t>
      </w:r>
      <w:bookmarkEnd w:id="1"/>
    </w:p>
    <w:p w:rsidR="00695839" w:rsidRPr="00695839" w:rsidRDefault="0001673C" w:rsidP="0001673C">
      <w:pPr>
        <w:overflowPunct w:val="0"/>
        <w:autoSpaceDE w:val="0"/>
        <w:autoSpaceDN w:val="0"/>
        <w:adjustRightInd w:val="0"/>
        <w:spacing w:after="120"/>
        <w:textAlignment w:val="baseline"/>
        <w:rPr>
          <w:i/>
        </w:rPr>
      </w:pPr>
      <w:r w:rsidRPr="00C04DC1">
        <w:t xml:space="preserve">This section covers records relating </w:t>
      </w:r>
      <w:r w:rsidRPr="0082671C">
        <w:t>to</w:t>
      </w:r>
      <w:r w:rsidR="00695839">
        <w:t xml:space="preserve"> </w:t>
      </w:r>
      <w:r w:rsidR="00F45AC2">
        <w:t xml:space="preserve">the protection and preservation of archaeological sites.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01673C" w:rsidRPr="004C34AF" w:rsidTr="0062352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673C" w:rsidRDefault="00720C91" w:rsidP="00FA135D">
            <w:pPr>
              <w:pStyle w:val="Activties"/>
              <w:tabs>
                <w:tab w:val="clear" w:pos="720"/>
              </w:tabs>
              <w:spacing w:after="0"/>
              <w:ind w:left="864" w:hanging="864"/>
            </w:pPr>
            <w:bookmarkStart w:id="2" w:name="_Toc403035414"/>
            <w:r>
              <w:t>ARCHAEOLO</w:t>
            </w:r>
            <w:r w:rsidR="002E3CEE">
              <w:t>G</w:t>
            </w:r>
            <w:r w:rsidR="00A20C38">
              <w:t>ICAL SITE PROTECTION</w:t>
            </w:r>
            <w:bookmarkEnd w:id="2"/>
          </w:p>
          <w:p w:rsidR="00094EFB" w:rsidRPr="00AF193E" w:rsidRDefault="00094EFB" w:rsidP="00AF193E">
            <w:pPr>
              <w:ind w:left="864"/>
              <w:rPr>
                <w:i/>
              </w:rPr>
            </w:pPr>
            <w:r w:rsidRPr="00AF193E">
              <w:rPr>
                <w:i/>
              </w:rPr>
              <w:t>The activity of</w:t>
            </w:r>
            <w:r w:rsidR="003929DF" w:rsidRPr="00AF193E">
              <w:rPr>
                <w:i/>
              </w:rPr>
              <w:t xml:space="preserve"> the</w:t>
            </w:r>
            <w:r w:rsidRPr="00AF193E">
              <w:rPr>
                <w:i/>
              </w:rPr>
              <w:t xml:space="preserve"> </w:t>
            </w:r>
            <w:r w:rsidR="00503FE2" w:rsidRPr="00AF193E">
              <w:rPr>
                <w:i/>
              </w:rPr>
              <w:t xml:space="preserve">discovery, </w:t>
            </w:r>
            <w:r w:rsidR="00E03CA0" w:rsidRPr="00AF193E">
              <w:rPr>
                <w:i/>
              </w:rPr>
              <w:t>develop</w:t>
            </w:r>
            <w:r w:rsidR="003929DF" w:rsidRPr="00AF193E">
              <w:rPr>
                <w:i/>
              </w:rPr>
              <w:t>ment</w:t>
            </w:r>
            <w:r w:rsidR="00E03CA0" w:rsidRPr="00AF193E">
              <w:rPr>
                <w:i/>
              </w:rPr>
              <w:t xml:space="preserve">, </w:t>
            </w:r>
            <w:r w:rsidR="00851897" w:rsidRPr="00AF193E">
              <w:rPr>
                <w:i/>
              </w:rPr>
              <w:t xml:space="preserve">excavation </w:t>
            </w:r>
            <w:r w:rsidR="00E03CA0" w:rsidRPr="00AF193E">
              <w:rPr>
                <w:i/>
              </w:rPr>
              <w:t xml:space="preserve">and monitoring </w:t>
            </w:r>
            <w:r w:rsidR="00851897" w:rsidRPr="00AF193E">
              <w:rPr>
                <w:i/>
              </w:rPr>
              <w:t>of arch</w:t>
            </w:r>
            <w:r w:rsidR="005E538D" w:rsidRPr="00AF193E">
              <w:rPr>
                <w:i/>
              </w:rPr>
              <w:t>a</w:t>
            </w:r>
            <w:r w:rsidR="00851897" w:rsidRPr="00AF193E">
              <w:rPr>
                <w:i/>
              </w:rPr>
              <w:t>eological sites</w:t>
            </w:r>
            <w:r w:rsidR="005E538D" w:rsidRPr="00AF193E">
              <w:rPr>
                <w:i/>
              </w:rPr>
              <w:t xml:space="preserve"> and those containing human remains</w:t>
            </w:r>
            <w:r w:rsidR="00851897" w:rsidRPr="00AF193E">
              <w:rPr>
                <w:i/>
              </w:rPr>
              <w:t>.</w:t>
            </w:r>
          </w:p>
        </w:tc>
      </w:tr>
      <w:tr w:rsidR="0001673C" w:rsidRPr="004C34AF" w:rsidTr="006235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Default="0001673C" w:rsidP="0001673C">
            <w:pPr>
              <w:jc w:val="center"/>
              <w:rPr>
                <w:rFonts w:eastAsia="Calibri" w:cs="Times New Roman"/>
                <w:b/>
                <w:sz w:val="20"/>
                <w:szCs w:val="20"/>
              </w:rPr>
            </w:pPr>
            <w:r>
              <w:rPr>
                <w:rFonts w:eastAsia="Calibri" w:cs="Times New Roman"/>
                <w:b/>
                <w:sz w:val="20"/>
                <w:szCs w:val="20"/>
              </w:rPr>
              <w:t>RETENTION AND</w:t>
            </w:r>
          </w:p>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DESIGNATION</w:t>
            </w:r>
          </w:p>
        </w:tc>
      </w:tr>
      <w:tr w:rsidR="00720C91" w:rsidRPr="004C34AF" w:rsidTr="006235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20C91" w:rsidRPr="002E3CEE" w:rsidRDefault="00F95A1E" w:rsidP="00720C91">
            <w:pPr>
              <w:spacing w:before="60" w:after="60"/>
              <w:jc w:val="center"/>
              <w:rPr>
                <w:szCs w:val="22"/>
              </w:rPr>
            </w:pPr>
            <w:r>
              <w:rPr>
                <w:szCs w:val="22"/>
              </w:rPr>
              <w:t>14-03-68485</w:t>
            </w:r>
            <w:r w:rsidR="00AF193E" w:rsidRPr="002E3CEE">
              <w:rPr>
                <w:szCs w:val="22"/>
              </w:rPr>
              <w:fldChar w:fldCharType="begin"/>
            </w:r>
            <w:r w:rsidR="00AF193E" w:rsidRPr="002E3CEE">
              <w:rPr>
                <w:szCs w:val="22"/>
              </w:rPr>
              <w:instrText xml:space="preserve"> XE "</w:instrText>
            </w:r>
            <w:r w:rsidR="00AF193E">
              <w:rPr>
                <w:szCs w:val="22"/>
              </w:rPr>
              <w:instrText>14-03-68485</w:instrText>
            </w:r>
            <w:r w:rsidR="00AF193E" w:rsidRPr="002E3CEE">
              <w:rPr>
                <w:szCs w:val="22"/>
              </w:rPr>
              <w:instrText>" \f “dan”</w:instrText>
            </w:r>
            <w:r w:rsidR="00AF193E" w:rsidRPr="002E3CEE">
              <w:rPr>
                <w:szCs w:val="22"/>
              </w:rPr>
              <w:fldChar w:fldCharType="end"/>
            </w:r>
          </w:p>
          <w:p w:rsidR="00720C91" w:rsidRPr="002E3CEE" w:rsidRDefault="00720C91" w:rsidP="00AF193E">
            <w:pPr>
              <w:spacing w:before="60" w:after="60"/>
              <w:jc w:val="center"/>
              <w:rPr>
                <w:szCs w:val="22"/>
              </w:rPr>
            </w:pPr>
            <w:r w:rsidRPr="002E3CEE">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20C91" w:rsidRPr="002E3CEE" w:rsidRDefault="00720C91" w:rsidP="00720C91">
            <w:pPr>
              <w:spacing w:before="60" w:after="60"/>
              <w:rPr>
                <w:b/>
                <w:i/>
                <w:szCs w:val="22"/>
              </w:rPr>
            </w:pPr>
            <w:r w:rsidRPr="002E3CEE">
              <w:rPr>
                <w:b/>
                <w:i/>
                <w:szCs w:val="22"/>
              </w:rPr>
              <w:t>Excavation Permits/Violations</w:t>
            </w:r>
          </w:p>
          <w:p w:rsidR="00720C91" w:rsidRPr="002E3CEE" w:rsidRDefault="00630147" w:rsidP="00720C91">
            <w:pPr>
              <w:spacing w:before="60" w:after="60"/>
              <w:rPr>
                <w:szCs w:val="22"/>
              </w:rPr>
            </w:pPr>
            <w:r>
              <w:rPr>
                <w:szCs w:val="22"/>
              </w:rPr>
              <w:t>Records relating to</w:t>
            </w:r>
            <w:r w:rsidR="00720C91" w:rsidRPr="002E3CEE">
              <w:rPr>
                <w:szCs w:val="22"/>
              </w:rPr>
              <w:t xml:space="preserve"> excavations performed on designated</w:t>
            </w:r>
            <w:r w:rsidR="00851897" w:rsidRPr="002E3CEE">
              <w:rPr>
                <w:szCs w:val="22"/>
              </w:rPr>
              <w:t xml:space="preserve"> sites.</w:t>
            </w:r>
            <w:r w:rsidR="001700A2" w:rsidRPr="00D23FE2">
              <w:rPr>
                <w:bCs/>
                <w:color w:val="auto"/>
                <w:szCs w:val="22"/>
              </w:rPr>
              <w:t xml:space="preserve"> </w:t>
            </w:r>
            <w:r w:rsidR="001700A2" w:rsidRPr="00D23FE2">
              <w:rPr>
                <w:bCs/>
                <w:color w:val="auto"/>
                <w:szCs w:val="22"/>
              </w:rPr>
              <w:fldChar w:fldCharType="begin"/>
            </w:r>
            <w:r w:rsidR="001700A2" w:rsidRPr="00D23FE2">
              <w:rPr>
                <w:bCs/>
                <w:color w:val="auto"/>
                <w:szCs w:val="22"/>
              </w:rPr>
              <w:instrText xml:space="preserve"> xe "</w:instrText>
            </w:r>
            <w:r w:rsidR="001700A2" w:rsidRPr="00AB19D3">
              <w:rPr>
                <w:bCs/>
                <w:color w:val="auto"/>
                <w:szCs w:val="22"/>
              </w:rPr>
              <w:instrText>excavation permits/violations</w:instrText>
            </w:r>
            <w:r w:rsidR="001700A2" w:rsidRPr="00D23FE2">
              <w:rPr>
                <w:bCs/>
                <w:color w:val="auto"/>
                <w:szCs w:val="22"/>
              </w:rPr>
              <w:instrText xml:space="preserve">" \f “subject” </w:instrText>
            </w:r>
            <w:r w:rsidR="001700A2" w:rsidRPr="00D23FE2">
              <w:rPr>
                <w:bCs/>
                <w:color w:val="auto"/>
                <w:szCs w:val="22"/>
              </w:rPr>
              <w:fldChar w:fldCharType="end"/>
            </w:r>
          </w:p>
          <w:p w:rsidR="00720C91" w:rsidRPr="002E3CEE" w:rsidRDefault="00720C91" w:rsidP="00720C91">
            <w:pPr>
              <w:spacing w:before="60" w:after="60"/>
              <w:rPr>
                <w:szCs w:val="22"/>
              </w:rPr>
            </w:pPr>
            <w:r w:rsidRPr="002E3CEE">
              <w:rPr>
                <w:szCs w:val="22"/>
              </w:rPr>
              <w:t>Includes, but is not limited to:</w:t>
            </w:r>
          </w:p>
          <w:p w:rsidR="00720C91" w:rsidRPr="002E3CEE" w:rsidRDefault="00851897" w:rsidP="00720C91">
            <w:pPr>
              <w:pStyle w:val="ListParagraph"/>
              <w:numPr>
                <w:ilvl w:val="0"/>
                <w:numId w:val="34"/>
              </w:numPr>
              <w:spacing w:before="60" w:after="60"/>
              <w:rPr>
                <w:szCs w:val="22"/>
              </w:rPr>
            </w:pPr>
            <w:r w:rsidRPr="002E3CEE">
              <w:rPr>
                <w:szCs w:val="22"/>
              </w:rPr>
              <w:t>Applications for permit;</w:t>
            </w:r>
          </w:p>
          <w:p w:rsidR="00851897" w:rsidRPr="002E3CEE" w:rsidRDefault="00851897" w:rsidP="00720C91">
            <w:pPr>
              <w:pStyle w:val="ListParagraph"/>
              <w:numPr>
                <w:ilvl w:val="0"/>
                <w:numId w:val="34"/>
              </w:numPr>
              <w:spacing w:before="60" w:after="60"/>
              <w:rPr>
                <w:szCs w:val="22"/>
              </w:rPr>
            </w:pPr>
            <w:r w:rsidRPr="002E3CEE">
              <w:rPr>
                <w:szCs w:val="22"/>
              </w:rPr>
              <w:t>Inspections of site</w:t>
            </w:r>
            <w:r w:rsidR="006B4D23" w:rsidRPr="002E3CEE">
              <w:rPr>
                <w:szCs w:val="22"/>
              </w:rPr>
              <w:t>, photos</w:t>
            </w:r>
          </w:p>
          <w:p w:rsidR="00851897" w:rsidRPr="002E3CEE" w:rsidRDefault="00851897" w:rsidP="00720C91">
            <w:pPr>
              <w:pStyle w:val="ListParagraph"/>
              <w:numPr>
                <w:ilvl w:val="0"/>
                <w:numId w:val="34"/>
              </w:numPr>
              <w:spacing w:before="60" w:after="60"/>
              <w:rPr>
                <w:szCs w:val="22"/>
              </w:rPr>
            </w:pPr>
            <w:r w:rsidRPr="002E3CEE">
              <w:rPr>
                <w:szCs w:val="22"/>
              </w:rPr>
              <w:t>Violations and remedial actions</w:t>
            </w:r>
          </w:p>
          <w:p w:rsidR="00720C91" w:rsidRPr="001700A2" w:rsidRDefault="00F71639" w:rsidP="001700A2">
            <w:pPr>
              <w:spacing w:before="60" w:after="60"/>
              <w:rPr>
                <w:sz w:val="21"/>
                <w:szCs w:val="21"/>
              </w:rPr>
            </w:pPr>
            <w:r w:rsidRPr="001700A2">
              <w:rPr>
                <w:i/>
                <w:sz w:val="21"/>
                <w:szCs w:val="21"/>
              </w:rPr>
              <w:t>Note: Archaeological site location information is exempt from public disclosure in accordance with RCW 42.56.300.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20C91" w:rsidRPr="001700A2" w:rsidRDefault="00720C91" w:rsidP="00720C91">
            <w:pPr>
              <w:spacing w:before="60" w:after="60"/>
              <w:rPr>
                <w:bCs/>
                <w:color w:val="auto"/>
                <w:szCs w:val="17"/>
              </w:rPr>
            </w:pPr>
            <w:r w:rsidRPr="001700A2">
              <w:rPr>
                <w:b/>
                <w:bCs/>
                <w:color w:val="auto"/>
                <w:szCs w:val="17"/>
              </w:rPr>
              <w:t>Retain</w:t>
            </w:r>
            <w:r w:rsidRPr="001700A2">
              <w:rPr>
                <w:bCs/>
                <w:color w:val="auto"/>
                <w:szCs w:val="17"/>
              </w:rPr>
              <w:t xml:space="preserve"> </w:t>
            </w:r>
            <w:r w:rsidR="006B4D23" w:rsidRPr="001700A2">
              <w:rPr>
                <w:bCs/>
                <w:color w:val="auto"/>
                <w:szCs w:val="17"/>
              </w:rPr>
              <w:t>until file is closed</w:t>
            </w:r>
          </w:p>
          <w:p w:rsidR="00720C91" w:rsidRPr="001700A2" w:rsidRDefault="00720C91" w:rsidP="00720C91">
            <w:pPr>
              <w:spacing w:before="60" w:after="60"/>
              <w:rPr>
                <w:bCs/>
                <w:i/>
                <w:color w:val="auto"/>
                <w:szCs w:val="17"/>
              </w:rPr>
            </w:pPr>
            <w:r w:rsidRPr="001700A2">
              <w:rPr>
                <w:bCs/>
                <w:i/>
                <w:color w:val="auto"/>
                <w:szCs w:val="17"/>
              </w:rPr>
              <w:t xml:space="preserve">   then</w:t>
            </w:r>
          </w:p>
          <w:p w:rsidR="00720C91" w:rsidRPr="001700A2" w:rsidRDefault="00536A2C" w:rsidP="00720C91">
            <w:pPr>
              <w:spacing w:before="60" w:after="60"/>
              <w:rPr>
                <w:b/>
                <w:color w:val="auto"/>
                <w:szCs w:val="22"/>
              </w:rPr>
            </w:pPr>
            <w:r w:rsidRPr="001700A2">
              <w:rPr>
                <w:b/>
                <w:bCs/>
                <w:color w:val="auto"/>
                <w:szCs w:val="17"/>
              </w:rPr>
              <w:t xml:space="preserve">Transfer </w:t>
            </w:r>
            <w:r w:rsidR="007774A4" w:rsidRPr="001700A2">
              <w:rPr>
                <w:bCs/>
                <w:color w:val="auto"/>
                <w:szCs w:val="17"/>
              </w:rPr>
              <w:t>to Washington State Archives for permanent retention</w:t>
            </w:r>
            <w:r w:rsidR="00851897" w:rsidRPr="001700A2">
              <w:rPr>
                <w:b/>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E3CEE" w:rsidRPr="00023D45" w:rsidRDefault="002E3CEE" w:rsidP="002E3CEE">
            <w:pPr>
              <w:spacing w:before="60"/>
              <w:jc w:val="center"/>
              <w:rPr>
                <w:b/>
                <w:color w:val="auto"/>
                <w:szCs w:val="22"/>
              </w:rPr>
            </w:pPr>
            <w:r w:rsidRPr="00023D45">
              <w:rPr>
                <w:b/>
                <w:color w:val="auto"/>
                <w:szCs w:val="22"/>
              </w:rPr>
              <w:t>ARCHIVAL</w:t>
            </w:r>
          </w:p>
          <w:p w:rsidR="002E3CEE" w:rsidRPr="00623520" w:rsidRDefault="002E3CEE" w:rsidP="002E3CEE">
            <w:pPr>
              <w:jc w:val="center"/>
              <w:rPr>
                <w:b/>
                <w:color w:val="auto"/>
                <w:sz w:val="16"/>
                <w:szCs w:val="16"/>
              </w:rPr>
            </w:pPr>
            <w:r w:rsidRPr="00623520">
              <w:rPr>
                <w:b/>
                <w:color w:val="auto"/>
                <w:sz w:val="16"/>
                <w:szCs w:val="16"/>
              </w:rPr>
              <w:t>(Permanent Retention)</w:t>
            </w:r>
            <w:r w:rsidR="00E77A23" w:rsidRPr="00623520">
              <w:rPr>
                <w:color w:val="auto"/>
                <w:sz w:val="16"/>
                <w:szCs w:val="16"/>
              </w:rPr>
              <w:fldChar w:fldCharType="begin"/>
            </w:r>
            <w:r w:rsidRPr="00623520">
              <w:rPr>
                <w:color w:val="auto"/>
                <w:sz w:val="16"/>
                <w:szCs w:val="16"/>
              </w:rPr>
              <w:instrText xml:space="preserve"> XE "</w:instrText>
            </w:r>
            <w:r w:rsidR="005B5ECD" w:rsidRPr="00623520">
              <w:rPr>
                <w:color w:val="auto"/>
                <w:sz w:val="16"/>
                <w:szCs w:val="16"/>
              </w:rPr>
              <w:instrText>ARCHAEOLOGICAL SITES</w:instrText>
            </w:r>
            <w:r w:rsidRPr="00623520">
              <w:rPr>
                <w:color w:val="auto"/>
                <w:sz w:val="16"/>
                <w:szCs w:val="16"/>
              </w:rPr>
              <w:instrText>:</w:instrText>
            </w:r>
            <w:r w:rsidR="005B5ECD" w:rsidRPr="00623520">
              <w:rPr>
                <w:color w:val="auto"/>
                <w:sz w:val="16"/>
                <w:szCs w:val="16"/>
              </w:rPr>
              <w:instrText>Archaeology</w:instrText>
            </w:r>
            <w:r w:rsidRPr="00623520">
              <w:rPr>
                <w:color w:val="auto"/>
                <w:sz w:val="16"/>
                <w:szCs w:val="16"/>
              </w:rPr>
              <w:instrText>:</w:instrText>
            </w:r>
            <w:r w:rsidR="005B5ECD" w:rsidRPr="00623520">
              <w:rPr>
                <w:color w:val="auto"/>
                <w:sz w:val="16"/>
                <w:szCs w:val="16"/>
              </w:rPr>
              <w:instrText>Excavation Permits/Violations</w:instrText>
            </w:r>
            <w:r w:rsidRPr="00623520">
              <w:rPr>
                <w:color w:val="auto"/>
                <w:sz w:val="16"/>
                <w:szCs w:val="16"/>
              </w:rPr>
              <w:instrText xml:space="preserve">” \f "archival" </w:instrText>
            </w:r>
            <w:r w:rsidR="00E77A23" w:rsidRPr="00623520">
              <w:rPr>
                <w:color w:val="auto"/>
                <w:sz w:val="16"/>
                <w:szCs w:val="16"/>
              </w:rPr>
              <w:fldChar w:fldCharType="end"/>
            </w:r>
          </w:p>
          <w:p w:rsidR="008D58C6" w:rsidRPr="00040519" w:rsidRDefault="008D58C6" w:rsidP="008D58C6">
            <w:pPr>
              <w:jc w:val="center"/>
              <w:rPr>
                <w:b/>
                <w:szCs w:val="22"/>
              </w:rPr>
            </w:pPr>
            <w:r w:rsidRPr="00040519">
              <w:rPr>
                <w:b/>
                <w:szCs w:val="22"/>
              </w:rPr>
              <w:t>ESSENTIAL</w:t>
            </w:r>
            <w:r w:rsidR="00E77A23" w:rsidRPr="00FB64F1">
              <w:rPr>
                <w:color w:val="auto"/>
              </w:rPr>
              <w:fldChar w:fldCharType="begin"/>
            </w:r>
            <w:r w:rsidR="00784542" w:rsidRPr="00FB64F1">
              <w:rPr>
                <w:color w:val="auto"/>
              </w:rPr>
              <w:instrText xml:space="preserve"> XE "</w:instrText>
            </w:r>
            <w:r w:rsidR="00784542">
              <w:rPr>
                <w:color w:val="auto"/>
              </w:rPr>
              <w:instrText>ARCHAEOLOGICAL SITES</w:instrText>
            </w:r>
            <w:r w:rsidR="00784542" w:rsidRPr="00FB64F1">
              <w:rPr>
                <w:color w:val="auto"/>
              </w:rPr>
              <w:instrText>:</w:instrText>
            </w:r>
            <w:r w:rsidR="00784542">
              <w:rPr>
                <w:color w:val="auto"/>
              </w:rPr>
              <w:instrText>Excavation Permits/Violations</w:instrText>
            </w:r>
            <w:r w:rsidR="00784542" w:rsidRPr="00FB64F1">
              <w:rPr>
                <w:color w:val="auto"/>
              </w:rPr>
              <w:instrText xml:space="preserve">” \f "essential" </w:instrText>
            </w:r>
            <w:r w:rsidR="00E77A23" w:rsidRPr="00FB64F1">
              <w:rPr>
                <w:color w:val="auto"/>
              </w:rPr>
              <w:fldChar w:fldCharType="end"/>
            </w:r>
          </w:p>
          <w:p w:rsidR="00720C91" w:rsidRPr="002E3CEE" w:rsidRDefault="002E3CEE" w:rsidP="002E3CEE">
            <w:pPr>
              <w:jc w:val="center"/>
              <w:rPr>
                <w:rFonts w:ascii="Arial" w:hAnsi="Arial"/>
                <w:szCs w:val="22"/>
              </w:rPr>
            </w:pPr>
            <w:r w:rsidRPr="007F47C6">
              <w:rPr>
                <w:sz w:val="20"/>
                <w:szCs w:val="20"/>
              </w:rPr>
              <w:t>OPR</w:t>
            </w:r>
          </w:p>
        </w:tc>
      </w:tr>
      <w:tr w:rsidR="00623520" w:rsidRPr="004C34AF" w:rsidTr="006235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3520" w:rsidRPr="002E3CEE" w:rsidRDefault="00623520" w:rsidP="00623520">
            <w:pPr>
              <w:spacing w:before="60" w:after="60"/>
              <w:jc w:val="center"/>
              <w:rPr>
                <w:szCs w:val="22"/>
              </w:rPr>
            </w:pPr>
            <w:r>
              <w:rPr>
                <w:szCs w:val="22"/>
              </w:rPr>
              <w:t>14-03-68486</w:t>
            </w:r>
            <w:r w:rsidRPr="002E3CEE">
              <w:rPr>
                <w:szCs w:val="22"/>
              </w:rPr>
              <w:fldChar w:fldCharType="begin"/>
            </w:r>
            <w:r w:rsidRPr="002E3CEE">
              <w:rPr>
                <w:szCs w:val="22"/>
              </w:rPr>
              <w:instrText xml:space="preserve"> XE "</w:instrText>
            </w:r>
            <w:r>
              <w:rPr>
                <w:szCs w:val="22"/>
              </w:rPr>
              <w:instrText>14-03-68486</w:instrText>
            </w:r>
            <w:r w:rsidRPr="002E3CEE">
              <w:rPr>
                <w:szCs w:val="22"/>
              </w:rPr>
              <w:instrText>" \f “dan”</w:instrText>
            </w:r>
            <w:r w:rsidRPr="002E3CEE">
              <w:rPr>
                <w:szCs w:val="22"/>
              </w:rPr>
              <w:fldChar w:fldCharType="end"/>
            </w:r>
          </w:p>
          <w:p w:rsidR="00623520" w:rsidRPr="002E3CEE" w:rsidRDefault="00623520" w:rsidP="00623520">
            <w:pPr>
              <w:spacing w:before="60" w:after="60"/>
              <w:jc w:val="center"/>
              <w:rPr>
                <w:szCs w:val="22"/>
              </w:rPr>
            </w:pPr>
            <w:r w:rsidRPr="002E3CEE">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3520" w:rsidRPr="00AF193E" w:rsidRDefault="00623520" w:rsidP="00623520">
            <w:pPr>
              <w:spacing w:before="60" w:after="60"/>
              <w:rPr>
                <w:b/>
                <w:i/>
                <w:color w:val="auto"/>
                <w:szCs w:val="22"/>
              </w:rPr>
            </w:pPr>
            <w:r w:rsidRPr="00AF193E">
              <w:rPr>
                <w:b/>
                <w:i/>
                <w:color w:val="auto"/>
                <w:szCs w:val="22"/>
              </w:rPr>
              <w:t>Human Remains</w:t>
            </w:r>
          </w:p>
          <w:p w:rsidR="00623520" w:rsidRPr="00AF193E" w:rsidRDefault="00623520" w:rsidP="00623520">
            <w:pPr>
              <w:spacing w:before="60" w:after="60"/>
              <w:rPr>
                <w:color w:val="auto"/>
                <w:szCs w:val="22"/>
              </w:rPr>
            </w:pPr>
            <w:r w:rsidRPr="00AF193E">
              <w:rPr>
                <w:color w:val="auto"/>
                <w:szCs w:val="22"/>
              </w:rPr>
              <w:t>Records relating to human remains discovered during a dig or onsite in the development of property.</w:t>
            </w:r>
            <w:r w:rsidRPr="00AF193E">
              <w:rPr>
                <w:bCs/>
                <w:color w:val="auto"/>
                <w:szCs w:val="22"/>
              </w:rPr>
              <w:t xml:space="preserve"> </w:t>
            </w:r>
            <w:r w:rsidRPr="00AF193E">
              <w:rPr>
                <w:bCs/>
                <w:color w:val="auto"/>
                <w:szCs w:val="22"/>
              </w:rPr>
              <w:fldChar w:fldCharType="begin"/>
            </w:r>
            <w:r w:rsidRPr="00AF193E">
              <w:rPr>
                <w:bCs/>
                <w:color w:val="auto"/>
                <w:szCs w:val="22"/>
              </w:rPr>
              <w:instrText xml:space="preserve"> xe "human remains" \f “subject” </w:instrText>
            </w:r>
            <w:r w:rsidRPr="00AF193E">
              <w:rPr>
                <w:bCs/>
                <w:color w:val="auto"/>
                <w:szCs w:val="22"/>
              </w:rPr>
              <w:fldChar w:fldCharType="end"/>
            </w:r>
          </w:p>
          <w:p w:rsidR="00623520" w:rsidRPr="00AF193E" w:rsidRDefault="00623520" w:rsidP="00623520">
            <w:pPr>
              <w:spacing w:before="60" w:after="60"/>
              <w:rPr>
                <w:color w:val="auto"/>
                <w:szCs w:val="22"/>
              </w:rPr>
            </w:pPr>
            <w:r w:rsidRPr="00AF193E">
              <w:rPr>
                <w:color w:val="auto"/>
                <w:szCs w:val="22"/>
              </w:rPr>
              <w:t>Includes, but is not limited to:</w:t>
            </w:r>
          </w:p>
          <w:p w:rsidR="00623520" w:rsidRPr="00AF193E" w:rsidRDefault="00623520" w:rsidP="00623520">
            <w:pPr>
              <w:pStyle w:val="ListParagraph"/>
              <w:numPr>
                <w:ilvl w:val="0"/>
                <w:numId w:val="34"/>
              </w:numPr>
              <w:spacing w:before="60" w:after="60"/>
              <w:rPr>
                <w:color w:val="auto"/>
                <w:szCs w:val="22"/>
              </w:rPr>
            </w:pPr>
            <w:r w:rsidRPr="00AF193E">
              <w:rPr>
                <w:color w:val="auto"/>
                <w:szCs w:val="22"/>
              </w:rPr>
              <w:t>Maps and other documentation  of the location of remains;</w:t>
            </w:r>
          </w:p>
          <w:p w:rsidR="00623520" w:rsidRPr="00AF193E" w:rsidRDefault="00623520" w:rsidP="00623520">
            <w:pPr>
              <w:pStyle w:val="ListParagraph"/>
              <w:numPr>
                <w:ilvl w:val="0"/>
                <w:numId w:val="34"/>
              </w:numPr>
              <w:spacing w:before="60" w:after="60"/>
              <w:rPr>
                <w:color w:val="auto"/>
                <w:szCs w:val="22"/>
              </w:rPr>
            </w:pPr>
            <w:r w:rsidRPr="00AF193E">
              <w:rPr>
                <w:color w:val="auto"/>
                <w:szCs w:val="22"/>
              </w:rPr>
              <w:t>Inventories of remains;</w:t>
            </w:r>
          </w:p>
          <w:p w:rsidR="00623520" w:rsidRPr="00AF193E" w:rsidRDefault="00623520" w:rsidP="00623520">
            <w:pPr>
              <w:pStyle w:val="ListParagraph"/>
              <w:numPr>
                <w:ilvl w:val="0"/>
                <w:numId w:val="34"/>
              </w:numPr>
              <w:spacing w:before="60" w:after="60"/>
              <w:rPr>
                <w:color w:val="auto"/>
                <w:szCs w:val="22"/>
              </w:rPr>
            </w:pPr>
            <w:r w:rsidRPr="00AF193E">
              <w:rPr>
                <w:color w:val="auto"/>
                <w:szCs w:val="22"/>
              </w:rPr>
              <w:t>Final disposition actions.</w:t>
            </w:r>
          </w:p>
          <w:p w:rsidR="00623520" w:rsidRPr="00AF193E" w:rsidRDefault="00623520" w:rsidP="00623520">
            <w:pPr>
              <w:spacing w:before="60" w:after="60"/>
              <w:rPr>
                <w:color w:val="auto"/>
                <w:sz w:val="21"/>
                <w:szCs w:val="21"/>
              </w:rPr>
            </w:pPr>
            <w:r w:rsidRPr="00AF193E">
              <w:rPr>
                <w:i/>
                <w:color w:val="auto"/>
                <w:sz w:val="21"/>
                <w:szCs w:val="21"/>
              </w:rPr>
              <w:t>Note: Archaeological site location information is exempt from public disclosure in accordance with RCW 42.56.300.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23520" w:rsidRPr="00AF193E" w:rsidRDefault="00623520" w:rsidP="00623520">
            <w:pPr>
              <w:spacing w:before="60" w:after="60"/>
              <w:rPr>
                <w:bCs/>
                <w:color w:val="auto"/>
                <w:szCs w:val="17"/>
              </w:rPr>
            </w:pPr>
            <w:r w:rsidRPr="00AF193E">
              <w:rPr>
                <w:b/>
                <w:bCs/>
                <w:color w:val="auto"/>
                <w:szCs w:val="17"/>
              </w:rPr>
              <w:t>Retain</w:t>
            </w:r>
            <w:r w:rsidRPr="00AF193E">
              <w:rPr>
                <w:bCs/>
                <w:color w:val="auto"/>
                <w:szCs w:val="17"/>
              </w:rPr>
              <w:t xml:space="preserve"> for 1 year after case closed</w:t>
            </w:r>
          </w:p>
          <w:p w:rsidR="00623520" w:rsidRPr="00AF193E" w:rsidRDefault="00623520" w:rsidP="00623520">
            <w:pPr>
              <w:spacing w:before="60" w:after="60"/>
              <w:rPr>
                <w:bCs/>
                <w:i/>
                <w:color w:val="auto"/>
                <w:szCs w:val="17"/>
              </w:rPr>
            </w:pPr>
            <w:r w:rsidRPr="00AF193E">
              <w:rPr>
                <w:bCs/>
                <w:i/>
                <w:color w:val="auto"/>
                <w:szCs w:val="17"/>
              </w:rPr>
              <w:t xml:space="preserve">  </w:t>
            </w:r>
            <w:r>
              <w:rPr>
                <w:bCs/>
                <w:i/>
                <w:color w:val="auto"/>
                <w:szCs w:val="17"/>
              </w:rPr>
              <w:t xml:space="preserve"> </w:t>
            </w:r>
            <w:r w:rsidRPr="00AF193E">
              <w:rPr>
                <w:bCs/>
                <w:i/>
                <w:color w:val="auto"/>
                <w:szCs w:val="17"/>
              </w:rPr>
              <w:t>then</w:t>
            </w:r>
          </w:p>
          <w:p w:rsidR="00623520" w:rsidRPr="00AF193E" w:rsidRDefault="00623520" w:rsidP="00623520">
            <w:pPr>
              <w:spacing w:before="60" w:after="60"/>
              <w:rPr>
                <w:b/>
                <w:color w:val="auto"/>
                <w:szCs w:val="22"/>
              </w:rPr>
            </w:pPr>
            <w:r w:rsidRPr="00AF193E">
              <w:rPr>
                <w:b/>
                <w:bCs/>
                <w:color w:val="auto"/>
                <w:szCs w:val="17"/>
              </w:rPr>
              <w:t>Transfer</w:t>
            </w:r>
            <w:r w:rsidRPr="00AF193E">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23520" w:rsidRPr="00FB64F1" w:rsidRDefault="00623520" w:rsidP="00623520">
            <w:pPr>
              <w:spacing w:before="60"/>
              <w:jc w:val="center"/>
              <w:rPr>
                <w:b/>
                <w:color w:val="auto"/>
                <w:szCs w:val="22"/>
              </w:rPr>
            </w:pPr>
            <w:r w:rsidRPr="00FB64F1">
              <w:rPr>
                <w:b/>
                <w:color w:val="auto"/>
                <w:szCs w:val="22"/>
              </w:rPr>
              <w:t>ARCHIVAL</w:t>
            </w:r>
          </w:p>
          <w:p w:rsidR="00623520" w:rsidRPr="00623520" w:rsidRDefault="00623520" w:rsidP="00623520">
            <w:pPr>
              <w:jc w:val="center"/>
              <w:rPr>
                <w:b/>
                <w:color w:val="auto"/>
                <w:sz w:val="16"/>
                <w:szCs w:val="16"/>
              </w:rPr>
            </w:pPr>
            <w:r w:rsidRPr="00623520">
              <w:rPr>
                <w:b/>
                <w:color w:val="auto"/>
                <w:sz w:val="16"/>
                <w:szCs w:val="16"/>
              </w:rPr>
              <w:t>(Permanent Retention)</w:t>
            </w:r>
            <w:r w:rsidRPr="00623520">
              <w:rPr>
                <w:color w:val="auto"/>
                <w:sz w:val="16"/>
                <w:szCs w:val="16"/>
              </w:rPr>
              <w:t xml:space="preserve"> </w:t>
            </w:r>
            <w:r w:rsidRPr="00623520">
              <w:rPr>
                <w:color w:val="auto"/>
                <w:sz w:val="16"/>
                <w:szCs w:val="16"/>
              </w:rPr>
              <w:fldChar w:fldCharType="begin"/>
            </w:r>
            <w:r w:rsidRPr="00623520">
              <w:rPr>
                <w:color w:val="auto"/>
                <w:sz w:val="16"/>
                <w:szCs w:val="16"/>
              </w:rPr>
              <w:instrText xml:space="preserve"> XE "ARCHAEOLOGICAL SITES:Human Remains” \f "archival" </w:instrText>
            </w:r>
            <w:r w:rsidRPr="00623520">
              <w:rPr>
                <w:color w:val="auto"/>
                <w:sz w:val="16"/>
                <w:szCs w:val="16"/>
              </w:rPr>
              <w:fldChar w:fldCharType="end"/>
            </w:r>
          </w:p>
          <w:p w:rsidR="00623520" w:rsidRPr="00FB64F1" w:rsidRDefault="00623520" w:rsidP="00623520">
            <w:pPr>
              <w:jc w:val="center"/>
              <w:rPr>
                <w:b/>
                <w:color w:val="auto"/>
                <w:szCs w:val="22"/>
              </w:rPr>
            </w:pPr>
            <w:r w:rsidRPr="00FB64F1">
              <w:rPr>
                <w:b/>
                <w:color w:val="auto"/>
                <w:szCs w:val="22"/>
              </w:rPr>
              <w:t>ESSENTIAL</w:t>
            </w:r>
          </w:p>
          <w:p w:rsidR="00623520" w:rsidRPr="002E3CEE" w:rsidRDefault="00623520" w:rsidP="00623520">
            <w:pPr>
              <w:jc w:val="center"/>
              <w:rPr>
                <w:rFonts w:ascii="Arial" w:hAnsi="Arial"/>
                <w:szCs w:val="22"/>
              </w:rPr>
            </w:pPr>
            <w:r w:rsidRPr="00FB64F1">
              <w:rPr>
                <w:color w:val="auto"/>
              </w:rPr>
              <w:fldChar w:fldCharType="begin"/>
            </w:r>
            <w:r w:rsidRPr="00FB64F1">
              <w:rPr>
                <w:color w:val="auto"/>
              </w:rPr>
              <w:instrText xml:space="preserve"> XE "</w:instrText>
            </w:r>
            <w:r>
              <w:rPr>
                <w:color w:val="auto"/>
              </w:rPr>
              <w:instrText>ARCHAEOLOGICAL SITES</w:instrText>
            </w:r>
            <w:r w:rsidRPr="00FB64F1">
              <w:rPr>
                <w:color w:val="auto"/>
              </w:rPr>
              <w:instrText>:</w:instrText>
            </w:r>
            <w:r>
              <w:rPr>
                <w:color w:val="auto"/>
              </w:rPr>
              <w:instrText>Human Remains</w:instrText>
            </w:r>
            <w:r w:rsidRPr="00FB64F1">
              <w:rPr>
                <w:color w:val="auto"/>
              </w:rPr>
              <w:instrText xml:space="preserve">” \f "essential" </w:instrText>
            </w:r>
            <w:r w:rsidRPr="00FB64F1">
              <w:rPr>
                <w:color w:val="auto"/>
              </w:rPr>
              <w:fldChar w:fldCharType="end"/>
            </w:r>
            <w:r w:rsidRPr="00FB64F1">
              <w:rPr>
                <w:color w:val="auto"/>
                <w:sz w:val="20"/>
                <w:szCs w:val="20"/>
              </w:rPr>
              <w:t>OPR</w:t>
            </w:r>
          </w:p>
        </w:tc>
      </w:tr>
      <w:tr w:rsidR="00C1549B" w:rsidRPr="004C34AF" w:rsidTr="006235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1549B" w:rsidRPr="002E3CEE" w:rsidRDefault="00C1549B" w:rsidP="00C1549B">
            <w:pPr>
              <w:spacing w:before="60" w:after="60"/>
              <w:jc w:val="center"/>
              <w:rPr>
                <w:szCs w:val="22"/>
              </w:rPr>
            </w:pPr>
            <w:r w:rsidRPr="002E3CEE">
              <w:rPr>
                <w:szCs w:val="22"/>
              </w:rPr>
              <w:lastRenderedPageBreak/>
              <w:t>87-</w:t>
            </w:r>
            <w:r w:rsidR="00EE1AE7">
              <w:rPr>
                <w:szCs w:val="22"/>
              </w:rPr>
              <w:t>0</w:t>
            </w:r>
            <w:r w:rsidRPr="002E3CEE">
              <w:rPr>
                <w:szCs w:val="22"/>
              </w:rPr>
              <w:t>3-39515</w:t>
            </w:r>
            <w:r w:rsidR="00E77A23" w:rsidRPr="00D23FE2">
              <w:rPr>
                <w:rFonts w:asciiTheme="minorHAnsi" w:eastAsia="Times New Roman" w:hAnsiTheme="minorHAnsi"/>
                <w:color w:val="auto"/>
                <w:szCs w:val="22"/>
              </w:rPr>
              <w:fldChar w:fldCharType="begin"/>
            </w:r>
            <w:r w:rsidR="005B5ECD" w:rsidRPr="00D23FE2">
              <w:rPr>
                <w:color w:val="auto"/>
              </w:rPr>
              <w:instrText xml:space="preserve"> XE "</w:instrText>
            </w:r>
            <w:r w:rsidR="005B5ECD">
              <w:rPr>
                <w:color w:val="auto"/>
              </w:rPr>
              <w:instrText>87-</w:instrText>
            </w:r>
            <w:r w:rsidR="00EE1AE7">
              <w:rPr>
                <w:color w:val="auto"/>
              </w:rPr>
              <w:instrText>0</w:instrText>
            </w:r>
            <w:r w:rsidR="005B5ECD">
              <w:rPr>
                <w:color w:val="auto"/>
              </w:rPr>
              <w:instrText>3-39515</w:instrText>
            </w:r>
            <w:r w:rsidR="005B5ECD" w:rsidRPr="00D23FE2">
              <w:rPr>
                <w:color w:val="auto"/>
              </w:rPr>
              <w:instrText xml:space="preserve">" </w:instrText>
            </w:r>
            <w:r w:rsidR="005B5ECD" w:rsidRPr="00D23FE2">
              <w:rPr>
                <w:rFonts w:eastAsia="Calibri" w:cs="Times New Roman"/>
                <w:bCs/>
                <w:color w:val="auto"/>
                <w:szCs w:val="17"/>
              </w:rPr>
              <w:instrText xml:space="preserve">\f “dan” </w:instrText>
            </w:r>
            <w:r w:rsidR="00E77A23" w:rsidRPr="00D23FE2">
              <w:rPr>
                <w:rFonts w:asciiTheme="minorHAnsi" w:eastAsia="Times New Roman" w:hAnsiTheme="minorHAnsi"/>
                <w:color w:val="auto"/>
                <w:szCs w:val="22"/>
              </w:rPr>
              <w:fldChar w:fldCharType="end"/>
            </w:r>
          </w:p>
          <w:p w:rsidR="00C1549B" w:rsidRPr="002E3CEE" w:rsidRDefault="00C1549B" w:rsidP="00623520">
            <w:pPr>
              <w:spacing w:before="60" w:after="60"/>
              <w:jc w:val="center"/>
              <w:rPr>
                <w:szCs w:val="22"/>
              </w:rPr>
            </w:pPr>
            <w:r w:rsidRPr="002E3CEE">
              <w:rPr>
                <w:szCs w:val="22"/>
              </w:rPr>
              <w:t xml:space="preserve">Rev. </w:t>
            </w:r>
            <w:r w:rsidR="00623520">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1549B" w:rsidRPr="002E3CEE" w:rsidRDefault="00C1549B" w:rsidP="00C1549B">
            <w:pPr>
              <w:spacing w:before="60" w:after="60"/>
              <w:rPr>
                <w:b/>
                <w:i/>
                <w:szCs w:val="22"/>
              </w:rPr>
            </w:pPr>
            <w:r w:rsidRPr="002E3CEE">
              <w:rPr>
                <w:b/>
                <w:i/>
                <w:szCs w:val="22"/>
              </w:rPr>
              <w:t>Inventory – Archaeological Sites</w:t>
            </w:r>
          </w:p>
          <w:p w:rsidR="00C1549B" w:rsidRPr="002E3CEE" w:rsidRDefault="00630147" w:rsidP="00C1549B">
            <w:pPr>
              <w:spacing w:before="60" w:after="60"/>
              <w:rPr>
                <w:szCs w:val="22"/>
              </w:rPr>
            </w:pPr>
            <w:r>
              <w:rPr>
                <w:szCs w:val="22"/>
              </w:rPr>
              <w:t>Records relating to</w:t>
            </w:r>
            <w:r w:rsidR="00C1549B" w:rsidRPr="002E3CEE">
              <w:rPr>
                <w:szCs w:val="22"/>
              </w:rPr>
              <w:t xml:space="preserve"> all recorded archaeological sites within the state.</w:t>
            </w:r>
            <w:r w:rsidR="001700A2" w:rsidRPr="00D23FE2">
              <w:rPr>
                <w:bCs/>
                <w:color w:val="auto"/>
                <w:szCs w:val="22"/>
              </w:rPr>
              <w:t xml:space="preserve"> </w:t>
            </w:r>
            <w:r w:rsidR="001700A2" w:rsidRPr="00D23FE2">
              <w:rPr>
                <w:bCs/>
                <w:color w:val="auto"/>
                <w:szCs w:val="22"/>
              </w:rPr>
              <w:fldChar w:fldCharType="begin"/>
            </w:r>
            <w:r w:rsidR="001700A2" w:rsidRPr="00D23FE2">
              <w:rPr>
                <w:bCs/>
                <w:color w:val="auto"/>
                <w:szCs w:val="22"/>
              </w:rPr>
              <w:instrText xml:space="preserve"> xe "</w:instrText>
            </w:r>
            <w:r w:rsidR="001700A2" w:rsidRPr="00D9615F">
              <w:rPr>
                <w:bCs/>
                <w:color w:val="auto"/>
                <w:szCs w:val="22"/>
              </w:rPr>
              <w:instrText>inventory – archaeological sites" \f</w:instrText>
            </w:r>
            <w:r w:rsidR="001700A2" w:rsidRPr="00D23FE2">
              <w:rPr>
                <w:bCs/>
                <w:color w:val="auto"/>
                <w:szCs w:val="22"/>
              </w:rPr>
              <w:instrText xml:space="preserve"> “subject” </w:instrText>
            </w:r>
            <w:r w:rsidR="001700A2" w:rsidRPr="00D23FE2">
              <w:rPr>
                <w:bCs/>
                <w:color w:val="auto"/>
                <w:szCs w:val="22"/>
              </w:rPr>
              <w:fldChar w:fldCharType="end"/>
            </w:r>
          </w:p>
          <w:p w:rsidR="00C1549B" w:rsidRPr="001700A2" w:rsidRDefault="00C1549B" w:rsidP="00C1549B">
            <w:pPr>
              <w:spacing w:before="60" w:after="60"/>
              <w:rPr>
                <w:i/>
                <w:sz w:val="21"/>
                <w:szCs w:val="21"/>
              </w:rPr>
            </w:pPr>
            <w:r w:rsidRPr="001700A2">
              <w:rPr>
                <w:i/>
                <w:sz w:val="21"/>
                <w:szCs w:val="21"/>
              </w:rPr>
              <w:t>Note: Archaeological site location information is exempt from public disclosure in accordance with RCW 42.56.300.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1549B" w:rsidRPr="002E3CEE" w:rsidRDefault="00C1549B" w:rsidP="00C1549B">
            <w:pPr>
              <w:spacing w:before="60" w:after="60"/>
              <w:rPr>
                <w:bCs/>
                <w:color w:val="auto"/>
                <w:szCs w:val="17"/>
              </w:rPr>
            </w:pPr>
            <w:r w:rsidRPr="002E3CEE">
              <w:rPr>
                <w:b/>
                <w:bCs/>
                <w:color w:val="auto"/>
                <w:szCs w:val="17"/>
              </w:rPr>
              <w:t xml:space="preserve">Retain </w:t>
            </w:r>
            <w:r w:rsidR="00C7191B" w:rsidRPr="002E3CEE">
              <w:rPr>
                <w:bCs/>
                <w:color w:val="auto"/>
                <w:szCs w:val="17"/>
              </w:rPr>
              <w:t xml:space="preserve">for </w:t>
            </w:r>
            <w:r w:rsidR="00B6228D">
              <w:rPr>
                <w:bCs/>
                <w:color w:val="auto"/>
                <w:szCs w:val="17"/>
              </w:rPr>
              <w:t xml:space="preserve">1 </w:t>
            </w:r>
            <w:r w:rsidRPr="002E3CEE">
              <w:rPr>
                <w:bCs/>
                <w:color w:val="auto"/>
                <w:szCs w:val="17"/>
              </w:rPr>
              <w:t>year after end of calendar year</w:t>
            </w:r>
          </w:p>
          <w:p w:rsidR="00C1549B" w:rsidRPr="002E3CEE" w:rsidRDefault="00040519" w:rsidP="00C1549B">
            <w:pPr>
              <w:spacing w:before="60" w:after="60"/>
              <w:rPr>
                <w:bCs/>
                <w:i/>
                <w:color w:val="auto"/>
                <w:szCs w:val="17"/>
              </w:rPr>
            </w:pPr>
            <w:r>
              <w:rPr>
                <w:bCs/>
                <w:i/>
                <w:color w:val="auto"/>
                <w:szCs w:val="17"/>
              </w:rPr>
              <w:t xml:space="preserve"> </w:t>
            </w:r>
            <w:r w:rsidR="001700A2">
              <w:rPr>
                <w:bCs/>
                <w:i/>
                <w:color w:val="auto"/>
                <w:szCs w:val="17"/>
              </w:rPr>
              <w:t xml:space="preserve"> </w:t>
            </w:r>
            <w:r>
              <w:rPr>
                <w:bCs/>
                <w:i/>
                <w:color w:val="auto"/>
                <w:szCs w:val="17"/>
              </w:rPr>
              <w:t xml:space="preserve"> </w:t>
            </w:r>
            <w:r w:rsidR="00C1549B" w:rsidRPr="002E3CEE">
              <w:rPr>
                <w:bCs/>
                <w:i/>
                <w:color w:val="auto"/>
                <w:szCs w:val="17"/>
              </w:rPr>
              <w:t>then</w:t>
            </w:r>
          </w:p>
          <w:p w:rsidR="00C1549B" w:rsidRPr="002E3CEE" w:rsidRDefault="00C1549B" w:rsidP="00C1549B">
            <w:pPr>
              <w:spacing w:before="60" w:after="60"/>
              <w:rPr>
                <w:b/>
                <w:bCs/>
                <w:color w:val="auto"/>
                <w:szCs w:val="17"/>
              </w:rPr>
            </w:pPr>
            <w:r w:rsidRPr="002E3CEE">
              <w:rPr>
                <w:b/>
                <w:bCs/>
                <w:color w:val="auto"/>
                <w:szCs w:val="17"/>
              </w:rPr>
              <w:t xml:space="preserve">Transfer </w:t>
            </w:r>
            <w:r w:rsidRPr="002E3CEE">
              <w:rPr>
                <w:bCs/>
                <w:color w:val="auto"/>
                <w:szCs w:val="17"/>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E3CEE" w:rsidRPr="00023D45" w:rsidRDefault="002E3CEE" w:rsidP="002E3CEE">
            <w:pPr>
              <w:spacing w:before="60"/>
              <w:jc w:val="center"/>
              <w:rPr>
                <w:b/>
                <w:color w:val="auto"/>
                <w:szCs w:val="22"/>
              </w:rPr>
            </w:pPr>
            <w:r w:rsidRPr="00023D45">
              <w:rPr>
                <w:b/>
                <w:color w:val="auto"/>
                <w:szCs w:val="22"/>
              </w:rPr>
              <w:t>ARCHIVAL</w:t>
            </w:r>
          </w:p>
          <w:p w:rsidR="002E3CEE" w:rsidRPr="00623520" w:rsidRDefault="002E3CEE" w:rsidP="002E3CEE">
            <w:pPr>
              <w:jc w:val="center"/>
              <w:rPr>
                <w:b/>
                <w:color w:val="auto"/>
                <w:sz w:val="16"/>
                <w:szCs w:val="16"/>
              </w:rPr>
            </w:pPr>
            <w:r w:rsidRPr="00623520">
              <w:rPr>
                <w:b/>
                <w:color w:val="auto"/>
                <w:sz w:val="16"/>
                <w:szCs w:val="16"/>
              </w:rPr>
              <w:t>(Permanent Retention</w:t>
            </w:r>
            <w:r w:rsidR="001700A2" w:rsidRPr="00623520">
              <w:rPr>
                <w:b/>
                <w:color w:val="auto"/>
                <w:sz w:val="16"/>
                <w:szCs w:val="16"/>
              </w:rPr>
              <w:t>)</w:t>
            </w:r>
            <w:r w:rsidR="00E77A23" w:rsidRPr="00623520">
              <w:rPr>
                <w:color w:val="auto"/>
                <w:sz w:val="16"/>
                <w:szCs w:val="16"/>
              </w:rPr>
              <w:fldChar w:fldCharType="begin"/>
            </w:r>
            <w:r w:rsidR="005B5ECD" w:rsidRPr="00623520">
              <w:rPr>
                <w:color w:val="auto"/>
                <w:sz w:val="16"/>
                <w:szCs w:val="16"/>
              </w:rPr>
              <w:instrText xml:space="preserve"> XE "ARCHAEOLOGICAL SITES:Inventory – Archaelogical Sites” \f "archival" </w:instrText>
            </w:r>
            <w:r w:rsidR="00E77A23" w:rsidRPr="00623520">
              <w:rPr>
                <w:color w:val="auto"/>
                <w:sz w:val="16"/>
                <w:szCs w:val="16"/>
              </w:rPr>
              <w:fldChar w:fldCharType="end"/>
            </w:r>
          </w:p>
          <w:p w:rsidR="008D58C6" w:rsidRPr="00040519" w:rsidRDefault="008D58C6" w:rsidP="008D58C6">
            <w:pPr>
              <w:jc w:val="center"/>
              <w:rPr>
                <w:b/>
                <w:szCs w:val="22"/>
              </w:rPr>
            </w:pPr>
            <w:r w:rsidRPr="00040519">
              <w:rPr>
                <w:b/>
                <w:szCs w:val="22"/>
              </w:rPr>
              <w:t>ESSENTIAL</w:t>
            </w:r>
            <w:r w:rsidR="00E77A23" w:rsidRPr="00FB64F1">
              <w:rPr>
                <w:color w:val="auto"/>
              </w:rPr>
              <w:fldChar w:fldCharType="begin"/>
            </w:r>
            <w:r w:rsidR="00784542" w:rsidRPr="00FB64F1">
              <w:rPr>
                <w:color w:val="auto"/>
              </w:rPr>
              <w:instrText xml:space="preserve"> XE "</w:instrText>
            </w:r>
            <w:r w:rsidR="00784542">
              <w:rPr>
                <w:color w:val="auto"/>
              </w:rPr>
              <w:instrText>ARCHAEOLOGICAL SITES</w:instrText>
            </w:r>
            <w:r w:rsidR="00784542" w:rsidRPr="00FB64F1">
              <w:rPr>
                <w:color w:val="auto"/>
              </w:rPr>
              <w:instrText>:</w:instrText>
            </w:r>
            <w:r w:rsidR="00784542">
              <w:rPr>
                <w:color w:val="auto"/>
              </w:rPr>
              <w:instrText>Inventory – Archaelogical Sites</w:instrText>
            </w:r>
            <w:r w:rsidR="00784542" w:rsidRPr="00FB64F1">
              <w:rPr>
                <w:color w:val="auto"/>
              </w:rPr>
              <w:instrText xml:space="preserve">” \f "essential" </w:instrText>
            </w:r>
            <w:r w:rsidR="00E77A23" w:rsidRPr="00FB64F1">
              <w:rPr>
                <w:color w:val="auto"/>
              </w:rPr>
              <w:fldChar w:fldCharType="end"/>
            </w:r>
          </w:p>
          <w:p w:rsidR="00C1549B" w:rsidRPr="002E3CEE" w:rsidRDefault="002E3CEE" w:rsidP="002E3CEE">
            <w:pPr>
              <w:jc w:val="center"/>
              <w:rPr>
                <w:b/>
                <w:color w:val="auto"/>
                <w:szCs w:val="22"/>
              </w:rPr>
            </w:pPr>
            <w:r w:rsidRPr="007F47C6">
              <w:rPr>
                <w:sz w:val="20"/>
                <w:szCs w:val="20"/>
              </w:rPr>
              <w:t>OPR</w:t>
            </w:r>
          </w:p>
        </w:tc>
      </w:tr>
      <w:tr w:rsidR="00630147" w:rsidRPr="004C34AF" w:rsidTr="006235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F193E" w:rsidRDefault="00630147" w:rsidP="00630147">
            <w:pPr>
              <w:spacing w:before="60" w:after="60"/>
              <w:jc w:val="center"/>
              <w:rPr>
                <w:szCs w:val="22"/>
              </w:rPr>
            </w:pPr>
            <w:r w:rsidRPr="00B6228D">
              <w:rPr>
                <w:szCs w:val="22"/>
              </w:rPr>
              <w:t>87-03-39518</w:t>
            </w:r>
            <w:r w:rsidR="00AF193E" w:rsidRPr="00B6228D">
              <w:rPr>
                <w:szCs w:val="22"/>
              </w:rPr>
              <w:fldChar w:fldCharType="begin"/>
            </w:r>
            <w:r w:rsidR="00AF193E" w:rsidRPr="00B6228D">
              <w:rPr>
                <w:szCs w:val="22"/>
              </w:rPr>
              <w:instrText xml:space="preserve"> XE "</w:instrText>
            </w:r>
            <w:r w:rsidR="00AF193E">
              <w:rPr>
                <w:szCs w:val="22"/>
              </w:rPr>
              <w:instrText>87-03-39518</w:instrText>
            </w:r>
            <w:r w:rsidR="00AF193E" w:rsidRPr="00B6228D">
              <w:rPr>
                <w:szCs w:val="22"/>
              </w:rPr>
              <w:instrText>" \f “dan”</w:instrText>
            </w:r>
            <w:r w:rsidR="00AF193E" w:rsidRPr="00B6228D">
              <w:rPr>
                <w:szCs w:val="22"/>
              </w:rPr>
              <w:fldChar w:fldCharType="end"/>
            </w:r>
          </w:p>
          <w:p w:rsidR="00630147" w:rsidRPr="00B6228D" w:rsidRDefault="00630147" w:rsidP="00AF193E">
            <w:pPr>
              <w:spacing w:before="60" w:after="60"/>
              <w:jc w:val="center"/>
              <w:rPr>
                <w:szCs w:val="22"/>
              </w:rPr>
            </w:pPr>
            <w:r w:rsidRPr="00B6228D">
              <w:rPr>
                <w:szCs w:val="22"/>
              </w:rPr>
              <w:t xml:space="preserve">Rev. </w:t>
            </w:r>
            <w:r w:rsidR="007C205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30147" w:rsidRPr="00B6228D" w:rsidRDefault="00630147" w:rsidP="00630147">
            <w:pPr>
              <w:spacing w:before="60" w:after="60"/>
              <w:rPr>
                <w:b/>
                <w:i/>
                <w:szCs w:val="22"/>
              </w:rPr>
            </w:pPr>
            <w:r w:rsidRPr="00B6228D">
              <w:rPr>
                <w:b/>
                <w:i/>
                <w:szCs w:val="22"/>
              </w:rPr>
              <w:t>Survey – Cultural Resources</w:t>
            </w:r>
            <w:r>
              <w:rPr>
                <w:b/>
                <w:i/>
                <w:szCs w:val="22"/>
              </w:rPr>
              <w:t xml:space="preserve"> </w:t>
            </w:r>
          </w:p>
          <w:p w:rsidR="00630147" w:rsidRPr="00B6228D" w:rsidRDefault="00630147" w:rsidP="00630147">
            <w:pPr>
              <w:spacing w:before="60" w:after="60"/>
              <w:rPr>
                <w:szCs w:val="22"/>
              </w:rPr>
            </w:pPr>
            <w:r w:rsidRPr="00B6228D">
              <w:rPr>
                <w:szCs w:val="22"/>
              </w:rPr>
              <w:t>Provides a record of cultural resource areas surveyed by archaeologists and historians within the state.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survey, cultural resources</w:instrText>
            </w:r>
            <w:r w:rsidRPr="00D23FE2">
              <w:rPr>
                <w:bCs/>
                <w:color w:val="auto"/>
                <w:szCs w:val="22"/>
              </w:rPr>
              <w:instrText xml:space="preserve">" \f “subject” </w:instrText>
            </w:r>
            <w:r w:rsidRPr="00D23FE2">
              <w:rPr>
                <w:bCs/>
                <w:color w:val="auto"/>
                <w:szCs w:val="22"/>
              </w:rPr>
              <w:fldChar w:fldCharType="end"/>
            </w:r>
          </w:p>
          <w:p w:rsidR="00630147" w:rsidRPr="00B6228D" w:rsidRDefault="00630147" w:rsidP="00630147">
            <w:pPr>
              <w:spacing w:before="60" w:after="60"/>
              <w:rPr>
                <w:szCs w:val="22"/>
              </w:rPr>
            </w:pPr>
            <w:r w:rsidRPr="00B6228D">
              <w:rPr>
                <w:szCs w:val="22"/>
              </w:rPr>
              <w:t>Includes,  but is not limited to:</w:t>
            </w:r>
          </w:p>
          <w:p w:rsidR="00630147" w:rsidRPr="00B6228D" w:rsidRDefault="00630147" w:rsidP="00630147">
            <w:pPr>
              <w:pStyle w:val="ListParagraph"/>
              <w:numPr>
                <w:ilvl w:val="0"/>
                <w:numId w:val="40"/>
              </w:numPr>
              <w:spacing w:before="60" w:after="60"/>
              <w:rPr>
                <w:szCs w:val="22"/>
              </w:rPr>
            </w:pPr>
            <w:r w:rsidRPr="00B6228D">
              <w:rPr>
                <w:szCs w:val="22"/>
              </w:rPr>
              <w:t>Survey reports</w:t>
            </w:r>
            <w:r>
              <w:rPr>
                <w:szCs w:val="22"/>
              </w:rPr>
              <w:t xml:space="preserve"> </w:t>
            </w:r>
          </w:p>
          <w:p w:rsidR="00630147" w:rsidRPr="00B6228D" w:rsidRDefault="00630147" w:rsidP="00630147">
            <w:pPr>
              <w:pStyle w:val="ListParagraph"/>
              <w:numPr>
                <w:ilvl w:val="0"/>
                <w:numId w:val="40"/>
              </w:numPr>
              <w:spacing w:before="60" w:after="60"/>
              <w:rPr>
                <w:szCs w:val="22"/>
              </w:rPr>
            </w:pPr>
            <w:r w:rsidRPr="00B6228D">
              <w:rPr>
                <w:szCs w:val="22"/>
              </w:rPr>
              <w:t>Ethnographic studies</w:t>
            </w:r>
          </w:p>
          <w:p w:rsidR="00630147" w:rsidRPr="00B6228D" w:rsidRDefault="00630147" w:rsidP="00630147">
            <w:pPr>
              <w:pStyle w:val="ListParagraph"/>
              <w:numPr>
                <w:ilvl w:val="0"/>
                <w:numId w:val="40"/>
              </w:numPr>
              <w:spacing w:before="60" w:after="60"/>
              <w:rPr>
                <w:i/>
                <w:szCs w:val="22"/>
              </w:rPr>
            </w:pPr>
            <w:r w:rsidRPr="00B6228D">
              <w:rPr>
                <w:szCs w:val="22"/>
              </w:rPr>
              <w:t>Monitoring plans</w:t>
            </w:r>
          </w:p>
          <w:p w:rsidR="00630147" w:rsidRPr="00AF193E" w:rsidRDefault="00630147" w:rsidP="00630147">
            <w:pPr>
              <w:spacing w:before="60" w:after="60"/>
              <w:rPr>
                <w:sz w:val="21"/>
                <w:szCs w:val="21"/>
              </w:rPr>
            </w:pPr>
            <w:r w:rsidRPr="00AF193E">
              <w:rPr>
                <w:i/>
                <w:sz w:val="21"/>
                <w:szCs w:val="21"/>
              </w:rPr>
              <w:t>Note: Archaeological site location information is exempt from public disclosure in accordance with RCW 42.56.300.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30147" w:rsidRPr="00B6228D" w:rsidRDefault="00630147" w:rsidP="00630147">
            <w:pPr>
              <w:spacing w:before="60" w:after="60"/>
              <w:rPr>
                <w:bCs/>
                <w:color w:val="auto"/>
                <w:szCs w:val="17"/>
              </w:rPr>
            </w:pPr>
            <w:r w:rsidRPr="00AC2839">
              <w:rPr>
                <w:b/>
                <w:bCs/>
                <w:color w:val="auto"/>
                <w:szCs w:val="17"/>
              </w:rPr>
              <w:t>Retain</w:t>
            </w:r>
            <w:r w:rsidRPr="00AC2839">
              <w:rPr>
                <w:bCs/>
                <w:color w:val="auto"/>
                <w:szCs w:val="17"/>
              </w:rPr>
              <w:t xml:space="preserve"> for 3 years after</w:t>
            </w:r>
            <w:r w:rsidR="00AC2839" w:rsidRPr="00AC2839">
              <w:rPr>
                <w:bCs/>
                <w:color w:val="auto"/>
                <w:szCs w:val="17"/>
              </w:rPr>
              <w:t xml:space="preserve"> date of</w:t>
            </w:r>
            <w:r w:rsidR="00FC00CD" w:rsidRPr="00AC2839">
              <w:rPr>
                <w:bCs/>
                <w:color w:val="auto"/>
                <w:szCs w:val="17"/>
              </w:rPr>
              <w:t xml:space="preserve"> </w:t>
            </w:r>
            <w:r w:rsidRPr="00AC2839">
              <w:rPr>
                <w:bCs/>
                <w:color w:val="auto"/>
                <w:szCs w:val="17"/>
              </w:rPr>
              <w:t>survey</w:t>
            </w:r>
          </w:p>
          <w:p w:rsidR="00630147" w:rsidRPr="00B6228D" w:rsidRDefault="00630147" w:rsidP="00630147">
            <w:pPr>
              <w:spacing w:before="60" w:after="60"/>
              <w:rPr>
                <w:bCs/>
                <w:i/>
                <w:color w:val="auto"/>
                <w:szCs w:val="17"/>
              </w:rPr>
            </w:pPr>
            <w:r w:rsidRPr="00B6228D">
              <w:rPr>
                <w:bCs/>
                <w:i/>
                <w:color w:val="auto"/>
                <w:szCs w:val="17"/>
              </w:rPr>
              <w:t xml:space="preserve">   then</w:t>
            </w:r>
          </w:p>
          <w:p w:rsidR="00630147" w:rsidRPr="00B6228D" w:rsidRDefault="00630147" w:rsidP="00AF193E">
            <w:pPr>
              <w:spacing w:before="60" w:after="60"/>
              <w:rPr>
                <w:b/>
                <w:szCs w:val="22"/>
              </w:rPr>
            </w:pPr>
            <w:r w:rsidRPr="00B6228D">
              <w:rPr>
                <w:b/>
                <w:bCs/>
                <w:color w:val="auto"/>
                <w:szCs w:val="17"/>
              </w:rPr>
              <w:t>Transfer</w:t>
            </w:r>
            <w:r w:rsidRPr="00B6228D">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30147" w:rsidRPr="00B6228D" w:rsidRDefault="00630147" w:rsidP="00630147">
            <w:pPr>
              <w:spacing w:before="60"/>
              <w:jc w:val="center"/>
              <w:rPr>
                <w:b/>
                <w:color w:val="auto"/>
                <w:szCs w:val="22"/>
              </w:rPr>
            </w:pPr>
            <w:r w:rsidRPr="00B6228D">
              <w:rPr>
                <w:b/>
                <w:color w:val="auto"/>
                <w:szCs w:val="22"/>
              </w:rPr>
              <w:t>ARCHIVAL</w:t>
            </w:r>
          </w:p>
          <w:p w:rsidR="00630147" w:rsidRPr="00623520" w:rsidRDefault="00630147" w:rsidP="00630147">
            <w:pPr>
              <w:jc w:val="center"/>
              <w:rPr>
                <w:b/>
                <w:color w:val="auto"/>
                <w:sz w:val="16"/>
                <w:szCs w:val="16"/>
              </w:rPr>
            </w:pPr>
            <w:r w:rsidRPr="00623520">
              <w:rPr>
                <w:b/>
                <w:color w:val="auto"/>
                <w:sz w:val="16"/>
                <w:szCs w:val="16"/>
              </w:rPr>
              <w:t>(Permanent Retention)</w:t>
            </w:r>
            <w:r w:rsidR="00AF193E" w:rsidRPr="00623520">
              <w:rPr>
                <w:color w:val="auto"/>
                <w:sz w:val="16"/>
                <w:szCs w:val="16"/>
              </w:rPr>
              <w:t xml:space="preserve"> </w:t>
            </w:r>
            <w:r w:rsidR="00AF193E" w:rsidRPr="00623520">
              <w:rPr>
                <w:color w:val="auto"/>
                <w:sz w:val="16"/>
                <w:szCs w:val="16"/>
              </w:rPr>
              <w:fldChar w:fldCharType="begin"/>
            </w:r>
            <w:r w:rsidR="00AF193E" w:rsidRPr="00623520">
              <w:rPr>
                <w:color w:val="auto"/>
                <w:sz w:val="16"/>
                <w:szCs w:val="16"/>
              </w:rPr>
              <w:instrText xml:space="preserve"> XE "HISTORIC SITES:Survey – Cultural Resources” \f "archival" </w:instrText>
            </w:r>
            <w:r w:rsidR="00AF193E" w:rsidRPr="00623520">
              <w:rPr>
                <w:color w:val="auto"/>
                <w:sz w:val="16"/>
                <w:szCs w:val="16"/>
              </w:rPr>
              <w:fldChar w:fldCharType="end"/>
            </w:r>
          </w:p>
          <w:p w:rsidR="00630147" w:rsidRPr="00040519" w:rsidRDefault="00630147" w:rsidP="00630147">
            <w:pPr>
              <w:jc w:val="center"/>
              <w:rPr>
                <w:b/>
                <w:szCs w:val="22"/>
              </w:rPr>
            </w:pPr>
            <w:r w:rsidRPr="00040519">
              <w:rPr>
                <w:b/>
                <w:szCs w:val="22"/>
              </w:rPr>
              <w:t>ESSENTIAL</w:t>
            </w:r>
            <w:r w:rsidR="00AB19D3" w:rsidRPr="00FB64F1">
              <w:rPr>
                <w:color w:val="auto"/>
              </w:rPr>
              <w:fldChar w:fldCharType="begin"/>
            </w:r>
            <w:r w:rsidR="00AB19D3" w:rsidRPr="00FB64F1">
              <w:rPr>
                <w:color w:val="auto"/>
              </w:rPr>
              <w:instrText xml:space="preserve"> XE "</w:instrText>
            </w:r>
            <w:r w:rsidR="00AB19D3">
              <w:rPr>
                <w:color w:val="auto"/>
              </w:rPr>
              <w:instrText>ARCHAEOLOGICAL SITES</w:instrText>
            </w:r>
            <w:r w:rsidR="00AB19D3" w:rsidRPr="00FB64F1">
              <w:rPr>
                <w:color w:val="auto"/>
              </w:rPr>
              <w:instrText>:</w:instrText>
            </w:r>
            <w:r w:rsidR="00AB19D3">
              <w:rPr>
                <w:color w:val="auto"/>
              </w:rPr>
              <w:instrText>Survey – Cultural Resources</w:instrText>
            </w:r>
            <w:r w:rsidR="00AB19D3" w:rsidRPr="00FB64F1">
              <w:rPr>
                <w:color w:val="auto"/>
              </w:rPr>
              <w:instrText xml:space="preserve">” \f "essential" </w:instrText>
            </w:r>
            <w:r w:rsidR="00AB19D3" w:rsidRPr="00FB64F1">
              <w:rPr>
                <w:color w:val="auto"/>
              </w:rPr>
              <w:fldChar w:fldCharType="end"/>
            </w:r>
          </w:p>
          <w:p w:rsidR="00630147" w:rsidRPr="00B6228D" w:rsidRDefault="00630147" w:rsidP="00630147">
            <w:pPr>
              <w:jc w:val="center"/>
              <w:rPr>
                <w:rFonts w:ascii="Arial" w:hAnsi="Arial"/>
                <w:szCs w:val="22"/>
              </w:rPr>
            </w:pPr>
            <w:r w:rsidRPr="00B6228D">
              <w:rPr>
                <w:color w:val="auto"/>
                <w:sz w:val="20"/>
                <w:szCs w:val="20"/>
              </w:rPr>
              <w:t>OPR</w:t>
            </w:r>
          </w:p>
        </w:tc>
      </w:tr>
    </w:tbl>
    <w:p w:rsidR="00F861FD" w:rsidRDefault="00F861FD" w:rsidP="002E7E07">
      <w:pPr>
        <w:pStyle w:val="Functions"/>
        <w:numPr>
          <w:ilvl w:val="0"/>
          <w:numId w:val="0"/>
        </w:numPr>
        <w:ind w:left="792"/>
        <w:sectPr w:rsidR="00F861FD" w:rsidSect="00220E22">
          <w:footerReference w:type="default" r:id="rId11"/>
          <w:pgSz w:w="15840" w:h="12240" w:orient="landscape" w:code="1"/>
          <w:pgMar w:top="1080" w:right="720" w:bottom="1080" w:left="720" w:header="1080" w:footer="720" w:gutter="0"/>
          <w:cols w:space="720"/>
          <w:docGrid w:linePitch="360"/>
        </w:sectPr>
      </w:pPr>
    </w:p>
    <w:p w:rsidR="0055587A" w:rsidRDefault="0055587A" w:rsidP="0055587A">
      <w:pPr>
        <w:pStyle w:val="Functions"/>
      </w:pPr>
      <w:bookmarkStart w:id="3" w:name="_Toc403035415"/>
      <w:r>
        <w:lastRenderedPageBreak/>
        <w:t>ENVIRONMENTAL REVIEW</w:t>
      </w:r>
      <w:bookmarkEnd w:id="3"/>
    </w:p>
    <w:p w:rsidR="0055587A" w:rsidRDefault="0055587A" w:rsidP="0055587A">
      <w:pPr>
        <w:overflowPunct w:val="0"/>
        <w:autoSpaceDE w:val="0"/>
        <w:autoSpaceDN w:val="0"/>
        <w:adjustRightInd w:val="0"/>
        <w:spacing w:after="120"/>
        <w:textAlignment w:val="baseline"/>
      </w:pPr>
      <w:r w:rsidRPr="00C04DC1">
        <w:t xml:space="preserve">This section covers records relating </w:t>
      </w:r>
      <w:r w:rsidRPr="0082671C">
        <w:t>to</w:t>
      </w:r>
      <w:r>
        <w:t xml:space="preserve"> environmental oversight for archaeological and historic sites and its administration which are not covered by the </w:t>
      </w:r>
      <w:r>
        <w:rPr>
          <w:i/>
        </w:rPr>
        <w:t>State Government General Records Retention Schedule</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5587A" w:rsidRPr="004C34AF" w:rsidTr="00192D8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5587A" w:rsidRDefault="0055587A" w:rsidP="00630147">
            <w:pPr>
              <w:pStyle w:val="Activties"/>
              <w:tabs>
                <w:tab w:val="clear" w:pos="720"/>
              </w:tabs>
              <w:spacing w:after="0"/>
              <w:ind w:left="864" w:hanging="864"/>
            </w:pPr>
            <w:bookmarkStart w:id="4" w:name="_Toc403035416"/>
            <w:r>
              <w:t>ENVIRONMENTAL REVIEW AND COMPLIANCE</w:t>
            </w:r>
            <w:bookmarkEnd w:id="4"/>
          </w:p>
          <w:p w:rsidR="0055587A" w:rsidRPr="00AF193E" w:rsidRDefault="0055587A" w:rsidP="00AF193E">
            <w:pPr>
              <w:ind w:left="864"/>
              <w:rPr>
                <w:i/>
              </w:rPr>
            </w:pPr>
            <w:r w:rsidRPr="00AF193E">
              <w:rPr>
                <w:i/>
              </w:rPr>
              <w:t xml:space="preserve">The activity of </w:t>
            </w:r>
            <w:r w:rsidRPr="00AF193E">
              <w:rPr>
                <w:rFonts w:cs="Calibri"/>
                <w:i/>
                <w:color w:val="auto"/>
                <w:szCs w:val="22"/>
              </w:rPr>
              <w:t>review and compliance in accord with local, state and federal government regulations.</w:t>
            </w:r>
          </w:p>
        </w:tc>
      </w:tr>
      <w:tr w:rsidR="0055587A" w:rsidRPr="004C34AF" w:rsidTr="00192D8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587A" w:rsidRPr="004C34AF" w:rsidRDefault="0055587A" w:rsidP="00630147">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587A" w:rsidRPr="004C34AF" w:rsidRDefault="0055587A" w:rsidP="00630147">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587A" w:rsidRDefault="0055587A" w:rsidP="00630147">
            <w:pPr>
              <w:jc w:val="center"/>
              <w:rPr>
                <w:rFonts w:eastAsia="Calibri" w:cs="Times New Roman"/>
                <w:b/>
                <w:sz w:val="20"/>
                <w:szCs w:val="20"/>
              </w:rPr>
            </w:pPr>
            <w:r>
              <w:rPr>
                <w:rFonts w:eastAsia="Calibri" w:cs="Times New Roman"/>
                <w:b/>
                <w:sz w:val="20"/>
                <w:szCs w:val="20"/>
              </w:rPr>
              <w:t>RETENTION AND</w:t>
            </w:r>
          </w:p>
          <w:p w:rsidR="0055587A" w:rsidRPr="004C34AF" w:rsidRDefault="0055587A" w:rsidP="00630147">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5587A" w:rsidRPr="004C34AF" w:rsidRDefault="0055587A" w:rsidP="00630147">
            <w:pPr>
              <w:jc w:val="center"/>
              <w:rPr>
                <w:rFonts w:eastAsia="Calibri" w:cs="Times New Roman"/>
                <w:b/>
                <w:sz w:val="20"/>
                <w:szCs w:val="20"/>
              </w:rPr>
            </w:pPr>
            <w:r w:rsidRPr="004C34AF">
              <w:rPr>
                <w:rFonts w:eastAsia="Calibri" w:cs="Times New Roman"/>
                <w:b/>
                <w:sz w:val="20"/>
                <w:szCs w:val="20"/>
              </w:rPr>
              <w:t>DESIGNATION</w:t>
            </w:r>
          </w:p>
        </w:tc>
      </w:tr>
      <w:tr w:rsidR="00192D8C" w:rsidRPr="004C34AF" w:rsidTr="0090595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92D8C" w:rsidRPr="00040519" w:rsidRDefault="00192D8C" w:rsidP="00905957">
            <w:pPr>
              <w:spacing w:before="60" w:after="60"/>
              <w:jc w:val="center"/>
              <w:rPr>
                <w:szCs w:val="22"/>
              </w:rPr>
            </w:pPr>
            <w:r w:rsidRPr="00040519">
              <w:rPr>
                <w:szCs w:val="22"/>
              </w:rPr>
              <w:t>87-03-39511</w:t>
            </w:r>
            <w:r w:rsidRPr="00040519">
              <w:rPr>
                <w:szCs w:val="22"/>
              </w:rPr>
              <w:fldChar w:fldCharType="begin"/>
            </w:r>
            <w:r w:rsidRPr="00040519">
              <w:rPr>
                <w:szCs w:val="22"/>
              </w:rPr>
              <w:instrText xml:space="preserve"> XE "</w:instrText>
            </w:r>
            <w:r>
              <w:rPr>
                <w:szCs w:val="22"/>
              </w:rPr>
              <w:instrText>87-03-39511</w:instrText>
            </w:r>
            <w:r w:rsidRPr="00040519">
              <w:rPr>
                <w:szCs w:val="22"/>
              </w:rPr>
              <w:instrText>" \f “dan”</w:instrText>
            </w:r>
            <w:r w:rsidRPr="00040519">
              <w:rPr>
                <w:szCs w:val="22"/>
              </w:rPr>
              <w:fldChar w:fldCharType="end"/>
            </w:r>
          </w:p>
          <w:p w:rsidR="00192D8C" w:rsidRPr="00040519" w:rsidRDefault="00192D8C" w:rsidP="00192D8C">
            <w:pPr>
              <w:spacing w:before="60" w:after="60"/>
              <w:jc w:val="center"/>
              <w:rPr>
                <w:szCs w:val="22"/>
              </w:rPr>
            </w:pPr>
            <w:r>
              <w:rPr>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92D8C" w:rsidRPr="00040519" w:rsidRDefault="00192D8C" w:rsidP="00905957">
            <w:pPr>
              <w:spacing w:before="60" w:after="60"/>
              <w:rPr>
                <w:b/>
                <w:i/>
                <w:szCs w:val="22"/>
              </w:rPr>
            </w:pPr>
            <w:r w:rsidRPr="00040519">
              <w:rPr>
                <w:b/>
                <w:i/>
                <w:szCs w:val="22"/>
              </w:rPr>
              <w:t>Mitigation of Impacts to Sites</w:t>
            </w:r>
            <w:r>
              <w:rPr>
                <w:b/>
                <w:i/>
                <w:szCs w:val="22"/>
              </w:rPr>
              <w:t xml:space="preserve"> – Memoranda of Agreement</w:t>
            </w:r>
          </w:p>
          <w:p w:rsidR="00192D8C" w:rsidRPr="00040519" w:rsidRDefault="00192D8C" w:rsidP="00905957">
            <w:pPr>
              <w:spacing w:before="60" w:after="60"/>
              <w:rPr>
                <w:szCs w:val="22"/>
              </w:rPr>
            </w:pPr>
            <w:r>
              <w:rPr>
                <w:szCs w:val="22"/>
              </w:rPr>
              <w:t>Records relating to</w:t>
            </w:r>
            <w:r w:rsidRPr="00040519">
              <w:rPr>
                <w:szCs w:val="22"/>
              </w:rPr>
              <w:t xml:space="preserve"> an agency’s course of action for a project which has been determined to have an adverse effect on </w:t>
            </w:r>
            <w:r>
              <w:rPr>
                <w:szCs w:val="22"/>
              </w:rPr>
              <w:t>archaeological/historic</w:t>
            </w:r>
            <w:r w:rsidRPr="00040519">
              <w:rPr>
                <w:szCs w:val="22"/>
              </w:rPr>
              <w:t xml:space="preserve"> sites.</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memoranda of agreement , mitigation of impacts to sites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mitigation of impacts to sites, memoranda of agreement</w:instrText>
            </w:r>
            <w:r w:rsidRPr="00D23FE2">
              <w:rPr>
                <w:bCs/>
                <w:color w:val="auto"/>
                <w:szCs w:val="22"/>
              </w:rPr>
              <w:instrText xml:space="preserve">" \f “subject” </w:instrText>
            </w:r>
            <w:r w:rsidRPr="00D23FE2">
              <w:rPr>
                <w:bCs/>
                <w:color w:val="auto"/>
                <w:szCs w:val="22"/>
              </w:rPr>
              <w:fldChar w:fldCharType="end"/>
            </w:r>
          </w:p>
          <w:p w:rsidR="00192D8C" w:rsidRPr="00AF193E" w:rsidRDefault="00192D8C" w:rsidP="00905957">
            <w:pPr>
              <w:spacing w:before="60" w:after="60"/>
              <w:rPr>
                <w:b/>
                <w:i/>
                <w:sz w:val="21"/>
                <w:szCs w:val="21"/>
              </w:rPr>
            </w:pPr>
            <w:r w:rsidRPr="00AF193E">
              <w:rPr>
                <w:i/>
                <w:sz w:val="21"/>
                <w:szCs w:val="21"/>
              </w:rPr>
              <w:t>Note: Archaeological site location information is exempt from public disclosure in accordance with RCW 42.56.300.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92D8C" w:rsidRPr="00040519" w:rsidRDefault="00192D8C" w:rsidP="00905957">
            <w:pPr>
              <w:spacing w:before="60" w:after="60"/>
              <w:rPr>
                <w:bCs/>
                <w:color w:val="auto"/>
                <w:szCs w:val="17"/>
              </w:rPr>
            </w:pPr>
            <w:r w:rsidRPr="00040519">
              <w:rPr>
                <w:b/>
                <w:bCs/>
                <w:color w:val="auto"/>
                <w:szCs w:val="17"/>
              </w:rPr>
              <w:t>Retain</w:t>
            </w:r>
            <w:r w:rsidRPr="00040519">
              <w:rPr>
                <w:bCs/>
                <w:color w:val="auto"/>
                <w:szCs w:val="17"/>
              </w:rPr>
              <w:t xml:space="preserve"> for </w:t>
            </w:r>
            <w:r>
              <w:rPr>
                <w:bCs/>
                <w:color w:val="auto"/>
                <w:szCs w:val="17"/>
              </w:rPr>
              <w:t>5 years after date of signature</w:t>
            </w:r>
          </w:p>
          <w:p w:rsidR="00192D8C" w:rsidRPr="00040519" w:rsidRDefault="00192D8C" w:rsidP="00905957">
            <w:pPr>
              <w:spacing w:before="60" w:after="60"/>
              <w:rPr>
                <w:bCs/>
                <w:i/>
                <w:color w:val="auto"/>
                <w:szCs w:val="17"/>
              </w:rPr>
            </w:pPr>
            <w:r w:rsidRPr="00040519">
              <w:rPr>
                <w:b/>
                <w:bCs/>
                <w:color w:val="auto"/>
                <w:szCs w:val="17"/>
              </w:rPr>
              <w:t xml:space="preserve">  </w:t>
            </w:r>
            <w:r w:rsidRPr="00040519">
              <w:rPr>
                <w:bCs/>
                <w:i/>
                <w:color w:val="auto"/>
                <w:szCs w:val="17"/>
              </w:rPr>
              <w:t xml:space="preserve"> then</w:t>
            </w:r>
          </w:p>
          <w:p w:rsidR="00192D8C" w:rsidRPr="00040519" w:rsidRDefault="00192D8C" w:rsidP="00905957">
            <w:pPr>
              <w:spacing w:before="60" w:after="60"/>
              <w:rPr>
                <w:bCs/>
                <w:color w:val="auto"/>
                <w:szCs w:val="17"/>
              </w:rPr>
            </w:pPr>
            <w:r w:rsidRPr="00040519">
              <w:rPr>
                <w:b/>
                <w:bCs/>
                <w:color w:val="auto"/>
                <w:szCs w:val="17"/>
              </w:rPr>
              <w:t>Transfer</w:t>
            </w:r>
            <w:r w:rsidRPr="00040519">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92D8C" w:rsidRPr="00D23FE2" w:rsidRDefault="00192D8C" w:rsidP="00905957">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192D8C" w:rsidRPr="00192D8C" w:rsidRDefault="00192D8C" w:rsidP="00905957">
            <w:pPr>
              <w:jc w:val="center"/>
              <w:rPr>
                <w:color w:val="auto"/>
                <w:sz w:val="16"/>
                <w:szCs w:val="16"/>
              </w:rPr>
            </w:pPr>
            <w:r w:rsidRPr="00192D8C">
              <w:rPr>
                <w:rFonts w:asciiTheme="minorHAnsi" w:eastAsia="Times New Roman" w:hAnsiTheme="minorHAnsi"/>
                <w:b/>
                <w:color w:val="auto"/>
                <w:sz w:val="16"/>
                <w:szCs w:val="16"/>
              </w:rPr>
              <w:t>(Permanent Retention)</w:t>
            </w:r>
            <w:r w:rsidRPr="00192D8C">
              <w:rPr>
                <w:color w:val="auto"/>
                <w:sz w:val="16"/>
                <w:szCs w:val="16"/>
              </w:rPr>
              <w:fldChar w:fldCharType="begin"/>
            </w:r>
            <w:r w:rsidRPr="00192D8C">
              <w:rPr>
                <w:color w:val="auto"/>
                <w:sz w:val="16"/>
                <w:szCs w:val="16"/>
              </w:rPr>
              <w:instrText xml:space="preserve"> XE "ENVIRONMENTAL REVIEW AND COMPLIANCE:”Memoranda of Agreement for Mitigation of Impacts to Archaeological/Historic Sites”f "archival" </w:instrText>
            </w:r>
            <w:r w:rsidRPr="00192D8C">
              <w:rPr>
                <w:color w:val="auto"/>
                <w:sz w:val="16"/>
                <w:szCs w:val="16"/>
              </w:rPr>
              <w:fldChar w:fldCharType="end"/>
            </w:r>
          </w:p>
          <w:p w:rsidR="00192D8C" w:rsidRDefault="00192D8C" w:rsidP="00905957">
            <w:pPr>
              <w:jc w:val="center"/>
              <w:rPr>
                <w:rFonts w:eastAsia="Calibri" w:cs="Times New Roman"/>
                <w:b/>
                <w:color w:val="auto"/>
                <w:szCs w:val="22"/>
              </w:rPr>
            </w:pPr>
            <w:r w:rsidRPr="00040519">
              <w:rPr>
                <w:rFonts w:eastAsia="Calibri" w:cs="Times New Roman"/>
                <w:b/>
                <w:color w:val="auto"/>
                <w:szCs w:val="22"/>
              </w:rPr>
              <w:t>ESSENTIAL</w:t>
            </w:r>
            <w:r w:rsidRPr="00FB64F1">
              <w:rPr>
                <w:color w:val="auto"/>
              </w:rPr>
              <w:fldChar w:fldCharType="begin"/>
            </w:r>
            <w:r w:rsidRPr="00FB64F1">
              <w:rPr>
                <w:color w:val="auto"/>
              </w:rPr>
              <w:instrText xml:space="preserve"> XE "</w:instrText>
            </w:r>
            <w:r>
              <w:rPr>
                <w:color w:val="auto"/>
              </w:rPr>
              <w:instrText>ENVIRONMENAL REVIEW</w:instrText>
            </w:r>
            <w:r w:rsidRPr="00FB64F1">
              <w:rPr>
                <w:color w:val="auto"/>
              </w:rPr>
              <w:instrText>:</w:instrText>
            </w:r>
            <w:r>
              <w:rPr>
                <w:color w:val="auto"/>
              </w:rPr>
              <w:instrText>Mitigation of Impacts to Sites – Memoranda of Agreement</w:instrText>
            </w:r>
            <w:r w:rsidRPr="00FB64F1">
              <w:rPr>
                <w:color w:val="auto"/>
              </w:rPr>
              <w:instrText xml:space="preserve">” \f "essential" </w:instrText>
            </w:r>
            <w:r w:rsidRPr="00FB64F1">
              <w:rPr>
                <w:color w:val="auto"/>
              </w:rPr>
              <w:fldChar w:fldCharType="end"/>
            </w:r>
          </w:p>
          <w:p w:rsidR="00192D8C" w:rsidRPr="00040519" w:rsidRDefault="00192D8C" w:rsidP="00905957">
            <w:pPr>
              <w:jc w:val="center"/>
              <w:rPr>
                <w:sz w:val="20"/>
                <w:szCs w:val="20"/>
              </w:rPr>
            </w:pPr>
            <w:r w:rsidRPr="00D23FE2">
              <w:rPr>
                <w:rFonts w:asciiTheme="minorHAnsi" w:eastAsia="Times New Roman" w:hAnsiTheme="minorHAnsi"/>
                <w:color w:val="auto"/>
                <w:sz w:val="20"/>
                <w:szCs w:val="20"/>
              </w:rPr>
              <w:t>OPR</w:t>
            </w:r>
          </w:p>
        </w:tc>
      </w:tr>
      <w:tr w:rsidR="0055587A" w:rsidRPr="004C34AF" w:rsidTr="00192D8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5587A" w:rsidRPr="00040519" w:rsidRDefault="0055587A" w:rsidP="00630147">
            <w:pPr>
              <w:spacing w:before="60" w:after="60"/>
              <w:jc w:val="center"/>
              <w:rPr>
                <w:szCs w:val="22"/>
              </w:rPr>
            </w:pPr>
            <w:r w:rsidRPr="00040519">
              <w:rPr>
                <w:szCs w:val="22"/>
              </w:rPr>
              <w:t>87-03-39509</w:t>
            </w:r>
            <w:r w:rsidR="00AF193E" w:rsidRPr="00040519">
              <w:rPr>
                <w:szCs w:val="22"/>
              </w:rPr>
              <w:fldChar w:fldCharType="begin"/>
            </w:r>
            <w:r w:rsidR="00AF193E" w:rsidRPr="00040519">
              <w:rPr>
                <w:szCs w:val="22"/>
              </w:rPr>
              <w:instrText xml:space="preserve"> XE "</w:instrText>
            </w:r>
            <w:r w:rsidR="00AF193E">
              <w:rPr>
                <w:szCs w:val="22"/>
              </w:rPr>
              <w:instrText>87-03-39509</w:instrText>
            </w:r>
            <w:r w:rsidR="00AF193E" w:rsidRPr="00040519">
              <w:rPr>
                <w:szCs w:val="22"/>
              </w:rPr>
              <w:instrText>" \f “dan”</w:instrText>
            </w:r>
            <w:r w:rsidR="00AF193E" w:rsidRPr="00040519">
              <w:rPr>
                <w:szCs w:val="22"/>
              </w:rPr>
              <w:fldChar w:fldCharType="end"/>
            </w:r>
          </w:p>
          <w:p w:rsidR="0055587A" w:rsidRPr="00040519" w:rsidRDefault="0055587A" w:rsidP="00F83694">
            <w:pPr>
              <w:spacing w:before="60" w:after="60"/>
              <w:jc w:val="center"/>
              <w:rPr>
                <w:szCs w:val="22"/>
              </w:rPr>
            </w:pPr>
            <w:r w:rsidRPr="00040519">
              <w:rPr>
                <w:szCs w:val="22"/>
              </w:rPr>
              <w:t xml:space="preserve">Rev. </w:t>
            </w:r>
            <w:r w:rsidR="00F8369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5587A" w:rsidRPr="00040519" w:rsidRDefault="0055587A" w:rsidP="00630147">
            <w:pPr>
              <w:spacing w:before="60" w:after="60"/>
              <w:rPr>
                <w:b/>
                <w:i/>
                <w:szCs w:val="22"/>
              </w:rPr>
            </w:pPr>
            <w:r w:rsidRPr="00040519">
              <w:rPr>
                <w:b/>
                <w:i/>
                <w:szCs w:val="22"/>
              </w:rPr>
              <w:t>Notifications – Proposed Construction and Development of Sites</w:t>
            </w:r>
          </w:p>
          <w:p w:rsidR="0055587A" w:rsidRPr="00040519" w:rsidRDefault="00630147" w:rsidP="00630147">
            <w:pPr>
              <w:spacing w:before="60" w:after="60"/>
              <w:rPr>
                <w:szCs w:val="22"/>
              </w:rPr>
            </w:pPr>
            <w:r>
              <w:rPr>
                <w:szCs w:val="22"/>
              </w:rPr>
              <w:t>Records relating to</w:t>
            </w:r>
            <w:r w:rsidR="0055587A" w:rsidRPr="00040519">
              <w:rPr>
                <w:szCs w:val="22"/>
              </w:rPr>
              <w:t xml:space="preserve"> notifications of proposed or recommended federal or state funded, </w:t>
            </w:r>
            <w:proofErr w:type="gramStart"/>
            <w:r w:rsidR="0055587A" w:rsidRPr="00040519">
              <w:rPr>
                <w:szCs w:val="22"/>
              </w:rPr>
              <w:t>licensed,</w:t>
            </w:r>
            <w:proofErr w:type="gramEnd"/>
            <w:r w:rsidR="0055587A" w:rsidRPr="00040519">
              <w:rPr>
                <w:szCs w:val="22"/>
              </w:rPr>
              <w:t xml:space="preserve"> and permitted construction or development projects for the determination of any potential adverse effects on historic/archaeological sites. </w:t>
            </w:r>
            <w:r w:rsidR="005568AF" w:rsidRPr="00D23FE2">
              <w:rPr>
                <w:bCs/>
                <w:color w:val="auto"/>
                <w:szCs w:val="22"/>
              </w:rPr>
              <w:fldChar w:fldCharType="begin"/>
            </w:r>
            <w:r w:rsidR="005568AF" w:rsidRPr="00D23FE2">
              <w:rPr>
                <w:bCs/>
                <w:color w:val="auto"/>
                <w:szCs w:val="22"/>
              </w:rPr>
              <w:instrText xml:space="preserve"> xe </w:instrText>
            </w:r>
            <w:r w:rsidR="005568AF" w:rsidRPr="00D9615F">
              <w:rPr>
                <w:bCs/>
                <w:color w:val="auto"/>
                <w:szCs w:val="22"/>
              </w:rPr>
              <w:instrText>"</w:instrText>
            </w:r>
            <w:r w:rsidR="005568AF">
              <w:rPr>
                <w:bCs/>
                <w:color w:val="auto"/>
                <w:szCs w:val="22"/>
              </w:rPr>
              <w:instrText>notifications, proposed construction and development of sites</w:instrText>
            </w:r>
            <w:r w:rsidR="005568AF" w:rsidRPr="00D23FE2">
              <w:rPr>
                <w:bCs/>
                <w:color w:val="auto"/>
                <w:szCs w:val="22"/>
              </w:rPr>
              <w:instrText xml:space="preserve">" \f “subject” </w:instrText>
            </w:r>
            <w:r w:rsidR="005568AF" w:rsidRPr="00D23FE2">
              <w:rPr>
                <w:bCs/>
                <w:color w:val="auto"/>
                <w:szCs w:val="22"/>
              </w:rPr>
              <w:fldChar w:fldCharType="end"/>
            </w:r>
            <w:r w:rsidR="005568AF" w:rsidRPr="00D23FE2">
              <w:rPr>
                <w:bCs/>
                <w:color w:val="auto"/>
                <w:szCs w:val="22"/>
              </w:rPr>
              <w:fldChar w:fldCharType="begin"/>
            </w:r>
            <w:r w:rsidR="005568AF" w:rsidRPr="00D23FE2">
              <w:rPr>
                <w:bCs/>
                <w:color w:val="auto"/>
                <w:szCs w:val="22"/>
              </w:rPr>
              <w:instrText xml:space="preserve"> xe </w:instrText>
            </w:r>
            <w:r w:rsidR="005568AF" w:rsidRPr="00D9615F">
              <w:rPr>
                <w:bCs/>
                <w:color w:val="auto"/>
                <w:szCs w:val="22"/>
              </w:rPr>
              <w:instrText>"</w:instrText>
            </w:r>
            <w:r w:rsidR="005568AF">
              <w:rPr>
                <w:bCs/>
                <w:color w:val="auto"/>
                <w:szCs w:val="22"/>
              </w:rPr>
              <w:instrText>proposed construction and development of sites notifications</w:instrText>
            </w:r>
            <w:r w:rsidR="005568AF" w:rsidRPr="00D23FE2">
              <w:rPr>
                <w:bCs/>
                <w:color w:val="auto"/>
                <w:szCs w:val="22"/>
              </w:rPr>
              <w:instrText xml:space="preserve">" \f “subject” </w:instrText>
            </w:r>
            <w:r w:rsidR="005568AF" w:rsidRPr="00D23FE2">
              <w:rPr>
                <w:bCs/>
                <w:color w:val="auto"/>
                <w:szCs w:val="22"/>
              </w:rPr>
              <w:fldChar w:fldCharType="end"/>
            </w:r>
          </w:p>
          <w:p w:rsidR="0055587A" w:rsidRPr="00040519" w:rsidRDefault="0055587A" w:rsidP="00630147">
            <w:pPr>
              <w:spacing w:before="60" w:after="60"/>
              <w:rPr>
                <w:szCs w:val="22"/>
              </w:rPr>
            </w:pPr>
            <w:r w:rsidRPr="00040519">
              <w:rPr>
                <w:szCs w:val="22"/>
              </w:rPr>
              <w:t>Includes, but is not limited to:</w:t>
            </w:r>
          </w:p>
          <w:p w:rsidR="0055587A" w:rsidRPr="00040519" w:rsidRDefault="0055587A" w:rsidP="00630147">
            <w:pPr>
              <w:pStyle w:val="ListParagraph"/>
              <w:numPr>
                <w:ilvl w:val="0"/>
                <w:numId w:val="34"/>
              </w:numPr>
              <w:spacing w:before="60" w:after="60"/>
              <w:rPr>
                <w:szCs w:val="22"/>
              </w:rPr>
            </w:pPr>
            <w:r w:rsidRPr="00040519">
              <w:rPr>
                <w:szCs w:val="22"/>
              </w:rPr>
              <w:t>Notifications of proposed or recommended projects;</w:t>
            </w:r>
          </w:p>
          <w:p w:rsidR="0055587A" w:rsidRDefault="0055587A" w:rsidP="00630147">
            <w:pPr>
              <w:pStyle w:val="ListParagraph"/>
              <w:numPr>
                <w:ilvl w:val="0"/>
                <w:numId w:val="34"/>
              </w:numPr>
              <w:spacing w:before="60" w:after="60"/>
              <w:rPr>
                <w:szCs w:val="22"/>
              </w:rPr>
            </w:pPr>
            <w:r w:rsidRPr="00040519">
              <w:rPr>
                <w:szCs w:val="22"/>
              </w:rPr>
              <w:t>Description of project including any blueprints and drawings of proposed development/project;</w:t>
            </w:r>
          </w:p>
          <w:p w:rsidR="00AC2839" w:rsidRPr="00040519" w:rsidRDefault="00AC2839" w:rsidP="00630147">
            <w:pPr>
              <w:pStyle w:val="ListParagraph"/>
              <w:numPr>
                <w:ilvl w:val="0"/>
                <w:numId w:val="34"/>
              </w:numPr>
              <w:spacing w:before="60" w:after="60"/>
              <w:rPr>
                <w:szCs w:val="22"/>
              </w:rPr>
            </w:pPr>
            <w:r>
              <w:rPr>
                <w:szCs w:val="22"/>
              </w:rPr>
              <w:t>State Environmental Policy Act (SEPA) submittals;</w:t>
            </w:r>
          </w:p>
          <w:p w:rsidR="00AC2839" w:rsidRPr="00AC2839" w:rsidRDefault="0055587A" w:rsidP="001B1FF9">
            <w:pPr>
              <w:pStyle w:val="ListParagraph"/>
              <w:numPr>
                <w:ilvl w:val="0"/>
                <w:numId w:val="34"/>
              </w:numPr>
              <w:spacing w:before="60" w:after="60"/>
              <w:rPr>
                <w:szCs w:val="22"/>
              </w:rPr>
            </w:pPr>
            <w:r w:rsidRPr="00040519">
              <w:rPr>
                <w:szCs w:val="22"/>
              </w:rPr>
              <w:t>Determinations by Department of Archaeology and Historic Preservation.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5587A" w:rsidRDefault="0055587A" w:rsidP="00630147">
            <w:pPr>
              <w:spacing w:before="60" w:after="60"/>
              <w:rPr>
                <w:bCs/>
                <w:color w:val="auto"/>
                <w:szCs w:val="17"/>
              </w:rPr>
            </w:pPr>
            <w:r w:rsidRPr="00040519">
              <w:rPr>
                <w:b/>
                <w:bCs/>
                <w:color w:val="auto"/>
                <w:szCs w:val="17"/>
              </w:rPr>
              <w:t>Retain</w:t>
            </w:r>
            <w:r w:rsidRPr="00040519">
              <w:rPr>
                <w:bCs/>
                <w:color w:val="auto"/>
                <w:szCs w:val="17"/>
              </w:rPr>
              <w:t xml:space="preserve"> for 7 years after end of calendar year</w:t>
            </w:r>
          </w:p>
          <w:p w:rsidR="0055587A" w:rsidRPr="00040519" w:rsidRDefault="0055587A" w:rsidP="00630147">
            <w:pPr>
              <w:spacing w:before="60" w:after="60"/>
              <w:rPr>
                <w:bCs/>
                <w:i/>
                <w:color w:val="auto"/>
                <w:szCs w:val="17"/>
              </w:rPr>
            </w:pPr>
            <w:r w:rsidRPr="00040519">
              <w:rPr>
                <w:bCs/>
                <w:i/>
                <w:color w:val="auto"/>
                <w:szCs w:val="17"/>
              </w:rPr>
              <w:t xml:space="preserve">   then</w:t>
            </w:r>
          </w:p>
          <w:p w:rsidR="0055587A" w:rsidRPr="00040519" w:rsidRDefault="0055587A" w:rsidP="00630147">
            <w:pPr>
              <w:spacing w:before="60" w:after="60"/>
              <w:rPr>
                <w:b/>
                <w:szCs w:val="22"/>
              </w:rPr>
            </w:pPr>
            <w:r w:rsidRPr="00040519">
              <w:rPr>
                <w:b/>
                <w:bCs/>
                <w:color w:val="auto"/>
                <w:szCs w:val="17"/>
              </w:rPr>
              <w:t>Destroy</w:t>
            </w:r>
            <w:r w:rsidRPr="00AF193E">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5587A" w:rsidRPr="00040519" w:rsidRDefault="0055587A" w:rsidP="00630147">
            <w:pPr>
              <w:spacing w:before="60"/>
              <w:jc w:val="center"/>
              <w:rPr>
                <w:sz w:val="20"/>
                <w:szCs w:val="20"/>
              </w:rPr>
            </w:pPr>
            <w:r w:rsidRPr="00040519">
              <w:rPr>
                <w:sz w:val="20"/>
                <w:szCs w:val="20"/>
              </w:rPr>
              <w:t>NON-ARCHIVAL</w:t>
            </w:r>
          </w:p>
          <w:p w:rsidR="0055587A" w:rsidRPr="00040519" w:rsidRDefault="0055587A" w:rsidP="00630147">
            <w:pPr>
              <w:jc w:val="center"/>
              <w:rPr>
                <w:b/>
                <w:szCs w:val="22"/>
              </w:rPr>
            </w:pPr>
            <w:r w:rsidRPr="00040519">
              <w:rPr>
                <w:b/>
                <w:szCs w:val="22"/>
              </w:rPr>
              <w:t>ESSENTIAL</w:t>
            </w:r>
            <w:r w:rsidR="00AB19D3" w:rsidRPr="00FB64F1">
              <w:rPr>
                <w:color w:val="auto"/>
              </w:rPr>
              <w:fldChar w:fldCharType="begin"/>
            </w:r>
            <w:r w:rsidR="00AB19D3" w:rsidRPr="00FB64F1">
              <w:rPr>
                <w:color w:val="auto"/>
              </w:rPr>
              <w:instrText xml:space="preserve"> XE "</w:instrText>
            </w:r>
            <w:r w:rsidR="00AB19D3">
              <w:rPr>
                <w:color w:val="auto"/>
              </w:rPr>
              <w:instrText>ENVIRONMENAL REVIEW</w:instrText>
            </w:r>
            <w:r w:rsidR="00AB19D3" w:rsidRPr="00FB64F1">
              <w:rPr>
                <w:color w:val="auto"/>
              </w:rPr>
              <w:instrText>:</w:instrText>
            </w:r>
            <w:r w:rsidR="00AB19D3">
              <w:rPr>
                <w:color w:val="auto"/>
              </w:rPr>
              <w:instrText>Notifications – Proposed Construction and Development of Sites</w:instrText>
            </w:r>
            <w:r w:rsidR="00AB19D3" w:rsidRPr="00FB64F1">
              <w:rPr>
                <w:color w:val="auto"/>
              </w:rPr>
              <w:instrText xml:space="preserve">” \f "essential" </w:instrText>
            </w:r>
            <w:r w:rsidR="00AB19D3" w:rsidRPr="00FB64F1">
              <w:rPr>
                <w:color w:val="auto"/>
              </w:rPr>
              <w:fldChar w:fldCharType="end"/>
            </w:r>
          </w:p>
          <w:p w:rsidR="0055587A" w:rsidRPr="00040519" w:rsidRDefault="0055587A" w:rsidP="00630147">
            <w:pPr>
              <w:jc w:val="center"/>
              <w:rPr>
                <w:rFonts w:ascii="Arial" w:hAnsi="Arial"/>
                <w:szCs w:val="22"/>
              </w:rPr>
            </w:pPr>
            <w:r w:rsidRPr="00040519">
              <w:rPr>
                <w:sz w:val="20"/>
                <w:szCs w:val="20"/>
              </w:rPr>
              <w:t>OPR</w:t>
            </w:r>
          </w:p>
        </w:tc>
      </w:tr>
    </w:tbl>
    <w:p w:rsidR="009136C8" w:rsidRDefault="009136C8">
      <w:pPr>
        <w:sectPr w:rsidR="009136C8" w:rsidSect="00220E22">
          <w:footerReference w:type="default" r:id="rId12"/>
          <w:pgSz w:w="15840" w:h="12240" w:orient="landscape" w:code="1"/>
          <w:pgMar w:top="1080" w:right="720" w:bottom="1080" w:left="720" w:header="1080" w:footer="720" w:gutter="0"/>
          <w:cols w:space="720"/>
          <w:docGrid w:linePitch="360"/>
        </w:sectPr>
      </w:pPr>
    </w:p>
    <w:p w:rsidR="00720C91" w:rsidRDefault="00851897" w:rsidP="00720C91">
      <w:pPr>
        <w:pStyle w:val="Functions"/>
      </w:pPr>
      <w:bookmarkStart w:id="5" w:name="_Toc403035417"/>
      <w:r>
        <w:lastRenderedPageBreak/>
        <w:t>HISTORIC SITES</w:t>
      </w:r>
      <w:bookmarkEnd w:id="5"/>
    </w:p>
    <w:p w:rsidR="00720C91" w:rsidRDefault="00720C91" w:rsidP="00720C91">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F45AC2">
        <w:t xml:space="preserve">the protection and preservation of historic sites, structures and objects.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91B2F" w:rsidRPr="004C34AF" w:rsidTr="00192D8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91B2F" w:rsidRDefault="00F91B2F" w:rsidP="00F91B2F">
            <w:pPr>
              <w:pStyle w:val="Activties"/>
              <w:tabs>
                <w:tab w:val="clear" w:pos="720"/>
              </w:tabs>
              <w:spacing w:after="0"/>
              <w:ind w:left="864" w:hanging="864"/>
            </w:pPr>
            <w:bookmarkStart w:id="6" w:name="_Toc403035418"/>
            <w:r>
              <w:t>HISTORIC</w:t>
            </w:r>
            <w:r w:rsidR="00A20C38">
              <w:t xml:space="preserve"> SITE</w:t>
            </w:r>
            <w:r>
              <w:t xml:space="preserve"> PRESERVATION</w:t>
            </w:r>
            <w:bookmarkEnd w:id="6"/>
          </w:p>
          <w:p w:rsidR="00F91B2F" w:rsidRPr="00AF193E" w:rsidRDefault="00F91B2F" w:rsidP="00AF193E">
            <w:pPr>
              <w:ind w:left="864"/>
              <w:rPr>
                <w:i/>
              </w:rPr>
            </w:pPr>
            <w:r w:rsidRPr="00AF193E">
              <w:rPr>
                <w:i/>
              </w:rPr>
              <w:t xml:space="preserve">The activity of </w:t>
            </w:r>
            <w:r w:rsidR="00321D27" w:rsidRPr="00AF193E">
              <w:rPr>
                <w:i/>
              </w:rPr>
              <w:t>the restoration and preservation of historic sites.</w:t>
            </w:r>
          </w:p>
        </w:tc>
      </w:tr>
      <w:tr w:rsidR="00F91B2F" w:rsidRPr="004C34AF" w:rsidTr="00192D8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Pr="004C34AF" w:rsidRDefault="00F91B2F" w:rsidP="00F91B2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Pr="004C34AF" w:rsidRDefault="00F91B2F" w:rsidP="00F91B2F">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Default="00F91B2F" w:rsidP="00F91B2F">
            <w:pPr>
              <w:jc w:val="center"/>
              <w:rPr>
                <w:rFonts w:eastAsia="Calibri" w:cs="Times New Roman"/>
                <w:b/>
                <w:sz w:val="20"/>
                <w:szCs w:val="20"/>
              </w:rPr>
            </w:pPr>
            <w:r>
              <w:rPr>
                <w:rFonts w:eastAsia="Calibri" w:cs="Times New Roman"/>
                <w:b/>
                <w:sz w:val="20"/>
                <w:szCs w:val="20"/>
              </w:rPr>
              <w:t>RETENTION AND</w:t>
            </w:r>
          </w:p>
          <w:p w:rsidR="00F91B2F" w:rsidRPr="004C34AF" w:rsidRDefault="00F91B2F" w:rsidP="00F91B2F">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1B2F" w:rsidRPr="004C34AF" w:rsidRDefault="00F91B2F" w:rsidP="00F91B2F">
            <w:pPr>
              <w:jc w:val="center"/>
              <w:rPr>
                <w:rFonts w:eastAsia="Calibri" w:cs="Times New Roman"/>
                <w:b/>
                <w:sz w:val="20"/>
                <w:szCs w:val="20"/>
              </w:rPr>
            </w:pPr>
            <w:r w:rsidRPr="004C34AF">
              <w:rPr>
                <w:rFonts w:eastAsia="Calibri" w:cs="Times New Roman"/>
                <w:b/>
                <w:sz w:val="20"/>
                <w:szCs w:val="20"/>
              </w:rPr>
              <w:t>DESIGNATION</w:t>
            </w:r>
          </w:p>
        </w:tc>
      </w:tr>
      <w:tr w:rsidR="00BD1F54" w:rsidRPr="004C34AF" w:rsidTr="00192D8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D1F54" w:rsidRPr="002E3CEE" w:rsidRDefault="00BD1F54" w:rsidP="00BD1F54">
            <w:pPr>
              <w:spacing w:before="60" w:after="60"/>
              <w:jc w:val="center"/>
              <w:rPr>
                <w:szCs w:val="22"/>
              </w:rPr>
            </w:pPr>
            <w:r w:rsidRPr="002E3CEE">
              <w:rPr>
                <w:szCs w:val="22"/>
              </w:rPr>
              <w:t>87-</w:t>
            </w:r>
            <w:r w:rsidR="00EE1AE7">
              <w:rPr>
                <w:szCs w:val="22"/>
              </w:rPr>
              <w:t>0</w:t>
            </w:r>
            <w:r w:rsidRPr="002E3CEE">
              <w:rPr>
                <w:szCs w:val="22"/>
              </w:rPr>
              <w:t>3-39513</w:t>
            </w:r>
            <w:r w:rsidR="00AF193E" w:rsidRPr="002E3CEE">
              <w:rPr>
                <w:szCs w:val="22"/>
              </w:rPr>
              <w:fldChar w:fldCharType="begin"/>
            </w:r>
            <w:r w:rsidR="00AF193E" w:rsidRPr="002E3CEE">
              <w:rPr>
                <w:szCs w:val="22"/>
              </w:rPr>
              <w:instrText xml:space="preserve"> XE "</w:instrText>
            </w:r>
            <w:r w:rsidR="00AF193E">
              <w:rPr>
                <w:szCs w:val="22"/>
              </w:rPr>
              <w:instrText>87-03-39513</w:instrText>
            </w:r>
            <w:r w:rsidR="00AF193E" w:rsidRPr="002E3CEE">
              <w:rPr>
                <w:szCs w:val="22"/>
              </w:rPr>
              <w:instrText>" \f “dan”</w:instrText>
            </w:r>
            <w:r w:rsidR="00AF193E" w:rsidRPr="002E3CEE">
              <w:rPr>
                <w:szCs w:val="22"/>
              </w:rPr>
              <w:fldChar w:fldCharType="end"/>
            </w:r>
          </w:p>
          <w:p w:rsidR="00BD1F54" w:rsidRPr="002E3CEE" w:rsidRDefault="00BD1F54" w:rsidP="00AF193E">
            <w:pPr>
              <w:spacing w:before="60" w:after="60"/>
              <w:jc w:val="center"/>
              <w:rPr>
                <w:szCs w:val="22"/>
              </w:rPr>
            </w:pPr>
            <w:r w:rsidRPr="002E3CEE">
              <w:rPr>
                <w:szCs w:val="22"/>
              </w:rPr>
              <w:t xml:space="preserve">Rev. </w:t>
            </w:r>
            <w:r w:rsidR="007C205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D1F54" w:rsidRPr="00D9615F" w:rsidRDefault="00BD1F54" w:rsidP="00BD1F54">
            <w:pPr>
              <w:spacing w:before="60" w:after="60"/>
              <w:rPr>
                <w:b/>
                <w:i/>
                <w:color w:val="auto"/>
                <w:szCs w:val="22"/>
              </w:rPr>
            </w:pPr>
            <w:r w:rsidRPr="002E3CEE">
              <w:rPr>
                <w:b/>
                <w:i/>
                <w:szCs w:val="22"/>
              </w:rPr>
              <w:t>Historic Preservation – Easement Agreements</w:t>
            </w:r>
          </w:p>
          <w:p w:rsidR="00BD1F54" w:rsidRPr="002E3CEE" w:rsidRDefault="00B27CDA" w:rsidP="00BD1F54">
            <w:pPr>
              <w:spacing w:before="60" w:after="60"/>
              <w:rPr>
                <w:szCs w:val="22"/>
              </w:rPr>
            </w:pPr>
            <w:r w:rsidRPr="00B27CDA">
              <w:rPr>
                <w:szCs w:val="22"/>
              </w:rPr>
              <w:t>Records relating to agreements entered into voluntarily by owners of properties listed in the National Historic Register of Historic Places, the Heritage Barn Register or Washington Heritage Register, and the Department of Archaeology and</w:t>
            </w:r>
            <w:r>
              <w:rPr>
                <w:szCs w:val="22"/>
              </w:rPr>
              <w:t xml:space="preserve"> Historic Preservation (DAHP). </w:t>
            </w:r>
            <w:r w:rsidRPr="00B27CDA">
              <w:rPr>
                <w:szCs w:val="22"/>
              </w:rPr>
              <w:t xml:space="preserve">These agreements bind the property owner for period of time defined in the agreement, to consult with and receive written approval from DAHP before undertaking any changes that may alter the historic character of the listed property. Owners of a historic property receive a benefit (usually monetary) in exchange for </w:t>
            </w:r>
            <w:r>
              <w:rPr>
                <w:szCs w:val="22"/>
              </w:rPr>
              <w:t>entering into such an agreement</w:t>
            </w:r>
            <w:r w:rsidR="00BD1F54" w:rsidRPr="002E3CEE">
              <w:rPr>
                <w:szCs w:val="22"/>
              </w:rPr>
              <w:t>.</w:t>
            </w:r>
            <w:r w:rsidR="00AF193E" w:rsidRPr="00D9615F">
              <w:rPr>
                <w:bCs/>
                <w:color w:val="auto"/>
                <w:szCs w:val="22"/>
              </w:rPr>
              <w:t xml:space="preserve"> </w:t>
            </w:r>
            <w:r w:rsidR="00AF193E" w:rsidRPr="00D9615F">
              <w:rPr>
                <w:bCs/>
                <w:color w:val="auto"/>
                <w:szCs w:val="22"/>
              </w:rPr>
              <w:fldChar w:fldCharType="begin"/>
            </w:r>
            <w:r w:rsidR="00AF193E" w:rsidRPr="00D9615F">
              <w:rPr>
                <w:bCs/>
                <w:color w:val="auto"/>
                <w:szCs w:val="22"/>
              </w:rPr>
              <w:instrText xml:space="preserve"> xe "historic preservation – easement agreements" \f “subject” </w:instrText>
            </w:r>
            <w:r w:rsidR="00AF193E" w:rsidRPr="00D9615F">
              <w:rPr>
                <w:bCs/>
                <w:color w:val="auto"/>
                <w:szCs w:val="22"/>
              </w:rPr>
              <w:fldChar w:fldCharType="end"/>
            </w:r>
            <w:r w:rsidR="00AF193E" w:rsidRPr="00D9615F">
              <w:rPr>
                <w:bCs/>
                <w:color w:val="auto"/>
                <w:szCs w:val="22"/>
              </w:rPr>
              <w:fldChar w:fldCharType="begin"/>
            </w:r>
            <w:r w:rsidR="00AF193E" w:rsidRPr="00D9615F">
              <w:rPr>
                <w:bCs/>
                <w:color w:val="auto"/>
                <w:szCs w:val="22"/>
              </w:rPr>
              <w:instrText xml:space="preserve"> xe "easement agreements, historic preservation" \f “subject” </w:instrText>
            </w:r>
            <w:r w:rsidR="00AF193E" w:rsidRPr="00D9615F">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D1F54" w:rsidRPr="002E3CEE" w:rsidRDefault="00BD1F54" w:rsidP="00BD1F54">
            <w:pPr>
              <w:spacing w:before="60" w:after="60"/>
              <w:rPr>
                <w:bCs/>
                <w:color w:val="auto"/>
                <w:szCs w:val="17"/>
              </w:rPr>
            </w:pPr>
            <w:r w:rsidRPr="002E3CEE">
              <w:rPr>
                <w:b/>
                <w:bCs/>
                <w:color w:val="auto"/>
                <w:szCs w:val="17"/>
              </w:rPr>
              <w:t>Retain</w:t>
            </w:r>
            <w:r w:rsidRPr="002E3CEE">
              <w:rPr>
                <w:bCs/>
                <w:color w:val="auto"/>
                <w:szCs w:val="17"/>
              </w:rPr>
              <w:t xml:space="preserve"> for </w:t>
            </w:r>
            <w:r w:rsidR="0086575A" w:rsidRPr="002E3CEE">
              <w:rPr>
                <w:bCs/>
                <w:color w:val="auto"/>
                <w:szCs w:val="17"/>
              </w:rPr>
              <w:t>10</w:t>
            </w:r>
            <w:r w:rsidRPr="002E3CEE">
              <w:rPr>
                <w:bCs/>
                <w:color w:val="auto"/>
                <w:szCs w:val="17"/>
              </w:rPr>
              <w:t xml:space="preserve"> years </w:t>
            </w:r>
            <w:r w:rsidR="008D58C6">
              <w:rPr>
                <w:bCs/>
                <w:color w:val="auto"/>
                <w:szCs w:val="17"/>
              </w:rPr>
              <w:t>after agreement expires</w:t>
            </w:r>
          </w:p>
          <w:p w:rsidR="00BD1F54" w:rsidRPr="002E3CEE" w:rsidRDefault="00BD1F54" w:rsidP="00BD1F54">
            <w:pPr>
              <w:spacing w:before="60" w:after="60"/>
              <w:rPr>
                <w:bCs/>
                <w:i/>
                <w:color w:val="auto"/>
                <w:szCs w:val="17"/>
              </w:rPr>
            </w:pPr>
            <w:r w:rsidRPr="002E3CEE">
              <w:rPr>
                <w:bCs/>
                <w:i/>
                <w:color w:val="auto"/>
                <w:szCs w:val="17"/>
              </w:rPr>
              <w:t xml:space="preserve">   then</w:t>
            </w:r>
          </w:p>
          <w:p w:rsidR="00BD1F54" w:rsidRPr="002E3CEE" w:rsidRDefault="0086575A" w:rsidP="00BD1F54">
            <w:pPr>
              <w:spacing w:before="60" w:after="60"/>
              <w:rPr>
                <w:bCs/>
                <w:color w:val="auto"/>
                <w:szCs w:val="17"/>
              </w:rPr>
            </w:pPr>
            <w:r w:rsidRPr="002E3CEE">
              <w:rPr>
                <w:b/>
                <w:bCs/>
                <w:color w:val="auto"/>
                <w:szCs w:val="17"/>
              </w:rPr>
              <w:t>Transfer</w:t>
            </w:r>
            <w:r w:rsidRPr="002E3CEE">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40519" w:rsidRPr="00FB64F1" w:rsidRDefault="00040519" w:rsidP="00040519">
            <w:pPr>
              <w:spacing w:before="60"/>
              <w:jc w:val="center"/>
              <w:rPr>
                <w:b/>
                <w:color w:val="auto"/>
                <w:szCs w:val="22"/>
              </w:rPr>
            </w:pPr>
            <w:r w:rsidRPr="00FB64F1">
              <w:rPr>
                <w:b/>
                <w:color w:val="auto"/>
                <w:szCs w:val="22"/>
              </w:rPr>
              <w:t>ARCHIVAL</w:t>
            </w:r>
          </w:p>
          <w:p w:rsidR="00040519" w:rsidRPr="00192D8C" w:rsidRDefault="00040519" w:rsidP="00040519">
            <w:pPr>
              <w:jc w:val="center"/>
              <w:rPr>
                <w:b/>
                <w:color w:val="auto"/>
                <w:sz w:val="16"/>
                <w:szCs w:val="16"/>
              </w:rPr>
            </w:pPr>
            <w:r w:rsidRPr="00192D8C">
              <w:rPr>
                <w:b/>
                <w:color w:val="auto"/>
                <w:sz w:val="16"/>
                <w:szCs w:val="16"/>
              </w:rPr>
              <w:t>(Permanent Retention)</w:t>
            </w:r>
            <w:r w:rsidR="00AF193E" w:rsidRPr="00192D8C">
              <w:rPr>
                <w:color w:val="auto"/>
                <w:sz w:val="16"/>
                <w:szCs w:val="16"/>
              </w:rPr>
              <w:fldChar w:fldCharType="begin"/>
            </w:r>
            <w:r w:rsidR="00AF193E" w:rsidRPr="00192D8C">
              <w:rPr>
                <w:color w:val="auto"/>
                <w:sz w:val="16"/>
                <w:szCs w:val="16"/>
              </w:rPr>
              <w:instrText xml:space="preserve"> XE "HISTORIC SITES:Historic Preservation – Easement Agreements” \f "archival" </w:instrText>
            </w:r>
            <w:r w:rsidR="00AF193E" w:rsidRPr="00192D8C">
              <w:rPr>
                <w:color w:val="auto"/>
                <w:sz w:val="16"/>
                <w:szCs w:val="16"/>
              </w:rPr>
              <w:fldChar w:fldCharType="end"/>
            </w:r>
          </w:p>
          <w:p w:rsidR="00040519" w:rsidRPr="00040519" w:rsidRDefault="00040519" w:rsidP="00040519">
            <w:pPr>
              <w:jc w:val="center"/>
              <w:rPr>
                <w:color w:val="auto"/>
                <w:sz w:val="20"/>
                <w:szCs w:val="20"/>
              </w:rPr>
            </w:pPr>
            <w:r>
              <w:rPr>
                <w:color w:val="auto"/>
                <w:sz w:val="20"/>
                <w:szCs w:val="20"/>
              </w:rPr>
              <w:t>NON-</w:t>
            </w:r>
            <w:r w:rsidRPr="00040519">
              <w:rPr>
                <w:color w:val="auto"/>
                <w:sz w:val="20"/>
                <w:szCs w:val="20"/>
              </w:rPr>
              <w:t>ESSENTIAL</w:t>
            </w:r>
          </w:p>
          <w:p w:rsidR="00BD1F54" w:rsidRPr="002E3CEE" w:rsidRDefault="00040519" w:rsidP="00784542">
            <w:pPr>
              <w:jc w:val="center"/>
              <w:rPr>
                <w:rFonts w:ascii="Arial" w:hAnsi="Arial"/>
                <w:szCs w:val="22"/>
              </w:rPr>
            </w:pPr>
            <w:r w:rsidRPr="00FB64F1">
              <w:rPr>
                <w:color w:val="auto"/>
                <w:sz w:val="20"/>
                <w:szCs w:val="20"/>
              </w:rPr>
              <w:t>OPR</w:t>
            </w:r>
          </w:p>
        </w:tc>
      </w:tr>
      <w:tr w:rsidR="00B21A9D" w:rsidRPr="004C34AF" w:rsidTr="00192D8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1A9D" w:rsidRPr="00B6228D" w:rsidRDefault="00B21A9D" w:rsidP="00B21A9D">
            <w:pPr>
              <w:spacing w:before="60" w:after="60"/>
              <w:jc w:val="center"/>
              <w:rPr>
                <w:szCs w:val="22"/>
              </w:rPr>
            </w:pPr>
            <w:r w:rsidRPr="00B6228D">
              <w:rPr>
                <w:szCs w:val="22"/>
              </w:rPr>
              <w:t>87-03-39525</w:t>
            </w:r>
            <w:r w:rsidR="007B2390" w:rsidRPr="00B6228D">
              <w:rPr>
                <w:szCs w:val="22"/>
              </w:rPr>
              <w:fldChar w:fldCharType="begin"/>
            </w:r>
            <w:r w:rsidR="007B2390" w:rsidRPr="00B6228D">
              <w:rPr>
                <w:szCs w:val="22"/>
              </w:rPr>
              <w:instrText xml:space="preserve"> XE "</w:instrText>
            </w:r>
            <w:r w:rsidR="007B2390">
              <w:rPr>
                <w:szCs w:val="22"/>
              </w:rPr>
              <w:instrText>87-03-39525</w:instrText>
            </w:r>
            <w:r w:rsidR="007B2390" w:rsidRPr="00B6228D">
              <w:rPr>
                <w:szCs w:val="22"/>
              </w:rPr>
              <w:instrText>" \f “dan”</w:instrText>
            </w:r>
            <w:r w:rsidR="007B2390" w:rsidRPr="00B6228D">
              <w:rPr>
                <w:szCs w:val="22"/>
              </w:rPr>
              <w:fldChar w:fldCharType="end"/>
            </w:r>
          </w:p>
          <w:p w:rsidR="00B21A9D" w:rsidRPr="00B6228D" w:rsidRDefault="00B21A9D" w:rsidP="007B2390">
            <w:pPr>
              <w:spacing w:before="60" w:after="60"/>
              <w:jc w:val="center"/>
              <w:rPr>
                <w:szCs w:val="22"/>
              </w:rPr>
            </w:pPr>
            <w:r w:rsidRPr="00B6228D">
              <w:rPr>
                <w:szCs w:val="22"/>
              </w:rPr>
              <w:t xml:space="preserve">Rev. </w:t>
            </w:r>
            <w:r w:rsidR="007C205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1A9D" w:rsidRPr="00B6228D" w:rsidRDefault="00B21A9D" w:rsidP="00B21A9D">
            <w:pPr>
              <w:tabs>
                <w:tab w:val="left" w:pos="4399"/>
              </w:tabs>
              <w:spacing w:before="60" w:after="60"/>
              <w:rPr>
                <w:b/>
                <w:i/>
                <w:szCs w:val="22"/>
              </w:rPr>
            </w:pPr>
            <w:r w:rsidRPr="00B6228D">
              <w:rPr>
                <w:b/>
                <w:i/>
                <w:szCs w:val="22"/>
              </w:rPr>
              <w:t>Tax Incentive Projects</w:t>
            </w:r>
          </w:p>
          <w:p w:rsidR="00B21A9D" w:rsidRPr="00B6228D" w:rsidRDefault="00B21A9D" w:rsidP="000377D3">
            <w:pPr>
              <w:spacing w:before="60" w:after="60"/>
              <w:rPr>
                <w:szCs w:val="22"/>
              </w:rPr>
            </w:pPr>
            <w:r w:rsidRPr="00B6228D">
              <w:rPr>
                <w:szCs w:val="22"/>
              </w:rPr>
              <w:t xml:space="preserve">Provides </w:t>
            </w:r>
            <w:r w:rsidR="000377D3" w:rsidRPr="00B6228D">
              <w:rPr>
                <w:szCs w:val="22"/>
              </w:rPr>
              <w:t>a record of projects applied for under the 1976 Tax Reform Act/Economic Recovery Tax Act of 1981 for the rehabilitation of commercial historic properties.</w:t>
            </w:r>
            <w:r w:rsidR="007B2390" w:rsidRPr="00D23FE2">
              <w:rPr>
                <w:bCs/>
                <w:color w:val="auto"/>
                <w:szCs w:val="22"/>
              </w:rPr>
              <w:t xml:space="preserve"> </w:t>
            </w:r>
            <w:r w:rsidR="007B2390" w:rsidRPr="00D23FE2">
              <w:rPr>
                <w:bCs/>
                <w:color w:val="auto"/>
                <w:szCs w:val="22"/>
              </w:rPr>
              <w:fldChar w:fldCharType="begin"/>
            </w:r>
            <w:r w:rsidR="007B2390" w:rsidRPr="00D23FE2">
              <w:rPr>
                <w:bCs/>
                <w:color w:val="auto"/>
                <w:szCs w:val="22"/>
              </w:rPr>
              <w:instrText xml:space="preserve"> xe </w:instrText>
            </w:r>
            <w:r w:rsidR="007B2390" w:rsidRPr="00D9615F">
              <w:rPr>
                <w:bCs/>
                <w:color w:val="auto"/>
                <w:szCs w:val="22"/>
              </w:rPr>
              <w:instrText>"</w:instrText>
            </w:r>
            <w:r w:rsidR="007B2390">
              <w:rPr>
                <w:bCs/>
                <w:color w:val="auto"/>
                <w:szCs w:val="22"/>
              </w:rPr>
              <w:instrText>tax incentive projects</w:instrText>
            </w:r>
            <w:r w:rsidR="007B2390" w:rsidRPr="00D23FE2">
              <w:rPr>
                <w:bCs/>
                <w:color w:val="auto"/>
                <w:szCs w:val="22"/>
              </w:rPr>
              <w:instrText xml:space="preserve">" \f “subject” </w:instrText>
            </w:r>
            <w:r w:rsidR="007B2390" w:rsidRPr="00D23FE2">
              <w:rPr>
                <w:bCs/>
                <w:color w:val="auto"/>
                <w:szCs w:val="22"/>
              </w:rPr>
              <w:fldChar w:fldCharType="end"/>
            </w:r>
          </w:p>
          <w:p w:rsidR="000377D3" w:rsidRPr="00B6228D" w:rsidRDefault="000377D3" w:rsidP="000377D3">
            <w:pPr>
              <w:spacing w:before="60" w:after="60"/>
              <w:rPr>
                <w:szCs w:val="22"/>
              </w:rPr>
            </w:pPr>
            <w:r w:rsidRPr="00B6228D">
              <w:rPr>
                <w:szCs w:val="22"/>
              </w:rPr>
              <w:t>Includes, but is not limited to:</w:t>
            </w:r>
          </w:p>
          <w:p w:rsidR="000377D3" w:rsidRPr="00B6228D" w:rsidRDefault="000377D3" w:rsidP="000377D3">
            <w:pPr>
              <w:pStyle w:val="ListParagraph"/>
              <w:numPr>
                <w:ilvl w:val="0"/>
                <w:numId w:val="37"/>
              </w:numPr>
              <w:spacing w:before="60" w:after="60"/>
              <w:rPr>
                <w:szCs w:val="22"/>
              </w:rPr>
            </w:pPr>
            <w:r w:rsidRPr="00B6228D">
              <w:rPr>
                <w:szCs w:val="22"/>
              </w:rPr>
              <w:t>Applications</w:t>
            </w:r>
            <w:r w:rsidR="00B6228D">
              <w:rPr>
                <w:szCs w:val="22"/>
              </w:rPr>
              <w:t>;</w:t>
            </w:r>
          </w:p>
          <w:p w:rsidR="00B21A9D" w:rsidRDefault="000377D3" w:rsidP="00B21A9D">
            <w:pPr>
              <w:pStyle w:val="ListParagraph"/>
              <w:numPr>
                <w:ilvl w:val="0"/>
                <w:numId w:val="37"/>
              </w:numPr>
              <w:spacing w:before="60" w:after="60"/>
              <w:rPr>
                <w:szCs w:val="22"/>
              </w:rPr>
            </w:pPr>
            <w:r w:rsidRPr="00B6228D">
              <w:rPr>
                <w:szCs w:val="22"/>
              </w:rPr>
              <w:t>Descriptions and drawings of project</w:t>
            </w:r>
            <w:r w:rsidR="00B6228D">
              <w:rPr>
                <w:szCs w:val="22"/>
              </w:rPr>
              <w:t>;</w:t>
            </w:r>
          </w:p>
          <w:p w:rsidR="00B6228D" w:rsidRPr="00B6228D" w:rsidRDefault="00B6228D" w:rsidP="00B21A9D">
            <w:pPr>
              <w:pStyle w:val="ListParagraph"/>
              <w:numPr>
                <w:ilvl w:val="0"/>
                <w:numId w:val="37"/>
              </w:numPr>
              <w:spacing w:before="60" w:after="60"/>
              <w:rPr>
                <w:szCs w:val="22"/>
              </w:rPr>
            </w:pPr>
            <w:r>
              <w:rPr>
                <w:szCs w:val="22"/>
              </w:rPr>
              <w:t>Certifications.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21A9D" w:rsidRPr="007B2390" w:rsidRDefault="00B21A9D" w:rsidP="00B21A9D">
            <w:pPr>
              <w:spacing w:before="60" w:after="60"/>
              <w:rPr>
                <w:bCs/>
                <w:color w:val="auto"/>
                <w:szCs w:val="17"/>
              </w:rPr>
            </w:pPr>
            <w:r w:rsidRPr="007B2390">
              <w:rPr>
                <w:b/>
                <w:bCs/>
                <w:color w:val="auto"/>
                <w:szCs w:val="17"/>
              </w:rPr>
              <w:t>Retain</w:t>
            </w:r>
            <w:r w:rsidRPr="007B2390">
              <w:rPr>
                <w:bCs/>
                <w:color w:val="auto"/>
                <w:szCs w:val="17"/>
              </w:rPr>
              <w:t xml:space="preserve"> for </w:t>
            </w:r>
            <w:r w:rsidR="0055587A" w:rsidRPr="007B2390">
              <w:rPr>
                <w:bCs/>
                <w:color w:val="auto"/>
                <w:szCs w:val="17"/>
              </w:rPr>
              <w:t>15</w:t>
            </w:r>
            <w:r w:rsidR="00B6228D" w:rsidRPr="007B2390">
              <w:rPr>
                <w:bCs/>
                <w:color w:val="auto"/>
                <w:szCs w:val="17"/>
              </w:rPr>
              <w:t xml:space="preserve"> years after </w:t>
            </w:r>
            <w:r w:rsidR="00AC2839" w:rsidRPr="007B2390">
              <w:rPr>
                <w:bCs/>
                <w:color w:val="auto"/>
                <w:szCs w:val="17"/>
              </w:rPr>
              <w:t>completion of project</w:t>
            </w:r>
          </w:p>
          <w:p w:rsidR="00B21A9D" w:rsidRPr="007B2390" w:rsidRDefault="00B21A9D" w:rsidP="00B21A9D">
            <w:pPr>
              <w:spacing w:before="60" w:after="60"/>
              <w:rPr>
                <w:bCs/>
                <w:i/>
                <w:color w:val="auto"/>
                <w:szCs w:val="17"/>
              </w:rPr>
            </w:pPr>
            <w:r w:rsidRPr="007B2390">
              <w:rPr>
                <w:bCs/>
                <w:i/>
                <w:color w:val="auto"/>
                <w:szCs w:val="17"/>
              </w:rPr>
              <w:t xml:space="preserve">   then</w:t>
            </w:r>
          </w:p>
          <w:p w:rsidR="00FC00CD" w:rsidRPr="007B2390" w:rsidRDefault="00B6228D" w:rsidP="007B2390">
            <w:pPr>
              <w:spacing w:before="60" w:after="60"/>
              <w:rPr>
                <w:bCs/>
                <w:color w:val="auto"/>
                <w:szCs w:val="17"/>
              </w:rPr>
            </w:pPr>
            <w:r w:rsidRPr="007B2390">
              <w:rPr>
                <w:b/>
                <w:bCs/>
                <w:color w:val="auto"/>
                <w:szCs w:val="17"/>
              </w:rPr>
              <w:t>Destroy</w:t>
            </w:r>
            <w:r w:rsidRPr="007B2390">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B21A9D" w:rsidRPr="00B6228D" w:rsidRDefault="00B21A9D" w:rsidP="00B21A9D">
            <w:pPr>
              <w:spacing w:before="60"/>
              <w:jc w:val="center"/>
              <w:rPr>
                <w:sz w:val="20"/>
                <w:szCs w:val="20"/>
              </w:rPr>
            </w:pPr>
            <w:r w:rsidRPr="00B6228D">
              <w:rPr>
                <w:sz w:val="20"/>
                <w:szCs w:val="20"/>
              </w:rPr>
              <w:t>NON-ARCHIVAL</w:t>
            </w:r>
          </w:p>
          <w:p w:rsidR="00B21A9D" w:rsidRPr="00B6228D" w:rsidRDefault="00B21A9D" w:rsidP="00B21A9D">
            <w:pPr>
              <w:jc w:val="center"/>
              <w:rPr>
                <w:sz w:val="20"/>
                <w:szCs w:val="20"/>
              </w:rPr>
            </w:pPr>
            <w:r w:rsidRPr="00B6228D">
              <w:rPr>
                <w:sz w:val="20"/>
                <w:szCs w:val="20"/>
              </w:rPr>
              <w:t>NON-ESSENTIAL</w:t>
            </w:r>
          </w:p>
          <w:p w:rsidR="00B21A9D" w:rsidRPr="00B6228D" w:rsidRDefault="000377D3" w:rsidP="00B21A9D">
            <w:pPr>
              <w:jc w:val="center"/>
              <w:rPr>
                <w:rFonts w:ascii="Arial" w:hAnsi="Arial"/>
                <w:szCs w:val="22"/>
              </w:rPr>
            </w:pPr>
            <w:r w:rsidRPr="00B6228D">
              <w:rPr>
                <w:sz w:val="20"/>
                <w:szCs w:val="20"/>
              </w:rPr>
              <w:t>OPR</w:t>
            </w:r>
          </w:p>
        </w:tc>
      </w:tr>
    </w:tbl>
    <w:p w:rsidR="00F91B2F" w:rsidRDefault="00F91B2F" w:rsidP="00720C91">
      <w:pPr>
        <w:overflowPunct w:val="0"/>
        <w:autoSpaceDE w:val="0"/>
        <w:autoSpaceDN w:val="0"/>
        <w:adjustRightInd w:val="0"/>
        <w:spacing w:after="120"/>
        <w:textAlignment w:val="baseline"/>
        <w:rPr>
          <w:i/>
        </w:rPr>
      </w:pPr>
    </w:p>
    <w:p w:rsidR="00753DD2" w:rsidRDefault="00753DD2" w:rsidP="00720C91">
      <w:pPr>
        <w:overflowPunct w:val="0"/>
        <w:autoSpaceDE w:val="0"/>
        <w:autoSpaceDN w:val="0"/>
        <w:adjustRightInd w:val="0"/>
        <w:spacing w:after="120"/>
        <w:textAlignment w:val="baseline"/>
        <w:rPr>
          <w:i/>
        </w:rPr>
        <w:sectPr w:rsidR="00753DD2" w:rsidSect="00220E22">
          <w:footerReference w:type="default" r:id="rId13"/>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20C91" w:rsidRPr="004C34AF" w:rsidTr="009048B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720C91" w:rsidRDefault="001D1846" w:rsidP="00720C91">
            <w:pPr>
              <w:pStyle w:val="Activties"/>
              <w:tabs>
                <w:tab w:val="clear" w:pos="720"/>
              </w:tabs>
              <w:spacing w:after="0"/>
              <w:ind w:left="864" w:hanging="864"/>
            </w:pPr>
            <w:bookmarkStart w:id="7" w:name="_Toc403035419"/>
            <w:r>
              <w:lastRenderedPageBreak/>
              <w:t>HISTORIC SITES AND RESOURCES</w:t>
            </w:r>
            <w:bookmarkEnd w:id="7"/>
          </w:p>
          <w:p w:rsidR="00720C91" w:rsidRPr="007B2390" w:rsidRDefault="00720C91" w:rsidP="007B2390">
            <w:pPr>
              <w:ind w:left="864"/>
              <w:rPr>
                <w:i/>
              </w:rPr>
            </w:pPr>
            <w:r w:rsidRPr="007B2390">
              <w:rPr>
                <w:i/>
              </w:rPr>
              <w:t>The activity of inventorying, listing and registering historic properties</w:t>
            </w:r>
            <w:r w:rsidR="00E03CA0" w:rsidRPr="007B2390">
              <w:rPr>
                <w:i/>
              </w:rPr>
              <w:t>, structures and resources</w:t>
            </w:r>
            <w:r w:rsidRPr="007B2390">
              <w:rPr>
                <w:i/>
              </w:rPr>
              <w:t xml:space="preserve"> </w:t>
            </w:r>
            <w:r w:rsidR="00E03CA0" w:rsidRPr="007B2390">
              <w:rPr>
                <w:i/>
              </w:rPr>
              <w:t>within the state.</w:t>
            </w:r>
          </w:p>
        </w:tc>
      </w:tr>
      <w:tr w:rsidR="00720C91" w:rsidRPr="004C34AF" w:rsidTr="009048B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20C91" w:rsidRPr="004C34AF" w:rsidRDefault="00720C91" w:rsidP="00720C9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20C91" w:rsidRPr="004C34AF" w:rsidRDefault="00720C91" w:rsidP="00720C91">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20C91" w:rsidRDefault="00720C91" w:rsidP="00720C91">
            <w:pPr>
              <w:jc w:val="center"/>
              <w:rPr>
                <w:rFonts w:eastAsia="Calibri" w:cs="Times New Roman"/>
                <w:b/>
                <w:sz w:val="20"/>
                <w:szCs w:val="20"/>
              </w:rPr>
            </w:pPr>
            <w:r>
              <w:rPr>
                <w:rFonts w:eastAsia="Calibri" w:cs="Times New Roman"/>
                <w:b/>
                <w:sz w:val="20"/>
                <w:szCs w:val="20"/>
              </w:rPr>
              <w:t>RETENTION AND</w:t>
            </w:r>
          </w:p>
          <w:p w:rsidR="00720C91" w:rsidRPr="004C34AF" w:rsidRDefault="00720C91" w:rsidP="00720C91">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20C91" w:rsidRPr="004C34AF" w:rsidRDefault="00720C91" w:rsidP="00720C91">
            <w:pPr>
              <w:jc w:val="center"/>
              <w:rPr>
                <w:rFonts w:eastAsia="Calibri" w:cs="Times New Roman"/>
                <w:b/>
                <w:sz w:val="20"/>
                <w:szCs w:val="20"/>
              </w:rPr>
            </w:pPr>
            <w:r w:rsidRPr="004C34AF">
              <w:rPr>
                <w:rFonts w:eastAsia="Calibri" w:cs="Times New Roman"/>
                <w:b/>
                <w:sz w:val="20"/>
                <w:szCs w:val="20"/>
              </w:rPr>
              <w:t>DESIGNATION</w:t>
            </w:r>
          </w:p>
        </w:tc>
      </w:tr>
      <w:tr w:rsidR="009048B5" w:rsidRPr="004C34AF" w:rsidTr="0090595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48B5" w:rsidRDefault="009048B5" w:rsidP="00905957">
            <w:pPr>
              <w:spacing w:before="60" w:after="60"/>
              <w:jc w:val="center"/>
              <w:rPr>
                <w:szCs w:val="22"/>
              </w:rPr>
            </w:pPr>
            <w:r w:rsidRPr="00B6228D">
              <w:rPr>
                <w:szCs w:val="22"/>
              </w:rPr>
              <w:t>87-03-39520</w:t>
            </w:r>
            <w:r w:rsidRPr="00B6228D">
              <w:rPr>
                <w:szCs w:val="22"/>
              </w:rPr>
              <w:fldChar w:fldCharType="begin"/>
            </w:r>
            <w:r w:rsidRPr="00B6228D">
              <w:rPr>
                <w:szCs w:val="22"/>
              </w:rPr>
              <w:instrText xml:space="preserve"> XE "</w:instrText>
            </w:r>
            <w:r>
              <w:rPr>
                <w:szCs w:val="22"/>
              </w:rPr>
              <w:instrText>87-03-39520</w:instrText>
            </w:r>
            <w:r w:rsidRPr="00B6228D">
              <w:rPr>
                <w:szCs w:val="22"/>
              </w:rPr>
              <w:instrText>" \f “dan”</w:instrText>
            </w:r>
            <w:r w:rsidRPr="00B6228D">
              <w:rPr>
                <w:szCs w:val="22"/>
              </w:rPr>
              <w:fldChar w:fldCharType="end"/>
            </w:r>
          </w:p>
          <w:p w:rsidR="009048B5" w:rsidRPr="00B6228D" w:rsidRDefault="009048B5" w:rsidP="00905957">
            <w:pPr>
              <w:spacing w:before="60" w:after="60"/>
              <w:jc w:val="center"/>
              <w:rPr>
                <w:szCs w:val="22"/>
              </w:rPr>
            </w:pPr>
            <w:r w:rsidRPr="00B6228D">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48B5" w:rsidRPr="00260EAF" w:rsidRDefault="009048B5" w:rsidP="00905957">
            <w:pPr>
              <w:spacing w:before="60" w:after="60"/>
              <w:rPr>
                <w:szCs w:val="22"/>
                <w:highlight w:val="yellow"/>
              </w:rPr>
            </w:pPr>
            <w:r w:rsidRPr="00B6228D">
              <w:rPr>
                <w:b/>
                <w:i/>
                <w:szCs w:val="22"/>
              </w:rPr>
              <w:t xml:space="preserve">Historic American Buildings Survey and Historic American Engineering Record </w:t>
            </w:r>
            <w:r>
              <w:rPr>
                <w:b/>
                <w:i/>
                <w:szCs w:val="22"/>
              </w:rPr>
              <w:t>Mitigation</w:t>
            </w:r>
          </w:p>
          <w:p w:rsidR="009048B5" w:rsidRPr="00B6228D" w:rsidRDefault="009048B5" w:rsidP="00905957">
            <w:pPr>
              <w:spacing w:before="60" w:after="60"/>
              <w:rPr>
                <w:szCs w:val="22"/>
              </w:rPr>
            </w:pPr>
            <w:r w:rsidRPr="00B6228D">
              <w:rPr>
                <w:szCs w:val="22"/>
              </w:rPr>
              <w:t>Provides documentation for a property’s historic and/or architectural significance as mitigation when slated for demolition or otherwise ad</w:t>
            </w:r>
            <w:r>
              <w:rPr>
                <w:szCs w:val="22"/>
              </w:rPr>
              <w:t>versely affected by development.</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 xml:space="preserve">mitigation, historic American buildings survey and historic American engineering record </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historic american buildings survey mitigation</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historic american engineering record mitigation</w:instrText>
            </w:r>
            <w:r w:rsidRPr="00D23FE2">
              <w:rPr>
                <w:bCs/>
                <w:color w:val="auto"/>
                <w:szCs w:val="22"/>
              </w:rPr>
              <w:instrText xml:space="preserve">" \f “subject” </w:instrText>
            </w:r>
            <w:r w:rsidRPr="00D23FE2">
              <w:rPr>
                <w:bCs/>
                <w:color w:val="auto"/>
                <w:szCs w:val="22"/>
              </w:rPr>
              <w:fldChar w:fldCharType="end"/>
            </w:r>
          </w:p>
          <w:p w:rsidR="009048B5" w:rsidRPr="00B6228D" w:rsidRDefault="009048B5" w:rsidP="00905957">
            <w:pPr>
              <w:spacing w:before="60" w:after="60"/>
              <w:rPr>
                <w:i/>
                <w:szCs w:val="22"/>
              </w:rPr>
            </w:pPr>
            <w:r w:rsidRPr="00B6228D">
              <w:rPr>
                <w:szCs w:val="22"/>
              </w:rPr>
              <w:t>Includes, but is not limited to:</w:t>
            </w:r>
          </w:p>
          <w:p w:rsidR="009048B5" w:rsidRPr="00B6228D" w:rsidRDefault="009048B5" w:rsidP="00905957">
            <w:pPr>
              <w:pStyle w:val="ListParagraph"/>
              <w:numPr>
                <w:ilvl w:val="0"/>
                <w:numId w:val="35"/>
              </w:numPr>
              <w:spacing w:before="60" w:after="60"/>
              <w:rPr>
                <w:color w:val="auto"/>
              </w:rPr>
            </w:pPr>
            <w:r>
              <w:rPr>
                <w:color w:val="auto"/>
              </w:rPr>
              <w:t>Engineering records, recording reports and surveys;</w:t>
            </w:r>
          </w:p>
          <w:p w:rsidR="009048B5" w:rsidRPr="00B6228D" w:rsidRDefault="009048B5" w:rsidP="00905957">
            <w:pPr>
              <w:pStyle w:val="ListParagraph"/>
              <w:numPr>
                <w:ilvl w:val="0"/>
                <w:numId w:val="35"/>
              </w:numPr>
              <w:spacing w:before="60" w:after="60"/>
              <w:rPr>
                <w:color w:val="auto"/>
              </w:rPr>
            </w:pPr>
            <w:r w:rsidRPr="00B6228D">
              <w:rPr>
                <w:color w:val="auto"/>
              </w:rPr>
              <w:t>Supporting research and historic documentation</w:t>
            </w:r>
            <w:r>
              <w:rPr>
                <w:color w:val="auto"/>
              </w:rPr>
              <w:t>;</w:t>
            </w:r>
            <w:r w:rsidRPr="00B6228D">
              <w:rPr>
                <w:color w:val="auto"/>
              </w:rPr>
              <w:t xml:space="preserve"> </w:t>
            </w:r>
          </w:p>
          <w:p w:rsidR="009048B5" w:rsidRPr="00B6228D" w:rsidRDefault="009048B5" w:rsidP="00905957">
            <w:pPr>
              <w:pStyle w:val="ListParagraph"/>
              <w:numPr>
                <w:ilvl w:val="0"/>
                <w:numId w:val="35"/>
              </w:numPr>
              <w:spacing w:before="60" w:after="60"/>
              <w:rPr>
                <w:color w:val="auto"/>
              </w:rPr>
            </w:pPr>
            <w:r w:rsidRPr="00B6228D">
              <w:rPr>
                <w:color w:val="auto"/>
              </w:rPr>
              <w:t>Letters of acceptance</w:t>
            </w:r>
            <w:r>
              <w:rPr>
                <w:color w:val="auto"/>
              </w:rPr>
              <w:t>;</w:t>
            </w:r>
          </w:p>
          <w:p w:rsidR="009048B5" w:rsidRPr="00B6228D" w:rsidRDefault="009048B5" w:rsidP="00905957">
            <w:pPr>
              <w:pStyle w:val="ListParagraph"/>
              <w:numPr>
                <w:ilvl w:val="0"/>
                <w:numId w:val="35"/>
              </w:numPr>
              <w:spacing w:before="60" w:after="60"/>
              <w:rPr>
                <w:color w:val="auto"/>
              </w:rPr>
            </w:pPr>
            <w:r w:rsidRPr="00B6228D">
              <w:rPr>
                <w:color w:val="auto"/>
              </w:rPr>
              <w:t>Photographic documentation</w:t>
            </w:r>
            <w:r>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48B5" w:rsidRPr="00B6228D" w:rsidRDefault="009048B5" w:rsidP="00905957">
            <w:pPr>
              <w:spacing w:before="60" w:after="60"/>
              <w:rPr>
                <w:bCs/>
                <w:color w:val="auto"/>
                <w:szCs w:val="17"/>
              </w:rPr>
            </w:pPr>
            <w:r w:rsidRPr="00B6228D">
              <w:rPr>
                <w:b/>
                <w:bCs/>
                <w:color w:val="auto"/>
                <w:szCs w:val="17"/>
              </w:rPr>
              <w:t>Retain</w:t>
            </w:r>
            <w:r w:rsidRPr="00B6228D">
              <w:rPr>
                <w:bCs/>
                <w:color w:val="auto"/>
                <w:szCs w:val="17"/>
              </w:rPr>
              <w:t xml:space="preserve"> for </w:t>
            </w:r>
            <w:r>
              <w:rPr>
                <w:bCs/>
                <w:color w:val="auto"/>
                <w:szCs w:val="17"/>
              </w:rPr>
              <w:t xml:space="preserve">10 </w:t>
            </w:r>
            <w:r w:rsidRPr="00B6228D">
              <w:rPr>
                <w:bCs/>
                <w:color w:val="auto"/>
                <w:szCs w:val="17"/>
              </w:rPr>
              <w:t>years after end of calendar year</w:t>
            </w:r>
          </w:p>
          <w:p w:rsidR="009048B5" w:rsidRPr="00B6228D" w:rsidRDefault="009048B5" w:rsidP="00905957">
            <w:pPr>
              <w:spacing w:before="60" w:after="60"/>
              <w:rPr>
                <w:bCs/>
                <w:i/>
                <w:color w:val="auto"/>
                <w:szCs w:val="17"/>
              </w:rPr>
            </w:pPr>
            <w:r w:rsidRPr="00B6228D">
              <w:rPr>
                <w:bCs/>
                <w:i/>
                <w:color w:val="auto"/>
                <w:szCs w:val="17"/>
              </w:rPr>
              <w:t xml:space="preserve">   then</w:t>
            </w:r>
          </w:p>
          <w:p w:rsidR="009048B5" w:rsidRPr="00B6228D" w:rsidRDefault="009048B5" w:rsidP="00905957">
            <w:pPr>
              <w:spacing w:before="60" w:after="60"/>
              <w:rPr>
                <w:b/>
                <w:szCs w:val="22"/>
              </w:rPr>
            </w:pPr>
            <w:r w:rsidRPr="00B6228D">
              <w:rPr>
                <w:b/>
                <w:bCs/>
                <w:color w:val="auto"/>
                <w:szCs w:val="17"/>
              </w:rPr>
              <w:t>Transfer</w:t>
            </w:r>
            <w:r w:rsidRPr="00B6228D">
              <w:rPr>
                <w:bCs/>
                <w:color w:val="auto"/>
                <w:szCs w:val="17"/>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048B5" w:rsidRPr="00B6228D" w:rsidRDefault="009048B5" w:rsidP="00905957">
            <w:pPr>
              <w:spacing w:before="60"/>
              <w:jc w:val="center"/>
              <w:rPr>
                <w:b/>
                <w:color w:val="auto"/>
                <w:szCs w:val="22"/>
              </w:rPr>
            </w:pPr>
            <w:r w:rsidRPr="00B6228D">
              <w:rPr>
                <w:b/>
                <w:color w:val="auto"/>
                <w:szCs w:val="22"/>
              </w:rPr>
              <w:t>ARCHIVAL</w:t>
            </w:r>
          </w:p>
          <w:p w:rsidR="009048B5" w:rsidRPr="00B6228D" w:rsidRDefault="009048B5" w:rsidP="00905957">
            <w:pPr>
              <w:jc w:val="center"/>
              <w:rPr>
                <w:b/>
                <w:color w:val="auto"/>
                <w:sz w:val="18"/>
                <w:szCs w:val="18"/>
              </w:rPr>
            </w:pPr>
            <w:r w:rsidRPr="00B6228D">
              <w:rPr>
                <w:b/>
                <w:color w:val="auto"/>
                <w:sz w:val="18"/>
                <w:szCs w:val="18"/>
              </w:rPr>
              <w:t>(Appraisal Required)</w:t>
            </w:r>
            <w:r w:rsidRPr="00405A58">
              <w:rPr>
                <w:color w:val="auto"/>
              </w:rPr>
              <w:t xml:space="preserve"> </w:t>
            </w:r>
            <w:r w:rsidRPr="00405A58">
              <w:rPr>
                <w:color w:val="auto"/>
              </w:rPr>
              <w:fldChar w:fldCharType="begin"/>
            </w:r>
            <w:r w:rsidRPr="00405A58">
              <w:rPr>
                <w:color w:val="auto"/>
              </w:rPr>
              <w:instrText xml:space="preserve"> XE "</w:instrText>
            </w:r>
            <w:r>
              <w:rPr>
                <w:color w:val="auto"/>
              </w:rPr>
              <w:instrText xml:space="preserve">HISTORIC SITES:Historic American Buildings Survey and Historic American Engineering Record Mitigation” </w:instrText>
            </w:r>
            <w:r w:rsidRPr="00405A58">
              <w:rPr>
                <w:color w:val="auto"/>
              </w:rPr>
              <w:instrText xml:space="preserve">\f "archival" </w:instrText>
            </w:r>
            <w:r w:rsidRPr="00405A58">
              <w:rPr>
                <w:color w:val="auto"/>
              </w:rPr>
              <w:fldChar w:fldCharType="end"/>
            </w:r>
          </w:p>
          <w:p w:rsidR="009048B5" w:rsidRPr="00B6228D" w:rsidRDefault="009048B5" w:rsidP="00905957">
            <w:pPr>
              <w:jc w:val="center"/>
              <w:rPr>
                <w:color w:val="auto"/>
                <w:sz w:val="20"/>
                <w:szCs w:val="20"/>
              </w:rPr>
            </w:pPr>
            <w:r w:rsidRPr="00B6228D">
              <w:rPr>
                <w:color w:val="auto"/>
                <w:sz w:val="20"/>
                <w:szCs w:val="20"/>
              </w:rPr>
              <w:t>NON-ESSENTIAL</w:t>
            </w:r>
          </w:p>
          <w:p w:rsidR="009048B5" w:rsidRPr="00B6228D" w:rsidRDefault="009048B5" w:rsidP="00905957">
            <w:pPr>
              <w:jc w:val="center"/>
              <w:rPr>
                <w:rFonts w:ascii="Arial" w:hAnsi="Arial"/>
                <w:szCs w:val="22"/>
              </w:rPr>
            </w:pPr>
            <w:r w:rsidRPr="00B6228D">
              <w:rPr>
                <w:color w:val="auto"/>
                <w:sz w:val="20"/>
                <w:szCs w:val="20"/>
              </w:rPr>
              <w:t>OPR</w:t>
            </w:r>
          </w:p>
        </w:tc>
      </w:tr>
      <w:tr w:rsidR="001D1846" w:rsidRPr="004C34AF" w:rsidTr="009048B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B2390" w:rsidRDefault="001D1846" w:rsidP="00784542">
            <w:pPr>
              <w:spacing w:before="60" w:after="60"/>
              <w:jc w:val="center"/>
              <w:rPr>
                <w:szCs w:val="22"/>
              </w:rPr>
            </w:pPr>
            <w:r w:rsidRPr="00B6228D">
              <w:rPr>
                <w:szCs w:val="22"/>
              </w:rPr>
              <w:t>87-03-39512</w:t>
            </w:r>
            <w:r w:rsidR="007B2390" w:rsidRPr="00B6228D">
              <w:rPr>
                <w:szCs w:val="22"/>
              </w:rPr>
              <w:fldChar w:fldCharType="begin"/>
            </w:r>
            <w:r w:rsidR="007B2390" w:rsidRPr="00B6228D">
              <w:rPr>
                <w:szCs w:val="22"/>
              </w:rPr>
              <w:instrText xml:space="preserve"> XE "</w:instrText>
            </w:r>
            <w:r w:rsidR="007B2390">
              <w:rPr>
                <w:szCs w:val="22"/>
              </w:rPr>
              <w:instrText>87-03-39512</w:instrText>
            </w:r>
            <w:r w:rsidR="007B2390" w:rsidRPr="00B6228D">
              <w:rPr>
                <w:szCs w:val="22"/>
              </w:rPr>
              <w:instrText>" \f “dan”</w:instrText>
            </w:r>
            <w:r w:rsidR="007B2390" w:rsidRPr="00B6228D">
              <w:rPr>
                <w:szCs w:val="22"/>
              </w:rPr>
              <w:fldChar w:fldCharType="end"/>
            </w:r>
          </w:p>
          <w:p w:rsidR="001D1846" w:rsidRPr="00B6228D" w:rsidRDefault="001D1846" w:rsidP="001B1FF9">
            <w:pPr>
              <w:spacing w:before="60" w:after="60"/>
              <w:jc w:val="center"/>
              <w:rPr>
                <w:szCs w:val="22"/>
              </w:rPr>
            </w:pPr>
            <w:r w:rsidRPr="00B6228D">
              <w:rPr>
                <w:szCs w:val="22"/>
              </w:rPr>
              <w:t>Rev.</w:t>
            </w:r>
            <w:r w:rsidR="00617720" w:rsidRPr="00B6228D">
              <w:rPr>
                <w:szCs w:val="22"/>
              </w:rPr>
              <w:t xml:space="preserve"> </w:t>
            </w:r>
            <w:r w:rsidR="001B1FF9">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D1846" w:rsidRPr="00B6228D" w:rsidRDefault="001D1846" w:rsidP="00720C91">
            <w:pPr>
              <w:spacing w:before="60" w:after="60"/>
              <w:rPr>
                <w:b/>
                <w:i/>
                <w:szCs w:val="22"/>
              </w:rPr>
            </w:pPr>
            <w:r w:rsidRPr="00B6228D">
              <w:rPr>
                <w:b/>
                <w:i/>
                <w:szCs w:val="22"/>
              </w:rPr>
              <w:t xml:space="preserve">State and National Register Nomination Applications </w:t>
            </w:r>
            <w:r w:rsidR="007B2390">
              <w:rPr>
                <w:b/>
                <w:i/>
                <w:szCs w:val="22"/>
              </w:rPr>
              <w:t xml:space="preserve">– </w:t>
            </w:r>
            <w:r w:rsidRPr="00B6228D">
              <w:rPr>
                <w:b/>
                <w:i/>
                <w:szCs w:val="22"/>
              </w:rPr>
              <w:t>Accepted</w:t>
            </w:r>
          </w:p>
          <w:p w:rsidR="001D1846" w:rsidRPr="00B6228D" w:rsidRDefault="001D1846" w:rsidP="00720C91">
            <w:pPr>
              <w:spacing w:before="60" w:after="60"/>
              <w:rPr>
                <w:szCs w:val="22"/>
              </w:rPr>
            </w:pPr>
            <w:r w:rsidRPr="00B6228D">
              <w:rPr>
                <w:szCs w:val="22"/>
              </w:rPr>
              <w:t>Provides documentation for a property’s historic, archaeological or architectural merit for listing in the State and</w:t>
            </w:r>
            <w:r w:rsidR="007B589C" w:rsidRPr="00B6228D">
              <w:rPr>
                <w:szCs w:val="22"/>
              </w:rPr>
              <w:t>/or</w:t>
            </w:r>
            <w:r w:rsidRPr="00B6228D">
              <w:rPr>
                <w:szCs w:val="22"/>
              </w:rPr>
              <w:t xml:space="preserve"> National Register of Historic Places.</w:t>
            </w:r>
            <w:r w:rsidR="005568AF" w:rsidRPr="00D23FE2">
              <w:rPr>
                <w:bCs/>
                <w:color w:val="auto"/>
                <w:szCs w:val="22"/>
              </w:rPr>
              <w:t xml:space="preserve"> </w:t>
            </w:r>
            <w:r w:rsidR="005568AF" w:rsidRPr="00D23FE2">
              <w:rPr>
                <w:bCs/>
                <w:color w:val="auto"/>
                <w:szCs w:val="22"/>
              </w:rPr>
              <w:fldChar w:fldCharType="begin"/>
            </w:r>
            <w:r w:rsidR="005568AF" w:rsidRPr="00D23FE2">
              <w:rPr>
                <w:bCs/>
                <w:color w:val="auto"/>
                <w:szCs w:val="22"/>
              </w:rPr>
              <w:instrText xml:space="preserve"> xe </w:instrText>
            </w:r>
            <w:r w:rsidR="005568AF" w:rsidRPr="00D9615F">
              <w:rPr>
                <w:bCs/>
                <w:color w:val="auto"/>
                <w:szCs w:val="22"/>
              </w:rPr>
              <w:instrText>"</w:instrText>
            </w:r>
            <w:r w:rsidR="005568AF">
              <w:rPr>
                <w:bCs/>
                <w:color w:val="auto"/>
                <w:szCs w:val="22"/>
              </w:rPr>
              <w:instrText>state and national register nomination applications, accepted</w:instrText>
            </w:r>
            <w:r w:rsidR="005568AF" w:rsidRPr="00D23FE2">
              <w:rPr>
                <w:bCs/>
                <w:color w:val="auto"/>
                <w:szCs w:val="22"/>
              </w:rPr>
              <w:instrText xml:space="preserve">" \f “subject” </w:instrText>
            </w:r>
            <w:r w:rsidR="005568AF" w:rsidRPr="00D23FE2">
              <w:rPr>
                <w:bCs/>
                <w:color w:val="auto"/>
                <w:szCs w:val="22"/>
              </w:rPr>
              <w:fldChar w:fldCharType="end"/>
            </w:r>
          </w:p>
          <w:p w:rsidR="001D1846" w:rsidRPr="00B6228D" w:rsidRDefault="007B2390" w:rsidP="00720C91">
            <w:pPr>
              <w:spacing w:before="60" w:after="60"/>
              <w:rPr>
                <w:i/>
                <w:szCs w:val="22"/>
              </w:rPr>
            </w:pPr>
            <w:r>
              <w:rPr>
                <w:szCs w:val="22"/>
              </w:rPr>
              <w:t xml:space="preserve">Includes, </w:t>
            </w:r>
            <w:r w:rsidR="001D1846" w:rsidRPr="00B6228D">
              <w:rPr>
                <w:szCs w:val="22"/>
              </w:rPr>
              <w:t xml:space="preserve">but </w:t>
            </w:r>
            <w:r w:rsidR="00FC5051" w:rsidRPr="00B6228D">
              <w:rPr>
                <w:szCs w:val="22"/>
              </w:rPr>
              <w:t xml:space="preserve">is </w:t>
            </w:r>
            <w:r w:rsidR="001D1846" w:rsidRPr="00B6228D">
              <w:rPr>
                <w:szCs w:val="22"/>
              </w:rPr>
              <w:t>not limited to:</w:t>
            </w:r>
          </w:p>
          <w:p w:rsidR="001D1846" w:rsidRPr="00B6228D" w:rsidRDefault="001D1846" w:rsidP="001D1846">
            <w:pPr>
              <w:pStyle w:val="ListParagraph"/>
              <w:numPr>
                <w:ilvl w:val="0"/>
                <w:numId w:val="35"/>
              </w:numPr>
              <w:spacing w:before="60" w:after="60"/>
              <w:rPr>
                <w:color w:val="auto"/>
              </w:rPr>
            </w:pPr>
            <w:r w:rsidRPr="00B6228D">
              <w:rPr>
                <w:color w:val="auto"/>
              </w:rPr>
              <w:t>Applications</w:t>
            </w:r>
          </w:p>
          <w:p w:rsidR="001D1846" w:rsidRPr="00B6228D" w:rsidRDefault="001D1846" w:rsidP="001D1846">
            <w:pPr>
              <w:pStyle w:val="ListParagraph"/>
              <w:numPr>
                <w:ilvl w:val="0"/>
                <w:numId w:val="35"/>
              </w:numPr>
              <w:spacing w:before="60" w:after="60"/>
              <w:rPr>
                <w:color w:val="auto"/>
              </w:rPr>
            </w:pPr>
            <w:r w:rsidRPr="00B6228D">
              <w:rPr>
                <w:color w:val="auto"/>
              </w:rPr>
              <w:t xml:space="preserve">Supporting research and historic documentation </w:t>
            </w:r>
          </w:p>
          <w:p w:rsidR="001D1846" w:rsidRPr="00B6228D" w:rsidRDefault="001D1846" w:rsidP="001D1846">
            <w:pPr>
              <w:pStyle w:val="ListParagraph"/>
              <w:numPr>
                <w:ilvl w:val="0"/>
                <w:numId w:val="35"/>
              </w:numPr>
              <w:spacing w:before="60" w:after="60"/>
              <w:rPr>
                <w:color w:val="auto"/>
              </w:rPr>
            </w:pPr>
            <w:r w:rsidRPr="00B6228D">
              <w:rPr>
                <w:color w:val="auto"/>
              </w:rPr>
              <w:t>Letters of acceptance</w:t>
            </w:r>
          </w:p>
          <w:p w:rsidR="00FC00CD" w:rsidRPr="007B2390" w:rsidRDefault="00F71639" w:rsidP="007B2390">
            <w:pPr>
              <w:spacing w:before="60" w:after="60"/>
              <w:rPr>
                <w:sz w:val="21"/>
                <w:szCs w:val="21"/>
              </w:rPr>
            </w:pPr>
            <w:r w:rsidRPr="007B2390">
              <w:rPr>
                <w:i/>
                <w:sz w:val="21"/>
                <w:szCs w:val="21"/>
              </w:rPr>
              <w:t>Note: Archaeological site location information is exempt from public disclosure in accordance with RCW 42.56.300.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D1846" w:rsidRPr="005B5637" w:rsidRDefault="001D1846" w:rsidP="00720C91">
            <w:pPr>
              <w:spacing w:before="60" w:after="60"/>
              <w:rPr>
                <w:bCs/>
                <w:color w:val="auto"/>
                <w:szCs w:val="17"/>
              </w:rPr>
            </w:pPr>
            <w:r w:rsidRPr="005B5637">
              <w:rPr>
                <w:b/>
                <w:bCs/>
                <w:color w:val="auto"/>
                <w:szCs w:val="17"/>
              </w:rPr>
              <w:t>Retain</w:t>
            </w:r>
            <w:r w:rsidRPr="005B5637">
              <w:rPr>
                <w:bCs/>
                <w:color w:val="auto"/>
                <w:szCs w:val="17"/>
              </w:rPr>
              <w:t xml:space="preserve"> for </w:t>
            </w:r>
            <w:r w:rsidR="00B27CDA" w:rsidRPr="005B5637">
              <w:rPr>
                <w:bCs/>
                <w:color w:val="auto"/>
                <w:szCs w:val="17"/>
              </w:rPr>
              <w:t>5</w:t>
            </w:r>
            <w:r w:rsidR="00F83694" w:rsidRPr="005B5637">
              <w:rPr>
                <w:bCs/>
                <w:color w:val="auto"/>
                <w:szCs w:val="17"/>
              </w:rPr>
              <w:t xml:space="preserve"> </w:t>
            </w:r>
            <w:r w:rsidRPr="005B5637">
              <w:rPr>
                <w:bCs/>
                <w:color w:val="auto"/>
                <w:szCs w:val="17"/>
              </w:rPr>
              <w:t xml:space="preserve">years after date approved by the </w:t>
            </w:r>
            <w:r w:rsidR="00F71639" w:rsidRPr="005B5637">
              <w:rPr>
                <w:bCs/>
                <w:color w:val="auto"/>
                <w:szCs w:val="17"/>
              </w:rPr>
              <w:t>Advisory Council</w:t>
            </w:r>
          </w:p>
          <w:p w:rsidR="001D1846" w:rsidRPr="005B5637" w:rsidRDefault="001D1846" w:rsidP="00720C91">
            <w:pPr>
              <w:spacing w:before="60" w:after="60"/>
              <w:rPr>
                <w:bCs/>
                <w:i/>
                <w:color w:val="auto"/>
                <w:szCs w:val="17"/>
              </w:rPr>
            </w:pPr>
            <w:r w:rsidRPr="005B5637">
              <w:rPr>
                <w:bCs/>
                <w:i/>
                <w:color w:val="auto"/>
                <w:szCs w:val="17"/>
              </w:rPr>
              <w:t xml:space="preserve">   then</w:t>
            </w:r>
          </w:p>
          <w:p w:rsidR="001D1846" w:rsidRPr="005B5637" w:rsidRDefault="001D1846" w:rsidP="007B2390">
            <w:pPr>
              <w:spacing w:before="60" w:after="60"/>
              <w:rPr>
                <w:b/>
                <w:color w:val="auto"/>
                <w:szCs w:val="22"/>
              </w:rPr>
            </w:pPr>
            <w:r w:rsidRPr="005B5637">
              <w:rPr>
                <w:b/>
                <w:bCs/>
                <w:color w:val="auto"/>
                <w:szCs w:val="17"/>
              </w:rPr>
              <w:t>Transfer</w:t>
            </w:r>
            <w:r w:rsidRPr="005B5637">
              <w:rPr>
                <w:bCs/>
                <w:color w:val="auto"/>
                <w:szCs w:val="17"/>
              </w:rPr>
              <w:t xml:space="preserve"> to Washington State Archives for </w:t>
            </w:r>
            <w:r w:rsidR="00FB14C3" w:rsidRPr="005B5637">
              <w:rPr>
                <w:bCs/>
                <w:color w:val="auto"/>
                <w:szCs w:val="17"/>
              </w:rPr>
              <w:t>permanent</w:t>
            </w:r>
            <w:r w:rsidRPr="005B5637">
              <w:rPr>
                <w:bCs/>
                <w:color w:val="auto"/>
                <w:szCs w:val="17"/>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D1846" w:rsidRPr="00B6228D" w:rsidRDefault="001D1846" w:rsidP="00720C91">
            <w:pPr>
              <w:spacing w:before="60"/>
              <w:jc w:val="center"/>
              <w:rPr>
                <w:b/>
                <w:color w:val="auto"/>
                <w:szCs w:val="22"/>
              </w:rPr>
            </w:pPr>
            <w:r w:rsidRPr="00B6228D">
              <w:rPr>
                <w:b/>
                <w:color w:val="auto"/>
                <w:szCs w:val="22"/>
              </w:rPr>
              <w:t>ARCHIVAL</w:t>
            </w:r>
          </w:p>
          <w:p w:rsidR="001D1846" w:rsidRPr="009048B5" w:rsidRDefault="001D1846" w:rsidP="00720C91">
            <w:pPr>
              <w:jc w:val="center"/>
              <w:rPr>
                <w:b/>
                <w:color w:val="auto"/>
                <w:sz w:val="16"/>
                <w:szCs w:val="16"/>
              </w:rPr>
            </w:pPr>
            <w:r w:rsidRPr="009048B5">
              <w:rPr>
                <w:b/>
                <w:color w:val="auto"/>
                <w:sz w:val="16"/>
                <w:szCs w:val="16"/>
              </w:rPr>
              <w:t>(</w:t>
            </w:r>
            <w:r w:rsidR="00FB14C3" w:rsidRPr="009048B5">
              <w:rPr>
                <w:b/>
                <w:color w:val="auto"/>
                <w:sz w:val="16"/>
                <w:szCs w:val="16"/>
              </w:rPr>
              <w:t>Permanent Retention</w:t>
            </w:r>
            <w:r w:rsidRPr="009048B5">
              <w:rPr>
                <w:b/>
                <w:color w:val="auto"/>
                <w:sz w:val="16"/>
                <w:szCs w:val="16"/>
              </w:rPr>
              <w:t>)</w:t>
            </w:r>
            <w:r w:rsidR="007B2390" w:rsidRPr="009048B5">
              <w:rPr>
                <w:color w:val="auto"/>
                <w:sz w:val="16"/>
                <w:szCs w:val="16"/>
              </w:rPr>
              <w:t xml:space="preserve"> </w:t>
            </w:r>
            <w:r w:rsidR="007B2390" w:rsidRPr="009048B5">
              <w:rPr>
                <w:color w:val="auto"/>
                <w:sz w:val="16"/>
                <w:szCs w:val="16"/>
              </w:rPr>
              <w:fldChar w:fldCharType="begin"/>
            </w:r>
            <w:r w:rsidR="007B2390" w:rsidRPr="009048B5">
              <w:rPr>
                <w:color w:val="auto"/>
                <w:sz w:val="16"/>
                <w:szCs w:val="16"/>
              </w:rPr>
              <w:instrText xml:space="preserve"> XE "HISTORIC SITES:State and National Register Nomination Applications - Accepted” \f "archival" </w:instrText>
            </w:r>
            <w:r w:rsidR="007B2390" w:rsidRPr="009048B5">
              <w:rPr>
                <w:color w:val="auto"/>
                <w:sz w:val="16"/>
                <w:szCs w:val="16"/>
              </w:rPr>
              <w:fldChar w:fldCharType="end"/>
            </w:r>
          </w:p>
          <w:p w:rsidR="008D58C6" w:rsidRPr="00040519" w:rsidRDefault="008D58C6" w:rsidP="008D58C6">
            <w:pPr>
              <w:jc w:val="center"/>
              <w:rPr>
                <w:b/>
                <w:szCs w:val="22"/>
              </w:rPr>
            </w:pPr>
            <w:r w:rsidRPr="00040519">
              <w:rPr>
                <w:b/>
                <w:szCs w:val="22"/>
              </w:rPr>
              <w:t>ESSENTIAL</w:t>
            </w:r>
            <w:r w:rsidR="00AB19D3" w:rsidRPr="00FB64F1">
              <w:rPr>
                <w:color w:val="auto"/>
              </w:rPr>
              <w:fldChar w:fldCharType="begin"/>
            </w:r>
            <w:r w:rsidR="00AB19D3" w:rsidRPr="00FB64F1">
              <w:rPr>
                <w:color w:val="auto"/>
              </w:rPr>
              <w:instrText xml:space="preserve"> XE "</w:instrText>
            </w:r>
            <w:r w:rsidR="00AB19D3">
              <w:rPr>
                <w:color w:val="auto"/>
              </w:rPr>
              <w:instrText>HISTORIC SITES:State and National Register Nomination Applications</w:instrText>
            </w:r>
            <w:r w:rsidR="00AB19D3" w:rsidRPr="00FB64F1">
              <w:rPr>
                <w:color w:val="auto"/>
              </w:rPr>
              <w:instrText xml:space="preserve">” \f "essential" </w:instrText>
            </w:r>
            <w:r w:rsidR="00AB19D3" w:rsidRPr="00FB64F1">
              <w:rPr>
                <w:color w:val="auto"/>
              </w:rPr>
              <w:fldChar w:fldCharType="end"/>
            </w:r>
          </w:p>
          <w:p w:rsidR="001D1846" w:rsidRPr="00B6228D" w:rsidRDefault="001D1846" w:rsidP="00720C91">
            <w:pPr>
              <w:jc w:val="center"/>
              <w:rPr>
                <w:rFonts w:ascii="Arial" w:hAnsi="Arial"/>
                <w:szCs w:val="22"/>
              </w:rPr>
            </w:pPr>
            <w:r w:rsidRPr="00B6228D">
              <w:rPr>
                <w:color w:val="auto"/>
                <w:sz w:val="20"/>
                <w:szCs w:val="20"/>
              </w:rPr>
              <w:t>OPR</w:t>
            </w:r>
          </w:p>
        </w:tc>
      </w:tr>
      <w:tr w:rsidR="00F91B2F" w:rsidRPr="004C34AF" w:rsidTr="009048B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1B2F" w:rsidRPr="00B6228D" w:rsidRDefault="00F91B2F" w:rsidP="001D1846">
            <w:pPr>
              <w:spacing w:before="60" w:after="60"/>
              <w:jc w:val="center"/>
              <w:rPr>
                <w:szCs w:val="22"/>
              </w:rPr>
            </w:pPr>
            <w:r w:rsidRPr="00B6228D">
              <w:rPr>
                <w:szCs w:val="22"/>
              </w:rPr>
              <w:lastRenderedPageBreak/>
              <w:t>87-</w:t>
            </w:r>
            <w:r w:rsidR="00784542">
              <w:rPr>
                <w:szCs w:val="22"/>
              </w:rPr>
              <w:t>0</w:t>
            </w:r>
            <w:r w:rsidRPr="00B6228D">
              <w:rPr>
                <w:szCs w:val="22"/>
              </w:rPr>
              <w:t>3-39514</w:t>
            </w:r>
            <w:r w:rsidR="00E77A23" w:rsidRPr="00B6228D">
              <w:rPr>
                <w:szCs w:val="22"/>
              </w:rPr>
              <w:fldChar w:fldCharType="begin"/>
            </w:r>
            <w:r w:rsidR="00784542" w:rsidRPr="00B6228D">
              <w:rPr>
                <w:szCs w:val="22"/>
              </w:rPr>
              <w:instrText xml:space="preserve"> XE "</w:instrText>
            </w:r>
            <w:r w:rsidR="00784542">
              <w:rPr>
                <w:szCs w:val="22"/>
              </w:rPr>
              <w:instrText>87-03-39514</w:instrText>
            </w:r>
            <w:r w:rsidR="00784542" w:rsidRPr="00B6228D">
              <w:rPr>
                <w:szCs w:val="22"/>
              </w:rPr>
              <w:instrText>" \f “dan”</w:instrText>
            </w:r>
            <w:r w:rsidR="00E77A23" w:rsidRPr="00B6228D">
              <w:rPr>
                <w:szCs w:val="22"/>
              </w:rPr>
              <w:fldChar w:fldCharType="end"/>
            </w:r>
          </w:p>
          <w:p w:rsidR="00F91B2F" w:rsidRPr="00B6228D" w:rsidRDefault="00F91B2F" w:rsidP="001D1846">
            <w:pPr>
              <w:spacing w:before="60" w:after="60"/>
              <w:jc w:val="center"/>
              <w:rPr>
                <w:szCs w:val="22"/>
              </w:rPr>
            </w:pPr>
            <w:r w:rsidRPr="00B6228D">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1B2F" w:rsidRPr="00B6228D" w:rsidRDefault="00F91B2F" w:rsidP="00F91B2F">
            <w:pPr>
              <w:spacing w:before="60" w:after="60"/>
              <w:rPr>
                <w:b/>
                <w:i/>
                <w:szCs w:val="22"/>
              </w:rPr>
            </w:pPr>
            <w:r w:rsidRPr="00B6228D">
              <w:rPr>
                <w:b/>
                <w:i/>
                <w:szCs w:val="22"/>
              </w:rPr>
              <w:t xml:space="preserve">Survey – Historic Resources </w:t>
            </w:r>
          </w:p>
          <w:p w:rsidR="00F91B2F" w:rsidRPr="00B6228D" w:rsidRDefault="00F91B2F" w:rsidP="00F91B2F">
            <w:pPr>
              <w:spacing w:before="60" w:after="60"/>
              <w:rPr>
                <w:szCs w:val="22"/>
              </w:rPr>
            </w:pPr>
            <w:r w:rsidRPr="00B6228D">
              <w:rPr>
                <w:szCs w:val="22"/>
              </w:rPr>
              <w:t xml:space="preserve">Provides a record of historic resources not yet listed in or </w:t>
            </w:r>
            <w:r w:rsidR="00F71639" w:rsidRPr="00B6228D">
              <w:rPr>
                <w:szCs w:val="22"/>
              </w:rPr>
              <w:t>evaluated</w:t>
            </w:r>
            <w:r w:rsidR="00DC7299" w:rsidRPr="00B6228D">
              <w:rPr>
                <w:szCs w:val="22"/>
              </w:rPr>
              <w:t xml:space="preserve"> by DAHP</w:t>
            </w:r>
            <w:r w:rsidRPr="00B6228D">
              <w:rPr>
                <w:szCs w:val="22"/>
              </w:rPr>
              <w:t xml:space="preserve"> for </w:t>
            </w:r>
            <w:r w:rsidR="00DC7299" w:rsidRPr="00B6228D">
              <w:rPr>
                <w:szCs w:val="22"/>
              </w:rPr>
              <w:t xml:space="preserve">eligibility </w:t>
            </w:r>
            <w:r w:rsidR="00FB14C3" w:rsidRPr="00B6228D">
              <w:rPr>
                <w:szCs w:val="22"/>
              </w:rPr>
              <w:t>to</w:t>
            </w:r>
            <w:r w:rsidR="00DC7299" w:rsidRPr="00B6228D">
              <w:rPr>
                <w:szCs w:val="22"/>
              </w:rPr>
              <w:t xml:space="preserve"> </w:t>
            </w:r>
            <w:r w:rsidRPr="00B6228D">
              <w:rPr>
                <w:szCs w:val="22"/>
              </w:rPr>
              <w:t>the State or National Register</w:t>
            </w:r>
            <w:r w:rsidR="00FB14C3" w:rsidRPr="00B6228D">
              <w:rPr>
                <w:szCs w:val="22"/>
              </w:rPr>
              <w:t>s</w:t>
            </w:r>
            <w:r w:rsidR="00BA6330">
              <w:rPr>
                <w:szCs w:val="22"/>
              </w:rPr>
              <w:t xml:space="preserve">. </w:t>
            </w:r>
            <w:r w:rsidR="005568AF" w:rsidRPr="00D23FE2">
              <w:rPr>
                <w:bCs/>
                <w:color w:val="auto"/>
                <w:szCs w:val="22"/>
              </w:rPr>
              <w:fldChar w:fldCharType="begin"/>
            </w:r>
            <w:r w:rsidR="005568AF" w:rsidRPr="00D23FE2">
              <w:rPr>
                <w:bCs/>
                <w:color w:val="auto"/>
                <w:szCs w:val="22"/>
              </w:rPr>
              <w:instrText xml:space="preserve"> xe </w:instrText>
            </w:r>
            <w:r w:rsidR="005568AF" w:rsidRPr="00D9615F">
              <w:rPr>
                <w:bCs/>
                <w:color w:val="auto"/>
                <w:szCs w:val="22"/>
              </w:rPr>
              <w:instrText>"</w:instrText>
            </w:r>
            <w:r w:rsidR="005568AF">
              <w:rPr>
                <w:bCs/>
                <w:color w:val="auto"/>
                <w:szCs w:val="22"/>
              </w:rPr>
              <w:instrText>survey, historic resources</w:instrText>
            </w:r>
            <w:r w:rsidR="005568AF" w:rsidRPr="00D23FE2">
              <w:rPr>
                <w:bCs/>
                <w:color w:val="auto"/>
                <w:szCs w:val="22"/>
              </w:rPr>
              <w:instrText xml:space="preserve">" \f “subject” </w:instrText>
            </w:r>
            <w:r w:rsidR="005568AF" w:rsidRPr="00D23FE2">
              <w:rPr>
                <w:bCs/>
                <w:color w:val="auto"/>
                <w:szCs w:val="22"/>
              </w:rPr>
              <w:fldChar w:fldCharType="end"/>
            </w:r>
          </w:p>
          <w:p w:rsidR="00F91B2F" w:rsidRPr="00B6228D" w:rsidRDefault="007B2390" w:rsidP="00F91B2F">
            <w:pPr>
              <w:spacing w:before="60" w:after="60"/>
              <w:rPr>
                <w:i/>
                <w:szCs w:val="22"/>
              </w:rPr>
            </w:pPr>
            <w:r>
              <w:rPr>
                <w:szCs w:val="22"/>
              </w:rPr>
              <w:t xml:space="preserve">Includes, </w:t>
            </w:r>
            <w:r w:rsidR="00F91B2F" w:rsidRPr="00B6228D">
              <w:rPr>
                <w:szCs w:val="22"/>
              </w:rPr>
              <w:t xml:space="preserve">but </w:t>
            </w:r>
            <w:r w:rsidR="00C1549B" w:rsidRPr="00B6228D">
              <w:rPr>
                <w:szCs w:val="22"/>
              </w:rPr>
              <w:t xml:space="preserve">is </w:t>
            </w:r>
            <w:r w:rsidR="00F91B2F" w:rsidRPr="00B6228D">
              <w:rPr>
                <w:szCs w:val="22"/>
              </w:rPr>
              <w:t>not limited to:</w:t>
            </w:r>
          </w:p>
          <w:p w:rsidR="00F91B2F" w:rsidRDefault="00F91B2F" w:rsidP="00B6228D">
            <w:pPr>
              <w:pStyle w:val="ListParagraph"/>
              <w:numPr>
                <w:ilvl w:val="0"/>
                <w:numId w:val="41"/>
              </w:numPr>
              <w:spacing w:before="60" w:after="60"/>
              <w:rPr>
                <w:color w:val="auto"/>
              </w:rPr>
            </w:pPr>
            <w:r w:rsidRPr="00B6228D">
              <w:rPr>
                <w:color w:val="auto"/>
              </w:rPr>
              <w:t>Survey inventory forms ;</w:t>
            </w:r>
          </w:p>
          <w:p w:rsidR="00BA6330" w:rsidRPr="00B6228D" w:rsidRDefault="00BA6330" w:rsidP="00B6228D">
            <w:pPr>
              <w:pStyle w:val="ListParagraph"/>
              <w:numPr>
                <w:ilvl w:val="0"/>
                <w:numId w:val="41"/>
              </w:numPr>
              <w:spacing w:before="60" w:after="60"/>
              <w:rPr>
                <w:color w:val="auto"/>
              </w:rPr>
            </w:pPr>
            <w:r>
              <w:rPr>
                <w:color w:val="auto"/>
              </w:rPr>
              <w:t>Register nomination applications not accepted;</w:t>
            </w:r>
          </w:p>
          <w:p w:rsidR="00F91B2F" w:rsidRPr="00B6228D" w:rsidRDefault="00DC7299" w:rsidP="00B6228D">
            <w:pPr>
              <w:pStyle w:val="ListParagraph"/>
              <w:numPr>
                <w:ilvl w:val="0"/>
                <w:numId w:val="41"/>
              </w:numPr>
              <w:spacing w:before="60" w:after="60"/>
              <w:rPr>
                <w:color w:val="auto"/>
              </w:rPr>
            </w:pPr>
            <w:r w:rsidRPr="00B6228D">
              <w:rPr>
                <w:color w:val="auto"/>
              </w:rPr>
              <w:t>Historic property inventory data</w:t>
            </w:r>
            <w:r w:rsidR="00B6228D">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D58C6" w:rsidRPr="00B6228D" w:rsidRDefault="008D58C6" w:rsidP="008D58C6">
            <w:pPr>
              <w:spacing w:before="60" w:after="60"/>
              <w:rPr>
                <w:bCs/>
                <w:color w:val="auto"/>
                <w:szCs w:val="17"/>
              </w:rPr>
            </w:pPr>
            <w:r w:rsidRPr="00B6228D">
              <w:rPr>
                <w:b/>
                <w:bCs/>
                <w:color w:val="auto"/>
                <w:szCs w:val="17"/>
              </w:rPr>
              <w:t>Retain</w:t>
            </w:r>
            <w:r w:rsidRPr="00B6228D">
              <w:rPr>
                <w:bCs/>
                <w:color w:val="auto"/>
                <w:szCs w:val="17"/>
              </w:rPr>
              <w:t xml:space="preserve"> for 3 years after </w:t>
            </w:r>
            <w:r w:rsidR="00BA6330">
              <w:rPr>
                <w:bCs/>
                <w:color w:val="auto"/>
                <w:szCs w:val="17"/>
              </w:rPr>
              <w:t xml:space="preserve">date of </w:t>
            </w:r>
            <w:r w:rsidRPr="00B6228D">
              <w:rPr>
                <w:bCs/>
                <w:color w:val="auto"/>
                <w:szCs w:val="17"/>
              </w:rPr>
              <w:t>survey</w:t>
            </w:r>
          </w:p>
          <w:p w:rsidR="00F91B2F" w:rsidRPr="00B6228D" w:rsidRDefault="00F91B2F" w:rsidP="00F91B2F">
            <w:pPr>
              <w:spacing w:before="60" w:after="60"/>
              <w:rPr>
                <w:bCs/>
                <w:i/>
                <w:color w:val="auto"/>
                <w:szCs w:val="17"/>
              </w:rPr>
            </w:pPr>
            <w:r w:rsidRPr="00B6228D">
              <w:rPr>
                <w:bCs/>
                <w:i/>
                <w:color w:val="auto"/>
                <w:szCs w:val="17"/>
              </w:rPr>
              <w:t xml:space="preserve">   then</w:t>
            </w:r>
          </w:p>
          <w:p w:rsidR="00F91B2F" w:rsidRPr="00B6228D" w:rsidRDefault="00F71639" w:rsidP="00F91B2F">
            <w:pPr>
              <w:spacing w:before="60" w:after="60"/>
              <w:rPr>
                <w:bCs/>
                <w:color w:val="auto"/>
                <w:szCs w:val="17"/>
                <w:highlight w:val="yellow"/>
              </w:rPr>
            </w:pPr>
            <w:r w:rsidRPr="00B6228D">
              <w:rPr>
                <w:b/>
                <w:bCs/>
                <w:color w:val="auto"/>
                <w:szCs w:val="17"/>
              </w:rPr>
              <w:t>Transfer</w:t>
            </w:r>
            <w:r w:rsidRPr="00B6228D">
              <w:rPr>
                <w:bCs/>
                <w:color w:val="auto"/>
                <w:szCs w:val="17"/>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71639" w:rsidRPr="00B6228D" w:rsidRDefault="00F71639" w:rsidP="00F71639">
            <w:pPr>
              <w:spacing w:before="60"/>
              <w:jc w:val="center"/>
              <w:rPr>
                <w:b/>
                <w:color w:val="auto"/>
                <w:szCs w:val="22"/>
              </w:rPr>
            </w:pPr>
            <w:r w:rsidRPr="00B6228D">
              <w:rPr>
                <w:b/>
                <w:color w:val="auto"/>
                <w:szCs w:val="22"/>
              </w:rPr>
              <w:t>ARCHIVAL</w:t>
            </w:r>
          </w:p>
          <w:p w:rsidR="00F71639" w:rsidRPr="009048B5" w:rsidRDefault="00F71639" w:rsidP="00F71639">
            <w:pPr>
              <w:jc w:val="center"/>
              <w:rPr>
                <w:b/>
                <w:color w:val="auto"/>
                <w:sz w:val="16"/>
                <w:szCs w:val="16"/>
              </w:rPr>
            </w:pPr>
            <w:r w:rsidRPr="009048B5">
              <w:rPr>
                <w:b/>
                <w:color w:val="auto"/>
                <w:sz w:val="16"/>
                <w:szCs w:val="16"/>
              </w:rPr>
              <w:t>(Permanent Retention)</w:t>
            </w:r>
            <w:r w:rsidR="007B2390" w:rsidRPr="009048B5">
              <w:rPr>
                <w:color w:val="auto"/>
                <w:sz w:val="16"/>
                <w:szCs w:val="16"/>
              </w:rPr>
              <w:fldChar w:fldCharType="begin"/>
            </w:r>
            <w:r w:rsidR="007B2390" w:rsidRPr="009048B5">
              <w:rPr>
                <w:color w:val="auto"/>
                <w:sz w:val="16"/>
                <w:szCs w:val="16"/>
              </w:rPr>
              <w:instrText xml:space="preserve"> XE "HISTORIC SITES:Survey – HIstoric Resources” \f "archival" </w:instrText>
            </w:r>
            <w:r w:rsidR="007B2390" w:rsidRPr="009048B5">
              <w:rPr>
                <w:color w:val="auto"/>
                <w:sz w:val="16"/>
                <w:szCs w:val="16"/>
              </w:rPr>
              <w:fldChar w:fldCharType="end"/>
            </w:r>
          </w:p>
          <w:p w:rsidR="008D58C6" w:rsidRPr="00040519" w:rsidRDefault="008D58C6" w:rsidP="008D58C6">
            <w:pPr>
              <w:jc w:val="center"/>
              <w:rPr>
                <w:b/>
                <w:szCs w:val="22"/>
              </w:rPr>
            </w:pPr>
            <w:r w:rsidRPr="00040519">
              <w:rPr>
                <w:b/>
                <w:szCs w:val="22"/>
              </w:rPr>
              <w:t>ESSENTIAL</w:t>
            </w:r>
            <w:r w:rsidR="00AB19D3" w:rsidRPr="00FB64F1">
              <w:rPr>
                <w:color w:val="auto"/>
              </w:rPr>
              <w:fldChar w:fldCharType="begin"/>
            </w:r>
            <w:r w:rsidR="00AB19D3" w:rsidRPr="00FB64F1">
              <w:rPr>
                <w:color w:val="auto"/>
              </w:rPr>
              <w:instrText xml:space="preserve"> XE "</w:instrText>
            </w:r>
            <w:r w:rsidR="00AB19D3">
              <w:rPr>
                <w:color w:val="auto"/>
              </w:rPr>
              <w:instrText>HISTORIC SITES:Survey – Historic Resources</w:instrText>
            </w:r>
            <w:r w:rsidR="00AB19D3" w:rsidRPr="00FB64F1">
              <w:rPr>
                <w:color w:val="auto"/>
              </w:rPr>
              <w:instrText xml:space="preserve">” \f "essential" </w:instrText>
            </w:r>
            <w:r w:rsidR="00AB19D3" w:rsidRPr="00FB64F1">
              <w:rPr>
                <w:color w:val="auto"/>
              </w:rPr>
              <w:fldChar w:fldCharType="end"/>
            </w:r>
          </w:p>
          <w:p w:rsidR="00F91B2F" w:rsidRPr="00B6228D" w:rsidRDefault="000377D3" w:rsidP="00F91B2F">
            <w:pPr>
              <w:jc w:val="center"/>
              <w:rPr>
                <w:rFonts w:ascii="Arial" w:hAnsi="Arial"/>
                <w:szCs w:val="22"/>
              </w:rPr>
            </w:pPr>
            <w:r w:rsidRPr="00B6228D">
              <w:rPr>
                <w:sz w:val="20"/>
                <w:szCs w:val="20"/>
              </w:rPr>
              <w:t>OPR</w:t>
            </w:r>
          </w:p>
        </w:tc>
      </w:tr>
    </w:tbl>
    <w:p w:rsidR="002E7E07" w:rsidRDefault="002E7E07" w:rsidP="002E7E07"/>
    <w:p w:rsidR="00A6063F" w:rsidRDefault="00A6063F"/>
    <w:p w:rsidR="006B6F30" w:rsidRDefault="006B6F30">
      <w:pPr>
        <w:sectPr w:rsidR="006B6F30" w:rsidSect="00EE7625">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8" w:name="_Toc215394215"/>
      <w:bookmarkStart w:id="9" w:name="_Toc219518915"/>
      <w:bookmarkStart w:id="10" w:name="_Toc403035420"/>
      <w:r w:rsidRPr="00C04DC1">
        <w:lastRenderedPageBreak/>
        <w:t>Glossary</w:t>
      </w:r>
      <w:bookmarkEnd w:id="8"/>
      <w:bookmarkEnd w:id="9"/>
      <w:bookmarkEnd w:id="10"/>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9048B5"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9048B5"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 xml:space="preserve">WSA will not sample, </w:t>
            </w:r>
            <w:r w:rsidR="009048B5" w:rsidRPr="0089069B">
              <w:rPr>
                <w:rFonts w:eastAsia="Calibri" w:cs="Times New Roman"/>
                <w:i/>
                <w:sz w:val="21"/>
                <w:szCs w:val="21"/>
              </w:rPr>
              <w:t>weed</w:t>
            </w:r>
            <w:r w:rsidRPr="0089069B">
              <w:rPr>
                <w:rFonts w:eastAsia="Calibri" w:cs="Times New Roman"/>
                <w:i/>
                <w:sz w:val="21"/>
                <w:szCs w:val="21"/>
              </w:rPr>
              <w:t xml:space="preserve">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F45AC2">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bl>
    <w:p w:rsidR="007B2390" w:rsidRDefault="007B2390">
      <w:r>
        <w:br w:type="page"/>
      </w:r>
    </w:p>
    <w:tbl>
      <w:tblPr>
        <w:tblW w:w="14317" w:type="dxa"/>
        <w:tblInd w:w="108" w:type="dxa"/>
        <w:tblLook w:val="04A0" w:firstRow="1" w:lastRow="0" w:firstColumn="1" w:lastColumn="0" w:noHBand="0" w:noVBand="1"/>
      </w:tblPr>
      <w:tblGrid>
        <w:gridCol w:w="14317"/>
      </w:tblGrid>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1"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w:t>
            </w:r>
            <w:r w:rsidRPr="0089069B">
              <w:rPr>
                <w:rFonts w:eastAsia="Calibri" w:cs="Times New Roman"/>
                <w:i/>
                <w:sz w:val="20"/>
                <w:szCs w:val="20"/>
              </w:rPr>
              <w:lastRenderedPageBreak/>
              <w:t>required by law to be filed with or kept by any agency of the state of Washington; … and all other documents or records determined by the records committee… to be official public records.”</w:t>
            </w:r>
          </w:p>
        </w:tc>
      </w:tr>
      <w:bookmarkEnd w:id="11"/>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2" w:name="rcw40.14.010"/>
            <w:r w:rsidRPr="0089069B">
              <w:rPr>
                <w:rFonts w:eastAsia="Calibri" w:cs="Times New Roman"/>
                <w:b/>
                <w:bCs/>
                <w:szCs w:val="22"/>
              </w:rPr>
              <w:t xml:space="preserve">RCW </w:t>
            </w:r>
            <w:bookmarkStart w:id="13" w:name="HIT1"/>
            <w:bookmarkEnd w:id="12"/>
            <w:bookmarkEnd w:id="13"/>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4"/>
          <w:pgSz w:w="15840" w:h="12240" w:orient="landscape" w:code="1"/>
          <w:pgMar w:top="1080" w:right="720" w:bottom="1080" w:left="720" w:header="1080" w:footer="720" w:gutter="0"/>
          <w:cols w:space="720"/>
          <w:docGrid w:linePitch="360"/>
        </w:sectPr>
      </w:pPr>
    </w:p>
    <w:p w:rsidR="005A06D7" w:rsidRDefault="005A06D7">
      <w:r>
        <w:rPr>
          <w:b/>
          <w:caps/>
        </w:rPr>
        <w:br w:type="page"/>
      </w:r>
    </w:p>
    <w:tbl>
      <w:tblPr>
        <w:tblW w:w="0" w:type="auto"/>
        <w:tblInd w:w="108" w:type="dxa"/>
        <w:tblLook w:val="01E0" w:firstRow="1" w:lastRow="1" w:firstColumn="1" w:lastColumn="1" w:noHBand="0" w:noVBand="0"/>
      </w:tblPr>
      <w:tblGrid>
        <w:gridCol w:w="6357"/>
        <w:gridCol w:w="6357"/>
      </w:tblGrid>
      <w:tr w:rsidR="00E7522C" w:rsidRPr="00C04DC1" w:rsidTr="00FC00CD">
        <w:trPr>
          <w:trHeight w:val="510"/>
        </w:trPr>
        <w:tc>
          <w:tcPr>
            <w:tcW w:w="6357" w:type="dxa"/>
            <w:vAlign w:val="center"/>
          </w:tcPr>
          <w:p w:rsidR="00E7522C" w:rsidRPr="00C04DC1" w:rsidRDefault="00E7522C" w:rsidP="00BA61D4">
            <w:pPr>
              <w:pStyle w:val="TOCwno"/>
              <w:jc w:val="right"/>
            </w:pPr>
            <w:r w:rsidRPr="00C04DC1">
              <w:lastRenderedPageBreak/>
              <w:br w:type="page"/>
            </w:r>
            <w:bookmarkStart w:id="14" w:name="_Toc217103241"/>
            <w:bookmarkStart w:id="15" w:name="_Toc218929187"/>
            <w:bookmarkStart w:id="16" w:name="_Toc219518916"/>
            <w:bookmarkStart w:id="17" w:name="_Toc403035421"/>
            <w:r w:rsidRPr="00C04DC1">
              <w:t>INDEXES</w:t>
            </w:r>
            <w:bookmarkStart w:id="18" w:name="_Toc215467447"/>
            <w:bookmarkEnd w:id="14"/>
            <w:bookmarkEnd w:id="15"/>
            <w:bookmarkEnd w:id="16"/>
            <w:bookmarkEnd w:id="17"/>
          </w:p>
        </w:tc>
        <w:tc>
          <w:tcPr>
            <w:tcW w:w="6357" w:type="dxa"/>
            <w:tcMar>
              <w:left w:w="115" w:type="dxa"/>
              <w:right w:w="302" w:type="dxa"/>
            </w:tcMar>
            <w:vAlign w:val="center"/>
          </w:tcPr>
          <w:p w:rsidR="00E7522C" w:rsidRPr="00C04DC1" w:rsidRDefault="00E7522C" w:rsidP="002E360C">
            <w:pPr>
              <w:pStyle w:val="StyleNormal16NotBold"/>
              <w:spacing w:after="120"/>
              <w:jc w:val="left"/>
              <w:rPr>
                <w:sz w:val="28"/>
                <w:szCs w:val="28"/>
              </w:rPr>
            </w:pPr>
            <w:r w:rsidRPr="00C04DC1">
              <w:t>ARCHIVAL RECORDS</w:t>
            </w:r>
          </w:p>
        </w:tc>
      </w:tr>
    </w:tbl>
    <w:bookmarkEnd w:id="18"/>
    <w:p w:rsidR="000F11E7" w:rsidRPr="000F11E7" w:rsidRDefault="000F11E7" w:rsidP="000F11E7">
      <w:pPr>
        <w:pStyle w:val="BodyText2"/>
        <w:spacing w:after="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9048B5" w:rsidRDefault="00E77A23" w:rsidP="00EE74A9">
      <w:pPr>
        <w:pStyle w:val="BodyText2"/>
        <w:spacing w:after="0"/>
        <w:rPr>
          <w:noProof/>
          <w:sz w:val="18"/>
          <w:szCs w:val="18"/>
        </w:rPr>
        <w:sectPr w:rsidR="009048B5" w:rsidSect="009048B5">
          <w:footerReference w:type="default" r:id="rId15"/>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B3979" w:rsidRPr="00C04DC1">
        <w:rPr>
          <w:sz w:val="18"/>
          <w:szCs w:val="18"/>
        </w:rPr>
        <w:instrText xml:space="preserve"> INDEX \f "archival" \e "</w:instrText>
      </w:r>
      <w:r w:rsidR="00EB3979" w:rsidRPr="00C04DC1">
        <w:rPr>
          <w:sz w:val="18"/>
          <w:szCs w:val="18"/>
        </w:rPr>
        <w:tab/>
        <w:instrText xml:space="preserve">"  \c "2" \z "1033"  \* MERGEFORMAT  \* MERGEFORMAT </w:instrText>
      </w:r>
      <w:r w:rsidRPr="00C04DC1">
        <w:rPr>
          <w:sz w:val="18"/>
          <w:szCs w:val="18"/>
        </w:rPr>
        <w:fldChar w:fldCharType="separate"/>
      </w:r>
    </w:p>
    <w:p w:rsidR="009048B5" w:rsidRDefault="009048B5">
      <w:pPr>
        <w:pStyle w:val="Index1"/>
        <w:tabs>
          <w:tab w:val="right" w:leader="dot" w:pos="6830"/>
        </w:tabs>
        <w:rPr>
          <w:noProof/>
        </w:rPr>
      </w:pPr>
      <w:r>
        <w:rPr>
          <w:noProof/>
        </w:rPr>
        <w:t>ARCHAEOLOGICAL SITES</w:t>
      </w:r>
    </w:p>
    <w:p w:rsidR="009048B5" w:rsidRDefault="009048B5">
      <w:pPr>
        <w:pStyle w:val="Index2"/>
        <w:tabs>
          <w:tab w:val="right" w:leader="dot" w:pos="6830"/>
        </w:tabs>
        <w:rPr>
          <w:noProof/>
        </w:rPr>
      </w:pPr>
      <w:r>
        <w:rPr>
          <w:noProof/>
        </w:rPr>
        <w:t>Archaeology</w:t>
      </w:r>
    </w:p>
    <w:p w:rsidR="009048B5" w:rsidRDefault="009048B5">
      <w:pPr>
        <w:pStyle w:val="Index3"/>
        <w:tabs>
          <w:tab w:val="right" w:leader="dot" w:pos="6830"/>
        </w:tabs>
        <w:rPr>
          <w:noProof/>
        </w:rPr>
      </w:pPr>
      <w:r>
        <w:rPr>
          <w:noProof/>
        </w:rPr>
        <w:t>Excavation Permits/Violations</w:t>
      </w:r>
      <w:r>
        <w:rPr>
          <w:noProof/>
        </w:rPr>
        <w:tab/>
        <w:t>4</w:t>
      </w:r>
    </w:p>
    <w:p w:rsidR="009048B5" w:rsidRDefault="009048B5">
      <w:pPr>
        <w:pStyle w:val="Index2"/>
        <w:tabs>
          <w:tab w:val="right" w:leader="dot" w:pos="6830"/>
        </w:tabs>
        <w:rPr>
          <w:noProof/>
        </w:rPr>
      </w:pPr>
      <w:r>
        <w:rPr>
          <w:noProof/>
        </w:rPr>
        <w:t>Human Remains</w:t>
      </w:r>
      <w:r>
        <w:rPr>
          <w:noProof/>
        </w:rPr>
        <w:tab/>
        <w:t>4</w:t>
      </w:r>
    </w:p>
    <w:p w:rsidR="009048B5" w:rsidRDefault="009048B5">
      <w:pPr>
        <w:pStyle w:val="Index2"/>
        <w:tabs>
          <w:tab w:val="right" w:leader="dot" w:pos="6830"/>
        </w:tabs>
        <w:rPr>
          <w:noProof/>
        </w:rPr>
      </w:pPr>
      <w:r>
        <w:rPr>
          <w:noProof/>
        </w:rPr>
        <w:t>Inventory – Archaelogical Sites</w:t>
      </w:r>
      <w:r>
        <w:rPr>
          <w:noProof/>
        </w:rPr>
        <w:tab/>
        <w:t>5</w:t>
      </w:r>
    </w:p>
    <w:p w:rsidR="009048B5" w:rsidRDefault="009048B5">
      <w:pPr>
        <w:pStyle w:val="Index1"/>
        <w:tabs>
          <w:tab w:val="right" w:leader="dot" w:pos="6830"/>
        </w:tabs>
        <w:rPr>
          <w:noProof/>
        </w:rPr>
      </w:pPr>
      <w:r>
        <w:rPr>
          <w:noProof/>
        </w:rPr>
        <w:t>HISTORIC SITES</w:t>
      </w:r>
    </w:p>
    <w:p w:rsidR="009048B5" w:rsidRDefault="009048B5">
      <w:pPr>
        <w:pStyle w:val="Index2"/>
        <w:tabs>
          <w:tab w:val="right" w:leader="dot" w:pos="6830"/>
        </w:tabs>
        <w:rPr>
          <w:noProof/>
        </w:rPr>
      </w:pPr>
      <w:r>
        <w:rPr>
          <w:noProof/>
        </w:rPr>
        <w:t>Historic American Buildings Survey and Historic American Engineering Record Mitigation</w:t>
      </w:r>
      <w:r>
        <w:rPr>
          <w:noProof/>
        </w:rPr>
        <w:tab/>
        <w:t>8</w:t>
      </w:r>
    </w:p>
    <w:p w:rsidR="009048B5" w:rsidRDefault="009048B5">
      <w:pPr>
        <w:pStyle w:val="Index2"/>
        <w:tabs>
          <w:tab w:val="right" w:leader="dot" w:pos="6830"/>
        </w:tabs>
        <w:rPr>
          <w:noProof/>
        </w:rPr>
      </w:pPr>
      <w:r>
        <w:rPr>
          <w:noProof/>
        </w:rPr>
        <w:t>Historic Preservation – Easement Agreements</w:t>
      </w:r>
      <w:r>
        <w:rPr>
          <w:noProof/>
        </w:rPr>
        <w:tab/>
        <w:t>7</w:t>
      </w:r>
    </w:p>
    <w:p w:rsidR="009048B5" w:rsidRDefault="009048B5">
      <w:pPr>
        <w:pStyle w:val="Index2"/>
        <w:tabs>
          <w:tab w:val="right" w:leader="dot" w:pos="6830"/>
        </w:tabs>
        <w:rPr>
          <w:noProof/>
        </w:rPr>
      </w:pPr>
      <w:r>
        <w:rPr>
          <w:noProof/>
        </w:rPr>
        <w:t>State and National Register Nomination Applications - Accepted</w:t>
      </w:r>
      <w:r>
        <w:rPr>
          <w:noProof/>
        </w:rPr>
        <w:tab/>
        <w:t>8</w:t>
      </w:r>
    </w:p>
    <w:p w:rsidR="009048B5" w:rsidRDefault="009048B5">
      <w:pPr>
        <w:pStyle w:val="Index2"/>
        <w:tabs>
          <w:tab w:val="right" w:leader="dot" w:pos="6830"/>
        </w:tabs>
        <w:rPr>
          <w:noProof/>
        </w:rPr>
      </w:pPr>
      <w:r>
        <w:rPr>
          <w:noProof/>
        </w:rPr>
        <w:t>Survey – Cultural Resources</w:t>
      </w:r>
      <w:r>
        <w:rPr>
          <w:noProof/>
        </w:rPr>
        <w:tab/>
        <w:t>5</w:t>
      </w:r>
    </w:p>
    <w:p w:rsidR="009048B5" w:rsidRDefault="009048B5">
      <w:pPr>
        <w:pStyle w:val="Index2"/>
        <w:tabs>
          <w:tab w:val="right" w:leader="dot" w:pos="6830"/>
        </w:tabs>
        <w:rPr>
          <w:noProof/>
        </w:rPr>
      </w:pPr>
      <w:r>
        <w:rPr>
          <w:noProof/>
        </w:rPr>
        <w:t>Survey – HIstoric Resources</w:t>
      </w:r>
      <w:r>
        <w:rPr>
          <w:noProof/>
        </w:rPr>
        <w:tab/>
        <w:t>9</w:t>
      </w:r>
    </w:p>
    <w:p w:rsidR="009048B5" w:rsidRDefault="009048B5" w:rsidP="00EE74A9">
      <w:pPr>
        <w:pStyle w:val="BodyText2"/>
        <w:spacing w:after="0"/>
        <w:rPr>
          <w:noProof/>
          <w:sz w:val="18"/>
          <w:szCs w:val="18"/>
        </w:rPr>
        <w:sectPr w:rsidR="009048B5" w:rsidSect="009048B5">
          <w:type w:val="continuous"/>
          <w:pgSz w:w="15840" w:h="12240" w:orient="landscape" w:code="1"/>
          <w:pgMar w:top="1080" w:right="720" w:bottom="1080" w:left="720" w:header="1080" w:footer="720" w:gutter="0"/>
          <w:cols w:num="2" w:space="720"/>
          <w:docGrid w:linePitch="360"/>
        </w:sectPr>
      </w:pPr>
    </w:p>
    <w:p w:rsidR="001408D6" w:rsidRPr="00EE74A9" w:rsidRDefault="00E77A23" w:rsidP="00EE74A9">
      <w:pPr>
        <w:pStyle w:val="BodyText2"/>
        <w:spacing w:after="0"/>
        <w:rPr>
          <w:sz w:val="4"/>
          <w:szCs w:val="4"/>
        </w:rPr>
      </w:pPr>
      <w:r w:rsidRPr="00C04DC1">
        <w:fldChar w:fldCharType="end"/>
      </w:r>
      <w:r w:rsidR="00746C36" w:rsidRPr="00C04DC1">
        <w:tab/>
      </w:r>
    </w:p>
    <w:p w:rsidR="001241CD" w:rsidRDefault="001241CD" w:rsidP="00746C36">
      <w:pPr>
        <w:pStyle w:val="Normal16"/>
      </w:pPr>
    </w:p>
    <w:p w:rsidR="001241CD" w:rsidRDefault="001241CD" w:rsidP="00515020">
      <w:pPr>
        <w:pStyle w:val="Normal16"/>
      </w:pPr>
      <w:r>
        <w:t>INDEX: ESSENTIAL RECORDS</w:t>
      </w:r>
      <w:r w:rsidR="00515020">
        <w:t xml:space="preserve"> </w:t>
      </w:r>
    </w:p>
    <w:p w:rsidR="001241CD" w:rsidRDefault="001241CD" w:rsidP="001241C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9048B5" w:rsidRDefault="00E77A23" w:rsidP="004B6B1F">
      <w:pPr>
        <w:pStyle w:val="BodyText2"/>
        <w:spacing w:after="0"/>
        <w:rPr>
          <w:noProof/>
          <w:sz w:val="18"/>
          <w:szCs w:val="18"/>
        </w:rPr>
        <w:sectPr w:rsidR="009048B5" w:rsidSect="009048B5">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4B6B1F" w:rsidRPr="00C04DC1">
        <w:rPr>
          <w:sz w:val="18"/>
          <w:szCs w:val="18"/>
        </w:rPr>
        <w:instrText xml:space="preserve"> INDEX \f "</w:instrText>
      </w:r>
      <w:r w:rsidR="004B6B1F">
        <w:rPr>
          <w:sz w:val="18"/>
          <w:szCs w:val="18"/>
        </w:rPr>
        <w:instrText>essential</w:instrText>
      </w:r>
      <w:r w:rsidR="004B6B1F" w:rsidRPr="00C04DC1">
        <w:rPr>
          <w:sz w:val="18"/>
          <w:szCs w:val="18"/>
        </w:rPr>
        <w:instrText>" \e "</w:instrText>
      </w:r>
      <w:r w:rsidR="004B6B1F" w:rsidRPr="00C04DC1">
        <w:rPr>
          <w:sz w:val="18"/>
          <w:szCs w:val="18"/>
        </w:rPr>
        <w:tab/>
        <w:instrText xml:space="preserve">"  \c "2" \z "1033"  \* MERGEFORMAT  \* MERGEFORMAT </w:instrText>
      </w:r>
      <w:r w:rsidRPr="00C04DC1">
        <w:rPr>
          <w:sz w:val="18"/>
          <w:szCs w:val="18"/>
        </w:rPr>
        <w:fldChar w:fldCharType="separate"/>
      </w:r>
    </w:p>
    <w:p w:rsidR="009048B5" w:rsidRDefault="009048B5">
      <w:pPr>
        <w:pStyle w:val="Index1"/>
        <w:tabs>
          <w:tab w:val="right" w:leader="dot" w:pos="6830"/>
        </w:tabs>
        <w:rPr>
          <w:noProof/>
        </w:rPr>
      </w:pPr>
      <w:r>
        <w:rPr>
          <w:noProof/>
        </w:rPr>
        <w:t>ARCHAEOLOGICAL SITES</w:t>
      </w:r>
    </w:p>
    <w:p w:rsidR="009048B5" w:rsidRDefault="009048B5">
      <w:pPr>
        <w:pStyle w:val="Index2"/>
        <w:tabs>
          <w:tab w:val="right" w:leader="dot" w:pos="6830"/>
        </w:tabs>
        <w:rPr>
          <w:noProof/>
        </w:rPr>
      </w:pPr>
      <w:r>
        <w:rPr>
          <w:noProof/>
        </w:rPr>
        <w:t>Excavation Permits/Violations</w:t>
      </w:r>
      <w:r>
        <w:rPr>
          <w:noProof/>
        </w:rPr>
        <w:tab/>
        <w:t>4</w:t>
      </w:r>
    </w:p>
    <w:p w:rsidR="009048B5" w:rsidRDefault="009048B5">
      <w:pPr>
        <w:pStyle w:val="Index2"/>
        <w:tabs>
          <w:tab w:val="right" w:leader="dot" w:pos="6830"/>
        </w:tabs>
        <w:rPr>
          <w:noProof/>
        </w:rPr>
      </w:pPr>
      <w:r>
        <w:rPr>
          <w:noProof/>
        </w:rPr>
        <w:t>Human Remains</w:t>
      </w:r>
      <w:r>
        <w:rPr>
          <w:noProof/>
        </w:rPr>
        <w:tab/>
        <w:t>4</w:t>
      </w:r>
    </w:p>
    <w:p w:rsidR="009048B5" w:rsidRDefault="009048B5">
      <w:pPr>
        <w:pStyle w:val="Index2"/>
        <w:tabs>
          <w:tab w:val="right" w:leader="dot" w:pos="6830"/>
        </w:tabs>
        <w:rPr>
          <w:noProof/>
        </w:rPr>
      </w:pPr>
      <w:r>
        <w:rPr>
          <w:noProof/>
        </w:rPr>
        <w:t>Inventory – Archaelogical Sites</w:t>
      </w:r>
      <w:r>
        <w:rPr>
          <w:noProof/>
        </w:rPr>
        <w:tab/>
        <w:t>5</w:t>
      </w:r>
    </w:p>
    <w:p w:rsidR="009048B5" w:rsidRDefault="009048B5">
      <w:pPr>
        <w:pStyle w:val="Index2"/>
        <w:tabs>
          <w:tab w:val="right" w:leader="dot" w:pos="6830"/>
        </w:tabs>
        <w:rPr>
          <w:noProof/>
        </w:rPr>
      </w:pPr>
      <w:r>
        <w:rPr>
          <w:noProof/>
        </w:rPr>
        <w:t>Survey – Cultural Resources</w:t>
      </w:r>
      <w:r>
        <w:rPr>
          <w:noProof/>
        </w:rPr>
        <w:tab/>
        <w:t>5</w:t>
      </w:r>
    </w:p>
    <w:p w:rsidR="009048B5" w:rsidRDefault="009048B5">
      <w:pPr>
        <w:pStyle w:val="Index1"/>
        <w:tabs>
          <w:tab w:val="right" w:leader="dot" w:pos="6830"/>
        </w:tabs>
        <w:rPr>
          <w:noProof/>
        </w:rPr>
      </w:pPr>
      <w:r>
        <w:rPr>
          <w:noProof/>
        </w:rPr>
        <w:t>ENVIRONMENAL REVIEW</w:t>
      </w:r>
    </w:p>
    <w:p w:rsidR="009048B5" w:rsidRDefault="009048B5">
      <w:pPr>
        <w:pStyle w:val="Index2"/>
        <w:tabs>
          <w:tab w:val="right" w:leader="dot" w:pos="6830"/>
        </w:tabs>
        <w:rPr>
          <w:noProof/>
        </w:rPr>
      </w:pPr>
      <w:r>
        <w:rPr>
          <w:noProof/>
        </w:rPr>
        <w:t>Mitigation of Impacts to Sites – Memoranda of Agreement</w:t>
      </w:r>
      <w:r>
        <w:rPr>
          <w:noProof/>
        </w:rPr>
        <w:tab/>
        <w:t>6</w:t>
      </w:r>
    </w:p>
    <w:p w:rsidR="009048B5" w:rsidRDefault="009048B5">
      <w:pPr>
        <w:pStyle w:val="Index2"/>
        <w:tabs>
          <w:tab w:val="right" w:leader="dot" w:pos="6830"/>
        </w:tabs>
        <w:rPr>
          <w:noProof/>
        </w:rPr>
      </w:pPr>
      <w:r>
        <w:rPr>
          <w:noProof/>
        </w:rPr>
        <w:t>Notifications – Proposed Construction and Development of Sites</w:t>
      </w:r>
      <w:r>
        <w:rPr>
          <w:noProof/>
        </w:rPr>
        <w:tab/>
        <w:t>6</w:t>
      </w:r>
    </w:p>
    <w:p w:rsidR="009048B5" w:rsidRDefault="009048B5">
      <w:pPr>
        <w:pStyle w:val="Index1"/>
        <w:tabs>
          <w:tab w:val="right" w:leader="dot" w:pos="6830"/>
        </w:tabs>
        <w:rPr>
          <w:noProof/>
        </w:rPr>
      </w:pPr>
      <w:r>
        <w:rPr>
          <w:noProof/>
        </w:rPr>
        <w:t>HISTORIC SITES</w:t>
      </w:r>
    </w:p>
    <w:p w:rsidR="009048B5" w:rsidRDefault="009048B5">
      <w:pPr>
        <w:pStyle w:val="Index2"/>
        <w:tabs>
          <w:tab w:val="right" w:leader="dot" w:pos="6830"/>
        </w:tabs>
        <w:rPr>
          <w:noProof/>
        </w:rPr>
      </w:pPr>
      <w:r>
        <w:rPr>
          <w:noProof/>
        </w:rPr>
        <w:t>State and National Register Nomination Applications</w:t>
      </w:r>
      <w:r>
        <w:rPr>
          <w:noProof/>
        </w:rPr>
        <w:tab/>
        <w:t>8</w:t>
      </w:r>
    </w:p>
    <w:p w:rsidR="009048B5" w:rsidRDefault="009048B5">
      <w:pPr>
        <w:pStyle w:val="Index2"/>
        <w:tabs>
          <w:tab w:val="right" w:leader="dot" w:pos="6830"/>
        </w:tabs>
        <w:rPr>
          <w:noProof/>
        </w:rPr>
      </w:pPr>
      <w:r>
        <w:rPr>
          <w:noProof/>
        </w:rPr>
        <w:t>Survey – Historic Resources</w:t>
      </w:r>
      <w:r>
        <w:rPr>
          <w:noProof/>
        </w:rPr>
        <w:tab/>
        <w:t>9</w:t>
      </w:r>
    </w:p>
    <w:p w:rsidR="009048B5" w:rsidRDefault="009048B5" w:rsidP="004B6B1F">
      <w:pPr>
        <w:pStyle w:val="BodyText2"/>
        <w:spacing w:after="0"/>
        <w:rPr>
          <w:noProof/>
          <w:sz w:val="18"/>
          <w:szCs w:val="18"/>
        </w:rPr>
        <w:sectPr w:rsidR="009048B5" w:rsidSect="009048B5">
          <w:type w:val="continuous"/>
          <w:pgSz w:w="15840" w:h="12240" w:orient="landscape" w:code="1"/>
          <w:pgMar w:top="1080" w:right="720" w:bottom="1080" w:left="720" w:header="1080" w:footer="720" w:gutter="0"/>
          <w:cols w:num="2" w:space="720"/>
          <w:docGrid w:linePitch="360"/>
        </w:sectPr>
      </w:pPr>
    </w:p>
    <w:p w:rsidR="004B6B1F" w:rsidRPr="00EE74A9" w:rsidRDefault="00E77A23" w:rsidP="004B6B1F">
      <w:pPr>
        <w:pStyle w:val="BodyText2"/>
        <w:spacing w:after="0"/>
        <w:rPr>
          <w:sz w:val="4"/>
          <w:szCs w:val="4"/>
        </w:rPr>
      </w:pPr>
      <w:r w:rsidRPr="00C04DC1">
        <w:fldChar w:fldCharType="end"/>
      </w:r>
      <w:r w:rsidR="004B6B1F" w:rsidRPr="00C04DC1">
        <w:tab/>
      </w:r>
    </w:p>
    <w:p w:rsidR="004B6B1F" w:rsidRPr="004B6B1F" w:rsidRDefault="004B6B1F" w:rsidP="004B6B1F">
      <w:pPr>
        <w:pStyle w:val="BodyText2"/>
        <w:spacing w:after="0" w:line="240" w:lineRule="auto"/>
        <w:rPr>
          <w:szCs w:val="22"/>
        </w:rPr>
      </w:pPr>
    </w:p>
    <w:p w:rsidR="004B6B1F" w:rsidRPr="004B6B1F" w:rsidRDefault="004B6B1F" w:rsidP="004B6B1F">
      <w:pPr>
        <w:pStyle w:val="BodyText2"/>
        <w:spacing w:after="0"/>
        <w:rPr>
          <w:szCs w:val="22"/>
        </w:rPr>
      </w:pPr>
    </w:p>
    <w:p w:rsidR="00C65F68" w:rsidRDefault="00C65F68" w:rsidP="00746C36">
      <w:pPr>
        <w:pStyle w:val="Normal16"/>
        <w:sectPr w:rsidR="00C65F68" w:rsidSect="009048B5">
          <w:type w:val="continuous"/>
          <w:pgSz w:w="15840" w:h="12240" w:orient="landscape" w:code="1"/>
          <w:pgMar w:top="1080" w:right="720" w:bottom="1080" w:left="720" w:header="1080" w:footer="720" w:gutter="0"/>
          <w:cols w:space="720"/>
          <w:docGrid w:linePitch="360"/>
        </w:sectPr>
      </w:pPr>
    </w:p>
    <w:p w:rsidR="00E7522C" w:rsidRPr="00C04DC1" w:rsidRDefault="00E7522C" w:rsidP="00746C36">
      <w:pPr>
        <w:pStyle w:val="Normal16"/>
      </w:pPr>
      <w:r w:rsidRPr="00C04DC1">
        <w:lastRenderedPageBreak/>
        <w:t>INDEX:  DISPOSITION AUTHORITY NUMBERS (dans)</w:t>
      </w:r>
    </w:p>
    <w:p w:rsidR="009048B5" w:rsidRDefault="00E77A23" w:rsidP="00E7522C">
      <w:pPr>
        <w:pStyle w:val="BodyText2"/>
        <w:spacing w:after="0"/>
        <w:rPr>
          <w:noProof/>
          <w:sz w:val="18"/>
          <w:szCs w:val="18"/>
        </w:rPr>
        <w:sectPr w:rsidR="009048B5" w:rsidSect="009048B5">
          <w:footerReference w:type="default" r:id="rId16"/>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rsidR="009048B5" w:rsidRDefault="009048B5">
      <w:pPr>
        <w:pStyle w:val="Index1"/>
        <w:tabs>
          <w:tab w:val="right" w:leader="dot" w:pos="3050"/>
        </w:tabs>
        <w:rPr>
          <w:noProof/>
        </w:rPr>
      </w:pPr>
      <w:r>
        <w:rPr>
          <w:noProof/>
        </w:rPr>
        <w:t>14-03-68485</w:t>
      </w:r>
      <w:r>
        <w:rPr>
          <w:noProof/>
        </w:rPr>
        <w:tab/>
        <w:t>4</w:t>
      </w:r>
    </w:p>
    <w:p w:rsidR="009048B5" w:rsidRDefault="009048B5">
      <w:pPr>
        <w:pStyle w:val="Index1"/>
        <w:tabs>
          <w:tab w:val="right" w:leader="dot" w:pos="3050"/>
        </w:tabs>
        <w:rPr>
          <w:noProof/>
        </w:rPr>
      </w:pPr>
      <w:r>
        <w:rPr>
          <w:noProof/>
        </w:rPr>
        <w:t>14-03-68486</w:t>
      </w:r>
      <w:r>
        <w:rPr>
          <w:noProof/>
        </w:rPr>
        <w:tab/>
        <w:t>4</w:t>
      </w:r>
    </w:p>
    <w:p w:rsidR="009048B5" w:rsidRDefault="009048B5">
      <w:pPr>
        <w:pStyle w:val="Index1"/>
        <w:tabs>
          <w:tab w:val="right" w:leader="dot" w:pos="3050"/>
        </w:tabs>
        <w:rPr>
          <w:noProof/>
        </w:rPr>
      </w:pPr>
      <w:r>
        <w:rPr>
          <w:noProof/>
        </w:rPr>
        <w:t>87-03-39509</w:t>
      </w:r>
      <w:r>
        <w:rPr>
          <w:noProof/>
        </w:rPr>
        <w:tab/>
        <w:t>6</w:t>
      </w:r>
    </w:p>
    <w:p w:rsidR="009048B5" w:rsidRDefault="009048B5">
      <w:pPr>
        <w:pStyle w:val="Index1"/>
        <w:tabs>
          <w:tab w:val="right" w:leader="dot" w:pos="3050"/>
        </w:tabs>
        <w:rPr>
          <w:noProof/>
        </w:rPr>
      </w:pPr>
      <w:r>
        <w:rPr>
          <w:noProof/>
        </w:rPr>
        <w:t>87-03-39511</w:t>
      </w:r>
      <w:r>
        <w:rPr>
          <w:noProof/>
        </w:rPr>
        <w:tab/>
        <w:t>6</w:t>
      </w:r>
    </w:p>
    <w:p w:rsidR="009048B5" w:rsidRDefault="009048B5">
      <w:pPr>
        <w:pStyle w:val="Index1"/>
        <w:tabs>
          <w:tab w:val="right" w:leader="dot" w:pos="3050"/>
        </w:tabs>
        <w:rPr>
          <w:noProof/>
        </w:rPr>
      </w:pPr>
      <w:r>
        <w:rPr>
          <w:noProof/>
        </w:rPr>
        <w:t>87-03-39512</w:t>
      </w:r>
      <w:r>
        <w:rPr>
          <w:noProof/>
        </w:rPr>
        <w:tab/>
        <w:t>8</w:t>
      </w:r>
    </w:p>
    <w:p w:rsidR="009048B5" w:rsidRDefault="009048B5">
      <w:pPr>
        <w:pStyle w:val="Index1"/>
        <w:tabs>
          <w:tab w:val="right" w:leader="dot" w:pos="3050"/>
        </w:tabs>
        <w:rPr>
          <w:noProof/>
        </w:rPr>
      </w:pPr>
      <w:r>
        <w:rPr>
          <w:noProof/>
        </w:rPr>
        <w:t>87-03-39513</w:t>
      </w:r>
      <w:r>
        <w:rPr>
          <w:noProof/>
        </w:rPr>
        <w:tab/>
        <w:t>7</w:t>
      </w:r>
    </w:p>
    <w:p w:rsidR="009048B5" w:rsidRDefault="009048B5">
      <w:pPr>
        <w:pStyle w:val="Index1"/>
        <w:tabs>
          <w:tab w:val="right" w:leader="dot" w:pos="3050"/>
        </w:tabs>
        <w:rPr>
          <w:noProof/>
        </w:rPr>
      </w:pPr>
      <w:r>
        <w:rPr>
          <w:noProof/>
        </w:rPr>
        <w:t>87-03-39514</w:t>
      </w:r>
      <w:r>
        <w:rPr>
          <w:noProof/>
        </w:rPr>
        <w:tab/>
        <w:t>9</w:t>
      </w:r>
    </w:p>
    <w:p w:rsidR="009048B5" w:rsidRDefault="009048B5">
      <w:pPr>
        <w:pStyle w:val="Index1"/>
        <w:tabs>
          <w:tab w:val="right" w:leader="dot" w:pos="3050"/>
        </w:tabs>
        <w:rPr>
          <w:noProof/>
        </w:rPr>
      </w:pPr>
      <w:r>
        <w:rPr>
          <w:noProof/>
        </w:rPr>
        <w:t>87-03-39515</w:t>
      </w:r>
      <w:r>
        <w:rPr>
          <w:noProof/>
        </w:rPr>
        <w:tab/>
        <w:t>5</w:t>
      </w:r>
    </w:p>
    <w:p w:rsidR="009048B5" w:rsidRDefault="009048B5">
      <w:pPr>
        <w:pStyle w:val="Index1"/>
        <w:tabs>
          <w:tab w:val="right" w:leader="dot" w:pos="3050"/>
        </w:tabs>
        <w:rPr>
          <w:noProof/>
        </w:rPr>
      </w:pPr>
      <w:r>
        <w:rPr>
          <w:noProof/>
        </w:rPr>
        <w:t>87-03-39518</w:t>
      </w:r>
      <w:r>
        <w:rPr>
          <w:noProof/>
        </w:rPr>
        <w:tab/>
        <w:t>5</w:t>
      </w:r>
    </w:p>
    <w:p w:rsidR="009048B5" w:rsidRDefault="009048B5">
      <w:pPr>
        <w:pStyle w:val="Index1"/>
        <w:tabs>
          <w:tab w:val="right" w:leader="dot" w:pos="3050"/>
        </w:tabs>
        <w:rPr>
          <w:noProof/>
        </w:rPr>
      </w:pPr>
      <w:r>
        <w:rPr>
          <w:noProof/>
        </w:rPr>
        <w:t>87-03-39520</w:t>
      </w:r>
      <w:r>
        <w:rPr>
          <w:noProof/>
        </w:rPr>
        <w:tab/>
        <w:t>8</w:t>
      </w:r>
    </w:p>
    <w:p w:rsidR="009048B5" w:rsidRDefault="009048B5">
      <w:pPr>
        <w:pStyle w:val="Index1"/>
        <w:tabs>
          <w:tab w:val="right" w:leader="dot" w:pos="3050"/>
        </w:tabs>
        <w:rPr>
          <w:noProof/>
        </w:rPr>
      </w:pPr>
      <w:r>
        <w:rPr>
          <w:noProof/>
        </w:rPr>
        <w:t>87-03-39525</w:t>
      </w:r>
      <w:r>
        <w:rPr>
          <w:noProof/>
        </w:rPr>
        <w:tab/>
        <w:t>7</w:t>
      </w:r>
    </w:p>
    <w:p w:rsidR="009048B5" w:rsidRDefault="009048B5" w:rsidP="00E7522C">
      <w:pPr>
        <w:pStyle w:val="BodyText2"/>
        <w:spacing w:after="0"/>
        <w:rPr>
          <w:noProof/>
          <w:sz w:val="18"/>
          <w:szCs w:val="18"/>
        </w:rPr>
        <w:sectPr w:rsidR="009048B5" w:rsidSect="009048B5">
          <w:type w:val="continuous"/>
          <w:pgSz w:w="15840" w:h="12240" w:orient="landscape" w:code="1"/>
          <w:pgMar w:top="1080" w:right="720" w:bottom="1080" w:left="720" w:header="1080" w:footer="720" w:gutter="0"/>
          <w:cols w:num="4" w:space="720"/>
          <w:docGrid w:linePitch="360"/>
        </w:sectPr>
      </w:pPr>
    </w:p>
    <w:p w:rsidR="00E7522C" w:rsidRPr="00C04DC1" w:rsidRDefault="00E77A23" w:rsidP="00E7522C">
      <w:pPr>
        <w:pStyle w:val="BodyText2"/>
        <w:spacing w:after="0"/>
        <w:rPr>
          <w:sz w:val="18"/>
          <w:szCs w:val="18"/>
        </w:rPr>
      </w:pPr>
      <w:r w:rsidRPr="00C04DC1">
        <w:rPr>
          <w:sz w:val="18"/>
          <w:szCs w:val="18"/>
        </w:rPr>
        <w:fldChar w:fldCharType="end"/>
      </w:r>
    </w:p>
    <w:p w:rsidR="00954A50" w:rsidRPr="00C04DC1" w:rsidRDefault="00954A50" w:rsidP="00E7522C">
      <w:pPr>
        <w:pStyle w:val="BodyText2"/>
        <w:spacing w:after="0"/>
        <w:rPr>
          <w:sz w:val="18"/>
          <w:szCs w:val="18"/>
        </w:rPr>
        <w:sectPr w:rsidR="00954A50" w:rsidRPr="00C04DC1" w:rsidSect="009048B5">
          <w:type w:val="continuous"/>
          <w:pgSz w:w="15840" w:h="12240" w:orient="landscape" w:code="1"/>
          <w:pgMar w:top="1080" w:right="720" w:bottom="1080" w:left="720" w:header="1080" w:footer="720" w:gutter="0"/>
          <w:cols w:space="720"/>
          <w:docGrid w:linePitch="360"/>
        </w:sectPr>
      </w:pPr>
    </w:p>
    <w:p w:rsidR="00954A50" w:rsidRDefault="002E360C" w:rsidP="00746C36">
      <w:pPr>
        <w:pStyle w:val="Normal16"/>
      </w:pPr>
      <w:r>
        <w:lastRenderedPageBreak/>
        <w:t xml:space="preserve">INDEX: </w:t>
      </w:r>
      <w:r w:rsidR="00954A50" w:rsidRPr="00C04DC1">
        <w:t>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9048B5" w:rsidRDefault="00E77A23" w:rsidP="00954A50">
      <w:pPr>
        <w:pStyle w:val="BodyText2"/>
        <w:rPr>
          <w:noProof/>
        </w:rPr>
        <w:sectPr w:rsidR="009048B5" w:rsidSect="009048B5">
          <w:headerReference w:type="even" r:id="rId17"/>
          <w:footerReference w:type="default" r:id="rId18"/>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A</w:t>
      </w:r>
    </w:p>
    <w:p w:rsidR="009048B5" w:rsidRDefault="009048B5">
      <w:pPr>
        <w:pStyle w:val="Index1"/>
        <w:tabs>
          <w:tab w:val="right" w:leader="dot" w:pos="4310"/>
        </w:tabs>
        <w:rPr>
          <w:noProof/>
        </w:rPr>
      </w:pPr>
      <w:r w:rsidRPr="00194390">
        <w:rPr>
          <w:bCs/>
          <w:noProof/>
        </w:rPr>
        <w:t>audits</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B</w:t>
      </w:r>
    </w:p>
    <w:p w:rsidR="009048B5" w:rsidRDefault="009048B5">
      <w:pPr>
        <w:pStyle w:val="Index1"/>
        <w:tabs>
          <w:tab w:val="right" w:leader="dot" w:pos="4310"/>
        </w:tabs>
        <w:rPr>
          <w:noProof/>
        </w:rPr>
      </w:pPr>
      <w:r w:rsidRPr="00194390">
        <w:rPr>
          <w:bCs/>
          <w:noProof/>
        </w:rPr>
        <w:t>backups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bids (contracts)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bills (legislation)</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budgets</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C</w:t>
      </w:r>
    </w:p>
    <w:p w:rsidR="009048B5" w:rsidRDefault="009048B5">
      <w:pPr>
        <w:pStyle w:val="Index1"/>
        <w:tabs>
          <w:tab w:val="right" w:leader="dot" w:pos="4310"/>
        </w:tabs>
        <w:rPr>
          <w:noProof/>
        </w:rPr>
      </w:pPr>
      <w:r w:rsidRPr="00194390">
        <w:rPr>
          <w:bCs/>
          <w:noProof/>
        </w:rPr>
        <w:t>complaints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contracts</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E</w:t>
      </w:r>
    </w:p>
    <w:p w:rsidR="009048B5" w:rsidRDefault="009048B5">
      <w:pPr>
        <w:pStyle w:val="Index1"/>
        <w:tabs>
          <w:tab w:val="right" w:leader="dot" w:pos="4310"/>
        </w:tabs>
        <w:rPr>
          <w:noProof/>
        </w:rPr>
      </w:pPr>
      <w:r w:rsidRPr="00194390">
        <w:rPr>
          <w:bCs/>
          <w:noProof/>
        </w:rPr>
        <w:t>easement agreements, historic preservation</w:t>
      </w:r>
      <w:r>
        <w:rPr>
          <w:noProof/>
        </w:rPr>
        <w:tab/>
        <w:t>7</w:t>
      </w:r>
    </w:p>
    <w:p w:rsidR="009048B5" w:rsidRDefault="009048B5">
      <w:pPr>
        <w:pStyle w:val="Index1"/>
        <w:tabs>
          <w:tab w:val="right" w:leader="dot" w:pos="4310"/>
        </w:tabs>
        <w:rPr>
          <w:noProof/>
        </w:rPr>
      </w:pPr>
      <w:r w:rsidRPr="00194390">
        <w:rPr>
          <w:bCs/>
          <w:noProof/>
        </w:rPr>
        <w:t>excavation permits/violations</w:t>
      </w:r>
      <w:r>
        <w:rPr>
          <w:noProof/>
        </w:rPr>
        <w:tab/>
        <w:t>4</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F</w:t>
      </w:r>
    </w:p>
    <w:p w:rsidR="009048B5" w:rsidRDefault="009048B5">
      <w:pPr>
        <w:pStyle w:val="Index1"/>
        <w:tabs>
          <w:tab w:val="right" w:leader="dot" w:pos="4310"/>
        </w:tabs>
        <w:rPr>
          <w:noProof/>
        </w:rPr>
      </w:pPr>
      <w:r w:rsidRPr="00194390">
        <w:rPr>
          <w:bCs/>
          <w:noProof/>
        </w:rPr>
        <w:t>facilities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financial reports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fleet</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G</w:t>
      </w:r>
    </w:p>
    <w:p w:rsidR="009048B5" w:rsidRDefault="009048B5">
      <w:pPr>
        <w:pStyle w:val="Index1"/>
        <w:tabs>
          <w:tab w:val="right" w:leader="dot" w:pos="4310"/>
        </w:tabs>
        <w:rPr>
          <w:noProof/>
        </w:rPr>
      </w:pPr>
      <w:r w:rsidRPr="00194390">
        <w:rPr>
          <w:bCs/>
          <w:noProof/>
        </w:rPr>
        <w:t>grants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grievances</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H</w:t>
      </w:r>
    </w:p>
    <w:p w:rsidR="009048B5" w:rsidRDefault="009048B5">
      <w:pPr>
        <w:pStyle w:val="Index1"/>
        <w:tabs>
          <w:tab w:val="right" w:leader="dot" w:pos="4310"/>
        </w:tabs>
        <w:rPr>
          <w:noProof/>
        </w:rPr>
      </w:pPr>
      <w:r w:rsidRPr="00194390">
        <w:rPr>
          <w:bCs/>
          <w:noProof/>
        </w:rPr>
        <w:t>historic american buildings survey mitigation</w:t>
      </w:r>
      <w:r>
        <w:rPr>
          <w:noProof/>
        </w:rPr>
        <w:tab/>
        <w:t>8</w:t>
      </w:r>
    </w:p>
    <w:p w:rsidR="009048B5" w:rsidRDefault="009048B5">
      <w:pPr>
        <w:pStyle w:val="Index1"/>
        <w:tabs>
          <w:tab w:val="right" w:leader="dot" w:pos="4310"/>
        </w:tabs>
        <w:rPr>
          <w:noProof/>
        </w:rPr>
      </w:pPr>
      <w:r w:rsidRPr="00194390">
        <w:rPr>
          <w:bCs/>
          <w:noProof/>
        </w:rPr>
        <w:t>historic american engineering record mitigation</w:t>
      </w:r>
      <w:r>
        <w:rPr>
          <w:noProof/>
        </w:rPr>
        <w:tab/>
        <w:t>8</w:t>
      </w:r>
    </w:p>
    <w:p w:rsidR="009048B5" w:rsidRDefault="009048B5">
      <w:pPr>
        <w:pStyle w:val="Index1"/>
        <w:tabs>
          <w:tab w:val="right" w:leader="dot" w:pos="4310"/>
        </w:tabs>
        <w:rPr>
          <w:noProof/>
        </w:rPr>
      </w:pPr>
      <w:r w:rsidRPr="00194390">
        <w:rPr>
          <w:bCs/>
          <w:noProof/>
        </w:rPr>
        <w:t>historic preservation – easement agreements</w:t>
      </w:r>
      <w:r>
        <w:rPr>
          <w:noProof/>
        </w:rPr>
        <w:tab/>
        <w:t>7</w:t>
      </w:r>
    </w:p>
    <w:p w:rsidR="009048B5" w:rsidRDefault="009048B5">
      <w:pPr>
        <w:pStyle w:val="Index1"/>
        <w:tabs>
          <w:tab w:val="right" w:leader="dot" w:pos="4310"/>
        </w:tabs>
        <w:rPr>
          <w:noProof/>
        </w:rPr>
      </w:pPr>
      <w:r w:rsidRPr="00194390">
        <w:rPr>
          <w:bCs/>
          <w:noProof/>
        </w:rPr>
        <w:t>human remains</w:t>
      </w:r>
      <w:r>
        <w:rPr>
          <w:noProof/>
        </w:rPr>
        <w:tab/>
        <w:t>4</w:t>
      </w:r>
    </w:p>
    <w:p w:rsidR="009048B5" w:rsidRDefault="009048B5">
      <w:pPr>
        <w:pStyle w:val="Index1"/>
        <w:tabs>
          <w:tab w:val="right" w:leader="dot" w:pos="4310"/>
        </w:tabs>
        <w:rPr>
          <w:noProof/>
        </w:rPr>
      </w:pPr>
      <w:r w:rsidRPr="00194390">
        <w:rPr>
          <w:bCs/>
          <w:noProof/>
        </w:rPr>
        <w:t>human resources</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I</w:t>
      </w:r>
    </w:p>
    <w:p w:rsidR="009048B5" w:rsidRDefault="009048B5">
      <w:pPr>
        <w:pStyle w:val="Index1"/>
        <w:tabs>
          <w:tab w:val="right" w:leader="dot" w:pos="4310"/>
        </w:tabs>
        <w:rPr>
          <w:noProof/>
        </w:rPr>
      </w:pPr>
      <w:r w:rsidRPr="00194390">
        <w:rPr>
          <w:bCs/>
          <w:noProof/>
        </w:rPr>
        <w:t>information systems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inventory – archaeological sites</w:t>
      </w:r>
      <w:r>
        <w:rPr>
          <w:noProof/>
        </w:rPr>
        <w:tab/>
        <w:t>5</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L</w:t>
      </w:r>
    </w:p>
    <w:p w:rsidR="009048B5" w:rsidRDefault="009048B5">
      <w:pPr>
        <w:pStyle w:val="Index1"/>
        <w:tabs>
          <w:tab w:val="right" w:leader="dot" w:pos="4310"/>
        </w:tabs>
        <w:rPr>
          <w:noProof/>
        </w:rPr>
      </w:pPr>
      <w:r w:rsidRPr="00194390">
        <w:rPr>
          <w:bCs/>
          <w:noProof/>
        </w:rPr>
        <w:t>leases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leave</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M</w:t>
      </w:r>
    </w:p>
    <w:p w:rsidR="009048B5" w:rsidRDefault="009048B5">
      <w:pPr>
        <w:pStyle w:val="Index1"/>
        <w:tabs>
          <w:tab w:val="right" w:leader="dot" w:pos="4310"/>
        </w:tabs>
        <w:rPr>
          <w:noProof/>
        </w:rPr>
      </w:pPr>
      <w:r w:rsidRPr="00194390">
        <w:rPr>
          <w:bCs/>
          <w:noProof/>
        </w:rPr>
        <w:t>meetings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memoranda of agreement , mitigation of impacts to sites</w:t>
      </w:r>
      <w:r>
        <w:rPr>
          <w:noProof/>
        </w:rPr>
        <w:tab/>
        <w:t>6</w:t>
      </w:r>
    </w:p>
    <w:p w:rsidR="009048B5" w:rsidRDefault="009048B5">
      <w:pPr>
        <w:pStyle w:val="Index1"/>
        <w:tabs>
          <w:tab w:val="right" w:leader="dot" w:pos="4310"/>
        </w:tabs>
        <w:rPr>
          <w:noProof/>
        </w:rPr>
      </w:pPr>
      <w:r w:rsidRPr="00194390">
        <w:rPr>
          <w:bCs/>
          <w:noProof/>
        </w:rPr>
        <w:t>mitigation of impacts to sites, memoranda of agreement</w:t>
      </w:r>
      <w:r>
        <w:rPr>
          <w:noProof/>
        </w:rPr>
        <w:tab/>
        <w:t>6</w:t>
      </w:r>
    </w:p>
    <w:p w:rsidR="009048B5" w:rsidRDefault="009048B5">
      <w:pPr>
        <w:pStyle w:val="Index1"/>
        <w:tabs>
          <w:tab w:val="right" w:leader="dot" w:pos="4310"/>
        </w:tabs>
        <w:rPr>
          <w:noProof/>
        </w:rPr>
      </w:pPr>
      <w:r w:rsidRPr="00194390">
        <w:rPr>
          <w:bCs/>
          <w:noProof/>
        </w:rPr>
        <w:t>mitigation, historic American buildings survey and historic American engineering record</w:t>
      </w:r>
      <w:r>
        <w:rPr>
          <w:noProof/>
        </w:rPr>
        <w:tab/>
        <w:t>8</w:t>
      </w:r>
    </w:p>
    <w:p w:rsidR="009048B5" w:rsidRDefault="009048B5">
      <w:pPr>
        <w:pStyle w:val="Index1"/>
        <w:tabs>
          <w:tab w:val="right" w:leader="dot" w:pos="4310"/>
        </w:tabs>
        <w:rPr>
          <w:noProof/>
        </w:rPr>
      </w:pPr>
      <w:r w:rsidRPr="00194390">
        <w:rPr>
          <w:bCs/>
          <w:noProof/>
        </w:rPr>
        <w:t>motor vehicles</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N</w:t>
      </w:r>
    </w:p>
    <w:p w:rsidR="009048B5" w:rsidRDefault="009048B5">
      <w:pPr>
        <w:pStyle w:val="Index1"/>
        <w:tabs>
          <w:tab w:val="right" w:leader="dot" w:pos="4310"/>
        </w:tabs>
        <w:rPr>
          <w:noProof/>
        </w:rPr>
      </w:pPr>
      <w:r w:rsidRPr="00194390">
        <w:rPr>
          <w:bCs/>
          <w:noProof/>
        </w:rPr>
        <w:t>notifications, proposed construction and development of sites</w:t>
      </w:r>
      <w:r>
        <w:rPr>
          <w:noProof/>
        </w:rPr>
        <w:tab/>
        <w:t>6</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rsidR="009048B5" w:rsidRDefault="009048B5">
      <w:pPr>
        <w:pStyle w:val="Index1"/>
        <w:tabs>
          <w:tab w:val="right" w:leader="dot" w:pos="4310"/>
        </w:tabs>
        <w:rPr>
          <w:noProof/>
        </w:rPr>
      </w:pPr>
      <w:r w:rsidRPr="00194390">
        <w:rPr>
          <w:bCs/>
          <w:noProof/>
        </w:rPr>
        <w:t>payroll</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personnel</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planning</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plans (drawings)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policies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procedures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proposed construction and development of sites notifications</w:t>
      </w:r>
      <w:r>
        <w:rPr>
          <w:noProof/>
        </w:rPr>
        <w:tab/>
        <w:t>6</w:t>
      </w:r>
    </w:p>
    <w:p w:rsidR="009048B5" w:rsidRDefault="009048B5">
      <w:pPr>
        <w:pStyle w:val="Index1"/>
        <w:tabs>
          <w:tab w:val="right" w:leader="dot" w:pos="4310"/>
        </w:tabs>
        <w:rPr>
          <w:noProof/>
        </w:rPr>
      </w:pPr>
      <w:r w:rsidRPr="00194390">
        <w:rPr>
          <w:bCs/>
          <w:noProof/>
        </w:rPr>
        <w:t>public disclosure</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public records requests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purchasing</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R</w:t>
      </w:r>
    </w:p>
    <w:p w:rsidR="009048B5" w:rsidRDefault="009048B5">
      <w:pPr>
        <w:pStyle w:val="Index1"/>
        <w:tabs>
          <w:tab w:val="right" w:leader="dot" w:pos="4310"/>
        </w:tabs>
        <w:rPr>
          <w:noProof/>
        </w:rPr>
      </w:pPr>
      <w:r w:rsidRPr="00194390">
        <w:rPr>
          <w:bCs/>
          <w:noProof/>
        </w:rPr>
        <w:t>records management</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S</w:t>
      </w:r>
    </w:p>
    <w:p w:rsidR="009048B5" w:rsidRDefault="009048B5">
      <w:pPr>
        <w:pStyle w:val="Index1"/>
        <w:tabs>
          <w:tab w:val="right" w:leader="dot" w:pos="4310"/>
        </w:tabs>
        <w:rPr>
          <w:noProof/>
        </w:rPr>
      </w:pPr>
      <w:r w:rsidRPr="00194390">
        <w:rPr>
          <w:bCs/>
          <w:noProof/>
        </w:rPr>
        <w:t>state and national register nomination applications, accepted</w:t>
      </w:r>
      <w:r>
        <w:rPr>
          <w:noProof/>
        </w:rPr>
        <w:tab/>
        <w:t>8</w:t>
      </w:r>
    </w:p>
    <w:p w:rsidR="009048B5" w:rsidRDefault="009048B5">
      <w:pPr>
        <w:pStyle w:val="Index1"/>
        <w:tabs>
          <w:tab w:val="right" w:leader="dot" w:pos="4310"/>
        </w:tabs>
        <w:rPr>
          <w:noProof/>
        </w:rPr>
      </w:pPr>
      <w:r w:rsidRPr="00194390">
        <w:rPr>
          <w:bCs/>
          <w:noProof/>
        </w:rPr>
        <w:t>survey, cultural resources</w:t>
      </w:r>
      <w:r>
        <w:rPr>
          <w:noProof/>
        </w:rPr>
        <w:tab/>
        <w:t>5</w:t>
      </w:r>
    </w:p>
    <w:p w:rsidR="009048B5" w:rsidRDefault="009048B5">
      <w:pPr>
        <w:pStyle w:val="Index1"/>
        <w:tabs>
          <w:tab w:val="right" w:leader="dot" w:pos="4310"/>
        </w:tabs>
        <w:rPr>
          <w:noProof/>
        </w:rPr>
      </w:pPr>
      <w:r w:rsidRPr="00194390">
        <w:rPr>
          <w:bCs/>
          <w:noProof/>
        </w:rPr>
        <w:t>survey, historic resources</w:t>
      </w:r>
      <w:r>
        <w:rPr>
          <w:noProof/>
        </w:rPr>
        <w:tab/>
        <w:t>9</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T</w:t>
      </w:r>
    </w:p>
    <w:p w:rsidR="009048B5" w:rsidRDefault="009048B5">
      <w:pPr>
        <w:pStyle w:val="Index1"/>
        <w:tabs>
          <w:tab w:val="right" w:leader="dot" w:pos="4310"/>
        </w:tabs>
        <w:rPr>
          <w:noProof/>
        </w:rPr>
      </w:pPr>
      <w:r w:rsidRPr="00194390">
        <w:rPr>
          <w:bCs/>
          <w:noProof/>
        </w:rPr>
        <w:t>tax incentive projects</w:t>
      </w:r>
      <w:r>
        <w:rPr>
          <w:noProof/>
        </w:rPr>
        <w:tab/>
        <w:t>7</w:t>
      </w:r>
    </w:p>
    <w:p w:rsidR="009048B5" w:rsidRDefault="009048B5">
      <w:pPr>
        <w:pStyle w:val="Index1"/>
        <w:tabs>
          <w:tab w:val="right" w:leader="dot" w:pos="4310"/>
        </w:tabs>
        <w:rPr>
          <w:noProof/>
        </w:rPr>
      </w:pPr>
      <w:r w:rsidRPr="00194390">
        <w:rPr>
          <w:bCs/>
          <w:noProof/>
        </w:rPr>
        <w:t>timesheets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tort claims</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training</w:t>
      </w:r>
      <w:r>
        <w:rPr>
          <w:noProof/>
        </w:rPr>
        <w:tab/>
      </w:r>
      <w:r w:rsidRPr="00194390">
        <w:rPr>
          <w:bCs/>
          <w:i/>
          <w:noProof/>
        </w:rPr>
        <w:t>see SGGRRS</w:t>
      </w:r>
    </w:p>
    <w:p w:rsidR="009048B5" w:rsidRDefault="009048B5">
      <w:pPr>
        <w:pStyle w:val="Index1"/>
        <w:tabs>
          <w:tab w:val="right" w:leader="dot" w:pos="4310"/>
        </w:tabs>
        <w:rPr>
          <w:noProof/>
        </w:rPr>
      </w:pPr>
      <w:r w:rsidRPr="00194390">
        <w:rPr>
          <w:bCs/>
          <w:noProof/>
        </w:rPr>
        <w:t>travel</w:t>
      </w:r>
      <w:r>
        <w:rPr>
          <w:noProof/>
        </w:rPr>
        <w:tab/>
      </w:r>
      <w:r w:rsidRPr="00194390">
        <w:rPr>
          <w:bCs/>
          <w:i/>
          <w:noProof/>
        </w:rPr>
        <w:t>see SGGRRS</w:t>
      </w:r>
    </w:p>
    <w:p w:rsidR="009048B5" w:rsidRDefault="009048B5">
      <w:pPr>
        <w:pStyle w:val="IndexHeading"/>
        <w:keepNext/>
        <w:tabs>
          <w:tab w:val="right" w:leader="dot" w:pos="4310"/>
        </w:tabs>
        <w:rPr>
          <w:rFonts w:asciiTheme="minorHAnsi" w:eastAsiaTheme="minorEastAsia" w:hAnsiTheme="minorHAnsi" w:cstheme="minorBidi"/>
          <w:b w:val="0"/>
          <w:bCs w:val="0"/>
          <w:noProof/>
        </w:rPr>
      </w:pPr>
      <w:r>
        <w:rPr>
          <w:noProof/>
        </w:rPr>
        <w:t>V</w:t>
      </w:r>
    </w:p>
    <w:p w:rsidR="009048B5" w:rsidRDefault="009048B5">
      <w:pPr>
        <w:pStyle w:val="Index1"/>
        <w:tabs>
          <w:tab w:val="right" w:leader="dot" w:pos="4310"/>
        </w:tabs>
        <w:rPr>
          <w:noProof/>
        </w:rPr>
      </w:pPr>
      <w:r w:rsidRPr="00194390">
        <w:rPr>
          <w:bCs/>
          <w:noProof/>
        </w:rPr>
        <w:t>vehicles</w:t>
      </w:r>
      <w:r>
        <w:rPr>
          <w:noProof/>
        </w:rPr>
        <w:tab/>
      </w:r>
      <w:r w:rsidRPr="00194390">
        <w:rPr>
          <w:bCs/>
          <w:i/>
          <w:noProof/>
        </w:rPr>
        <w:t>see SGGRRS</w:t>
      </w:r>
    </w:p>
    <w:p w:rsidR="009048B5" w:rsidRDefault="009048B5" w:rsidP="00954A50">
      <w:pPr>
        <w:pStyle w:val="BodyText2"/>
        <w:rPr>
          <w:noProof/>
        </w:rPr>
        <w:sectPr w:rsidR="009048B5" w:rsidSect="009048B5">
          <w:type w:val="continuous"/>
          <w:pgSz w:w="15840" w:h="12240" w:orient="landscape" w:code="1"/>
          <w:pgMar w:top="1080" w:right="720" w:bottom="1080" w:left="720" w:header="1080" w:footer="720" w:gutter="0"/>
          <w:cols w:num="3" w:space="720"/>
          <w:docGrid w:linePitch="360"/>
        </w:sectPr>
      </w:pPr>
    </w:p>
    <w:p w:rsidR="00E7522C" w:rsidRDefault="00E77A23" w:rsidP="00954A50">
      <w:pPr>
        <w:pStyle w:val="BodyText2"/>
      </w:pPr>
      <w:r w:rsidRPr="00C04DC1">
        <w:fldChar w:fldCharType="end"/>
      </w:r>
    </w:p>
    <w:sectPr w:rsidR="00E7522C" w:rsidSect="009048B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C2" w:rsidRDefault="003E7DC2" w:rsidP="000D39EA">
      <w:r>
        <w:separator/>
      </w:r>
    </w:p>
    <w:p w:rsidR="003E7DC2" w:rsidRDefault="003E7DC2"/>
  </w:endnote>
  <w:endnote w:type="continuationSeparator" w:id="0">
    <w:p w:rsidR="003E7DC2" w:rsidRDefault="003E7DC2" w:rsidP="000D39EA">
      <w:r>
        <w:continuationSeparator/>
      </w:r>
    </w:p>
    <w:p w:rsidR="003E7DC2" w:rsidRDefault="003E7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23520" w:rsidRPr="00D11821" w:rsidTr="00623520">
      <w:trPr>
        <w:trHeight w:val="540"/>
        <w:jc w:val="center"/>
      </w:trPr>
      <w:tc>
        <w:tcPr>
          <w:tcW w:w="2054" w:type="dxa"/>
          <w:shd w:val="clear" w:color="auto" w:fill="FFFFFF"/>
          <w:vAlign w:val="center"/>
        </w:tcPr>
        <w:p w:rsidR="00623520" w:rsidRPr="0066629E" w:rsidRDefault="00623520" w:rsidP="008E3DA6">
          <w:pPr>
            <w:jc w:val="center"/>
            <w:rPr>
              <w:b/>
              <w:sz w:val="18"/>
              <w:szCs w:val="18"/>
            </w:rPr>
          </w:pPr>
        </w:p>
      </w:tc>
      <w:tc>
        <w:tcPr>
          <w:tcW w:w="2054" w:type="dxa"/>
          <w:shd w:val="clear" w:color="auto" w:fill="auto"/>
          <w:vAlign w:val="center"/>
        </w:tcPr>
        <w:p w:rsidR="00623520" w:rsidRPr="00B36432" w:rsidRDefault="00623520" w:rsidP="00E95BFC">
          <w:pPr>
            <w:jc w:val="center"/>
            <w:rPr>
              <w:b/>
              <w:color w:val="auto"/>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66629E" w:rsidRDefault="00623520" w:rsidP="005B563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707D">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707D">
            <w:rPr>
              <w:rStyle w:val="PageNumber"/>
              <w:noProof/>
              <w:sz w:val="20"/>
              <w:szCs w:val="20"/>
            </w:rPr>
            <w:t>16</w:t>
          </w:r>
          <w:r w:rsidRPr="0066629E">
            <w:rPr>
              <w:rStyle w:val="PageNumber"/>
              <w:sz w:val="20"/>
              <w:szCs w:val="20"/>
            </w:rPr>
            <w:fldChar w:fldCharType="end"/>
          </w:r>
        </w:p>
      </w:tc>
    </w:tr>
  </w:tbl>
  <w:p w:rsidR="00623520" w:rsidRPr="00EC464B" w:rsidRDefault="00623520"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23520" w:rsidRPr="00D11821" w:rsidTr="00623520">
      <w:trPr>
        <w:trHeight w:val="540"/>
        <w:jc w:val="center"/>
      </w:trPr>
      <w:tc>
        <w:tcPr>
          <w:tcW w:w="2054" w:type="dxa"/>
          <w:shd w:val="clear" w:color="auto" w:fill="000000"/>
          <w:vAlign w:val="center"/>
        </w:tcPr>
        <w:p w:rsidR="00623520" w:rsidRPr="0066629E" w:rsidRDefault="00623520" w:rsidP="001B1FF9">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ARCHAEOLOGICAL SITES</w:t>
          </w:r>
        </w:p>
      </w:tc>
      <w:tc>
        <w:tcPr>
          <w:tcW w:w="2054" w:type="dxa"/>
          <w:shd w:val="clear" w:color="auto" w:fill="auto"/>
          <w:vAlign w:val="center"/>
        </w:tcPr>
        <w:p w:rsidR="00623520" w:rsidRPr="00B36432" w:rsidRDefault="00623520" w:rsidP="00E95BFC">
          <w:pPr>
            <w:jc w:val="center"/>
            <w:rPr>
              <w:b/>
              <w:color w:val="auto"/>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66629E" w:rsidRDefault="00623520"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707D">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707D">
            <w:rPr>
              <w:rStyle w:val="PageNumber"/>
              <w:noProof/>
              <w:sz w:val="20"/>
              <w:szCs w:val="20"/>
            </w:rPr>
            <w:t>16</w:t>
          </w:r>
          <w:r w:rsidRPr="0066629E">
            <w:rPr>
              <w:rStyle w:val="PageNumber"/>
              <w:sz w:val="20"/>
              <w:szCs w:val="20"/>
            </w:rPr>
            <w:fldChar w:fldCharType="end"/>
          </w:r>
        </w:p>
      </w:tc>
    </w:tr>
  </w:tbl>
  <w:p w:rsidR="00623520" w:rsidRPr="00EC464B" w:rsidRDefault="0062352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623520" w:rsidRPr="00D11821" w:rsidTr="00192D8C">
      <w:trPr>
        <w:trHeight w:val="540"/>
        <w:jc w:val="center"/>
      </w:trPr>
      <w:tc>
        <w:tcPr>
          <w:tcW w:w="2054" w:type="dxa"/>
          <w:shd w:val="clear" w:color="auto" w:fill="auto"/>
          <w:vAlign w:val="center"/>
        </w:tcPr>
        <w:p w:rsidR="00623520" w:rsidRPr="0066629E" w:rsidRDefault="00623520" w:rsidP="00D74C55">
          <w:pPr>
            <w:jc w:val="center"/>
            <w:rPr>
              <w:b/>
              <w:sz w:val="18"/>
              <w:szCs w:val="18"/>
            </w:rPr>
          </w:pPr>
        </w:p>
      </w:tc>
      <w:tc>
        <w:tcPr>
          <w:tcW w:w="2054" w:type="dxa"/>
          <w:shd w:val="solid" w:color="auto" w:fill="auto"/>
          <w:vAlign w:val="center"/>
        </w:tcPr>
        <w:p w:rsidR="00623520" w:rsidRPr="00B36432" w:rsidRDefault="00623520" w:rsidP="00E95BFC">
          <w:pPr>
            <w:jc w:val="center"/>
            <w:rPr>
              <w:b/>
              <w:color w:val="auto"/>
              <w:sz w:val="15"/>
              <w:szCs w:val="15"/>
            </w:rPr>
          </w:pPr>
          <w:r>
            <w:rPr>
              <w:b/>
              <w:color w:val="FFFFFF"/>
              <w:sz w:val="18"/>
              <w:szCs w:val="18"/>
            </w:rPr>
            <w:t>2. ENVIRONMENTAL REVIEW</w:t>
          </w: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66629E" w:rsidRDefault="00623520"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707D">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707D">
            <w:rPr>
              <w:rStyle w:val="PageNumber"/>
              <w:noProof/>
              <w:sz w:val="20"/>
              <w:szCs w:val="20"/>
            </w:rPr>
            <w:t>16</w:t>
          </w:r>
          <w:r w:rsidRPr="0066629E">
            <w:rPr>
              <w:rStyle w:val="PageNumber"/>
              <w:sz w:val="20"/>
              <w:szCs w:val="20"/>
            </w:rPr>
            <w:fldChar w:fldCharType="end"/>
          </w:r>
        </w:p>
      </w:tc>
    </w:tr>
  </w:tbl>
  <w:p w:rsidR="00623520" w:rsidRPr="00EC464B" w:rsidRDefault="00623520"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23520" w:rsidRPr="00D11821" w:rsidTr="009136C8">
      <w:trPr>
        <w:trHeight w:val="540"/>
      </w:trPr>
      <w:tc>
        <w:tcPr>
          <w:tcW w:w="2054" w:type="dxa"/>
          <w:shd w:val="clear" w:color="auto" w:fill="auto"/>
          <w:vAlign w:val="center"/>
        </w:tcPr>
        <w:p w:rsidR="00623520" w:rsidRPr="0066629E" w:rsidRDefault="00623520" w:rsidP="00D74C55">
          <w:pPr>
            <w:jc w:val="center"/>
            <w:rPr>
              <w:b/>
              <w:sz w:val="18"/>
              <w:szCs w:val="18"/>
            </w:rPr>
          </w:pPr>
        </w:p>
      </w:tc>
      <w:tc>
        <w:tcPr>
          <w:tcW w:w="2054" w:type="dxa"/>
          <w:shd w:val="clear" w:color="auto" w:fill="auto"/>
          <w:vAlign w:val="center"/>
        </w:tcPr>
        <w:p w:rsidR="00623520" w:rsidRPr="00B36432" w:rsidRDefault="00623520" w:rsidP="00E95BFC">
          <w:pPr>
            <w:jc w:val="center"/>
            <w:rPr>
              <w:b/>
              <w:color w:val="auto"/>
              <w:sz w:val="15"/>
              <w:szCs w:val="15"/>
            </w:rPr>
          </w:pPr>
        </w:p>
      </w:tc>
      <w:tc>
        <w:tcPr>
          <w:tcW w:w="2054" w:type="dxa"/>
          <w:shd w:val="solid" w:color="auto" w:fill="auto"/>
          <w:vAlign w:val="center"/>
        </w:tcPr>
        <w:p w:rsidR="00623520" w:rsidRPr="00B36432" w:rsidRDefault="00623520" w:rsidP="009136C8">
          <w:pPr>
            <w:jc w:val="center"/>
            <w:rPr>
              <w:b/>
              <w:sz w:val="15"/>
              <w:szCs w:val="15"/>
            </w:rPr>
          </w:pPr>
          <w:r>
            <w:rPr>
              <w:b/>
              <w:color w:val="FFFFFF"/>
              <w:sz w:val="18"/>
              <w:szCs w:val="18"/>
            </w:rPr>
            <w:t>3. HISTORIC SITES</w:t>
          </w: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66629E" w:rsidRDefault="00623520"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707D">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707D">
            <w:rPr>
              <w:rStyle w:val="PageNumber"/>
              <w:noProof/>
              <w:sz w:val="20"/>
              <w:szCs w:val="20"/>
            </w:rPr>
            <w:t>16</w:t>
          </w:r>
          <w:r w:rsidRPr="0066629E">
            <w:rPr>
              <w:rStyle w:val="PageNumber"/>
              <w:sz w:val="20"/>
              <w:szCs w:val="20"/>
            </w:rPr>
            <w:fldChar w:fldCharType="end"/>
          </w:r>
        </w:p>
      </w:tc>
    </w:tr>
  </w:tbl>
  <w:p w:rsidR="00623520" w:rsidRPr="00EC464B" w:rsidRDefault="00623520"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23520" w:rsidRPr="00D11821" w:rsidTr="009136C8">
      <w:trPr>
        <w:trHeight w:val="540"/>
      </w:trPr>
      <w:tc>
        <w:tcPr>
          <w:tcW w:w="2054" w:type="dxa"/>
          <w:shd w:val="clear" w:color="auto" w:fill="auto"/>
          <w:vAlign w:val="center"/>
        </w:tcPr>
        <w:p w:rsidR="00623520" w:rsidRPr="0066629E" w:rsidRDefault="00623520" w:rsidP="00D74C55">
          <w:pPr>
            <w:jc w:val="center"/>
            <w:rPr>
              <w:b/>
              <w:sz w:val="18"/>
              <w:szCs w:val="18"/>
            </w:rPr>
          </w:pPr>
        </w:p>
      </w:tc>
      <w:tc>
        <w:tcPr>
          <w:tcW w:w="2054" w:type="dxa"/>
          <w:shd w:val="clear" w:color="auto" w:fill="auto"/>
          <w:vAlign w:val="center"/>
        </w:tcPr>
        <w:p w:rsidR="00623520" w:rsidRPr="00B36432" w:rsidRDefault="00623520" w:rsidP="00E95BFC">
          <w:pPr>
            <w:jc w:val="center"/>
            <w:rPr>
              <w:b/>
              <w:color w:val="auto"/>
              <w:sz w:val="15"/>
              <w:szCs w:val="15"/>
            </w:rPr>
          </w:pPr>
        </w:p>
      </w:tc>
      <w:tc>
        <w:tcPr>
          <w:tcW w:w="2054" w:type="dxa"/>
          <w:shd w:val="clear" w:color="auto" w:fill="auto"/>
          <w:vAlign w:val="center"/>
        </w:tcPr>
        <w:p w:rsidR="00623520" w:rsidRPr="00B36432" w:rsidRDefault="00623520" w:rsidP="009136C8">
          <w:pPr>
            <w:jc w:val="center"/>
            <w:rPr>
              <w:b/>
              <w:sz w:val="15"/>
              <w:szCs w:val="15"/>
            </w:rPr>
          </w:pPr>
          <w:r>
            <w:rPr>
              <w:b/>
              <w:color w:val="FFFFFF"/>
              <w:sz w:val="18"/>
              <w:szCs w:val="18"/>
            </w:rPr>
            <w:t>3. HISTORIC SITES</w:t>
          </w:r>
        </w:p>
      </w:tc>
      <w:tc>
        <w:tcPr>
          <w:tcW w:w="2054" w:type="dxa"/>
          <w:shd w:val="solid" w:color="auto" w:fill="auto"/>
          <w:vAlign w:val="center"/>
        </w:tcPr>
        <w:p w:rsidR="00623520" w:rsidRPr="00B36432" w:rsidRDefault="00623520" w:rsidP="009136C8">
          <w:pPr>
            <w:jc w:val="center"/>
            <w:rPr>
              <w:b/>
              <w:sz w:val="15"/>
              <w:szCs w:val="15"/>
            </w:rPr>
          </w:pPr>
          <w:r>
            <w:rPr>
              <w:b/>
              <w:color w:val="FFFFFF"/>
              <w:sz w:val="18"/>
              <w:szCs w:val="18"/>
            </w:rPr>
            <w:t>GLOSSARY</w:t>
          </w: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B36432" w:rsidRDefault="00623520" w:rsidP="00E95BFC">
          <w:pPr>
            <w:rPr>
              <w:b/>
              <w:sz w:val="15"/>
              <w:szCs w:val="15"/>
            </w:rPr>
          </w:pPr>
        </w:p>
      </w:tc>
      <w:tc>
        <w:tcPr>
          <w:tcW w:w="2054" w:type="dxa"/>
          <w:shd w:val="clear" w:color="auto" w:fill="auto"/>
          <w:vAlign w:val="center"/>
        </w:tcPr>
        <w:p w:rsidR="00623520" w:rsidRPr="0066629E" w:rsidRDefault="00623520"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C707D">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C707D">
            <w:rPr>
              <w:rStyle w:val="PageNumber"/>
              <w:noProof/>
              <w:sz w:val="20"/>
              <w:szCs w:val="20"/>
            </w:rPr>
            <w:t>16</w:t>
          </w:r>
          <w:r w:rsidRPr="0066629E">
            <w:rPr>
              <w:rStyle w:val="PageNumber"/>
              <w:sz w:val="20"/>
              <w:szCs w:val="20"/>
            </w:rPr>
            <w:fldChar w:fldCharType="end"/>
          </w:r>
        </w:p>
      </w:tc>
    </w:tr>
  </w:tbl>
  <w:p w:rsidR="00623520" w:rsidRPr="00EC464B" w:rsidRDefault="00623520"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23520" w:rsidRPr="00B36432" w:rsidTr="00C65F68">
      <w:trPr>
        <w:trHeight w:val="540"/>
      </w:trPr>
      <w:tc>
        <w:tcPr>
          <w:tcW w:w="2058" w:type="dxa"/>
          <w:tcBorders>
            <w:top w:val="single" w:sz="6" w:space="0" w:color="000000"/>
          </w:tcBorders>
          <w:shd w:val="clear" w:color="auto" w:fill="FFFFFF"/>
          <w:vAlign w:val="center"/>
        </w:tcPr>
        <w:p w:rsidR="00623520" w:rsidRPr="00B36432" w:rsidRDefault="00623520" w:rsidP="00EE7625">
          <w:pPr>
            <w:rPr>
              <w:szCs w:val="22"/>
            </w:rPr>
          </w:pPr>
        </w:p>
      </w:tc>
      <w:tc>
        <w:tcPr>
          <w:tcW w:w="2059" w:type="dxa"/>
          <w:shd w:val="clear" w:color="auto" w:fill="auto"/>
          <w:vAlign w:val="center"/>
        </w:tcPr>
        <w:p w:rsidR="00623520" w:rsidRPr="00B36432" w:rsidRDefault="00623520" w:rsidP="00475CC7">
          <w:pPr>
            <w:jc w:val="center"/>
            <w:rPr>
              <w:szCs w:val="22"/>
            </w:rPr>
          </w:pPr>
        </w:p>
      </w:tc>
      <w:tc>
        <w:tcPr>
          <w:tcW w:w="2058" w:type="dxa"/>
          <w:tcBorders>
            <w:top w:val="single" w:sz="6" w:space="0" w:color="000000"/>
          </w:tcBorders>
          <w:shd w:val="clear" w:color="auto" w:fill="auto"/>
          <w:vAlign w:val="center"/>
        </w:tcPr>
        <w:p w:rsidR="00623520" w:rsidRPr="00B36432" w:rsidRDefault="00623520" w:rsidP="0025410E">
          <w:pPr>
            <w:jc w:val="center"/>
            <w:rPr>
              <w:szCs w:val="22"/>
            </w:rPr>
          </w:pPr>
        </w:p>
      </w:tc>
      <w:tc>
        <w:tcPr>
          <w:tcW w:w="2059" w:type="dxa"/>
          <w:tcBorders>
            <w:top w:val="single" w:sz="6" w:space="0" w:color="000000"/>
          </w:tcBorders>
          <w:shd w:val="clear" w:color="auto" w:fill="FFFFFF"/>
          <w:vAlign w:val="center"/>
        </w:tcPr>
        <w:p w:rsidR="00623520" w:rsidRPr="00B36432" w:rsidRDefault="00623520" w:rsidP="00EE7625">
          <w:pPr>
            <w:jc w:val="center"/>
            <w:rPr>
              <w:szCs w:val="22"/>
            </w:rPr>
          </w:pPr>
        </w:p>
      </w:tc>
      <w:tc>
        <w:tcPr>
          <w:tcW w:w="2058" w:type="dxa"/>
          <w:tcBorders>
            <w:top w:val="single" w:sz="6" w:space="0" w:color="000000"/>
          </w:tcBorders>
          <w:shd w:val="clear" w:color="auto" w:fill="000000" w:themeFill="text1"/>
          <w:vAlign w:val="center"/>
        </w:tcPr>
        <w:p w:rsidR="00623520" w:rsidRPr="00C65F68" w:rsidRDefault="00623520" w:rsidP="00C65F68">
          <w:pPr>
            <w:jc w:val="center"/>
            <w:rPr>
              <w:b/>
              <w:color w:val="FFFFFF" w:themeColor="background1"/>
              <w:sz w:val="18"/>
              <w:szCs w:val="18"/>
            </w:rPr>
          </w:pPr>
          <w:r w:rsidRPr="00C65F68">
            <w:rPr>
              <w:b/>
              <w:color w:val="FFFFFF" w:themeColor="background1"/>
              <w:sz w:val="18"/>
              <w:szCs w:val="18"/>
            </w:rPr>
            <w:t>INDEX TO:</w:t>
          </w:r>
        </w:p>
        <w:p w:rsidR="00623520" w:rsidRPr="00C65F68" w:rsidRDefault="00623520" w:rsidP="00C65F68">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rsidR="00623520" w:rsidRPr="00C65F68" w:rsidRDefault="00623520" w:rsidP="001241CD">
          <w:pPr>
            <w:jc w:val="center"/>
            <w:rPr>
              <w:b/>
              <w:color w:val="FFFFFF"/>
              <w:sz w:val="18"/>
              <w:szCs w:val="18"/>
              <w:shd w:val="clear" w:color="auto" w:fill="000000"/>
            </w:rPr>
          </w:pPr>
        </w:p>
      </w:tc>
      <w:tc>
        <w:tcPr>
          <w:tcW w:w="2059" w:type="dxa"/>
          <w:shd w:val="clear" w:color="auto" w:fill="auto"/>
          <w:vAlign w:val="center"/>
        </w:tcPr>
        <w:p w:rsidR="00623520" w:rsidRPr="00A675DA" w:rsidRDefault="00623520" w:rsidP="005B563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C707D">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C707D">
            <w:rPr>
              <w:rStyle w:val="PageNumber"/>
              <w:noProof/>
              <w:sz w:val="20"/>
              <w:szCs w:val="20"/>
            </w:rPr>
            <w:t>16</w:t>
          </w:r>
          <w:r w:rsidRPr="00A675DA">
            <w:rPr>
              <w:rStyle w:val="PageNumber"/>
              <w:sz w:val="20"/>
              <w:szCs w:val="20"/>
            </w:rPr>
            <w:fldChar w:fldCharType="end"/>
          </w:r>
        </w:p>
      </w:tc>
    </w:tr>
  </w:tbl>
  <w:p w:rsidR="00623520" w:rsidRPr="00EC464B" w:rsidRDefault="00623520"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23520" w:rsidRPr="00B36432" w:rsidTr="00C65F68">
      <w:trPr>
        <w:trHeight w:val="540"/>
      </w:trPr>
      <w:tc>
        <w:tcPr>
          <w:tcW w:w="2058" w:type="dxa"/>
          <w:tcBorders>
            <w:top w:val="single" w:sz="6" w:space="0" w:color="000000"/>
          </w:tcBorders>
          <w:shd w:val="clear" w:color="auto" w:fill="FFFFFF"/>
          <w:vAlign w:val="center"/>
        </w:tcPr>
        <w:p w:rsidR="00623520" w:rsidRPr="00B36432" w:rsidRDefault="00623520" w:rsidP="00EE7625">
          <w:pPr>
            <w:rPr>
              <w:szCs w:val="22"/>
            </w:rPr>
          </w:pPr>
        </w:p>
      </w:tc>
      <w:tc>
        <w:tcPr>
          <w:tcW w:w="2059" w:type="dxa"/>
          <w:shd w:val="clear" w:color="auto" w:fill="auto"/>
          <w:vAlign w:val="center"/>
        </w:tcPr>
        <w:p w:rsidR="00623520" w:rsidRPr="00B36432" w:rsidRDefault="00623520" w:rsidP="00475CC7">
          <w:pPr>
            <w:jc w:val="center"/>
            <w:rPr>
              <w:szCs w:val="22"/>
            </w:rPr>
          </w:pPr>
        </w:p>
      </w:tc>
      <w:tc>
        <w:tcPr>
          <w:tcW w:w="2058" w:type="dxa"/>
          <w:tcBorders>
            <w:top w:val="single" w:sz="6" w:space="0" w:color="000000"/>
          </w:tcBorders>
          <w:shd w:val="clear" w:color="auto" w:fill="auto"/>
          <w:vAlign w:val="center"/>
        </w:tcPr>
        <w:p w:rsidR="00623520" w:rsidRPr="00B36432" w:rsidRDefault="00623520" w:rsidP="0025410E">
          <w:pPr>
            <w:jc w:val="center"/>
            <w:rPr>
              <w:szCs w:val="22"/>
            </w:rPr>
          </w:pPr>
        </w:p>
      </w:tc>
      <w:tc>
        <w:tcPr>
          <w:tcW w:w="2059" w:type="dxa"/>
          <w:tcBorders>
            <w:top w:val="single" w:sz="6" w:space="0" w:color="000000"/>
          </w:tcBorders>
          <w:shd w:val="clear" w:color="auto" w:fill="FFFFFF"/>
          <w:vAlign w:val="center"/>
        </w:tcPr>
        <w:p w:rsidR="00623520" w:rsidRPr="00B36432" w:rsidRDefault="00623520" w:rsidP="00EE7625">
          <w:pPr>
            <w:jc w:val="center"/>
            <w:rPr>
              <w:szCs w:val="22"/>
            </w:rPr>
          </w:pPr>
        </w:p>
      </w:tc>
      <w:tc>
        <w:tcPr>
          <w:tcW w:w="2058" w:type="dxa"/>
          <w:tcBorders>
            <w:top w:val="single" w:sz="6" w:space="0" w:color="000000"/>
          </w:tcBorders>
          <w:shd w:val="clear" w:color="auto" w:fill="auto"/>
          <w:vAlign w:val="center"/>
        </w:tcPr>
        <w:p w:rsidR="00623520" w:rsidRPr="00C65F68" w:rsidRDefault="00623520" w:rsidP="00C65F68">
          <w:pPr>
            <w:jc w:val="center"/>
            <w:rPr>
              <w:b/>
              <w:sz w:val="18"/>
              <w:szCs w:val="18"/>
            </w:rPr>
          </w:pPr>
        </w:p>
      </w:tc>
      <w:tc>
        <w:tcPr>
          <w:tcW w:w="2059" w:type="dxa"/>
          <w:tcBorders>
            <w:top w:val="single" w:sz="6" w:space="0" w:color="auto"/>
          </w:tcBorders>
          <w:shd w:val="clear" w:color="auto" w:fill="000000" w:themeFill="text1"/>
          <w:vAlign w:val="center"/>
        </w:tcPr>
        <w:p w:rsidR="00623520" w:rsidRPr="00C65F68" w:rsidRDefault="00623520" w:rsidP="00C65F68">
          <w:pPr>
            <w:jc w:val="center"/>
            <w:rPr>
              <w:b/>
              <w:color w:val="FFFFFF" w:themeColor="background1"/>
              <w:sz w:val="18"/>
              <w:szCs w:val="18"/>
            </w:rPr>
          </w:pPr>
          <w:r w:rsidRPr="00C65F68">
            <w:rPr>
              <w:b/>
              <w:color w:val="FFFFFF" w:themeColor="background1"/>
              <w:sz w:val="18"/>
              <w:szCs w:val="18"/>
            </w:rPr>
            <w:t>INDEX TO:</w:t>
          </w:r>
        </w:p>
        <w:p w:rsidR="00623520" w:rsidRPr="00C65F68" w:rsidRDefault="00623520" w:rsidP="00C65F68">
          <w:pPr>
            <w:jc w:val="center"/>
            <w:rPr>
              <w:b/>
              <w:color w:val="FFFFFF" w:themeColor="background1"/>
              <w:sz w:val="18"/>
              <w:szCs w:val="18"/>
            </w:rPr>
          </w:pPr>
          <w:r w:rsidRPr="00C65F68">
            <w:rPr>
              <w:b/>
              <w:color w:val="FFFFFF" w:themeColor="background1"/>
              <w:sz w:val="18"/>
              <w:szCs w:val="18"/>
            </w:rPr>
            <w:t>DANS</w:t>
          </w:r>
        </w:p>
      </w:tc>
      <w:tc>
        <w:tcPr>
          <w:tcW w:w="2059" w:type="dxa"/>
          <w:shd w:val="clear" w:color="auto" w:fill="auto"/>
          <w:vAlign w:val="center"/>
        </w:tcPr>
        <w:p w:rsidR="00623520" w:rsidRPr="00A675DA" w:rsidRDefault="00623520" w:rsidP="005B563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C707D">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C707D">
            <w:rPr>
              <w:rStyle w:val="PageNumber"/>
              <w:noProof/>
              <w:sz w:val="20"/>
              <w:szCs w:val="20"/>
            </w:rPr>
            <w:t>16</w:t>
          </w:r>
          <w:r w:rsidRPr="00A675DA">
            <w:rPr>
              <w:rStyle w:val="PageNumber"/>
              <w:sz w:val="20"/>
              <w:szCs w:val="20"/>
            </w:rPr>
            <w:fldChar w:fldCharType="end"/>
          </w:r>
        </w:p>
      </w:tc>
    </w:tr>
  </w:tbl>
  <w:p w:rsidR="00623520" w:rsidRPr="00EC464B" w:rsidRDefault="00623520"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23520" w:rsidRPr="00B36432" w:rsidTr="001241CD">
      <w:trPr>
        <w:trHeight w:val="540"/>
      </w:trPr>
      <w:tc>
        <w:tcPr>
          <w:tcW w:w="2058" w:type="dxa"/>
          <w:tcBorders>
            <w:top w:val="single" w:sz="6" w:space="0" w:color="000000"/>
          </w:tcBorders>
          <w:shd w:val="clear" w:color="auto" w:fill="000000" w:themeFill="text1"/>
          <w:vAlign w:val="center"/>
        </w:tcPr>
        <w:p w:rsidR="00623520" w:rsidRPr="00797B46" w:rsidRDefault="00623520" w:rsidP="001241CD">
          <w:pPr>
            <w:jc w:val="center"/>
            <w:rPr>
              <w:b/>
              <w:color w:val="FFFFFF"/>
              <w:sz w:val="18"/>
              <w:szCs w:val="18"/>
            </w:rPr>
          </w:pPr>
          <w:r w:rsidRPr="00797B46">
            <w:rPr>
              <w:b/>
              <w:color w:val="FFFFFF"/>
              <w:sz w:val="18"/>
              <w:szCs w:val="18"/>
            </w:rPr>
            <w:t>INDEX TO</w:t>
          </w:r>
          <w:r>
            <w:rPr>
              <w:b/>
              <w:color w:val="FFFFFF"/>
              <w:sz w:val="18"/>
              <w:szCs w:val="18"/>
            </w:rPr>
            <w:t>:</w:t>
          </w:r>
        </w:p>
        <w:p w:rsidR="00623520" w:rsidRPr="00B36432" w:rsidRDefault="00623520" w:rsidP="001241CD">
          <w:pPr>
            <w:jc w:val="center"/>
            <w:rPr>
              <w:szCs w:val="22"/>
            </w:rPr>
          </w:pPr>
          <w:r>
            <w:rPr>
              <w:b/>
              <w:color w:val="FFFFFF"/>
              <w:sz w:val="18"/>
              <w:szCs w:val="18"/>
            </w:rPr>
            <w:t>SUBJECTS</w:t>
          </w:r>
        </w:p>
      </w:tc>
      <w:tc>
        <w:tcPr>
          <w:tcW w:w="2059" w:type="dxa"/>
          <w:shd w:val="clear" w:color="auto" w:fill="auto"/>
          <w:vAlign w:val="center"/>
        </w:tcPr>
        <w:p w:rsidR="00623520" w:rsidRPr="00B36432" w:rsidRDefault="00623520" w:rsidP="00475CC7">
          <w:pPr>
            <w:jc w:val="center"/>
            <w:rPr>
              <w:szCs w:val="22"/>
            </w:rPr>
          </w:pPr>
        </w:p>
      </w:tc>
      <w:tc>
        <w:tcPr>
          <w:tcW w:w="2058" w:type="dxa"/>
          <w:tcBorders>
            <w:top w:val="single" w:sz="6" w:space="0" w:color="000000"/>
          </w:tcBorders>
          <w:shd w:val="clear" w:color="auto" w:fill="auto"/>
          <w:vAlign w:val="center"/>
        </w:tcPr>
        <w:p w:rsidR="00623520" w:rsidRPr="00B36432" w:rsidRDefault="00623520" w:rsidP="0025410E">
          <w:pPr>
            <w:jc w:val="center"/>
            <w:rPr>
              <w:szCs w:val="22"/>
            </w:rPr>
          </w:pPr>
        </w:p>
      </w:tc>
      <w:tc>
        <w:tcPr>
          <w:tcW w:w="2059" w:type="dxa"/>
          <w:tcBorders>
            <w:top w:val="single" w:sz="6" w:space="0" w:color="000000"/>
          </w:tcBorders>
          <w:shd w:val="clear" w:color="auto" w:fill="auto"/>
          <w:vAlign w:val="center"/>
        </w:tcPr>
        <w:p w:rsidR="00623520" w:rsidRPr="00B36432" w:rsidRDefault="00623520" w:rsidP="0025410E">
          <w:pPr>
            <w:jc w:val="center"/>
            <w:rPr>
              <w:szCs w:val="22"/>
            </w:rPr>
          </w:pPr>
        </w:p>
      </w:tc>
      <w:tc>
        <w:tcPr>
          <w:tcW w:w="2058" w:type="dxa"/>
          <w:tcBorders>
            <w:top w:val="single" w:sz="6" w:space="0" w:color="000000"/>
          </w:tcBorders>
          <w:shd w:val="clear" w:color="auto" w:fill="FFFFFF"/>
          <w:vAlign w:val="center"/>
        </w:tcPr>
        <w:p w:rsidR="00623520" w:rsidRPr="007A224C" w:rsidRDefault="00623520" w:rsidP="00EE7625">
          <w:pPr>
            <w:jc w:val="center"/>
            <w:rPr>
              <w:b/>
              <w:color w:val="FFFFFF"/>
              <w:sz w:val="18"/>
              <w:szCs w:val="18"/>
              <w:shd w:val="clear" w:color="auto" w:fill="000000"/>
            </w:rPr>
          </w:pPr>
        </w:p>
      </w:tc>
      <w:tc>
        <w:tcPr>
          <w:tcW w:w="2059" w:type="dxa"/>
          <w:shd w:val="clear" w:color="auto" w:fill="auto"/>
          <w:vAlign w:val="center"/>
        </w:tcPr>
        <w:p w:rsidR="00623520" w:rsidRPr="00B36432" w:rsidRDefault="00623520" w:rsidP="00EE7625">
          <w:pPr>
            <w:jc w:val="center"/>
            <w:rPr>
              <w:color w:val="auto"/>
              <w:szCs w:val="22"/>
            </w:rPr>
          </w:pPr>
        </w:p>
      </w:tc>
      <w:tc>
        <w:tcPr>
          <w:tcW w:w="2059" w:type="dxa"/>
          <w:shd w:val="clear" w:color="auto" w:fill="auto"/>
          <w:vAlign w:val="center"/>
        </w:tcPr>
        <w:p w:rsidR="00623520" w:rsidRPr="00A675DA" w:rsidRDefault="00623520" w:rsidP="005B563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C707D">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C707D">
            <w:rPr>
              <w:rStyle w:val="PageNumber"/>
              <w:noProof/>
              <w:sz w:val="20"/>
              <w:szCs w:val="20"/>
            </w:rPr>
            <w:t>16</w:t>
          </w:r>
          <w:r w:rsidRPr="00A675DA">
            <w:rPr>
              <w:rStyle w:val="PageNumber"/>
              <w:sz w:val="20"/>
              <w:szCs w:val="20"/>
            </w:rPr>
            <w:fldChar w:fldCharType="end"/>
          </w:r>
        </w:p>
      </w:tc>
    </w:tr>
  </w:tbl>
  <w:p w:rsidR="00623520" w:rsidRPr="00EC464B" w:rsidRDefault="0062352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C2" w:rsidRDefault="003E7DC2" w:rsidP="000D39EA">
      <w:r>
        <w:separator/>
      </w:r>
    </w:p>
    <w:p w:rsidR="003E7DC2" w:rsidRDefault="003E7DC2"/>
  </w:footnote>
  <w:footnote w:type="continuationSeparator" w:id="0">
    <w:p w:rsidR="003E7DC2" w:rsidRDefault="003E7DC2" w:rsidP="000D39EA">
      <w:r>
        <w:continuationSeparator/>
      </w:r>
    </w:p>
    <w:p w:rsidR="003E7DC2" w:rsidRDefault="003E7D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623520" w:rsidRPr="00F45AC2" w:rsidTr="00623520">
      <w:trPr>
        <w:jc w:val="center"/>
      </w:trPr>
      <w:tc>
        <w:tcPr>
          <w:tcW w:w="3240" w:type="dxa"/>
          <w:vAlign w:val="bottom"/>
        </w:tcPr>
        <w:p w:rsidR="00623520" w:rsidRPr="00F45AC2" w:rsidRDefault="00623520" w:rsidP="00F45AC2">
          <w:pPr>
            <w:tabs>
              <w:tab w:val="center" w:pos="4680"/>
              <w:tab w:val="right" w:pos="9360"/>
            </w:tabs>
            <w:rPr>
              <w:rFonts w:ascii="Garamond" w:hAnsi="Garamond"/>
              <w:b/>
              <w:sz w:val="24"/>
              <w:szCs w:val="24"/>
            </w:rPr>
          </w:pPr>
          <w:r w:rsidRPr="00F45AC2">
            <w:rPr>
              <w:rFonts w:ascii="Garamond" w:hAnsi="Garamond"/>
              <w:b/>
              <w:noProof/>
              <w:sz w:val="20"/>
              <w:szCs w:val="20"/>
            </w:rPr>
            <w:drawing>
              <wp:anchor distT="0" distB="0" distL="91440" distR="91440" simplePos="0" relativeHeight="251660288" behindDoc="1" locked="0" layoutInCell="1" allowOverlap="1" wp14:anchorId="410CB77F" wp14:editId="1FE84E97">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4"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sidRPr="00F45AC2">
            <w:rPr>
              <w:b/>
              <w:i/>
              <w:sz w:val="20"/>
            </w:rPr>
            <w:t xml:space="preserve"> </w:t>
          </w:r>
        </w:p>
      </w:tc>
      <w:tc>
        <w:tcPr>
          <w:tcW w:w="11170" w:type="dxa"/>
          <w:vAlign w:val="center"/>
        </w:tcPr>
        <w:p w:rsidR="00623520" w:rsidRPr="00F45AC2" w:rsidRDefault="00623520" w:rsidP="00AC50F1">
          <w:pPr>
            <w:tabs>
              <w:tab w:val="right" w:pos="13230"/>
            </w:tabs>
            <w:jc w:val="right"/>
            <w:rPr>
              <w:b/>
              <w:sz w:val="24"/>
              <w:szCs w:val="24"/>
            </w:rPr>
          </w:pPr>
          <w:r w:rsidRPr="00F45AC2">
            <w:rPr>
              <w:b/>
              <w:i/>
              <w:color w:val="auto"/>
              <w:sz w:val="24"/>
              <w:szCs w:val="24"/>
            </w:rPr>
            <w:t xml:space="preserve">Department of Archaeology and Historic Preservation </w:t>
          </w:r>
          <w:r w:rsidRPr="00F45AC2">
            <w:rPr>
              <w:b/>
              <w:i/>
              <w:sz w:val="24"/>
              <w:szCs w:val="24"/>
            </w:rPr>
            <w:t>Records Retention Schedule</w:t>
          </w:r>
        </w:p>
        <w:p w:rsidR="00623520" w:rsidRPr="00F45AC2" w:rsidRDefault="00623520" w:rsidP="00AC10A1">
          <w:pPr>
            <w:tabs>
              <w:tab w:val="right" w:pos="13230"/>
            </w:tabs>
            <w:jc w:val="right"/>
            <w:rPr>
              <w:b/>
              <w:i/>
              <w:color w:val="auto"/>
              <w:szCs w:val="22"/>
            </w:rPr>
          </w:pPr>
          <w:r w:rsidRPr="00F45AC2">
            <w:rPr>
              <w:b/>
              <w:i/>
              <w:szCs w:val="22"/>
            </w:rPr>
            <w:t>Version 1.</w:t>
          </w:r>
          <w:r>
            <w:rPr>
              <w:b/>
              <w:i/>
              <w:szCs w:val="22"/>
            </w:rPr>
            <w:t xml:space="preserve">3 </w:t>
          </w:r>
          <w:r>
            <w:rPr>
              <w:b/>
              <w:i/>
              <w:color w:val="auto"/>
              <w:szCs w:val="22"/>
            </w:rPr>
            <w:t>(June 2016)</w:t>
          </w:r>
        </w:p>
      </w:tc>
    </w:tr>
  </w:tbl>
  <w:p w:rsidR="00623520" w:rsidRPr="00C82FD6" w:rsidRDefault="00623520">
    <w:pPr>
      <w:pStyle w:val="Header"/>
      <w:rPr>
        <w:sz w:val="16"/>
        <w:szCs w:val="16"/>
      </w:rPr>
    </w:pPr>
    <w:r>
      <w:rPr>
        <w:noProof/>
      </w:rPr>
      <mc:AlternateContent>
        <mc:Choice Requires="wps">
          <w:drawing>
            <wp:anchor distT="0" distB="0" distL="114300" distR="114300" simplePos="0" relativeHeight="251662336" behindDoc="0" locked="0" layoutInCell="1" allowOverlap="1" wp14:anchorId="2E1BCD53" wp14:editId="7BA0B427">
              <wp:simplePos x="0" y="0"/>
              <wp:positionH relativeFrom="column">
                <wp:posOffset>1936750</wp:posOffset>
              </wp:positionH>
              <wp:positionV relativeFrom="paragraph">
                <wp:posOffset>-742315</wp:posOffset>
              </wp:positionV>
              <wp:extent cx="2038350" cy="6477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647700"/>
                      </a:xfrm>
                      <a:prstGeom prst="rect">
                        <a:avLst/>
                      </a:prstGeom>
                      <a:extLst>
                        <a:ext uri="{AF507438-7753-43E0-B8FC-AC1667EBCBE1}">
                          <a14:hiddenEffects xmlns:a14="http://schemas.microsoft.com/office/drawing/2010/main">
                            <a:effectLst/>
                          </a14:hiddenEffects>
                        </a:ext>
                      </a:extLst>
                    </wps:spPr>
                    <wps:txbx>
                      <w:txbxContent>
                        <w:p w:rsidR="00623520" w:rsidRDefault="00623520" w:rsidP="00AE161B">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1BCD53" id="_x0000_t202" coordsize="21600,21600" o:spt="202" path="m,l,21600r21600,l21600,xe">
              <v:stroke joinstyle="miter"/>
              <v:path gradientshapeok="t" o:connecttype="rect"/>
            </v:shapetype>
            <v:shape id="WordArt 2" o:spid="_x0000_s1026" type="#_x0000_t202" style="position:absolute;margin-left:152.5pt;margin-top:-58.45pt;width:160.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" filled="f" stroked="f">
              <o:lock v:ext="edit" shapetype="t"/>
              <v:textbox style="mso-fit-shape-to-text:t">
                <w:txbxContent>
                  <w:p w:rsidR="00623520" w:rsidRDefault="00623520" w:rsidP="00AE161B">
                    <w:pPr>
                      <w:pStyle w:val="NormalWeb"/>
                      <w:spacing w:before="0" w:beforeAutospacing="0" w:after="0" w:afterAutospacing="0"/>
                      <w:jc w:val="cente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20" w:rsidRDefault="00623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34E79"/>
    <w:multiLevelType w:val="hybridMultilevel"/>
    <w:tmpl w:val="5F84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D80952"/>
    <w:multiLevelType w:val="hybridMultilevel"/>
    <w:tmpl w:val="A4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2AD1"/>
    <w:multiLevelType w:val="multilevel"/>
    <w:tmpl w:val="35AED6D0"/>
    <w:lvl w:ilvl="0">
      <w:start w:val="1"/>
      <w:numFmt w:val="decimal"/>
      <w:pStyle w:val="Functions"/>
      <w:lvlText w:val="%1."/>
      <w:lvlJc w:val="left"/>
      <w:pPr>
        <w:tabs>
          <w:tab w:val="num" w:pos="99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0"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5075FC"/>
    <w:multiLevelType w:val="hybridMultilevel"/>
    <w:tmpl w:val="1C3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E501C"/>
    <w:multiLevelType w:val="hybridMultilevel"/>
    <w:tmpl w:val="F9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B1F75"/>
    <w:multiLevelType w:val="hybridMultilevel"/>
    <w:tmpl w:val="2720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D008D"/>
    <w:multiLevelType w:val="hybridMultilevel"/>
    <w:tmpl w:val="BB88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618C5"/>
    <w:multiLevelType w:val="hybridMultilevel"/>
    <w:tmpl w:val="EC3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B1B38"/>
    <w:multiLevelType w:val="hybridMultilevel"/>
    <w:tmpl w:val="D99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62095"/>
    <w:multiLevelType w:val="hybridMultilevel"/>
    <w:tmpl w:val="6C6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01D0B"/>
    <w:multiLevelType w:val="hybridMultilevel"/>
    <w:tmpl w:val="DD7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3381E"/>
    <w:multiLevelType w:val="hybridMultilevel"/>
    <w:tmpl w:val="0D2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F4C95"/>
    <w:multiLevelType w:val="hybridMultilevel"/>
    <w:tmpl w:val="6FD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7558F"/>
    <w:multiLevelType w:val="hybridMultilevel"/>
    <w:tmpl w:val="352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B555B"/>
    <w:multiLevelType w:val="hybridMultilevel"/>
    <w:tmpl w:val="AEC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A1B04"/>
    <w:multiLevelType w:val="hybridMultilevel"/>
    <w:tmpl w:val="6374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D1110"/>
    <w:multiLevelType w:val="hybridMultilevel"/>
    <w:tmpl w:val="AD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34FCD"/>
    <w:multiLevelType w:val="hybridMultilevel"/>
    <w:tmpl w:val="3D7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A4180"/>
    <w:multiLevelType w:val="hybridMultilevel"/>
    <w:tmpl w:val="22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216E7"/>
    <w:multiLevelType w:val="hybridMultilevel"/>
    <w:tmpl w:val="A03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D4F02"/>
    <w:multiLevelType w:val="hybridMultilevel"/>
    <w:tmpl w:val="71FC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27A10"/>
    <w:multiLevelType w:val="hybridMultilevel"/>
    <w:tmpl w:val="1FAC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41050"/>
    <w:multiLevelType w:val="hybridMultilevel"/>
    <w:tmpl w:val="411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3"/>
  </w:num>
  <w:num w:numId="4">
    <w:abstractNumId w:val="7"/>
  </w:num>
  <w:num w:numId="5">
    <w:abstractNumId w:val="12"/>
  </w:num>
  <w:num w:numId="6">
    <w:abstractNumId w:val="34"/>
  </w:num>
  <w:num w:numId="7">
    <w:abstractNumId w:val="26"/>
  </w:num>
  <w:num w:numId="8">
    <w:abstractNumId w:val="17"/>
  </w:num>
  <w:num w:numId="9">
    <w:abstractNumId w:val="14"/>
  </w:num>
  <w:num w:numId="10">
    <w:abstractNumId w:val="9"/>
  </w:num>
  <w:num w:numId="11">
    <w:abstractNumId w:val="1"/>
  </w:num>
  <w:num w:numId="12">
    <w:abstractNumId w:val="5"/>
  </w:num>
  <w:num w:numId="13">
    <w:abstractNumId w:val="0"/>
  </w:num>
  <w:num w:numId="14">
    <w:abstractNumId w:val="40"/>
  </w:num>
  <w:num w:numId="15">
    <w:abstractNumId w:val="21"/>
  </w:num>
  <w:num w:numId="16">
    <w:abstractNumId w:val="30"/>
  </w:num>
  <w:num w:numId="17">
    <w:abstractNumId w:val="2"/>
  </w:num>
  <w:num w:numId="18">
    <w:abstractNumId w:val="31"/>
  </w:num>
  <w:num w:numId="19">
    <w:abstractNumId w:val="6"/>
  </w:num>
  <w:num w:numId="20">
    <w:abstractNumId w:val="24"/>
  </w:num>
  <w:num w:numId="21">
    <w:abstractNumId w:val="35"/>
  </w:num>
  <w:num w:numId="22">
    <w:abstractNumId w:val="3"/>
  </w:num>
  <w:num w:numId="23">
    <w:abstractNumId w:val="13"/>
  </w:num>
  <w:num w:numId="24">
    <w:abstractNumId w:val="39"/>
  </w:num>
  <w:num w:numId="25">
    <w:abstractNumId w:val="36"/>
  </w:num>
  <w:num w:numId="26">
    <w:abstractNumId w:val="8"/>
  </w:num>
  <w:num w:numId="27">
    <w:abstractNumId w:val="23"/>
  </w:num>
  <w:num w:numId="28">
    <w:abstractNumId w:val="29"/>
  </w:num>
  <w:num w:numId="29">
    <w:abstractNumId w:val="27"/>
  </w:num>
  <w:num w:numId="30">
    <w:abstractNumId w:val="32"/>
  </w:num>
  <w:num w:numId="31">
    <w:abstractNumId w:val="25"/>
  </w:num>
  <w:num w:numId="32">
    <w:abstractNumId w:val="37"/>
  </w:num>
  <w:num w:numId="33">
    <w:abstractNumId w:val="32"/>
  </w:num>
  <w:num w:numId="34">
    <w:abstractNumId w:val="18"/>
  </w:num>
  <w:num w:numId="35">
    <w:abstractNumId w:val="16"/>
  </w:num>
  <w:num w:numId="36">
    <w:abstractNumId w:val="4"/>
  </w:num>
  <w:num w:numId="37">
    <w:abstractNumId w:val="20"/>
  </w:num>
  <w:num w:numId="38">
    <w:abstractNumId w:val="28"/>
  </w:num>
  <w:num w:numId="39">
    <w:abstractNumId w:val="9"/>
    <w:lvlOverride w:ilvl="0">
      <w:startOverride w:val="2"/>
    </w:lvlOverride>
    <w:lvlOverride w:ilvl="1">
      <w:startOverride w:val="2"/>
    </w:lvlOverride>
  </w:num>
  <w:num w:numId="40">
    <w:abstractNumId w:val="19"/>
  </w:num>
  <w:num w:numId="41">
    <w:abstractNumId w:val="11"/>
  </w:num>
  <w:num w:numId="42">
    <w:abstractNumId w:val="15"/>
  </w:num>
  <w:num w:numId="43">
    <w:abstractNumId w:val="22"/>
  </w:num>
  <w:num w:numId="44">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27B4"/>
    <w:rsid w:val="00002996"/>
    <w:rsid w:val="00002AA5"/>
    <w:rsid w:val="000054EB"/>
    <w:rsid w:val="00006FA8"/>
    <w:rsid w:val="00013796"/>
    <w:rsid w:val="0001673C"/>
    <w:rsid w:val="00017524"/>
    <w:rsid w:val="00017639"/>
    <w:rsid w:val="0002007A"/>
    <w:rsid w:val="0002102F"/>
    <w:rsid w:val="0002237E"/>
    <w:rsid w:val="00023847"/>
    <w:rsid w:val="00023D50"/>
    <w:rsid w:val="00024CFD"/>
    <w:rsid w:val="0002576F"/>
    <w:rsid w:val="00032616"/>
    <w:rsid w:val="000337D6"/>
    <w:rsid w:val="0003410C"/>
    <w:rsid w:val="00035F6E"/>
    <w:rsid w:val="000377D3"/>
    <w:rsid w:val="00040367"/>
    <w:rsid w:val="00040519"/>
    <w:rsid w:val="00040569"/>
    <w:rsid w:val="000408DC"/>
    <w:rsid w:val="00041437"/>
    <w:rsid w:val="00042AF1"/>
    <w:rsid w:val="00042D95"/>
    <w:rsid w:val="00043992"/>
    <w:rsid w:val="000439A1"/>
    <w:rsid w:val="000456E4"/>
    <w:rsid w:val="00046960"/>
    <w:rsid w:val="00047445"/>
    <w:rsid w:val="00047C53"/>
    <w:rsid w:val="00050738"/>
    <w:rsid w:val="00050E20"/>
    <w:rsid w:val="00054267"/>
    <w:rsid w:val="00054B83"/>
    <w:rsid w:val="000555B1"/>
    <w:rsid w:val="00056F7F"/>
    <w:rsid w:val="00060BD3"/>
    <w:rsid w:val="00061C2D"/>
    <w:rsid w:val="00062D3F"/>
    <w:rsid w:val="0006547F"/>
    <w:rsid w:val="00065C19"/>
    <w:rsid w:val="0006698D"/>
    <w:rsid w:val="00070440"/>
    <w:rsid w:val="00071D4B"/>
    <w:rsid w:val="0007220D"/>
    <w:rsid w:val="000725F4"/>
    <w:rsid w:val="0007468C"/>
    <w:rsid w:val="00075730"/>
    <w:rsid w:val="0007616D"/>
    <w:rsid w:val="00081D5D"/>
    <w:rsid w:val="000859E6"/>
    <w:rsid w:val="000870B1"/>
    <w:rsid w:val="000901C8"/>
    <w:rsid w:val="00090A02"/>
    <w:rsid w:val="00091E77"/>
    <w:rsid w:val="00093448"/>
    <w:rsid w:val="000946A7"/>
    <w:rsid w:val="00094EFB"/>
    <w:rsid w:val="000966B8"/>
    <w:rsid w:val="000971F5"/>
    <w:rsid w:val="00097592"/>
    <w:rsid w:val="0009766F"/>
    <w:rsid w:val="000A07D0"/>
    <w:rsid w:val="000A46ED"/>
    <w:rsid w:val="000B3444"/>
    <w:rsid w:val="000B4DDD"/>
    <w:rsid w:val="000B6F52"/>
    <w:rsid w:val="000B76F4"/>
    <w:rsid w:val="000C0A47"/>
    <w:rsid w:val="000C728D"/>
    <w:rsid w:val="000C78E5"/>
    <w:rsid w:val="000D1468"/>
    <w:rsid w:val="000D38FD"/>
    <w:rsid w:val="000D39EA"/>
    <w:rsid w:val="000D492F"/>
    <w:rsid w:val="000E474B"/>
    <w:rsid w:val="000E5A57"/>
    <w:rsid w:val="000F11E7"/>
    <w:rsid w:val="000F15A4"/>
    <w:rsid w:val="000F7E74"/>
    <w:rsid w:val="001012C5"/>
    <w:rsid w:val="00101918"/>
    <w:rsid w:val="001031FD"/>
    <w:rsid w:val="0010526D"/>
    <w:rsid w:val="001056BC"/>
    <w:rsid w:val="00111DB6"/>
    <w:rsid w:val="00113089"/>
    <w:rsid w:val="00114A3C"/>
    <w:rsid w:val="00114E07"/>
    <w:rsid w:val="001170AE"/>
    <w:rsid w:val="00117366"/>
    <w:rsid w:val="00117DA4"/>
    <w:rsid w:val="00123964"/>
    <w:rsid w:val="001241CD"/>
    <w:rsid w:val="00124B01"/>
    <w:rsid w:val="00125FC2"/>
    <w:rsid w:val="001277C3"/>
    <w:rsid w:val="001318D3"/>
    <w:rsid w:val="00134539"/>
    <w:rsid w:val="00134F79"/>
    <w:rsid w:val="0013758A"/>
    <w:rsid w:val="001408D6"/>
    <w:rsid w:val="0014234C"/>
    <w:rsid w:val="00142B22"/>
    <w:rsid w:val="00142B45"/>
    <w:rsid w:val="00147F1B"/>
    <w:rsid w:val="00153338"/>
    <w:rsid w:val="00154D55"/>
    <w:rsid w:val="00155000"/>
    <w:rsid w:val="001569C7"/>
    <w:rsid w:val="00156B6E"/>
    <w:rsid w:val="00157003"/>
    <w:rsid w:val="001614D5"/>
    <w:rsid w:val="0016282A"/>
    <w:rsid w:val="001643E0"/>
    <w:rsid w:val="00164C29"/>
    <w:rsid w:val="00166715"/>
    <w:rsid w:val="001700A2"/>
    <w:rsid w:val="00172714"/>
    <w:rsid w:val="00173F50"/>
    <w:rsid w:val="001740A4"/>
    <w:rsid w:val="001748B4"/>
    <w:rsid w:val="001749AA"/>
    <w:rsid w:val="00174E58"/>
    <w:rsid w:val="0017535B"/>
    <w:rsid w:val="00176D4F"/>
    <w:rsid w:val="00177FBE"/>
    <w:rsid w:val="00180126"/>
    <w:rsid w:val="00182D9A"/>
    <w:rsid w:val="0018514E"/>
    <w:rsid w:val="00185264"/>
    <w:rsid w:val="00190152"/>
    <w:rsid w:val="00191010"/>
    <w:rsid w:val="0019298C"/>
    <w:rsid w:val="00192D8C"/>
    <w:rsid w:val="0019358D"/>
    <w:rsid w:val="0019367A"/>
    <w:rsid w:val="0019371A"/>
    <w:rsid w:val="001939F9"/>
    <w:rsid w:val="00193EB1"/>
    <w:rsid w:val="00194FE5"/>
    <w:rsid w:val="0019608F"/>
    <w:rsid w:val="0019633E"/>
    <w:rsid w:val="001A0927"/>
    <w:rsid w:val="001A1F86"/>
    <w:rsid w:val="001A261B"/>
    <w:rsid w:val="001A34AF"/>
    <w:rsid w:val="001A408F"/>
    <w:rsid w:val="001A4ABF"/>
    <w:rsid w:val="001A6B8F"/>
    <w:rsid w:val="001B1D77"/>
    <w:rsid w:val="001B1FF9"/>
    <w:rsid w:val="001B2A0C"/>
    <w:rsid w:val="001B37FE"/>
    <w:rsid w:val="001C060B"/>
    <w:rsid w:val="001C49AA"/>
    <w:rsid w:val="001D1846"/>
    <w:rsid w:val="001D3E53"/>
    <w:rsid w:val="001D4C40"/>
    <w:rsid w:val="001D5A84"/>
    <w:rsid w:val="001D6975"/>
    <w:rsid w:val="001D6D7A"/>
    <w:rsid w:val="001E2003"/>
    <w:rsid w:val="001E3147"/>
    <w:rsid w:val="001E31AC"/>
    <w:rsid w:val="001E59E5"/>
    <w:rsid w:val="001E6508"/>
    <w:rsid w:val="001E68CF"/>
    <w:rsid w:val="001F099A"/>
    <w:rsid w:val="001F1A15"/>
    <w:rsid w:val="001F2517"/>
    <w:rsid w:val="001F2652"/>
    <w:rsid w:val="001F2DE0"/>
    <w:rsid w:val="001F38E6"/>
    <w:rsid w:val="0020235B"/>
    <w:rsid w:val="00202A87"/>
    <w:rsid w:val="00202B1B"/>
    <w:rsid w:val="00203200"/>
    <w:rsid w:val="00214CAF"/>
    <w:rsid w:val="002154B7"/>
    <w:rsid w:val="00217F37"/>
    <w:rsid w:val="0022049B"/>
    <w:rsid w:val="00220629"/>
    <w:rsid w:val="00220A35"/>
    <w:rsid w:val="00220E22"/>
    <w:rsid w:val="0022418D"/>
    <w:rsid w:val="00226214"/>
    <w:rsid w:val="00231C32"/>
    <w:rsid w:val="00231E3A"/>
    <w:rsid w:val="00233504"/>
    <w:rsid w:val="00234B65"/>
    <w:rsid w:val="00235285"/>
    <w:rsid w:val="002355E1"/>
    <w:rsid w:val="00237CB3"/>
    <w:rsid w:val="00240107"/>
    <w:rsid w:val="00241324"/>
    <w:rsid w:val="00242F3F"/>
    <w:rsid w:val="00243826"/>
    <w:rsid w:val="002443FC"/>
    <w:rsid w:val="002451A8"/>
    <w:rsid w:val="002507D8"/>
    <w:rsid w:val="00250E21"/>
    <w:rsid w:val="00251FD2"/>
    <w:rsid w:val="00252CF6"/>
    <w:rsid w:val="0025410E"/>
    <w:rsid w:val="002552D2"/>
    <w:rsid w:val="00260EAF"/>
    <w:rsid w:val="00262119"/>
    <w:rsid w:val="0026348F"/>
    <w:rsid w:val="00264FA7"/>
    <w:rsid w:val="002650DA"/>
    <w:rsid w:val="002667DC"/>
    <w:rsid w:val="00271448"/>
    <w:rsid w:val="0027226A"/>
    <w:rsid w:val="00273E57"/>
    <w:rsid w:val="00280D3A"/>
    <w:rsid w:val="00282F5F"/>
    <w:rsid w:val="00283CF3"/>
    <w:rsid w:val="00284308"/>
    <w:rsid w:val="0028461A"/>
    <w:rsid w:val="00284F31"/>
    <w:rsid w:val="0028520B"/>
    <w:rsid w:val="002904BF"/>
    <w:rsid w:val="00291422"/>
    <w:rsid w:val="0029257F"/>
    <w:rsid w:val="00292F4F"/>
    <w:rsid w:val="002A27C2"/>
    <w:rsid w:val="002A2FBB"/>
    <w:rsid w:val="002A4658"/>
    <w:rsid w:val="002A4DB4"/>
    <w:rsid w:val="002B0909"/>
    <w:rsid w:val="002B30A9"/>
    <w:rsid w:val="002B3B84"/>
    <w:rsid w:val="002B515C"/>
    <w:rsid w:val="002B59A6"/>
    <w:rsid w:val="002C013D"/>
    <w:rsid w:val="002C0BE4"/>
    <w:rsid w:val="002C2202"/>
    <w:rsid w:val="002C2ACE"/>
    <w:rsid w:val="002C3086"/>
    <w:rsid w:val="002C3F83"/>
    <w:rsid w:val="002C4CF5"/>
    <w:rsid w:val="002C6176"/>
    <w:rsid w:val="002C7E23"/>
    <w:rsid w:val="002D01AA"/>
    <w:rsid w:val="002D0887"/>
    <w:rsid w:val="002D08B1"/>
    <w:rsid w:val="002D19D2"/>
    <w:rsid w:val="002D5979"/>
    <w:rsid w:val="002D6ABE"/>
    <w:rsid w:val="002D7F76"/>
    <w:rsid w:val="002E20AD"/>
    <w:rsid w:val="002E360C"/>
    <w:rsid w:val="002E3CEE"/>
    <w:rsid w:val="002E54A6"/>
    <w:rsid w:val="002E7CEF"/>
    <w:rsid w:val="002E7E07"/>
    <w:rsid w:val="002F0AF1"/>
    <w:rsid w:val="002F1179"/>
    <w:rsid w:val="002F1553"/>
    <w:rsid w:val="002F281A"/>
    <w:rsid w:val="002F285D"/>
    <w:rsid w:val="002F3D11"/>
    <w:rsid w:val="002F4DB7"/>
    <w:rsid w:val="002F4FB7"/>
    <w:rsid w:val="002F5FCE"/>
    <w:rsid w:val="002F66D0"/>
    <w:rsid w:val="002F6AE9"/>
    <w:rsid w:val="00301296"/>
    <w:rsid w:val="00301521"/>
    <w:rsid w:val="003019BF"/>
    <w:rsid w:val="00301D23"/>
    <w:rsid w:val="003048AA"/>
    <w:rsid w:val="00310173"/>
    <w:rsid w:val="003115C3"/>
    <w:rsid w:val="003117FC"/>
    <w:rsid w:val="003149A9"/>
    <w:rsid w:val="00317ED3"/>
    <w:rsid w:val="00321A33"/>
    <w:rsid w:val="00321D27"/>
    <w:rsid w:val="00322169"/>
    <w:rsid w:val="00324FF8"/>
    <w:rsid w:val="00325C1E"/>
    <w:rsid w:val="003260EB"/>
    <w:rsid w:val="00331F2E"/>
    <w:rsid w:val="003323AD"/>
    <w:rsid w:val="00333857"/>
    <w:rsid w:val="00334587"/>
    <w:rsid w:val="00336E8D"/>
    <w:rsid w:val="00337F87"/>
    <w:rsid w:val="00342DE5"/>
    <w:rsid w:val="0034344A"/>
    <w:rsid w:val="0035021F"/>
    <w:rsid w:val="003509B1"/>
    <w:rsid w:val="00350F83"/>
    <w:rsid w:val="00360A1E"/>
    <w:rsid w:val="00361F7A"/>
    <w:rsid w:val="003639B3"/>
    <w:rsid w:val="00365D71"/>
    <w:rsid w:val="00365DE5"/>
    <w:rsid w:val="00366EB2"/>
    <w:rsid w:val="00367E7C"/>
    <w:rsid w:val="00367E89"/>
    <w:rsid w:val="00370751"/>
    <w:rsid w:val="00371AEC"/>
    <w:rsid w:val="0037471E"/>
    <w:rsid w:val="00376D8E"/>
    <w:rsid w:val="00377074"/>
    <w:rsid w:val="0038086A"/>
    <w:rsid w:val="00381FBF"/>
    <w:rsid w:val="00382B1B"/>
    <w:rsid w:val="00383AFC"/>
    <w:rsid w:val="003859C1"/>
    <w:rsid w:val="0038625F"/>
    <w:rsid w:val="00386CFE"/>
    <w:rsid w:val="00386EE7"/>
    <w:rsid w:val="00390432"/>
    <w:rsid w:val="00390F09"/>
    <w:rsid w:val="003916D3"/>
    <w:rsid w:val="003929DF"/>
    <w:rsid w:val="00392FFA"/>
    <w:rsid w:val="00394F7C"/>
    <w:rsid w:val="00396B80"/>
    <w:rsid w:val="00396B96"/>
    <w:rsid w:val="003A0209"/>
    <w:rsid w:val="003A26C0"/>
    <w:rsid w:val="003A718D"/>
    <w:rsid w:val="003A7229"/>
    <w:rsid w:val="003B1301"/>
    <w:rsid w:val="003B25FB"/>
    <w:rsid w:val="003B26C1"/>
    <w:rsid w:val="003B43AC"/>
    <w:rsid w:val="003B5DEC"/>
    <w:rsid w:val="003C3335"/>
    <w:rsid w:val="003C4850"/>
    <w:rsid w:val="003C58D9"/>
    <w:rsid w:val="003C5E98"/>
    <w:rsid w:val="003C6DA3"/>
    <w:rsid w:val="003C6EC0"/>
    <w:rsid w:val="003D6204"/>
    <w:rsid w:val="003D76D5"/>
    <w:rsid w:val="003D7DEB"/>
    <w:rsid w:val="003E0814"/>
    <w:rsid w:val="003E362F"/>
    <w:rsid w:val="003E51BA"/>
    <w:rsid w:val="003E5A39"/>
    <w:rsid w:val="003E5CED"/>
    <w:rsid w:val="003E650C"/>
    <w:rsid w:val="003E7694"/>
    <w:rsid w:val="003E7DC2"/>
    <w:rsid w:val="003F0BA7"/>
    <w:rsid w:val="003F0F89"/>
    <w:rsid w:val="003F4D66"/>
    <w:rsid w:val="003F5958"/>
    <w:rsid w:val="004007EF"/>
    <w:rsid w:val="004111FB"/>
    <w:rsid w:val="00412202"/>
    <w:rsid w:val="00413ECD"/>
    <w:rsid w:val="0041482B"/>
    <w:rsid w:val="00415D5C"/>
    <w:rsid w:val="00415DA5"/>
    <w:rsid w:val="0042007D"/>
    <w:rsid w:val="004201E5"/>
    <w:rsid w:val="00421433"/>
    <w:rsid w:val="004228AB"/>
    <w:rsid w:val="004252F4"/>
    <w:rsid w:val="004257FB"/>
    <w:rsid w:val="00426DF9"/>
    <w:rsid w:val="0042797A"/>
    <w:rsid w:val="00432325"/>
    <w:rsid w:val="004327AB"/>
    <w:rsid w:val="004332D8"/>
    <w:rsid w:val="00433638"/>
    <w:rsid w:val="004336A0"/>
    <w:rsid w:val="0043370A"/>
    <w:rsid w:val="004347AB"/>
    <w:rsid w:val="0043640F"/>
    <w:rsid w:val="004411BE"/>
    <w:rsid w:val="00442A6A"/>
    <w:rsid w:val="00442B2B"/>
    <w:rsid w:val="00443D65"/>
    <w:rsid w:val="0044479D"/>
    <w:rsid w:val="00444C2F"/>
    <w:rsid w:val="004466CC"/>
    <w:rsid w:val="0044790F"/>
    <w:rsid w:val="00454700"/>
    <w:rsid w:val="0045629B"/>
    <w:rsid w:val="004568A7"/>
    <w:rsid w:val="00462017"/>
    <w:rsid w:val="004634B9"/>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9182C"/>
    <w:rsid w:val="00491A9E"/>
    <w:rsid w:val="0049219F"/>
    <w:rsid w:val="004933AF"/>
    <w:rsid w:val="004A250D"/>
    <w:rsid w:val="004A4657"/>
    <w:rsid w:val="004A5343"/>
    <w:rsid w:val="004A53E0"/>
    <w:rsid w:val="004A5A5B"/>
    <w:rsid w:val="004A76F2"/>
    <w:rsid w:val="004A7938"/>
    <w:rsid w:val="004B0EEB"/>
    <w:rsid w:val="004B1F40"/>
    <w:rsid w:val="004B214D"/>
    <w:rsid w:val="004B2471"/>
    <w:rsid w:val="004B25B4"/>
    <w:rsid w:val="004B5FA4"/>
    <w:rsid w:val="004B6B1F"/>
    <w:rsid w:val="004C02E2"/>
    <w:rsid w:val="004C1762"/>
    <w:rsid w:val="004C23DF"/>
    <w:rsid w:val="004C34AF"/>
    <w:rsid w:val="004C4796"/>
    <w:rsid w:val="004C5FAD"/>
    <w:rsid w:val="004C70F0"/>
    <w:rsid w:val="004C7A2F"/>
    <w:rsid w:val="004D0F89"/>
    <w:rsid w:val="004D0FEF"/>
    <w:rsid w:val="004D2B5C"/>
    <w:rsid w:val="004D3AFE"/>
    <w:rsid w:val="004E1EA3"/>
    <w:rsid w:val="004E78C9"/>
    <w:rsid w:val="004F2724"/>
    <w:rsid w:val="004F2E83"/>
    <w:rsid w:val="004F34FB"/>
    <w:rsid w:val="004F4A55"/>
    <w:rsid w:val="004F749F"/>
    <w:rsid w:val="00500705"/>
    <w:rsid w:val="00502F61"/>
    <w:rsid w:val="00503FE2"/>
    <w:rsid w:val="005106D5"/>
    <w:rsid w:val="00515020"/>
    <w:rsid w:val="00515840"/>
    <w:rsid w:val="00515ACA"/>
    <w:rsid w:val="00515CBC"/>
    <w:rsid w:val="00517EA9"/>
    <w:rsid w:val="00520D9C"/>
    <w:rsid w:val="00522072"/>
    <w:rsid w:val="00522C5B"/>
    <w:rsid w:val="005234B5"/>
    <w:rsid w:val="00523ACB"/>
    <w:rsid w:val="0053002C"/>
    <w:rsid w:val="00530DCE"/>
    <w:rsid w:val="00531C2B"/>
    <w:rsid w:val="00531D58"/>
    <w:rsid w:val="00536262"/>
    <w:rsid w:val="00536A2C"/>
    <w:rsid w:val="00536D05"/>
    <w:rsid w:val="00536D56"/>
    <w:rsid w:val="00536F23"/>
    <w:rsid w:val="0054252A"/>
    <w:rsid w:val="00542D12"/>
    <w:rsid w:val="005434D3"/>
    <w:rsid w:val="0054492C"/>
    <w:rsid w:val="0055200F"/>
    <w:rsid w:val="0055587A"/>
    <w:rsid w:val="005568AF"/>
    <w:rsid w:val="00562EB2"/>
    <w:rsid w:val="0056517B"/>
    <w:rsid w:val="00566273"/>
    <w:rsid w:val="00567525"/>
    <w:rsid w:val="005715F2"/>
    <w:rsid w:val="00572C12"/>
    <w:rsid w:val="00573F81"/>
    <w:rsid w:val="00575382"/>
    <w:rsid w:val="00575D81"/>
    <w:rsid w:val="0058284E"/>
    <w:rsid w:val="005849EA"/>
    <w:rsid w:val="00587026"/>
    <w:rsid w:val="005902D1"/>
    <w:rsid w:val="005906D9"/>
    <w:rsid w:val="00590E23"/>
    <w:rsid w:val="0059423D"/>
    <w:rsid w:val="00594E2B"/>
    <w:rsid w:val="00597503"/>
    <w:rsid w:val="005A06D7"/>
    <w:rsid w:val="005A4BDE"/>
    <w:rsid w:val="005B0A7C"/>
    <w:rsid w:val="005B1EFA"/>
    <w:rsid w:val="005B206B"/>
    <w:rsid w:val="005B229C"/>
    <w:rsid w:val="005B2675"/>
    <w:rsid w:val="005B2884"/>
    <w:rsid w:val="005B453E"/>
    <w:rsid w:val="005B5591"/>
    <w:rsid w:val="005B5637"/>
    <w:rsid w:val="005B5ECD"/>
    <w:rsid w:val="005B5F42"/>
    <w:rsid w:val="005C0863"/>
    <w:rsid w:val="005C0B4F"/>
    <w:rsid w:val="005C1856"/>
    <w:rsid w:val="005C205F"/>
    <w:rsid w:val="005C20A9"/>
    <w:rsid w:val="005C369E"/>
    <w:rsid w:val="005C3E69"/>
    <w:rsid w:val="005C3EF1"/>
    <w:rsid w:val="005C7427"/>
    <w:rsid w:val="005D24B0"/>
    <w:rsid w:val="005D2ADC"/>
    <w:rsid w:val="005D358B"/>
    <w:rsid w:val="005D37D2"/>
    <w:rsid w:val="005D3D69"/>
    <w:rsid w:val="005D4075"/>
    <w:rsid w:val="005D5738"/>
    <w:rsid w:val="005D5940"/>
    <w:rsid w:val="005D6831"/>
    <w:rsid w:val="005E1ADB"/>
    <w:rsid w:val="005E25E1"/>
    <w:rsid w:val="005E3557"/>
    <w:rsid w:val="005E390F"/>
    <w:rsid w:val="005E538D"/>
    <w:rsid w:val="005E5735"/>
    <w:rsid w:val="005E6D02"/>
    <w:rsid w:val="005E7B5B"/>
    <w:rsid w:val="005F06FC"/>
    <w:rsid w:val="005F1824"/>
    <w:rsid w:val="005F1EC4"/>
    <w:rsid w:val="005F5D42"/>
    <w:rsid w:val="005F6625"/>
    <w:rsid w:val="005F7A0B"/>
    <w:rsid w:val="00601249"/>
    <w:rsid w:val="00601AD0"/>
    <w:rsid w:val="006026AC"/>
    <w:rsid w:val="00606981"/>
    <w:rsid w:val="00614249"/>
    <w:rsid w:val="00617720"/>
    <w:rsid w:val="0062003B"/>
    <w:rsid w:val="006221F8"/>
    <w:rsid w:val="00623520"/>
    <w:rsid w:val="00624126"/>
    <w:rsid w:val="00630147"/>
    <w:rsid w:val="00631D07"/>
    <w:rsid w:val="00631D83"/>
    <w:rsid w:val="006331C7"/>
    <w:rsid w:val="00633504"/>
    <w:rsid w:val="00634235"/>
    <w:rsid w:val="0063693A"/>
    <w:rsid w:val="006374E4"/>
    <w:rsid w:val="006430B2"/>
    <w:rsid w:val="0064317C"/>
    <w:rsid w:val="00644E9F"/>
    <w:rsid w:val="006535C5"/>
    <w:rsid w:val="006537AF"/>
    <w:rsid w:val="00656245"/>
    <w:rsid w:val="0065663F"/>
    <w:rsid w:val="00656867"/>
    <w:rsid w:val="00657F90"/>
    <w:rsid w:val="00660397"/>
    <w:rsid w:val="0066086E"/>
    <w:rsid w:val="00662B47"/>
    <w:rsid w:val="00665A64"/>
    <w:rsid w:val="0066629E"/>
    <w:rsid w:val="00672F46"/>
    <w:rsid w:val="00673479"/>
    <w:rsid w:val="0067370E"/>
    <w:rsid w:val="00673C3F"/>
    <w:rsid w:val="00674141"/>
    <w:rsid w:val="0067425E"/>
    <w:rsid w:val="0067523D"/>
    <w:rsid w:val="0067661E"/>
    <w:rsid w:val="0067708E"/>
    <w:rsid w:val="00677B44"/>
    <w:rsid w:val="00684DD0"/>
    <w:rsid w:val="00687E2D"/>
    <w:rsid w:val="006904B3"/>
    <w:rsid w:val="00690E1E"/>
    <w:rsid w:val="00694647"/>
    <w:rsid w:val="00695150"/>
    <w:rsid w:val="00695839"/>
    <w:rsid w:val="00695CD0"/>
    <w:rsid w:val="006A317C"/>
    <w:rsid w:val="006A5E0D"/>
    <w:rsid w:val="006A5F2D"/>
    <w:rsid w:val="006A688E"/>
    <w:rsid w:val="006B1411"/>
    <w:rsid w:val="006B1CEA"/>
    <w:rsid w:val="006B3FDA"/>
    <w:rsid w:val="006B4D23"/>
    <w:rsid w:val="006B5F23"/>
    <w:rsid w:val="006B6F30"/>
    <w:rsid w:val="006C146E"/>
    <w:rsid w:val="006C36ED"/>
    <w:rsid w:val="006C4507"/>
    <w:rsid w:val="006C4CEA"/>
    <w:rsid w:val="006C5967"/>
    <w:rsid w:val="006C5FB9"/>
    <w:rsid w:val="006C5FD5"/>
    <w:rsid w:val="006C650F"/>
    <w:rsid w:val="006D0EC7"/>
    <w:rsid w:val="006D3DEA"/>
    <w:rsid w:val="006E0944"/>
    <w:rsid w:val="006E183A"/>
    <w:rsid w:val="006E24A5"/>
    <w:rsid w:val="006E2A23"/>
    <w:rsid w:val="006E356D"/>
    <w:rsid w:val="006E5D98"/>
    <w:rsid w:val="006F0206"/>
    <w:rsid w:val="006F0BA4"/>
    <w:rsid w:val="006F2C73"/>
    <w:rsid w:val="006F62F3"/>
    <w:rsid w:val="006F6F0F"/>
    <w:rsid w:val="006F72FC"/>
    <w:rsid w:val="007007AA"/>
    <w:rsid w:val="007012C6"/>
    <w:rsid w:val="007023F1"/>
    <w:rsid w:val="00703DD9"/>
    <w:rsid w:val="00704689"/>
    <w:rsid w:val="00704A2E"/>
    <w:rsid w:val="00705D17"/>
    <w:rsid w:val="007077A1"/>
    <w:rsid w:val="00711F35"/>
    <w:rsid w:val="007126E8"/>
    <w:rsid w:val="00713D60"/>
    <w:rsid w:val="00714C87"/>
    <w:rsid w:val="00715533"/>
    <w:rsid w:val="00716E73"/>
    <w:rsid w:val="00720C91"/>
    <w:rsid w:val="00722AA4"/>
    <w:rsid w:val="00724C88"/>
    <w:rsid w:val="00725C90"/>
    <w:rsid w:val="00727325"/>
    <w:rsid w:val="00730296"/>
    <w:rsid w:val="007303DA"/>
    <w:rsid w:val="0073114E"/>
    <w:rsid w:val="0073192F"/>
    <w:rsid w:val="00732468"/>
    <w:rsid w:val="00732D00"/>
    <w:rsid w:val="00732F76"/>
    <w:rsid w:val="007332E1"/>
    <w:rsid w:val="00736264"/>
    <w:rsid w:val="00740543"/>
    <w:rsid w:val="00741872"/>
    <w:rsid w:val="007425A6"/>
    <w:rsid w:val="0074505F"/>
    <w:rsid w:val="00746C36"/>
    <w:rsid w:val="007478C7"/>
    <w:rsid w:val="00750B8F"/>
    <w:rsid w:val="00751C40"/>
    <w:rsid w:val="007531B3"/>
    <w:rsid w:val="00753D69"/>
    <w:rsid w:val="00753DD2"/>
    <w:rsid w:val="00754778"/>
    <w:rsid w:val="007609E0"/>
    <w:rsid w:val="0076133C"/>
    <w:rsid w:val="00765022"/>
    <w:rsid w:val="00765959"/>
    <w:rsid w:val="007659AE"/>
    <w:rsid w:val="0076705A"/>
    <w:rsid w:val="0076754F"/>
    <w:rsid w:val="00767570"/>
    <w:rsid w:val="007720BC"/>
    <w:rsid w:val="007751A7"/>
    <w:rsid w:val="007774A4"/>
    <w:rsid w:val="007776A2"/>
    <w:rsid w:val="007808A2"/>
    <w:rsid w:val="00781F36"/>
    <w:rsid w:val="0078299A"/>
    <w:rsid w:val="00784542"/>
    <w:rsid w:val="0078461D"/>
    <w:rsid w:val="0078489C"/>
    <w:rsid w:val="0078591E"/>
    <w:rsid w:val="00791D89"/>
    <w:rsid w:val="00795242"/>
    <w:rsid w:val="007967E3"/>
    <w:rsid w:val="007A5A63"/>
    <w:rsid w:val="007A6176"/>
    <w:rsid w:val="007B2390"/>
    <w:rsid w:val="007B454F"/>
    <w:rsid w:val="007B4DA1"/>
    <w:rsid w:val="007B589C"/>
    <w:rsid w:val="007B6123"/>
    <w:rsid w:val="007B75EE"/>
    <w:rsid w:val="007C0099"/>
    <w:rsid w:val="007C0FCE"/>
    <w:rsid w:val="007C1D7A"/>
    <w:rsid w:val="007C2054"/>
    <w:rsid w:val="007C2272"/>
    <w:rsid w:val="007D347F"/>
    <w:rsid w:val="007D4C54"/>
    <w:rsid w:val="007D520B"/>
    <w:rsid w:val="007D6DA5"/>
    <w:rsid w:val="007E1E48"/>
    <w:rsid w:val="007E3F41"/>
    <w:rsid w:val="007E4922"/>
    <w:rsid w:val="007E4E57"/>
    <w:rsid w:val="007F0BE9"/>
    <w:rsid w:val="007F1C61"/>
    <w:rsid w:val="007F329D"/>
    <w:rsid w:val="007F4B4F"/>
    <w:rsid w:val="007F53A2"/>
    <w:rsid w:val="007F5427"/>
    <w:rsid w:val="007F71C4"/>
    <w:rsid w:val="007F7AD3"/>
    <w:rsid w:val="00800B29"/>
    <w:rsid w:val="00800CB2"/>
    <w:rsid w:val="008035F0"/>
    <w:rsid w:val="008046A8"/>
    <w:rsid w:val="00804FFB"/>
    <w:rsid w:val="008056B1"/>
    <w:rsid w:val="00810AF5"/>
    <w:rsid w:val="008123F9"/>
    <w:rsid w:val="00812447"/>
    <w:rsid w:val="00812C86"/>
    <w:rsid w:val="00822100"/>
    <w:rsid w:val="00822810"/>
    <w:rsid w:val="00826302"/>
    <w:rsid w:val="0082632F"/>
    <w:rsid w:val="0082671C"/>
    <w:rsid w:val="008318BB"/>
    <w:rsid w:val="00831DF0"/>
    <w:rsid w:val="008336B6"/>
    <w:rsid w:val="00836897"/>
    <w:rsid w:val="00840DD6"/>
    <w:rsid w:val="00842360"/>
    <w:rsid w:val="00846BCB"/>
    <w:rsid w:val="00850945"/>
    <w:rsid w:val="00851897"/>
    <w:rsid w:val="00852F08"/>
    <w:rsid w:val="00853622"/>
    <w:rsid w:val="00855618"/>
    <w:rsid w:val="008559D1"/>
    <w:rsid w:val="008603B9"/>
    <w:rsid w:val="00863D4E"/>
    <w:rsid w:val="00865315"/>
    <w:rsid w:val="0086575A"/>
    <w:rsid w:val="00866490"/>
    <w:rsid w:val="00870247"/>
    <w:rsid w:val="00873AF4"/>
    <w:rsid w:val="00874910"/>
    <w:rsid w:val="00875B3D"/>
    <w:rsid w:val="008760C9"/>
    <w:rsid w:val="008761C8"/>
    <w:rsid w:val="00881B6B"/>
    <w:rsid w:val="008837F2"/>
    <w:rsid w:val="00884351"/>
    <w:rsid w:val="00884A29"/>
    <w:rsid w:val="00884E10"/>
    <w:rsid w:val="00885558"/>
    <w:rsid w:val="0088635B"/>
    <w:rsid w:val="00892450"/>
    <w:rsid w:val="00893818"/>
    <w:rsid w:val="00893E21"/>
    <w:rsid w:val="00895923"/>
    <w:rsid w:val="00897651"/>
    <w:rsid w:val="00897846"/>
    <w:rsid w:val="008A20ED"/>
    <w:rsid w:val="008B3CBC"/>
    <w:rsid w:val="008B41DD"/>
    <w:rsid w:val="008B7EA4"/>
    <w:rsid w:val="008C178E"/>
    <w:rsid w:val="008C23F0"/>
    <w:rsid w:val="008C270D"/>
    <w:rsid w:val="008C3781"/>
    <w:rsid w:val="008C389A"/>
    <w:rsid w:val="008C5596"/>
    <w:rsid w:val="008C667B"/>
    <w:rsid w:val="008C7F30"/>
    <w:rsid w:val="008D2074"/>
    <w:rsid w:val="008D3CB4"/>
    <w:rsid w:val="008D54C0"/>
    <w:rsid w:val="008D58C6"/>
    <w:rsid w:val="008D723D"/>
    <w:rsid w:val="008D78EB"/>
    <w:rsid w:val="008E0517"/>
    <w:rsid w:val="008E056B"/>
    <w:rsid w:val="008E1613"/>
    <w:rsid w:val="008E21F3"/>
    <w:rsid w:val="008E3DA6"/>
    <w:rsid w:val="008E4095"/>
    <w:rsid w:val="008E4B0A"/>
    <w:rsid w:val="008F177D"/>
    <w:rsid w:val="008F3836"/>
    <w:rsid w:val="008F4810"/>
    <w:rsid w:val="008F4860"/>
    <w:rsid w:val="008F4E9A"/>
    <w:rsid w:val="008F7AFA"/>
    <w:rsid w:val="009001B5"/>
    <w:rsid w:val="009015F7"/>
    <w:rsid w:val="009044D3"/>
    <w:rsid w:val="009047EA"/>
    <w:rsid w:val="009048B5"/>
    <w:rsid w:val="00904A67"/>
    <w:rsid w:val="00904DAD"/>
    <w:rsid w:val="0090532B"/>
    <w:rsid w:val="00906D75"/>
    <w:rsid w:val="00907B76"/>
    <w:rsid w:val="0091186A"/>
    <w:rsid w:val="00913246"/>
    <w:rsid w:val="009136C8"/>
    <w:rsid w:val="009153EC"/>
    <w:rsid w:val="009168D8"/>
    <w:rsid w:val="009208A8"/>
    <w:rsid w:val="0092118E"/>
    <w:rsid w:val="00923347"/>
    <w:rsid w:val="00923DF5"/>
    <w:rsid w:val="00923DF8"/>
    <w:rsid w:val="009251D9"/>
    <w:rsid w:val="00925A7F"/>
    <w:rsid w:val="009262BF"/>
    <w:rsid w:val="0093094F"/>
    <w:rsid w:val="00932980"/>
    <w:rsid w:val="0093347D"/>
    <w:rsid w:val="00936283"/>
    <w:rsid w:val="009366CD"/>
    <w:rsid w:val="0094038C"/>
    <w:rsid w:val="00941F22"/>
    <w:rsid w:val="0094360D"/>
    <w:rsid w:val="00945FF2"/>
    <w:rsid w:val="00950756"/>
    <w:rsid w:val="00950F20"/>
    <w:rsid w:val="00951058"/>
    <w:rsid w:val="00952698"/>
    <w:rsid w:val="0095385B"/>
    <w:rsid w:val="00954A50"/>
    <w:rsid w:val="00954A6C"/>
    <w:rsid w:val="0095725D"/>
    <w:rsid w:val="009573E0"/>
    <w:rsid w:val="00960101"/>
    <w:rsid w:val="0096129B"/>
    <w:rsid w:val="00963548"/>
    <w:rsid w:val="00963B9E"/>
    <w:rsid w:val="00965629"/>
    <w:rsid w:val="00971985"/>
    <w:rsid w:val="00972AF1"/>
    <w:rsid w:val="00973553"/>
    <w:rsid w:val="0097431D"/>
    <w:rsid w:val="009756CE"/>
    <w:rsid w:val="009756FC"/>
    <w:rsid w:val="009766B6"/>
    <w:rsid w:val="00976D1A"/>
    <w:rsid w:val="00977501"/>
    <w:rsid w:val="00980F30"/>
    <w:rsid w:val="00981BFC"/>
    <w:rsid w:val="00982882"/>
    <w:rsid w:val="00982A48"/>
    <w:rsid w:val="00984170"/>
    <w:rsid w:val="00984C5A"/>
    <w:rsid w:val="009935CB"/>
    <w:rsid w:val="009951A6"/>
    <w:rsid w:val="0099567E"/>
    <w:rsid w:val="009A1C97"/>
    <w:rsid w:val="009A4456"/>
    <w:rsid w:val="009B27D8"/>
    <w:rsid w:val="009B3696"/>
    <w:rsid w:val="009B53A2"/>
    <w:rsid w:val="009B53C4"/>
    <w:rsid w:val="009B6F4C"/>
    <w:rsid w:val="009C2A3B"/>
    <w:rsid w:val="009C2FA1"/>
    <w:rsid w:val="009C42D2"/>
    <w:rsid w:val="009C43F4"/>
    <w:rsid w:val="009C70E6"/>
    <w:rsid w:val="009D126E"/>
    <w:rsid w:val="009D1EE8"/>
    <w:rsid w:val="009D3811"/>
    <w:rsid w:val="009D557F"/>
    <w:rsid w:val="009D56C6"/>
    <w:rsid w:val="009E3747"/>
    <w:rsid w:val="009E47E2"/>
    <w:rsid w:val="009E6754"/>
    <w:rsid w:val="009E7352"/>
    <w:rsid w:val="009F0A4C"/>
    <w:rsid w:val="009F1E36"/>
    <w:rsid w:val="009F27B2"/>
    <w:rsid w:val="009F404F"/>
    <w:rsid w:val="009F7AD4"/>
    <w:rsid w:val="00A07727"/>
    <w:rsid w:val="00A07B66"/>
    <w:rsid w:val="00A109D7"/>
    <w:rsid w:val="00A10F29"/>
    <w:rsid w:val="00A15090"/>
    <w:rsid w:val="00A169E1"/>
    <w:rsid w:val="00A20131"/>
    <w:rsid w:val="00A20C38"/>
    <w:rsid w:val="00A234E7"/>
    <w:rsid w:val="00A252ED"/>
    <w:rsid w:val="00A2588B"/>
    <w:rsid w:val="00A25920"/>
    <w:rsid w:val="00A25BEB"/>
    <w:rsid w:val="00A25E5B"/>
    <w:rsid w:val="00A30108"/>
    <w:rsid w:val="00A302B9"/>
    <w:rsid w:val="00A308A6"/>
    <w:rsid w:val="00A30B32"/>
    <w:rsid w:val="00A32E03"/>
    <w:rsid w:val="00A32F1C"/>
    <w:rsid w:val="00A33C71"/>
    <w:rsid w:val="00A34F2C"/>
    <w:rsid w:val="00A35FA3"/>
    <w:rsid w:val="00A4602E"/>
    <w:rsid w:val="00A473F7"/>
    <w:rsid w:val="00A50F9A"/>
    <w:rsid w:val="00A54321"/>
    <w:rsid w:val="00A57DE0"/>
    <w:rsid w:val="00A6063F"/>
    <w:rsid w:val="00A60D03"/>
    <w:rsid w:val="00A643AB"/>
    <w:rsid w:val="00A667EA"/>
    <w:rsid w:val="00A675DA"/>
    <w:rsid w:val="00A706B3"/>
    <w:rsid w:val="00A72A19"/>
    <w:rsid w:val="00A73DC6"/>
    <w:rsid w:val="00A7511C"/>
    <w:rsid w:val="00A800DB"/>
    <w:rsid w:val="00A8236C"/>
    <w:rsid w:val="00A847A5"/>
    <w:rsid w:val="00A8522F"/>
    <w:rsid w:val="00A85BE7"/>
    <w:rsid w:val="00A86A61"/>
    <w:rsid w:val="00A90726"/>
    <w:rsid w:val="00A91AE0"/>
    <w:rsid w:val="00A9237B"/>
    <w:rsid w:val="00A95060"/>
    <w:rsid w:val="00A95C2A"/>
    <w:rsid w:val="00A973CF"/>
    <w:rsid w:val="00AA492F"/>
    <w:rsid w:val="00AA5C6D"/>
    <w:rsid w:val="00AB11D9"/>
    <w:rsid w:val="00AB19D3"/>
    <w:rsid w:val="00AB3444"/>
    <w:rsid w:val="00AB4147"/>
    <w:rsid w:val="00AB5302"/>
    <w:rsid w:val="00AB5E05"/>
    <w:rsid w:val="00AB6633"/>
    <w:rsid w:val="00AB7A59"/>
    <w:rsid w:val="00AB7E42"/>
    <w:rsid w:val="00AB7F80"/>
    <w:rsid w:val="00AC10A1"/>
    <w:rsid w:val="00AC1AC7"/>
    <w:rsid w:val="00AC2839"/>
    <w:rsid w:val="00AC2944"/>
    <w:rsid w:val="00AC4F78"/>
    <w:rsid w:val="00AC50F1"/>
    <w:rsid w:val="00AC707D"/>
    <w:rsid w:val="00AD15F6"/>
    <w:rsid w:val="00AD68A0"/>
    <w:rsid w:val="00AD7BC1"/>
    <w:rsid w:val="00AE0B17"/>
    <w:rsid w:val="00AE106C"/>
    <w:rsid w:val="00AE145E"/>
    <w:rsid w:val="00AE161B"/>
    <w:rsid w:val="00AE37AD"/>
    <w:rsid w:val="00AE5232"/>
    <w:rsid w:val="00AE63E4"/>
    <w:rsid w:val="00AF02B6"/>
    <w:rsid w:val="00AF193E"/>
    <w:rsid w:val="00AF2AFE"/>
    <w:rsid w:val="00AF4D24"/>
    <w:rsid w:val="00AF5C2E"/>
    <w:rsid w:val="00AF7FCE"/>
    <w:rsid w:val="00B002B5"/>
    <w:rsid w:val="00B00F1B"/>
    <w:rsid w:val="00B0133F"/>
    <w:rsid w:val="00B02060"/>
    <w:rsid w:val="00B02983"/>
    <w:rsid w:val="00B0575E"/>
    <w:rsid w:val="00B07DEB"/>
    <w:rsid w:val="00B07F76"/>
    <w:rsid w:val="00B11102"/>
    <w:rsid w:val="00B13D8A"/>
    <w:rsid w:val="00B21A9D"/>
    <w:rsid w:val="00B27115"/>
    <w:rsid w:val="00B27CDA"/>
    <w:rsid w:val="00B35C35"/>
    <w:rsid w:val="00B36432"/>
    <w:rsid w:val="00B37D2A"/>
    <w:rsid w:val="00B41E3C"/>
    <w:rsid w:val="00B42E7A"/>
    <w:rsid w:val="00B43507"/>
    <w:rsid w:val="00B44CBF"/>
    <w:rsid w:val="00B5073C"/>
    <w:rsid w:val="00B51C4E"/>
    <w:rsid w:val="00B539BD"/>
    <w:rsid w:val="00B57CB2"/>
    <w:rsid w:val="00B614F7"/>
    <w:rsid w:val="00B6228D"/>
    <w:rsid w:val="00B66170"/>
    <w:rsid w:val="00B670DE"/>
    <w:rsid w:val="00B7159C"/>
    <w:rsid w:val="00B716DD"/>
    <w:rsid w:val="00B75D54"/>
    <w:rsid w:val="00B76DC5"/>
    <w:rsid w:val="00B7733B"/>
    <w:rsid w:val="00B82AB3"/>
    <w:rsid w:val="00B82E0C"/>
    <w:rsid w:val="00B84255"/>
    <w:rsid w:val="00B84577"/>
    <w:rsid w:val="00B85623"/>
    <w:rsid w:val="00B86891"/>
    <w:rsid w:val="00B902F5"/>
    <w:rsid w:val="00B909EF"/>
    <w:rsid w:val="00B927B2"/>
    <w:rsid w:val="00B92EE3"/>
    <w:rsid w:val="00B94617"/>
    <w:rsid w:val="00B955FD"/>
    <w:rsid w:val="00B96B30"/>
    <w:rsid w:val="00B9797D"/>
    <w:rsid w:val="00BA23A6"/>
    <w:rsid w:val="00BA27DF"/>
    <w:rsid w:val="00BA34FB"/>
    <w:rsid w:val="00BA61D4"/>
    <w:rsid w:val="00BA6330"/>
    <w:rsid w:val="00BA740F"/>
    <w:rsid w:val="00BB10B4"/>
    <w:rsid w:val="00BB22B5"/>
    <w:rsid w:val="00BB4899"/>
    <w:rsid w:val="00BB5000"/>
    <w:rsid w:val="00BB6B88"/>
    <w:rsid w:val="00BC075A"/>
    <w:rsid w:val="00BC498E"/>
    <w:rsid w:val="00BC54B1"/>
    <w:rsid w:val="00BC5FA5"/>
    <w:rsid w:val="00BC6E84"/>
    <w:rsid w:val="00BC729D"/>
    <w:rsid w:val="00BC7760"/>
    <w:rsid w:val="00BD0550"/>
    <w:rsid w:val="00BD0BD4"/>
    <w:rsid w:val="00BD1A31"/>
    <w:rsid w:val="00BD1F54"/>
    <w:rsid w:val="00BD2B19"/>
    <w:rsid w:val="00BE0E7C"/>
    <w:rsid w:val="00BE2CF0"/>
    <w:rsid w:val="00BE6BB9"/>
    <w:rsid w:val="00BE70D1"/>
    <w:rsid w:val="00BE7204"/>
    <w:rsid w:val="00BF1488"/>
    <w:rsid w:val="00BF1C42"/>
    <w:rsid w:val="00BF2073"/>
    <w:rsid w:val="00BF2EE1"/>
    <w:rsid w:val="00BF37D3"/>
    <w:rsid w:val="00BF4AB5"/>
    <w:rsid w:val="00BF566B"/>
    <w:rsid w:val="00BF5CCE"/>
    <w:rsid w:val="00BF6230"/>
    <w:rsid w:val="00C0004C"/>
    <w:rsid w:val="00C0191B"/>
    <w:rsid w:val="00C04DC1"/>
    <w:rsid w:val="00C0533E"/>
    <w:rsid w:val="00C05CB2"/>
    <w:rsid w:val="00C1053C"/>
    <w:rsid w:val="00C114A6"/>
    <w:rsid w:val="00C119CF"/>
    <w:rsid w:val="00C13069"/>
    <w:rsid w:val="00C1549B"/>
    <w:rsid w:val="00C15BB1"/>
    <w:rsid w:val="00C15DD1"/>
    <w:rsid w:val="00C16119"/>
    <w:rsid w:val="00C174B8"/>
    <w:rsid w:val="00C2081B"/>
    <w:rsid w:val="00C20A7B"/>
    <w:rsid w:val="00C215E9"/>
    <w:rsid w:val="00C2222E"/>
    <w:rsid w:val="00C22E01"/>
    <w:rsid w:val="00C237E1"/>
    <w:rsid w:val="00C24CD7"/>
    <w:rsid w:val="00C33B2B"/>
    <w:rsid w:val="00C34560"/>
    <w:rsid w:val="00C3540E"/>
    <w:rsid w:val="00C37102"/>
    <w:rsid w:val="00C37E27"/>
    <w:rsid w:val="00C37F16"/>
    <w:rsid w:val="00C40B07"/>
    <w:rsid w:val="00C41A6C"/>
    <w:rsid w:val="00C41C74"/>
    <w:rsid w:val="00C4252C"/>
    <w:rsid w:val="00C42E32"/>
    <w:rsid w:val="00C43D3B"/>
    <w:rsid w:val="00C440FE"/>
    <w:rsid w:val="00C44D86"/>
    <w:rsid w:val="00C44DB3"/>
    <w:rsid w:val="00C45CD5"/>
    <w:rsid w:val="00C514AF"/>
    <w:rsid w:val="00C51C5D"/>
    <w:rsid w:val="00C51E7A"/>
    <w:rsid w:val="00C539B4"/>
    <w:rsid w:val="00C56117"/>
    <w:rsid w:val="00C6268B"/>
    <w:rsid w:val="00C62CEC"/>
    <w:rsid w:val="00C63E34"/>
    <w:rsid w:val="00C649C8"/>
    <w:rsid w:val="00C65ABB"/>
    <w:rsid w:val="00C65F68"/>
    <w:rsid w:val="00C7191B"/>
    <w:rsid w:val="00C74787"/>
    <w:rsid w:val="00C748DE"/>
    <w:rsid w:val="00C765FD"/>
    <w:rsid w:val="00C801AA"/>
    <w:rsid w:val="00C80770"/>
    <w:rsid w:val="00C82FD6"/>
    <w:rsid w:val="00C83866"/>
    <w:rsid w:val="00C85126"/>
    <w:rsid w:val="00C86A7C"/>
    <w:rsid w:val="00C86BE4"/>
    <w:rsid w:val="00C86C42"/>
    <w:rsid w:val="00C912AB"/>
    <w:rsid w:val="00C92D20"/>
    <w:rsid w:val="00C937B1"/>
    <w:rsid w:val="00C93952"/>
    <w:rsid w:val="00C94EE2"/>
    <w:rsid w:val="00C9542D"/>
    <w:rsid w:val="00C96744"/>
    <w:rsid w:val="00C97072"/>
    <w:rsid w:val="00C97A2F"/>
    <w:rsid w:val="00C97E14"/>
    <w:rsid w:val="00CA043A"/>
    <w:rsid w:val="00CA151E"/>
    <w:rsid w:val="00CA2C8F"/>
    <w:rsid w:val="00CA3054"/>
    <w:rsid w:val="00CA3E87"/>
    <w:rsid w:val="00CA6AE1"/>
    <w:rsid w:val="00CB19C3"/>
    <w:rsid w:val="00CB2AD3"/>
    <w:rsid w:val="00CB4508"/>
    <w:rsid w:val="00CC09DF"/>
    <w:rsid w:val="00CC28C3"/>
    <w:rsid w:val="00CC3BBF"/>
    <w:rsid w:val="00CC4449"/>
    <w:rsid w:val="00CC5DBF"/>
    <w:rsid w:val="00CC5EE4"/>
    <w:rsid w:val="00CD1279"/>
    <w:rsid w:val="00CD1C63"/>
    <w:rsid w:val="00CD20C2"/>
    <w:rsid w:val="00CD2200"/>
    <w:rsid w:val="00CD61CC"/>
    <w:rsid w:val="00CE01D1"/>
    <w:rsid w:val="00CE04BA"/>
    <w:rsid w:val="00CE5667"/>
    <w:rsid w:val="00CE64EF"/>
    <w:rsid w:val="00CE66BA"/>
    <w:rsid w:val="00CE7552"/>
    <w:rsid w:val="00CF02EA"/>
    <w:rsid w:val="00CF4276"/>
    <w:rsid w:val="00CF4842"/>
    <w:rsid w:val="00CF4FB3"/>
    <w:rsid w:val="00CF5AC4"/>
    <w:rsid w:val="00CF6B29"/>
    <w:rsid w:val="00D00399"/>
    <w:rsid w:val="00D06DBF"/>
    <w:rsid w:val="00D10C6A"/>
    <w:rsid w:val="00D11821"/>
    <w:rsid w:val="00D11D8C"/>
    <w:rsid w:val="00D13345"/>
    <w:rsid w:val="00D13515"/>
    <w:rsid w:val="00D16D52"/>
    <w:rsid w:val="00D20235"/>
    <w:rsid w:val="00D22D60"/>
    <w:rsid w:val="00D240A3"/>
    <w:rsid w:val="00D25E9B"/>
    <w:rsid w:val="00D27024"/>
    <w:rsid w:val="00D30F85"/>
    <w:rsid w:val="00D349EE"/>
    <w:rsid w:val="00D34FAA"/>
    <w:rsid w:val="00D350E0"/>
    <w:rsid w:val="00D36245"/>
    <w:rsid w:val="00D411F4"/>
    <w:rsid w:val="00D41EEC"/>
    <w:rsid w:val="00D42E80"/>
    <w:rsid w:val="00D4445E"/>
    <w:rsid w:val="00D462ED"/>
    <w:rsid w:val="00D474CC"/>
    <w:rsid w:val="00D50DF6"/>
    <w:rsid w:val="00D53331"/>
    <w:rsid w:val="00D53CFB"/>
    <w:rsid w:val="00D53DD6"/>
    <w:rsid w:val="00D540EA"/>
    <w:rsid w:val="00D54B08"/>
    <w:rsid w:val="00D5645C"/>
    <w:rsid w:val="00D601ED"/>
    <w:rsid w:val="00D60BD3"/>
    <w:rsid w:val="00D6300A"/>
    <w:rsid w:val="00D6437C"/>
    <w:rsid w:val="00D64BB8"/>
    <w:rsid w:val="00D665B6"/>
    <w:rsid w:val="00D67141"/>
    <w:rsid w:val="00D70A09"/>
    <w:rsid w:val="00D7161F"/>
    <w:rsid w:val="00D73280"/>
    <w:rsid w:val="00D7393B"/>
    <w:rsid w:val="00D73957"/>
    <w:rsid w:val="00D74C55"/>
    <w:rsid w:val="00D76081"/>
    <w:rsid w:val="00D77370"/>
    <w:rsid w:val="00D77410"/>
    <w:rsid w:val="00D77978"/>
    <w:rsid w:val="00D77CE5"/>
    <w:rsid w:val="00D80E34"/>
    <w:rsid w:val="00D84064"/>
    <w:rsid w:val="00D846FE"/>
    <w:rsid w:val="00D85286"/>
    <w:rsid w:val="00D86506"/>
    <w:rsid w:val="00D8742D"/>
    <w:rsid w:val="00D92E03"/>
    <w:rsid w:val="00D92FB6"/>
    <w:rsid w:val="00D94F18"/>
    <w:rsid w:val="00D9615F"/>
    <w:rsid w:val="00D9697D"/>
    <w:rsid w:val="00DA005B"/>
    <w:rsid w:val="00DA14DC"/>
    <w:rsid w:val="00DA4100"/>
    <w:rsid w:val="00DB04C6"/>
    <w:rsid w:val="00DB13A3"/>
    <w:rsid w:val="00DB4D35"/>
    <w:rsid w:val="00DB582D"/>
    <w:rsid w:val="00DB591D"/>
    <w:rsid w:val="00DB6A6E"/>
    <w:rsid w:val="00DB6CCD"/>
    <w:rsid w:val="00DC2E33"/>
    <w:rsid w:val="00DC45DB"/>
    <w:rsid w:val="00DC5DE5"/>
    <w:rsid w:val="00DC7299"/>
    <w:rsid w:val="00DD0552"/>
    <w:rsid w:val="00DD2D32"/>
    <w:rsid w:val="00DD2FEB"/>
    <w:rsid w:val="00DD3D95"/>
    <w:rsid w:val="00DD41C8"/>
    <w:rsid w:val="00DD4A9C"/>
    <w:rsid w:val="00DE1E6B"/>
    <w:rsid w:val="00DE226E"/>
    <w:rsid w:val="00DE2E4A"/>
    <w:rsid w:val="00DE3879"/>
    <w:rsid w:val="00DE3ADD"/>
    <w:rsid w:val="00DE55BE"/>
    <w:rsid w:val="00DE79D7"/>
    <w:rsid w:val="00DF0579"/>
    <w:rsid w:val="00DF3D50"/>
    <w:rsid w:val="00DF6076"/>
    <w:rsid w:val="00E01885"/>
    <w:rsid w:val="00E028E5"/>
    <w:rsid w:val="00E02DF7"/>
    <w:rsid w:val="00E03CA0"/>
    <w:rsid w:val="00E040BF"/>
    <w:rsid w:val="00E053F3"/>
    <w:rsid w:val="00E05A42"/>
    <w:rsid w:val="00E07962"/>
    <w:rsid w:val="00E10CE7"/>
    <w:rsid w:val="00E11F8C"/>
    <w:rsid w:val="00E128D1"/>
    <w:rsid w:val="00E13EC1"/>
    <w:rsid w:val="00E14946"/>
    <w:rsid w:val="00E20DFC"/>
    <w:rsid w:val="00E2108A"/>
    <w:rsid w:val="00E2432E"/>
    <w:rsid w:val="00E25D4F"/>
    <w:rsid w:val="00E26EDF"/>
    <w:rsid w:val="00E307D3"/>
    <w:rsid w:val="00E31A11"/>
    <w:rsid w:val="00E3637E"/>
    <w:rsid w:val="00E409D1"/>
    <w:rsid w:val="00E40B5A"/>
    <w:rsid w:val="00E41928"/>
    <w:rsid w:val="00E42D31"/>
    <w:rsid w:val="00E4345D"/>
    <w:rsid w:val="00E47688"/>
    <w:rsid w:val="00E47F31"/>
    <w:rsid w:val="00E54E47"/>
    <w:rsid w:val="00E554A4"/>
    <w:rsid w:val="00E5659E"/>
    <w:rsid w:val="00E567B4"/>
    <w:rsid w:val="00E6036E"/>
    <w:rsid w:val="00E610A0"/>
    <w:rsid w:val="00E6176E"/>
    <w:rsid w:val="00E64D2E"/>
    <w:rsid w:val="00E659F8"/>
    <w:rsid w:val="00E67745"/>
    <w:rsid w:val="00E67F4B"/>
    <w:rsid w:val="00E7522C"/>
    <w:rsid w:val="00E77A23"/>
    <w:rsid w:val="00E80AFA"/>
    <w:rsid w:val="00E80E21"/>
    <w:rsid w:val="00E81592"/>
    <w:rsid w:val="00E82C00"/>
    <w:rsid w:val="00E8351C"/>
    <w:rsid w:val="00E841F8"/>
    <w:rsid w:val="00E845F3"/>
    <w:rsid w:val="00E86BDE"/>
    <w:rsid w:val="00E873DB"/>
    <w:rsid w:val="00E95BFC"/>
    <w:rsid w:val="00EA1A3B"/>
    <w:rsid w:val="00EA37D4"/>
    <w:rsid w:val="00EA44EE"/>
    <w:rsid w:val="00EA4569"/>
    <w:rsid w:val="00EA4785"/>
    <w:rsid w:val="00EA55E0"/>
    <w:rsid w:val="00EA5ACB"/>
    <w:rsid w:val="00EB0232"/>
    <w:rsid w:val="00EB1DDC"/>
    <w:rsid w:val="00EB3979"/>
    <w:rsid w:val="00EB5D7A"/>
    <w:rsid w:val="00EC0B34"/>
    <w:rsid w:val="00EC155C"/>
    <w:rsid w:val="00EC2B02"/>
    <w:rsid w:val="00EC464B"/>
    <w:rsid w:val="00EC4B31"/>
    <w:rsid w:val="00EC54B7"/>
    <w:rsid w:val="00EC54DB"/>
    <w:rsid w:val="00EC55BE"/>
    <w:rsid w:val="00EC601E"/>
    <w:rsid w:val="00ED0052"/>
    <w:rsid w:val="00ED020F"/>
    <w:rsid w:val="00ED3B54"/>
    <w:rsid w:val="00ED3E96"/>
    <w:rsid w:val="00ED7899"/>
    <w:rsid w:val="00EE0F8F"/>
    <w:rsid w:val="00EE1AE7"/>
    <w:rsid w:val="00EE41B2"/>
    <w:rsid w:val="00EE74A9"/>
    <w:rsid w:val="00EE7625"/>
    <w:rsid w:val="00EE7BF2"/>
    <w:rsid w:val="00EE7D7D"/>
    <w:rsid w:val="00F003C6"/>
    <w:rsid w:val="00F02758"/>
    <w:rsid w:val="00F04148"/>
    <w:rsid w:val="00F11AD1"/>
    <w:rsid w:val="00F137EB"/>
    <w:rsid w:val="00F146AC"/>
    <w:rsid w:val="00F2429C"/>
    <w:rsid w:val="00F2748A"/>
    <w:rsid w:val="00F30D4E"/>
    <w:rsid w:val="00F32F60"/>
    <w:rsid w:val="00F33D4F"/>
    <w:rsid w:val="00F34D53"/>
    <w:rsid w:val="00F359FF"/>
    <w:rsid w:val="00F35BC3"/>
    <w:rsid w:val="00F45AC2"/>
    <w:rsid w:val="00F45CE5"/>
    <w:rsid w:val="00F5347F"/>
    <w:rsid w:val="00F53498"/>
    <w:rsid w:val="00F534D6"/>
    <w:rsid w:val="00F64E0D"/>
    <w:rsid w:val="00F65C99"/>
    <w:rsid w:val="00F6671D"/>
    <w:rsid w:val="00F6756F"/>
    <w:rsid w:val="00F67A2F"/>
    <w:rsid w:val="00F71639"/>
    <w:rsid w:val="00F74BA2"/>
    <w:rsid w:val="00F753D8"/>
    <w:rsid w:val="00F76101"/>
    <w:rsid w:val="00F76312"/>
    <w:rsid w:val="00F77DD6"/>
    <w:rsid w:val="00F83694"/>
    <w:rsid w:val="00F837F6"/>
    <w:rsid w:val="00F85BA2"/>
    <w:rsid w:val="00F861FD"/>
    <w:rsid w:val="00F90657"/>
    <w:rsid w:val="00F91B2F"/>
    <w:rsid w:val="00F92827"/>
    <w:rsid w:val="00F92973"/>
    <w:rsid w:val="00F953C8"/>
    <w:rsid w:val="00F95A1E"/>
    <w:rsid w:val="00F96D65"/>
    <w:rsid w:val="00F97721"/>
    <w:rsid w:val="00FA0944"/>
    <w:rsid w:val="00FA135D"/>
    <w:rsid w:val="00FA20DF"/>
    <w:rsid w:val="00FA39FE"/>
    <w:rsid w:val="00FA46D7"/>
    <w:rsid w:val="00FA572B"/>
    <w:rsid w:val="00FA65E2"/>
    <w:rsid w:val="00FB0325"/>
    <w:rsid w:val="00FB0A75"/>
    <w:rsid w:val="00FB14C3"/>
    <w:rsid w:val="00FB41EC"/>
    <w:rsid w:val="00FB5E82"/>
    <w:rsid w:val="00FC009E"/>
    <w:rsid w:val="00FC00CD"/>
    <w:rsid w:val="00FC3543"/>
    <w:rsid w:val="00FC5051"/>
    <w:rsid w:val="00FD1A84"/>
    <w:rsid w:val="00FD1E0B"/>
    <w:rsid w:val="00FD48F9"/>
    <w:rsid w:val="00FD5EC9"/>
    <w:rsid w:val="00FD6764"/>
    <w:rsid w:val="00FD6AEC"/>
    <w:rsid w:val="00FE0502"/>
    <w:rsid w:val="00FE0EAC"/>
    <w:rsid w:val="00FE39DE"/>
    <w:rsid w:val="00FE3BD9"/>
    <w:rsid w:val="00FE3BF3"/>
    <w:rsid w:val="00FE5E24"/>
    <w:rsid w:val="00FE66EE"/>
    <w:rsid w:val="00FE6AE9"/>
    <w:rsid w:val="00FF2281"/>
    <w:rsid w:val="00FF3939"/>
    <w:rsid w:val="00FF3DC7"/>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28ACE-A26D-49F4-A193-1D7135D7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7A"/>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55587A"/>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78A1-52C7-4E82-833E-2B348CE2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25441</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9</cp:revision>
  <cp:lastPrinted>2016-06-29T15:36:00Z</cp:lastPrinted>
  <dcterms:created xsi:type="dcterms:W3CDTF">2016-02-19T19:22:00Z</dcterms:created>
  <dcterms:modified xsi:type="dcterms:W3CDTF">2016-06-29T15:36:00Z</dcterms:modified>
</cp:coreProperties>
</file>