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7A07" w14:textId="77777777" w:rsidR="00BD3821" w:rsidRPr="00BD3821" w:rsidRDefault="003009F8" w:rsidP="00BD3821">
      <w:pPr>
        <w:pBdr>
          <w:bottom w:val="single" w:sz="4" w:space="1" w:color="auto"/>
        </w:pBdr>
        <w:spacing w:after="240"/>
        <w:rPr>
          <w:sz w:val="24"/>
        </w:rPr>
      </w:pPr>
      <w:bookmarkStart w:id="0" w:name="_GoBack"/>
      <w:bookmarkEnd w:id="0"/>
      <w:r>
        <w:rPr>
          <w:noProof/>
          <w:sz w:val="24"/>
        </w:rPr>
        <w:drawing>
          <wp:inline distT="0" distB="0" distL="0" distR="0" wp14:anchorId="45DC74DA" wp14:editId="357B99FA">
            <wp:extent cx="99669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 Corporatio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6696" cy="457200"/>
                    </a:xfrm>
                    <a:prstGeom prst="rect">
                      <a:avLst/>
                    </a:prstGeom>
                  </pic:spPr>
                </pic:pic>
              </a:graphicData>
            </a:graphic>
          </wp:inline>
        </w:drawing>
      </w:r>
    </w:p>
    <w:p w14:paraId="14FF1AF0" w14:textId="029678E9" w:rsidR="000806EC" w:rsidRPr="000806EC" w:rsidRDefault="000806EC" w:rsidP="00B31F9B">
      <w:pPr>
        <w:pBdr>
          <w:bottom w:val="single" w:sz="4" w:space="1" w:color="auto"/>
        </w:pBdr>
        <w:spacing w:after="0"/>
        <w:rPr>
          <w:b/>
          <w:sz w:val="24"/>
        </w:rPr>
      </w:pPr>
      <w:r w:rsidRPr="000806EC">
        <w:rPr>
          <w:b/>
          <w:sz w:val="24"/>
        </w:rPr>
        <w:t>Washington</w:t>
      </w:r>
      <w:r w:rsidR="006D62EE">
        <w:rPr>
          <w:b/>
          <w:sz w:val="24"/>
        </w:rPr>
        <w:t xml:space="preserve"> </w:t>
      </w:r>
      <w:r w:rsidR="00394F00">
        <w:rPr>
          <w:b/>
          <w:sz w:val="24"/>
        </w:rPr>
        <w:t xml:space="preserve">State </w:t>
      </w:r>
      <w:r w:rsidR="00764855">
        <w:rPr>
          <w:b/>
          <w:sz w:val="24"/>
        </w:rPr>
        <w:t>Office of the Secretary of State</w:t>
      </w:r>
    </w:p>
    <w:p w14:paraId="19B92C1A" w14:textId="77777777" w:rsidR="000806EC" w:rsidRPr="00652F44" w:rsidRDefault="000806EC" w:rsidP="000806EC">
      <w:r w:rsidRPr="00652F44">
        <w:rPr>
          <w:sz w:val="24"/>
        </w:rPr>
        <w:t>ITPS Work Request</w:t>
      </w:r>
    </w:p>
    <w:p w14:paraId="6FDD9CC9" w14:textId="1CF697F3" w:rsidR="000806EC" w:rsidRPr="00652F44" w:rsidRDefault="000806EC" w:rsidP="000806EC">
      <w:pPr>
        <w:rPr>
          <w:b/>
        </w:rPr>
      </w:pPr>
      <w:r w:rsidRPr="00652F44">
        <w:rPr>
          <w:b/>
        </w:rPr>
        <w:t>Requ</w:t>
      </w:r>
      <w:r w:rsidR="001A1257">
        <w:rPr>
          <w:b/>
        </w:rPr>
        <w:t>est for Qualifications and Quotation</w:t>
      </w:r>
      <w:r w:rsidRPr="00652F44">
        <w:rPr>
          <w:b/>
        </w:rPr>
        <w:t xml:space="preserve">, </w:t>
      </w:r>
      <w:r w:rsidR="00764855" w:rsidRPr="00652F44">
        <w:rPr>
          <w:b/>
        </w:rPr>
        <w:t>Project Quality Assurance</w:t>
      </w:r>
    </w:p>
    <w:p w14:paraId="23D4C5D4" w14:textId="0E97E657" w:rsidR="000806EC" w:rsidRPr="004413D1" w:rsidRDefault="00646803" w:rsidP="000806EC">
      <w:pPr>
        <w:spacing w:line="240" w:lineRule="auto"/>
        <w:rPr>
          <w:b/>
        </w:rPr>
      </w:pPr>
      <w:r>
        <w:rPr>
          <w:b/>
        </w:rPr>
        <w:t xml:space="preserve">OSOS </w:t>
      </w:r>
      <w:r w:rsidR="000806EC" w:rsidRPr="004413D1">
        <w:rPr>
          <w:b/>
        </w:rPr>
        <w:t>Solicitation number:</w:t>
      </w:r>
      <w:r w:rsidR="00355F51" w:rsidRPr="004413D1">
        <w:rPr>
          <w:b/>
        </w:rPr>
        <w:t xml:space="preserve"> </w:t>
      </w:r>
      <w:r w:rsidR="009117A0" w:rsidRPr="004413D1">
        <w:rPr>
          <w:b/>
        </w:rPr>
        <w:t>16-11</w:t>
      </w:r>
    </w:p>
    <w:p w14:paraId="34B624C4" w14:textId="7DC8B14A" w:rsidR="000806EC" w:rsidRPr="00652F44" w:rsidRDefault="000806EC" w:rsidP="000806EC">
      <w:pPr>
        <w:spacing w:line="240" w:lineRule="auto"/>
      </w:pPr>
      <w:r w:rsidRPr="00652F44">
        <w:t xml:space="preserve">Project name: </w:t>
      </w:r>
      <w:r w:rsidR="00165787" w:rsidRPr="00652F44">
        <w:t xml:space="preserve">QA for </w:t>
      </w:r>
      <w:r w:rsidR="00764855" w:rsidRPr="00652F44">
        <w:t>Corporations and Charities System Development</w:t>
      </w:r>
    </w:p>
    <w:p w14:paraId="4AAD495F" w14:textId="22CB3AA4" w:rsidR="000806EC" w:rsidRPr="00A05B39" w:rsidRDefault="000806EC" w:rsidP="000806EC">
      <w:r w:rsidRPr="00A05B39">
        <w:t xml:space="preserve">Performance </w:t>
      </w:r>
      <w:r w:rsidRPr="00BC4EC9">
        <w:t xml:space="preserve">Period: </w:t>
      </w:r>
      <w:r w:rsidR="00A54643">
        <w:t xml:space="preserve">Approximately </w:t>
      </w:r>
      <w:r w:rsidR="00A05B39" w:rsidRPr="00BC4EC9">
        <w:t>7/1</w:t>
      </w:r>
      <w:r w:rsidR="00CE6CFE" w:rsidRPr="00BC4EC9">
        <w:t>5</w:t>
      </w:r>
      <w:r w:rsidR="004E586E" w:rsidRPr="00BC4EC9">
        <w:t>/2016</w:t>
      </w:r>
      <w:r w:rsidR="00275B19" w:rsidRPr="00BC4EC9">
        <w:t xml:space="preserve"> through</w:t>
      </w:r>
      <w:r w:rsidRPr="00BC4EC9">
        <w:t xml:space="preserve"> </w:t>
      </w:r>
      <w:r w:rsidR="00A05B39" w:rsidRPr="008B4BA6">
        <w:t>04</w:t>
      </w:r>
      <w:r w:rsidR="004E586E" w:rsidRPr="008B4BA6">
        <w:t>/</w:t>
      </w:r>
      <w:r w:rsidR="00DB0761" w:rsidRPr="008B4BA6">
        <w:t>28</w:t>
      </w:r>
      <w:r w:rsidR="004E586E" w:rsidRPr="008B4BA6">
        <w:t>/201</w:t>
      </w:r>
      <w:r w:rsidR="00A05B39" w:rsidRPr="008B4BA6">
        <w:t>7</w:t>
      </w:r>
    </w:p>
    <w:p w14:paraId="74E49701" w14:textId="357C7EB1" w:rsidR="000806EC" w:rsidRPr="000806EC" w:rsidRDefault="000806EC" w:rsidP="008A3082">
      <w:pPr>
        <w:spacing w:after="240"/>
      </w:pPr>
      <w:r w:rsidRPr="000806EC">
        <w:t xml:space="preserve">This solicitation is issued by </w:t>
      </w:r>
      <w:r w:rsidR="00D5769C">
        <w:t xml:space="preserve">the Washington </w:t>
      </w:r>
      <w:r w:rsidR="00394F00">
        <w:t xml:space="preserve">State </w:t>
      </w:r>
      <w:r w:rsidR="004E586E">
        <w:t>Office of the Secretary of State</w:t>
      </w:r>
      <w:r w:rsidRPr="000806EC">
        <w:t xml:space="preserve"> pursuant to the Information Technology Professional Services (ITPS) program which is separately coordinated by the Washington State Department of Enterprise Services (DES).</w:t>
      </w:r>
    </w:p>
    <w:p w14:paraId="0081E4DF" w14:textId="77777777" w:rsidR="000806EC" w:rsidRPr="000806EC" w:rsidRDefault="000806EC" w:rsidP="008A3082">
      <w:pPr>
        <w:spacing w:after="240" w:line="240" w:lineRule="auto"/>
        <w:rPr>
          <w:rFonts w:cs="Arial"/>
          <w:szCs w:val="22"/>
        </w:rPr>
      </w:pPr>
      <w:r w:rsidRPr="000806EC">
        <w:rPr>
          <w:rFonts w:cs="Arial"/>
          <w:szCs w:val="22"/>
        </w:rPr>
        <w:t xml:space="preserve">DES separately maintains a group of categorized notification lists or "pools" of IT service providers within the state's solicitation notification </w:t>
      </w:r>
      <w:r w:rsidRPr="007362F8">
        <w:rPr>
          <w:rFonts w:cs="Arial"/>
          <w:szCs w:val="22"/>
        </w:rPr>
        <w:t>system (</w:t>
      </w:r>
      <w:hyperlink r:id="rId13" w:history="1">
        <w:r w:rsidRPr="007362F8">
          <w:rPr>
            <w:rFonts w:cs="Arial"/>
            <w:szCs w:val="22"/>
          </w:rPr>
          <w:t>WEBS</w:t>
        </w:r>
      </w:hyperlink>
      <w:r w:rsidRPr="007362F8">
        <w:rPr>
          <w:rFonts w:cs="Arial"/>
          <w:szCs w:val="22"/>
        </w:rPr>
        <w:t xml:space="preserve">) for state purchasers </w:t>
      </w:r>
      <w:r w:rsidRPr="000806EC">
        <w:rPr>
          <w:rFonts w:cs="Arial"/>
          <w:szCs w:val="22"/>
        </w:rPr>
        <w:t>to advertise their solicitations to when they seek competitive proposals for their IT business needs. This is one of those solicitations.</w:t>
      </w:r>
    </w:p>
    <w:p w14:paraId="1235FAE2" w14:textId="77777777" w:rsidR="000806EC" w:rsidRPr="000806EC" w:rsidRDefault="000806EC" w:rsidP="008A3082">
      <w:pPr>
        <w:spacing w:after="240" w:line="240" w:lineRule="auto"/>
        <w:rPr>
          <w:rFonts w:cs="Arial"/>
          <w:szCs w:val="22"/>
        </w:rPr>
      </w:pPr>
      <w:r w:rsidRPr="000806EC">
        <w:rPr>
          <w:rFonts w:cs="Arial"/>
          <w:szCs w:val="22"/>
        </w:rPr>
        <w:t>The categories of lists are shown below and they identify common IT business needs of state government. This solicitation specifies one or more of those categories (checked).</w:t>
      </w:r>
    </w:p>
    <w:p w14:paraId="3BE66899" w14:textId="77777777" w:rsidR="000806EC" w:rsidRPr="000806EC" w:rsidRDefault="000806EC" w:rsidP="008A3082">
      <w:pPr>
        <w:spacing w:after="240" w:line="240" w:lineRule="auto"/>
        <w:rPr>
          <w:rFonts w:cs="Arial"/>
          <w:szCs w:val="22"/>
        </w:rPr>
      </w:pPr>
      <w:r w:rsidRPr="000806EC">
        <w:rPr>
          <w:rFonts w:cs="Arial"/>
          <w:szCs w:val="22"/>
        </w:rPr>
        <w:t>The only IT service providers who should be able to view and download this solicitation are on the</w:t>
      </w:r>
      <w:r w:rsidR="000C376B">
        <w:rPr>
          <w:rFonts w:cs="Arial"/>
          <w:szCs w:val="22"/>
        </w:rPr>
        <w:t xml:space="preserve"> notification</w:t>
      </w:r>
      <w:r w:rsidRPr="000806EC">
        <w:rPr>
          <w:rFonts w:cs="Arial"/>
          <w:szCs w:val="22"/>
        </w:rPr>
        <w:t xml:space="preserve"> list in WEBS for the category checked below.</w:t>
      </w:r>
    </w:p>
    <w:p w14:paraId="11479947" w14:textId="1DA4885B" w:rsidR="000806EC" w:rsidRPr="000806EC" w:rsidRDefault="000806EC" w:rsidP="008A3082">
      <w:pPr>
        <w:spacing w:after="240"/>
        <w:rPr>
          <w:rFonts w:cs="Arial"/>
          <w:szCs w:val="22"/>
        </w:rPr>
      </w:pPr>
      <w:r w:rsidRPr="00CE10B8">
        <w:rPr>
          <w:rFonts w:cs="Arial"/>
          <w:szCs w:val="22"/>
        </w:rPr>
        <w:t xml:space="preserve">NOTE: If this is not the case, and you are viewing this solicitation, you received it by some other means outside of WEBS and the </w:t>
      </w:r>
      <w:r w:rsidR="00094F42">
        <w:rPr>
          <w:rFonts w:cs="Arial"/>
          <w:szCs w:val="22"/>
        </w:rPr>
        <w:t>P</w:t>
      </w:r>
      <w:r w:rsidRPr="00CE10B8">
        <w:rPr>
          <w:rFonts w:cs="Arial"/>
          <w:szCs w:val="22"/>
        </w:rPr>
        <w:t>urchaser will not entertain a proposal from you.</w:t>
      </w:r>
      <w:r w:rsidRPr="000806EC">
        <w:rPr>
          <w:rFonts w:cs="Arial"/>
          <w:b/>
          <w:szCs w:val="22"/>
        </w:rPr>
        <w:t xml:space="preserve"> </w:t>
      </w:r>
      <w:r w:rsidRPr="000806EC">
        <w:rPr>
          <w:rFonts w:cs="Arial"/>
          <w:szCs w:val="22"/>
        </w:rPr>
        <w:t xml:space="preserve">For further detail, see </w:t>
      </w:r>
      <w:r w:rsidRPr="00DA2D19">
        <w:rPr>
          <w:rFonts w:cs="Arial"/>
          <w:szCs w:val="22"/>
        </w:rPr>
        <w:t>Bidder Eligibility</w:t>
      </w:r>
      <w:r w:rsidR="00DA2D19">
        <w:rPr>
          <w:rFonts w:cs="Arial"/>
          <w:szCs w:val="22"/>
        </w:rPr>
        <w:t xml:space="preserve"> section.</w:t>
      </w:r>
    </w:p>
    <w:tbl>
      <w:tblPr>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25"/>
        <w:gridCol w:w="4770"/>
      </w:tblGrid>
      <w:tr w:rsidR="000806EC" w:rsidRPr="000806EC" w14:paraId="3B35DDDA" w14:textId="77777777" w:rsidTr="003D3CAE">
        <w:tc>
          <w:tcPr>
            <w:tcW w:w="6025" w:type="dxa"/>
          </w:tcPr>
          <w:p w14:paraId="02CFF2F1" w14:textId="77777777" w:rsidR="000806EC" w:rsidRPr="000806EC" w:rsidRDefault="000806EC" w:rsidP="00CB2007">
            <w:pPr>
              <w:spacing w:after="0" w:line="360" w:lineRule="auto"/>
              <w:rPr>
                <w:rFonts w:cs="Arial"/>
                <w:b/>
                <w:sz w:val="19"/>
                <w:szCs w:val="19"/>
                <w:u w:val="single"/>
              </w:rPr>
            </w:pPr>
            <w:r w:rsidRPr="000806EC">
              <w:rPr>
                <w:rFonts w:cs="Arial"/>
                <w:b/>
                <w:sz w:val="19"/>
                <w:szCs w:val="19"/>
                <w:u w:val="single"/>
              </w:rPr>
              <w:t>Solicitation Schedule</w:t>
            </w:r>
          </w:p>
          <w:p w14:paraId="7EA7B93A" w14:textId="4BF6169D" w:rsidR="000806EC" w:rsidRPr="00CE6CFE" w:rsidRDefault="000806EC" w:rsidP="00CB2007">
            <w:pPr>
              <w:spacing w:after="0" w:line="360" w:lineRule="auto"/>
              <w:rPr>
                <w:rFonts w:cs="Arial"/>
                <w:sz w:val="19"/>
                <w:szCs w:val="19"/>
              </w:rPr>
            </w:pPr>
            <w:r w:rsidRPr="00CE6CFE">
              <w:rPr>
                <w:rFonts w:cs="Arial"/>
                <w:sz w:val="19"/>
                <w:szCs w:val="19"/>
              </w:rPr>
              <w:t xml:space="preserve">Solicitation posting date: </w:t>
            </w:r>
            <w:r w:rsidR="00CE6CFE" w:rsidRPr="00CE6CFE">
              <w:rPr>
                <w:rFonts w:cs="Arial"/>
                <w:sz w:val="19"/>
                <w:szCs w:val="19"/>
              </w:rPr>
              <w:t>06/</w:t>
            </w:r>
            <w:r w:rsidR="00F0767E" w:rsidRPr="00CE6CFE">
              <w:rPr>
                <w:rFonts w:cs="Arial"/>
                <w:sz w:val="19"/>
                <w:szCs w:val="19"/>
              </w:rPr>
              <w:t>1</w:t>
            </w:r>
            <w:r w:rsidR="004E586E" w:rsidRPr="00CE6CFE">
              <w:rPr>
                <w:rFonts w:cs="Arial"/>
                <w:sz w:val="19"/>
                <w:szCs w:val="19"/>
              </w:rPr>
              <w:t>/2016</w:t>
            </w:r>
          </w:p>
          <w:p w14:paraId="7EBA400F" w14:textId="7DA0A500" w:rsidR="00CE499E" w:rsidRPr="00CE6CFE" w:rsidRDefault="00CE499E" w:rsidP="00CB2007">
            <w:pPr>
              <w:spacing w:after="0" w:line="360" w:lineRule="auto"/>
              <w:rPr>
                <w:rFonts w:cs="Arial"/>
                <w:sz w:val="19"/>
                <w:szCs w:val="19"/>
              </w:rPr>
            </w:pPr>
            <w:r w:rsidRPr="00CE6CFE">
              <w:rPr>
                <w:rFonts w:cs="Arial"/>
                <w:sz w:val="19"/>
                <w:szCs w:val="19"/>
              </w:rPr>
              <w:t>Last amendment posted: No later than 06/</w:t>
            </w:r>
            <w:r w:rsidR="00CE6CFE" w:rsidRPr="00CE6CFE">
              <w:rPr>
                <w:rFonts w:cs="Arial"/>
                <w:sz w:val="19"/>
                <w:szCs w:val="19"/>
              </w:rPr>
              <w:t>6</w:t>
            </w:r>
            <w:r w:rsidRPr="00CE6CFE">
              <w:rPr>
                <w:rFonts w:cs="Arial"/>
                <w:sz w:val="19"/>
                <w:szCs w:val="19"/>
              </w:rPr>
              <w:t>/2016, 5 PM PT</w:t>
            </w:r>
          </w:p>
          <w:p w14:paraId="70ADF4F7" w14:textId="34EB47C6" w:rsidR="003D3CAE" w:rsidRPr="00CE6CFE" w:rsidRDefault="007D7652" w:rsidP="003D3CAE">
            <w:pPr>
              <w:spacing w:after="0" w:line="360" w:lineRule="auto"/>
              <w:rPr>
                <w:rFonts w:cs="Arial"/>
                <w:sz w:val="19"/>
                <w:szCs w:val="19"/>
              </w:rPr>
            </w:pPr>
            <w:r w:rsidRPr="00CE6CFE">
              <w:rPr>
                <w:rFonts w:cs="Arial"/>
                <w:sz w:val="19"/>
                <w:szCs w:val="19"/>
              </w:rPr>
              <w:t>Deadline</w:t>
            </w:r>
            <w:r w:rsidR="003D3CAE" w:rsidRPr="00CE6CFE">
              <w:rPr>
                <w:rFonts w:cs="Arial"/>
                <w:sz w:val="19"/>
                <w:szCs w:val="19"/>
              </w:rPr>
              <w:t xml:space="preserve"> for questions: 06/</w:t>
            </w:r>
            <w:r w:rsidR="00CE6CFE" w:rsidRPr="00CE6CFE">
              <w:rPr>
                <w:rFonts w:cs="Arial"/>
                <w:sz w:val="19"/>
                <w:szCs w:val="19"/>
              </w:rPr>
              <w:t>7</w:t>
            </w:r>
            <w:r w:rsidR="003D3CAE" w:rsidRPr="00CE6CFE">
              <w:rPr>
                <w:rFonts w:cs="Arial"/>
                <w:sz w:val="19"/>
                <w:szCs w:val="19"/>
              </w:rPr>
              <w:t xml:space="preserve">/2016, </w:t>
            </w:r>
            <w:r w:rsidR="00CE499E" w:rsidRPr="00CE6CFE">
              <w:rPr>
                <w:rFonts w:cs="Arial"/>
                <w:sz w:val="19"/>
                <w:szCs w:val="19"/>
              </w:rPr>
              <w:t>12</w:t>
            </w:r>
            <w:r w:rsidR="003D3CAE" w:rsidRPr="00CE6CFE">
              <w:rPr>
                <w:rFonts w:cs="Arial"/>
                <w:sz w:val="19"/>
                <w:szCs w:val="19"/>
              </w:rPr>
              <w:t xml:space="preserve"> PM </w:t>
            </w:r>
            <w:r w:rsidR="00CE499E" w:rsidRPr="00CE6CFE">
              <w:rPr>
                <w:rFonts w:cs="Arial"/>
                <w:sz w:val="19"/>
                <w:szCs w:val="19"/>
              </w:rPr>
              <w:t xml:space="preserve">(Noon) </w:t>
            </w:r>
            <w:r w:rsidR="003D3CAE" w:rsidRPr="00CE6CFE">
              <w:rPr>
                <w:rFonts w:cs="Arial"/>
                <w:sz w:val="19"/>
                <w:szCs w:val="19"/>
              </w:rPr>
              <w:t>PT</w:t>
            </w:r>
          </w:p>
          <w:p w14:paraId="0343235B" w14:textId="01021871" w:rsidR="007D7652" w:rsidRPr="00CE6CFE" w:rsidRDefault="007D7652" w:rsidP="003D3CAE">
            <w:pPr>
              <w:spacing w:after="0" w:line="360" w:lineRule="auto"/>
              <w:rPr>
                <w:rFonts w:cs="Arial"/>
                <w:sz w:val="19"/>
                <w:szCs w:val="19"/>
              </w:rPr>
            </w:pPr>
            <w:r w:rsidRPr="00CE6CFE">
              <w:rPr>
                <w:rFonts w:cs="Arial"/>
                <w:sz w:val="19"/>
                <w:szCs w:val="19"/>
              </w:rPr>
              <w:t>Answers to questions posted: No later than 06/</w:t>
            </w:r>
            <w:r w:rsidR="00CE6CFE" w:rsidRPr="00CE6CFE">
              <w:rPr>
                <w:rFonts w:cs="Arial"/>
                <w:sz w:val="19"/>
                <w:szCs w:val="19"/>
              </w:rPr>
              <w:t>8</w:t>
            </w:r>
            <w:r w:rsidRPr="00CE6CFE">
              <w:rPr>
                <w:rFonts w:cs="Arial"/>
                <w:sz w:val="19"/>
                <w:szCs w:val="19"/>
              </w:rPr>
              <w:t>/2016, 5 PM PT</w:t>
            </w:r>
          </w:p>
          <w:p w14:paraId="2E8B8DAC" w14:textId="1AE30C7C" w:rsidR="003D3CAE" w:rsidRPr="00CE6CFE" w:rsidRDefault="003D3CAE" w:rsidP="00CB2007">
            <w:pPr>
              <w:spacing w:after="0" w:line="360" w:lineRule="auto"/>
              <w:rPr>
                <w:rFonts w:cs="Arial"/>
                <w:sz w:val="19"/>
                <w:szCs w:val="19"/>
              </w:rPr>
            </w:pPr>
            <w:r w:rsidRPr="00CE6CFE">
              <w:rPr>
                <w:rFonts w:cs="Arial"/>
                <w:sz w:val="19"/>
                <w:szCs w:val="19"/>
              </w:rPr>
              <w:t>Last day for complaints: No later than 06/</w:t>
            </w:r>
            <w:r w:rsidR="00CE6CFE" w:rsidRPr="00CE6CFE">
              <w:rPr>
                <w:rFonts w:cs="Arial"/>
                <w:sz w:val="19"/>
                <w:szCs w:val="19"/>
              </w:rPr>
              <w:t>9</w:t>
            </w:r>
            <w:r w:rsidRPr="00CE6CFE">
              <w:rPr>
                <w:rFonts w:cs="Arial"/>
                <w:sz w:val="19"/>
                <w:szCs w:val="19"/>
              </w:rPr>
              <w:t>/2016, 5 PM PT</w:t>
            </w:r>
          </w:p>
          <w:p w14:paraId="7339BA12" w14:textId="43867036" w:rsidR="000806EC" w:rsidRPr="001246D9" w:rsidRDefault="00CE499E" w:rsidP="00CB2007">
            <w:pPr>
              <w:spacing w:after="0" w:line="360" w:lineRule="auto"/>
              <w:rPr>
                <w:rFonts w:cs="Arial"/>
                <w:sz w:val="19"/>
                <w:szCs w:val="19"/>
              </w:rPr>
            </w:pPr>
            <w:r w:rsidRPr="001246D9">
              <w:rPr>
                <w:rFonts w:cs="Arial"/>
                <w:sz w:val="19"/>
                <w:szCs w:val="19"/>
              </w:rPr>
              <w:t>R</w:t>
            </w:r>
            <w:r w:rsidR="001712F0" w:rsidRPr="001246D9">
              <w:rPr>
                <w:rFonts w:cs="Arial"/>
                <w:sz w:val="19"/>
                <w:szCs w:val="19"/>
              </w:rPr>
              <w:t xml:space="preserve">esponses </w:t>
            </w:r>
            <w:r w:rsidRPr="001246D9">
              <w:rPr>
                <w:rFonts w:cs="Arial"/>
                <w:sz w:val="19"/>
                <w:szCs w:val="19"/>
              </w:rPr>
              <w:t xml:space="preserve">to Complaints </w:t>
            </w:r>
            <w:r w:rsidR="001712F0" w:rsidRPr="001246D9">
              <w:rPr>
                <w:rFonts w:cs="Arial"/>
                <w:sz w:val="19"/>
                <w:szCs w:val="19"/>
              </w:rPr>
              <w:t>provided</w:t>
            </w:r>
            <w:r w:rsidR="000806EC" w:rsidRPr="001246D9">
              <w:rPr>
                <w:rFonts w:cs="Arial"/>
                <w:sz w:val="19"/>
                <w:szCs w:val="19"/>
              </w:rPr>
              <w:t xml:space="preserve">: </w:t>
            </w:r>
            <w:r w:rsidR="00A41F39" w:rsidRPr="001246D9">
              <w:rPr>
                <w:rFonts w:cs="Arial"/>
                <w:sz w:val="19"/>
                <w:szCs w:val="19"/>
              </w:rPr>
              <w:t xml:space="preserve">No later than </w:t>
            </w:r>
            <w:r w:rsidR="00EC501F" w:rsidRPr="001246D9">
              <w:rPr>
                <w:rFonts w:cs="Arial"/>
                <w:sz w:val="19"/>
                <w:szCs w:val="19"/>
              </w:rPr>
              <w:t>0</w:t>
            </w:r>
            <w:r w:rsidR="00F16C43" w:rsidRPr="001246D9">
              <w:rPr>
                <w:rFonts w:cs="Arial"/>
                <w:sz w:val="19"/>
                <w:szCs w:val="19"/>
              </w:rPr>
              <w:t>6</w:t>
            </w:r>
            <w:r w:rsidR="00EC501F" w:rsidRPr="001246D9">
              <w:rPr>
                <w:rFonts w:cs="Arial"/>
                <w:sz w:val="19"/>
                <w:szCs w:val="19"/>
              </w:rPr>
              <w:t>/</w:t>
            </w:r>
            <w:r w:rsidR="00CE6CFE" w:rsidRPr="001246D9">
              <w:rPr>
                <w:rFonts w:cs="Arial"/>
                <w:sz w:val="19"/>
                <w:szCs w:val="19"/>
              </w:rPr>
              <w:t>14</w:t>
            </w:r>
            <w:r w:rsidR="004E586E" w:rsidRPr="001246D9">
              <w:rPr>
                <w:rFonts w:cs="Arial"/>
                <w:sz w:val="19"/>
                <w:szCs w:val="19"/>
              </w:rPr>
              <w:t>/2016</w:t>
            </w:r>
          </w:p>
          <w:p w14:paraId="1D8705E2" w14:textId="650B1CA9" w:rsidR="000806EC" w:rsidRPr="001246D9" w:rsidRDefault="000806EC" w:rsidP="00CB2007">
            <w:pPr>
              <w:spacing w:after="0" w:line="360" w:lineRule="auto"/>
              <w:rPr>
                <w:rFonts w:cs="Arial"/>
                <w:sz w:val="19"/>
                <w:szCs w:val="19"/>
              </w:rPr>
            </w:pPr>
            <w:r w:rsidRPr="001246D9">
              <w:rPr>
                <w:rFonts w:cs="Arial"/>
                <w:sz w:val="19"/>
                <w:szCs w:val="19"/>
              </w:rPr>
              <w:t xml:space="preserve">Proposals due: </w:t>
            </w:r>
            <w:r w:rsidR="00A41F39" w:rsidRPr="001246D9">
              <w:rPr>
                <w:rFonts w:cs="Arial"/>
                <w:sz w:val="19"/>
                <w:szCs w:val="19"/>
              </w:rPr>
              <w:t xml:space="preserve">No later than </w:t>
            </w:r>
            <w:r w:rsidR="004E586E" w:rsidRPr="001246D9">
              <w:rPr>
                <w:rFonts w:cs="Arial"/>
                <w:sz w:val="19"/>
                <w:szCs w:val="19"/>
              </w:rPr>
              <w:t>0</w:t>
            </w:r>
            <w:r w:rsidR="00EC501F" w:rsidRPr="001246D9">
              <w:rPr>
                <w:rFonts w:cs="Arial"/>
                <w:sz w:val="19"/>
                <w:szCs w:val="19"/>
              </w:rPr>
              <w:t>6</w:t>
            </w:r>
            <w:r w:rsidR="004E586E" w:rsidRPr="001246D9">
              <w:rPr>
                <w:rFonts w:cs="Arial"/>
                <w:sz w:val="19"/>
                <w:szCs w:val="19"/>
              </w:rPr>
              <w:t>/</w:t>
            </w:r>
            <w:r w:rsidR="00F16C43" w:rsidRPr="001246D9">
              <w:rPr>
                <w:rFonts w:cs="Arial"/>
                <w:sz w:val="19"/>
                <w:szCs w:val="19"/>
              </w:rPr>
              <w:t>1</w:t>
            </w:r>
            <w:r w:rsidR="00CE6CFE" w:rsidRPr="001246D9">
              <w:rPr>
                <w:rFonts w:cs="Arial"/>
                <w:sz w:val="19"/>
                <w:szCs w:val="19"/>
              </w:rPr>
              <w:t>6</w:t>
            </w:r>
            <w:r w:rsidR="004E586E" w:rsidRPr="001246D9">
              <w:rPr>
                <w:rFonts w:cs="Arial"/>
                <w:sz w:val="19"/>
                <w:szCs w:val="19"/>
              </w:rPr>
              <w:t>/2016</w:t>
            </w:r>
            <w:r w:rsidRPr="001246D9">
              <w:rPr>
                <w:rFonts w:cs="Arial"/>
                <w:sz w:val="19"/>
                <w:szCs w:val="19"/>
              </w:rPr>
              <w:t xml:space="preserve">, </w:t>
            </w:r>
            <w:r w:rsidR="00F16C43" w:rsidRPr="001246D9">
              <w:rPr>
                <w:rFonts w:cs="Arial"/>
                <w:sz w:val="19"/>
                <w:szCs w:val="19"/>
              </w:rPr>
              <w:t>5</w:t>
            </w:r>
            <w:r w:rsidR="004E586E" w:rsidRPr="001246D9">
              <w:rPr>
                <w:rFonts w:cs="Arial"/>
                <w:sz w:val="19"/>
                <w:szCs w:val="19"/>
              </w:rPr>
              <w:t>:00</w:t>
            </w:r>
            <w:r w:rsidRPr="001246D9">
              <w:rPr>
                <w:rFonts w:cs="Arial"/>
                <w:sz w:val="19"/>
                <w:szCs w:val="19"/>
              </w:rPr>
              <w:t xml:space="preserve"> PM PT</w:t>
            </w:r>
          </w:p>
          <w:p w14:paraId="13B58C57" w14:textId="3735A8F0" w:rsidR="00F16C43" w:rsidRPr="001246D9" w:rsidRDefault="00F16C43" w:rsidP="00CB2007">
            <w:pPr>
              <w:spacing w:after="0" w:line="360" w:lineRule="auto"/>
              <w:rPr>
                <w:rFonts w:cs="Arial"/>
                <w:sz w:val="19"/>
                <w:szCs w:val="19"/>
              </w:rPr>
            </w:pPr>
            <w:r w:rsidRPr="001246D9">
              <w:rPr>
                <w:rFonts w:cs="Arial"/>
                <w:sz w:val="19"/>
                <w:szCs w:val="19"/>
              </w:rPr>
              <w:t xml:space="preserve">Oral </w:t>
            </w:r>
            <w:r w:rsidR="00CE6CFE" w:rsidRPr="001246D9">
              <w:rPr>
                <w:rFonts w:cs="Arial"/>
                <w:sz w:val="19"/>
                <w:szCs w:val="19"/>
              </w:rPr>
              <w:t>interviews (if required): 06/24</w:t>
            </w:r>
            <w:r w:rsidRPr="001246D9">
              <w:rPr>
                <w:rFonts w:cs="Arial"/>
                <w:sz w:val="19"/>
                <w:szCs w:val="19"/>
              </w:rPr>
              <w:t>/2016</w:t>
            </w:r>
          </w:p>
          <w:p w14:paraId="0EBDB93B" w14:textId="62C7E2EE" w:rsidR="00F16C43" w:rsidRPr="001246D9" w:rsidRDefault="00F16C43" w:rsidP="00CB2007">
            <w:pPr>
              <w:spacing w:after="0" w:line="360" w:lineRule="auto"/>
              <w:rPr>
                <w:rFonts w:cs="Arial"/>
                <w:sz w:val="19"/>
                <w:szCs w:val="19"/>
              </w:rPr>
            </w:pPr>
            <w:r w:rsidRPr="001246D9">
              <w:rPr>
                <w:rFonts w:cs="Arial"/>
                <w:sz w:val="19"/>
                <w:szCs w:val="19"/>
              </w:rPr>
              <w:t xml:space="preserve">Vendor selection: </w:t>
            </w:r>
            <w:r w:rsidR="00A41F39" w:rsidRPr="001246D9">
              <w:rPr>
                <w:rFonts w:cs="Arial"/>
                <w:sz w:val="19"/>
                <w:szCs w:val="19"/>
              </w:rPr>
              <w:t xml:space="preserve">No later than </w:t>
            </w:r>
            <w:r w:rsidRPr="001246D9">
              <w:rPr>
                <w:rFonts w:cs="Arial"/>
                <w:sz w:val="19"/>
                <w:szCs w:val="19"/>
              </w:rPr>
              <w:t>0</w:t>
            </w:r>
            <w:r w:rsidR="00CE6CFE" w:rsidRPr="001246D9">
              <w:rPr>
                <w:rFonts w:cs="Arial"/>
                <w:sz w:val="19"/>
                <w:szCs w:val="19"/>
              </w:rPr>
              <w:t>7/</w:t>
            </w:r>
            <w:r w:rsidRPr="001246D9">
              <w:rPr>
                <w:rFonts w:cs="Arial"/>
                <w:sz w:val="19"/>
                <w:szCs w:val="19"/>
              </w:rPr>
              <w:t>1/2016</w:t>
            </w:r>
          </w:p>
          <w:p w14:paraId="0FBE91B3" w14:textId="020953FE" w:rsidR="003D3CAE" w:rsidRPr="00F304B9" w:rsidRDefault="00D23EB8" w:rsidP="00CB2007">
            <w:pPr>
              <w:spacing w:after="0" w:line="360" w:lineRule="auto"/>
              <w:rPr>
                <w:rFonts w:cs="Arial"/>
                <w:sz w:val="19"/>
                <w:szCs w:val="19"/>
              </w:rPr>
            </w:pPr>
            <w:r w:rsidRPr="001246D9">
              <w:rPr>
                <w:rFonts w:cs="Arial"/>
                <w:sz w:val="19"/>
                <w:szCs w:val="19"/>
              </w:rPr>
              <w:t>Protest/</w:t>
            </w:r>
            <w:r w:rsidR="001246D9" w:rsidRPr="001246D9">
              <w:rPr>
                <w:rFonts w:cs="Arial"/>
                <w:sz w:val="19"/>
                <w:szCs w:val="19"/>
              </w:rPr>
              <w:t>Debriefing conference requests</w:t>
            </w:r>
            <w:r w:rsidR="003D3CAE" w:rsidRPr="001246D9">
              <w:rPr>
                <w:rFonts w:cs="Arial"/>
                <w:sz w:val="19"/>
                <w:szCs w:val="19"/>
              </w:rPr>
              <w:t xml:space="preserve">: </w:t>
            </w:r>
            <w:r w:rsidRPr="001246D9">
              <w:rPr>
                <w:rFonts w:cs="Arial"/>
                <w:sz w:val="19"/>
                <w:szCs w:val="19"/>
              </w:rPr>
              <w:t>Protests will not be entertained unless</w:t>
            </w:r>
            <w:r w:rsidR="003E1114" w:rsidRPr="001246D9">
              <w:rPr>
                <w:rFonts w:cs="Arial"/>
                <w:sz w:val="19"/>
                <w:szCs w:val="19"/>
              </w:rPr>
              <w:t xml:space="preserve"> the protesting</w:t>
            </w:r>
            <w:r w:rsidRPr="001246D9">
              <w:rPr>
                <w:rFonts w:cs="Arial"/>
                <w:sz w:val="19"/>
                <w:szCs w:val="19"/>
              </w:rPr>
              <w:t xml:space="preserve"> bidder requests debriefing conference w</w:t>
            </w:r>
            <w:r w:rsidR="003D3CAE" w:rsidRPr="001246D9">
              <w:rPr>
                <w:rFonts w:cs="Arial"/>
                <w:sz w:val="19"/>
                <w:szCs w:val="19"/>
              </w:rPr>
              <w:t>ithin three business days following notification</w:t>
            </w:r>
            <w:r w:rsidRPr="001246D9">
              <w:rPr>
                <w:rFonts w:cs="Arial"/>
                <w:sz w:val="19"/>
                <w:szCs w:val="19"/>
              </w:rPr>
              <w:t xml:space="preserve"> of vendor selection, and participates in debriefing conference.</w:t>
            </w:r>
          </w:p>
          <w:p w14:paraId="029CCCCF" w14:textId="77777777" w:rsidR="003D3CAE" w:rsidRPr="0026239F" w:rsidRDefault="003D3CAE" w:rsidP="00CB2007">
            <w:pPr>
              <w:spacing w:after="0" w:line="360" w:lineRule="auto"/>
              <w:rPr>
                <w:rFonts w:cs="Arial"/>
                <w:sz w:val="19"/>
                <w:szCs w:val="19"/>
                <w:highlight w:val="yellow"/>
              </w:rPr>
            </w:pPr>
          </w:p>
          <w:p w14:paraId="005E15E1" w14:textId="77777777" w:rsidR="000806EC" w:rsidRPr="00B85718" w:rsidRDefault="000806EC" w:rsidP="00CB2007">
            <w:pPr>
              <w:spacing w:after="0" w:line="360" w:lineRule="auto"/>
              <w:rPr>
                <w:rFonts w:cs="Arial"/>
                <w:b/>
                <w:sz w:val="19"/>
                <w:szCs w:val="19"/>
                <w:u w:val="single"/>
              </w:rPr>
            </w:pPr>
            <w:r w:rsidRPr="00B85718">
              <w:rPr>
                <w:rFonts w:cs="Arial"/>
                <w:b/>
                <w:sz w:val="19"/>
                <w:szCs w:val="19"/>
                <w:u w:val="single"/>
              </w:rPr>
              <w:t>Solicitation Coordinator</w:t>
            </w:r>
          </w:p>
          <w:p w14:paraId="3479F703" w14:textId="77777777" w:rsidR="000806EC" w:rsidRPr="00F304B9" w:rsidRDefault="000806EC" w:rsidP="00CB2007">
            <w:pPr>
              <w:spacing w:after="0" w:line="360" w:lineRule="auto"/>
              <w:rPr>
                <w:rFonts w:cs="Arial"/>
                <w:sz w:val="19"/>
                <w:szCs w:val="19"/>
              </w:rPr>
            </w:pPr>
            <w:r w:rsidRPr="00F304B9">
              <w:rPr>
                <w:rFonts w:cs="Arial"/>
                <w:sz w:val="19"/>
                <w:szCs w:val="19"/>
              </w:rPr>
              <w:t xml:space="preserve">Name: </w:t>
            </w:r>
            <w:r w:rsidR="003735B3" w:rsidRPr="00F304B9">
              <w:rPr>
                <w:rFonts w:cs="Arial"/>
                <w:sz w:val="19"/>
                <w:szCs w:val="19"/>
              </w:rPr>
              <w:t>Janell Stewart</w:t>
            </w:r>
          </w:p>
          <w:p w14:paraId="4605F041" w14:textId="77777777" w:rsidR="000806EC" w:rsidRPr="00F304B9" w:rsidRDefault="000806EC" w:rsidP="00CB2007">
            <w:pPr>
              <w:spacing w:after="0" w:line="360" w:lineRule="auto"/>
              <w:rPr>
                <w:rFonts w:cs="Arial"/>
                <w:sz w:val="19"/>
                <w:szCs w:val="19"/>
              </w:rPr>
            </w:pPr>
            <w:r w:rsidRPr="00F304B9">
              <w:rPr>
                <w:rFonts w:cs="Arial"/>
                <w:sz w:val="19"/>
                <w:szCs w:val="19"/>
              </w:rPr>
              <w:t xml:space="preserve">Title: </w:t>
            </w:r>
            <w:r w:rsidR="003735B3" w:rsidRPr="00F304B9">
              <w:rPr>
                <w:rFonts w:cs="Arial"/>
                <w:sz w:val="19"/>
                <w:szCs w:val="19"/>
              </w:rPr>
              <w:t>Contracts Specialist</w:t>
            </w:r>
          </w:p>
          <w:p w14:paraId="6CDEBE62" w14:textId="77777777" w:rsidR="000806EC" w:rsidRPr="00F304B9" w:rsidRDefault="000806EC" w:rsidP="00CB2007">
            <w:pPr>
              <w:spacing w:after="0" w:line="360" w:lineRule="auto"/>
              <w:rPr>
                <w:rFonts w:cs="Arial"/>
                <w:sz w:val="19"/>
                <w:szCs w:val="19"/>
              </w:rPr>
            </w:pPr>
            <w:r w:rsidRPr="00F304B9">
              <w:rPr>
                <w:rFonts w:cs="Arial"/>
                <w:sz w:val="19"/>
                <w:szCs w:val="19"/>
              </w:rPr>
              <w:t xml:space="preserve">Phone: </w:t>
            </w:r>
            <w:r w:rsidR="00A828B1" w:rsidRPr="00F304B9">
              <w:rPr>
                <w:rFonts w:cs="Arial"/>
                <w:sz w:val="19"/>
                <w:szCs w:val="19"/>
              </w:rPr>
              <w:t>360.</w:t>
            </w:r>
            <w:r w:rsidR="003735B3" w:rsidRPr="00F304B9">
              <w:rPr>
                <w:rFonts w:cs="Arial"/>
                <w:sz w:val="19"/>
                <w:szCs w:val="19"/>
              </w:rPr>
              <w:t>704.5263</w:t>
            </w:r>
          </w:p>
          <w:p w14:paraId="3E43BE42" w14:textId="78288C2E" w:rsidR="000806EC" w:rsidRPr="005D7605" w:rsidRDefault="000806EC" w:rsidP="00CB2007">
            <w:pPr>
              <w:spacing w:after="0" w:line="360" w:lineRule="auto"/>
              <w:rPr>
                <w:rFonts w:cs="Arial"/>
                <w:sz w:val="19"/>
                <w:szCs w:val="19"/>
              </w:rPr>
            </w:pPr>
            <w:r w:rsidRPr="00F304B9">
              <w:rPr>
                <w:rFonts w:cs="Arial"/>
                <w:sz w:val="19"/>
                <w:szCs w:val="19"/>
              </w:rPr>
              <w:t xml:space="preserve">Email: </w:t>
            </w:r>
            <w:r w:rsidR="003735B3" w:rsidRPr="00F304B9">
              <w:rPr>
                <w:rFonts w:cs="Arial"/>
                <w:sz w:val="19"/>
                <w:szCs w:val="19"/>
              </w:rPr>
              <w:t>contracts</w:t>
            </w:r>
            <w:r w:rsidR="00A828B1" w:rsidRPr="00F304B9">
              <w:rPr>
                <w:rFonts w:cs="Arial"/>
                <w:sz w:val="19"/>
                <w:szCs w:val="19"/>
              </w:rPr>
              <w:t>@sos.wa.gov</w:t>
            </w:r>
          </w:p>
        </w:tc>
        <w:tc>
          <w:tcPr>
            <w:tcW w:w="4770" w:type="dxa"/>
          </w:tcPr>
          <w:p w14:paraId="47E6B834" w14:textId="77777777" w:rsidR="000806EC" w:rsidRPr="00B85718" w:rsidRDefault="000806EC" w:rsidP="00CB2007">
            <w:pPr>
              <w:spacing w:after="0" w:line="360" w:lineRule="auto"/>
              <w:rPr>
                <w:rFonts w:cs="Arial"/>
                <w:b/>
                <w:sz w:val="19"/>
                <w:szCs w:val="19"/>
              </w:rPr>
            </w:pPr>
            <w:r w:rsidRPr="00B85718">
              <w:rPr>
                <w:rFonts w:cs="Arial"/>
                <w:b/>
                <w:sz w:val="19"/>
                <w:szCs w:val="19"/>
                <w:u w:val="single"/>
              </w:rPr>
              <w:t>Categories</w:t>
            </w:r>
            <w:r w:rsidRPr="00B85718">
              <w:rPr>
                <w:rFonts w:cs="Arial"/>
                <w:b/>
                <w:sz w:val="19"/>
                <w:szCs w:val="19"/>
              </w:rPr>
              <w:t xml:space="preserve"> </w:t>
            </w:r>
            <w:r w:rsidRPr="00B85718">
              <w:rPr>
                <w:rFonts w:cs="Arial"/>
                <w:sz w:val="19"/>
                <w:szCs w:val="19"/>
              </w:rPr>
              <w:t>&lt;check all that apply&gt;</w:t>
            </w:r>
          </w:p>
          <w:p w14:paraId="79356EA4" w14:textId="01B464D6" w:rsidR="000806EC" w:rsidRPr="00B85718" w:rsidRDefault="000806EC" w:rsidP="00CB2007">
            <w:pPr>
              <w:tabs>
                <w:tab w:val="left" w:pos="7308"/>
              </w:tabs>
              <w:spacing w:after="0" w:line="360" w:lineRule="auto"/>
              <w:ind w:left="1872" w:right="-288" w:hanging="1872"/>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ITPS_08215_01. </w:t>
            </w:r>
            <w:r w:rsidRPr="00B85718">
              <w:rPr>
                <w:rFonts w:cs="Arial"/>
                <w:sz w:val="19"/>
                <w:szCs w:val="19"/>
                <w:u w:val="single"/>
              </w:rPr>
              <w:t>IT Funding &amp; Financial Analysis</w:t>
            </w:r>
          </w:p>
          <w:p w14:paraId="11E27BEC" w14:textId="00E05245" w:rsidR="000806EC" w:rsidRPr="00B85718" w:rsidRDefault="000806EC" w:rsidP="00CB2007">
            <w:pPr>
              <w:tabs>
                <w:tab w:val="left" w:pos="7308"/>
              </w:tabs>
              <w:spacing w:after="0" w:line="360" w:lineRule="auto"/>
              <w:ind w:right="-288"/>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ITPS_08215_02. </w:t>
            </w:r>
            <w:r w:rsidRPr="00B85718">
              <w:rPr>
                <w:rFonts w:cs="Arial"/>
                <w:sz w:val="19"/>
                <w:szCs w:val="19"/>
                <w:u w:val="single"/>
              </w:rPr>
              <w:t>IT Business Analysis</w:t>
            </w:r>
          </w:p>
          <w:p w14:paraId="38B8C767" w14:textId="19A21684" w:rsidR="000806EC" w:rsidRPr="00B85718" w:rsidRDefault="000806EC" w:rsidP="00CB2007">
            <w:pPr>
              <w:tabs>
                <w:tab w:val="left" w:pos="7308"/>
              </w:tabs>
              <w:spacing w:after="0" w:line="360" w:lineRule="auto"/>
              <w:ind w:left="1782" w:right="-288" w:hanging="1782"/>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ITPS_08215_03. </w:t>
            </w:r>
            <w:r w:rsidRPr="00B85718">
              <w:rPr>
                <w:rFonts w:cs="Arial"/>
                <w:sz w:val="19"/>
                <w:szCs w:val="19"/>
                <w:u w:val="single"/>
              </w:rPr>
              <w:t>Continuity/Disaster Recovery</w:t>
            </w:r>
          </w:p>
          <w:p w14:paraId="23C69CE0" w14:textId="1C4DA35E" w:rsidR="000806EC" w:rsidRPr="00B85718" w:rsidRDefault="000806EC" w:rsidP="00CB2007">
            <w:pPr>
              <w:tabs>
                <w:tab w:val="left" w:pos="7308"/>
              </w:tabs>
              <w:spacing w:after="0" w:line="360" w:lineRule="auto"/>
              <w:ind w:right="-288"/>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ITPS_08215_04. </w:t>
            </w:r>
            <w:r w:rsidRPr="00B85718">
              <w:rPr>
                <w:rFonts w:cs="Arial"/>
                <w:sz w:val="19"/>
                <w:szCs w:val="19"/>
                <w:u w:val="single"/>
              </w:rPr>
              <w:t>IT Project Management</w:t>
            </w:r>
          </w:p>
          <w:p w14:paraId="157D0AC7" w14:textId="37601309" w:rsidR="000806EC" w:rsidRPr="00B85718" w:rsidRDefault="004E586E" w:rsidP="00CB2007">
            <w:pPr>
              <w:tabs>
                <w:tab w:val="left" w:pos="7308"/>
              </w:tabs>
              <w:spacing w:after="0" w:line="360" w:lineRule="auto"/>
              <w:ind w:right="-288"/>
              <w:rPr>
                <w:rFonts w:cs="Arial"/>
                <w:b/>
                <w:sz w:val="19"/>
                <w:szCs w:val="19"/>
              </w:rPr>
            </w:pPr>
            <w:r w:rsidRPr="00B85718">
              <w:rPr>
                <w:rFonts w:cs="Arial"/>
                <w:b/>
                <w:sz w:val="19"/>
                <w:szCs w:val="19"/>
              </w:rPr>
              <w:fldChar w:fldCharType="begin">
                <w:ffData>
                  <w:name w:val="Check1"/>
                  <w:enabled/>
                  <w:calcOnExit w:val="0"/>
                  <w:checkBox>
                    <w:sizeAuto/>
                    <w:default w:val="1"/>
                  </w:checkBox>
                </w:ffData>
              </w:fldChar>
            </w:r>
            <w:bookmarkStart w:id="1" w:name="Check1"/>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bookmarkEnd w:id="1"/>
            <w:r w:rsidR="000806EC" w:rsidRPr="00B85718">
              <w:rPr>
                <w:rFonts w:cs="Arial"/>
                <w:b/>
                <w:sz w:val="19"/>
                <w:szCs w:val="19"/>
              </w:rPr>
              <w:t xml:space="preserve"> </w:t>
            </w:r>
            <w:r w:rsidR="000806EC" w:rsidRPr="00B85718">
              <w:rPr>
                <w:rFonts w:cs="Arial"/>
                <w:sz w:val="19"/>
                <w:szCs w:val="19"/>
              </w:rPr>
              <w:t xml:space="preserve">ITPS_08215_05. </w:t>
            </w:r>
            <w:r w:rsidR="000806EC" w:rsidRPr="00B85718">
              <w:rPr>
                <w:rFonts w:cs="Arial"/>
                <w:sz w:val="19"/>
                <w:szCs w:val="19"/>
                <w:u w:val="single"/>
              </w:rPr>
              <w:t>Project Quality Assurance</w:t>
            </w:r>
          </w:p>
          <w:p w14:paraId="7913401E" w14:textId="5CCACBEE" w:rsidR="000806EC" w:rsidRPr="00B85718" w:rsidRDefault="000806EC" w:rsidP="00CB2007">
            <w:pPr>
              <w:tabs>
                <w:tab w:val="left" w:pos="7308"/>
              </w:tabs>
              <w:spacing w:after="0" w:line="360" w:lineRule="auto"/>
              <w:ind w:right="-288"/>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ITPS_08215_06. </w:t>
            </w:r>
            <w:r w:rsidR="003E2372" w:rsidRPr="00B85718">
              <w:rPr>
                <w:rFonts w:cs="Arial"/>
                <w:sz w:val="19"/>
                <w:szCs w:val="19"/>
                <w:u w:val="single"/>
              </w:rPr>
              <w:t>Software Testing</w:t>
            </w:r>
          </w:p>
          <w:p w14:paraId="728FB834" w14:textId="6DE2C2E2" w:rsidR="000806EC" w:rsidRPr="00B85718" w:rsidRDefault="000806EC" w:rsidP="00CB2007">
            <w:pPr>
              <w:tabs>
                <w:tab w:val="left" w:pos="7308"/>
              </w:tabs>
              <w:spacing w:after="0" w:line="360" w:lineRule="auto"/>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ITPS_08215_07. </w:t>
            </w:r>
            <w:r w:rsidRPr="00B85718">
              <w:rPr>
                <w:rFonts w:cs="Arial"/>
                <w:sz w:val="19"/>
                <w:szCs w:val="19"/>
                <w:u w:val="single"/>
              </w:rPr>
              <w:t>Client/Server &amp; Web Services</w:t>
            </w:r>
          </w:p>
          <w:p w14:paraId="0E9AA618" w14:textId="686CB044" w:rsidR="000806EC" w:rsidRPr="00B85718" w:rsidRDefault="000806EC" w:rsidP="00CB2007">
            <w:pPr>
              <w:tabs>
                <w:tab w:val="left" w:pos="7308"/>
              </w:tabs>
              <w:spacing w:after="0" w:line="360" w:lineRule="auto"/>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ITPS_08215_08. </w:t>
            </w:r>
            <w:r w:rsidRPr="00B85718">
              <w:rPr>
                <w:rFonts w:cs="Arial"/>
                <w:sz w:val="19"/>
                <w:szCs w:val="19"/>
                <w:u w:val="single"/>
              </w:rPr>
              <w:t>Database Services</w:t>
            </w:r>
          </w:p>
          <w:p w14:paraId="5DE29C4A" w14:textId="632F3B23" w:rsidR="000806EC" w:rsidRPr="00B85718" w:rsidRDefault="000806EC" w:rsidP="00CB2007">
            <w:pPr>
              <w:tabs>
                <w:tab w:val="left" w:pos="7308"/>
              </w:tabs>
              <w:spacing w:after="0" w:line="360" w:lineRule="auto"/>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ITPS_08215_09. </w:t>
            </w:r>
            <w:r w:rsidRPr="00B85718">
              <w:rPr>
                <w:rFonts w:cs="Arial"/>
                <w:sz w:val="19"/>
                <w:szCs w:val="19"/>
                <w:u w:val="single"/>
              </w:rPr>
              <w:t>GIS Services</w:t>
            </w:r>
          </w:p>
          <w:p w14:paraId="5992BE37" w14:textId="40EAEBEC" w:rsidR="000806EC" w:rsidRPr="00B85718" w:rsidRDefault="000806EC" w:rsidP="00CB2007">
            <w:pPr>
              <w:tabs>
                <w:tab w:val="left" w:pos="7308"/>
              </w:tabs>
              <w:spacing w:after="0" w:line="360" w:lineRule="auto"/>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ITPS_08215_10. </w:t>
            </w:r>
            <w:r w:rsidRPr="00B85718">
              <w:rPr>
                <w:rFonts w:cs="Arial"/>
                <w:sz w:val="19"/>
                <w:szCs w:val="19"/>
                <w:u w:val="single"/>
              </w:rPr>
              <w:t>Infrastructure Services</w:t>
            </w:r>
          </w:p>
          <w:p w14:paraId="6D981D11" w14:textId="10AFFF06" w:rsidR="000806EC" w:rsidRPr="00B85718" w:rsidRDefault="000806EC" w:rsidP="00CB2007">
            <w:pPr>
              <w:tabs>
                <w:tab w:val="left" w:pos="7308"/>
              </w:tabs>
              <w:spacing w:after="0" w:line="360" w:lineRule="auto"/>
              <w:rPr>
                <w:rFonts w:cs="Arial"/>
                <w:b/>
                <w:sz w:val="19"/>
                <w:szCs w:val="19"/>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ITPS_08215_11. </w:t>
            </w:r>
            <w:r w:rsidRPr="00B85718">
              <w:rPr>
                <w:rFonts w:cs="Arial"/>
                <w:sz w:val="19"/>
                <w:szCs w:val="19"/>
                <w:u w:val="single"/>
              </w:rPr>
              <w:t>Mainframe Services</w:t>
            </w:r>
          </w:p>
          <w:p w14:paraId="7FA01440" w14:textId="4101A007" w:rsidR="000806EC" w:rsidRPr="000806EC" w:rsidRDefault="000806EC" w:rsidP="00CB2007">
            <w:pPr>
              <w:spacing w:after="0" w:line="360" w:lineRule="auto"/>
              <w:rPr>
                <w:rFonts w:cs="Arial"/>
                <w:b/>
                <w:sz w:val="19"/>
                <w:szCs w:val="19"/>
                <w:u w:val="single"/>
              </w:rPr>
            </w:pPr>
            <w:r w:rsidRPr="00B85718">
              <w:rPr>
                <w:rFonts w:cs="Arial"/>
                <w:b/>
                <w:sz w:val="19"/>
                <w:szCs w:val="19"/>
              </w:rPr>
              <w:fldChar w:fldCharType="begin">
                <w:ffData>
                  <w:name w:val="Check1"/>
                  <w:enabled/>
                  <w:calcOnExit w:val="0"/>
                  <w:checkBox>
                    <w:sizeAuto/>
                    <w:default w:val="0"/>
                  </w:checkBox>
                </w:ffData>
              </w:fldChar>
            </w:r>
            <w:r w:rsidRPr="00B85718">
              <w:rPr>
                <w:rFonts w:cs="Arial"/>
                <w:b/>
                <w:sz w:val="19"/>
                <w:szCs w:val="19"/>
              </w:rPr>
              <w:instrText xml:space="preserve"> FORMCHECKBOX </w:instrText>
            </w:r>
            <w:r w:rsidR="007E5E10">
              <w:rPr>
                <w:rFonts w:cs="Arial"/>
                <w:b/>
                <w:sz w:val="19"/>
                <w:szCs w:val="19"/>
              </w:rPr>
            </w:r>
            <w:r w:rsidR="007E5E10">
              <w:rPr>
                <w:rFonts w:cs="Arial"/>
                <w:b/>
                <w:sz w:val="19"/>
                <w:szCs w:val="19"/>
              </w:rPr>
              <w:fldChar w:fldCharType="separate"/>
            </w:r>
            <w:r w:rsidRPr="00B85718">
              <w:rPr>
                <w:rFonts w:cs="Arial"/>
                <w:b/>
                <w:sz w:val="19"/>
                <w:szCs w:val="19"/>
              </w:rPr>
              <w:fldChar w:fldCharType="end"/>
            </w:r>
            <w:r w:rsidRPr="00B85718">
              <w:rPr>
                <w:rFonts w:cs="Arial"/>
                <w:b/>
                <w:sz w:val="19"/>
                <w:szCs w:val="19"/>
              </w:rPr>
              <w:t xml:space="preserve"> </w:t>
            </w:r>
            <w:r w:rsidRPr="00B85718">
              <w:rPr>
                <w:rFonts w:cs="Arial"/>
                <w:sz w:val="19"/>
                <w:szCs w:val="19"/>
              </w:rPr>
              <w:t xml:space="preserve">ITPS_08215_12. </w:t>
            </w:r>
            <w:r w:rsidRPr="00B85718">
              <w:rPr>
                <w:rFonts w:cs="Arial"/>
                <w:sz w:val="19"/>
                <w:szCs w:val="19"/>
                <w:u w:val="single"/>
              </w:rPr>
              <w:t>Mobile Services</w:t>
            </w:r>
          </w:p>
        </w:tc>
      </w:tr>
    </w:tbl>
    <w:p w14:paraId="1C8CBEC0" w14:textId="77777777" w:rsidR="000806EC" w:rsidRDefault="000806EC" w:rsidP="000806EC"/>
    <w:p w14:paraId="5E7E9B53" w14:textId="77777777" w:rsidR="000806EC" w:rsidRDefault="000806EC" w:rsidP="001B6781">
      <w:pPr>
        <w:pStyle w:val="Section1Text"/>
        <w:sectPr w:rsidR="000806EC" w:rsidSect="003009F8">
          <w:pgSz w:w="12240" w:h="15840"/>
          <w:pgMar w:top="720" w:right="720" w:bottom="720" w:left="720" w:header="720" w:footer="720" w:gutter="0"/>
          <w:cols w:space="720"/>
          <w:docGrid w:linePitch="360"/>
        </w:sectPr>
      </w:pPr>
    </w:p>
    <w:p w14:paraId="3A19953F" w14:textId="77777777" w:rsidR="000806EC" w:rsidRPr="001C573C" w:rsidRDefault="00B31F9B" w:rsidP="00B31F9B">
      <w:pPr>
        <w:rPr>
          <w:b/>
        </w:rPr>
      </w:pPr>
      <w:r w:rsidRPr="001C573C">
        <w:rPr>
          <w:b/>
        </w:rPr>
        <w:lastRenderedPageBreak/>
        <w:t>Table of Contents</w:t>
      </w:r>
    </w:p>
    <w:p w14:paraId="027F606A" w14:textId="77777777" w:rsidR="00754123" w:rsidRDefault="001C573C">
      <w:pPr>
        <w:pStyle w:val="TOC1"/>
        <w:tabs>
          <w:tab w:val="left" w:pos="446"/>
          <w:tab w:val="right" w:leader="dot" w:pos="9350"/>
        </w:tabs>
        <w:rPr>
          <w:rFonts w:asciiTheme="minorHAnsi" w:eastAsiaTheme="minorEastAsia" w:hAnsiTheme="minorHAnsi" w:cstheme="minorBidi"/>
          <w:b w:val="0"/>
          <w:noProof/>
          <w:sz w:val="22"/>
          <w:szCs w:val="22"/>
        </w:rPr>
      </w:pPr>
      <w:r>
        <w:rPr>
          <w:b w:val="0"/>
          <w:sz w:val="20"/>
        </w:rPr>
        <w:fldChar w:fldCharType="begin"/>
      </w:r>
      <w:r>
        <w:rPr>
          <w:b w:val="0"/>
          <w:sz w:val="20"/>
        </w:rPr>
        <w:instrText xml:space="preserve"> TOC \o "1-3" \h \z \u </w:instrText>
      </w:r>
      <w:r>
        <w:rPr>
          <w:b w:val="0"/>
          <w:sz w:val="20"/>
        </w:rPr>
        <w:fldChar w:fldCharType="separate"/>
      </w:r>
      <w:hyperlink w:anchor="_Toc443039759" w:history="1">
        <w:r w:rsidR="00754123" w:rsidRPr="00CD3266">
          <w:rPr>
            <w:rStyle w:val="Hyperlink"/>
            <w:noProof/>
          </w:rPr>
          <w:t>1.</w:t>
        </w:r>
        <w:r w:rsidR="00754123">
          <w:rPr>
            <w:rFonts w:asciiTheme="minorHAnsi" w:eastAsiaTheme="minorEastAsia" w:hAnsiTheme="minorHAnsi" w:cstheme="minorBidi"/>
            <w:b w:val="0"/>
            <w:noProof/>
            <w:sz w:val="22"/>
            <w:szCs w:val="22"/>
          </w:rPr>
          <w:tab/>
        </w:r>
        <w:r w:rsidR="00754123" w:rsidRPr="00CD3266">
          <w:rPr>
            <w:rStyle w:val="Hyperlink"/>
            <w:noProof/>
          </w:rPr>
          <w:t>Bidder Eligibility</w:t>
        </w:r>
        <w:r w:rsidR="00754123">
          <w:rPr>
            <w:noProof/>
            <w:webHidden/>
          </w:rPr>
          <w:tab/>
        </w:r>
        <w:r w:rsidR="00754123">
          <w:rPr>
            <w:noProof/>
            <w:webHidden/>
          </w:rPr>
          <w:fldChar w:fldCharType="begin"/>
        </w:r>
        <w:r w:rsidR="00754123">
          <w:rPr>
            <w:noProof/>
            <w:webHidden/>
          </w:rPr>
          <w:instrText xml:space="preserve"> PAGEREF _Toc443039759 \h </w:instrText>
        </w:r>
        <w:r w:rsidR="00754123">
          <w:rPr>
            <w:noProof/>
            <w:webHidden/>
          </w:rPr>
        </w:r>
        <w:r w:rsidR="00754123">
          <w:rPr>
            <w:noProof/>
            <w:webHidden/>
          </w:rPr>
          <w:fldChar w:fldCharType="separate"/>
        </w:r>
        <w:r w:rsidR="006A2BB2">
          <w:rPr>
            <w:noProof/>
            <w:webHidden/>
          </w:rPr>
          <w:t>1</w:t>
        </w:r>
        <w:r w:rsidR="00754123">
          <w:rPr>
            <w:noProof/>
            <w:webHidden/>
          </w:rPr>
          <w:fldChar w:fldCharType="end"/>
        </w:r>
      </w:hyperlink>
    </w:p>
    <w:p w14:paraId="6BA283C5"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60" w:history="1">
        <w:r w:rsidR="00754123" w:rsidRPr="00CD3266">
          <w:rPr>
            <w:rStyle w:val="Hyperlink"/>
            <w:noProof/>
          </w:rPr>
          <w:t>2.</w:t>
        </w:r>
        <w:r w:rsidR="00754123">
          <w:rPr>
            <w:rFonts w:asciiTheme="minorHAnsi" w:eastAsiaTheme="minorEastAsia" w:hAnsiTheme="minorHAnsi" w:cstheme="minorBidi"/>
            <w:b w:val="0"/>
            <w:noProof/>
            <w:sz w:val="22"/>
            <w:szCs w:val="22"/>
          </w:rPr>
          <w:tab/>
        </w:r>
        <w:r w:rsidR="00754123" w:rsidRPr="00CD3266">
          <w:rPr>
            <w:rStyle w:val="Hyperlink"/>
            <w:noProof/>
          </w:rPr>
          <w:t>Definitions</w:t>
        </w:r>
        <w:r w:rsidR="00754123">
          <w:rPr>
            <w:noProof/>
            <w:webHidden/>
          </w:rPr>
          <w:tab/>
        </w:r>
        <w:r w:rsidR="00754123">
          <w:rPr>
            <w:noProof/>
            <w:webHidden/>
          </w:rPr>
          <w:fldChar w:fldCharType="begin"/>
        </w:r>
        <w:r w:rsidR="00754123">
          <w:rPr>
            <w:noProof/>
            <w:webHidden/>
          </w:rPr>
          <w:instrText xml:space="preserve"> PAGEREF _Toc443039760 \h </w:instrText>
        </w:r>
        <w:r w:rsidR="00754123">
          <w:rPr>
            <w:noProof/>
            <w:webHidden/>
          </w:rPr>
        </w:r>
        <w:r w:rsidR="00754123">
          <w:rPr>
            <w:noProof/>
            <w:webHidden/>
          </w:rPr>
          <w:fldChar w:fldCharType="separate"/>
        </w:r>
        <w:r w:rsidR="006A2BB2">
          <w:rPr>
            <w:noProof/>
            <w:webHidden/>
          </w:rPr>
          <w:t>1</w:t>
        </w:r>
        <w:r w:rsidR="00754123">
          <w:rPr>
            <w:noProof/>
            <w:webHidden/>
          </w:rPr>
          <w:fldChar w:fldCharType="end"/>
        </w:r>
      </w:hyperlink>
    </w:p>
    <w:p w14:paraId="54A5FE6D"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61" w:history="1">
        <w:r w:rsidR="00754123" w:rsidRPr="00CD3266">
          <w:rPr>
            <w:rStyle w:val="Hyperlink"/>
            <w:noProof/>
          </w:rPr>
          <w:t>3.</w:t>
        </w:r>
        <w:r w:rsidR="00754123">
          <w:rPr>
            <w:rFonts w:asciiTheme="minorHAnsi" w:eastAsiaTheme="minorEastAsia" w:hAnsiTheme="minorHAnsi" w:cstheme="minorBidi"/>
            <w:b w:val="0"/>
            <w:noProof/>
            <w:sz w:val="22"/>
            <w:szCs w:val="22"/>
          </w:rPr>
          <w:tab/>
        </w:r>
        <w:r w:rsidR="00754123" w:rsidRPr="00CD3266">
          <w:rPr>
            <w:rStyle w:val="Hyperlink"/>
            <w:noProof/>
          </w:rPr>
          <w:t>Project Description</w:t>
        </w:r>
        <w:r w:rsidR="00754123">
          <w:rPr>
            <w:noProof/>
            <w:webHidden/>
          </w:rPr>
          <w:tab/>
        </w:r>
        <w:r w:rsidR="00754123">
          <w:rPr>
            <w:noProof/>
            <w:webHidden/>
          </w:rPr>
          <w:fldChar w:fldCharType="begin"/>
        </w:r>
        <w:r w:rsidR="00754123">
          <w:rPr>
            <w:noProof/>
            <w:webHidden/>
          </w:rPr>
          <w:instrText xml:space="preserve"> PAGEREF _Toc443039761 \h </w:instrText>
        </w:r>
        <w:r w:rsidR="00754123">
          <w:rPr>
            <w:noProof/>
            <w:webHidden/>
          </w:rPr>
        </w:r>
        <w:r w:rsidR="00754123">
          <w:rPr>
            <w:noProof/>
            <w:webHidden/>
          </w:rPr>
          <w:fldChar w:fldCharType="separate"/>
        </w:r>
        <w:r w:rsidR="006A2BB2">
          <w:rPr>
            <w:noProof/>
            <w:webHidden/>
          </w:rPr>
          <w:t>2</w:t>
        </w:r>
        <w:r w:rsidR="00754123">
          <w:rPr>
            <w:noProof/>
            <w:webHidden/>
          </w:rPr>
          <w:fldChar w:fldCharType="end"/>
        </w:r>
      </w:hyperlink>
    </w:p>
    <w:p w14:paraId="7F1E6EB1" w14:textId="48F9370F"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2" w:history="1">
        <w:r w:rsidR="00754123" w:rsidRPr="00CD3266">
          <w:rPr>
            <w:rStyle w:val="Hyperlink"/>
            <w:noProof/>
          </w:rPr>
          <w:t>a.</w:t>
        </w:r>
        <w:r w:rsidR="00754123">
          <w:rPr>
            <w:rFonts w:asciiTheme="minorHAnsi" w:eastAsiaTheme="minorEastAsia" w:hAnsiTheme="minorHAnsi" w:cstheme="minorBidi"/>
            <w:noProof/>
            <w:sz w:val="22"/>
            <w:szCs w:val="22"/>
          </w:rPr>
          <w:tab/>
        </w:r>
        <w:r w:rsidR="00827686">
          <w:rPr>
            <w:rFonts w:asciiTheme="minorHAnsi" w:eastAsiaTheme="minorEastAsia" w:hAnsiTheme="minorHAnsi" w:cstheme="minorBidi"/>
            <w:noProof/>
            <w:sz w:val="22"/>
            <w:szCs w:val="22"/>
          </w:rPr>
          <w:t>Location</w:t>
        </w:r>
      </w:hyperlink>
    </w:p>
    <w:p w14:paraId="4D896700" w14:textId="72BC9DA8"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3"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Scope of Work</w:t>
        </w:r>
      </w:hyperlink>
    </w:p>
    <w:p w14:paraId="2B4137A7" w14:textId="1BC20C33"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4"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Period of Performance</w:t>
        </w:r>
      </w:hyperlink>
    </w:p>
    <w:p w14:paraId="0000D48B" w14:textId="7E5ABA85"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5"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Work Requirements</w:t>
        </w:r>
      </w:hyperlink>
    </w:p>
    <w:p w14:paraId="3AE687ED" w14:textId="569F6217"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6" w:history="1">
        <w:r w:rsidR="00754123" w:rsidRPr="00CD3266">
          <w:rPr>
            <w:rStyle w:val="Hyperlink"/>
            <w:noProof/>
          </w:rPr>
          <w:t>e.</w:t>
        </w:r>
        <w:r w:rsidR="00754123">
          <w:rPr>
            <w:rFonts w:asciiTheme="minorHAnsi" w:eastAsiaTheme="minorEastAsia" w:hAnsiTheme="minorHAnsi" w:cstheme="minorBidi"/>
            <w:noProof/>
            <w:sz w:val="22"/>
            <w:szCs w:val="22"/>
          </w:rPr>
          <w:tab/>
        </w:r>
        <w:r w:rsidR="00754123" w:rsidRPr="00CD3266">
          <w:rPr>
            <w:rStyle w:val="Hyperlink"/>
            <w:noProof/>
          </w:rPr>
          <w:t>Deliverables</w:t>
        </w:r>
      </w:hyperlink>
    </w:p>
    <w:p w14:paraId="38F9681D" w14:textId="2FF1498D"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7" w:history="1">
        <w:r w:rsidR="00754123" w:rsidRPr="00CD3266">
          <w:rPr>
            <w:rStyle w:val="Hyperlink"/>
            <w:noProof/>
          </w:rPr>
          <w:t>f.</w:t>
        </w:r>
        <w:r w:rsidR="00754123">
          <w:rPr>
            <w:rFonts w:asciiTheme="minorHAnsi" w:eastAsiaTheme="minorEastAsia" w:hAnsiTheme="minorHAnsi" w:cstheme="minorBidi"/>
            <w:noProof/>
            <w:sz w:val="22"/>
            <w:szCs w:val="22"/>
          </w:rPr>
          <w:tab/>
        </w:r>
        <w:r w:rsidR="00754123" w:rsidRPr="00CD3266">
          <w:rPr>
            <w:rStyle w:val="Hyperlink"/>
            <w:noProof/>
          </w:rPr>
          <w:t>Acceptance Criteria</w:t>
        </w:r>
      </w:hyperlink>
    </w:p>
    <w:p w14:paraId="531C0011" w14:textId="30888852"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68" w:history="1">
        <w:r w:rsidR="00754123" w:rsidRPr="00CD3266">
          <w:rPr>
            <w:rStyle w:val="Hyperlink"/>
            <w:noProof/>
          </w:rPr>
          <w:t>g.</w:t>
        </w:r>
        <w:r w:rsidR="00754123">
          <w:rPr>
            <w:rFonts w:asciiTheme="minorHAnsi" w:eastAsiaTheme="minorEastAsia" w:hAnsiTheme="minorHAnsi" w:cstheme="minorBidi"/>
            <w:noProof/>
            <w:sz w:val="22"/>
            <w:szCs w:val="22"/>
          </w:rPr>
          <w:tab/>
        </w:r>
        <w:r w:rsidR="00CB1ACA">
          <w:rPr>
            <w:rFonts w:asciiTheme="minorHAnsi" w:eastAsiaTheme="minorEastAsia" w:hAnsiTheme="minorHAnsi" w:cstheme="minorBidi"/>
            <w:noProof/>
            <w:sz w:val="22"/>
            <w:szCs w:val="22"/>
          </w:rPr>
          <w:t>Funding and Retainage</w:t>
        </w:r>
      </w:hyperlink>
    </w:p>
    <w:p w14:paraId="743B7CB7"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69" w:history="1">
        <w:r w:rsidR="00754123" w:rsidRPr="00CD3266">
          <w:rPr>
            <w:rStyle w:val="Hyperlink"/>
            <w:noProof/>
          </w:rPr>
          <w:t>4.</w:t>
        </w:r>
        <w:r w:rsidR="00754123">
          <w:rPr>
            <w:rFonts w:asciiTheme="minorHAnsi" w:eastAsiaTheme="minorEastAsia" w:hAnsiTheme="minorHAnsi" w:cstheme="minorBidi"/>
            <w:b w:val="0"/>
            <w:noProof/>
            <w:sz w:val="22"/>
            <w:szCs w:val="22"/>
          </w:rPr>
          <w:tab/>
        </w:r>
        <w:r w:rsidR="00754123" w:rsidRPr="00CD3266">
          <w:rPr>
            <w:rStyle w:val="Hyperlink"/>
            <w:noProof/>
          </w:rPr>
          <w:t>Required Submittals</w:t>
        </w:r>
        <w:r w:rsidR="00754123">
          <w:rPr>
            <w:noProof/>
            <w:webHidden/>
          </w:rPr>
          <w:tab/>
        </w:r>
        <w:r w:rsidR="00754123">
          <w:rPr>
            <w:noProof/>
            <w:webHidden/>
          </w:rPr>
          <w:fldChar w:fldCharType="begin"/>
        </w:r>
        <w:r w:rsidR="00754123">
          <w:rPr>
            <w:noProof/>
            <w:webHidden/>
          </w:rPr>
          <w:instrText xml:space="preserve"> PAGEREF _Toc443039769 \h </w:instrText>
        </w:r>
        <w:r w:rsidR="00754123">
          <w:rPr>
            <w:noProof/>
            <w:webHidden/>
          </w:rPr>
        </w:r>
        <w:r w:rsidR="00754123">
          <w:rPr>
            <w:noProof/>
            <w:webHidden/>
          </w:rPr>
          <w:fldChar w:fldCharType="separate"/>
        </w:r>
        <w:r w:rsidR="006A2BB2">
          <w:rPr>
            <w:noProof/>
            <w:webHidden/>
          </w:rPr>
          <w:t>5</w:t>
        </w:r>
        <w:r w:rsidR="00754123">
          <w:rPr>
            <w:noProof/>
            <w:webHidden/>
          </w:rPr>
          <w:fldChar w:fldCharType="end"/>
        </w:r>
      </w:hyperlink>
    </w:p>
    <w:p w14:paraId="292C71F1" w14:textId="29B182AE"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0"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 xml:space="preserve">Pre-Screening Documentation </w:t>
        </w:r>
      </w:hyperlink>
    </w:p>
    <w:p w14:paraId="291BEEF6" w14:textId="3B82EB37"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1"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Price Worksheet</w:t>
        </w:r>
      </w:hyperlink>
    </w:p>
    <w:p w14:paraId="2FAB26FD" w14:textId="54DDE273"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2"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Non-Cost Submittals</w:t>
        </w:r>
      </w:hyperlink>
    </w:p>
    <w:p w14:paraId="540386A9" w14:textId="39FBB9C6"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3" w:history="1">
        <w:r w:rsidR="00754123" w:rsidRPr="00CD3266">
          <w:rPr>
            <w:rStyle w:val="Hyperlink"/>
            <w:noProof/>
          </w:rPr>
          <w:t>d.</w:t>
        </w:r>
        <w:r w:rsidR="00754123">
          <w:rPr>
            <w:rFonts w:asciiTheme="minorHAnsi" w:eastAsiaTheme="minorEastAsia" w:hAnsiTheme="minorHAnsi" w:cstheme="minorBidi"/>
            <w:noProof/>
            <w:sz w:val="22"/>
            <w:szCs w:val="22"/>
          </w:rPr>
          <w:tab/>
        </w:r>
        <w:r w:rsidR="00B10D66">
          <w:rPr>
            <w:rStyle w:val="Hyperlink"/>
            <w:noProof/>
          </w:rPr>
          <w:t xml:space="preserve">Solicitation Amendments </w:t>
        </w:r>
      </w:hyperlink>
      <w:r w:rsidR="006E2FC7">
        <w:rPr>
          <w:rFonts w:asciiTheme="minorHAnsi" w:eastAsiaTheme="minorEastAsia" w:hAnsiTheme="minorHAnsi" w:cstheme="minorBidi"/>
          <w:noProof/>
          <w:sz w:val="22"/>
          <w:szCs w:val="22"/>
        </w:rPr>
        <w:t xml:space="preserve"> </w:t>
      </w:r>
    </w:p>
    <w:p w14:paraId="2651D790"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74" w:history="1">
        <w:r w:rsidR="00754123" w:rsidRPr="00CD3266">
          <w:rPr>
            <w:rStyle w:val="Hyperlink"/>
            <w:noProof/>
          </w:rPr>
          <w:t>5.</w:t>
        </w:r>
        <w:r w:rsidR="00754123">
          <w:rPr>
            <w:rFonts w:asciiTheme="minorHAnsi" w:eastAsiaTheme="minorEastAsia" w:hAnsiTheme="minorHAnsi" w:cstheme="minorBidi"/>
            <w:b w:val="0"/>
            <w:noProof/>
            <w:sz w:val="22"/>
            <w:szCs w:val="22"/>
          </w:rPr>
          <w:tab/>
        </w:r>
        <w:r w:rsidR="00754123" w:rsidRPr="00CD3266">
          <w:rPr>
            <w:rStyle w:val="Hyperlink"/>
            <w:noProof/>
          </w:rPr>
          <w:t>Administrative Requirements</w:t>
        </w:r>
        <w:r w:rsidR="00754123">
          <w:rPr>
            <w:noProof/>
            <w:webHidden/>
          </w:rPr>
          <w:tab/>
        </w:r>
        <w:r w:rsidR="00754123">
          <w:rPr>
            <w:noProof/>
            <w:webHidden/>
          </w:rPr>
          <w:fldChar w:fldCharType="begin"/>
        </w:r>
        <w:r w:rsidR="00754123">
          <w:rPr>
            <w:noProof/>
            <w:webHidden/>
          </w:rPr>
          <w:instrText xml:space="preserve"> PAGEREF _Toc443039774 \h </w:instrText>
        </w:r>
        <w:r w:rsidR="00754123">
          <w:rPr>
            <w:noProof/>
            <w:webHidden/>
          </w:rPr>
        </w:r>
        <w:r w:rsidR="00754123">
          <w:rPr>
            <w:noProof/>
            <w:webHidden/>
          </w:rPr>
          <w:fldChar w:fldCharType="separate"/>
        </w:r>
        <w:r w:rsidR="006A2BB2">
          <w:rPr>
            <w:noProof/>
            <w:webHidden/>
          </w:rPr>
          <w:t>8</w:t>
        </w:r>
        <w:r w:rsidR="00754123">
          <w:rPr>
            <w:noProof/>
            <w:webHidden/>
          </w:rPr>
          <w:fldChar w:fldCharType="end"/>
        </w:r>
      </w:hyperlink>
    </w:p>
    <w:p w14:paraId="2CC784CF" w14:textId="5EF63A5D"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5"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Delivery of Proposals</w:t>
        </w:r>
      </w:hyperlink>
    </w:p>
    <w:p w14:paraId="7D3EB656" w14:textId="1B030C29"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6"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Due Date and Time</w:t>
        </w:r>
      </w:hyperlink>
    </w:p>
    <w:p w14:paraId="69E609D6" w14:textId="7235F4F3"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7"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Required Submittals</w:t>
        </w:r>
      </w:hyperlink>
    </w:p>
    <w:p w14:paraId="391435AD"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78" w:history="1">
        <w:r w:rsidR="00754123" w:rsidRPr="00CD3266">
          <w:rPr>
            <w:rStyle w:val="Hyperlink"/>
            <w:noProof/>
          </w:rPr>
          <w:t>6.</w:t>
        </w:r>
        <w:r w:rsidR="00754123">
          <w:rPr>
            <w:rFonts w:asciiTheme="minorHAnsi" w:eastAsiaTheme="minorEastAsia" w:hAnsiTheme="minorHAnsi" w:cstheme="minorBidi"/>
            <w:b w:val="0"/>
            <w:noProof/>
            <w:sz w:val="22"/>
            <w:szCs w:val="22"/>
          </w:rPr>
          <w:tab/>
        </w:r>
        <w:r w:rsidR="00754123" w:rsidRPr="00CD3266">
          <w:rPr>
            <w:rStyle w:val="Hyperlink"/>
            <w:noProof/>
          </w:rPr>
          <w:t>Evaluation and Award</w:t>
        </w:r>
        <w:r w:rsidR="00754123">
          <w:rPr>
            <w:noProof/>
            <w:webHidden/>
          </w:rPr>
          <w:tab/>
        </w:r>
        <w:r w:rsidR="00754123">
          <w:rPr>
            <w:noProof/>
            <w:webHidden/>
          </w:rPr>
          <w:fldChar w:fldCharType="begin"/>
        </w:r>
        <w:r w:rsidR="00754123">
          <w:rPr>
            <w:noProof/>
            <w:webHidden/>
          </w:rPr>
          <w:instrText xml:space="preserve"> PAGEREF _Toc443039778 \h </w:instrText>
        </w:r>
        <w:r w:rsidR="00754123">
          <w:rPr>
            <w:noProof/>
            <w:webHidden/>
          </w:rPr>
        </w:r>
        <w:r w:rsidR="00754123">
          <w:rPr>
            <w:noProof/>
            <w:webHidden/>
          </w:rPr>
          <w:fldChar w:fldCharType="separate"/>
        </w:r>
        <w:r w:rsidR="006A2BB2">
          <w:rPr>
            <w:noProof/>
            <w:webHidden/>
          </w:rPr>
          <w:t>9</w:t>
        </w:r>
        <w:r w:rsidR="00754123">
          <w:rPr>
            <w:noProof/>
            <w:webHidden/>
          </w:rPr>
          <w:fldChar w:fldCharType="end"/>
        </w:r>
      </w:hyperlink>
    </w:p>
    <w:p w14:paraId="575C0D01" w14:textId="2886752C"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79"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Award Criteria</w:t>
        </w:r>
      </w:hyperlink>
    </w:p>
    <w:p w14:paraId="016BD36E" w14:textId="300C89AE"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80"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Evaluation Process</w:t>
        </w:r>
      </w:hyperlink>
    </w:p>
    <w:p w14:paraId="209AE44D" w14:textId="4949EACE" w:rsidR="00754123"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1" w:history="1">
        <w:r w:rsidR="00754123" w:rsidRPr="00CD3266">
          <w:rPr>
            <w:rStyle w:val="Hyperlink"/>
            <w:noProof/>
          </w:rPr>
          <w:t>(1)</w:t>
        </w:r>
        <w:r w:rsidR="00754123">
          <w:rPr>
            <w:rFonts w:asciiTheme="minorHAnsi" w:eastAsiaTheme="minorEastAsia" w:hAnsiTheme="minorHAnsi" w:cstheme="minorBidi"/>
            <w:noProof/>
            <w:sz w:val="22"/>
            <w:szCs w:val="22"/>
          </w:rPr>
          <w:tab/>
        </w:r>
        <w:r w:rsidR="00754123" w:rsidRPr="00CD3266">
          <w:rPr>
            <w:rStyle w:val="Hyperlink"/>
            <w:noProof/>
          </w:rPr>
          <w:t>Initial Determination of Responsiveness</w:t>
        </w:r>
      </w:hyperlink>
    </w:p>
    <w:p w14:paraId="7135206F" w14:textId="5C426207" w:rsidR="00754123"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2" w:history="1">
        <w:r w:rsidR="00754123" w:rsidRPr="00CD3266">
          <w:rPr>
            <w:rStyle w:val="Hyperlink"/>
            <w:noProof/>
          </w:rPr>
          <w:t>(2)</w:t>
        </w:r>
        <w:r w:rsidR="00754123">
          <w:rPr>
            <w:rFonts w:asciiTheme="minorHAnsi" w:eastAsiaTheme="minorEastAsia" w:hAnsiTheme="minorHAnsi" w:cstheme="minorBidi"/>
            <w:noProof/>
            <w:sz w:val="22"/>
            <w:szCs w:val="22"/>
          </w:rPr>
          <w:tab/>
        </w:r>
        <w:r w:rsidR="00754123" w:rsidRPr="00CD3266">
          <w:rPr>
            <w:rStyle w:val="Hyperlink"/>
            <w:noProof/>
          </w:rPr>
          <w:t>Cost Evaluation</w:t>
        </w:r>
      </w:hyperlink>
    </w:p>
    <w:p w14:paraId="1E2A2C17" w14:textId="12B05FA7" w:rsidR="00754123" w:rsidRPr="003C66F9"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3" w:history="1">
        <w:r w:rsidR="00754123" w:rsidRPr="003C66F9">
          <w:rPr>
            <w:rStyle w:val="Hyperlink"/>
            <w:noProof/>
          </w:rPr>
          <w:t>(3)</w:t>
        </w:r>
        <w:r w:rsidR="00754123" w:rsidRPr="003C66F9">
          <w:rPr>
            <w:rFonts w:asciiTheme="minorHAnsi" w:eastAsiaTheme="minorEastAsia" w:hAnsiTheme="minorHAnsi" w:cstheme="minorBidi"/>
            <w:noProof/>
            <w:sz w:val="22"/>
            <w:szCs w:val="22"/>
          </w:rPr>
          <w:tab/>
        </w:r>
        <w:r w:rsidR="00754123" w:rsidRPr="003C66F9">
          <w:rPr>
            <w:rStyle w:val="Hyperlink"/>
            <w:noProof/>
          </w:rPr>
          <w:t>Non-Cost Evaluation</w:t>
        </w:r>
      </w:hyperlink>
    </w:p>
    <w:p w14:paraId="52EA1D7C" w14:textId="127C66F5" w:rsidR="00754123" w:rsidRPr="003C66F9"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4" w:history="1">
        <w:r w:rsidR="00754123" w:rsidRPr="003C66F9">
          <w:rPr>
            <w:rStyle w:val="Hyperlink"/>
            <w:noProof/>
          </w:rPr>
          <w:t>(4)</w:t>
        </w:r>
        <w:r w:rsidR="00754123" w:rsidRPr="003C66F9">
          <w:rPr>
            <w:rFonts w:asciiTheme="minorHAnsi" w:eastAsiaTheme="minorEastAsia" w:hAnsiTheme="minorHAnsi" w:cstheme="minorBidi"/>
            <w:noProof/>
            <w:sz w:val="22"/>
            <w:szCs w:val="22"/>
          </w:rPr>
          <w:tab/>
        </w:r>
        <w:r w:rsidR="00754123" w:rsidRPr="003C66F9">
          <w:rPr>
            <w:rStyle w:val="Hyperlink"/>
            <w:noProof/>
          </w:rPr>
          <w:t xml:space="preserve">Interviews / Oral Evaluations </w:t>
        </w:r>
      </w:hyperlink>
    </w:p>
    <w:p w14:paraId="7A7A018C" w14:textId="33BC6203" w:rsidR="00754123" w:rsidRPr="003C66F9"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5" w:history="1">
        <w:r w:rsidR="00754123" w:rsidRPr="003C66F9">
          <w:rPr>
            <w:rStyle w:val="Hyperlink"/>
            <w:noProof/>
          </w:rPr>
          <w:t>(5)</w:t>
        </w:r>
        <w:r w:rsidR="00754123" w:rsidRPr="003C66F9">
          <w:rPr>
            <w:rFonts w:asciiTheme="minorHAnsi" w:eastAsiaTheme="minorEastAsia" w:hAnsiTheme="minorHAnsi" w:cstheme="minorBidi"/>
            <w:noProof/>
            <w:sz w:val="22"/>
            <w:szCs w:val="22"/>
          </w:rPr>
          <w:tab/>
        </w:r>
        <w:r w:rsidR="00754123" w:rsidRPr="003C66F9">
          <w:rPr>
            <w:rStyle w:val="Hyperlink"/>
            <w:noProof/>
          </w:rPr>
          <w:t>Selection of Apparent Successful Bidders</w:t>
        </w:r>
      </w:hyperlink>
    </w:p>
    <w:p w14:paraId="359A6074" w14:textId="37CCBE70" w:rsidR="00754123"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6" w:history="1">
        <w:r w:rsidR="00754123" w:rsidRPr="003C66F9">
          <w:rPr>
            <w:rStyle w:val="Hyperlink"/>
            <w:noProof/>
          </w:rPr>
          <w:t>(6)</w:t>
        </w:r>
        <w:r w:rsidR="00754123" w:rsidRPr="003C66F9">
          <w:rPr>
            <w:rFonts w:asciiTheme="minorHAnsi" w:eastAsiaTheme="minorEastAsia" w:hAnsiTheme="minorHAnsi" w:cstheme="minorBidi"/>
            <w:noProof/>
            <w:sz w:val="22"/>
            <w:szCs w:val="22"/>
          </w:rPr>
          <w:tab/>
        </w:r>
        <w:r w:rsidR="00754123" w:rsidRPr="003C66F9">
          <w:rPr>
            <w:rStyle w:val="Hyperlink"/>
            <w:noProof/>
          </w:rPr>
          <w:t>Notification of Apparent Successful Bidders</w:t>
        </w:r>
      </w:hyperlink>
    </w:p>
    <w:p w14:paraId="7E732112" w14:textId="44B2A2E8" w:rsidR="00754123"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7" w:history="1">
        <w:r w:rsidR="00754123" w:rsidRPr="00CD3266">
          <w:rPr>
            <w:rStyle w:val="Hyperlink"/>
            <w:noProof/>
          </w:rPr>
          <w:t>(7)</w:t>
        </w:r>
        <w:r w:rsidR="00754123">
          <w:rPr>
            <w:rFonts w:asciiTheme="minorHAnsi" w:eastAsiaTheme="minorEastAsia" w:hAnsiTheme="minorHAnsi" w:cstheme="minorBidi"/>
            <w:noProof/>
            <w:sz w:val="22"/>
            <w:szCs w:val="22"/>
          </w:rPr>
          <w:tab/>
        </w:r>
        <w:r w:rsidR="00754123" w:rsidRPr="00CD3266">
          <w:rPr>
            <w:rStyle w:val="Hyperlink"/>
            <w:noProof/>
          </w:rPr>
          <w:t>Award Notification</w:t>
        </w:r>
      </w:hyperlink>
    </w:p>
    <w:p w14:paraId="21C8B510" w14:textId="14207E6B" w:rsidR="00754123" w:rsidRDefault="007E5E10">
      <w:pPr>
        <w:pStyle w:val="TOC3"/>
        <w:tabs>
          <w:tab w:val="left" w:pos="1100"/>
          <w:tab w:val="right" w:leader="dot" w:pos="9350"/>
        </w:tabs>
        <w:rPr>
          <w:rFonts w:asciiTheme="minorHAnsi" w:eastAsiaTheme="minorEastAsia" w:hAnsiTheme="minorHAnsi" w:cstheme="minorBidi"/>
          <w:noProof/>
          <w:sz w:val="22"/>
          <w:szCs w:val="22"/>
        </w:rPr>
      </w:pPr>
      <w:hyperlink w:anchor="_Toc443039788" w:history="1">
        <w:r w:rsidR="00754123" w:rsidRPr="00CD3266">
          <w:rPr>
            <w:rStyle w:val="Hyperlink"/>
            <w:noProof/>
          </w:rPr>
          <w:t>(8)</w:t>
        </w:r>
        <w:r w:rsidR="00754123">
          <w:rPr>
            <w:rFonts w:asciiTheme="minorHAnsi" w:eastAsiaTheme="minorEastAsia" w:hAnsiTheme="minorHAnsi" w:cstheme="minorBidi"/>
            <w:noProof/>
            <w:sz w:val="22"/>
            <w:szCs w:val="22"/>
          </w:rPr>
          <w:tab/>
        </w:r>
        <w:r w:rsidR="00754123" w:rsidRPr="00CD3266">
          <w:rPr>
            <w:rStyle w:val="Hyperlink"/>
            <w:noProof/>
          </w:rPr>
          <w:t>Award</w:t>
        </w:r>
      </w:hyperlink>
    </w:p>
    <w:p w14:paraId="2BD6F4AA"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89" w:history="1">
        <w:r w:rsidR="00754123" w:rsidRPr="00CD3266">
          <w:rPr>
            <w:rStyle w:val="Hyperlink"/>
            <w:noProof/>
          </w:rPr>
          <w:t>7.</w:t>
        </w:r>
        <w:r w:rsidR="00754123">
          <w:rPr>
            <w:rFonts w:asciiTheme="minorHAnsi" w:eastAsiaTheme="minorEastAsia" w:hAnsiTheme="minorHAnsi" w:cstheme="minorBidi"/>
            <w:b w:val="0"/>
            <w:noProof/>
            <w:sz w:val="22"/>
            <w:szCs w:val="22"/>
          </w:rPr>
          <w:tab/>
        </w:r>
        <w:r w:rsidR="00754123" w:rsidRPr="00CD3266">
          <w:rPr>
            <w:rStyle w:val="Hyperlink"/>
            <w:noProof/>
          </w:rPr>
          <w:t>Additional Instructions to Bidders</w:t>
        </w:r>
        <w:r w:rsidR="00754123">
          <w:rPr>
            <w:noProof/>
            <w:webHidden/>
          </w:rPr>
          <w:tab/>
        </w:r>
        <w:r w:rsidR="00754123">
          <w:rPr>
            <w:noProof/>
            <w:webHidden/>
          </w:rPr>
          <w:fldChar w:fldCharType="begin"/>
        </w:r>
        <w:r w:rsidR="00754123">
          <w:rPr>
            <w:noProof/>
            <w:webHidden/>
          </w:rPr>
          <w:instrText xml:space="preserve"> PAGEREF _Toc443039789 \h </w:instrText>
        </w:r>
        <w:r w:rsidR="00754123">
          <w:rPr>
            <w:noProof/>
            <w:webHidden/>
          </w:rPr>
        </w:r>
        <w:r w:rsidR="00754123">
          <w:rPr>
            <w:noProof/>
            <w:webHidden/>
          </w:rPr>
          <w:fldChar w:fldCharType="separate"/>
        </w:r>
        <w:r w:rsidR="006A2BB2">
          <w:rPr>
            <w:noProof/>
            <w:webHidden/>
          </w:rPr>
          <w:t>12</w:t>
        </w:r>
        <w:r w:rsidR="00754123">
          <w:rPr>
            <w:noProof/>
            <w:webHidden/>
          </w:rPr>
          <w:fldChar w:fldCharType="end"/>
        </w:r>
      </w:hyperlink>
    </w:p>
    <w:p w14:paraId="7074ED08" w14:textId="053D7F09"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0"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Authorized Communication</w:t>
        </w:r>
      </w:hyperlink>
    </w:p>
    <w:p w14:paraId="50B62C7D" w14:textId="47518400"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1"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Questions</w:t>
        </w:r>
      </w:hyperlink>
    </w:p>
    <w:p w14:paraId="77D5967E" w14:textId="03820040"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2"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Complaints and Protests</w:t>
        </w:r>
      </w:hyperlink>
    </w:p>
    <w:p w14:paraId="57FB4CDE" w14:textId="77777777" w:rsidR="00754123" w:rsidRDefault="007E5E10">
      <w:pPr>
        <w:pStyle w:val="TOC1"/>
        <w:tabs>
          <w:tab w:val="left" w:pos="446"/>
          <w:tab w:val="right" w:leader="dot" w:pos="9350"/>
        </w:tabs>
        <w:rPr>
          <w:rFonts w:asciiTheme="minorHAnsi" w:eastAsiaTheme="minorEastAsia" w:hAnsiTheme="minorHAnsi" w:cstheme="minorBidi"/>
          <w:b w:val="0"/>
          <w:noProof/>
          <w:sz w:val="22"/>
          <w:szCs w:val="22"/>
        </w:rPr>
      </w:pPr>
      <w:hyperlink w:anchor="_Toc443039793" w:history="1">
        <w:r w:rsidR="00754123" w:rsidRPr="00CD3266">
          <w:rPr>
            <w:rStyle w:val="Hyperlink"/>
            <w:noProof/>
          </w:rPr>
          <w:t>8.</w:t>
        </w:r>
        <w:r w:rsidR="00754123">
          <w:rPr>
            <w:rFonts w:asciiTheme="minorHAnsi" w:eastAsiaTheme="minorEastAsia" w:hAnsiTheme="minorHAnsi" w:cstheme="minorBidi"/>
            <w:b w:val="0"/>
            <w:noProof/>
            <w:sz w:val="22"/>
            <w:szCs w:val="22"/>
          </w:rPr>
          <w:tab/>
        </w:r>
        <w:r w:rsidR="00754123" w:rsidRPr="00CD3266">
          <w:rPr>
            <w:rStyle w:val="Hyperlink"/>
            <w:noProof/>
          </w:rPr>
          <w:t>General Information</w:t>
        </w:r>
        <w:r w:rsidR="00754123">
          <w:rPr>
            <w:noProof/>
            <w:webHidden/>
          </w:rPr>
          <w:tab/>
        </w:r>
        <w:r w:rsidR="00754123">
          <w:rPr>
            <w:noProof/>
            <w:webHidden/>
          </w:rPr>
          <w:fldChar w:fldCharType="begin"/>
        </w:r>
        <w:r w:rsidR="00754123">
          <w:rPr>
            <w:noProof/>
            <w:webHidden/>
          </w:rPr>
          <w:instrText xml:space="preserve"> PAGEREF _Toc443039793 \h </w:instrText>
        </w:r>
        <w:r w:rsidR="00754123">
          <w:rPr>
            <w:noProof/>
            <w:webHidden/>
          </w:rPr>
        </w:r>
        <w:r w:rsidR="00754123">
          <w:rPr>
            <w:noProof/>
            <w:webHidden/>
          </w:rPr>
          <w:fldChar w:fldCharType="separate"/>
        </w:r>
        <w:r w:rsidR="006A2BB2">
          <w:rPr>
            <w:noProof/>
            <w:webHidden/>
          </w:rPr>
          <w:t>13</w:t>
        </w:r>
        <w:r w:rsidR="00754123">
          <w:rPr>
            <w:noProof/>
            <w:webHidden/>
          </w:rPr>
          <w:fldChar w:fldCharType="end"/>
        </w:r>
      </w:hyperlink>
    </w:p>
    <w:p w14:paraId="5EC0CC78" w14:textId="483B3138"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4"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Option to Extend</w:t>
        </w:r>
      </w:hyperlink>
    </w:p>
    <w:p w14:paraId="2571000C" w14:textId="34FF7BBF"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5"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Right to Cancel</w:t>
        </w:r>
      </w:hyperlink>
    </w:p>
    <w:p w14:paraId="6A34B8B4" w14:textId="31E9420C" w:rsidR="00754123" w:rsidRDefault="007E5E10" w:rsidP="002D0399">
      <w:pPr>
        <w:pStyle w:val="TOC2"/>
        <w:tabs>
          <w:tab w:val="left" w:pos="660"/>
          <w:tab w:val="right" w:leader="dot" w:pos="9350"/>
        </w:tabs>
        <w:rPr>
          <w:rFonts w:asciiTheme="minorHAnsi" w:eastAsiaTheme="minorEastAsia" w:hAnsiTheme="minorHAnsi" w:cstheme="minorBidi"/>
          <w:noProof/>
          <w:sz w:val="22"/>
          <w:szCs w:val="22"/>
        </w:rPr>
      </w:pPr>
      <w:hyperlink w:anchor="_Toc443039796"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Information Availability</w:t>
        </w:r>
      </w:hyperlink>
    </w:p>
    <w:p w14:paraId="039EC250" w14:textId="5C97915C"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8" w:history="1">
        <w:r w:rsidR="002D0399">
          <w:rPr>
            <w:rStyle w:val="Hyperlink"/>
            <w:noProof/>
          </w:rPr>
          <w:t>d</w:t>
        </w:r>
        <w:r w:rsidR="00754123" w:rsidRPr="00CD3266">
          <w:rPr>
            <w:rStyle w:val="Hyperlink"/>
            <w:noProof/>
          </w:rPr>
          <w:t>.</w:t>
        </w:r>
        <w:r w:rsidR="00754123">
          <w:rPr>
            <w:rFonts w:asciiTheme="minorHAnsi" w:eastAsiaTheme="minorEastAsia" w:hAnsiTheme="minorHAnsi" w:cstheme="minorBidi"/>
            <w:noProof/>
            <w:sz w:val="22"/>
            <w:szCs w:val="22"/>
          </w:rPr>
          <w:tab/>
        </w:r>
        <w:r w:rsidR="00754123" w:rsidRPr="00CD3266">
          <w:rPr>
            <w:rStyle w:val="Hyperlink"/>
            <w:noProof/>
          </w:rPr>
          <w:t>Work Orders</w:t>
        </w:r>
      </w:hyperlink>
    </w:p>
    <w:p w14:paraId="7C912045" w14:textId="32E5B8A4" w:rsidR="00754123" w:rsidRDefault="007E5E10">
      <w:pPr>
        <w:pStyle w:val="TOC2"/>
        <w:tabs>
          <w:tab w:val="left" w:pos="660"/>
          <w:tab w:val="right" w:leader="dot" w:pos="9350"/>
        </w:tabs>
        <w:rPr>
          <w:rFonts w:asciiTheme="minorHAnsi" w:eastAsiaTheme="minorEastAsia" w:hAnsiTheme="minorHAnsi" w:cstheme="minorBidi"/>
          <w:noProof/>
          <w:sz w:val="22"/>
          <w:szCs w:val="22"/>
        </w:rPr>
      </w:pPr>
      <w:hyperlink w:anchor="_Toc443039799" w:history="1">
        <w:r w:rsidR="002D0399">
          <w:rPr>
            <w:rStyle w:val="Hyperlink"/>
            <w:noProof/>
          </w:rPr>
          <w:t>e</w:t>
        </w:r>
        <w:r w:rsidR="00754123" w:rsidRPr="00CD3266">
          <w:rPr>
            <w:rStyle w:val="Hyperlink"/>
            <w:noProof/>
          </w:rPr>
          <w:t>.</w:t>
        </w:r>
        <w:r w:rsidR="00754123">
          <w:rPr>
            <w:rFonts w:asciiTheme="minorHAnsi" w:eastAsiaTheme="minorEastAsia" w:hAnsiTheme="minorHAnsi" w:cstheme="minorBidi"/>
            <w:noProof/>
            <w:sz w:val="22"/>
            <w:szCs w:val="22"/>
          </w:rPr>
          <w:tab/>
        </w:r>
        <w:r w:rsidR="00754123" w:rsidRPr="00CD3266">
          <w:rPr>
            <w:rStyle w:val="Hyperlink"/>
            <w:noProof/>
          </w:rPr>
          <w:t>Solicitation Amendments</w:t>
        </w:r>
      </w:hyperlink>
    </w:p>
    <w:p w14:paraId="7228D462" w14:textId="3F05C326" w:rsidR="000806EC" w:rsidRDefault="007E5E10" w:rsidP="00946E0C">
      <w:pPr>
        <w:pStyle w:val="TOC2"/>
        <w:tabs>
          <w:tab w:val="left" w:pos="660"/>
          <w:tab w:val="right" w:leader="dot" w:pos="9350"/>
        </w:tabs>
        <w:sectPr w:rsidR="000806EC" w:rsidSect="001C573C">
          <w:headerReference w:type="default" r:id="rId14"/>
          <w:footerReference w:type="default" r:id="rId15"/>
          <w:pgSz w:w="12240" w:h="15840"/>
          <w:pgMar w:top="1440" w:right="1440" w:bottom="1440" w:left="1440" w:header="576" w:footer="432" w:gutter="0"/>
          <w:pgNumType w:fmt="lowerRoman" w:start="1"/>
          <w:cols w:space="720"/>
          <w:docGrid w:linePitch="360"/>
        </w:sectPr>
      </w:pPr>
      <w:hyperlink w:anchor="_Toc443039800" w:history="1">
        <w:r w:rsidR="00754123">
          <w:rPr>
            <w:rFonts w:asciiTheme="minorHAnsi" w:eastAsiaTheme="minorEastAsia" w:hAnsiTheme="minorHAnsi" w:cstheme="minorBidi"/>
            <w:noProof/>
            <w:sz w:val="22"/>
            <w:szCs w:val="22"/>
          </w:rPr>
          <w:tab/>
        </w:r>
      </w:hyperlink>
      <w:r w:rsidR="001C573C">
        <w:rPr>
          <w:b/>
        </w:rPr>
        <w:fldChar w:fldCharType="end"/>
      </w:r>
    </w:p>
    <w:p w14:paraId="2368B7B4" w14:textId="37ED98C9" w:rsidR="003531CE" w:rsidRDefault="00AE21C8" w:rsidP="00AE21C8">
      <w:pPr>
        <w:pStyle w:val="Heading1"/>
      </w:pPr>
      <w:bookmarkStart w:id="2" w:name="_Bidder_Eligibility"/>
      <w:bookmarkStart w:id="3" w:name="_Toc443039759"/>
      <w:bookmarkEnd w:id="2"/>
      <w:r>
        <w:lastRenderedPageBreak/>
        <w:t>Bidder Eligibility</w:t>
      </w:r>
      <w:bookmarkEnd w:id="3"/>
    </w:p>
    <w:p w14:paraId="035C30DD" w14:textId="77777777" w:rsidR="00AE21C8" w:rsidRDefault="00AE21C8" w:rsidP="008E5236">
      <w:pPr>
        <w:pStyle w:val="Section1Text"/>
      </w:pPr>
      <w:r w:rsidRPr="00AE21C8">
        <w:t xml:space="preserve">Proposals to this </w:t>
      </w:r>
      <w:r w:rsidR="000C376B">
        <w:t>s</w:t>
      </w:r>
      <w:r w:rsidRPr="00AE21C8">
        <w:t>olicitation will only be entertained from companies who are currently on the WEBS notification list for the technical service category checked on the cover page.</w:t>
      </w:r>
    </w:p>
    <w:p w14:paraId="02CB31CE" w14:textId="2476ECF2" w:rsidR="00AE21C8" w:rsidRDefault="00AE21C8" w:rsidP="008E5236">
      <w:pPr>
        <w:pStyle w:val="Section1Text"/>
        <w:rPr>
          <w:rFonts w:eastAsia="Calibri"/>
        </w:rPr>
      </w:pPr>
      <w:r w:rsidRPr="00AE21C8">
        <w:rPr>
          <w:rFonts w:eastAsia="Calibri"/>
        </w:rPr>
        <w:t xml:space="preserve">The </w:t>
      </w:r>
      <w:r w:rsidRPr="004D010C">
        <w:rPr>
          <w:rFonts w:eastAsia="Calibri"/>
        </w:rPr>
        <w:t xml:space="preserve">notification lists are separately administered by DES, </w:t>
      </w:r>
      <w:r w:rsidRPr="004D010C">
        <w:rPr>
          <w:rFonts w:eastAsiaTheme="minorHAnsi"/>
        </w:rPr>
        <w:t xml:space="preserve">not the </w:t>
      </w:r>
      <w:r w:rsidR="000C376B" w:rsidRPr="004D010C">
        <w:rPr>
          <w:rFonts w:eastAsiaTheme="minorHAnsi"/>
        </w:rPr>
        <w:t>S</w:t>
      </w:r>
      <w:r w:rsidRPr="004D010C">
        <w:rPr>
          <w:rFonts w:eastAsiaTheme="minorHAnsi"/>
        </w:rPr>
        <w:t xml:space="preserve">olicitation </w:t>
      </w:r>
      <w:r w:rsidR="000C376B" w:rsidRPr="004D010C">
        <w:rPr>
          <w:rFonts w:eastAsiaTheme="minorHAnsi"/>
        </w:rPr>
        <w:t>C</w:t>
      </w:r>
      <w:r w:rsidRPr="004D010C">
        <w:rPr>
          <w:rFonts w:eastAsiaTheme="minorHAnsi"/>
        </w:rPr>
        <w:t>oordinator</w:t>
      </w:r>
      <w:r w:rsidRPr="004D010C">
        <w:rPr>
          <w:rFonts w:eastAsia="Calibri"/>
        </w:rPr>
        <w:t xml:space="preserve">. Addition to notification lists is </w:t>
      </w:r>
      <w:r w:rsidR="001B6781" w:rsidRPr="004D010C">
        <w:rPr>
          <w:rFonts w:eastAsia="Calibri"/>
        </w:rPr>
        <w:t xml:space="preserve">a prerequisite to submitting a proposal to this or any other ITPS Work Request and is separately </w:t>
      </w:r>
      <w:r w:rsidRPr="004D010C">
        <w:rPr>
          <w:rFonts w:eastAsia="Calibri"/>
        </w:rPr>
        <w:t xml:space="preserve">accomplished by submitting </w:t>
      </w:r>
      <w:r w:rsidR="0024754D" w:rsidRPr="004D010C">
        <w:rPr>
          <w:rFonts w:eastAsia="Calibri"/>
        </w:rPr>
        <w:t xml:space="preserve">a </w:t>
      </w:r>
      <w:r w:rsidRPr="004D010C">
        <w:rPr>
          <w:rFonts w:eastAsia="Calibri"/>
        </w:rPr>
        <w:t xml:space="preserve">program agreement </w:t>
      </w:r>
      <w:r w:rsidR="004D010C" w:rsidRPr="004D010C">
        <w:rPr>
          <w:rFonts w:eastAsia="Calibri"/>
        </w:rPr>
        <w:t xml:space="preserve">to </w:t>
      </w:r>
      <w:r w:rsidR="001B6781" w:rsidRPr="004D010C">
        <w:rPr>
          <w:rFonts w:eastAsia="Calibri"/>
        </w:rPr>
        <w:t xml:space="preserve">DES. </w:t>
      </w:r>
    </w:p>
    <w:p w14:paraId="35DF0B45" w14:textId="77777777" w:rsidR="00AE21C8" w:rsidRDefault="00AE21C8" w:rsidP="00AE21C8">
      <w:pPr>
        <w:pStyle w:val="Heading1"/>
      </w:pPr>
      <w:bookmarkStart w:id="4" w:name="_Toc443039760"/>
      <w:r>
        <w:t>Definitions</w:t>
      </w:r>
      <w:bookmarkEnd w:id="4"/>
    </w:p>
    <w:p w14:paraId="48C03839" w14:textId="5110C858" w:rsidR="0050394F" w:rsidRPr="00382A8E" w:rsidRDefault="0050394F" w:rsidP="00E62E1D">
      <w:pPr>
        <w:pStyle w:val="StyleSection1TextBold"/>
        <w:rPr>
          <w:b w:val="0"/>
        </w:rPr>
      </w:pPr>
      <w:r w:rsidRPr="008708C1">
        <w:t>“Agency”</w:t>
      </w:r>
      <w:r w:rsidRPr="00382A8E">
        <w:rPr>
          <w:b w:val="0"/>
        </w:rPr>
        <w:t xml:space="preserve"> means a government entity of the state of Washington.</w:t>
      </w:r>
    </w:p>
    <w:p w14:paraId="1139BA9A" w14:textId="77777777" w:rsidR="0050394F" w:rsidRPr="00382A8E" w:rsidRDefault="0050394F" w:rsidP="00E62E1D">
      <w:pPr>
        <w:pStyle w:val="StyleSection1TextBold"/>
        <w:rPr>
          <w:b w:val="0"/>
        </w:rPr>
      </w:pPr>
      <w:r w:rsidRPr="008708C1">
        <w:t>“DES”</w:t>
      </w:r>
      <w:r w:rsidRPr="00382A8E">
        <w:rPr>
          <w:b w:val="0"/>
        </w:rPr>
        <w:t xml:space="preserve"> means the Washington state Department of Enterprise Services, any division, section, office, unit or other entity of DES or any of the officers or other officials lawfully representing DES. </w:t>
      </w:r>
    </w:p>
    <w:p w14:paraId="6EB85BE4" w14:textId="77777777" w:rsidR="0050394F" w:rsidRDefault="0050394F" w:rsidP="00E62E1D">
      <w:pPr>
        <w:pStyle w:val="StyleSection1TextBold"/>
        <w:rPr>
          <w:rFonts w:eastAsiaTheme="minorHAnsi"/>
          <w:b w:val="0"/>
        </w:rPr>
      </w:pPr>
      <w:r w:rsidRPr="008708C1">
        <w:t>“Notification List”</w:t>
      </w:r>
      <w:r w:rsidRPr="00382A8E">
        <w:rPr>
          <w:b w:val="0"/>
        </w:rPr>
        <w:t xml:space="preserve"> means a list within WEBS</w:t>
      </w:r>
      <w:r w:rsidRPr="00382A8E">
        <w:rPr>
          <w:rFonts w:eastAsiaTheme="minorHAnsi"/>
          <w:b w:val="0"/>
        </w:rPr>
        <w:t xml:space="preserve"> which is categorized by technical service category for state purchasers to use for notification purposes when they seek competitive </w:t>
      </w:r>
      <w:r w:rsidRPr="00382A8E">
        <w:rPr>
          <w:b w:val="0"/>
        </w:rPr>
        <w:t xml:space="preserve">bids or proposals. </w:t>
      </w:r>
      <w:r w:rsidRPr="00382A8E">
        <w:rPr>
          <w:rFonts w:eastAsiaTheme="minorHAnsi"/>
          <w:b w:val="0"/>
        </w:rPr>
        <w:t>A company must first register in WEBS and complete this agreement in order to be added to any notification list.</w:t>
      </w:r>
    </w:p>
    <w:p w14:paraId="31AA31A4" w14:textId="62B94B8A" w:rsidR="000C675A" w:rsidRPr="0091440A" w:rsidRDefault="000C675A" w:rsidP="000C675A">
      <w:pPr>
        <w:pStyle w:val="Section1Text"/>
        <w:rPr>
          <w:color w:val="000000" w:themeColor="text1"/>
        </w:rPr>
      </w:pPr>
      <w:r w:rsidRPr="0091440A">
        <w:rPr>
          <w:b/>
          <w:color w:val="000000" w:themeColor="text1"/>
        </w:rPr>
        <w:t>“OSOS”</w:t>
      </w:r>
      <w:r w:rsidR="00405C2E" w:rsidRPr="0091440A">
        <w:rPr>
          <w:color w:val="000000" w:themeColor="text1"/>
        </w:rPr>
        <w:t xml:space="preserve"> means the Washington State </w:t>
      </w:r>
      <w:r w:rsidRPr="0091440A">
        <w:rPr>
          <w:color w:val="000000" w:themeColor="text1"/>
        </w:rPr>
        <w:t>Office of the Secretary of State.</w:t>
      </w:r>
    </w:p>
    <w:p w14:paraId="693F2523" w14:textId="6EE6E67B" w:rsidR="0050394F" w:rsidRPr="00382A8E" w:rsidRDefault="0050394F" w:rsidP="00E62E1D">
      <w:pPr>
        <w:pStyle w:val="StyleSection1TextBold"/>
        <w:rPr>
          <w:b w:val="0"/>
        </w:rPr>
      </w:pPr>
      <w:r w:rsidRPr="0091440A">
        <w:t>“Purchaser”</w:t>
      </w:r>
      <w:r w:rsidRPr="0091440A">
        <w:rPr>
          <w:b w:val="0"/>
        </w:rPr>
        <w:t xml:space="preserve"> </w:t>
      </w:r>
      <w:r w:rsidR="00947099" w:rsidRPr="0091440A">
        <w:rPr>
          <w:b w:val="0"/>
        </w:rPr>
        <w:t xml:space="preserve">means the authorized user of the </w:t>
      </w:r>
      <w:r w:rsidR="004F5FCE" w:rsidRPr="0091440A">
        <w:rPr>
          <w:b w:val="0"/>
        </w:rPr>
        <w:t>program</w:t>
      </w:r>
      <w:r w:rsidR="00947099" w:rsidRPr="0091440A">
        <w:rPr>
          <w:b w:val="0"/>
        </w:rPr>
        <w:t xml:space="preserve"> who may or actually does make purchases of material, supplies, services, and/or equipment under the resulting Work Order.</w:t>
      </w:r>
      <w:r w:rsidR="000A0C31" w:rsidRPr="0091440A">
        <w:rPr>
          <w:b w:val="0"/>
        </w:rPr>
        <w:t xml:space="preserve"> Includes </w:t>
      </w:r>
      <w:r w:rsidRPr="0091440A">
        <w:rPr>
          <w:b w:val="0"/>
        </w:rPr>
        <w:t xml:space="preserve">any Washington state agency and any authorized party to the </w:t>
      </w:r>
      <w:r w:rsidRPr="00FA1D3B">
        <w:rPr>
          <w:b w:val="0"/>
        </w:rPr>
        <w:t>Master Contracts Usage Agreement (MCUA). Includes institutions of higher</w:t>
      </w:r>
      <w:r w:rsidR="000A0C31" w:rsidRPr="00FA1D3B">
        <w:rPr>
          <w:b w:val="0"/>
        </w:rPr>
        <w:t xml:space="preserve"> education, boards, commissions, </w:t>
      </w:r>
      <w:r w:rsidR="000A0C31" w:rsidRPr="0091440A">
        <w:rPr>
          <w:b w:val="0"/>
        </w:rPr>
        <w:t>nonprofit corporations</w:t>
      </w:r>
      <w:r w:rsidR="004F5FCE" w:rsidRPr="0091440A">
        <w:rPr>
          <w:b w:val="0"/>
        </w:rPr>
        <w:t xml:space="preserve"> and</w:t>
      </w:r>
      <w:r w:rsidR="000A0C31" w:rsidRPr="0091440A">
        <w:rPr>
          <w:b w:val="0"/>
          <w:szCs w:val="22"/>
        </w:rPr>
        <w:t xml:space="preserve"> </w:t>
      </w:r>
      <w:r w:rsidRPr="0091440A">
        <w:rPr>
          <w:b w:val="0"/>
          <w:szCs w:val="22"/>
        </w:rPr>
        <w:t xml:space="preserve">political subdivisions </w:t>
      </w:r>
      <w:r w:rsidR="000A0C31" w:rsidRPr="0091440A">
        <w:rPr>
          <w:b w:val="0"/>
          <w:szCs w:val="22"/>
        </w:rPr>
        <w:t xml:space="preserve">such as </w:t>
      </w:r>
      <w:r w:rsidRPr="0091440A">
        <w:rPr>
          <w:b w:val="0"/>
          <w:szCs w:val="22"/>
        </w:rPr>
        <w:t>counties, citie</w:t>
      </w:r>
      <w:r w:rsidRPr="0091440A">
        <w:rPr>
          <w:b w:val="0"/>
        </w:rPr>
        <w:t>s, school districts, or public utility districts.</w:t>
      </w:r>
    </w:p>
    <w:p w14:paraId="36809146" w14:textId="77777777" w:rsidR="0050394F" w:rsidRPr="00382A8E" w:rsidRDefault="0050394F" w:rsidP="00E62E1D">
      <w:pPr>
        <w:pStyle w:val="StyleSection1TextBold"/>
        <w:rPr>
          <w:b w:val="0"/>
        </w:rPr>
      </w:pPr>
      <w:r w:rsidRPr="00382A8E">
        <w:t>“Solicitation”</w:t>
      </w:r>
      <w:r w:rsidRPr="00382A8E">
        <w:rPr>
          <w:b w:val="0"/>
        </w:rPr>
        <w:t xml:space="preserve"> means the process of notifying prospective bidders of a request for competitive bids or proposals. Also includes reference to the actual documents used for that process, along with all amendments or revisions thereto.</w:t>
      </w:r>
    </w:p>
    <w:p w14:paraId="7D51F0EF" w14:textId="77777777" w:rsidR="0050394F" w:rsidRPr="00382A8E" w:rsidRDefault="0050394F" w:rsidP="00E62E1D">
      <w:pPr>
        <w:pStyle w:val="StyleSection1TextBold"/>
        <w:rPr>
          <w:b w:val="0"/>
        </w:rPr>
      </w:pPr>
      <w:r w:rsidRPr="00382A8E">
        <w:t>“Technical Service Category”</w:t>
      </w:r>
      <w:r w:rsidRPr="00382A8E">
        <w:rPr>
          <w:b w:val="0"/>
        </w:rPr>
        <w:t xml:space="preserve"> means an </w:t>
      </w:r>
      <w:r w:rsidRPr="00382A8E">
        <w:rPr>
          <w:rFonts w:eastAsiaTheme="minorHAnsi"/>
          <w:b w:val="0"/>
        </w:rPr>
        <w:t xml:space="preserve">information technology skill categorized by common IT business need of state government </w:t>
      </w:r>
      <w:r w:rsidRPr="00382A8E">
        <w:rPr>
          <w:b w:val="0"/>
        </w:rPr>
        <w:t>described and set forth in this agreement.</w:t>
      </w:r>
    </w:p>
    <w:p w14:paraId="4B94FE1B" w14:textId="77777777" w:rsidR="0050394F" w:rsidRPr="00382A8E" w:rsidRDefault="0050394F" w:rsidP="00E62E1D">
      <w:pPr>
        <w:pStyle w:val="StyleSection1TextBold"/>
        <w:rPr>
          <w:b w:val="0"/>
        </w:rPr>
      </w:pPr>
      <w:r w:rsidRPr="00382A8E">
        <w:rPr>
          <w:rFonts w:eastAsiaTheme="minorHAnsi"/>
        </w:rPr>
        <w:t>“Washington’s Electronic Business Solution or WEBS”</w:t>
      </w:r>
      <w:r w:rsidRPr="00382A8E">
        <w:rPr>
          <w:b w:val="0"/>
        </w:rPr>
        <w:t xml:space="preserve"> means </w:t>
      </w:r>
      <w:r w:rsidRPr="00382A8E">
        <w:rPr>
          <w:rFonts w:eastAsiaTheme="minorHAnsi"/>
          <w:b w:val="0"/>
        </w:rPr>
        <w:t>DES’s web-based solicitation notification system.</w:t>
      </w:r>
    </w:p>
    <w:p w14:paraId="2DE52043" w14:textId="77777777" w:rsidR="0050394F" w:rsidRPr="00382A8E" w:rsidRDefault="0050394F" w:rsidP="00E62E1D">
      <w:pPr>
        <w:pStyle w:val="StyleSection1TextBold"/>
        <w:rPr>
          <w:b w:val="0"/>
        </w:rPr>
      </w:pPr>
      <w:r w:rsidRPr="00382A8E">
        <w:t>“Work Order”</w:t>
      </w:r>
      <w:r w:rsidRPr="00382A8E">
        <w:rPr>
          <w:b w:val="0"/>
        </w:rPr>
        <w:t xml:space="preserve"> means a contractual document incorporated by reference to this </w:t>
      </w:r>
      <w:r w:rsidR="000C376B">
        <w:rPr>
          <w:b w:val="0"/>
        </w:rPr>
        <w:t>solicitation</w:t>
      </w:r>
      <w:r w:rsidRPr="00382A8E">
        <w:rPr>
          <w:b w:val="0"/>
        </w:rPr>
        <w:t xml:space="preserve"> and executed between an eligible purchaser and a company. Each </w:t>
      </w:r>
      <w:r w:rsidR="000C376B">
        <w:rPr>
          <w:b w:val="0"/>
        </w:rPr>
        <w:t>Work O</w:t>
      </w:r>
      <w:r w:rsidRPr="00382A8E">
        <w:rPr>
          <w:b w:val="0"/>
        </w:rPr>
        <w:t xml:space="preserve">rder shall be the result of a </w:t>
      </w:r>
      <w:r w:rsidR="000C376B">
        <w:rPr>
          <w:b w:val="0"/>
        </w:rPr>
        <w:t>W</w:t>
      </w:r>
      <w:r w:rsidRPr="00382A8E">
        <w:rPr>
          <w:b w:val="0"/>
        </w:rPr>
        <w:t xml:space="preserve">ork </w:t>
      </w:r>
      <w:r w:rsidR="000C376B">
        <w:rPr>
          <w:b w:val="0"/>
        </w:rPr>
        <w:t>R</w:t>
      </w:r>
      <w:r w:rsidRPr="00382A8E">
        <w:rPr>
          <w:b w:val="0"/>
        </w:rPr>
        <w:t>equest (competitive solicitation).</w:t>
      </w:r>
    </w:p>
    <w:p w14:paraId="650880D4" w14:textId="2AD7AEB3" w:rsidR="0050394F" w:rsidRPr="00382A8E" w:rsidRDefault="0050394F" w:rsidP="00E62E1D">
      <w:pPr>
        <w:pStyle w:val="StyleSection1TextBold"/>
        <w:rPr>
          <w:b w:val="0"/>
        </w:rPr>
      </w:pPr>
      <w:r w:rsidRPr="00382A8E">
        <w:t>“Work Request”</w:t>
      </w:r>
      <w:r w:rsidRPr="00382A8E">
        <w:rPr>
          <w:b w:val="0"/>
        </w:rPr>
        <w:t xml:space="preserve"> means a purchaser’s solicitation that requests bids or proposals specific to their requirements. An ITPS work request will specify a technical service category and purchasers will only entertain bids or proposals from companies who are on the notification lists for the technical service category specified.</w:t>
      </w:r>
    </w:p>
    <w:p w14:paraId="12432706" w14:textId="77777777" w:rsidR="00AE21C8" w:rsidRPr="00382A8E" w:rsidRDefault="0050394F" w:rsidP="00E62E1D">
      <w:pPr>
        <w:pStyle w:val="StyleSection1TextBold"/>
        <w:rPr>
          <w:b w:val="0"/>
        </w:rPr>
      </w:pPr>
      <w:r w:rsidRPr="00382A8E">
        <w:t>“You”</w:t>
      </w:r>
      <w:r w:rsidRPr="00382A8E">
        <w:rPr>
          <w:b w:val="0"/>
        </w:rPr>
        <w:t xml:space="preserve"> means the person or firm, completing this agreement, and includes all of its officers and </w:t>
      </w:r>
      <w:r w:rsidRPr="00382A8E">
        <w:rPr>
          <w:b w:val="0"/>
        </w:rPr>
        <w:lastRenderedPageBreak/>
        <w:t>employees.</w:t>
      </w:r>
    </w:p>
    <w:p w14:paraId="353CDB23" w14:textId="77777777" w:rsidR="00AE21C8" w:rsidRDefault="00AE21C8" w:rsidP="00AE21C8">
      <w:pPr>
        <w:pStyle w:val="Heading1"/>
      </w:pPr>
      <w:bookmarkStart w:id="5" w:name="_Toc443039761"/>
      <w:r>
        <w:t>Project Description</w:t>
      </w:r>
      <w:bookmarkEnd w:id="5"/>
    </w:p>
    <w:p w14:paraId="51720A35" w14:textId="0070F0B5" w:rsidR="005F0E7E" w:rsidRDefault="0018321F" w:rsidP="00E62E1D">
      <w:pPr>
        <w:pStyle w:val="StyleSection1TextRed"/>
        <w:rPr>
          <w:color w:val="000000" w:themeColor="text1"/>
        </w:rPr>
      </w:pPr>
      <w:r w:rsidRPr="000C675A">
        <w:rPr>
          <w:color w:val="000000" w:themeColor="text1"/>
        </w:rPr>
        <w:t xml:space="preserve">OSOS is amidst a development project for programing of a replacement system to support the Corporations and Charities Division.  This is a </w:t>
      </w:r>
      <w:r w:rsidR="00A828B1" w:rsidRPr="000C675A">
        <w:rPr>
          <w:color w:val="000000" w:themeColor="text1"/>
        </w:rPr>
        <w:t>replacement of the</w:t>
      </w:r>
      <w:r w:rsidRPr="000C675A">
        <w:rPr>
          <w:color w:val="000000" w:themeColor="text1"/>
        </w:rPr>
        <w:t xml:space="preserve"> existing</w:t>
      </w:r>
      <w:r w:rsidR="00A828B1" w:rsidRPr="000C675A">
        <w:rPr>
          <w:color w:val="000000" w:themeColor="text1"/>
        </w:rPr>
        <w:t xml:space="preserve"> imaging and filing system that is used to facilitate Division operations, including filing, renewing, updating, and viewing Corporations and Charity public records and other services rendered by the Division. </w:t>
      </w:r>
      <w:r w:rsidR="005F0E7E">
        <w:rPr>
          <w:color w:val="000000" w:themeColor="text1"/>
        </w:rPr>
        <w:t xml:space="preserve"> </w:t>
      </w:r>
      <w:r w:rsidR="009D7C8B">
        <w:rPr>
          <w:color w:val="000000" w:themeColor="text1"/>
        </w:rPr>
        <w:t>This is a</w:t>
      </w:r>
      <w:r w:rsidR="00843CCF">
        <w:rPr>
          <w:color w:val="000000" w:themeColor="text1"/>
        </w:rPr>
        <w:t>n approximately three-million dollar underlying</w:t>
      </w:r>
      <w:r w:rsidR="009D7C8B">
        <w:rPr>
          <w:color w:val="000000" w:themeColor="text1"/>
        </w:rPr>
        <w:t xml:space="preserve"> project</w:t>
      </w:r>
      <w:r w:rsidR="005F0E7E">
        <w:rPr>
          <w:color w:val="000000" w:themeColor="text1"/>
        </w:rPr>
        <w:t xml:space="preserve">. </w:t>
      </w:r>
      <w:r w:rsidR="00A828B1" w:rsidRPr="000C675A">
        <w:rPr>
          <w:color w:val="000000" w:themeColor="text1"/>
        </w:rPr>
        <w:t xml:space="preserve"> </w:t>
      </w:r>
      <w:r w:rsidR="005F0E7E">
        <w:rPr>
          <w:color w:val="000000" w:themeColor="text1"/>
        </w:rPr>
        <w:t>The in-process development, build, test, training, change management, and implementation schedule is expected to last approximately eighteen months.</w:t>
      </w:r>
    </w:p>
    <w:p w14:paraId="3B9713FB" w14:textId="77777777" w:rsidR="008708C1" w:rsidRPr="00436119" w:rsidRDefault="008708C1" w:rsidP="008708C1">
      <w:pPr>
        <w:pStyle w:val="Heading2"/>
        <w:rPr>
          <w:color w:val="000000" w:themeColor="text1"/>
        </w:rPr>
      </w:pPr>
      <w:bookmarkStart w:id="6" w:name="_Toc443039762"/>
      <w:r w:rsidRPr="00436119">
        <w:rPr>
          <w:color w:val="000000" w:themeColor="text1"/>
        </w:rPr>
        <w:t>Location</w:t>
      </w:r>
      <w:bookmarkEnd w:id="6"/>
    </w:p>
    <w:p w14:paraId="35D9A2E6" w14:textId="77777777" w:rsidR="005B14F1" w:rsidRPr="00436119" w:rsidRDefault="005B14F1" w:rsidP="005B14F1">
      <w:pPr>
        <w:pStyle w:val="StyleSection2Text10ptRed"/>
        <w:spacing w:after="0" w:line="240" w:lineRule="auto"/>
        <w:rPr>
          <w:color w:val="000000" w:themeColor="text1"/>
        </w:rPr>
      </w:pPr>
      <w:r w:rsidRPr="00436119">
        <w:rPr>
          <w:color w:val="000000" w:themeColor="text1"/>
        </w:rPr>
        <w:t>Washington State Office of the Secretary of State</w:t>
      </w:r>
    </w:p>
    <w:p w14:paraId="54E86155" w14:textId="77777777" w:rsidR="005B14F1" w:rsidRPr="00436119" w:rsidRDefault="0018321F" w:rsidP="005B14F1">
      <w:pPr>
        <w:pStyle w:val="StyleSection2Text10ptRed"/>
        <w:spacing w:after="0" w:line="240" w:lineRule="auto"/>
        <w:rPr>
          <w:color w:val="000000" w:themeColor="text1"/>
        </w:rPr>
      </w:pPr>
      <w:r w:rsidRPr="00436119">
        <w:rPr>
          <w:color w:val="000000" w:themeColor="text1"/>
        </w:rPr>
        <w:t>801 Capitol Way S</w:t>
      </w:r>
      <w:r w:rsidR="005B14F1" w:rsidRPr="00436119">
        <w:rPr>
          <w:color w:val="000000" w:themeColor="text1"/>
        </w:rPr>
        <w:t>.</w:t>
      </w:r>
    </w:p>
    <w:p w14:paraId="2DE64FCA" w14:textId="58AF2CAE" w:rsidR="008708C1" w:rsidRDefault="0018321F" w:rsidP="005B14F1">
      <w:pPr>
        <w:pStyle w:val="StyleSection2Text10ptRed"/>
        <w:spacing w:after="0" w:line="240" w:lineRule="auto"/>
        <w:rPr>
          <w:color w:val="000000" w:themeColor="text1"/>
        </w:rPr>
      </w:pPr>
      <w:r w:rsidRPr="00436119">
        <w:rPr>
          <w:color w:val="000000" w:themeColor="text1"/>
        </w:rPr>
        <w:t>Olympia</w:t>
      </w:r>
      <w:r w:rsidR="005A785C" w:rsidRPr="00436119">
        <w:rPr>
          <w:color w:val="000000" w:themeColor="text1"/>
        </w:rPr>
        <w:t>,</w:t>
      </w:r>
      <w:r w:rsidR="005B14F1" w:rsidRPr="00436119">
        <w:rPr>
          <w:color w:val="000000" w:themeColor="text1"/>
        </w:rPr>
        <w:t xml:space="preserve"> WA  98501</w:t>
      </w:r>
    </w:p>
    <w:p w14:paraId="1ABC610D" w14:textId="77777777" w:rsidR="005B14F1" w:rsidRPr="000C675A" w:rsidRDefault="005B14F1" w:rsidP="005B14F1">
      <w:pPr>
        <w:pStyle w:val="StyleSection2Text10ptRed"/>
        <w:spacing w:after="0" w:line="240" w:lineRule="auto"/>
        <w:rPr>
          <w:color w:val="000000" w:themeColor="text1"/>
        </w:rPr>
      </w:pPr>
    </w:p>
    <w:p w14:paraId="778FB66C" w14:textId="77777777" w:rsidR="008708C1" w:rsidRPr="00F0287F" w:rsidRDefault="008708C1" w:rsidP="008708C1">
      <w:pPr>
        <w:pStyle w:val="Heading2"/>
        <w:rPr>
          <w:color w:val="000000" w:themeColor="text1"/>
        </w:rPr>
      </w:pPr>
      <w:bookmarkStart w:id="7" w:name="_Toc443039763"/>
      <w:r w:rsidRPr="00F0287F">
        <w:rPr>
          <w:color w:val="000000" w:themeColor="text1"/>
        </w:rPr>
        <w:t>Scope of Work</w:t>
      </w:r>
      <w:bookmarkEnd w:id="7"/>
    </w:p>
    <w:p w14:paraId="5F56365B" w14:textId="19D13310" w:rsidR="004E5D5F" w:rsidRPr="004627A8" w:rsidRDefault="0018321F" w:rsidP="00E62E1D">
      <w:pPr>
        <w:pStyle w:val="StyleSection2Text10ptRed"/>
        <w:rPr>
          <w:color w:val="000000" w:themeColor="text1"/>
        </w:rPr>
      </w:pPr>
      <w:r w:rsidRPr="00F0287F">
        <w:rPr>
          <w:color w:val="000000" w:themeColor="text1"/>
        </w:rPr>
        <w:t>OSOS is looking for a</w:t>
      </w:r>
      <w:r w:rsidR="000A7111" w:rsidRPr="00F0287F">
        <w:rPr>
          <w:color w:val="000000" w:themeColor="text1"/>
        </w:rPr>
        <w:t>n</w:t>
      </w:r>
      <w:r w:rsidRPr="00F0287F">
        <w:rPr>
          <w:color w:val="000000" w:themeColor="text1"/>
        </w:rPr>
        <w:t xml:space="preserve"> ITPS Vendor to provide a Quality Assurance professional </w:t>
      </w:r>
      <w:r w:rsidR="00D85E00" w:rsidRPr="00F0287F">
        <w:rPr>
          <w:color w:val="000000" w:themeColor="text1"/>
        </w:rPr>
        <w:t xml:space="preserve">who will </w:t>
      </w:r>
      <w:r w:rsidR="00BA71B9" w:rsidRPr="00F0287F">
        <w:rPr>
          <w:color w:val="000000" w:themeColor="text1"/>
        </w:rPr>
        <w:t xml:space="preserve">be </w:t>
      </w:r>
      <w:r w:rsidRPr="00F0287F">
        <w:rPr>
          <w:color w:val="000000" w:themeColor="text1"/>
        </w:rPr>
        <w:t xml:space="preserve">responsible for </w:t>
      </w:r>
      <w:r w:rsidR="00E50D43" w:rsidRPr="00F0287F">
        <w:rPr>
          <w:color w:val="000000" w:themeColor="text1"/>
        </w:rPr>
        <w:t>consulting,</w:t>
      </w:r>
      <w:r w:rsidRPr="00F0287F">
        <w:rPr>
          <w:color w:val="000000" w:themeColor="text1"/>
        </w:rPr>
        <w:t xml:space="preserve"> assessing</w:t>
      </w:r>
      <w:r w:rsidR="00E50D43" w:rsidRPr="00F0287F">
        <w:rPr>
          <w:color w:val="000000" w:themeColor="text1"/>
        </w:rPr>
        <w:t>, and monitoring</w:t>
      </w:r>
      <w:r w:rsidRPr="00F0287F">
        <w:rPr>
          <w:color w:val="000000" w:themeColor="text1"/>
        </w:rPr>
        <w:t xml:space="preserve"> </w:t>
      </w:r>
      <w:r w:rsidR="004E5D5F" w:rsidRPr="00F0287F">
        <w:rPr>
          <w:color w:val="000000" w:themeColor="text1"/>
        </w:rPr>
        <w:t>the health and effectiveness of</w:t>
      </w:r>
      <w:r w:rsidR="00BA71B9" w:rsidRPr="00F0287F">
        <w:rPr>
          <w:color w:val="000000" w:themeColor="text1"/>
        </w:rPr>
        <w:t xml:space="preserve"> the </w:t>
      </w:r>
      <w:r w:rsidR="00BA71B9" w:rsidRPr="004627A8">
        <w:rPr>
          <w:color w:val="000000" w:themeColor="text1"/>
        </w:rPr>
        <w:t>Corporations and Charities System Development project, including</w:t>
      </w:r>
      <w:r w:rsidR="00D7283F" w:rsidRPr="004627A8">
        <w:rPr>
          <w:color w:val="000000" w:themeColor="text1"/>
        </w:rPr>
        <w:t>:</w:t>
      </w:r>
    </w:p>
    <w:p w14:paraId="09703B45" w14:textId="218DB49C" w:rsidR="004E5D5F" w:rsidRPr="004627A8" w:rsidRDefault="004E5D5F" w:rsidP="004E5D5F">
      <w:pPr>
        <w:pStyle w:val="StyleSection2Text10ptRed"/>
        <w:numPr>
          <w:ilvl w:val="0"/>
          <w:numId w:val="42"/>
        </w:numPr>
        <w:spacing w:after="0"/>
        <w:rPr>
          <w:color w:val="000000" w:themeColor="text1"/>
        </w:rPr>
      </w:pPr>
      <w:r w:rsidRPr="004627A8">
        <w:rPr>
          <w:color w:val="000000" w:themeColor="text1"/>
        </w:rPr>
        <w:t xml:space="preserve">The </w:t>
      </w:r>
      <w:r w:rsidR="00CD53D2" w:rsidRPr="004627A8">
        <w:rPr>
          <w:color w:val="000000" w:themeColor="text1"/>
        </w:rPr>
        <w:t xml:space="preserve">overall </w:t>
      </w:r>
      <w:r w:rsidR="0018321F" w:rsidRPr="004627A8">
        <w:rPr>
          <w:color w:val="000000" w:themeColor="text1"/>
        </w:rPr>
        <w:t>project management plan</w:t>
      </w:r>
      <w:r w:rsidR="0053259D" w:rsidRPr="004627A8">
        <w:rPr>
          <w:color w:val="000000" w:themeColor="text1"/>
        </w:rPr>
        <w:t>,</w:t>
      </w:r>
      <w:r w:rsidR="0018321F" w:rsidRPr="004627A8">
        <w:rPr>
          <w:color w:val="000000" w:themeColor="text1"/>
        </w:rPr>
        <w:t xml:space="preserve"> </w:t>
      </w:r>
      <w:r w:rsidR="00CD53D2" w:rsidRPr="004627A8">
        <w:rPr>
          <w:color w:val="000000" w:themeColor="text1"/>
        </w:rPr>
        <w:t>as it relates to the OSOS Corpo</w:t>
      </w:r>
      <w:r w:rsidR="00B37E56">
        <w:rPr>
          <w:color w:val="000000" w:themeColor="text1"/>
        </w:rPr>
        <w:t>rations and Charities Project,</w:t>
      </w:r>
    </w:p>
    <w:p w14:paraId="319E835C" w14:textId="6846B48B" w:rsidR="0018321F" w:rsidRPr="004627A8" w:rsidRDefault="004627A8" w:rsidP="004E5D5F">
      <w:pPr>
        <w:pStyle w:val="StyleSection2Text10ptRed"/>
        <w:numPr>
          <w:ilvl w:val="0"/>
          <w:numId w:val="42"/>
        </w:numPr>
        <w:spacing w:after="0"/>
        <w:rPr>
          <w:color w:val="000000" w:themeColor="text1"/>
        </w:rPr>
      </w:pPr>
      <w:r w:rsidRPr="004627A8">
        <w:rPr>
          <w:color w:val="000000" w:themeColor="text1"/>
        </w:rPr>
        <w:t>T</w:t>
      </w:r>
      <w:r w:rsidR="0018321F" w:rsidRPr="004627A8">
        <w:rPr>
          <w:color w:val="000000" w:themeColor="text1"/>
        </w:rPr>
        <w:t>he project’s risk</w:t>
      </w:r>
      <w:r w:rsidR="00D7283F" w:rsidRPr="004627A8">
        <w:rPr>
          <w:color w:val="000000" w:themeColor="text1"/>
        </w:rPr>
        <w:t xml:space="preserve"> and risk mitigation plans,</w:t>
      </w:r>
      <w:r w:rsidR="00B81321" w:rsidRPr="004627A8">
        <w:rPr>
          <w:color w:val="000000" w:themeColor="text1"/>
        </w:rPr>
        <w:t xml:space="preserve"> and</w:t>
      </w:r>
    </w:p>
    <w:p w14:paraId="29222A3A" w14:textId="5914CAEC" w:rsidR="004E5D5F" w:rsidRPr="004627A8" w:rsidRDefault="004627A8" w:rsidP="004E5D5F">
      <w:pPr>
        <w:pStyle w:val="StyleSection2Text10ptRed"/>
        <w:numPr>
          <w:ilvl w:val="0"/>
          <w:numId w:val="42"/>
        </w:numPr>
        <w:spacing w:after="0"/>
        <w:rPr>
          <w:color w:val="000000" w:themeColor="text1"/>
        </w:rPr>
      </w:pPr>
      <w:r w:rsidRPr="004627A8">
        <w:rPr>
          <w:color w:val="000000" w:themeColor="text1"/>
        </w:rPr>
        <w:t>T</w:t>
      </w:r>
      <w:r w:rsidR="004E5D5F" w:rsidRPr="004627A8">
        <w:rPr>
          <w:color w:val="000000" w:themeColor="text1"/>
        </w:rPr>
        <w:t>he overall readiness of OSOS for implementation of the replacement system including, but not limited to:</w:t>
      </w:r>
    </w:p>
    <w:p w14:paraId="1EBAC9B1" w14:textId="77777777" w:rsidR="004E5D5F" w:rsidRPr="004627A8" w:rsidRDefault="004E5D5F" w:rsidP="004E5D5F">
      <w:pPr>
        <w:pStyle w:val="StyleSection2Text10ptRed"/>
        <w:numPr>
          <w:ilvl w:val="1"/>
          <w:numId w:val="42"/>
        </w:numPr>
        <w:spacing w:after="0"/>
        <w:rPr>
          <w:color w:val="000000" w:themeColor="text1"/>
        </w:rPr>
      </w:pPr>
      <w:r w:rsidRPr="004627A8">
        <w:rPr>
          <w:color w:val="000000" w:themeColor="text1"/>
        </w:rPr>
        <w:t>Training of internal OSOS staff on use of the new system</w:t>
      </w:r>
    </w:p>
    <w:p w14:paraId="7ED83DE0" w14:textId="77777777" w:rsidR="004E5D5F" w:rsidRPr="004627A8" w:rsidRDefault="004E5D5F" w:rsidP="004E5D5F">
      <w:pPr>
        <w:pStyle w:val="StyleSection2Text10ptRed"/>
        <w:numPr>
          <w:ilvl w:val="1"/>
          <w:numId w:val="42"/>
        </w:numPr>
        <w:spacing w:after="0"/>
        <w:rPr>
          <w:color w:val="000000" w:themeColor="text1"/>
        </w:rPr>
      </w:pPr>
      <w:r w:rsidRPr="004627A8">
        <w:rPr>
          <w:color w:val="000000" w:themeColor="text1"/>
        </w:rPr>
        <w:t xml:space="preserve">Organization Change Management impact </w:t>
      </w:r>
      <w:r w:rsidR="00DB7FAF" w:rsidRPr="004627A8">
        <w:rPr>
          <w:color w:val="000000" w:themeColor="text1"/>
        </w:rPr>
        <w:t>to</w:t>
      </w:r>
      <w:r w:rsidRPr="004627A8">
        <w:rPr>
          <w:color w:val="000000" w:themeColor="text1"/>
        </w:rPr>
        <w:t xml:space="preserve"> OSOS staff</w:t>
      </w:r>
    </w:p>
    <w:p w14:paraId="48CAAB84" w14:textId="77777777" w:rsidR="00D7283F" w:rsidRPr="004627A8" w:rsidRDefault="00D7283F" w:rsidP="004E5D5F">
      <w:pPr>
        <w:pStyle w:val="StyleSection2Text10ptRed"/>
        <w:numPr>
          <w:ilvl w:val="1"/>
          <w:numId w:val="42"/>
        </w:numPr>
        <w:spacing w:after="0"/>
        <w:rPr>
          <w:color w:val="000000" w:themeColor="text1"/>
        </w:rPr>
      </w:pPr>
      <w:r w:rsidRPr="004627A8">
        <w:rPr>
          <w:color w:val="000000" w:themeColor="text1"/>
        </w:rPr>
        <w:t>Implementation and Go Live Planning</w:t>
      </w:r>
    </w:p>
    <w:p w14:paraId="2222CB95" w14:textId="009FCB76" w:rsidR="004E5D5F" w:rsidRPr="004627A8" w:rsidRDefault="004E5D5F" w:rsidP="004E5D5F">
      <w:pPr>
        <w:pStyle w:val="StyleSection2Text10ptRed"/>
        <w:numPr>
          <w:ilvl w:val="1"/>
          <w:numId w:val="42"/>
        </w:numPr>
        <w:spacing w:after="0"/>
        <w:rPr>
          <w:color w:val="000000" w:themeColor="text1"/>
        </w:rPr>
      </w:pPr>
      <w:r w:rsidRPr="004627A8">
        <w:rPr>
          <w:color w:val="000000" w:themeColor="text1"/>
        </w:rPr>
        <w:t xml:space="preserve">Knowledge Transfer from the Vendor to </w:t>
      </w:r>
      <w:r w:rsidR="00B01304" w:rsidRPr="004627A8">
        <w:rPr>
          <w:color w:val="000000" w:themeColor="text1"/>
        </w:rPr>
        <w:t>OSOS</w:t>
      </w:r>
      <w:r w:rsidRPr="004627A8">
        <w:rPr>
          <w:color w:val="000000" w:themeColor="text1"/>
        </w:rPr>
        <w:t xml:space="preserve"> staff for ongoing support as well as changes and enhancements to the </w:t>
      </w:r>
      <w:r w:rsidR="00D7283F" w:rsidRPr="004627A8">
        <w:rPr>
          <w:color w:val="000000" w:themeColor="text1"/>
        </w:rPr>
        <w:t xml:space="preserve">new </w:t>
      </w:r>
      <w:r w:rsidR="004D0D8D" w:rsidRPr="004627A8">
        <w:rPr>
          <w:color w:val="000000" w:themeColor="text1"/>
        </w:rPr>
        <w:t>system</w:t>
      </w:r>
    </w:p>
    <w:p w14:paraId="78705458" w14:textId="77777777" w:rsidR="00CB1ACA" w:rsidRPr="004627A8" w:rsidRDefault="00D7283F" w:rsidP="00CB1ACA">
      <w:pPr>
        <w:pStyle w:val="StyleSection2Text10ptRed"/>
        <w:numPr>
          <w:ilvl w:val="1"/>
          <w:numId w:val="42"/>
        </w:numPr>
        <w:spacing w:after="0"/>
        <w:rPr>
          <w:color w:val="000000" w:themeColor="text1"/>
        </w:rPr>
      </w:pPr>
      <w:r w:rsidRPr="004627A8">
        <w:rPr>
          <w:color w:val="000000" w:themeColor="text1"/>
        </w:rPr>
        <w:t>Change management for ongoing support and enhancements</w:t>
      </w:r>
      <w:bookmarkStart w:id="8" w:name="_Toc443039764"/>
    </w:p>
    <w:p w14:paraId="4B9D278A" w14:textId="61E86272" w:rsidR="00F42A33" w:rsidRPr="00CB1ACA" w:rsidRDefault="00F42A33" w:rsidP="00CB1ACA">
      <w:pPr>
        <w:pStyle w:val="StyleSection2Text10ptRed"/>
        <w:spacing w:after="0"/>
        <w:ind w:left="2520"/>
        <w:rPr>
          <w:color w:val="000000" w:themeColor="text1"/>
        </w:rPr>
      </w:pPr>
    </w:p>
    <w:p w14:paraId="6702C22E" w14:textId="77777777" w:rsidR="008708C1" w:rsidRPr="00665C05" w:rsidRDefault="008708C1" w:rsidP="008708C1">
      <w:pPr>
        <w:pStyle w:val="Heading2"/>
        <w:rPr>
          <w:color w:val="000000" w:themeColor="text1"/>
        </w:rPr>
      </w:pPr>
      <w:r w:rsidRPr="00665C05">
        <w:rPr>
          <w:color w:val="000000" w:themeColor="text1"/>
        </w:rPr>
        <w:t>Period of Performance</w:t>
      </w:r>
      <w:bookmarkEnd w:id="8"/>
    </w:p>
    <w:p w14:paraId="64945C5B" w14:textId="48B2BC56" w:rsidR="00E75895" w:rsidRPr="00665C05" w:rsidRDefault="005A785C" w:rsidP="00E75895">
      <w:pPr>
        <w:pStyle w:val="StyleSection2Text10ptRed"/>
        <w:rPr>
          <w:color w:val="000000" w:themeColor="text1"/>
        </w:rPr>
      </w:pPr>
      <w:r w:rsidRPr="00665C05">
        <w:rPr>
          <w:color w:val="000000" w:themeColor="text1"/>
        </w:rPr>
        <w:t xml:space="preserve">The project is </w:t>
      </w:r>
      <w:r w:rsidR="00E75895" w:rsidRPr="00665C05">
        <w:rPr>
          <w:color w:val="000000" w:themeColor="text1"/>
        </w:rPr>
        <w:t>currently in development and production phase</w:t>
      </w:r>
      <w:r w:rsidRPr="00665C05">
        <w:rPr>
          <w:color w:val="000000" w:themeColor="text1"/>
        </w:rPr>
        <w:t xml:space="preserve">.  </w:t>
      </w:r>
      <w:r w:rsidR="00E75895" w:rsidRPr="00665C05">
        <w:rPr>
          <w:color w:val="000000" w:themeColor="text1"/>
        </w:rPr>
        <w:t xml:space="preserve">It is divided into a Corporations Segment (Segment 1) and a Charities Segment (Segment 2).  The project developer is scheduled to issue releases for Segment 1 through August 2016.  OSOS will commence User Acceptance Testing upon the final Segment 1 release.  </w:t>
      </w:r>
    </w:p>
    <w:p w14:paraId="41CBDBA0" w14:textId="774F795D" w:rsidR="005A785C" w:rsidRDefault="000F5A31" w:rsidP="007756A4">
      <w:pPr>
        <w:pStyle w:val="StyleSection2Text10ptRed"/>
        <w:rPr>
          <w:color w:val="000000" w:themeColor="text1"/>
        </w:rPr>
      </w:pPr>
      <w:r w:rsidRPr="00665C05">
        <w:rPr>
          <w:color w:val="000000" w:themeColor="text1"/>
        </w:rPr>
        <w:t xml:space="preserve">Vendor will begin project plan assessment and monitoring of active project promptly upon </w:t>
      </w:r>
      <w:r w:rsidR="007756A4" w:rsidRPr="00665C05">
        <w:rPr>
          <w:color w:val="000000" w:themeColor="text1"/>
        </w:rPr>
        <w:t xml:space="preserve">contract execution. The period of performance will be </w:t>
      </w:r>
      <w:r w:rsidR="00640105" w:rsidRPr="00665C05">
        <w:rPr>
          <w:color w:val="000000" w:themeColor="text1"/>
        </w:rPr>
        <w:t xml:space="preserve">through </w:t>
      </w:r>
      <w:r w:rsidR="00FB0436" w:rsidRPr="00665C05">
        <w:rPr>
          <w:color w:val="000000" w:themeColor="text1"/>
        </w:rPr>
        <w:t xml:space="preserve">April 2017 or later to ensure proper quality management for </w:t>
      </w:r>
      <w:r w:rsidR="00640105" w:rsidRPr="00665C05">
        <w:rPr>
          <w:color w:val="000000" w:themeColor="text1"/>
        </w:rPr>
        <w:t xml:space="preserve">the construction and delivery of the </w:t>
      </w:r>
      <w:r w:rsidR="00E75895" w:rsidRPr="00665C05">
        <w:rPr>
          <w:color w:val="000000" w:themeColor="text1"/>
        </w:rPr>
        <w:t>Segment 2</w:t>
      </w:r>
      <w:r w:rsidR="00640105" w:rsidRPr="00665C05">
        <w:rPr>
          <w:color w:val="000000" w:themeColor="text1"/>
        </w:rPr>
        <w:t xml:space="preserve"> </w:t>
      </w:r>
      <w:r w:rsidR="00FB0436" w:rsidRPr="00665C05">
        <w:rPr>
          <w:color w:val="000000" w:themeColor="text1"/>
        </w:rPr>
        <w:t xml:space="preserve">and project </w:t>
      </w:r>
      <w:r w:rsidR="00640105" w:rsidRPr="00665C05">
        <w:rPr>
          <w:color w:val="000000" w:themeColor="text1"/>
        </w:rPr>
        <w:t>close-out activities.</w:t>
      </w:r>
    </w:p>
    <w:p w14:paraId="2CB8933E" w14:textId="77777777" w:rsidR="00233ADF" w:rsidRPr="000C675A" w:rsidRDefault="00233ADF" w:rsidP="007756A4">
      <w:pPr>
        <w:pStyle w:val="StyleSection2Text10ptRed"/>
        <w:rPr>
          <w:color w:val="000000" w:themeColor="text1"/>
        </w:rPr>
      </w:pPr>
    </w:p>
    <w:p w14:paraId="44B562E4" w14:textId="77777777" w:rsidR="008708C1" w:rsidRPr="006654B6" w:rsidRDefault="008708C1" w:rsidP="008708C1">
      <w:pPr>
        <w:pStyle w:val="Heading2"/>
        <w:rPr>
          <w:color w:val="000000" w:themeColor="text1"/>
        </w:rPr>
      </w:pPr>
      <w:bookmarkStart w:id="9" w:name="_Toc443039765"/>
      <w:r w:rsidRPr="006654B6">
        <w:rPr>
          <w:color w:val="000000" w:themeColor="text1"/>
        </w:rPr>
        <w:lastRenderedPageBreak/>
        <w:t>Work Requirements</w:t>
      </w:r>
      <w:bookmarkEnd w:id="9"/>
    </w:p>
    <w:p w14:paraId="191FAD76" w14:textId="174F9EC6" w:rsidR="006654B6" w:rsidRPr="000C675A" w:rsidRDefault="006654B6" w:rsidP="006654B6">
      <w:pPr>
        <w:pStyle w:val="StyleSection2Text10ptRed"/>
        <w:spacing w:after="120"/>
        <w:rPr>
          <w:color w:val="000000" w:themeColor="text1"/>
        </w:rPr>
      </w:pPr>
      <w:bookmarkStart w:id="10" w:name="_Toc443039766"/>
      <w:r w:rsidRPr="000C675A">
        <w:rPr>
          <w:color w:val="000000" w:themeColor="text1"/>
        </w:rPr>
        <w:t xml:space="preserve">As directed by the </w:t>
      </w:r>
      <w:r w:rsidR="00575002">
        <w:rPr>
          <w:color w:val="000000" w:themeColor="text1"/>
        </w:rPr>
        <w:t>OSOS</w:t>
      </w:r>
      <w:r w:rsidRPr="000C675A">
        <w:rPr>
          <w:color w:val="000000" w:themeColor="text1"/>
        </w:rPr>
        <w:t xml:space="preserve"> Contract Manager, the Contractor shall ensure that delivery of services are performed in a professional manner in accordance with, but not limited to, the following:</w:t>
      </w:r>
    </w:p>
    <w:p w14:paraId="6F4E5544"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Use of sound professional judgment;</w:t>
      </w:r>
    </w:p>
    <w:p w14:paraId="2B2A03E5"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Demonstrate leadership in quickly and effectively resolving technical and project issues;</w:t>
      </w:r>
    </w:p>
    <w:p w14:paraId="05E43B24"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 xml:space="preserve">Provide thorough, complete knowledge transfer to </w:t>
      </w:r>
      <w:r>
        <w:rPr>
          <w:color w:val="000000" w:themeColor="text1"/>
        </w:rPr>
        <w:t xml:space="preserve">OSOS </w:t>
      </w:r>
      <w:r w:rsidRPr="000C675A">
        <w:rPr>
          <w:color w:val="000000" w:themeColor="text1"/>
        </w:rPr>
        <w:t>staff;</w:t>
      </w:r>
    </w:p>
    <w:p w14:paraId="1FBD8A7A"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Provide timely, accurate and informed communications;</w:t>
      </w:r>
    </w:p>
    <w:p w14:paraId="45763F37"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Demonstrate the ability to communicate on all aspects of the tasks assigned to multiple levels of stakeholders (ex: technical, managerial, and executive levels);</w:t>
      </w:r>
    </w:p>
    <w:p w14:paraId="6463F31A"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Regularly complete and update task artifacts;</w:t>
      </w:r>
    </w:p>
    <w:p w14:paraId="69720947"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Regular, punctual attendance at all scheduled meetings;</w:t>
      </w:r>
    </w:p>
    <w:p w14:paraId="56DAEB04"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Creation of high quality deliverables; and</w:t>
      </w:r>
    </w:p>
    <w:p w14:paraId="2776ECD2" w14:textId="77777777" w:rsidR="006654B6" w:rsidRPr="000C675A" w:rsidRDefault="006654B6" w:rsidP="006654B6">
      <w:pPr>
        <w:pStyle w:val="StyleSection2Text10ptRed"/>
        <w:numPr>
          <w:ilvl w:val="0"/>
          <w:numId w:val="43"/>
        </w:numPr>
        <w:spacing w:after="0"/>
        <w:rPr>
          <w:color w:val="000000" w:themeColor="text1"/>
        </w:rPr>
      </w:pPr>
      <w:r w:rsidRPr="000C675A">
        <w:rPr>
          <w:color w:val="000000" w:themeColor="text1"/>
        </w:rPr>
        <w:t>Successful delivery of the agreed-upon task scope.</w:t>
      </w:r>
    </w:p>
    <w:p w14:paraId="1867EB24" w14:textId="77777777" w:rsidR="006654B6" w:rsidRPr="000C675A" w:rsidRDefault="006654B6" w:rsidP="006654B6">
      <w:pPr>
        <w:pStyle w:val="StyleSection2Text10ptRed"/>
        <w:spacing w:after="0"/>
        <w:ind w:left="1800"/>
        <w:rPr>
          <w:color w:val="000000" w:themeColor="text1"/>
        </w:rPr>
      </w:pPr>
    </w:p>
    <w:p w14:paraId="65B4760E" w14:textId="77777777" w:rsidR="006654B6" w:rsidRPr="000C675A" w:rsidRDefault="006654B6" w:rsidP="006654B6">
      <w:pPr>
        <w:pStyle w:val="StyleSection2Text10ptRed"/>
        <w:spacing w:after="120"/>
        <w:rPr>
          <w:color w:val="000000" w:themeColor="text1"/>
        </w:rPr>
      </w:pPr>
      <w:r w:rsidRPr="000C675A">
        <w:rPr>
          <w:color w:val="000000" w:themeColor="text1"/>
        </w:rPr>
        <w:t>The Contractor must comply with the following expectations, conditions and constraints:</w:t>
      </w:r>
    </w:p>
    <w:p w14:paraId="5721D6D8" w14:textId="689C32AB" w:rsidR="006654B6" w:rsidRPr="000C675A" w:rsidRDefault="006654B6" w:rsidP="006654B6">
      <w:pPr>
        <w:pStyle w:val="StyleSection2Text10ptRed"/>
        <w:numPr>
          <w:ilvl w:val="0"/>
          <w:numId w:val="44"/>
        </w:numPr>
        <w:spacing w:after="0"/>
        <w:rPr>
          <w:color w:val="000000" w:themeColor="text1"/>
        </w:rPr>
      </w:pPr>
      <w:r w:rsidRPr="000C675A">
        <w:rPr>
          <w:color w:val="000000" w:themeColor="text1"/>
        </w:rPr>
        <w:t>Work On-Site: Due to the nature of the project, the Contractor will be expected to provide services on-site at an OSOS-provided office space in Olympia, Washington. It is anticipated that the nature of the project will re</w:t>
      </w:r>
      <w:r w:rsidR="006A24A6">
        <w:rPr>
          <w:color w:val="000000" w:themeColor="text1"/>
        </w:rPr>
        <w:t xml:space="preserve">quire work to be performed </w:t>
      </w:r>
      <w:r w:rsidRPr="000C675A">
        <w:rPr>
          <w:color w:val="000000" w:themeColor="text1"/>
        </w:rPr>
        <w:t>during hours that are compatible with other project team members in order to maximize team effectiveness and project success.</w:t>
      </w:r>
    </w:p>
    <w:p w14:paraId="483BFB8D" w14:textId="2206AB2B" w:rsidR="006654B6" w:rsidRPr="000C675A" w:rsidRDefault="006654B6" w:rsidP="006654B6">
      <w:pPr>
        <w:pStyle w:val="StyleSection2Text10ptRed"/>
        <w:numPr>
          <w:ilvl w:val="0"/>
          <w:numId w:val="44"/>
        </w:numPr>
        <w:spacing w:after="0"/>
        <w:rPr>
          <w:color w:val="000000" w:themeColor="text1"/>
        </w:rPr>
      </w:pPr>
      <w:r w:rsidRPr="000C675A">
        <w:rPr>
          <w:color w:val="000000" w:themeColor="text1"/>
        </w:rPr>
        <w:t>R</w:t>
      </w:r>
      <w:r w:rsidR="006A24A6">
        <w:rPr>
          <w:color w:val="000000" w:themeColor="text1"/>
        </w:rPr>
        <w:t xml:space="preserve">emain available throughout the Period of Performance: </w:t>
      </w:r>
      <w:r>
        <w:rPr>
          <w:color w:val="000000" w:themeColor="text1"/>
        </w:rPr>
        <w:t>Vendor personnel</w:t>
      </w:r>
      <w:r w:rsidRPr="000C675A">
        <w:rPr>
          <w:color w:val="000000" w:themeColor="text1"/>
        </w:rPr>
        <w:t xml:space="preserve"> must be available for the entire project.</w:t>
      </w:r>
    </w:p>
    <w:p w14:paraId="402E3D52" w14:textId="74E145E4" w:rsidR="006654B6" w:rsidRPr="005A4A53" w:rsidRDefault="006654B6" w:rsidP="006654B6">
      <w:pPr>
        <w:pStyle w:val="StyleSection2Text10ptRed"/>
        <w:numPr>
          <w:ilvl w:val="0"/>
          <w:numId w:val="44"/>
        </w:numPr>
        <w:spacing w:after="0"/>
        <w:rPr>
          <w:color w:val="000000" w:themeColor="text1"/>
        </w:rPr>
      </w:pPr>
      <w:r w:rsidRPr="000C675A">
        <w:rPr>
          <w:color w:val="000000" w:themeColor="text1"/>
        </w:rPr>
        <w:t xml:space="preserve">The Contractor will be available to begin work no later than the project start date indicated herein, and be committed to OSOS without interruption throughout the </w:t>
      </w:r>
      <w:r w:rsidRPr="005A4A53">
        <w:rPr>
          <w:color w:val="000000" w:themeColor="text1"/>
        </w:rPr>
        <w:t>Period of Performance.  If a request to change Vendor personnel is received after the execution of the Contract, the Contractor will be subject to the other provisions as stated in the Contract.</w:t>
      </w:r>
    </w:p>
    <w:p w14:paraId="48F3383F" w14:textId="77777777"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Comply with all OSOS methodologies and standards for software development (architectural standards, configuration management, programming standards, testing methodologies, change control, peer reviews) and maintain all project-related documentation within the project’s SharePoint repository.</w:t>
      </w:r>
    </w:p>
    <w:p w14:paraId="35C1B156" w14:textId="77777777"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Participate in project meetings: Participate in all project status reviews and other meetings as requested by the OSOS Executive Sponsor.</w:t>
      </w:r>
    </w:p>
    <w:p w14:paraId="62BD1206" w14:textId="5F00E5DA"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 xml:space="preserve">Comply with all OSOS division policies and standards (ethics, Internet /e-mail usage, security, and harassment). Failure to comply </w:t>
      </w:r>
      <w:r w:rsidR="00AD71DF">
        <w:rPr>
          <w:color w:val="000000" w:themeColor="text1"/>
        </w:rPr>
        <w:t>may</w:t>
      </w:r>
      <w:r w:rsidRPr="005A4A53">
        <w:rPr>
          <w:color w:val="000000" w:themeColor="text1"/>
        </w:rPr>
        <w:t xml:space="preserve"> result in contract termination. This compliance requirement </w:t>
      </w:r>
      <w:r w:rsidR="006A24A6">
        <w:rPr>
          <w:color w:val="000000" w:themeColor="text1"/>
        </w:rPr>
        <w:t>includes participation in OSOS Annual IT Security Training</w:t>
      </w:r>
      <w:r w:rsidRPr="005A4A53">
        <w:rPr>
          <w:color w:val="000000" w:themeColor="text1"/>
        </w:rPr>
        <w:t>.</w:t>
      </w:r>
    </w:p>
    <w:p w14:paraId="0A694B99" w14:textId="0D988293"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Attitude and Behavior:</w:t>
      </w:r>
      <w:r w:rsidR="006A24A6">
        <w:rPr>
          <w:color w:val="000000" w:themeColor="text1"/>
        </w:rPr>
        <w:t xml:space="preserve"> Vendor</w:t>
      </w:r>
      <w:r w:rsidRPr="005A4A53">
        <w:rPr>
          <w:color w:val="000000" w:themeColor="text1"/>
        </w:rPr>
        <w:t xml:space="preserve"> personnel must maintain an open, friendly, positive, proactive, solution-focused attitude and behavior.</w:t>
      </w:r>
    </w:p>
    <w:p w14:paraId="0485D0C7" w14:textId="77777777"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Work independently to perform the specified services and deliverables.</w:t>
      </w:r>
    </w:p>
    <w:p w14:paraId="1CA70B82" w14:textId="77777777"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Work cooperatively within new and established project teams and with OSOS business and technical staff as required.</w:t>
      </w:r>
    </w:p>
    <w:p w14:paraId="4F7129F5" w14:textId="77777777" w:rsidR="006654B6" w:rsidRPr="005A4A53" w:rsidRDefault="006654B6" w:rsidP="006654B6">
      <w:pPr>
        <w:pStyle w:val="StyleSection2Text10ptRed"/>
        <w:numPr>
          <w:ilvl w:val="0"/>
          <w:numId w:val="44"/>
        </w:numPr>
        <w:spacing w:after="0"/>
        <w:rPr>
          <w:color w:val="000000" w:themeColor="text1"/>
        </w:rPr>
      </w:pPr>
      <w:r w:rsidRPr="005A4A53">
        <w:rPr>
          <w:color w:val="000000" w:themeColor="text1"/>
        </w:rPr>
        <w:t xml:space="preserve">Contractor creates and nurtures a results-oriented culture that focuses on measurable outcomes by fostering teamwork and innovation to accomplish OSOS mission and goals. </w:t>
      </w:r>
    </w:p>
    <w:p w14:paraId="77B37FFC" w14:textId="77777777" w:rsidR="006A24A6" w:rsidRDefault="006654B6" w:rsidP="006654B6">
      <w:pPr>
        <w:pStyle w:val="StyleSection2Text10ptRed"/>
        <w:numPr>
          <w:ilvl w:val="0"/>
          <w:numId w:val="44"/>
        </w:numPr>
        <w:spacing w:after="0"/>
        <w:rPr>
          <w:color w:val="000000" w:themeColor="text1"/>
        </w:rPr>
      </w:pPr>
      <w:r w:rsidRPr="000C675A">
        <w:rPr>
          <w:color w:val="000000" w:themeColor="text1"/>
        </w:rPr>
        <w:lastRenderedPageBreak/>
        <w:t>Contractor accepts personal responsibility for the qu</w:t>
      </w:r>
      <w:r w:rsidR="006A24A6">
        <w:rPr>
          <w:color w:val="000000" w:themeColor="text1"/>
        </w:rPr>
        <w:t>ality and timeliness of work.</w:t>
      </w:r>
    </w:p>
    <w:p w14:paraId="43636A87" w14:textId="642188AF" w:rsidR="006654B6" w:rsidRPr="000C675A" w:rsidRDefault="006A24A6" w:rsidP="006654B6">
      <w:pPr>
        <w:pStyle w:val="StyleSection2Text10ptRed"/>
        <w:numPr>
          <w:ilvl w:val="0"/>
          <w:numId w:val="44"/>
        </w:numPr>
        <w:spacing w:after="0"/>
        <w:rPr>
          <w:color w:val="000000" w:themeColor="text1"/>
        </w:rPr>
      </w:pPr>
      <w:r>
        <w:rPr>
          <w:color w:val="000000" w:themeColor="text1"/>
        </w:rPr>
        <w:t>M</w:t>
      </w:r>
      <w:r w:rsidR="006654B6" w:rsidRPr="000C675A">
        <w:rPr>
          <w:color w:val="000000" w:themeColor="text1"/>
        </w:rPr>
        <w:t>eet or exceed predetermined goals and objectives with little need for oversight.</w:t>
      </w:r>
    </w:p>
    <w:p w14:paraId="57FAA4AB" w14:textId="77777777" w:rsidR="006654B6" w:rsidRPr="000C675A" w:rsidRDefault="006654B6" w:rsidP="006654B6">
      <w:pPr>
        <w:pStyle w:val="StyleSection2Text10ptRed"/>
        <w:numPr>
          <w:ilvl w:val="0"/>
          <w:numId w:val="44"/>
        </w:numPr>
        <w:spacing w:after="0"/>
        <w:rPr>
          <w:color w:val="000000" w:themeColor="text1"/>
        </w:rPr>
      </w:pPr>
      <w:r>
        <w:rPr>
          <w:color w:val="000000" w:themeColor="text1"/>
        </w:rPr>
        <w:t>D</w:t>
      </w:r>
      <w:r w:rsidRPr="000C675A">
        <w:rPr>
          <w:color w:val="000000" w:themeColor="text1"/>
        </w:rPr>
        <w:t xml:space="preserve">eliverables </w:t>
      </w:r>
      <w:r>
        <w:rPr>
          <w:color w:val="000000" w:themeColor="text1"/>
        </w:rPr>
        <w:t>are completed</w:t>
      </w:r>
      <w:r w:rsidRPr="000C675A">
        <w:rPr>
          <w:color w:val="000000" w:themeColor="text1"/>
        </w:rPr>
        <w:t xml:space="preserve"> within stated timelines.</w:t>
      </w:r>
    </w:p>
    <w:p w14:paraId="458C15FA" w14:textId="77777777" w:rsidR="006654B6" w:rsidRPr="000C675A" w:rsidRDefault="006654B6" w:rsidP="006654B6">
      <w:pPr>
        <w:pStyle w:val="StyleSection2Text10ptRed"/>
        <w:numPr>
          <w:ilvl w:val="0"/>
          <w:numId w:val="44"/>
        </w:numPr>
        <w:spacing w:after="0"/>
        <w:rPr>
          <w:color w:val="000000" w:themeColor="text1"/>
        </w:rPr>
      </w:pPr>
      <w:r w:rsidRPr="000C675A">
        <w:rPr>
          <w:color w:val="000000" w:themeColor="text1"/>
        </w:rPr>
        <w:t>Provide knowledge transfer to OSOS technical staff as appropriate and mutually agreed.</w:t>
      </w:r>
    </w:p>
    <w:p w14:paraId="413D10B2" w14:textId="77777777" w:rsidR="00316B7D" w:rsidRPr="000C675A" w:rsidRDefault="00316B7D" w:rsidP="00795043">
      <w:pPr>
        <w:pStyle w:val="StyleSection2Text10ptRed"/>
        <w:spacing w:after="0"/>
        <w:ind w:left="2520"/>
        <w:rPr>
          <w:color w:val="000000" w:themeColor="text1"/>
        </w:rPr>
      </w:pPr>
    </w:p>
    <w:bookmarkEnd w:id="10"/>
    <w:p w14:paraId="3E926608" w14:textId="40CC6B1D" w:rsidR="00F452B8" w:rsidRPr="00795043" w:rsidRDefault="00316B7D" w:rsidP="00795043">
      <w:pPr>
        <w:pStyle w:val="Heading2"/>
        <w:rPr>
          <w:color w:val="000000" w:themeColor="text1"/>
        </w:rPr>
      </w:pPr>
      <w:r w:rsidRPr="00F016C7">
        <w:rPr>
          <w:color w:val="000000" w:themeColor="text1"/>
        </w:rPr>
        <w:t>Deliverables</w:t>
      </w:r>
    </w:p>
    <w:p w14:paraId="5F82BE71" w14:textId="77777777" w:rsidR="00282041" w:rsidRPr="004E716B" w:rsidRDefault="00E50D43" w:rsidP="00CD538E">
      <w:pPr>
        <w:pStyle w:val="StyleSection2Text10ptRed"/>
        <w:spacing w:after="120"/>
        <w:rPr>
          <w:i/>
          <w:color w:val="000000" w:themeColor="text1"/>
        </w:rPr>
      </w:pPr>
      <w:r w:rsidRPr="004E716B">
        <w:rPr>
          <w:i/>
          <w:color w:val="000000" w:themeColor="text1"/>
        </w:rPr>
        <w:t>Deliverable No. 1:</w:t>
      </w:r>
    </w:p>
    <w:p w14:paraId="35D0E166" w14:textId="65CFEA32" w:rsidR="00E50D43" w:rsidRPr="000C675A" w:rsidRDefault="00B644E0" w:rsidP="004E716B">
      <w:pPr>
        <w:pStyle w:val="StyleSection2Text10ptRed"/>
        <w:spacing w:after="120"/>
        <w:rPr>
          <w:color w:val="000000" w:themeColor="text1"/>
        </w:rPr>
      </w:pPr>
      <w:r w:rsidRPr="00205E31">
        <w:rPr>
          <w:color w:val="000000" w:themeColor="text1"/>
        </w:rPr>
        <w:t xml:space="preserve">Create </w:t>
      </w:r>
      <w:r w:rsidR="00F452B8" w:rsidRPr="00205E31">
        <w:rPr>
          <w:color w:val="000000" w:themeColor="text1"/>
        </w:rPr>
        <w:t>an</w:t>
      </w:r>
      <w:r w:rsidR="00542B46">
        <w:rPr>
          <w:color w:val="000000" w:themeColor="text1"/>
        </w:rPr>
        <w:t>d provide an</w:t>
      </w:r>
      <w:r w:rsidR="00F452B8" w:rsidRPr="00205E31">
        <w:rPr>
          <w:color w:val="000000" w:themeColor="text1"/>
        </w:rPr>
        <w:t xml:space="preserve"> </w:t>
      </w:r>
      <w:r w:rsidRPr="00205E31">
        <w:rPr>
          <w:color w:val="000000" w:themeColor="text1"/>
        </w:rPr>
        <w:t>initial</w:t>
      </w:r>
      <w:r w:rsidR="00E50D43" w:rsidRPr="00205E31">
        <w:rPr>
          <w:color w:val="000000" w:themeColor="text1"/>
        </w:rPr>
        <w:t xml:space="preserve"> </w:t>
      </w:r>
      <w:r w:rsidR="00BE4012" w:rsidRPr="00205E31">
        <w:rPr>
          <w:color w:val="000000" w:themeColor="text1"/>
        </w:rPr>
        <w:t xml:space="preserve">written </w:t>
      </w:r>
      <w:r w:rsidR="00E50D43" w:rsidRPr="00205E31">
        <w:rPr>
          <w:color w:val="000000" w:themeColor="text1"/>
        </w:rPr>
        <w:t>Quality Assurance Plan according to OCIO project methodology and standards.</w:t>
      </w:r>
      <w:r w:rsidR="00E50D43" w:rsidRPr="000C675A">
        <w:rPr>
          <w:color w:val="000000" w:themeColor="text1"/>
        </w:rPr>
        <w:t xml:space="preserve">  </w:t>
      </w:r>
    </w:p>
    <w:p w14:paraId="2963D28F" w14:textId="77777777" w:rsidR="00E50D43" w:rsidRPr="004E716B" w:rsidRDefault="00E50D43" w:rsidP="00CD538E">
      <w:pPr>
        <w:pStyle w:val="StyleSection2Text10ptRed"/>
        <w:spacing w:after="120"/>
        <w:rPr>
          <w:i/>
          <w:color w:val="000000" w:themeColor="text1"/>
        </w:rPr>
      </w:pPr>
      <w:r w:rsidRPr="004E716B">
        <w:rPr>
          <w:i/>
          <w:color w:val="000000" w:themeColor="text1"/>
        </w:rPr>
        <w:t>Deliverable No. 2</w:t>
      </w:r>
      <w:r w:rsidR="00CD538E" w:rsidRPr="004E716B">
        <w:rPr>
          <w:i/>
          <w:color w:val="000000" w:themeColor="text1"/>
        </w:rPr>
        <w:t>:</w:t>
      </w:r>
    </w:p>
    <w:p w14:paraId="75917CE1" w14:textId="04C083BB" w:rsidR="00CD538E" w:rsidRPr="000C675A" w:rsidRDefault="00F24CB9" w:rsidP="004E716B">
      <w:pPr>
        <w:pStyle w:val="StyleSection2Text10ptRed"/>
        <w:spacing w:after="120"/>
        <w:rPr>
          <w:color w:val="000000" w:themeColor="text1"/>
        </w:rPr>
      </w:pPr>
      <w:r>
        <w:rPr>
          <w:color w:val="000000" w:themeColor="text1"/>
        </w:rPr>
        <w:t xml:space="preserve">Create and provide </w:t>
      </w:r>
      <w:r w:rsidR="00F452B8">
        <w:rPr>
          <w:color w:val="000000" w:themeColor="text1"/>
        </w:rPr>
        <w:t>a written report assessing</w:t>
      </w:r>
      <w:r w:rsidR="00CD538E" w:rsidRPr="000C675A">
        <w:rPr>
          <w:color w:val="000000" w:themeColor="text1"/>
        </w:rPr>
        <w:t xml:space="preserve"> the project management plan as it relates to:</w:t>
      </w:r>
    </w:p>
    <w:p w14:paraId="6970C822" w14:textId="2D3D10FD" w:rsidR="00CD538E" w:rsidRPr="000C675A" w:rsidRDefault="00CD538E" w:rsidP="00CD538E">
      <w:pPr>
        <w:pStyle w:val="StyleSection2Text10ptRed"/>
        <w:numPr>
          <w:ilvl w:val="1"/>
          <w:numId w:val="42"/>
        </w:numPr>
        <w:spacing w:after="0"/>
        <w:rPr>
          <w:color w:val="000000" w:themeColor="text1"/>
        </w:rPr>
      </w:pPr>
      <w:r w:rsidRPr="000C675A">
        <w:rPr>
          <w:color w:val="000000" w:themeColor="text1"/>
        </w:rPr>
        <w:t>Training of internal OSOS staff on use of the new system</w:t>
      </w:r>
      <w:r w:rsidR="00E66CB4">
        <w:rPr>
          <w:color w:val="000000" w:themeColor="text1"/>
        </w:rPr>
        <w:t>;</w:t>
      </w:r>
    </w:p>
    <w:p w14:paraId="26BABF0F" w14:textId="1AC17302" w:rsidR="00CD538E" w:rsidRPr="000C675A" w:rsidRDefault="00CD538E" w:rsidP="00CD538E">
      <w:pPr>
        <w:pStyle w:val="StyleSection2Text10ptRed"/>
        <w:numPr>
          <w:ilvl w:val="1"/>
          <w:numId w:val="42"/>
        </w:numPr>
        <w:spacing w:after="0"/>
        <w:rPr>
          <w:color w:val="000000" w:themeColor="text1"/>
        </w:rPr>
      </w:pPr>
      <w:r w:rsidRPr="000C675A">
        <w:rPr>
          <w:color w:val="000000" w:themeColor="text1"/>
        </w:rPr>
        <w:t>Organization Change Management impact to OSOS staff</w:t>
      </w:r>
      <w:r w:rsidR="00E66CB4">
        <w:rPr>
          <w:color w:val="000000" w:themeColor="text1"/>
        </w:rPr>
        <w:t>;</w:t>
      </w:r>
    </w:p>
    <w:p w14:paraId="65405BD8" w14:textId="0A65D6F1" w:rsidR="00CD538E" w:rsidRPr="000C675A" w:rsidRDefault="00CD538E" w:rsidP="00CD538E">
      <w:pPr>
        <w:pStyle w:val="StyleSection2Text10ptRed"/>
        <w:numPr>
          <w:ilvl w:val="1"/>
          <w:numId w:val="42"/>
        </w:numPr>
        <w:spacing w:after="0"/>
        <w:rPr>
          <w:color w:val="000000" w:themeColor="text1"/>
        </w:rPr>
      </w:pPr>
      <w:r w:rsidRPr="000C675A">
        <w:rPr>
          <w:color w:val="000000" w:themeColor="text1"/>
        </w:rPr>
        <w:t>Implementation and Go Live Planning</w:t>
      </w:r>
      <w:r w:rsidR="00E66CB4">
        <w:rPr>
          <w:color w:val="000000" w:themeColor="text1"/>
        </w:rPr>
        <w:t>;</w:t>
      </w:r>
    </w:p>
    <w:p w14:paraId="71104C8D" w14:textId="62408A45" w:rsidR="00CD538E" w:rsidRPr="000C675A" w:rsidRDefault="00E66CB4" w:rsidP="00CD538E">
      <w:pPr>
        <w:pStyle w:val="StyleSection2Text10ptRed"/>
        <w:numPr>
          <w:ilvl w:val="1"/>
          <w:numId w:val="42"/>
        </w:numPr>
        <w:spacing w:after="0"/>
        <w:rPr>
          <w:color w:val="000000" w:themeColor="text1"/>
        </w:rPr>
      </w:pPr>
      <w:r>
        <w:rPr>
          <w:color w:val="000000" w:themeColor="text1"/>
        </w:rPr>
        <w:t>Knowledge t</w:t>
      </w:r>
      <w:r w:rsidR="00CD538E" w:rsidRPr="000C675A">
        <w:rPr>
          <w:color w:val="000000" w:themeColor="text1"/>
        </w:rPr>
        <w:t xml:space="preserve">ransfer from the </w:t>
      </w:r>
      <w:r>
        <w:rPr>
          <w:color w:val="000000" w:themeColor="text1"/>
        </w:rPr>
        <w:t xml:space="preserve">underlying project </w:t>
      </w:r>
      <w:r w:rsidR="00CD538E" w:rsidRPr="000C675A">
        <w:rPr>
          <w:color w:val="000000" w:themeColor="text1"/>
        </w:rPr>
        <w:t xml:space="preserve">Vendor to </w:t>
      </w:r>
      <w:r w:rsidR="00B01304">
        <w:rPr>
          <w:color w:val="000000" w:themeColor="text1"/>
        </w:rPr>
        <w:t>OSOS staff</w:t>
      </w:r>
      <w:r w:rsidR="00CD538E" w:rsidRPr="000C675A">
        <w:rPr>
          <w:color w:val="000000" w:themeColor="text1"/>
        </w:rPr>
        <w:t xml:space="preserve"> for ongoing support as well as changes and</w:t>
      </w:r>
      <w:r>
        <w:rPr>
          <w:color w:val="000000" w:themeColor="text1"/>
        </w:rPr>
        <w:t xml:space="preserve"> enhancements to the new system; and</w:t>
      </w:r>
    </w:p>
    <w:p w14:paraId="1955AA52" w14:textId="61056782" w:rsidR="005845DA" w:rsidRPr="000C675A" w:rsidRDefault="00CD538E" w:rsidP="005845DA">
      <w:pPr>
        <w:pStyle w:val="StyleSection2Text10ptRed"/>
        <w:numPr>
          <w:ilvl w:val="1"/>
          <w:numId w:val="42"/>
        </w:numPr>
        <w:rPr>
          <w:color w:val="000000" w:themeColor="text1"/>
        </w:rPr>
      </w:pPr>
      <w:r w:rsidRPr="000C675A">
        <w:rPr>
          <w:color w:val="000000" w:themeColor="text1"/>
        </w:rPr>
        <w:t>Change management for ongoing support and enhancements</w:t>
      </w:r>
      <w:r w:rsidR="00E66CB4">
        <w:rPr>
          <w:color w:val="000000" w:themeColor="text1"/>
        </w:rPr>
        <w:t>.</w:t>
      </w:r>
    </w:p>
    <w:p w14:paraId="0673D140" w14:textId="77777777" w:rsidR="005845DA" w:rsidRPr="004E716B" w:rsidRDefault="005845DA" w:rsidP="005845DA">
      <w:pPr>
        <w:pStyle w:val="StyleSection2Text10ptRed"/>
        <w:spacing w:after="120"/>
        <w:rPr>
          <w:i/>
          <w:color w:val="000000" w:themeColor="text1"/>
        </w:rPr>
      </w:pPr>
      <w:r w:rsidRPr="004E716B">
        <w:rPr>
          <w:i/>
          <w:color w:val="000000" w:themeColor="text1"/>
        </w:rPr>
        <w:t>Deliverable No. 3:</w:t>
      </w:r>
    </w:p>
    <w:p w14:paraId="242F4657" w14:textId="32CA36A6" w:rsidR="00CD538E" w:rsidRDefault="00F452B8" w:rsidP="005845DA">
      <w:pPr>
        <w:pStyle w:val="StyleSection2Text10ptRed"/>
        <w:spacing w:after="120"/>
        <w:rPr>
          <w:color w:val="000000" w:themeColor="text1"/>
        </w:rPr>
      </w:pPr>
      <w:r>
        <w:rPr>
          <w:color w:val="000000" w:themeColor="text1"/>
        </w:rPr>
        <w:t>Create a</w:t>
      </w:r>
      <w:r w:rsidR="00F24CB9">
        <w:rPr>
          <w:color w:val="000000" w:themeColor="text1"/>
        </w:rPr>
        <w:t>nd provide a</w:t>
      </w:r>
      <w:r>
        <w:rPr>
          <w:color w:val="000000" w:themeColor="text1"/>
        </w:rPr>
        <w:t xml:space="preserve"> written report assessing</w:t>
      </w:r>
      <w:r w:rsidR="005845DA" w:rsidRPr="000C675A">
        <w:rPr>
          <w:color w:val="000000" w:themeColor="text1"/>
        </w:rPr>
        <w:t xml:space="preserve"> the project risks </w:t>
      </w:r>
      <w:r w:rsidR="00E66CB4">
        <w:rPr>
          <w:color w:val="000000" w:themeColor="text1"/>
        </w:rPr>
        <w:t>and current risk mitigation plans, and identifying additional mitigation options.</w:t>
      </w:r>
    </w:p>
    <w:p w14:paraId="2ECA422D" w14:textId="3E5E6168" w:rsidR="00F452B8" w:rsidRPr="004E716B" w:rsidRDefault="00F452B8" w:rsidP="00F452B8">
      <w:pPr>
        <w:pStyle w:val="StyleSection2Text10ptRed"/>
        <w:spacing w:after="120"/>
        <w:rPr>
          <w:i/>
          <w:color w:val="000000" w:themeColor="text1"/>
        </w:rPr>
      </w:pPr>
      <w:r w:rsidRPr="004E716B">
        <w:rPr>
          <w:i/>
          <w:color w:val="000000" w:themeColor="text1"/>
        </w:rPr>
        <w:t>Deliverable No. 4:</w:t>
      </w:r>
    </w:p>
    <w:p w14:paraId="77121596" w14:textId="276A918C" w:rsidR="00F452B8" w:rsidRPr="000C675A" w:rsidRDefault="00F452B8" w:rsidP="00F452B8">
      <w:pPr>
        <w:pStyle w:val="StyleSection2Text10ptRed"/>
        <w:spacing w:after="120"/>
        <w:rPr>
          <w:color w:val="000000" w:themeColor="text1"/>
        </w:rPr>
      </w:pPr>
      <w:r>
        <w:rPr>
          <w:color w:val="000000" w:themeColor="text1"/>
        </w:rPr>
        <w:t>Participate in r</w:t>
      </w:r>
      <w:r w:rsidRPr="00F452B8">
        <w:rPr>
          <w:color w:val="000000" w:themeColor="text1"/>
        </w:rPr>
        <w:t xml:space="preserve">egularly scheduled meetings and </w:t>
      </w:r>
      <w:r>
        <w:rPr>
          <w:color w:val="000000" w:themeColor="text1"/>
        </w:rPr>
        <w:t xml:space="preserve">provide regular </w:t>
      </w:r>
      <w:r w:rsidRPr="00F452B8">
        <w:rPr>
          <w:color w:val="000000" w:themeColor="text1"/>
        </w:rPr>
        <w:t>reports</w:t>
      </w:r>
      <w:r>
        <w:rPr>
          <w:color w:val="000000" w:themeColor="text1"/>
        </w:rPr>
        <w:t xml:space="preserve"> throughout the performance period.</w:t>
      </w:r>
    </w:p>
    <w:p w14:paraId="44AA3306" w14:textId="7D256AB8" w:rsidR="00CD538E" w:rsidRPr="004E716B" w:rsidRDefault="00F452B8" w:rsidP="005845DA">
      <w:pPr>
        <w:pStyle w:val="StyleSection2Text10ptRed"/>
        <w:spacing w:after="120"/>
        <w:rPr>
          <w:i/>
          <w:color w:val="000000" w:themeColor="text1"/>
        </w:rPr>
      </w:pPr>
      <w:r w:rsidRPr="004E716B">
        <w:rPr>
          <w:i/>
          <w:color w:val="000000" w:themeColor="text1"/>
        </w:rPr>
        <w:t>Deliverable No. 5:</w:t>
      </w:r>
    </w:p>
    <w:p w14:paraId="50744897" w14:textId="539FC15F" w:rsidR="005845DA" w:rsidRPr="000C675A" w:rsidRDefault="005845DA" w:rsidP="006740C0">
      <w:pPr>
        <w:pStyle w:val="StyleSection2Text10ptRed"/>
        <w:spacing w:after="120"/>
        <w:rPr>
          <w:color w:val="000000" w:themeColor="text1"/>
        </w:rPr>
      </w:pPr>
      <w:r w:rsidRPr="000C675A">
        <w:rPr>
          <w:color w:val="000000" w:themeColor="text1"/>
        </w:rPr>
        <w:t>Provide consultative support, knowledge transfer, and professional advice to t</w:t>
      </w:r>
      <w:r w:rsidR="006740C0">
        <w:rPr>
          <w:color w:val="000000" w:themeColor="text1"/>
        </w:rPr>
        <w:t>he</w:t>
      </w:r>
      <w:r w:rsidR="00F24CB9">
        <w:rPr>
          <w:color w:val="000000" w:themeColor="text1"/>
        </w:rPr>
        <w:t xml:space="preserve"> OSOS</w:t>
      </w:r>
      <w:r w:rsidR="006740C0">
        <w:rPr>
          <w:color w:val="000000" w:themeColor="text1"/>
        </w:rPr>
        <w:t xml:space="preserve"> project </w:t>
      </w:r>
      <w:r w:rsidR="00F24CB9">
        <w:rPr>
          <w:color w:val="000000" w:themeColor="text1"/>
        </w:rPr>
        <w:t xml:space="preserve">manager </w:t>
      </w:r>
      <w:r w:rsidR="006740C0">
        <w:rPr>
          <w:color w:val="000000" w:themeColor="text1"/>
        </w:rPr>
        <w:t>and other OSOS staff throughout the performance period.</w:t>
      </w:r>
    </w:p>
    <w:p w14:paraId="1811B9C6" w14:textId="1F7C1A85" w:rsidR="005845DA" w:rsidRPr="004E716B" w:rsidRDefault="005845DA" w:rsidP="005845DA">
      <w:pPr>
        <w:pStyle w:val="StyleSection2Text10ptRed"/>
        <w:spacing w:after="120"/>
        <w:rPr>
          <w:i/>
          <w:color w:val="000000" w:themeColor="text1"/>
        </w:rPr>
      </w:pPr>
      <w:r w:rsidRPr="004E716B">
        <w:rPr>
          <w:i/>
          <w:color w:val="000000" w:themeColor="text1"/>
        </w:rPr>
        <w:t xml:space="preserve">Deliverable No. </w:t>
      </w:r>
      <w:r w:rsidR="00F452B8" w:rsidRPr="004E716B">
        <w:rPr>
          <w:i/>
          <w:color w:val="000000" w:themeColor="text1"/>
        </w:rPr>
        <w:t>6:</w:t>
      </w:r>
    </w:p>
    <w:p w14:paraId="6F046633" w14:textId="0749835D" w:rsidR="005845DA" w:rsidRPr="000C675A" w:rsidRDefault="00795043" w:rsidP="006654B6">
      <w:pPr>
        <w:pStyle w:val="StyleSection2Text10ptRed"/>
        <w:spacing w:after="120"/>
        <w:rPr>
          <w:color w:val="000000" w:themeColor="text1"/>
        </w:rPr>
      </w:pPr>
      <w:r>
        <w:rPr>
          <w:color w:val="000000" w:themeColor="text1"/>
        </w:rPr>
        <w:t>Create and p</w:t>
      </w:r>
      <w:r w:rsidR="005845DA" w:rsidRPr="000C675A">
        <w:rPr>
          <w:color w:val="000000" w:themeColor="text1"/>
        </w:rPr>
        <w:t xml:space="preserve">rovide a </w:t>
      </w:r>
      <w:r w:rsidR="00732A78">
        <w:rPr>
          <w:color w:val="000000" w:themeColor="text1"/>
        </w:rPr>
        <w:t xml:space="preserve">written </w:t>
      </w:r>
      <w:r w:rsidR="005845DA" w:rsidRPr="000C675A">
        <w:rPr>
          <w:color w:val="000000" w:themeColor="text1"/>
        </w:rPr>
        <w:t>Project Close-out Report, including a post implementation review, at the conclusion of the project.</w:t>
      </w:r>
    </w:p>
    <w:p w14:paraId="16D198A8" w14:textId="77777777" w:rsidR="008708C1" w:rsidRPr="000C675A" w:rsidRDefault="008708C1" w:rsidP="008708C1">
      <w:pPr>
        <w:pStyle w:val="Heading2"/>
        <w:rPr>
          <w:color w:val="000000" w:themeColor="text1"/>
        </w:rPr>
      </w:pPr>
      <w:bookmarkStart w:id="11" w:name="_Toc443039767"/>
      <w:r w:rsidRPr="000C675A">
        <w:rPr>
          <w:color w:val="000000" w:themeColor="text1"/>
        </w:rPr>
        <w:t>Acceptance Criteria</w:t>
      </w:r>
      <w:bookmarkEnd w:id="11"/>
    </w:p>
    <w:p w14:paraId="01DA2EB1" w14:textId="25330B0A" w:rsidR="004653DD" w:rsidRPr="000C675A" w:rsidRDefault="004653DD" w:rsidP="004653DD">
      <w:pPr>
        <w:pStyle w:val="Heading2"/>
        <w:numPr>
          <w:ilvl w:val="0"/>
          <w:numId w:val="0"/>
        </w:numPr>
        <w:ind w:left="1080"/>
        <w:rPr>
          <w:iCs w:val="0"/>
          <w:color w:val="000000" w:themeColor="text1"/>
          <w:kern w:val="0"/>
          <w:szCs w:val="24"/>
        </w:rPr>
      </w:pPr>
      <w:bookmarkStart w:id="12" w:name="_Toc443039768"/>
      <w:r w:rsidRPr="000C675A">
        <w:rPr>
          <w:iCs w:val="0"/>
          <w:color w:val="000000" w:themeColor="text1"/>
          <w:kern w:val="0"/>
          <w:szCs w:val="24"/>
        </w:rPr>
        <w:t>OSOS shall have a period of five (5) business days after the C</w:t>
      </w:r>
      <w:r w:rsidR="00247E04">
        <w:rPr>
          <w:iCs w:val="0"/>
          <w:color w:val="000000" w:themeColor="text1"/>
          <w:kern w:val="0"/>
          <w:szCs w:val="24"/>
        </w:rPr>
        <w:t>ontractor notifies OSOS that a d</w:t>
      </w:r>
      <w:r w:rsidRPr="000C675A">
        <w:rPr>
          <w:iCs w:val="0"/>
          <w:color w:val="000000" w:themeColor="text1"/>
          <w:kern w:val="0"/>
          <w:szCs w:val="24"/>
        </w:rPr>
        <w:t>efined Deliverable is complete, to evaluate the Deliverable to determine if the Deliverable contains any material deviations. If OSOS does not notify the Contractor in writing of any nonconformity prior to the deadline, then the Deliverable shall be deemed accepted.</w:t>
      </w:r>
    </w:p>
    <w:p w14:paraId="2A3DDE9F" w14:textId="032DEBEE" w:rsidR="004653DD" w:rsidRPr="000C675A" w:rsidRDefault="004653DD" w:rsidP="004653DD">
      <w:pPr>
        <w:pStyle w:val="Heading2"/>
        <w:numPr>
          <w:ilvl w:val="0"/>
          <w:numId w:val="0"/>
        </w:numPr>
        <w:ind w:left="1080"/>
        <w:rPr>
          <w:iCs w:val="0"/>
          <w:color w:val="000000" w:themeColor="text1"/>
          <w:kern w:val="0"/>
          <w:szCs w:val="24"/>
        </w:rPr>
      </w:pPr>
      <w:r w:rsidRPr="000C675A">
        <w:rPr>
          <w:iCs w:val="0"/>
          <w:color w:val="000000" w:themeColor="text1"/>
          <w:kern w:val="0"/>
          <w:szCs w:val="24"/>
        </w:rPr>
        <w:t xml:space="preserve">If OSOS notifies </w:t>
      </w:r>
      <w:r w:rsidR="00247E04">
        <w:rPr>
          <w:iCs w:val="0"/>
          <w:color w:val="000000" w:themeColor="text1"/>
          <w:kern w:val="0"/>
          <w:szCs w:val="24"/>
        </w:rPr>
        <w:t>the Contractor in writing of a d</w:t>
      </w:r>
      <w:r w:rsidRPr="000C675A">
        <w:rPr>
          <w:iCs w:val="0"/>
          <w:color w:val="000000" w:themeColor="text1"/>
          <w:kern w:val="0"/>
          <w:szCs w:val="24"/>
        </w:rPr>
        <w:t xml:space="preserve">efined Deliverable nonconformity, then the Contractor shall promptly make reasonable efforts to correct the Deliverable, whereupon OSOS shall receive an additional five (5) business day period, commencing upon OSOS’s receipt of the correction, to verify that the previously reported Deliverable has been satisfactorily corrected. OSOS shall provide the Contractor with all reasonable assistance </w:t>
      </w:r>
      <w:r w:rsidRPr="000C675A">
        <w:rPr>
          <w:iCs w:val="0"/>
          <w:color w:val="000000" w:themeColor="text1"/>
          <w:kern w:val="0"/>
          <w:szCs w:val="24"/>
        </w:rPr>
        <w:lastRenderedPageBreak/>
        <w:t xml:space="preserve">required by the Contractor to verify the existence of and correct a reported Deliverable nonconformity. The parties shall repeat </w:t>
      </w:r>
      <w:r w:rsidR="00A00327">
        <w:rPr>
          <w:iCs w:val="0"/>
          <w:color w:val="000000" w:themeColor="text1"/>
          <w:kern w:val="0"/>
          <w:szCs w:val="24"/>
        </w:rPr>
        <w:t>this process until OSOS accepts</w:t>
      </w:r>
      <w:r w:rsidR="00247E04">
        <w:rPr>
          <w:iCs w:val="0"/>
          <w:color w:val="000000" w:themeColor="text1"/>
          <w:kern w:val="0"/>
          <w:szCs w:val="24"/>
        </w:rPr>
        <w:t xml:space="preserve"> the d</w:t>
      </w:r>
      <w:r w:rsidRPr="000C675A">
        <w:rPr>
          <w:iCs w:val="0"/>
          <w:color w:val="000000" w:themeColor="text1"/>
          <w:kern w:val="0"/>
          <w:szCs w:val="24"/>
        </w:rPr>
        <w:t>efined Deliverable. The Deliverable shall be deemed accepted by OSOS upon expiration</w:t>
      </w:r>
      <w:r w:rsidR="00247E04">
        <w:rPr>
          <w:iCs w:val="0"/>
          <w:color w:val="000000" w:themeColor="text1"/>
          <w:kern w:val="0"/>
          <w:szCs w:val="24"/>
        </w:rPr>
        <w:t xml:space="preserve"> of any period during which no d</w:t>
      </w:r>
      <w:r w:rsidRPr="000C675A">
        <w:rPr>
          <w:iCs w:val="0"/>
          <w:color w:val="000000" w:themeColor="text1"/>
          <w:kern w:val="0"/>
          <w:szCs w:val="24"/>
        </w:rPr>
        <w:t>efined Deliverable nonconformity has been reported.</w:t>
      </w:r>
    </w:p>
    <w:p w14:paraId="22923496" w14:textId="608B12C1" w:rsidR="004653DD" w:rsidRPr="000C675A" w:rsidRDefault="00DE7663" w:rsidP="004653DD">
      <w:pPr>
        <w:pStyle w:val="Heading2"/>
        <w:numPr>
          <w:ilvl w:val="0"/>
          <w:numId w:val="0"/>
        </w:numPr>
        <w:ind w:left="1080"/>
        <w:rPr>
          <w:iCs w:val="0"/>
          <w:color w:val="000000" w:themeColor="text1"/>
          <w:kern w:val="0"/>
          <w:szCs w:val="24"/>
        </w:rPr>
      </w:pPr>
      <w:r w:rsidRPr="00DE7663">
        <w:rPr>
          <w:iCs w:val="0"/>
          <w:color w:val="000000" w:themeColor="text1"/>
          <w:kern w:val="0"/>
          <w:szCs w:val="24"/>
        </w:rPr>
        <w:t>T</w:t>
      </w:r>
      <w:r w:rsidR="004653DD" w:rsidRPr="00DE7663">
        <w:rPr>
          <w:iCs w:val="0"/>
          <w:color w:val="000000" w:themeColor="text1"/>
          <w:kern w:val="0"/>
          <w:szCs w:val="24"/>
        </w:rPr>
        <w:t>his Contract may be renegotiated to provide for additional services subject to continued satisfactory completion of work as specified herein. Prior to commencing any work that exceeds the Contract specification, written approval from OSOS in the form of a fully signed Contract amendment must be received.</w:t>
      </w:r>
    </w:p>
    <w:p w14:paraId="42C182E1" w14:textId="77777777" w:rsidR="00CB1ACA" w:rsidRPr="00DE0738" w:rsidRDefault="00CB1ACA" w:rsidP="00CB1ACA">
      <w:pPr>
        <w:pStyle w:val="Heading2"/>
        <w:rPr>
          <w:color w:val="000000" w:themeColor="text1"/>
        </w:rPr>
      </w:pPr>
      <w:bookmarkStart w:id="13" w:name="_Toc443039769"/>
      <w:bookmarkEnd w:id="12"/>
      <w:r w:rsidRPr="00DE0738">
        <w:rPr>
          <w:color w:val="000000" w:themeColor="text1"/>
        </w:rPr>
        <w:t>Funding and Retainage</w:t>
      </w:r>
    </w:p>
    <w:p w14:paraId="14C6C284" w14:textId="77777777" w:rsidR="00CB1ACA" w:rsidRPr="00DE0738" w:rsidRDefault="00CB1ACA" w:rsidP="00CB1ACA">
      <w:pPr>
        <w:pStyle w:val="Heading2"/>
        <w:numPr>
          <w:ilvl w:val="0"/>
          <w:numId w:val="0"/>
        </w:numPr>
        <w:ind w:left="1080"/>
        <w:rPr>
          <w:color w:val="000000" w:themeColor="text1"/>
        </w:rPr>
      </w:pPr>
      <w:r w:rsidRPr="00DE0738">
        <w:rPr>
          <w:color w:val="000000" w:themeColor="text1"/>
        </w:rPr>
        <w:t>OSOS will pay up to eighty percent for each completed deliverable upon acceptance by OSOS. The remaining amount due shall be payable upon completion and acceptance of all work and the final deliverable.</w:t>
      </w:r>
    </w:p>
    <w:p w14:paraId="2820EE16" w14:textId="77777777" w:rsidR="00CB1ACA" w:rsidRPr="000C675A" w:rsidRDefault="00CB1ACA" w:rsidP="00CB1ACA">
      <w:pPr>
        <w:pStyle w:val="Heading2"/>
        <w:numPr>
          <w:ilvl w:val="0"/>
          <w:numId w:val="0"/>
        </w:numPr>
        <w:ind w:left="1080"/>
        <w:rPr>
          <w:color w:val="000000" w:themeColor="text1"/>
        </w:rPr>
      </w:pPr>
      <w:r w:rsidRPr="00DE0738">
        <w:rPr>
          <w:color w:val="000000" w:themeColor="text1"/>
        </w:rPr>
        <w:t>Any Work Order awarded as a result of this procurement is contingent upon the availability of funding.</w:t>
      </w:r>
    </w:p>
    <w:p w14:paraId="261568E9" w14:textId="77777777" w:rsidR="00AE21C8" w:rsidRDefault="00AE21C8" w:rsidP="00AE21C8">
      <w:pPr>
        <w:pStyle w:val="Heading1"/>
      </w:pPr>
      <w:r>
        <w:t>Required Submittals</w:t>
      </w:r>
      <w:bookmarkEnd w:id="13"/>
    </w:p>
    <w:p w14:paraId="1E668598" w14:textId="00FD1E60" w:rsidR="00034851" w:rsidRDefault="00CA2974" w:rsidP="001A187B">
      <w:pPr>
        <w:pStyle w:val="Section1Text"/>
      </w:pPr>
      <w:r w:rsidRPr="0082067B">
        <w:t xml:space="preserve">Each bidder must provide a proposal with </w:t>
      </w:r>
      <w:r w:rsidR="00034851" w:rsidRPr="0082067B">
        <w:t xml:space="preserve">the following </w:t>
      </w:r>
      <w:r w:rsidRPr="0082067B">
        <w:t>items</w:t>
      </w:r>
      <w:r w:rsidR="00034851" w:rsidRPr="0082067B">
        <w:t xml:space="preserve"> </w:t>
      </w:r>
      <w:r w:rsidRPr="0082067B">
        <w:t>as email attachments:</w:t>
      </w:r>
    </w:p>
    <w:p w14:paraId="129E63BB" w14:textId="2E617516" w:rsidR="00CA2974" w:rsidRDefault="008F5151" w:rsidP="00CA2974">
      <w:pPr>
        <w:pStyle w:val="ListParagraph"/>
        <w:numPr>
          <w:ilvl w:val="1"/>
          <w:numId w:val="49"/>
        </w:numPr>
        <w:spacing w:after="0" w:line="240" w:lineRule="auto"/>
        <w:rPr>
          <w:rFonts w:cs="Arial"/>
          <w:iCs/>
          <w:kern w:val="32"/>
          <w:szCs w:val="22"/>
        </w:rPr>
      </w:pPr>
      <w:r>
        <w:rPr>
          <w:rFonts w:cs="Arial"/>
          <w:iCs/>
          <w:kern w:val="32"/>
          <w:szCs w:val="22"/>
        </w:rPr>
        <w:t>Pre-Screening Documentation</w:t>
      </w:r>
    </w:p>
    <w:p w14:paraId="4AB836E3" w14:textId="42EB79F2" w:rsidR="00CA2974" w:rsidRDefault="00CA2974" w:rsidP="00CA2974">
      <w:pPr>
        <w:pStyle w:val="ListParagraph"/>
        <w:numPr>
          <w:ilvl w:val="1"/>
          <w:numId w:val="49"/>
        </w:numPr>
        <w:spacing w:after="0" w:line="240" w:lineRule="auto"/>
      </w:pPr>
      <w:r w:rsidRPr="00CA2974">
        <w:t>Price Worksheet</w:t>
      </w:r>
    </w:p>
    <w:p w14:paraId="181E739D" w14:textId="25744D55" w:rsidR="00CA2974" w:rsidRDefault="00791353" w:rsidP="00CA2974">
      <w:pPr>
        <w:pStyle w:val="Heading2"/>
        <w:numPr>
          <w:ilvl w:val="1"/>
          <w:numId w:val="49"/>
        </w:numPr>
        <w:spacing w:after="0"/>
      </w:pPr>
      <w:r>
        <w:t>Vendor Qualifications</w:t>
      </w:r>
    </w:p>
    <w:p w14:paraId="0549D328" w14:textId="4DBBCF2D" w:rsidR="00A12EFB" w:rsidRDefault="00CA2974" w:rsidP="00A21946">
      <w:pPr>
        <w:pStyle w:val="Heading2"/>
        <w:numPr>
          <w:ilvl w:val="1"/>
          <w:numId w:val="49"/>
        </w:numPr>
        <w:spacing w:after="0"/>
      </w:pPr>
      <w:r w:rsidRPr="00CA2974">
        <w:t>Solicitation Amendments (if applicable)</w:t>
      </w:r>
    </w:p>
    <w:p w14:paraId="3907C6D7" w14:textId="77777777" w:rsidR="00A21946" w:rsidRPr="00A21946" w:rsidRDefault="00A21946" w:rsidP="00A21946">
      <w:pPr>
        <w:pStyle w:val="Heading2"/>
        <w:numPr>
          <w:ilvl w:val="0"/>
          <w:numId w:val="0"/>
        </w:numPr>
        <w:spacing w:after="0"/>
        <w:ind w:left="1080"/>
      </w:pPr>
    </w:p>
    <w:p w14:paraId="5E1FCE9D" w14:textId="77777777" w:rsidR="00034851" w:rsidRPr="00034851" w:rsidRDefault="00034851" w:rsidP="006B401A">
      <w:pPr>
        <w:pStyle w:val="Section1Text"/>
      </w:pPr>
      <w:r w:rsidRPr="00C35F62">
        <w:t>The proposal must include the signature of an authorized bidder representative on all documents requiring a signature.</w:t>
      </w:r>
    </w:p>
    <w:p w14:paraId="0546584C" w14:textId="3E523744" w:rsidR="00034851" w:rsidRPr="001A187B" w:rsidRDefault="00034851" w:rsidP="00034851">
      <w:pPr>
        <w:pStyle w:val="Section1Text"/>
      </w:pPr>
      <w:r w:rsidRPr="001A187B">
        <w:t xml:space="preserve">Proposals which do not include any of the required </w:t>
      </w:r>
      <w:r w:rsidR="00CA2974">
        <w:t xml:space="preserve">items, as described below, </w:t>
      </w:r>
      <w:r w:rsidRPr="001A187B">
        <w:t>will be rejected for non-responsiveness.</w:t>
      </w:r>
    </w:p>
    <w:p w14:paraId="76B6075D" w14:textId="475E7D0D" w:rsidR="00282041" w:rsidRPr="002769D2" w:rsidRDefault="00421B8E" w:rsidP="00A70050">
      <w:pPr>
        <w:pStyle w:val="Heading2"/>
        <w:rPr>
          <w:b/>
        </w:rPr>
      </w:pPr>
      <w:bookmarkStart w:id="14" w:name="_Toc443039770"/>
      <w:r w:rsidRPr="002769D2">
        <w:rPr>
          <w:b/>
        </w:rPr>
        <w:t>Pre-S</w:t>
      </w:r>
      <w:r w:rsidR="00282041" w:rsidRPr="002769D2">
        <w:rPr>
          <w:b/>
        </w:rPr>
        <w:t>creen</w:t>
      </w:r>
      <w:r w:rsidRPr="002769D2">
        <w:rPr>
          <w:b/>
        </w:rPr>
        <w:t>ing</w:t>
      </w:r>
      <w:r w:rsidR="00282041" w:rsidRPr="002769D2">
        <w:rPr>
          <w:b/>
        </w:rPr>
        <w:t xml:space="preserve"> Documentation</w:t>
      </w:r>
      <w:bookmarkEnd w:id="14"/>
    </w:p>
    <w:p w14:paraId="40457DFC" w14:textId="5B43D368" w:rsidR="00382A8E" w:rsidRPr="00153795" w:rsidRDefault="00382A8E" w:rsidP="00382A8E">
      <w:pPr>
        <w:pStyle w:val="Section2Text"/>
        <w:rPr>
          <w:szCs w:val="22"/>
        </w:rPr>
      </w:pPr>
      <w:r w:rsidRPr="00153795">
        <w:rPr>
          <w:szCs w:val="22"/>
        </w:rPr>
        <w:t xml:space="preserve">Attach a self-authored document </w:t>
      </w:r>
      <w:r w:rsidR="00A1076D">
        <w:rPr>
          <w:szCs w:val="22"/>
        </w:rPr>
        <w:t>detailing any applicable debarments or terminations for cause within the past three years,</w:t>
      </w:r>
      <w:r w:rsidR="000C323D">
        <w:rPr>
          <w:szCs w:val="22"/>
        </w:rPr>
        <w:t xml:space="preserve"> and</w:t>
      </w:r>
      <w:r w:rsidR="00A1076D">
        <w:rPr>
          <w:szCs w:val="22"/>
        </w:rPr>
        <w:t xml:space="preserve"> the status of any former state employees working for your company.</w:t>
      </w:r>
      <w:r w:rsidRPr="00153795">
        <w:rPr>
          <w:szCs w:val="22"/>
        </w:rPr>
        <w:t xml:space="preserve"> </w:t>
      </w:r>
      <w:r w:rsidR="00686282">
        <w:rPr>
          <w:szCs w:val="22"/>
        </w:rPr>
        <w:t xml:space="preserve">If you have no former state employees working for your company, and have no applicable debarments or terminations for, submit a statement indicating that you </w:t>
      </w:r>
      <w:r w:rsidR="006D7888">
        <w:rPr>
          <w:szCs w:val="22"/>
        </w:rPr>
        <w:t>no applicable information to report.</w:t>
      </w:r>
    </w:p>
    <w:p w14:paraId="0F91E8DB" w14:textId="45A0721E" w:rsidR="0065024C" w:rsidRPr="00233ADF" w:rsidRDefault="00382A8E" w:rsidP="00233ADF">
      <w:pPr>
        <w:pStyle w:val="Section2Text"/>
        <w:rPr>
          <w:szCs w:val="22"/>
        </w:rPr>
      </w:pPr>
      <w:r w:rsidRPr="00153795">
        <w:rPr>
          <w:szCs w:val="22"/>
        </w:rPr>
        <w:t xml:space="preserve">Failure to provide this submittal as detailed herein will render a proposal non-responsive and </w:t>
      </w:r>
      <w:r w:rsidRPr="00FE432F">
        <w:rPr>
          <w:szCs w:val="22"/>
        </w:rPr>
        <w:t>cause it to be rejected.</w:t>
      </w:r>
      <w:r w:rsidR="00D83846">
        <w:rPr>
          <w:szCs w:val="22"/>
        </w:rPr>
        <w:t xml:space="preserve"> </w:t>
      </w:r>
      <w:r w:rsidR="00D83846" w:rsidRPr="00153795">
        <w:rPr>
          <w:szCs w:val="22"/>
        </w:rPr>
        <w:t>No form is provided for this submittal.</w:t>
      </w:r>
      <w:r w:rsidR="00D83846">
        <w:rPr>
          <w:szCs w:val="22"/>
        </w:rPr>
        <w:t xml:space="preserve"> </w:t>
      </w:r>
      <w:r w:rsidR="00D83846" w:rsidRPr="00153795">
        <w:rPr>
          <w:szCs w:val="22"/>
        </w:rPr>
        <w:t xml:space="preserve"> </w:t>
      </w:r>
      <w:r w:rsidR="003E403E" w:rsidRPr="00FE432F">
        <w:rPr>
          <w:szCs w:val="22"/>
        </w:rPr>
        <w:t>The Pre-Screening Documentation must be delivered as a separate electronic attachment, in</w:t>
      </w:r>
      <w:r w:rsidR="0065024C" w:rsidRPr="00FE432F">
        <w:t xml:space="preserve"> PDF</w:t>
      </w:r>
      <w:r w:rsidR="003E403E" w:rsidRPr="00FE432F">
        <w:t xml:space="preserve"> or other standard electronic format, using the following naming convention:</w:t>
      </w:r>
      <w:r w:rsidR="00233ADF">
        <w:rPr>
          <w:szCs w:val="22"/>
        </w:rPr>
        <w:t xml:space="preserve"> </w:t>
      </w:r>
      <w:r w:rsidR="0095110B" w:rsidRPr="00FE432F">
        <w:t>OSOS_</w:t>
      </w:r>
      <w:r w:rsidR="00B50F17" w:rsidRPr="00FE432F">
        <w:t>16_11_</w:t>
      </w:r>
      <w:r w:rsidR="0065024C" w:rsidRPr="00FE432F">
        <w:t>BidderName_Debarments</w:t>
      </w:r>
    </w:p>
    <w:p w14:paraId="286AA1FF" w14:textId="77777777" w:rsidR="00FF2164" w:rsidRPr="00FF2164" w:rsidRDefault="00FF2164" w:rsidP="00FF2164">
      <w:pPr>
        <w:pStyle w:val="Section2Text"/>
        <w:spacing w:after="0"/>
      </w:pPr>
    </w:p>
    <w:p w14:paraId="6B9EE409" w14:textId="77777777" w:rsidR="00282041" w:rsidRPr="002769D2" w:rsidRDefault="00282041" w:rsidP="00A70050">
      <w:pPr>
        <w:pStyle w:val="Heading2"/>
        <w:rPr>
          <w:b/>
        </w:rPr>
      </w:pPr>
      <w:bookmarkStart w:id="15" w:name="_Toc443039771"/>
      <w:r w:rsidRPr="002769D2">
        <w:rPr>
          <w:b/>
        </w:rPr>
        <w:t>Price Worksheet</w:t>
      </w:r>
      <w:bookmarkEnd w:id="15"/>
    </w:p>
    <w:p w14:paraId="499F1C3D" w14:textId="50E4F94A" w:rsidR="006B401A" w:rsidRDefault="00F33878" w:rsidP="001A187B">
      <w:pPr>
        <w:pStyle w:val="Section2Text"/>
      </w:pPr>
      <w:r>
        <w:t>B</w:t>
      </w:r>
      <w:r w:rsidR="001A187B">
        <w:t>idders</w:t>
      </w:r>
      <w:r w:rsidR="006B401A" w:rsidRPr="001A187B">
        <w:t xml:space="preserve"> may</w:t>
      </w:r>
      <w:r w:rsidR="001A187B">
        <w:t xml:space="preserve"> not </w:t>
      </w:r>
      <w:r w:rsidR="006B401A" w:rsidRPr="001A187B">
        <w:t>bid higher</w:t>
      </w:r>
      <w:r w:rsidR="00754123">
        <w:t xml:space="preserve"> rates</w:t>
      </w:r>
      <w:r w:rsidR="006B401A" w:rsidRPr="001A187B">
        <w:t xml:space="preserve"> than the hourly rate</w:t>
      </w:r>
      <w:r w:rsidR="001A187B">
        <w:t>s</w:t>
      </w:r>
      <w:r w:rsidR="006B401A" w:rsidRPr="001A187B">
        <w:t xml:space="preserve"> </w:t>
      </w:r>
      <w:r w:rsidR="001A187B">
        <w:t xml:space="preserve">they </w:t>
      </w:r>
      <w:r w:rsidR="0065024C">
        <w:t>hav</w:t>
      </w:r>
      <w:r w:rsidR="001A187B">
        <w:t xml:space="preserve">e provided </w:t>
      </w:r>
      <w:r w:rsidR="0065024C">
        <w:t xml:space="preserve">to </w:t>
      </w:r>
      <w:r w:rsidR="001A187B">
        <w:t>DES.</w:t>
      </w:r>
      <w:r w:rsidR="006B401A" w:rsidRPr="001A187B">
        <w:t xml:space="preserve"> </w:t>
      </w:r>
      <w:r w:rsidR="0065024C">
        <w:t xml:space="preserve">Any </w:t>
      </w:r>
      <w:r w:rsidR="0065024C">
        <w:lastRenderedPageBreak/>
        <w:t xml:space="preserve">vendor who bids a rate higher than their not-to-exceed rate will be disqualified.  </w:t>
      </w:r>
      <w:r w:rsidR="006B401A" w:rsidRPr="001A187B">
        <w:t xml:space="preserve">However, </w:t>
      </w:r>
      <w:r w:rsidR="0065024C">
        <w:t>vendors may bid rates below their not-to-exceed rate.</w:t>
      </w:r>
    </w:p>
    <w:p w14:paraId="780B2A72" w14:textId="2448E3EB" w:rsidR="001A187B" w:rsidRDefault="006D1F2B" w:rsidP="001A187B">
      <w:pPr>
        <w:pStyle w:val="Section2Text"/>
      </w:pPr>
      <w:r>
        <w:rPr>
          <w:szCs w:val="20"/>
        </w:rPr>
        <w:t>Bidders</w:t>
      </w:r>
      <w:r w:rsidRPr="00BB0F2B">
        <w:rPr>
          <w:szCs w:val="20"/>
        </w:rPr>
        <w:t xml:space="preserve"> shall provide a not-to-exceed deliverable based cost proposal using the table below.  The </w:t>
      </w:r>
      <w:r>
        <w:rPr>
          <w:szCs w:val="20"/>
        </w:rPr>
        <w:t>Bidder</w:t>
      </w:r>
      <w:r w:rsidRPr="00BB0F2B">
        <w:rPr>
          <w:szCs w:val="20"/>
        </w:rPr>
        <w:t xml:space="preserve"> shall disclose the assumptions used for determining the costs, including rates and hours per deliverable</w:t>
      </w:r>
      <w:r>
        <w:rPr>
          <w:szCs w:val="20"/>
        </w:rPr>
        <w:t xml:space="preserve">.  </w:t>
      </w:r>
      <w:r w:rsidR="00153795">
        <w:t>Submit your company’s</w:t>
      </w:r>
      <w:r>
        <w:t xml:space="preserve"> estimated hours for each deliverable</w:t>
      </w:r>
      <w:r w:rsidR="007B3093">
        <w:t xml:space="preserve"> described above</w:t>
      </w:r>
      <w:r>
        <w:t>, along with</w:t>
      </w:r>
      <w:r w:rsidR="00153795">
        <w:t xml:space="preserve"> hourly rate </w:t>
      </w:r>
      <w:r>
        <w:t xml:space="preserve">and total cost </w:t>
      </w:r>
      <w:r w:rsidR="00E4012D">
        <w:t>(</w:t>
      </w:r>
      <w:r>
        <w:t>not to exceed</w:t>
      </w:r>
      <w:r w:rsidR="00E4012D">
        <w:t>)</w:t>
      </w:r>
      <w:r w:rsidR="001B5C17">
        <w:t xml:space="preserve">, </w:t>
      </w:r>
      <w:r>
        <w:t>in</w:t>
      </w:r>
      <w:r w:rsidR="00153795">
        <w:t xml:space="preserve"> the following format:</w:t>
      </w:r>
    </w:p>
    <w:tbl>
      <w:tblPr>
        <w:tblStyle w:val="TableGrid"/>
        <w:tblW w:w="9090" w:type="dxa"/>
        <w:tblInd w:w="355" w:type="dxa"/>
        <w:tblLayout w:type="fixed"/>
        <w:tblLook w:val="04A0" w:firstRow="1" w:lastRow="0" w:firstColumn="1" w:lastColumn="0" w:noHBand="0" w:noVBand="1"/>
      </w:tblPr>
      <w:tblGrid>
        <w:gridCol w:w="3960"/>
        <w:gridCol w:w="1530"/>
        <w:gridCol w:w="1530"/>
        <w:gridCol w:w="2070"/>
      </w:tblGrid>
      <w:tr w:rsidR="00481A28" w:rsidRPr="00BB0F2B" w14:paraId="2B86A32D" w14:textId="77777777" w:rsidTr="009D557D">
        <w:trPr>
          <w:trHeight w:val="784"/>
        </w:trPr>
        <w:tc>
          <w:tcPr>
            <w:tcW w:w="3960" w:type="dxa"/>
            <w:shd w:val="clear" w:color="auto" w:fill="A6A6A6" w:themeFill="background1" w:themeFillShade="A6"/>
          </w:tcPr>
          <w:p w14:paraId="5F6852E5" w14:textId="77777777" w:rsidR="00481A28" w:rsidRPr="009D557D" w:rsidRDefault="00481A28" w:rsidP="00481A28">
            <w:pPr>
              <w:pStyle w:val="Table"/>
              <w:spacing w:before="120" w:line="276" w:lineRule="auto"/>
              <w:ind w:left="-135"/>
              <w:jc w:val="center"/>
              <w:rPr>
                <w:rFonts w:ascii="Arial" w:hAnsi="Arial" w:cs="Arial"/>
                <w:b/>
                <w:szCs w:val="22"/>
              </w:rPr>
            </w:pPr>
            <w:r w:rsidRPr="009D557D">
              <w:rPr>
                <w:rFonts w:ascii="Arial" w:hAnsi="Arial" w:cs="Arial"/>
                <w:b/>
                <w:szCs w:val="22"/>
              </w:rPr>
              <w:t>Deliverable</w:t>
            </w:r>
          </w:p>
        </w:tc>
        <w:tc>
          <w:tcPr>
            <w:tcW w:w="1530" w:type="dxa"/>
            <w:shd w:val="clear" w:color="auto" w:fill="A6A6A6" w:themeFill="background1" w:themeFillShade="A6"/>
          </w:tcPr>
          <w:p w14:paraId="4F4FDC53" w14:textId="77777777" w:rsidR="00151E15" w:rsidRPr="009D557D" w:rsidRDefault="00151E15" w:rsidP="00165787">
            <w:pPr>
              <w:pStyle w:val="Table"/>
              <w:spacing w:before="120" w:line="276" w:lineRule="auto"/>
              <w:jc w:val="center"/>
              <w:rPr>
                <w:rFonts w:ascii="Arial" w:hAnsi="Arial" w:cs="Arial"/>
                <w:b/>
                <w:szCs w:val="22"/>
              </w:rPr>
            </w:pPr>
            <w:r w:rsidRPr="009D557D">
              <w:rPr>
                <w:rFonts w:ascii="Arial" w:hAnsi="Arial" w:cs="Arial"/>
                <w:b/>
                <w:szCs w:val="22"/>
              </w:rPr>
              <w:t xml:space="preserve">Personnel </w:t>
            </w:r>
          </w:p>
          <w:p w14:paraId="40410238" w14:textId="77777777" w:rsidR="00481A28" w:rsidRPr="009D557D" w:rsidRDefault="00481A28" w:rsidP="00165787">
            <w:pPr>
              <w:pStyle w:val="Table"/>
              <w:spacing w:before="120" w:line="276" w:lineRule="auto"/>
              <w:jc w:val="center"/>
              <w:rPr>
                <w:rFonts w:ascii="Arial" w:hAnsi="Arial" w:cs="Arial"/>
                <w:b/>
                <w:szCs w:val="22"/>
              </w:rPr>
            </w:pPr>
            <w:r w:rsidRPr="009D557D">
              <w:rPr>
                <w:rFonts w:ascii="Arial" w:hAnsi="Arial" w:cs="Arial"/>
                <w:b/>
                <w:szCs w:val="22"/>
              </w:rPr>
              <w:t>Hours</w:t>
            </w:r>
          </w:p>
        </w:tc>
        <w:tc>
          <w:tcPr>
            <w:tcW w:w="1530" w:type="dxa"/>
            <w:shd w:val="clear" w:color="auto" w:fill="A6A6A6" w:themeFill="background1" w:themeFillShade="A6"/>
          </w:tcPr>
          <w:p w14:paraId="18FEEED2" w14:textId="77777777" w:rsidR="00481A28" w:rsidRPr="009D557D" w:rsidRDefault="00481A28" w:rsidP="00165787">
            <w:pPr>
              <w:pStyle w:val="Table"/>
              <w:spacing w:before="120" w:line="276" w:lineRule="auto"/>
              <w:jc w:val="center"/>
              <w:rPr>
                <w:rFonts w:ascii="Arial" w:hAnsi="Arial" w:cs="Arial"/>
                <w:b/>
                <w:szCs w:val="22"/>
              </w:rPr>
            </w:pPr>
            <w:r w:rsidRPr="009D557D">
              <w:rPr>
                <w:rFonts w:ascii="Arial" w:hAnsi="Arial" w:cs="Arial"/>
                <w:b/>
                <w:szCs w:val="22"/>
              </w:rPr>
              <w:t>Hourly</w:t>
            </w:r>
          </w:p>
          <w:p w14:paraId="071CA4EA" w14:textId="77777777" w:rsidR="00481A28" w:rsidRPr="009D557D" w:rsidRDefault="00481A28" w:rsidP="00165787">
            <w:pPr>
              <w:pStyle w:val="Table"/>
              <w:spacing w:before="120" w:line="276" w:lineRule="auto"/>
              <w:jc w:val="center"/>
              <w:rPr>
                <w:rFonts w:ascii="Arial" w:hAnsi="Arial" w:cs="Arial"/>
                <w:b/>
                <w:szCs w:val="22"/>
              </w:rPr>
            </w:pPr>
            <w:r w:rsidRPr="009D557D">
              <w:rPr>
                <w:rFonts w:ascii="Arial" w:hAnsi="Arial" w:cs="Arial"/>
                <w:b/>
                <w:szCs w:val="22"/>
              </w:rPr>
              <w:t>Rate</w:t>
            </w:r>
          </w:p>
        </w:tc>
        <w:tc>
          <w:tcPr>
            <w:tcW w:w="2070" w:type="dxa"/>
            <w:shd w:val="clear" w:color="auto" w:fill="A6A6A6" w:themeFill="background1" w:themeFillShade="A6"/>
          </w:tcPr>
          <w:p w14:paraId="241E7F38" w14:textId="77777777" w:rsidR="00481A28" w:rsidRDefault="00481A28" w:rsidP="00165787">
            <w:pPr>
              <w:pStyle w:val="Table"/>
              <w:spacing w:before="120" w:line="276" w:lineRule="auto"/>
              <w:jc w:val="center"/>
              <w:rPr>
                <w:rFonts w:ascii="Arial" w:hAnsi="Arial" w:cs="Arial"/>
                <w:b/>
                <w:szCs w:val="22"/>
              </w:rPr>
            </w:pPr>
            <w:r w:rsidRPr="009D557D">
              <w:rPr>
                <w:rFonts w:ascii="Arial" w:hAnsi="Arial" w:cs="Arial"/>
                <w:b/>
                <w:szCs w:val="22"/>
              </w:rPr>
              <w:t>Total Cost</w:t>
            </w:r>
          </w:p>
          <w:p w14:paraId="70EF6871" w14:textId="60C75711" w:rsidR="009D557D" w:rsidRPr="009D557D" w:rsidRDefault="009D557D" w:rsidP="00165787">
            <w:pPr>
              <w:pStyle w:val="Table"/>
              <w:spacing w:before="120" w:line="276" w:lineRule="auto"/>
              <w:jc w:val="center"/>
              <w:rPr>
                <w:rFonts w:ascii="Arial" w:hAnsi="Arial" w:cs="Arial"/>
                <w:b/>
                <w:szCs w:val="22"/>
              </w:rPr>
            </w:pPr>
            <w:r>
              <w:rPr>
                <w:rFonts w:ascii="Arial" w:hAnsi="Arial" w:cs="Arial"/>
                <w:b/>
                <w:szCs w:val="22"/>
              </w:rPr>
              <w:t>(without tax)</w:t>
            </w:r>
          </w:p>
        </w:tc>
      </w:tr>
      <w:tr w:rsidR="00481A28" w:rsidRPr="00BB0F2B" w14:paraId="6268249F" w14:textId="77777777" w:rsidTr="001E2690">
        <w:trPr>
          <w:trHeight w:val="431"/>
        </w:trPr>
        <w:tc>
          <w:tcPr>
            <w:tcW w:w="3960" w:type="dxa"/>
            <w:vAlign w:val="center"/>
          </w:tcPr>
          <w:p w14:paraId="672EAD04" w14:textId="3FF71340" w:rsidR="00481A28" w:rsidRPr="009D557D" w:rsidRDefault="005E01FE" w:rsidP="00A8319E">
            <w:pPr>
              <w:pStyle w:val="Table"/>
              <w:spacing w:before="120" w:line="276" w:lineRule="auto"/>
              <w:rPr>
                <w:rFonts w:ascii="Arial" w:hAnsi="Arial" w:cs="Arial"/>
                <w:szCs w:val="22"/>
              </w:rPr>
            </w:pPr>
            <w:r w:rsidRPr="009D557D">
              <w:rPr>
                <w:rFonts w:ascii="Arial" w:hAnsi="Arial" w:cs="Arial"/>
                <w:szCs w:val="22"/>
              </w:rPr>
              <w:t xml:space="preserve">Deliverable 1: </w:t>
            </w:r>
            <w:r w:rsidR="00364279" w:rsidRPr="009D557D">
              <w:rPr>
                <w:rFonts w:ascii="Arial" w:hAnsi="Arial" w:cs="Arial"/>
                <w:szCs w:val="22"/>
              </w:rPr>
              <w:t xml:space="preserve">Written </w:t>
            </w:r>
            <w:r w:rsidR="00BD2416">
              <w:rPr>
                <w:rFonts w:ascii="Arial" w:hAnsi="Arial" w:cs="Arial"/>
                <w:szCs w:val="22"/>
              </w:rPr>
              <w:t xml:space="preserve">Initial </w:t>
            </w:r>
            <w:r w:rsidR="00364279" w:rsidRPr="009D557D">
              <w:rPr>
                <w:rFonts w:ascii="Arial" w:hAnsi="Arial" w:cs="Arial"/>
                <w:szCs w:val="22"/>
              </w:rPr>
              <w:t>QA</w:t>
            </w:r>
            <w:r w:rsidR="00481A28" w:rsidRPr="009D557D">
              <w:rPr>
                <w:rFonts w:ascii="Arial" w:hAnsi="Arial" w:cs="Arial"/>
                <w:szCs w:val="22"/>
              </w:rPr>
              <w:t xml:space="preserve"> Plan</w:t>
            </w:r>
          </w:p>
        </w:tc>
        <w:tc>
          <w:tcPr>
            <w:tcW w:w="1530" w:type="dxa"/>
            <w:vAlign w:val="center"/>
          </w:tcPr>
          <w:p w14:paraId="04B07116" w14:textId="77777777" w:rsidR="00481A28" w:rsidRPr="00BB0F2B" w:rsidRDefault="00481A28" w:rsidP="00165787">
            <w:pPr>
              <w:pStyle w:val="Table"/>
              <w:spacing w:before="120" w:line="276" w:lineRule="auto"/>
              <w:rPr>
                <w:rFonts w:ascii="Arial" w:hAnsi="Arial" w:cs="Arial"/>
                <w:sz w:val="20"/>
              </w:rPr>
            </w:pPr>
          </w:p>
        </w:tc>
        <w:tc>
          <w:tcPr>
            <w:tcW w:w="1530" w:type="dxa"/>
            <w:vAlign w:val="center"/>
          </w:tcPr>
          <w:p w14:paraId="7FEF0B6A" w14:textId="77777777" w:rsidR="00481A28" w:rsidRPr="00BB0F2B" w:rsidRDefault="00481A28" w:rsidP="00165787">
            <w:pPr>
              <w:pStyle w:val="Table"/>
              <w:spacing w:before="120" w:line="276" w:lineRule="auto"/>
              <w:rPr>
                <w:rFonts w:ascii="Arial" w:hAnsi="Arial" w:cs="Arial"/>
                <w:sz w:val="20"/>
              </w:rPr>
            </w:pPr>
          </w:p>
        </w:tc>
        <w:tc>
          <w:tcPr>
            <w:tcW w:w="2070" w:type="dxa"/>
            <w:vAlign w:val="center"/>
          </w:tcPr>
          <w:p w14:paraId="1095EB14" w14:textId="77777777" w:rsidR="00481A28" w:rsidRPr="00BB0F2B" w:rsidRDefault="00481A28" w:rsidP="00165787">
            <w:pPr>
              <w:pStyle w:val="Table"/>
              <w:spacing w:before="120" w:line="276" w:lineRule="auto"/>
              <w:rPr>
                <w:rFonts w:ascii="Arial" w:hAnsi="Arial" w:cs="Arial"/>
                <w:sz w:val="20"/>
              </w:rPr>
            </w:pPr>
          </w:p>
        </w:tc>
      </w:tr>
      <w:tr w:rsidR="00481A28" w:rsidRPr="00BB0F2B" w14:paraId="7689C653" w14:textId="77777777" w:rsidTr="001E2690">
        <w:trPr>
          <w:trHeight w:val="701"/>
        </w:trPr>
        <w:tc>
          <w:tcPr>
            <w:tcW w:w="3960" w:type="dxa"/>
            <w:vAlign w:val="center"/>
          </w:tcPr>
          <w:p w14:paraId="5051D71B" w14:textId="1783049E" w:rsidR="00481A28" w:rsidRPr="009D557D" w:rsidRDefault="00EC52B8" w:rsidP="00165787">
            <w:pPr>
              <w:pStyle w:val="Table"/>
              <w:spacing w:before="120" w:line="276" w:lineRule="auto"/>
              <w:rPr>
                <w:rFonts w:ascii="Arial" w:hAnsi="Arial" w:cs="Arial"/>
                <w:szCs w:val="22"/>
              </w:rPr>
            </w:pPr>
            <w:r w:rsidRPr="009D557D">
              <w:rPr>
                <w:rFonts w:ascii="Arial" w:hAnsi="Arial" w:cs="Arial"/>
                <w:szCs w:val="22"/>
              </w:rPr>
              <w:t xml:space="preserve">Deliverable 2: </w:t>
            </w:r>
            <w:r w:rsidR="00364279" w:rsidRPr="009D557D">
              <w:rPr>
                <w:rFonts w:ascii="Arial" w:hAnsi="Arial" w:cs="Arial"/>
                <w:szCs w:val="22"/>
              </w:rPr>
              <w:t xml:space="preserve">Written </w:t>
            </w:r>
            <w:r w:rsidRPr="009D557D">
              <w:rPr>
                <w:rFonts w:ascii="Arial" w:hAnsi="Arial" w:cs="Arial"/>
                <w:szCs w:val="22"/>
              </w:rPr>
              <w:t>Readiness Assessment</w:t>
            </w:r>
            <w:r w:rsidR="00364279" w:rsidRPr="009D557D">
              <w:rPr>
                <w:rFonts w:ascii="Arial" w:hAnsi="Arial" w:cs="Arial"/>
                <w:szCs w:val="22"/>
              </w:rPr>
              <w:t xml:space="preserve"> Report</w:t>
            </w:r>
          </w:p>
        </w:tc>
        <w:tc>
          <w:tcPr>
            <w:tcW w:w="1530" w:type="dxa"/>
            <w:vAlign w:val="center"/>
          </w:tcPr>
          <w:p w14:paraId="6EB5FD80" w14:textId="77777777" w:rsidR="00481A28" w:rsidRPr="00BB0F2B" w:rsidRDefault="00481A28" w:rsidP="00165787">
            <w:pPr>
              <w:pStyle w:val="Table"/>
              <w:spacing w:before="120" w:line="276" w:lineRule="auto"/>
              <w:rPr>
                <w:rFonts w:ascii="Arial" w:hAnsi="Arial" w:cs="Arial"/>
                <w:sz w:val="20"/>
              </w:rPr>
            </w:pPr>
          </w:p>
        </w:tc>
        <w:tc>
          <w:tcPr>
            <w:tcW w:w="1530" w:type="dxa"/>
            <w:vAlign w:val="center"/>
          </w:tcPr>
          <w:p w14:paraId="56CAF768" w14:textId="77777777" w:rsidR="00481A28" w:rsidRPr="00BB0F2B" w:rsidRDefault="00481A28" w:rsidP="00165787">
            <w:pPr>
              <w:pStyle w:val="Table"/>
              <w:spacing w:before="120" w:line="276" w:lineRule="auto"/>
              <w:rPr>
                <w:rFonts w:ascii="Arial" w:hAnsi="Arial" w:cs="Arial"/>
                <w:sz w:val="20"/>
              </w:rPr>
            </w:pPr>
          </w:p>
        </w:tc>
        <w:tc>
          <w:tcPr>
            <w:tcW w:w="2070" w:type="dxa"/>
            <w:vAlign w:val="center"/>
          </w:tcPr>
          <w:p w14:paraId="43823DCD" w14:textId="77777777" w:rsidR="00481A28" w:rsidRPr="00BB0F2B" w:rsidRDefault="00481A28" w:rsidP="00165787">
            <w:pPr>
              <w:pStyle w:val="Table"/>
              <w:spacing w:before="120" w:line="276" w:lineRule="auto"/>
              <w:rPr>
                <w:rFonts w:ascii="Arial" w:hAnsi="Arial" w:cs="Arial"/>
                <w:sz w:val="20"/>
              </w:rPr>
            </w:pPr>
          </w:p>
        </w:tc>
      </w:tr>
      <w:tr w:rsidR="00481A28" w:rsidRPr="00BB0F2B" w14:paraId="76D1D983" w14:textId="77777777" w:rsidTr="001E2690">
        <w:trPr>
          <w:trHeight w:val="602"/>
        </w:trPr>
        <w:tc>
          <w:tcPr>
            <w:tcW w:w="3960" w:type="dxa"/>
            <w:vAlign w:val="center"/>
          </w:tcPr>
          <w:p w14:paraId="1E8A4ABA" w14:textId="1854F087" w:rsidR="00481A28" w:rsidRPr="009D557D" w:rsidRDefault="005E01FE" w:rsidP="00165787">
            <w:pPr>
              <w:pStyle w:val="Table"/>
              <w:spacing w:before="120" w:line="276" w:lineRule="auto"/>
              <w:rPr>
                <w:rFonts w:ascii="Arial" w:hAnsi="Arial" w:cs="Arial"/>
                <w:szCs w:val="22"/>
              </w:rPr>
            </w:pPr>
            <w:r w:rsidRPr="009D557D">
              <w:rPr>
                <w:rFonts w:ascii="Arial" w:hAnsi="Arial" w:cs="Arial"/>
                <w:szCs w:val="22"/>
              </w:rPr>
              <w:t xml:space="preserve">Deliverable 3: </w:t>
            </w:r>
            <w:r w:rsidR="00364279" w:rsidRPr="009D557D">
              <w:rPr>
                <w:rFonts w:ascii="Arial" w:hAnsi="Arial" w:cs="Arial"/>
                <w:szCs w:val="22"/>
              </w:rPr>
              <w:t xml:space="preserve">Written </w:t>
            </w:r>
            <w:r w:rsidRPr="009D557D">
              <w:rPr>
                <w:rFonts w:ascii="Arial" w:hAnsi="Arial" w:cs="Arial"/>
                <w:szCs w:val="22"/>
              </w:rPr>
              <w:t>Project Risk Assessment and Mitigation Plan</w:t>
            </w:r>
          </w:p>
        </w:tc>
        <w:tc>
          <w:tcPr>
            <w:tcW w:w="1530" w:type="dxa"/>
            <w:vAlign w:val="center"/>
          </w:tcPr>
          <w:p w14:paraId="3A617CB0" w14:textId="77777777" w:rsidR="00481A28" w:rsidRPr="00BB0F2B" w:rsidRDefault="00481A28" w:rsidP="00165787">
            <w:pPr>
              <w:pStyle w:val="Table"/>
              <w:spacing w:before="120" w:line="276" w:lineRule="auto"/>
              <w:rPr>
                <w:rFonts w:ascii="Arial" w:hAnsi="Arial" w:cs="Arial"/>
                <w:sz w:val="20"/>
              </w:rPr>
            </w:pPr>
          </w:p>
        </w:tc>
        <w:tc>
          <w:tcPr>
            <w:tcW w:w="1530" w:type="dxa"/>
            <w:vAlign w:val="center"/>
          </w:tcPr>
          <w:p w14:paraId="48F951D7" w14:textId="77777777" w:rsidR="00481A28" w:rsidRPr="00BB0F2B" w:rsidRDefault="00481A28" w:rsidP="00165787">
            <w:pPr>
              <w:pStyle w:val="Table"/>
              <w:spacing w:before="120" w:line="276" w:lineRule="auto"/>
              <w:rPr>
                <w:rFonts w:ascii="Arial" w:hAnsi="Arial" w:cs="Arial"/>
                <w:sz w:val="20"/>
              </w:rPr>
            </w:pPr>
          </w:p>
        </w:tc>
        <w:tc>
          <w:tcPr>
            <w:tcW w:w="2070" w:type="dxa"/>
            <w:vAlign w:val="center"/>
          </w:tcPr>
          <w:p w14:paraId="1FC58025" w14:textId="77777777" w:rsidR="00481A28" w:rsidRPr="00BB0F2B" w:rsidRDefault="00481A28" w:rsidP="00165787">
            <w:pPr>
              <w:pStyle w:val="Table"/>
              <w:spacing w:before="120" w:line="276" w:lineRule="auto"/>
              <w:rPr>
                <w:rFonts w:ascii="Arial" w:hAnsi="Arial" w:cs="Arial"/>
                <w:sz w:val="20"/>
              </w:rPr>
            </w:pPr>
          </w:p>
        </w:tc>
      </w:tr>
      <w:tr w:rsidR="005E01FE" w:rsidRPr="00BB0F2B" w14:paraId="2BDCAA64" w14:textId="77777777" w:rsidTr="001E2690">
        <w:trPr>
          <w:trHeight w:val="539"/>
        </w:trPr>
        <w:tc>
          <w:tcPr>
            <w:tcW w:w="3960" w:type="dxa"/>
            <w:vAlign w:val="center"/>
          </w:tcPr>
          <w:p w14:paraId="6B928121" w14:textId="4425E707" w:rsidR="005E01FE" w:rsidRPr="009D557D" w:rsidRDefault="005E01FE" w:rsidP="00364279">
            <w:pPr>
              <w:pStyle w:val="Table"/>
              <w:spacing w:before="120" w:line="276" w:lineRule="auto"/>
              <w:rPr>
                <w:rFonts w:ascii="Arial" w:hAnsi="Arial" w:cs="Arial"/>
                <w:szCs w:val="22"/>
              </w:rPr>
            </w:pPr>
            <w:r w:rsidRPr="009D557D">
              <w:rPr>
                <w:rFonts w:ascii="Arial" w:hAnsi="Arial" w:cs="Arial"/>
                <w:szCs w:val="22"/>
              </w:rPr>
              <w:t xml:space="preserve">Deliverable 4: </w:t>
            </w:r>
            <w:r w:rsidR="00364279" w:rsidRPr="009D557D">
              <w:rPr>
                <w:rFonts w:ascii="Arial" w:hAnsi="Arial" w:cs="Arial"/>
                <w:szCs w:val="22"/>
              </w:rPr>
              <w:t xml:space="preserve">Regularly scheduled meetings and reports </w:t>
            </w:r>
          </w:p>
        </w:tc>
        <w:tc>
          <w:tcPr>
            <w:tcW w:w="1530" w:type="dxa"/>
            <w:vAlign w:val="center"/>
          </w:tcPr>
          <w:p w14:paraId="6E70C9A5" w14:textId="77777777" w:rsidR="005E01FE" w:rsidRPr="00BB0F2B" w:rsidRDefault="005E01FE" w:rsidP="00165787">
            <w:pPr>
              <w:pStyle w:val="Table"/>
              <w:spacing w:before="120" w:line="276" w:lineRule="auto"/>
              <w:rPr>
                <w:rFonts w:ascii="Arial" w:hAnsi="Arial" w:cs="Arial"/>
                <w:sz w:val="20"/>
              </w:rPr>
            </w:pPr>
          </w:p>
        </w:tc>
        <w:tc>
          <w:tcPr>
            <w:tcW w:w="1530" w:type="dxa"/>
            <w:vAlign w:val="center"/>
          </w:tcPr>
          <w:p w14:paraId="77F4A61D" w14:textId="77777777" w:rsidR="005E01FE" w:rsidRPr="00BB0F2B" w:rsidRDefault="005E01FE" w:rsidP="00165787">
            <w:pPr>
              <w:pStyle w:val="Table"/>
              <w:spacing w:before="120" w:line="276" w:lineRule="auto"/>
              <w:rPr>
                <w:rFonts w:ascii="Arial" w:hAnsi="Arial" w:cs="Arial"/>
                <w:sz w:val="20"/>
              </w:rPr>
            </w:pPr>
          </w:p>
        </w:tc>
        <w:tc>
          <w:tcPr>
            <w:tcW w:w="2070" w:type="dxa"/>
            <w:vAlign w:val="center"/>
          </w:tcPr>
          <w:p w14:paraId="7F95AB61" w14:textId="77777777" w:rsidR="005E01FE" w:rsidRPr="00BB0F2B" w:rsidRDefault="005E01FE" w:rsidP="00165787">
            <w:pPr>
              <w:pStyle w:val="Table"/>
              <w:spacing w:before="120" w:line="276" w:lineRule="auto"/>
              <w:rPr>
                <w:rFonts w:ascii="Arial" w:hAnsi="Arial" w:cs="Arial"/>
                <w:sz w:val="20"/>
              </w:rPr>
            </w:pPr>
          </w:p>
        </w:tc>
      </w:tr>
      <w:tr w:rsidR="00364279" w:rsidRPr="00BB0F2B" w14:paraId="51C8EFDE" w14:textId="77777777" w:rsidTr="009D557D">
        <w:trPr>
          <w:trHeight w:val="720"/>
        </w:trPr>
        <w:tc>
          <w:tcPr>
            <w:tcW w:w="3960" w:type="dxa"/>
            <w:vAlign w:val="center"/>
          </w:tcPr>
          <w:p w14:paraId="7A5ACB1D" w14:textId="1B49E729" w:rsidR="00364279" w:rsidRPr="009D557D" w:rsidRDefault="00364279" w:rsidP="00364279">
            <w:pPr>
              <w:pStyle w:val="Table"/>
              <w:spacing w:before="120" w:line="276" w:lineRule="auto"/>
              <w:rPr>
                <w:rFonts w:ascii="Arial" w:hAnsi="Arial" w:cs="Arial"/>
                <w:szCs w:val="22"/>
              </w:rPr>
            </w:pPr>
            <w:r w:rsidRPr="009D557D">
              <w:rPr>
                <w:rFonts w:ascii="Arial" w:hAnsi="Arial" w:cs="Arial"/>
                <w:szCs w:val="22"/>
              </w:rPr>
              <w:t>Deliverable 5</w:t>
            </w:r>
            <w:r w:rsidR="001C3BAB">
              <w:rPr>
                <w:rFonts w:ascii="Arial" w:hAnsi="Arial" w:cs="Arial"/>
                <w:szCs w:val="22"/>
              </w:rPr>
              <w:t>: Ongoing consultative support,</w:t>
            </w:r>
            <w:r w:rsidRPr="009D557D">
              <w:rPr>
                <w:rFonts w:ascii="Arial" w:hAnsi="Arial" w:cs="Arial"/>
                <w:szCs w:val="22"/>
              </w:rPr>
              <w:t xml:space="preserve"> professional advice, and knowledge transfer</w:t>
            </w:r>
          </w:p>
        </w:tc>
        <w:tc>
          <w:tcPr>
            <w:tcW w:w="1530" w:type="dxa"/>
            <w:vAlign w:val="center"/>
          </w:tcPr>
          <w:p w14:paraId="082F0469" w14:textId="77777777" w:rsidR="00364279" w:rsidRPr="00BB0F2B" w:rsidRDefault="00364279" w:rsidP="00165787">
            <w:pPr>
              <w:pStyle w:val="Table"/>
              <w:spacing w:before="120" w:line="276" w:lineRule="auto"/>
              <w:rPr>
                <w:rFonts w:ascii="Arial" w:hAnsi="Arial" w:cs="Arial"/>
                <w:sz w:val="20"/>
              </w:rPr>
            </w:pPr>
          </w:p>
        </w:tc>
        <w:tc>
          <w:tcPr>
            <w:tcW w:w="1530" w:type="dxa"/>
            <w:vAlign w:val="center"/>
          </w:tcPr>
          <w:p w14:paraId="0EC8E0C7" w14:textId="77777777" w:rsidR="00364279" w:rsidRPr="00BB0F2B" w:rsidRDefault="00364279" w:rsidP="00165787">
            <w:pPr>
              <w:pStyle w:val="Table"/>
              <w:spacing w:before="120" w:line="276" w:lineRule="auto"/>
              <w:rPr>
                <w:rFonts w:ascii="Arial" w:hAnsi="Arial" w:cs="Arial"/>
                <w:sz w:val="20"/>
              </w:rPr>
            </w:pPr>
          </w:p>
        </w:tc>
        <w:tc>
          <w:tcPr>
            <w:tcW w:w="2070" w:type="dxa"/>
            <w:vAlign w:val="center"/>
          </w:tcPr>
          <w:p w14:paraId="4B63E159" w14:textId="77777777" w:rsidR="00364279" w:rsidRPr="00BB0F2B" w:rsidRDefault="00364279" w:rsidP="00165787">
            <w:pPr>
              <w:pStyle w:val="Table"/>
              <w:spacing w:before="120" w:line="276" w:lineRule="auto"/>
              <w:rPr>
                <w:rFonts w:ascii="Arial" w:hAnsi="Arial" w:cs="Arial"/>
                <w:sz w:val="20"/>
              </w:rPr>
            </w:pPr>
          </w:p>
        </w:tc>
      </w:tr>
      <w:tr w:rsidR="00481A28" w:rsidRPr="00BB0F2B" w14:paraId="132884B5" w14:textId="77777777" w:rsidTr="001E2690">
        <w:trPr>
          <w:trHeight w:val="440"/>
        </w:trPr>
        <w:tc>
          <w:tcPr>
            <w:tcW w:w="3960" w:type="dxa"/>
            <w:vAlign w:val="center"/>
          </w:tcPr>
          <w:p w14:paraId="4B81856F" w14:textId="08338A73" w:rsidR="000E26F6" w:rsidRPr="009D557D" w:rsidRDefault="00364279" w:rsidP="006D1F2B">
            <w:pPr>
              <w:pStyle w:val="Table"/>
              <w:spacing w:before="120" w:line="276" w:lineRule="auto"/>
              <w:rPr>
                <w:rFonts w:ascii="Arial" w:hAnsi="Arial" w:cs="Arial"/>
                <w:szCs w:val="22"/>
              </w:rPr>
            </w:pPr>
            <w:r w:rsidRPr="009D557D">
              <w:rPr>
                <w:rFonts w:ascii="Arial" w:hAnsi="Arial" w:cs="Arial"/>
                <w:szCs w:val="22"/>
              </w:rPr>
              <w:t>Deliverable 6</w:t>
            </w:r>
            <w:r w:rsidR="00257C8E" w:rsidRPr="009D557D">
              <w:rPr>
                <w:rFonts w:ascii="Arial" w:hAnsi="Arial" w:cs="Arial"/>
                <w:szCs w:val="22"/>
              </w:rPr>
              <w:t xml:space="preserve">: </w:t>
            </w:r>
            <w:r w:rsidR="007A369E">
              <w:rPr>
                <w:rFonts w:ascii="Arial" w:hAnsi="Arial" w:cs="Arial"/>
                <w:szCs w:val="22"/>
              </w:rPr>
              <w:t xml:space="preserve">Written Final </w:t>
            </w:r>
            <w:r w:rsidR="006D1F2B" w:rsidRPr="009D557D">
              <w:rPr>
                <w:rFonts w:ascii="Arial" w:hAnsi="Arial" w:cs="Arial"/>
                <w:szCs w:val="22"/>
              </w:rPr>
              <w:t>QA Project Close-out Report</w:t>
            </w:r>
          </w:p>
        </w:tc>
        <w:tc>
          <w:tcPr>
            <w:tcW w:w="1530" w:type="dxa"/>
            <w:vAlign w:val="center"/>
          </w:tcPr>
          <w:p w14:paraId="42E8DBA0" w14:textId="77777777" w:rsidR="00481A28" w:rsidRPr="00BB0F2B" w:rsidRDefault="00481A28" w:rsidP="00165787">
            <w:pPr>
              <w:pStyle w:val="Table"/>
              <w:spacing w:before="120" w:line="276" w:lineRule="auto"/>
              <w:rPr>
                <w:rFonts w:ascii="Arial" w:hAnsi="Arial" w:cs="Arial"/>
                <w:sz w:val="20"/>
              </w:rPr>
            </w:pPr>
          </w:p>
        </w:tc>
        <w:tc>
          <w:tcPr>
            <w:tcW w:w="1530" w:type="dxa"/>
            <w:vAlign w:val="center"/>
          </w:tcPr>
          <w:p w14:paraId="7A3E5CF7" w14:textId="77777777" w:rsidR="00481A28" w:rsidRPr="00BB0F2B" w:rsidRDefault="00481A28" w:rsidP="00165787">
            <w:pPr>
              <w:pStyle w:val="Table"/>
              <w:spacing w:before="120" w:line="276" w:lineRule="auto"/>
              <w:rPr>
                <w:rFonts w:ascii="Arial" w:hAnsi="Arial" w:cs="Arial"/>
                <w:sz w:val="20"/>
              </w:rPr>
            </w:pPr>
          </w:p>
        </w:tc>
        <w:tc>
          <w:tcPr>
            <w:tcW w:w="2070" w:type="dxa"/>
            <w:vAlign w:val="center"/>
          </w:tcPr>
          <w:p w14:paraId="458179C0" w14:textId="77777777" w:rsidR="00481A28" w:rsidRPr="00BB0F2B" w:rsidRDefault="00481A28" w:rsidP="00165787">
            <w:pPr>
              <w:pStyle w:val="Table"/>
              <w:spacing w:before="120" w:line="276" w:lineRule="auto"/>
              <w:rPr>
                <w:rFonts w:ascii="Arial" w:hAnsi="Arial" w:cs="Arial"/>
                <w:sz w:val="20"/>
              </w:rPr>
            </w:pPr>
          </w:p>
        </w:tc>
      </w:tr>
      <w:tr w:rsidR="009D557D" w:rsidRPr="00BB0F2B" w14:paraId="2FDBF3A3" w14:textId="77777777" w:rsidTr="001E2690">
        <w:trPr>
          <w:trHeight w:val="656"/>
        </w:trPr>
        <w:tc>
          <w:tcPr>
            <w:tcW w:w="3960" w:type="dxa"/>
            <w:vAlign w:val="center"/>
          </w:tcPr>
          <w:p w14:paraId="280C5EEA" w14:textId="4973A908" w:rsidR="009D557D" w:rsidRPr="009D557D" w:rsidRDefault="009D557D" w:rsidP="006D1F2B">
            <w:pPr>
              <w:pStyle w:val="Table"/>
              <w:spacing w:before="120" w:line="276" w:lineRule="auto"/>
              <w:rPr>
                <w:rFonts w:ascii="Arial" w:hAnsi="Arial" w:cs="Arial"/>
                <w:szCs w:val="22"/>
              </w:rPr>
            </w:pPr>
            <w:r>
              <w:rPr>
                <w:rFonts w:ascii="Arial" w:hAnsi="Arial" w:cs="Arial"/>
                <w:szCs w:val="22"/>
              </w:rPr>
              <w:t>TOTAL:</w:t>
            </w:r>
          </w:p>
        </w:tc>
        <w:tc>
          <w:tcPr>
            <w:tcW w:w="1530" w:type="dxa"/>
            <w:vAlign w:val="center"/>
          </w:tcPr>
          <w:p w14:paraId="7DA2096D" w14:textId="77777777" w:rsidR="009D557D" w:rsidRPr="00BB0F2B" w:rsidRDefault="009D557D" w:rsidP="00165787">
            <w:pPr>
              <w:pStyle w:val="Table"/>
              <w:spacing w:before="120" w:line="276" w:lineRule="auto"/>
              <w:rPr>
                <w:rFonts w:ascii="Arial" w:hAnsi="Arial" w:cs="Arial"/>
                <w:sz w:val="20"/>
              </w:rPr>
            </w:pPr>
          </w:p>
        </w:tc>
        <w:tc>
          <w:tcPr>
            <w:tcW w:w="1530" w:type="dxa"/>
            <w:vAlign w:val="center"/>
          </w:tcPr>
          <w:p w14:paraId="4C50934F" w14:textId="77777777" w:rsidR="009D557D" w:rsidRPr="00BB0F2B" w:rsidRDefault="009D557D" w:rsidP="00165787">
            <w:pPr>
              <w:pStyle w:val="Table"/>
              <w:spacing w:before="120" w:line="276" w:lineRule="auto"/>
              <w:rPr>
                <w:rFonts w:ascii="Arial" w:hAnsi="Arial" w:cs="Arial"/>
                <w:sz w:val="20"/>
              </w:rPr>
            </w:pPr>
          </w:p>
        </w:tc>
        <w:tc>
          <w:tcPr>
            <w:tcW w:w="2070" w:type="dxa"/>
            <w:vAlign w:val="center"/>
          </w:tcPr>
          <w:p w14:paraId="4A300927" w14:textId="77777777" w:rsidR="009D557D" w:rsidRPr="00BB0F2B" w:rsidRDefault="009D557D" w:rsidP="00165787">
            <w:pPr>
              <w:pStyle w:val="Table"/>
              <w:spacing w:before="120" w:line="276" w:lineRule="auto"/>
              <w:rPr>
                <w:rFonts w:ascii="Arial" w:hAnsi="Arial" w:cs="Arial"/>
                <w:sz w:val="20"/>
              </w:rPr>
            </w:pPr>
          </w:p>
        </w:tc>
      </w:tr>
    </w:tbl>
    <w:p w14:paraId="348F5288" w14:textId="77777777" w:rsidR="003E403E" w:rsidRDefault="003E403E" w:rsidP="003E403E">
      <w:pPr>
        <w:pStyle w:val="Section2Text"/>
        <w:spacing w:after="0"/>
        <w:ind w:left="0"/>
      </w:pPr>
    </w:p>
    <w:p w14:paraId="32E33D5F" w14:textId="4733AAEE" w:rsidR="003E403E" w:rsidRPr="003E403E" w:rsidRDefault="003E403E" w:rsidP="003E403E">
      <w:pPr>
        <w:pStyle w:val="Section2Text"/>
        <w:spacing w:after="0"/>
      </w:pPr>
      <w:r w:rsidRPr="003E403E">
        <w:t>The Price Worksheet must be delivered as a separate electronic attachment, in PDF or other standard electronic format, using the following naming convention:</w:t>
      </w:r>
    </w:p>
    <w:p w14:paraId="47FF00A2" w14:textId="0F66008A" w:rsidR="0065024C" w:rsidRDefault="003E403E" w:rsidP="0065024C">
      <w:pPr>
        <w:pStyle w:val="Section2Text"/>
        <w:spacing w:after="0"/>
      </w:pPr>
      <w:r w:rsidRPr="003E403E">
        <w:t>OSOS_16_11_BidderName_PRICEWORKSHEET</w:t>
      </w:r>
    </w:p>
    <w:p w14:paraId="572F61AF" w14:textId="77777777" w:rsidR="003E403E" w:rsidRDefault="003E403E" w:rsidP="0065024C">
      <w:pPr>
        <w:pStyle w:val="Section2Text"/>
        <w:spacing w:after="0"/>
      </w:pPr>
    </w:p>
    <w:p w14:paraId="1CC81A40" w14:textId="097C325F" w:rsidR="00282041" w:rsidRPr="00F679C0" w:rsidRDefault="00E676B5" w:rsidP="00EB1212">
      <w:pPr>
        <w:pStyle w:val="Heading2"/>
        <w:rPr>
          <w:b/>
        </w:rPr>
      </w:pPr>
      <w:r w:rsidRPr="00F679C0">
        <w:rPr>
          <w:b/>
        </w:rPr>
        <w:t>Vendor Qualifications</w:t>
      </w:r>
      <w:r w:rsidR="00C35F62">
        <w:rPr>
          <w:b/>
        </w:rPr>
        <w:t xml:space="preserve"> (Non-cost)</w:t>
      </w:r>
    </w:p>
    <w:p w14:paraId="43A3C318" w14:textId="23F299AD" w:rsidR="002769D2" w:rsidRPr="002769D2" w:rsidRDefault="002769D2" w:rsidP="002769D2">
      <w:pPr>
        <w:pStyle w:val="Section2Text"/>
      </w:pPr>
      <w:r w:rsidRPr="002769D2">
        <w:t xml:space="preserve">Qualifications:  OSOS seeks vendors with experience and depth in the </w:t>
      </w:r>
      <w:r w:rsidR="00E611CE">
        <w:t xml:space="preserve">identified </w:t>
      </w:r>
      <w:r w:rsidRPr="002769D2">
        <w:t>skills.</w:t>
      </w:r>
    </w:p>
    <w:p w14:paraId="7C80523F" w14:textId="27DC45E2" w:rsidR="002769D2" w:rsidRPr="00A91D37" w:rsidRDefault="002769D2" w:rsidP="002769D2">
      <w:pPr>
        <w:pStyle w:val="Section2Text"/>
      </w:pPr>
      <w:r w:rsidRPr="002769D2">
        <w:t xml:space="preserve">Describe your </w:t>
      </w:r>
      <w:r w:rsidR="00B07F53">
        <w:t>company</w:t>
      </w:r>
      <w:r w:rsidRPr="002769D2">
        <w:t>’s</w:t>
      </w:r>
      <w:r w:rsidR="0060068E">
        <w:t xml:space="preserve"> experience</w:t>
      </w:r>
      <w:r w:rsidRPr="002769D2">
        <w:t>, qualification</w:t>
      </w:r>
      <w:r w:rsidR="0060068E">
        <w:t>s</w:t>
      </w:r>
      <w:r w:rsidRPr="002769D2">
        <w:t>, and capacity</w:t>
      </w:r>
      <w:r w:rsidR="00157FD1">
        <w:t xml:space="preserve"> to suc</w:t>
      </w:r>
      <w:r w:rsidR="00615843">
        <w:t>cessfully complete this project</w:t>
      </w:r>
      <w:r w:rsidR="00151E15">
        <w:t xml:space="preserve">.  </w:t>
      </w:r>
      <w:r w:rsidRPr="002769D2">
        <w:t xml:space="preserve">Expected vendor qualifications </w:t>
      </w:r>
      <w:r w:rsidRPr="00CA4650">
        <w:t xml:space="preserve">include supporting independent quality </w:t>
      </w:r>
      <w:r w:rsidRPr="00A91D37">
        <w:t>assurance services on Washington information t</w:t>
      </w:r>
      <w:r w:rsidR="00611569">
        <w:t>echnology projects following</w:t>
      </w:r>
      <w:r w:rsidRPr="00A91D37">
        <w:t xml:space="preserve"> OCIO Policy 132</w:t>
      </w:r>
      <w:r w:rsidR="00B07F53" w:rsidRPr="00A91D37">
        <w:t>.  Describe your company’</w:t>
      </w:r>
      <w:r w:rsidRPr="00A91D37">
        <w:t xml:space="preserve">s experience providing similar support to similar clients.  Include project or client support examples that can be used as references.  </w:t>
      </w:r>
    </w:p>
    <w:p w14:paraId="61E0359E" w14:textId="53DF48E4" w:rsidR="002769D2" w:rsidRPr="00A91D37" w:rsidRDefault="00B07F53" w:rsidP="002769D2">
      <w:pPr>
        <w:pStyle w:val="Section2Text"/>
        <w:numPr>
          <w:ilvl w:val="0"/>
          <w:numId w:val="36"/>
        </w:numPr>
        <w:spacing w:after="120"/>
      </w:pPr>
      <w:r w:rsidRPr="00A91D37">
        <w:t xml:space="preserve">Describe your company’s </w:t>
      </w:r>
      <w:r w:rsidR="002769D2" w:rsidRPr="00A91D37">
        <w:t xml:space="preserve">methodology for providing QA services. </w:t>
      </w:r>
    </w:p>
    <w:p w14:paraId="7175DC9E" w14:textId="77777777" w:rsidR="002769D2" w:rsidRPr="00A91D37" w:rsidRDefault="002769D2" w:rsidP="002769D2">
      <w:pPr>
        <w:pStyle w:val="Section2Text"/>
        <w:numPr>
          <w:ilvl w:val="1"/>
          <w:numId w:val="36"/>
        </w:numPr>
        <w:spacing w:after="0"/>
      </w:pPr>
      <w:r w:rsidRPr="00A91D37">
        <w:t xml:space="preserve">Describe the tools that will be used and provide an example of a recent QA report.  </w:t>
      </w:r>
    </w:p>
    <w:p w14:paraId="519D7AA8" w14:textId="690E7898" w:rsidR="002769D2" w:rsidRPr="00A91D37" w:rsidRDefault="002769D2" w:rsidP="002769D2">
      <w:pPr>
        <w:pStyle w:val="Section2Text"/>
        <w:numPr>
          <w:ilvl w:val="1"/>
          <w:numId w:val="36"/>
        </w:numPr>
        <w:spacing w:after="0"/>
      </w:pPr>
      <w:r w:rsidRPr="00A91D37">
        <w:t xml:space="preserve">Describe how </w:t>
      </w:r>
      <w:r w:rsidR="00B07F53" w:rsidRPr="00A91D37">
        <w:t xml:space="preserve">you will adapt your </w:t>
      </w:r>
      <w:r w:rsidRPr="00A91D37">
        <w:t>process</w:t>
      </w:r>
      <w:r w:rsidR="00B07F53" w:rsidRPr="00A91D37">
        <w:t>es</w:t>
      </w:r>
      <w:r w:rsidRPr="00A91D37">
        <w:t xml:space="preserve"> to meet Washington QA Practices </w:t>
      </w:r>
      <w:r w:rsidRPr="00A91D37">
        <w:lastRenderedPageBreak/>
        <w:t xml:space="preserve">(Policy 132).  </w:t>
      </w:r>
    </w:p>
    <w:p w14:paraId="2177502E" w14:textId="0518E7F2" w:rsidR="002769D2" w:rsidRPr="002769D2" w:rsidRDefault="002769D2" w:rsidP="002769D2">
      <w:pPr>
        <w:pStyle w:val="Section2Text"/>
        <w:numPr>
          <w:ilvl w:val="1"/>
          <w:numId w:val="36"/>
        </w:numPr>
        <w:spacing w:after="0"/>
      </w:pPr>
      <w:r w:rsidRPr="002769D2">
        <w:t>Describe the approach</w:t>
      </w:r>
      <w:r w:rsidR="00B07F53">
        <w:t xml:space="preserve"> you will use </w:t>
      </w:r>
      <w:r w:rsidRPr="002769D2">
        <w:t xml:space="preserve">to track risks associated with this project.  </w:t>
      </w:r>
    </w:p>
    <w:p w14:paraId="794BC3AF" w14:textId="234846A4" w:rsidR="002769D2" w:rsidRPr="002769D2" w:rsidRDefault="002769D2" w:rsidP="002769D2">
      <w:pPr>
        <w:pStyle w:val="Section2Text"/>
        <w:numPr>
          <w:ilvl w:val="1"/>
          <w:numId w:val="36"/>
        </w:numPr>
        <w:spacing w:after="120"/>
      </w:pPr>
      <w:r w:rsidRPr="002769D2">
        <w:t xml:space="preserve">Describe the approach </w:t>
      </w:r>
      <w:r w:rsidR="00B07F53">
        <w:t>you will use t</w:t>
      </w:r>
      <w:r w:rsidRPr="002769D2">
        <w:t>o assess project operations.</w:t>
      </w:r>
    </w:p>
    <w:p w14:paraId="6A9EFBA5" w14:textId="4F2A4700" w:rsidR="002769D2" w:rsidRPr="002769D2" w:rsidRDefault="002769D2" w:rsidP="002769D2">
      <w:pPr>
        <w:pStyle w:val="Section2Text"/>
        <w:numPr>
          <w:ilvl w:val="0"/>
          <w:numId w:val="36"/>
        </w:numPr>
        <w:spacing w:after="120"/>
      </w:pPr>
      <w:r w:rsidRPr="002769D2">
        <w:t xml:space="preserve">The </w:t>
      </w:r>
      <w:r w:rsidR="00B07F53">
        <w:t>Vendor</w:t>
      </w:r>
      <w:r w:rsidRPr="002769D2">
        <w:t xml:space="preserve"> must have the following mandatory experience and qualifications:</w:t>
      </w:r>
    </w:p>
    <w:p w14:paraId="7028D882" w14:textId="20A2B1EE" w:rsidR="002769D2" w:rsidRDefault="002769D2" w:rsidP="00391640">
      <w:pPr>
        <w:pStyle w:val="Section2Text"/>
        <w:numPr>
          <w:ilvl w:val="1"/>
          <w:numId w:val="36"/>
        </w:numPr>
        <w:spacing w:after="0" w:line="240" w:lineRule="auto"/>
      </w:pPr>
      <w:r w:rsidRPr="002769D2">
        <w:t xml:space="preserve">Experience providing independent quality assurance services on </w:t>
      </w:r>
      <w:r w:rsidR="001A40EF">
        <w:t>IT and Business Process Re-Engineering</w:t>
      </w:r>
      <w:r w:rsidR="001A40EF" w:rsidRPr="002769D2">
        <w:t xml:space="preserve"> projects for g</w:t>
      </w:r>
      <w:r w:rsidR="00B07F53">
        <w:t>overnment entities.</w:t>
      </w:r>
    </w:p>
    <w:p w14:paraId="6A06DED2" w14:textId="77777777" w:rsidR="001A40EF" w:rsidRPr="002769D2" w:rsidRDefault="001A40EF" w:rsidP="00391640">
      <w:pPr>
        <w:pStyle w:val="Section2Text"/>
        <w:spacing w:after="0" w:line="240" w:lineRule="auto"/>
        <w:ind w:left="2160"/>
      </w:pPr>
    </w:p>
    <w:p w14:paraId="249F1833" w14:textId="77777777" w:rsidR="002769D2" w:rsidRPr="00C35BE8" w:rsidRDefault="002769D2" w:rsidP="002769D2">
      <w:pPr>
        <w:pStyle w:val="Section2Text"/>
        <w:numPr>
          <w:ilvl w:val="0"/>
          <w:numId w:val="36"/>
        </w:numPr>
        <w:spacing w:after="120"/>
      </w:pPr>
      <w:r w:rsidRPr="00C35BE8">
        <w:t>The following experience and qualifications are highly desirable:</w:t>
      </w:r>
    </w:p>
    <w:p w14:paraId="06702450" w14:textId="0B57B4E9" w:rsidR="002769D2" w:rsidRPr="00C35BE8" w:rsidRDefault="00FF7D31" w:rsidP="00C35BE8">
      <w:pPr>
        <w:pStyle w:val="Section2Text"/>
        <w:numPr>
          <w:ilvl w:val="1"/>
          <w:numId w:val="36"/>
        </w:numPr>
        <w:spacing w:after="0"/>
      </w:pPr>
      <w:r>
        <w:t>The</w:t>
      </w:r>
      <w:r w:rsidR="002769D2" w:rsidRPr="00C35BE8">
        <w:t xml:space="preserve"> </w:t>
      </w:r>
      <w:r>
        <w:t>Vendor personnel</w:t>
      </w:r>
      <w:r w:rsidRPr="0015436D">
        <w:t xml:space="preserve"> </w:t>
      </w:r>
      <w:r w:rsidR="002769D2" w:rsidRPr="00C35BE8">
        <w:t>should have a methodology for providing quality assurance services</w:t>
      </w:r>
      <w:r w:rsidR="001A40EF">
        <w:t>.</w:t>
      </w:r>
    </w:p>
    <w:p w14:paraId="172DC4FE" w14:textId="102C650A" w:rsidR="002769D2" w:rsidRPr="005E2F3D" w:rsidRDefault="002769D2" w:rsidP="00C35BE8">
      <w:pPr>
        <w:pStyle w:val="Section2Text"/>
        <w:numPr>
          <w:ilvl w:val="1"/>
          <w:numId w:val="36"/>
        </w:numPr>
        <w:spacing w:after="0"/>
      </w:pPr>
      <w:r w:rsidRPr="00B1071F">
        <w:t xml:space="preserve">The </w:t>
      </w:r>
      <w:r w:rsidR="00FF7D31" w:rsidRPr="005E2F3D">
        <w:t>Vendor personnel</w:t>
      </w:r>
      <w:r w:rsidRPr="005E2F3D">
        <w:t xml:space="preserve"> should have experience providing independen</w:t>
      </w:r>
      <w:r w:rsidR="00C1408A" w:rsidRPr="005E2F3D">
        <w:t xml:space="preserve">t quality assurance services for projects </w:t>
      </w:r>
      <w:r w:rsidR="00B1071F" w:rsidRPr="005E2F3D">
        <w:t xml:space="preserve">of similar size, scope, </w:t>
      </w:r>
      <w:r w:rsidRPr="005E2F3D">
        <w:t>risk, and complexity</w:t>
      </w:r>
      <w:r w:rsidR="001A40EF" w:rsidRPr="005E2F3D">
        <w:t>.</w:t>
      </w:r>
    </w:p>
    <w:p w14:paraId="51EAF307" w14:textId="071782CB" w:rsidR="001A40EF" w:rsidRPr="00C35BE8" w:rsidRDefault="001A40EF" w:rsidP="00391640">
      <w:pPr>
        <w:pStyle w:val="Section2Text"/>
        <w:numPr>
          <w:ilvl w:val="1"/>
          <w:numId w:val="36"/>
        </w:numPr>
        <w:spacing w:after="120"/>
      </w:pPr>
      <w:r>
        <w:t xml:space="preserve">List any professional certification that the </w:t>
      </w:r>
      <w:r w:rsidR="00FF7D31">
        <w:t>Vendor personnel</w:t>
      </w:r>
      <w:r>
        <w:t xml:space="preserve"> has</w:t>
      </w:r>
      <w:r w:rsidR="00FF7D31">
        <w:t>,</w:t>
      </w:r>
      <w:r>
        <w:t xml:space="preserve"> such as PMI, </w:t>
      </w:r>
      <w:r w:rsidR="00391640">
        <w:t>ITIL, TBM, or other relevant certification.</w:t>
      </w:r>
    </w:p>
    <w:p w14:paraId="1525C384" w14:textId="34659F0D" w:rsidR="002769D2" w:rsidRPr="0015436D" w:rsidRDefault="002769D2" w:rsidP="0094326B">
      <w:pPr>
        <w:pStyle w:val="Section2Text"/>
        <w:numPr>
          <w:ilvl w:val="0"/>
          <w:numId w:val="36"/>
        </w:numPr>
        <w:spacing w:after="120"/>
      </w:pPr>
      <w:r w:rsidRPr="0015436D">
        <w:t xml:space="preserve">Summarize </w:t>
      </w:r>
      <w:r w:rsidR="00BC064A">
        <w:t xml:space="preserve">the experience of </w:t>
      </w:r>
      <w:r w:rsidR="00BC064A" w:rsidRPr="0015436D">
        <w:t xml:space="preserve">proposed </w:t>
      </w:r>
      <w:r w:rsidR="00FF7D31">
        <w:t>Vendor personnel</w:t>
      </w:r>
      <w:r w:rsidR="00BC064A">
        <w:t xml:space="preserve"> </w:t>
      </w:r>
      <w:r w:rsidRPr="0015436D">
        <w:t>in the following form</w:t>
      </w:r>
      <w:r w:rsidR="00BC064A">
        <w:t>at, to provide an accurate</w:t>
      </w:r>
      <w:r w:rsidRPr="0015436D">
        <w:t xml:space="preserve"> indication of applicable skills and experience.  </w:t>
      </w:r>
      <w:r w:rsidR="00C1408A">
        <w:t>You ma</w:t>
      </w:r>
      <w:r w:rsidR="00BC064A">
        <w:t>y also i</w:t>
      </w:r>
      <w:r w:rsidRPr="0015436D">
        <w:t xml:space="preserve">nclude a detailed resume for proposed </w:t>
      </w:r>
      <w:r w:rsidR="00FF7D31">
        <w:t>Vendor personnel</w:t>
      </w:r>
      <w:r w:rsidR="00BC064A">
        <w:t>, showing</w:t>
      </w:r>
      <w:r w:rsidRPr="0015436D">
        <w:t xml:space="preserve"> education, e</w:t>
      </w:r>
      <w:r w:rsidR="00BC064A">
        <w:t>xperience, and certifications.</w:t>
      </w:r>
    </w:p>
    <w:tbl>
      <w:tblPr>
        <w:tblStyle w:val="TableGrid"/>
        <w:tblW w:w="0" w:type="auto"/>
        <w:tblInd w:w="738" w:type="dxa"/>
        <w:tblLook w:val="04A0" w:firstRow="1" w:lastRow="0" w:firstColumn="1" w:lastColumn="0" w:noHBand="0" w:noVBand="1"/>
      </w:tblPr>
      <w:tblGrid>
        <w:gridCol w:w="2353"/>
        <w:gridCol w:w="4252"/>
        <w:gridCol w:w="2007"/>
      </w:tblGrid>
      <w:tr w:rsidR="0015436D" w:rsidRPr="0015436D" w14:paraId="01B5F045" w14:textId="77777777" w:rsidTr="001E2690">
        <w:trPr>
          <w:trHeight w:hRule="exact" w:val="432"/>
        </w:trPr>
        <w:tc>
          <w:tcPr>
            <w:tcW w:w="2353" w:type="dxa"/>
          </w:tcPr>
          <w:p w14:paraId="64CA5593" w14:textId="77777777" w:rsidR="002769D2" w:rsidRPr="0015436D" w:rsidRDefault="002769D2" w:rsidP="0015436D">
            <w:pPr>
              <w:pStyle w:val="Section2Text"/>
              <w:ind w:hanging="1211"/>
              <w:jc w:val="center"/>
              <w:rPr>
                <w:b/>
              </w:rPr>
            </w:pPr>
            <w:r w:rsidRPr="0015436D">
              <w:rPr>
                <w:b/>
              </w:rPr>
              <w:t>Engagement</w:t>
            </w:r>
          </w:p>
        </w:tc>
        <w:tc>
          <w:tcPr>
            <w:tcW w:w="4252" w:type="dxa"/>
          </w:tcPr>
          <w:p w14:paraId="4141D234" w14:textId="77777777" w:rsidR="002769D2" w:rsidRPr="0015436D" w:rsidRDefault="002769D2" w:rsidP="0015436D">
            <w:pPr>
              <w:pStyle w:val="Section2Text"/>
              <w:ind w:hanging="1204"/>
              <w:jc w:val="center"/>
              <w:rPr>
                <w:b/>
              </w:rPr>
            </w:pPr>
            <w:r w:rsidRPr="0015436D">
              <w:rPr>
                <w:b/>
              </w:rPr>
              <w:t>Roles and Responsibilities</w:t>
            </w:r>
          </w:p>
        </w:tc>
        <w:tc>
          <w:tcPr>
            <w:tcW w:w="2007" w:type="dxa"/>
          </w:tcPr>
          <w:p w14:paraId="1529DAA7" w14:textId="77777777" w:rsidR="002769D2" w:rsidRPr="0015436D" w:rsidRDefault="002769D2" w:rsidP="0015436D">
            <w:pPr>
              <w:pStyle w:val="Section2Text"/>
              <w:ind w:hanging="1201"/>
              <w:jc w:val="center"/>
              <w:rPr>
                <w:b/>
              </w:rPr>
            </w:pPr>
            <w:r w:rsidRPr="0015436D">
              <w:rPr>
                <w:b/>
              </w:rPr>
              <w:t>Number of Months</w:t>
            </w:r>
          </w:p>
        </w:tc>
      </w:tr>
      <w:tr w:rsidR="002769D2" w:rsidRPr="002769D2" w14:paraId="36FDB97F" w14:textId="77777777" w:rsidTr="001E2690">
        <w:trPr>
          <w:trHeight w:hRule="exact" w:val="432"/>
        </w:trPr>
        <w:tc>
          <w:tcPr>
            <w:tcW w:w="2353" w:type="dxa"/>
          </w:tcPr>
          <w:p w14:paraId="3BCF3200" w14:textId="77777777" w:rsidR="002769D2" w:rsidRPr="002769D2" w:rsidRDefault="002769D2" w:rsidP="002769D2">
            <w:pPr>
              <w:pStyle w:val="Section2Text"/>
              <w:rPr>
                <w:color w:val="FF0000"/>
                <w:highlight w:val="yellow"/>
              </w:rPr>
            </w:pPr>
          </w:p>
        </w:tc>
        <w:tc>
          <w:tcPr>
            <w:tcW w:w="4252" w:type="dxa"/>
          </w:tcPr>
          <w:p w14:paraId="16BE06EB" w14:textId="77777777" w:rsidR="002769D2" w:rsidRPr="002769D2" w:rsidRDefault="002769D2" w:rsidP="002769D2">
            <w:pPr>
              <w:pStyle w:val="Section2Text"/>
              <w:rPr>
                <w:color w:val="FF0000"/>
                <w:highlight w:val="yellow"/>
              </w:rPr>
            </w:pPr>
          </w:p>
        </w:tc>
        <w:tc>
          <w:tcPr>
            <w:tcW w:w="2007" w:type="dxa"/>
          </w:tcPr>
          <w:p w14:paraId="131C127B" w14:textId="77777777" w:rsidR="002769D2" w:rsidRPr="002769D2" w:rsidRDefault="002769D2" w:rsidP="002769D2">
            <w:pPr>
              <w:pStyle w:val="Section2Text"/>
              <w:rPr>
                <w:color w:val="FF0000"/>
                <w:highlight w:val="yellow"/>
              </w:rPr>
            </w:pPr>
          </w:p>
        </w:tc>
      </w:tr>
      <w:tr w:rsidR="002769D2" w:rsidRPr="002769D2" w14:paraId="23281ADB" w14:textId="77777777" w:rsidTr="001E2690">
        <w:trPr>
          <w:trHeight w:hRule="exact" w:val="432"/>
        </w:trPr>
        <w:tc>
          <w:tcPr>
            <w:tcW w:w="2353" w:type="dxa"/>
          </w:tcPr>
          <w:p w14:paraId="3EC21B8C" w14:textId="77777777" w:rsidR="002769D2" w:rsidRPr="002769D2" w:rsidRDefault="002769D2" w:rsidP="002769D2">
            <w:pPr>
              <w:pStyle w:val="Section2Text"/>
              <w:rPr>
                <w:color w:val="FF0000"/>
                <w:highlight w:val="yellow"/>
              </w:rPr>
            </w:pPr>
          </w:p>
        </w:tc>
        <w:tc>
          <w:tcPr>
            <w:tcW w:w="4252" w:type="dxa"/>
          </w:tcPr>
          <w:p w14:paraId="37A79E9B" w14:textId="77777777" w:rsidR="002769D2" w:rsidRPr="002769D2" w:rsidRDefault="002769D2" w:rsidP="002769D2">
            <w:pPr>
              <w:pStyle w:val="Section2Text"/>
              <w:rPr>
                <w:color w:val="FF0000"/>
                <w:highlight w:val="yellow"/>
              </w:rPr>
            </w:pPr>
          </w:p>
        </w:tc>
        <w:tc>
          <w:tcPr>
            <w:tcW w:w="2007" w:type="dxa"/>
          </w:tcPr>
          <w:p w14:paraId="347C647F" w14:textId="77777777" w:rsidR="002769D2" w:rsidRPr="002769D2" w:rsidRDefault="002769D2" w:rsidP="002769D2">
            <w:pPr>
              <w:pStyle w:val="Section2Text"/>
              <w:rPr>
                <w:color w:val="FF0000"/>
                <w:highlight w:val="yellow"/>
              </w:rPr>
            </w:pPr>
          </w:p>
        </w:tc>
      </w:tr>
    </w:tbl>
    <w:p w14:paraId="01DFF9D0" w14:textId="77777777" w:rsidR="00190A3E" w:rsidRDefault="00190A3E" w:rsidP="00190A3E">
      <w:pPr>
        <w:pStyle w:val="Section2Text"/>
        <w:ind w:left="0"/>
      </w:pPr>
    </w:p>
    <w:p w14:paraId="7E28959D" w14:textId="3558EA3B" w:rsidR="002769D2" w:rsidRPr="0065024C" w:rsidRDefault="0044612F" w:rsidP="00190A3E">
      <w:pPr>
        <w:pStyle w:val="Section2Text"/>
        <w:tabs>
          <w:tab w:val="left" w:pos="1170"/>
        </w:tabs>
        <w:ind w:left="1170"/>
      </w:pPr>
      <w:r w:rsidRPr="00475FA7">
        <w:t>A</w:t>
      </w:r>
      <w:r w:rsidR="002769D2" w:rsidRPr="00475FA7">
        <w:t>pplicability of experiences, skills, and certifications</w:t>
      </w:r>
      <w:r w:rsidRPr="00475FA7">
        <w:t xml:space="preserve"> will be considered in scoring.</w:t>
      </w:r>
      <w:r w:rsidR="002769D2" w:rsidRPr="00475FA7">
        <w:t xml:space="preserve">  Weights applied to the Vendor Qualifications are as follows:</w:t>
      </w:r>
    </w:p>
    <w:tbl>
      <w:tblPr>
        <w:tblW w:w="8640" w:type="dxa"/>
        <w:tblInd w:w="710" w:type="dxa"/>
        <w:tblLook w:val="04A0" w:firstRow="1" w:lastRow="0" w:firstColumn="1" w:lastColumn="0" w:noHBand="0" w:noVBand="1"/>
      </w:tblPr>
      <w:tblGrid>
        <w:gridCol w:w="6480"/>
        <w:gridCol w:w="2160"/>
      </w:tblGrid>
      <w:tr w:rsidR="00EB0995" w:rsidRPr="00EB0995" w14:paraId="01DFB2F7" w14:textId="77777777" w:rsidTr="00575002">
        <w:trPr>
          <w:trHeight w:val="313"/>
        </w:trPr>
        <w:tc>
          <w:tcPr>
            <w:tcW w:w="64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600A4A3" w14:textId="6F45D192" w:rsidR="00EB0995" w:rsidRPr="00EB0995" w:rsidRDefault="00EB0995" w:rsidP="001A45E7">
            <w:pPr>
              <w:spacing w:after="0" w:line="240" w:lineRule="auto"/>
              <w:ind w:left="612" w:hanging="720"/>
              <w:jc w:val="center"/>
              <w:rPr>
                <w:rFonts w:cs="Arial"/>
                <w:b/>
                <w:bCs/>
                <w:szCs w:val="20"/>
              </w:rPr>
            </w:pPr>
            <w:r w:rsidRPr="00EB0995">
              <w:rPr>
                <w:rFonts w:cs="Arial"/>
                <w:b/>
                <w:bCs/>
                <w:szCs w:val="20"/>
              </w:rPr>
              <w:t>Evaluation –Qualifications</w:t>
            </w:r>
          </w:p>
        </w:tc>
        <w:tc>
          <w:tcPr>
            <w:tcW w:w="2160" w:type="dxa"/>
            <w:tcBorders>
              <w:top w:val="single" w:sz="8" w:space="0" w:color="A6A6A6"/>
              <w:left w:val="nil"/>
              <w:bottom w:val="single" w:sz="8" w:space="0" w:color="A6A6A6"/>
              <w:right w:val="single" w:sz="8" w:space="0" w:color="A6A6A6"/>
            </w:tcBorders>
            <w:shd w:val="clear" w:color="auto" w:fill="auto"/>
            <w:vAlign w:val="center"/>
            <w:hideMark/>
          </w:tcPr>
          <w:p w14:paraId="11B9041E" w14:textId="1247B465" w:rsidR="00EB0995" w:rsidRPr="00EB0995" w:rsidRDefault="00113928" w:rsidP="00113928">
            <w:pPr>
              <w:spacing w:after="0" w:line="240" w:lineRule="auto"/>
              <w:rPr>
                <w:rFonts w:cs="Arial"/>
                <w:b/>
                <w:bCs/>
                <w:szCs w:val="20"/>
              </w:rPr>
            </w:pPr>
            <w:r>
              <w:rPr>
                <w:rFonts w:cs="Arial"/>
                <w:b/>
                <w:bCs/>
                <w:szCs w:val="20"/>
              </w:rPr>
              <w:t>A</w:t>
            </w:r>
            <w:r w:rsidR="00EB0995" w:rsidRPr="00EB0995">
              <w:rPr>
                <w:rFonts w:cs="Arial"/>
                <w:b/>
                <w:bCs/>
                <w:szCs w:val="20"/>
              </w:rPr>
              <w:t>vailable Points</w:t>
            </w:r>
          </w:p>
        </w:tc>
      </w:tr>
      <w:tr w:rsidR="00EB0995" w:rsidRPr="00EB0995" w14:paraId="64BB348A" w14:textId="77777777" w:rsidTr="00575002">
        <w:trPr>
          <w:trHeight w:val="30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7DE16CD1" w14:textId="777CB925" w:rsidR="00EB0995" w:rsidRPr="00113928" w:rsidRDefault="00EB0995" w:rsidP="00966940">
            <w:pPr>
              <w:spacing w:after="0" w:line="240" w:lineRule="auto"/>
              <w:ind w:left="882" w:hanging="720"/>
              <w:rPr>
                <w:rFonts w:cs="Arial"/>
                <w:b/>
                <w:szCs w:val="20"/>
              </w:rPr>
            </w:pPr>
            <w:r w:rsidRPr="00113928">
              <w:rPr>
                <w:rFonts w:cs="Arial"/>
                <w:b/>
                <w:szCs w:val="20"/>
              </w:rPr>
              <w:t xml:space="preserve">1.     </w:t>
            </w:r>
            <w:r w:rsidR="00966940" w:rsidRPr="00113928">
              <w:rPr>
                <w:rFonts w:cs="Arial"/>
                <w:b/>
                <w:szCs w:val="20"/>
              </w:rPr>
              <w:t xml:space="preserve">Vendor </w:t>
            </w:r>
            <w:r w:rsidRPr="00113928">
              <w:rPr>
                <w:rFonts w:cs="Arial"/>
                <w:b/>
                <w:szCs w:val="20"/>
              </w:rPr>
              <w:t xml:space="preserve">Qualifications </w:t>
            </w:r>
          </w:p>
        </w:tc>
        <w:tc>
          <w:tcPr>
            <w:tcW w:w="2160" w:type="dxa"/>
            <w:tcBorders>
              <w:top w:val="nil"/>
              <w:left w:val="nil"/>
              <w:bottom w:val="single" w:sz="8" w:space="0" w:color="A6A6A6"/>
              <w:right w:val="single" w:sz="8" w:space="0" w:color="A6A6A6"/>
            </w:tcBorders>
            <w:shd w:val="clear" w:color="auto" w:fill="auto"/>
            <w:vAlign w:val="center"/>
            <w:hideMark/>
          </w:tcPr>
          <w:p w14:paraId="4C188BE2" w14:textId="43A1BE2D" w:rsidR="00EB0995" w:rsidRPr="00EB0995" w:rsidRDefault="00EB0995" w:rsidP="00F93202">
            <w:pPr>
              <w:spacing w:after="0" w:line="240" w:lineRule="auto"/>
              <w:ind w:firstLineChars="700" w:firstLine="1400"/>
              <w:jc w:val="center"/>
              <w:rPr>
                <w:rFonts w:cs="Arial"/>
                <w:szCs w:val="20"/>
              </w:rPr>
            </w:pPr>
          </w:p>
        </w:tc>
      </w:tr>
      <w:tr w:rsidR="00EB0995" w:rsidRPr="00EB0995" w14:paraId="3BDA8FE5" w14:textId="77777777" w:rsidTr="00575002">
        <w:trPr>
          <w:trHeight w:val="646"/>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7CDB915C" w14:textId="3950A7F8" w:rsidR="00EB0995" w:rsidRPr="00EB0995" w:rsidRDefault="004013AF" w:rsidP="00EB0995">
            <w:pPr>
              <w:spacing w:after="0" w:line="240" w:lineRule="auto"/>
              <w:rPr>
                <w:rFonts w:cs="Arial"/>
                <w:sz w:val="22"/>
                <w:szCs w:val="22"/>
              </w:rPr>
            </w:pPr>
            <w:r>
              <w:rPr>
                <w:rFonts w:cs="Arial"/>
                <w:sz w:val="22"/>
                <w:szCs w:val="22"/>
              </w:rPr>
              <w:t>The proposal</w:t>
            </w:r>
            <w:r w:rsidRPr="00EB0995">
              <w:rPr>
                <w:rFonts w:cs="Arial"/>
                <w:sz w:val="22"/>
                <w:szCs w:val="22"/>
              </w:rPr>
              <w:t xml:space="preserve"> should </w:t>
            </w:r>
            <w:r>
              <w:rPr>
                <w:rFonts w:cs="Arial"/>
                <w:sz w:val="22"/>
                <w:szCs w:val="22"/>
              </w:rPr>
              <w:t>clearly d</w:t>
            </w:r>
            <w:r w:rsidR="00EB0995" w:rsidRPr="00EB0995">
              <w:rPr>
                <w:rFonts w:cs="Arial"/>
                <w:sz w:val="22"/>
                <w:szCs w:val="22"/>
              </w:rPr>
              <w:t xml:space="preserve">escribe the tools that will be used and provide an example of a recent </w:t>
            </w:r>
            <w:r w:rsidRPr="00EB0995">
              <w:rPr>
                <w:rFonts w:cs="Arial"/>
                <w:sz w:val="22"/>
                <w:szCs w:val="22"/>
              </w:rPr>
              <w:t>quality assurance</w:t>
            </w:r>
            <w:r w:rsidR="00EB0995" w:rsidRPr="00EB0995">
              <w:rPr>
                <w:rFonts w:cs="Arial"/>
                <w:sz w:val="22"/>
                <w:szCs w:val="22"/>
              </w:rPr>
              <w:t xml:space="preserve"> report.</w:t>
            </w:r>
          </w:p>
        </w:tc>
        <w:tc>
          <w:tcPr>
            <w:tcW w:w="2160" w:type="dxa"/>
            <w:tcBorders>
              <w:top w:val="nil"/>
              <w:left w:val="nil"/>
              <w:bottom w:val="single" w:sz="8" w:space="0" w:color="A6A6A6"/>
              <w:right w:val="single" w:sz="8" w:space="0" w:color="A6A6A6"/>
            </w:tcBorders>
            <w:shd w:val="clear" w:color="auto" w:fill="auto"/>
            <w:vAlign w:val="center"/>
            <w:hideMark/>
          </w:tcPr>
          <w:p w14:paraId="0E646099"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25</w:t>
            </w:r>
          </w:p>
        </w:tc>
      </w:tr>
      <w:tr w:rsidR="00EB0995" w:rsidRPr="00EB0995" w14:paraId="56A8810A" w14:textId="77777777" w:rsidTr="00575002">
        <w:trPr>
          <w:trHeight w:val="85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4ACF1484" w14:textId="7A1F30BA" w:rsidR="00EB0995" w:rsidRPr="00EB0995" w:rsidRDefault="001C223B" w:rsidP="001C223B">
            <w:pPr>
              <w:spacing w:after="0" w:line="240" w:lineRule="auto"/>
              <w:rPr>
                <w:rFonts w:cs="Arial"/>
                <w:sz w:val="22"/>
                <w:szCs w:val="22"/>
              </w:rPr>
            </w:pPr>
            <w:r w:rsidRPr="00D042EB">
              <w:rPr>
                <w:rFonts w:cs="Arial"/>
                <w:sz w:val="22"/>
                <w:szCs w:val="22"/>
              </w:rPr>
              <w:t xml:space="preserve">The proposal should clearly describe </w:t>
            </w:r>
            <w:r w:rsidR="00EB0995" w:rsidRPr="00D042EB">
              <w:rPr>
                <w:rFonts w:cs="Arial"/>
                <w:sz w:val="22"/>
                <w:szCs w:val="22"/>
              </w:rPr>
              <w:t xml:space="preserve">how the </w:t>
            </w:r>
            <w:r w:rsidRPr="00D042EB">
              <w:rPr>
                <w:rFonts w:cs="Arial"/>
                <w:sz w:val="22"/>
                <w:szCs w:val="22"/>
              </w:rPr>
              <w:t xml:space="preserve">Vendor </w:t>
            </w:r>
            <w:r w:rsidR="00EB0995" w:rsidRPr="00D042EB">
              <w:rPr>
                <w:rFonts w:cs="Arial"/>
                <w:sz w:val="22"/>
                <w:szCs w:val="22"/>
              </w:rPr>
              <w:t xml:space="preserve">will adapt </w:t>
            </w:r>
            <w:r w:rsidR="00EB0995" w:rsidRPr="00CD22E5">
              <w:rPr>
                <w:rFonts w:cs="Arial"/>
                <w:sz w:val="22"/>
                <w:szCs w:val="22"/>
              </w:rPr>
              <w:t>their process</w:t>
            </w:r>
            <w:r w:rsidRPr="00CD22E5">
              <w:rPr>
                <w:rFonts w:cs="Arial"/>
                <w:sz w:val="22"/>
                <w:szCs w:val="22"/>
              </w:rPr>
              <w:t>es</w:t>
            </w:r>
            <w:r w:rsidR="00EB0995" w:rsidRPr="00CD22E5">
              <w:rPr>
                <w:rFonts w:cs="Arial"/>
                <w:sz w:val="22"/>
                <w:szCs w:val="22"/>
              </w:rPr>
              <w:t xml:space="preserve"> to meet Washington </w:t>
            </w:r>
            <w:r w:rsidRPr="00CD22E5">
              <w:rPr>
                <w:rFonts w:cs="Arial"/>
                <w:sz w:val="22"/>
                <w:szCs w:val="22"/>
              </w:rPr>
              <w:t>quality assurance p</w:t>
            </w:r>
            <w:r w:rsidR="00EB0995" w:rsidRPr="00CD22E5">
              <w:rPr>
                <w:rFonts w:cs="Arial"/>
                <w:sz w:val="22"/>
                <w:szCs w:val="22"/>
              </w:rPr>
              <w:t>ractices (</w:t>
            </w:r>
            <w:r w:rsidR="00CD22E5" w:rsidRPr="00CD22E5">
              <w:rPr>
                <w:rFonts w:cs="Arial"/>
                <w:sz w:val="22"/>
                <w:szCs w:val="22"/>
              </w:rPr>
              <w:t xml:space="preserve">See </w:t>
            </w:r>
            <w:r w:rsidRPr="00CD22E5">
              <w:rPr>
                <w:rFonts w:cs="Arial"/>
                <w:sz w:val="22"/>
                <w:szCs w:val="22"/>
              </w:rPr>
              <w:t xml:space="preserve">OCIO </w:t>
            </w:r>
            <w:r w:rsidR="00EB0995" w:rsidRPr="00CD22E5">
              <w:rPr>
                <w:rFonts w:cs="Arial"/>
                <w:sz w:val="22"/>
                <w:szCs w:val="22"/>
              </w:rPr>
              <w:t>Policy 132).</w:t>
            </w:r>
            <w:r w:rsidR="00EB0995" w:rsidRPr="00EB0995">
              <w:rPr>
                <w:rFonts w:cs="Arial"/>
                <w:sz w:val="22"/>
                <w:szCs w:val="22"/>
              </w:rPr>
              <w:t xml:space="preserve">  </w:t>
            </w:r>
          </w:p>
        </w:tc>
        <w:tc>
          <w:tcPr>
            <w:tcW w:w="2160" w:type="dxa"/>
            <w:tcBorders>
              <w:top w:val="nil"/>
              <w:left w:val="nil"/>
              <w:bottom w:val="single" w:sz="8" w:space="0" w:color="A6A6A6"/>
              <w:right w:val="single" w:sz="8" w:space="0" w:color="A6A6A6"/>
            </w:tcBorders>
            <w:shd w:val="clear" w:color="auto" w:fill="auto"/>
            <w:vAlign w:val="center"/>
            <w:hideMark/>
          </w:tcPr>
          <w:p w14:paraId="0552DB02"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25</w:t>
            </w:r>
          </w:p>
        </w:tc>
      </w:tr>
      <w:tr w:rsidR="00EB0995" w:rsidRPr="00EB0995" w14:paraId="3FDD714B" w14:textId="77777777" w:rsidTr="00575002">
        <w:trPr>
          <w:trHeight w:val="57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196B4802" w14:textId="17999BB6" w:rsidR="00EB0995" w:rsidRPr="00EB0995" w:rsidRDefault="00984D6D" w:rsidP="00984D6D">
            <w:pPr>
              <w:spacing w:after="0" w:line="240" w:lineRule="auto"/>
              <w:rPr>
                <w:rFonts w:cs="Arial"/>
                <w:sz w:val="22"/>
                <w:szCs w:val="22"/>
              </w:rPr>
            </w:pPr>
            <w:r>
              <w:rPr>
                <w:rFonts w:cs="Arial"/>
                <w:sz w:val="22"/>
                <w:szCs w:val="22"/>
              </w:rPr>
              <w:t>The proposal</w:t>
            </w:r>
            <w:r w:rsidRPr="00EB0995">
              <w:rPr>
                <w:rFonts w:cs="Arial"/>
                <w:sz w:val="22"/>
                <w:szCs w:val="22"/>
              </w:rPr>
              <w:t xml:space="preserve"> should </w:t>
            </w:r>
            <w:r>
              <w:rPr>
                <w:rFonts w:cs="Arial"/>
                <w:sz w:val="22"/>
                <w:szCs w:val="22"/>
              </w:rPr>
              <w:t>clearly d</w:t>
            </w:r>
            <w:r w:rsidRPr="00EB0995">
              <w:rPr>
                <w:rFonts w:cs="Arial"/>
                <w:sz w:val="22"/>
                <w:szCs w:val="22"/>
              </w:rPr>
              <w:t>escribe</w:t>
            </w:r>
            <w:r w:rsidR="00EB0995" w:rsidRPr="00EB0995">
              <w:rPr>
                <w:rFonts w:cs="Arial"/>
                <w:sz w:val="22"/>
                <w:szCs w:val="22"/>
              </w:rPr>
              <w:t xml:space="preserve"> the approach </w:t>
            </w:r>
            <w:r>
              <w:rPr>
                <w:rFonts w:cs="Arial"/>
                <w:sz w:val="22"/>
                <w:szCs w:val="22"/>
              </w:rPr>
              <w:t>Vendor will use</w:t>
            </w:r>
            <w:r w:rsidR="00EB0995" w:rsidRPr="00EB0995">
              <w:rPr>
                <w:rFonts w:cs="Arial"/>
                <w:sz w:val="22"/>
                <w:szCs w:val="22"/>
              </w:rPr>
              <w:t xml:space="preserve"> to </w:t>
            </w:r>
            <w:r w:rsidR="00AC5E32">
              <w:rPr>
                <w:rFonts w:cs="Arial"/>
                <w:sz w:val="22"/>
                <w:szCs w:val="22"/>
              </w:rPr>
              <w:t>effectively identify, track, and mitigate</w:t>
            </w:r>
            <w:r w:rsidR="00EB0995" w:rsidRPr="00EB0995">
              <w:rPr>
                <w:rFonts w:cs="Arial"/>
                <w:sz w:val="22"/>
                <w:szCs w:val="22"/>
              </w:rPr>
              <w:t xml:space="preserve"> risks associated with this project.  </w:t>
            </w:r>
          </w:p>
        </w:tc>
        <w:tc>
          <w:tcPr>
            <w:tcW w:w="2160" w:type="dxa"/>
            <w:tcBorders>
              <w:top w:val="nil"/>
              <w:left w:val="nil"/>
              <w:bottom w:val="single" w:sz="8" w:space="0" w:color="A6A6A6"/>
              <w:right w:val="single" w:sz="8" w:space="0" w:color="A6A6A6"/>
            </w:tcBorders>
            <w:shd w:val="clear" w:color="auto" w:fill="auto"/>
            <w:vAlign w:val="center"/>
            <w:hideMark/>
          </w:tcPr>
          <w:p w14:paraId="43B6335E"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25</w:t>
            </w:r>
          </w:p>
        </w:tc>
      </w:tr>
      <w:tr w:rsidR="00EB0995" w:rsidRPr="00EB0995" w14:paraId="0E556722" w14:textId="77777777" w:rsidTr="00575002">
        <w:trPr>
          <w:trHeight w:val="682"/>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2D50236A" w14:textId="3F01555D" w:rsidR="00EB0995" w:rsidRPr="00EB0995" w:rsidRDefault="006D07F5" w:rsidP="0045591B">
            <w:pPr>
              <w:spacing w:after="0" w:line="240" w:lineRule="auto"/>
              <w:rPr>
                <w:rFonts w:cs="Arial"/>
                <w:sz w:val="22"/>
                <w:szCs w:val="22"/>
              </w:rPr>
            </w:pPr>
            <w:r>
              <w:rPr>
                <w:rFonts w:cs="Arial"/>
                <w:sz w:val="22"/>
                <w:szCs w:val="22"/>
              </w:rPr>
              <w:t>The proposal</w:t>
            </w:r>
            <w:r w:rsidRPr="00EB0995">
              <w:rPr>
                <w:rFonts w:cs="Arial"/>
                <w:sz w:val="22"/>
                <w:szCs w:val="22"/>
              </w:rPr>
              <w:t xml:space="preserve"> should </w:t>
            </w:r>
            <w:r>
              <w:rPr>
                <w:rFonts w:cs="Arial"/>
                <w:sz w:val="22"/>
                <w:szCs w:val="22"/>
              </w:rPr>
              <w:t>clearly d</w:t>
            </w:r>
            <w:r w:rsidRPr="00EB0995">
              <w:rPr>
                <w:rFonts w:cs="Arial"/>
                <w:sz w:val="22"/>
                <w:szCs w:val="22"/>
              </w:rPr>
              <w:t>escribe</w:t>
            </w:r>
            <w:r w:rsidR="00EB0995" w:rsidRPr="00EB0995">
              <w:rPr>
                <w:rFonts w:cs="Arial"/>
                <w:sz w:val="22"/>
                <w:szCs w:val="22"/>
              </w:rPr>
              <w:t xml:space="preserve"> the </w:t>
            </w:r>
            <w:r w:rsidR="00EB0995" w:rsidRPr="0045591B">
              <w:rPr>
                <w:rFonts w:cs="Arial"/>
                <w:sz w:val="22"/>
                <w:szCs w:val="22"/>
              </w:rPr>
              <w:t>approach used to assess OSOS</w:t>
            </w:r>
            <w:r w:rsidRPr="0045591B">
              <w:rPr>
                <w:rFonts w:cs="Arial"/>
                <w:sz w:val="22"/>
                <w:szCs w:val="22"/>
              </w:rPr>
              <w:t>’</w:t>
            </w:r>
            <w:r w:rsidR="00EB0995" w:rsidRPr="0045591B">
              <w:rPr>
                <w:rFonts w:cs="Arial"/>
                <w:sz w:val="22"/>
                <w:szCs w:val="22"/>
              </w:rPr>
              <w:t xml:space="preserve"> approach to </w:t>
            </w:r>
            <w:r w:rsidR="0045591B" w:rsidRPr="0045591B">
              <w:rPr>
                <w:rFonts w:cs="Arial"/>
                <w:sz w:val="22"/>
                <w:szCs w:val="22"/>
              </w:rPr>
              <w:t xml:space="preserve">the </w:t>
            </w:r>
            <w:r w:rsidR="00EB0995" w:rsidRPr="0045591B">
              <w:rPr>
                <w:rFonts w:cs="Arial"/>
                <w:sz w:val="22"/>
                <w:szCs w:val="22"/>
              </w:rPr>
              <w:t>project.</w:t>
            </w:r>
          </w:p>
        </w:tc>
        <w:tc>
          <w:tcPr>
            <w:tcW w:w="2160" w:type="dxa"/>
            <w:tcBorders>
              <w:top w:val="nil"/>
              <w:left w:val="nil"/>
              <w:bottom w:val="single" w:sz="8" w:space="0" w:color="A6A6A6"/>
              <w:right w:val="single" w:sz="8" w:space="0" w:color="A6A6A6"/>
            </w:tcBorders>
            <w:shd w:val="clear" w:color="auto" w:fill="auto"/>
            <w:vAlign w:val="center"/>
            <w:hideMark/>
          </w:tcPr>
          <w:p w14:paraId="766B52D3"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25</w:t>
            </w:r>
          </w:p>
        </w:tc>
      </w:tr>
      <w:tr w:rsidR="00EB0995" w:rsidRPr="00EB0995" w14:paraId="3C692B5D" w14:textId="77777777" w:rsidTr="00575002">
        <w:trPr>
          <w:trHeight w:val="30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7D624E34" w14:textId="597E7304" w:rsidR="00EB0995" w:rsidRPr="00113928" w:rsidRDefault="00EB0995" w:rsidP="00113928">
            <w:pPr>
              <w:spacing w:after="0" w:line="240" w:lineRule="auto"/>
              <w:ind w:left="882" w:hanging="720"/>
              <w:rPr>
                <w:rFonts w:cs="Arial"/>
                <w:sz w:val="22"/>
                <w:szCs w:val="22"/>
              </w:rPr>
            </w:pPr>
            <w:r w:rsidRPr="00113928">
              <w:rPr>
                <w:rFonts w:cs="Arial"/>
                <w:b/>
                <w:szCs w:val="20"/>
              </w:rPr>
              <w:t xml:space="preserve">2.     </w:t>
            </w:r>
            <w:r w:rsidR="00966940" w:rsidRPr="00113928">
              <w:rPr>
                <w:rFonts w:cs="Arial"/>
                <w:b/>
                <w:szCs w:val="20"/>
              </w:rPr>
              <w:t xml:space="preserve">Vendor </w:t>
            </w:r>
            <w:r w:rsidRPr="00113928">
              <w:rPr>
                <w:rFonts w:cs="Arial"/>
                <w:b/>
                <w:szCs w:val="20"/>
              </w:rPr>
              <w:t>Experience</w:t>
            </w:r>
          </w:p>
        </w:tc>
        <w:tc>
          <w:tcPr>
            <w:tcW w:w="2160" w:type="dxa"/>
            <w:tcBorders>
              <w:top w:val="nil"/>
              <w:left w:val="nil"/>
              <w:bottom w:val="single" w:sz="8" w:space="0" w:color="A6A6A6"/>
              <w:right w:val="single" w:sz="8" w:space="0" w:color="A6A6A6"/>
            </w:tcBorders>
            <w:shd w:val="clear" w:color="auto" w:fill="auto"/>
            <w:vAlign w:val="center"/>
            <w:hideMark/>
          </w:tcPr>
          <w:p w14:paraId="3F5F0C57" w14:textId="2F098DB4" w:rsidR="00EB0995" w:rsidRPr="00EB0995" w:rsidRDefault="00EB0995" w:rsidP="00F93202">
            <w:pPr>
              <w:spacing w:after="0" w:line="240" w:lineRule="auto"/>
              <w:ind w:firstLineChars="700" w:firstLine="1400"/>
              <w:jc w:val="center"/>
              <w:rPr>
                <w:rFonts w:cs="Arial"/>
                <w:szCs w:val="20"/>
              </w:rPr>
            </w:pPr>
          </w:p>
        </w:tc>
      </w:tr>
      <w:tr w:rsidR="00EB0995" w:rsidRPr="00EB0995" w14:paraId="6CDE927C" w14:textId="77777777" w:rsidTr="00575002">
        <w:trPr>
          <w:trHeight w:val="85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29B16CBF" w14:textId="11DF9FFC" w:rsidR="00EB0995" w:rsidRPr="00EB0995" w:rsidRDefault="00FA1524" w:rsidP="002356CF">
            <w:pPr>
              <w:spacing w:after="0" w:line="240" w:lineRule="auto"/>
              <w:rPr>
                <w:rFonts w:cs="Arial"/>
                <w:sz w:val="22"/>
                <w:szCs w:val="22"/>
              </w:rPr>
            </w:pPr>
            <w:r>
              <w:rPr>
                <w:rFonts w:cs="Arial"/>
                <w:sz w:val="22"/>
                <w:szCs w:val="22"/>
              </w:rPr>
              <w:t>The proposal</w:t>
            </w:r>
            <w:r w:rsidRPr="00EB0995">
              <w:rPr>
                <w:rFonts w:cs="Arial"/>
                <w:sz w:val="22"/>
                <w:szCs w:val="22"/>
              </w:rPr>
              <w:t xml:space="preserve"> should </w:t>
            </w:r>
            <w:r>
              <w:rPr>
                <w:rFonts w:cs="Arial"/>
                <w:sz w:val="22"/>
                <w:szCs w:val="22"/>
              </w:rPr>
              <w:t>clearly demonstrate Vendor’s e</w:t>
            </w:r>
            <w:r w:rsidR="00EB0995" w:rsidRPr="00EB0995">
              <w:rPr>
                <w:rFonts w:cs="Arial"/>
                <w:sz w:val="22"/>
                <w:szCs w:val="22"/>
              </w:rPr>
              <w:t xml:space="preserve">xperience providing independent quality assurance services on IT projects for </w:t>
            </w:r>
            <w:r>
              <w:rPr>
                <w:rFonts w:cs="Arial"/>
                <w:sz w:val="22"/>
                <w:szCs w:val="22"/>
              </w:rPr>
              <w:t>government entities</w:t>
            </w:r>
            <w:r w:rsidR="00EB0995" w:rsidRPr="00EB0995">
              <w:rPr>
                <w:rFonts w:cs="Arial"/>
                <w:sz w:val="22"/>
                <w:szCs w:val="22"/>
              </w:rPr>
              <w:t>.</w:t>
            </w:r>
          </w:p>
        </w:tc>
        <w:tc>
          <w:tcPr>
            <w:tcW w:w="2160" w:type="dxa"/>
            <w:tcBorders>
              <w:top w:val="nil"/>
              <w:left w:val="nil"/>
              <w:bottom w:val="single" w:sz="8" w:space="0" w:color="A6A6A6"/>
              <w:right w:val="single" w:sz="8" w:space="0" w:color="A6A6A6"/>
            </w:tcBorders>
            <w:shd w:val="clear" w:color="auto" w:fill="auto"/>
            <w:vAlign w:val="center"/>
            <w:hideMark/>
          </w:tcPr>
          <w:p w14:paraId="16A5ACB0"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50</w:t>
            </w:r>
          </w:p>
        </w:tc>
      </w:tr>
      <w:tr w:rsidR="00EB0995" w:rsidRPr="00EB0995" w14:paraId="0A2A90DC" w14:textId="77777777" w:rsidTr="00575002">
        <w:trPr>
          <w:trHeight w:val="871"/>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31A681E1" w14:textId="6972CC52" w:rsidR="00EB0995" w:rsidRPr="00EB0995" w:rsidRDefault="00FA1524" w:rsidP="006921F2">
            <w:pPr>
              <w:spacing w:after="0" w:line="240" w:lineRule="auto"/>
              <w:rPr>
                <w:rFonts w:cs="Arial"/>
                <w:sz w:val="22"/>
                <w:szCs w:val="22"/>
              </w:rPr>
            </w:pPr>
            <w:r>
              <w:rPr>
                <w:rFonts w:cs="Arial"/>
                <w:sz w:val="22"/>
                <w:szCs w:val="22"/>
              </w:rPr>
              <w:lastRenderedPageBreak/>
              <w:t>The proposal</w:t>
            </w:r>
            <w:r w:rsidRPr="00EB0995">
              <w:rPr>
                <w:rFonts w:cs="Arial"/>
                <w:sz w:val="22"/>
                <w:szCs w:val="22"/>
              </w:rPr>
              <w:t xml:space="preserve"> should </w:t>
            </w:r>
            <w:r>
              <w:rPr>
                <w:rFonts w:cs="Arial"/>
                <w:sz w:val="22"/>
                <w:szCs w:val="22"/>
              </w:rPr>
              <w:t>clearly demonstrate Vendor’s e</w:t>
            </w:r>
            <w:r w:rsidRPr="00EB0995">
              <w:rPr>
                <w:rFonts w:cs="Arial"/>
                <w:sz w:val="22"/>
                <w:szCs w:val="22"/>
              </w:rPr>
              <w:t xml:space="preserve">xperience </w:t>
            </w:r>
            <w:r w:rsidR="00EB0995" w:rsidRPr="00EB0995">
              <w:rPr>
                <w:rFonts w:cs="Arial"/>
                <w:sz w:val="22"/>
                <w:szCs w:val="22"/>
              </w:rPr>
              <w:t xml:space="preserve">providing independent quality assurance services on </w:t>
            </w:r>
            <w:r w:rsidR="00EB0995" w:rsidRPr="006D62D0">
              <w:rPr>
                <w:rFonts w:cs="Arial"/>
                <w:sz w:val="22"/>
                <w:szCs w:val="22"/>
              </w:rPr>
              <w:t xml:space="preserve">Business Process Re-Engineering projects for </w:t>
            </w:r>
            <w:r w:rsidR="0013779D" w:rsidRPr="006D62D0">
              <w:rPr>
                <w:rFonts w:cs="Arial"/>
                <w:sz w:val="22"/>
                <w:szCs w:val="22"/>
              </w:rPr>
              <w:t>government entities.</w:t>
            </w:r>
          </w:p>
        </w:tc>
        <w:tc>
          <w:tcPr>
            <w:tcW w:w="2160" w:type="dxa"/>
            <w:tcBorders>
              <w:top w:val="nil"/>
              <w:left w:val="nil"/>
              <w:bottom w:val="single" w:sz="8" w:space="0" w:color="A6A6A6"/>
              <w:right w:val="single" w:sz="8" w:space="0" w:color="A6A6A6"/>
            </w:tcBorders>
            <w:shd w:val="clear" w:color="auto" w:fill="auto"/>
            <w:vAlign w:val="center"/>
            <w:hideMark/>
          </w:tcPr>
          <w:p w14:paraId="5BD15EB1"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50</w:t>
            </w:r>
          </w:p>
        </w:tc>
      </w:tr>
      <w:tr w:rsidR="00EB0995" w:rsidRPr="00EB0995" w14:paraId="591AC74C" w14:textId="77777777" w:rsidTr="00575002">
        <w:trPr>
          <w:trHeight w:val="30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1E03F242" w14:textId="077892BD" w:rsidR="00EB0995" w:rsidRPr="00113928" w:rsidRDefault="00EB0995" w:rsidP="00113928">
            <w:pPr>
              <w:spacing w:after="0" w:line="240" w:lineRule="auto"/>
              <w:ind w:left="882" w:hanging="720"/>
              <w:rPr>
                <w:rFonts w:cs="Arial"/>
                <w:b/>
                <w:sz w:val="22"/>
                <w:szCs w:val="22"/>
              </w:rPr>
            </w:pPr>
            <w:r w:rsidRPr="00113928">
              <w:rPr>
                <w:rFonts w:cs="Arial"/>
                <w:b/>
                <w:szCs w:val="20"/>
              </w:rPr>
              <w:t xml:space="preserve">3.     </w:t>
            </w:r>
            <w:r w:rsidR="00036D5D" w:rsidRPr="00113928">
              <w:rPr>
                <w:rFonts w:cs="Arial"/>
                <w:b/>
                <w:szCs w:val="20"/>
              </w:rPr>
              <w:t>Personnel</w:t>
            </w:r>
            <w:r w:rsidR="00966940" w:rsidRPr="00113928">
              <w:rPr>
                <w:rFonts w:cs="Arial"/>
                <w:b/>
                <w:szCs w:val="20"/>
              </w:rPr>
              <w:t xml:space="preserve"> </w:t>
            </w:r>
            <w:r w:rsidRPr="00113928">
              <w:rPr>
                <w:rFonts w:cs="Arial"/>
                <w:b/>
                <w:szCs w:val="20"/>
              </w:rPr>
              <w:t xml:space="preserve">Qualifications </w:t>
            </w:r>
          </w:p>
        </w:tc>
        <w:tc>
          <w:tcPr>
            <w:tcW w:w="2160" w:type="dxa"/>
            <w:tcBorders>
              <w:top w:val="nil"/>
              <w:left w:val="nil"/>
              <w:bottom w:val="single" w:sz="8" w:space="0" w:color="A6A6A6"/>
              <w:right w:val="single" w:sz="8" w:space="0" w:color="A6A6A6"/>
            </w:tcBorders>
            <w:shd w:val="clear" w:color="auto" w:fill="auto"/>
            <w:vAlign w:val="center"/>
            <w:hideMark/>
          </w:tcPr>
          <w:p w14:paraId="18719982" w14:textId="1C8E0590" w:rsidR="00EB0995" w:rsidRPr="00EB0995" w:rsidRDefault="00EB0995" w:rsidP="00F93202">
            <w:pPr>
              <w:spacing w:after="0" w:line="240" w:lineRule="auto"/>
              <w:ind w:firstLineChars="700" w:firstLine="1400"/>
              <w:jc w:val="center"/>
              <w:rPr>
                <w:rFonts w:cs="Arial"/>
                <w:szCs w:val="20"/>
              </w:rPr>
            </w:pPr>
          </w:p>
        </w:tc>
      </w:tr>
      <w:tr w:rsidR="00EB0995" w:rsidRPr="00EB0995" w14:paraId="5842B7EC" w14:textId="77777777" w:rsidTr="00575002">
        <w:trPr>
          <w:trHeight w:val="85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735C9BDA" w14:textId="2DC7C063" w:rsidR="00EB0995" w:rsidRPr="00EB0995" w:rsidRDefault="00EB0995" w:rsidP="00A12EFB">
            <w:pPr>
              <w:spacing w:after="0" w:line="240" w:lineRule="auto"/>
              <w:rPr>
                <w:rFonts w:cs="Arial"/>
                <w:sz w:val="22"/>
                <w:szCs w:val="22"/>
              </w:rPr>
            </w:pPr>
            <w:r w:rsidRPr="00EB0995">
              <w:rPr>
                <w:rFonts w:cs="Arial"/>
                <w:sz w:val="22"/>
                <w:szCs w:val="22"/>
              </w:rPr>
              <w:t xml:space="preserve">The </w:t>
            </w:r>
            <w:r w:rsidR="00A12EFB">
              <w:rPr>
                <w:rFonts w:cs="Arial"/>
                <w:sz w:val="22"/>
                <w:szCs w:val="22"/>
              </w:rPr>
              <w:t>proposal</w:t>
            </w:r>
            <w:r w:rsidRPr="00EB0995">
              <w:rPr>
                <w:rFonts w:cs="Arial"/>
                <w:sz w:val="22"/>
                <w:szCs w:val="22"/>
              </w:rPr>
              <w:t xml:space="preserve"> should </w:t>
            </w:r>
            <w:r w:rsidR="00A12EFB">
              <w:rPr>
                <w:rFonts w:cs="Arial"/>
                <w:sz w:val="22"/>
                <w:szCs w:val="22"/>
              </w:rPr>
              <w:t xml:space="preserve">contain a clearly defined </w:t>
            </w:r>
            <w:r w:rsidRPr="00EB0995">
              <w:rPr>
                <w:rFonts w:cs="Arial"/>
                <w:sz w:val="22"/>
                <w:szCs w:val="22"/>
              </w:rPr>
              <w:t xml:space="preserve">methodology </w:t>
            </w:r>
            <w:r w:rsidR="00A12EFB">
              <w:rPr>
                <w:rFonts w:cs="Arial"/>
                <w:sz w:val="22"/>
                <w:szCs w:val="22"/>
              </w:rPr>
              <w:t>that Vendor</w:t>
            </w:r>
            <w:r w:rsidR="00902587">
              <w:rPr>
                <w:rFonts w:cs="Arial"/>
                <w:sz w:val="22"/>
                <w:szCs w:val="22"/>
              </w:rPr>
              <w:t xml:space="preserve"> personnel</w:t>
            </w:r>
            <w:r w:rsidR="00A12EFB">
              <w:rPr>
                <w:rFonts w:cs="Arial"/>
                <w:sz w:val="22"/>
                <w:szCs w:val="22"/>
              </w:rPr>
              <w:t xml:space="preserve"> will employ </w:t>
            </w:r>
            <w:r w:rsidRPr="00EB0995">
              <w:rPr>
                <w:rFonts w:cs="Arial"/>
                <w:sz w:val="22"/>
                <w:szCs w:val="22"/>
              </w:rPr>
              <w:t xml:space="preserve">for providing </w:t>
            </w:r>
            <w:r w:rsidR="00A12EFB">
              <w:rPr>
                <w:rFonts w:cs="Arial"/>
                <w:sz w:val="22"/>
                <w:szCs w:val="22"/>
              </w:rPr>
              <w:t xml:space="preserve">effective </w:t>
            </w:r>
            <w:r w:rsidRPr="00EB0995">
              <w:rPr>
                <w:rFonts w:cs="Arial"/>
                <w:sz w:val="22"/>
                <w:szCs w:val="22"/>
              </w:rPr>
              <w:t>quality assurance services.</w:t>
            </w:r>
          </w:p>
        </w:tc>
        <w:tc>
          <w:tcPr>
            <w:tcW w:w="2160" w:type="dxa"/>
            <w:tcBorders>
              <w:top w:val="nil"/>
              <w:left w:val="nil"/>
              <w:bottom w:val="single" w:sz="8" w:space="0" w:color="A6A6A6"/>
              <w:right w:val="single" w:sz="8" w:space="0" w:color="A6A6A6"/>
            </w:tcBorders>
            <w:shd w:val="clear" w:color="auto" w:fill="auto"/>
            <w:vAlign w:val="center"/>
            <w:hideMark/>
          </w:tcPr>
          <w:p w14:paraId="42D3F3F4"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40</w:t>
            </w:r>
          </w:p>
        </w:tc>
      </w:tr>
      <w:tr w:rsidR="00EB0995" w:rsidRPr="00EB0995" w14:paraId="5226BC71" w14:textId="77777777" w:rsidTr="00F93F84">
        <w:trPr>
          <w:trHeight w:val="916"/>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1296C23D" w14:textId="6B929104" w:rsidR="00EB0995" w:rsidRPr="00EB0995" w:rsidRDefault="00A12EFB" w:rsidP="005E2F3D">
            <w:pPr>
              <w:spacing w:after="0" w:line="240" w:lineRule="auto"/>
              <w:rPr>
                <w:rFonts w:cs="Arial"/>
                <w:sz w:val="22"/>
                <w:szCs w:val="22"/>
              </w:rPr>
            </w:pPr>
            <w:r>
              <w:rPr>
                <w:rFonts w:cs="Arial"/>
                <w:sz w:val="22"/>
                <w:szCs w:val="22"/>
              </w:rPr>
              <w:t>The proposal</w:t>
            </w:r>
            <w:r w:rsidRPr="00EB0995">
              <w:rPr>
                <w:rFonts w:cs="Arial"/>
                <w:sz w:val="22"/>
                <w:szCs w:val="22"/>
              </w:rPr>
              <w:t xml:space="preserve"> should </w:t>
            </w:r>
            <w:r>
              <w:rPr>
                <w:rFonts w:cs="Arial"/>
                <w:sz w:val="22"/>
                <w:szCs w:val="22"/>
              </w:rPr>
              <w:t>c</w:t>
            </w:r>
            <w:r w:rsidR="009660A1">
              <w:rPr>
                <w:rFonts w:cs="Arial"/>
                <w:sz w:val="22"/>
                <w:szCs w:val="22"/>
              </w:rPr>
              <w:t xml:space="preserve">learly demonstrate Vendor personnel </w:t>
            </w:r>
            <w:r w:rsidR="00EB0995" w:rsidRPr="005E2F3D">
              <w:rPr>
                <w:rFonts w:cs="Arial"/>
                <w:sz w:val="22"/>
                <w:szCs w:val="22"/>
              </w:rPr>
              <w:t xml:space="preserve">experience providing independent quality assurance services to </w:t>
            </w:r>
            <w:r w:rsidR="00EC1C0F" w:rsidRPr="005E2F3D">
              <w:rPr>
                <w:rFonts w:cs="Arial"/>
                <w:sz w:val="22"/>
                <w:szCs w:val="22"/>
              </w:rPr>
              <w:t xml:space="preserve">for projects </w:t>
            </w:r>
            <w:r w:rsidR="00EB0995" w:rsidRPr="005E2F3D">
              <w:rPr>
                <w:rFonts w:cs="Arial"/>
                <w:sz w:val="22"/>
                <w:szCs w:val="22"/>
              </w:rPr>
              <w:t xml:space="preserve">of </w:t>
            </w:r>
            <w:r w:rsidR="00EC1C0F" w:rsidRPr="005E2F3D">
              <w:rPr>
                <w:rFonts w:cs="Arial"/>
                <w:sz w:val="22"/>
                <w:szCs w:val="22"/>
              </w:rPr>
              <w:t xml:space="preserve">similar size, scope, </w:t>
            </w:r>
            <w:r w:rsidR="00EB0995" w:rsidRPr="005E2F3D">
              <w:rPr>
                <w:rFonts w:cs="Arial"/>
                <w:sz w:val="22"/>
                <w:szCs w:val="22"/>
              </w:rPr>
              <w:t>risk, and complexity.</w:t>
            </w:r>
          </w:p>
        </w:tc>
        <w:tc>
          <w:tcPr>
            <w:tcW w:w="2160" w:type="dxa"/>
            <w:tcBorders>
              <w:top w:val="nil"/>
              <w:left w:val="nil"/>
              <w:bottom w:val="single" w:sz="8" w:space="0" w:color="A6A6A6"/>
              <w:right w:val="single" w:sz="8" w:space="0" w:color="A6A6A6"/>
            </w:tcBorders>
            <w:shd w:val="clear" w:color="auto" w:fill="auto"/>
            <w:vAlign w:val="center"/>
            <w:hideMark/>
          </w:tcPr>
          <w:p w14:paraId="3CA6480C"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40</w:t>
            </w:r>
          </w:p>
        </w:tc>
      </w:tr>
      <w:tr w:rsidR="00EB0995" w:rsidRPr="00EB0995" w14:paraId="0C69DA8B" w14:textId="77777777" w:rsidTr="00575002">
        <w:trPr>
          <w:trHeight w:val="85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33180ADA" w14:textId="6A0CC4ED" w:rsidR="00EB0995" w:rsidRPr="00EB0995" w:rsidRDefault="009B4781" w:rsidP="009B4781">
            <w:pPr>
              <w:spacing w:after="0" w:line="240" w:lineRule="auto"/>
              <w:rPr>
                <w:rFonts w:cs="Arial"/>
                <w:sz w:val="22"/>
                <w:szCs w:val="22"/>
              </w:rPr>
            </w:pPr>
            <w:r>
              <w:rPr>
                <w:rFonts w:cs="Arial"/>
                <w:sz w:val="22"/>
                <w:szCs w:val="22"/>
              </w:rPr>
              <w:t>The proposal</w:t>
            </w:r>
            <w:r w:rsidRPr="00EB0995">
              <w:rPr>
                <w:rFonts w:cs="Arial"/>
                <w:sz w:val="22"/>
                <w:szCs w:val="22"/>
              </w:rPr>
              <w:t xml:space="preserve"> should </w:t>
            </w:r>
            <w:r>
              <w:rPr>
                <w:rFonts w:cs="Arial"/>
                <w:sz w:val="22"/>
                <w:szCs w:val="22"/>
              </w:rPr>
              <w:t>l</w:t>
            </w:r>
            <w:r w:rsidR="00EB0995" w:rsidRPr="00EB0995">
              <w:rPr>
                <w:rFonts w:cs="Arial"/>
                <w:sz w:val="22"/>
                <w:szCs w:val="22"/>
              </w:rPr>
              <w:t xml:space="preserve">ist any </w:t>
            </w:r>
            <w:r>
              <w:rPr>
                <w:rFonts w:cs="Arial"/>
                <w:sz w:val="22"/>
                <w:szCs w:val="22"/>
              </w:rPr>
              <w:t xml:space="preserve">current </w:t>
            </w:r>
            <w:r w:rsidR="00EB0995" w:rsidRPr="00EB0995">
              <w:rPr>
                <w:rFonts w:cs="Arial"/>
                <w:sz w:val="22"/>
                <w:szCs w:val="22"/>
              </w:rPr>
              <w:t>professional certification</w:t>
            </w:r>
            <w:r>
              <w:rPr>
                <w:rFonts w:cs="Arial"/>
                <w:sz w:val="22"/>
                <w:szCs w:val="22"/>
              </w:rPr>
              <w:t xml:space="preserve">(s) for personnel that </w:t>
            </w:r>
            <w:r w:rsidRPr="00533AD1">
              <w:rPr>
                <w:rFonts w:cs="Arial"/>
                <w:sz w:val="22"/>
                <w:szCs w:val="22"/>
              </w:rPr>
              <w:t>would be assigned to this project, including</w:t>
            </w:r>
            <w:r w:rsidR="00EB0995" w:rsidRPr="00533AD1">
              <w:rPr>
                <w:rFonts w:cs="Arial"/>
                <w:sz w:val="22"/>
                <w:szCs w:val="22"/>
              </w:rPr>
              <w:t xml:space="preserve"> PMI, ITIL, TBM, or other relevant certification.</w:t>
            </w:r>
            <w:r>
              <w:rPr>
                <w:rFonts w:cs="Arial"/>
                <w:sz w:val="22"/>
                <w:szCs w:val="22"/>
              </w:rPr>
              <w:t xml:space="preserve">  The list should include the name of each personnel holding the certification.</w:t>
            </w:r>
          </w:p>
        </w:tc>
        <w:tc>
          <w:tcPr>
            <w:tcW w:w="2160" w:type="dxa"/>
            <w:tcBorders>
              <w:top w:val="nil"/>
              <w:left w:val="nil"/>
              <w:bottom w:val="single" w:sz="8" w:space="0" w:color="A6A6A6"/>
              <w:right w:val="single" w:sz="8" w:space="0" w:color="A6A6A6"/>
            </w:tcBorders>
            <w:shd w:val="clear" w:color="auto" w:fill="auto"/>
            <w:vAlign w:val="center"/>
            <w:hideMark/>
          </w:tcPr>
          <w:p w14:paraId="3C6511D5" w14:textId="77777777" w:rsidR="00EB0995" w:rsidRPr="00EB0995" w:rsidRDefault="00EB0995" w:rsidP="00F93202">
            <w:pPr>
              <w:spacing w:after="0" w:line="240" w:lineRule="auto"/>
              <w:ind w:firstLineChars="191" w:firstLine="382"/>
              <w:jc w:val="center"/>
              <w:rPr>
                <w:rFonts w:cs="Arial"/>
                <w:szCs w:val="20"/>
              </w:rPr>
            </w:pPr>
            <w:r w:rsidRPr="00EB0995">
              <w:rPr>
                <w:rFonts w:cs="Arial"/>
                <w:szCs w:val="20"/>
              </w:rPr>
              <w:t>20</w:t>
            </w:r>
          </w:p>
        </w:tc>
      </w:tr>
      <w:tr w:rsidR="00EB0995" w:rsidRPr="00EB0995" w14:paraId="0B6FB6A0" w14:textId="77777777" w:rsidTr="00575002">
        <w:trPr>
          <w:trHeight w:val="530"/>
        </w:trPr>
        <w:tc>
          <w:tcPr>
            <w:tcW w:w="6480" w:type="dxa"/>
            <w:tcBorders>
              <w:top w:val="nil"/>
              <w:left w:val="single" w:sz="8" w:space="0" w:color="A6A6A6"/>
              <w:bottom w:val="single" w:sz="8" w:space="0" w:color="A6A6A6"/>
              <w:right w:val="single" w:sz="8" w:space="0" w:color="A6A6A6"/>
            </w:tcBorders>
            <w:shd w:val="clear" w:color="auto" w:fill="auto"/>
            <w:vAlign w:val="center"/>
            <w:hideMark/>
          </w:tcPr>
          <w:p w14:paraId="53F1C8E2" w14:textId="3D6558F4" w:rsidR="00EB0995" w:rsidRPr="00EB0995" w:rsidRDefault="00B01304" w:rsidP="00B01304">
            <w:pPr>
              <w:spacing w:after="0" w:line="240" w:lineRule="auto"/>
              <w:ind w:hanging="720"/>
              <w:jc w:val="center"/>
              <w:rPr>
                <w:rFonts w:cs="Arial"/>
                <w:b/>
                <w:bCs/>
                <w:szCs w:val="20"/>
              </w:rPr>
            </w:pPr>
            <w:r>
              <w:rPr>
                <w:rFonts w:cs="Arial"/>
                <w:b/>
                <w:bCs/>
                <w:szCs w:val="20"/>
              </w:rPr>
              <w:t xml:space="preserve">         T</w:t>
            </w:r>
            <w:r w:rsidR="00EB0995" w:rsidRPr="00EB0995">
              <w:rPr>
                <w:rFonts w:cs="Arial"/>
                <w:b/>
                <w:bCs/>
                <w:szCs w:val="20"/>
              </w:rPr>
              <w:t xml:space="preserve">otal Available Points </w:t>
            </w:r>
            <w:r w:rsidR="00F93202">
              <w:rPr>
                <w:rFonts w:cs="Arial"/>
                <w:b/>
                <w:bCs/>
                <w:szCs w:val="20"/>
              </w:rPr>
              <w:t xml:space="preserve">for </w:t>
            </w:r>
            <w:r w:rsidR="00EB0995" w:rsidRPr="00EB0995">
              <w:rPr>
                <w:rFonts w:cs="Arial"/>
                <w:b/>
                <w:bCs/>
                <w:szCs w:val="20"/>
              </w:rPr>
              <w:t>Vendor Qualifications</w:t>
            </w:r>
          </w:p>
        </w:tc>
        <w:tc>
          <w:tcPr>
            <w:tcW w:w="2160" w:type="dxa"/>
            <w:tcBorders>
              <w:top w:val="nil"/>
              <w:left w:val="nil"/>
              <w:bottom w:val="single" w:sz="8" w:space="0" w:color="A6A6A6"/>
              <w:right w:val="single" w:sz="8" w:space="0" w:color="A6A6A6"/>
            </w:tcBorders>
            <w:shd w:val="clear" w:color="auto" w:fill="auto"/>
            <w:vAlign w:val="center"/>
            <w:hideMark/>
          </w:tcPr>
          <w:p w14:paraId="7DB45D64" w14:textId="77777777" w:rsidR="00EB0995" w:rsidRPr="00F93202" w:rsidRDefault="00EB0995" w:rsidP="00F93202">
            <w:pPr>
              <w:spacing w:after="0" w:line="240" w:lineRule="auto"/>
              <w:ind w:firstLineChars="191" w:firstLine="383"/>
              <w:jc w:val="center"/>
              <w:rPr>
                <w:rFonts w:cs="Arial"/>
                <w:b/>
                <w:bCs/>
                <w:szCs w:val="20"/>
              </w:rPr>
            </w:pPr>
            <w:r w:rsidRPr="00F93202">
              <w:rPr>
                <w:rFonts w:cs="Arial"/>
                <w:b/>
                <w:szCs w:val="20"/>
              </w:rPr>
              <w:t>300</w:t>
            </w:r>
          </w:p>
        </w:tc>
      </w:tr>
    </w:tbl>
    <w:p w14:paraId="28CBAD55" w14:textId="77777777" w:rsidR="003B0669" w:rsidRDefault="003B0669" w:rsidP="003B0669">
      <w:pPr>
        <w:pStyle w:val="Section2Text"/>
        <w:spacing w:after="120"/>
        <w:ind w:left="0"/>
      </w:pPr>
    </w:p>
    <w:p w14:paraId="647CB115" w14:textId="418E25EC" w:rsidR="003B0669" w:rsidRPr="003E403E" w:rsidRDefault="003B0669" w:rsidP="003B0669">
      <w:pPr>
        <w:pStyle w:val="Section2Text"/>
        <w:spacing w:after="0"/>
      </w:pPr>
      <w:r w:rsidRPr="003E403E">
        <w:t>The</w:t>
      </w:r>
      <w:r w:rsidR="00B648A7">
        <w:t xml:space="preserve"> </w:t>
      </w:r>
      <w:r w:rsidR="00B648A7" w:rsidRPr="00B648A7">
        <w:t>Vendor Qualifications</w:t>
      </w:r>
      <w:r w:rsidR="00B648A7">
        <w:t xml:space="preserve"> </w:t>
      </w:r>
      <w:r w:rsidRPr="003E403E">
        <w:t>must be delivered as a separate electronic attachment, in PDF or other standard electronic format, using the following naming convention:</w:t>
      </w:r>
    </w:p>
    <w:p w14:paraId="0F3AF95A" w14:textId="471DC2F1" w:rsidR="003B0669" w:rsidRPr="00A23F7D" w:rsidRDefault="003B0669" w:rsidP="004837C9">
      <w:pPr>
        <w:pStyle w:val="Section2Text"/>
        <w:spacing w:after="120"/>
      </w:pPr>
      <w:r w:rsidRPr="00A23F7D">
        <w:t>OSOS_16_11</w:t>
      </w:r>
      <w:r>
        <w:t>_Vendor_Quals</w:t>
      </w:r>
    </w:p>
    <w:p w14:paraId="6CC27F67" w14:textId="77777777" w:rsidR="007B0D02" w:rsidRPr="00EB1212" w:rsidRDefault="007B0D02" w:rsidP="00EB1212">
      <w:pPr>
        <w:pStyle w:val="Heading2"/>
        <w:rPr>
          <w:b/>
        </w:rPr>
      </w:pPr>
      <w:bookmarkStart w:id="16" w:name="_Toc443039773"/>
      <w:r w:rsidRPr="00EB1212">
        <w:rPr>
          <w:b/>
        </w:rPr>
        <w:t>Solicitation Amendments (if applicable)</w:t>
      </w:r>
      <w:bookmarkEnd w:id="16"/>
    </w:p>
    <w:p w14:paraId="66B43A3D" w14:textId="696E7919" w:rsidR="00153795" w:rsidRPr="009C7F8C" w:rsidRDefault="00153795" w:rsidP="00A77C22">
      <w:pPr>
        <w:pStyle w:val="Section2Text"/>
        <w:rPr>
          <w:szCs w:val="22"/>
        </w:rPr>
      </w:pPr>
      <w:r w:rsidRPr="009C7F8C">
        <w:rPr>
          <w:szCs w:val="22"/>
        </w:rPr>
        <w:t xml:space="preserve">In the event that solicitation amendments are required as a submittal, bidder must complete, sign and </w:t>
      </w:r>
      <w:r w:rsidR="00F24F27">
        <w:rPr>
          <w:szCs w:val="22"/>
        </w:rPr>
        <w:t>return any</w:t>
      </w:r>
      <w:r w:rsidRPr="009C7F8C">
        <w:rPr>
          <w:szCs w:val="22"/>
        </w:rPr>
        <w:t xml:space="preserve"> solicitation amendments issued.</w:t>
      </w:r>
    </w:p>
    <w:p w14:paraId="2DE6BAB8" w14:textId="25E81255" w:rsidR="00C20DA3" w:rsidRPr="003E403E" w:rsidRDefault="00C20DA3" w:rsidP="00C20DA3">
      <w:pPr>
        <w:pStyle w:val="Section2Text"/>
        <w:spacing w:after="0"/>
      </w:pPr>
      <w:r w:rsidRPr="003E403E">
        <w:t>The</w:t>
      </w:r>
      <w:r>
        <w:t xml:space="preserve"> </w:t>
      </w:r>
      <w:r w:rsidR="007E7409" w:rsidRPr="009C7F8C">
        <w:rPr>
          <w:szCs w:val="22"/>
        </w:rPr>
        <w:t xml:space="preserve">solicitation amendments </w:t>
      </w:r>
      <w:r w:rsidRPr="003E403E">
        <w:t>must be delivered as a separate electronic attachment, in PDF or other standard electronic format, using the following naming convention:</w:t>
      </w:r>
    </w:p>
    <w:p w14:paraId="23BA6BED" w14:textId="345B1187" w:rsidR="003E403E" w:rsidRPr="00C20DA3" w:rsidRDefault="009C7F8C" w:rsidP="00C20DA3">
      <w:pPr>
        <w:pStyle w:val="Section2Text"/>
        <w:spacing w:after="120"/>
      </w:pPr>
      <w:r w:rsidRPr="00842B1B">
        <w:t>OSOS_</w:t>
      </w:r>
      <w:r w:rsidR="00211495" w:rsidRPr="00842B1B">
        <w:t>16_11</w:t>
      </w:r>
      <w:r w:rsidRPr="00842B1B">
        <w:t>_</w:t>
      </w:r>
      <w:r w:rsidR="003E403E">
        <w:rPr>
          <w:szCs w:val="22"/>
        </w:rPr>
        <w:t>BidderName_AMENDMENT_01</w:t>
      </w:r>
    </w:p>
    <w:p w14:paraId="1DFC4461" w14:textId="043A72EB" w:rsidR="007B0D02" w:rsidRPr="00A3165A" w:rsidRDefault="00153795" w:rsidP="00153795">
      <w:pPr>
        <w:pStyle w:val="Section2Text"/>
        <w:rPr>
          <w:szCs w:val="22"/>
        </w:rPr>
      </w:pPr>
      <w:r w:rsidRPr="009C7F8C">
        <w:rPr>
          <w:szCs w:val="22"/>
        </w:rPr>
        <w:t xml:space="preserve">Do not make any changes to </w:t>
      </w:r>
      <w:r w:rsidR="00372C8F">
        <w:rPr>
          <w:szCs w:val="22"/>
        </w:rPr>
        <w:t xml:space="preserve">the document(s) </w:t>
      </w:r>
      <w:r w:rsidRPr="009C7F8C">
        <w:rPr>
          <w:szCs w:val="22"/>
        </w:rPr>
        <w:t xml:space="preserve">other than to enter </w:t>
      </w:r>
      <w:r w:rsidR="00372C8F">
        <w:rPr>
          <w:szCs w:val="22"/>
        </w:rPr>
        <w:t xml:space="preserve">the requested </w:t>
      </w:r>
      <w:r w:rsidRPr="009C7F8C">
        <w:rPr>
          <w:szCs w:val="22"/>
        </w:rPr>
        <w:t xml:space="preserve">data </w:t>
      </w:r>
      <w:r w:rsidR="00372C8F">
        <w:rPr>
          <w:szCs w:val="22"/>
        </w:rPr>
        <w:t>and signatures</w:t>
      </w:r>
      <w:r w:rsidRPr="009C7F8C">
        <w:rPr>
          <w:szCs w:val="22"/>
        </w:rPr>
        <w:t>.</w:t>
      </w:r>
      <w:r w:rsidR="00493A17">
        <w:rPr>
          <w:szCs w:val="22"/>
        </w:rPr>
        <w:t xml:space="preserve">  </w:t>
      </w:r>
      <w:r w:rsidR="00493A17" w:rsidRPr="009C7F8C">
        <w:rPr>
          <w:szCs w:val="22"/>
        </w:rPr>
        <w:t>Do not include any exceptions, comments or special notations</w:t>
      </w:r>
      <w:r w:rsidR="00493A17">
        <w:rPr>
          <w:szCs w:val="22"/>
        </w:rPr>
        <w:t xml:space="preserve"> in the </w:t>
      </w:r>
      <w:r w:rsidR="00493A17" w:rsidRPr="00A3165A">
        <w:rPr>
          <w:szCs w:val="22"/>
        </w:rPr>
        <w:t>document</w:t>
      </w:r>
      <w:r w:rsidR="00372C8F" w:rsidRPr="00A3165A">
        <w:rPr>
          <w:szCs w:val="22"/>
        </w:rPr>
        <w:t>(s)</w:t>
      </w:r>
      <w:r w:rsidR="00493A17" w:rsidRPr="00A3165A">
        <w:rPr>
          <w:szCs w:val="22"/>
        </w:rPr>
        <w:t>.</w:t>
      </w:r>
    </w:p>
    <w:p w14:paraId="026CAB2D" w14:textId="70409234" w:rsidR="00F24F27" w:rsidRPr="00A77C22" w:rsidRDefault="00F24F27" w:rsidP="00F24F27">
      <w:pPr>
        <w:pStyle w:val="Section2Text"/>
        <w:rPr>
          <w:szCs w:val="22"/>
        </w:rPr>
      </w:pPr>
      <w:r w:rsidRPr="00A3165A">
        <w:rPr>
          <w:szCs w:val="22"/>
        </w:rPr>
        <w:t>See the Sol</w:t>
      </w:r>
      <w:r w:rsidR="00FE432F" w:rsidRPr="00A3165A">
        <w:rPr>
          <w:szCs w:val="22"/>
        </w:rPr>
        <w:t>icitation Amendments subsection (in Section 8).</w:t>
      </w:r>
    </w:p>
    <w:p w14:paraId="71D7EE04" w14:textId="77777777" w:rsidR="00AE21C8" w:rsidRPr="009C7F8C" w:rsidRDefault="00A1076D" w:rsidP="00AE21C8">
      <w:pPr>
        <w:pStyle w:val="Heading1"/>
      </w:pPr>
      <w:bookmarkStart w:id="17" w:name="_Toc443039774"/>
      <w:r w:rsidRPr="009C7F8C">
        <w:t>Administrative Requirements</w:t>
      </w:r>
      <w:bookmarkEnd w:id="17"/>
    </w:p>
    <w:p w14:paraId="03D2F2D0" w14:textId="77777777" w:rsidR="00A1076D" w:rsidRPr="009C7F8C" w:rsidRDefault="00A1076D" w:rsidP="00A1076D">
      <w:pPr>
        <w:pStyle w:val="Heading2"/>
      </w:pPr>
      <w:bookmarkStart w:id="18" w:name="_Toc443039775"/>
      <w:r w:rsidRPr="009C7F8C">
        <w:t>Delivery of Proposals</w:t>
      </w:r>
      <w:bookmarkEnd w:id="18"/>
    </w:p>
    <w:p w14:paraId="4EB9C3A5" w14:textId="77777777" w:rsidR="00A1076D" w:rsidRPr="009C7F8C" w:rsidRDefault="00A1076D" w:rsidP="00A1076D">
      <w:pPr>
        <w:pStyle w:val="Section2Text"/>
      </w:pPr>
      <w:r w:rsidRPr="00723D1D">
        <w:t>All proposals must be emailed to the solicitation coordinator. Facsimile transmissions will not be accepted. Improperly delivered proposals will be rejected as non-responsive.</w:t>
      </w:r>
    </w:p>
    <w:p w14:paraId="47935F9E" w14:textId="77777777" w:rsidR="00A1076D" w:rsidRPr="009C7F8C" w:rsidRDefault="00A1076D" w:rsidP="00A1076D">
      <w:pPr>
        <w:pStyle w:val="Section2Text"/>
      </w:pPr>
      <w:r w:rsidRPr="009C7F8C">
        <w:t>Purchaser assumes no responsibility for confirmation of receipt and cannot discuss contents prior to the due date and time.</w:t>
      </w:r>
    </w:p>
    <w:p w14:paraId="7BC7FF98" w14:textId="77777777" w:rsidR="00A1076D" w:rsidRPr="009C7F8C" w:rsidRDefault="00A1076D" w:rsidP="00A1076D">
      <w:pPr>
        <w:pStyle w:val="Section2Text"/>
      </w:pPr>
      <w:r w:rsidRPr="009C7F8C">
        <w:t>All proposals and any accompanying documentation become the property of Purchaser and will not be returned</w:t>
      </w:r>
      <w:r w:rsidR="009C7F8C" w:rsidRPr="009C7F8C">
        <w:t>.</w:t>
      </w:r>
    </w:p>
    <w:p w14:paraId="42A56A32" w14:textId="77777777" w:rsidR="00A1076D" w:rsidRPr="009C7F8C" w:rsidRDefault="00A1076D" w:rsidP="00A1076D">
      <w:pPr>
        <w:pStyle w:val="Heading2"/>
      </w:pPr>
      <w:bookmarkStart w:id="19" w:name="_Toc443039776"/>
      <w:r w:rsidRPr="009C7F8C">
        <w:lastRenderedPageBreak/>
        <w:t>Due Date and Time</w:t>
      </w:r>
      <w:bookmarkEnd w:id="19"/>
    </w:p>
    <w:p w14:paraId="5EE7E34B" w14:textId="77777777" w:rsidR="00A1076D" w:rsidRPr="009C7F8C" w:rsidRDefault="00A1076D" w:rsidP="00A1076D">
      <w:pPr>
        <w:pStyle w:val="Section2Text"/>
      </w:pPr>
      <w:r w:rsidRPr="009C7F8C">
        <w:t>Proposals in their entirety must be received by the solicitation coordinator by the due date and time as indicated on the cover page.  Late proposals will be rejected as non-responsive.</w:t>
      </w:r>
    </w:p>
    <w:p w14:paraId="01079A01" w14:textId="77777777" w:rsidR="00A1076D" w:rsidRPr="009C7F8C" w:rsidRDefault="00A1076D" w:rsidP="00A1076D">
      <w:pPr>
        <w:pStyle w:val="Section2Text"/>
      </w:pPr>
      <w:r w:rsidRPr="009C7F8C">
        <w:t>The "receive date/time" posted by the Purchaser’s email system will be used as the official time stamp. Bidders should allow sufficient time to ensure timely receipt.</w:t>
      </w:r>
    </w:p>
    <w:p w14:paraId="1BABBF1B" w14:textId="77777777" w:rsidR="00A1076D" w:rsidRPr="009C7F8C" w:rsidRDefault="00A1076D" w:rsidP="00A1076D">
      <w:pPr>
        <w:pStyle w:val="Section2Text"/>
      </w:pPr>
      <w:r w:rsidRPr="009C7F8C">
        <w:t>Purchaser assumes no responsibility for delays and or errors caused by bidder’s e-mail, Purchaser’s email, network events or any other party.</w:t>
      </w:r>
    </w:p>
    <w:p w14:paraId="26CF1EC4" w14:textId="77777777" w:rsidR="00A1076D" w:rsidRPr="009C7F8C" w:rsidRDefault="00A1076D" w:rsidP="00A1076D">
      <w:pPr>
        <w:pStyle w:val="Heading2"/>
      </w:pPr>
      <w:bookmarkStart w:id="20" w:name="_Toc443039777"/>
      <w:r w:rsidRPr="009C7F8C">
        <w:t>Required Submittals</w:t>
      </w:r>
      <w:bookmarkEnd w:id="20"/>
    </w:p>
    <w:p w14:paraId="72DC0DC5" w14:textId="376311E8" w:rsidR="00A1076D" w:rsidRDefault="00A1076D" w:rsidP="00A1076D">
      <w:pPr>
        <w:pStyle w:val="Section2Text"/>
      </w:pPr>
      <w:r w:rsidRPr="009C7F8C">
        <w:t>All required submittals must be submitted as instructed.</w:t>
      </w:r>
      <w:r w:rsidR="00E07552" w:rsidRPr="009C7F8C">
        <w:t xml:space="preserve"> </w:t>
      </w:r>
      <w:r w:rsidRPr="009C7F8C">
        <w:t xml:space="preserve">Proposals that </w:t>
      </w:r>
      <w:r w:rsidR="00E07552" w:rsidRPr="009C7F8C">
        <w:t xml:space="preserve">do not include all required submittals </w:t>
      </w:r>
      <w:r w:rsidRPr="009C7F8C">
        <w:t xml:space="preserve">are </w:t>
      </w:r>
      <w:r w:rsidR="007F1FBA">
        <w:t>considered</w:t>
      </w:r>
      <w:r w:rsidRPr="009C7F8C">
        <w:t xml:space="preserve"> non-responsive </w:t>
      </w:r>
      <w:r w:rsidR="00E07552" w:rsidRPr="009C7F8C">
        <w:t xml:space="preserve">and </w:t>
      </w:r>
      <w:r w:rsidRPr="009C7F8C">
        <w:t>will be rejected</w:t>
      </w:r>
      <w:r w:rsidR="00E07552" w:rsidRPr="009C7F8C">
        <w:t xml:space="preserve">. The </w:t>
      </w:r>
      <w:r w:rsidRPr="009C7F8C">
        <w:t>bidder will be notified of the reasons for such rejection.</w:t>
      </w:r>
    </w:p>
    <w:p w14:paraId="7F092879" w14:textId="77777777" w:rsidR="00AE21C8" w:rsidRPr="000C08D1" w:rsidRDefault="00AE21C8" w:rsidP="00AE21C8">
      <w:pPr>
        <w:pStyle w:val="Heading1"/>
      </w:pPr>
      <w:bookmarkStart w:id="21" w:name="_Toc443039778"/>
      <w:r w:rsidRPr="000C08D1">
        <w:t>Evaluation and Award</w:t>
      </w:r>
      <w:bookmarkEnd w:id="21"/>
    </w:p>
    <w:p w14:paraId="1D62B3C1" w14:textId="77777777" w:rsidR="00B4214E" w:rsidRPr="000C08D1" w:rsidRDefault="00B4214E" w:rsidP="00B4214E">
      <w:pPr>
        <w:pStyle w:val="Section1Text"/>
      </w:pPr>
      <w:r w:rsidRPr="000C08D1">
        <w:t>To aid in the evaluation process, after the due date and time, Purchaser may require individual bidders to appear at a date, time and place determined by Purchaser for the purpose of conducting discussions to determine whether both parties have a full and complete understanding of the nature and scope of contractual requirements. In no manner shall such action be construed as negotiations or an indication of an intention to award.</w:t>
      </w:r>
    </w:p>
    <w:p w14:paraId="6E96A816" w14:textId="77777777" w:rsidR="00B4214E" w:rsidRPr="000C08D1" w:rsidRDefault="00B4214E" w:rsidP="00B4214E">
      <w:pPr>
        <w:pStyle w:val="Section1Text"/>
      </w:pPr>
      <w:r w:rsidRPr="000C08D1">
        <w:t>During evaluation, Purchaser reserves the right to make reasonable inquiry to determine the responsibility of any bidder. Requests may include, but are not limited to, financial statements, credit ratings, references, record of past performance, clarification of Bidder’s offer, and on-site inspection of bidder's or bidder's subcontractor's facilities. Failure to respond to said request(s) may result in a proposal being rejected as non-responsive.</w:t>
      </w:r>
    </w:p>
    <w:p w14:paraId="24BB3DF1" w14:textId="77777777" w:rsidR="00230181" w:rsidRPr="000C08D1" w:rsidRDefault="00230181" w:rsidP="00B4214E">
      <w:pPr>
        <w:pStyle w:val="Section1Text"/>
      </w:pPr>
      <w:r w:rsidRPr="000C08D1">
        <w:rPr>
          <w:szCs w:val="22"/>
        </w:rPr>
        <w:t>Purchaser reserves the right to use references</w:t>
      </w:r>
      <w:r w:rsidR="00034851" w:rsidRPr="000C08D1">
        <w:rPr>
          <w:szCs w:val="22"/>
        </w:rPr>
        <w:t>. A</w:t>
      </w:r>
      <w:r w:rsidRPr="000C08D1">
        <w:rPr>
          <w:szCs w:val="22"/>
        </w:rPr>
        <w:t>ny negative or unsatisfactory response may be adequate reason for rejecting a bidder as non-responsible.</w:t>
      </w:r>
    </w:p>
    <w:p w14:paraId="3E441A65" w14:textId="77777777" w:rsidR="00B4214E" w:rsidRDefault="00382A8E" w:rsidP="00B4214E">
      <w:pPr>
        <w:pStyle w:val="Section1Text"/>
      </w:pPr>
      <w:r w:rsidRPr="000C08D1">
        <w:t>P</w:t>
      </w:r>
      <w:r w:rsidR="00B4214E" w:rsidRPr="000C08D1">
        <w:t>roposals</w:t>
      </w:r>
      <w:r w:rsidRPr="000C08D1">
        <w:t xml:space="preserve"> that</w:t>
      </w:r>
      <w:r w:rsidR="00B4214E" w:rsidRPr="000C08D1">
        <w:t xml:space="preserve"> are determined to be non-responsive will be rejected and</w:t>
      </w:r>
      <w:r w:rsidRPr="000C08D1">
        <w:t xml:space="preserve"> the bidder</w:t>
      </w:r>
      <w:r w:rsidR="00B4214E" w:rsidRPr="000C08D1">
        <w:t xml:space="preserve"> will be notified of the reasons for such rejection.</w:t>
      </w:r>
    </w:p>
    <w:p w14:paraId="55B57858" w14:textId="77777777" w:rsidR="00B4214E" w:rsidRDefault="00B4214E" w:rsidP="00B4214E">
      <w:pPr>
        <w:pStyle w:val="Heading2"/>
      </w:pPr>
      <w:bookmarkStart w:id="22" w:name="_Toc443039779"/>
      <w:r>
        <w:t>Award Criteria</w:t>
      </w:r>
      <w:bookmarkEnd w:id="22"/>
    </w:p>
    <w:p w14:paraId="2DD6B823" w14:textId="0CAA8EB4" w:rsidR="00421B8E" w:rsidRDefault="00421B8E" w:rsidP="00421B8E">
      <w:pPr>
        <w:pStyle w:val="Section2Text"/>
      </w:pPr>
      <w:r w:rsidRPr="00F654A6">
        <w:t xml:space="preserve">Award will be based on the </w:t>
      </w:r>
      <w:r>
        <w:t>following</w:t>
      </w:r>
      <w:r w:rsidRPr="00F654A6">
        <w:t xml:space="preserve"> criteria and will be in accordance with provisions identified in</w:t>
      </w:r>
      <w:r w:rsidRPr="00421B8E">
        <w:rPr>
          <w:szCs w:val="22"/>
        </w:rPr>
        <w:t xml:space="preserve"> </w:t>
      </w:r>
      <w:r w:rsidRPr="00582FDE">
        <w:rPr>
          <w:szCs w:val="22"/>
        </w:rPr>
        <w:t>RCW 39.26.160</w:t>
      </w:r>
      <w:r w:rsidRPr="00421B8E">
        <w:rPr>
          <w:szCs w:val="22"/>
        </w:rPr>
        <w:t xml:space="preserve"> </w:t>
      </w:r>
      <w:r w:rsidRPr="00F654A6">
        <w:t xml:space="preserve">and other criteria identified in the </w:t>
      </w:r>
      <w:r>
        <w:t>solicitation</w:t>
      </w:r>
      <w:r w:rsidRPr="00F654A6">
        <w:t>.</w:t>
      </w:r>
    </w:p>
    <w:tbl>
      <w:tblPr>
        <w:tblW w:w="0" w:type="auto"/>
        <w:tblInd w:w="1548" w:type="dxa"/>
        <w:tblLook w:val="04A0" w:firstRow="1" w:lastRow="0" w:firstColumn="1" w:lastColumn="0" w:noHBand="0" w:noVBand="1"/>
      </w:tblPr>
      <w:tblGrid>
        <w:gridCol w:w="2073"/>
        <w:gridCol w:w="1617"/>
      </w:tblGrid>
      <w:tr w:rsidR="005F5515" w:rsidRPr="00692A25" w14:paraId="523A7911" w14:textId="77777777" w:rsidTr="005F5515">
        <w:trPr>
          <w:trHeight w:val="300"/>
        </w:trPr>
        <w:tc>
          <w:tcPr>
            <w:tcW w:w="0" w:type="auto"/>
            <w:shd w:val="clear" w:color="auto" w:fill="auto"/>
            <w:noWrap/>
            <w:vAlign w:val="bottom"/>
          </w:tcPr>
          <w:p w14:paraId="2162ED56" w14:textId="77777777" w:rsidR="005F5515" w:rsidRPr="005F5515" w:rsidRDefault="005F5515" w:rsidP="005165B3">
            <w:pPr>
              <w:rPr>
                <w:u w:val="single"/>
              </w:rPr>
            </w:pPr>
            <w:r w:rsidRPr="005F5515">
              <w:rPr>
                <w:u w:val="single"/>
              </w:rPr>
              <w:t>Criteria</w:t>
            </w:r>
          </w:p>
        </w:tc>
        <w:tc>
          <w:tcPr>
            <w:tcW w:w="0" w:type="auto"/>
            <w:shd w:val="clear" w:color="auto" w:fill="auto"/>
            <w:noWrap/>
            <w:vAlign w:val="bottom"/>
          </w:tcPr>
          <w:p w14:paraId="6B37AED1" w14:textId="77777777" w:rsidR="005F5515" w:rsidRPr="005F5515" w:rsidRDefault="005F5515" w:rsidP="005F5515">
            <w:pPr>
              <w:jc w:val="right"/>
              <w:rPr>
                <w:u w:val="single"/>
              </w:rPr>
            </w:pPr>
            <w:r w:rsidRPr="005F5515">
              <w:rPr>
                <w:u w:val="single"/>
              </w:rPr>
              <w:t>Available points</w:t>
            </w:r>
          </w:p>
        </w:tc>
      </w:tr>
      <w:tr w:rsidR="005F5515" w:rsidRPr="00692A25" w14:paraId="30808745" w14:textId="77777777" w:rsidTr="005F5515">
        <w:trPr>
          <w:trHeight w:val="300"/>
        </w:trPr>
        <w:tc>
          <w:tcPr>
            <w:tcW w:w="0" w:type="auto"/>
            <w:shd w:val="clear" w:color="auto" w:fill="auto"/>
            <w:noWrap/>
            <w:vAlign w:val="bottom"/>
            <w:hideMark/>
          </w:tcPr>
          <w:p w14:paraId="284365CE" w14:textId="77777777" w:rsidR="005F5515" w:rsidRPr="00692A25" w:rsidRDefault="005F5515" w:rsidP="005F5515">
            <w:pPr>
              <w:rPr>
                <w:rFonts w:cs="Arial"/>
                <w:bCs/>
                <w:color w:val="000000"/>
                <w:szCs w:val="22"/>
              </w:rPr>
            </w:pPr>
            <w:r>
              <w:t>Cost</w:t>
            </w:r>
          </w:p>
        </w:tc>
        <w:tc>
          <w:tcPr>
            <w:tcW w:w="0" w:type="auto"/>
            <w:shd w:val="clear" w:color="auto" w:fill="auto"/>
            <w:noWrap/>
            <w:vAlign w:val="bottom"/>
            <w:hideMark/>
          </w:tcPr>
          <w:p w14:paraId="3CA56781" w14:textId="77777777" w:rsidR="005F5515" w:rsidRPr="00692A25" w:rsidRDefault="005F5515" w:rsidP="005F5515">
            <w:pPr>
              <w:jc w:val="right"/>
              <w:rPr>
                <w:rFonts w:cs="Arial"/>
                <w:b/>
                <w:bCs/>
                <w:color w:val="000000"/>
                <w:szCs w:val="22"/>
                <w:u w:val="single"/>
              </w:rPr>
            </w:pPr>
            <w:r>
              <w:t>700</w:t>
            </w:r>
          </w:p>
        </w:tc>
      </w:tr>
      <w:tr w:rsidR="005F5515" w:rsidRPr="00692A25" w14:paraId="34CBCA3C" w14:textId="77777777" w:rsidTr="005F5515">
        <w:trPr>
          <w:trHeight w:val="300"/>
        </w:trPr>
        <w:tc>
          <w:tcPr>
            <w:tcW w:w="0" w:type="auto"/>
            <w:tcBorders>
              <w:bottom w:val="single" w:sz="4" w:space="0" w:color="auto"/>
            </w:tcBorders>
            <w:shd w:val="clear" w:color="auto" w:fill="auto"/>
            <w:noWrap/>
            <w:vAlign w:val="bottom"/>
            <w:hideMark/>
          </w:tcPr>
          <w:p w14:paraId="4DD23FE0" w14:textId="77777777" w:rsidR="005F5515" w:rsidRPr="005F5515" w:rsidRDefault="005F5515" w:rsidP="005F5515">
            <w:pPr>
              <w:rPr>
                <w:rFonts w:cs="Arial"/>
                <w:color w:val="000000"/>
                <w:szCs w:val="22"/>
              </w:rPr>
            </w:pPr>
            <w:r w:rsidRPr="005F5515">
              <w:t>Non-cost</w:t>
            </w:r>
          </w:p>
        </w:tc>
        <w:tc>
          <w:tcPr>
            <w:tcW w:w="0" w:type="auto"/>
            <w:tcBorders>
              <w:bottom w:val="single" w:sz="4" w:space="0" w:color="auto"/>
            </w:tcBorders>
            <w:shd w:val="clear" w:color="auto" w:fill="auto"/>
            <w:noWrap/>
            <w:vAlign w:val="bottom"/>
            <w:hideMark/>
          </w:tcPr>
          <w:p w14:paraId="15E95E1A" w14:textId="77777777" w:rsidR="005F5515" w:rsidRPr="005F5515" w:rsidRDefault="005F5515" w:rsidP="005F5515">
            <w:pPr>
              <w:jc w:val="right"/>
              <w:rPr>
                <w:rFonts w:cs="Arial"/>
                <w:color w:val="000000"/>
                <w:szCs w:val="22"/>
              </w:rPr>
            </w:pPr>
            <w:r w:rsidRPr="005F5515">
              <w:t>300</w:t>
            </w:r>
          </w:p>
        </w:tc>
      </w:tr>
      <w:tr w:rsidR="005F5515" w:rsidRPr="00692A25" w14:paraId="69D7A4D3" w14:textId="77777777" w:rsidTr="005F5515">
        <w:trPr>
          <w:trHeight w:val="300"/>
        </w:trPr>
        <w:tc>
          <w:tcPr>
            <w:tcW w:w="0" w:type="auto"/>
            <w:tcBorders>
              <w:top w:val="single" w:sz="4" w:space="0" w:color="auto"/>
            </w:tcBorders>
            <w:shd w:val="clear" w:color="auto" w:fill="auto"/>
            <w:noWrap/>
            <w:vAlign w:val="bottom"/>
          </w:tcPr>
          <w:p w14:paraId="091A41E2" w14:textId="77777777" w:rsidR="005F5515" w:rsidRPr="00692A25" w:rsidRDefault="005F5515" w:rsidP="005F5515">
            <w:pPr>
              <w:rPr>
                <w:rFonts w:cs="Arial"/>
                <w:color w:val="000000"/>
                <w:szCs w:val="22"/>
              </w:rPr>
            </w:pPr>
            <w:r>
              <w:rPr>
                <w:rFonts w:cs="Arial"/>
                <w:color w:val="000000"/>
                <w:szCs w:val="22"/>
              </w:rPr>
              <w:t>Evaluation point total</w:t>
            </w:r>
            <w:r w:rsidRPr="00692A25">
              <w:rPr>
                <w:rFonts w:cs="Arial"/>
                <w:color w:val="000000"/>
                <w:szCs w:val="22"/>
              </w:rPr>
              <w:t xml:space="preserve"> </w:t>
            </w:r>
          </w:p>
        </w:tc>
        <w:tc>
          <w:tcPr>
            <w:tcW w:w="0" w:type="auto"/>
            <w:tcBorders>
              <w:top w:val="single" w:sz="4" w:space="0" w:color="auto"/>
            </w:tcBorders>
            <w:shd w:val="clear" w:color="auto" w:fill="auto"/>
            <w:noWrap/>
            <w:vAlign w:val="bottom"/>
          </w:tcPr>
          <w:p w14:paraId="4F5E25A9" w14:textId="77777777" w:rsidR="005F5515" w:rsidRDefault="005F5515" w:rsidP="005F5515">
            <w:pPr>
              <w:jc w:val="right"/>
              <w:rPr>
                <w:rFonts w:cs="Arial"/>
                <w:color w:val="000000"/>
                <w:szCs w:val="22"/>
              </w:rPr>
            </w:pPr>
            <w:r>
              <w:t>1,000</w:t>
            </w:r>
          </w:p>
        </w:tc>
      </w:tr>
    </w:tbl>
    <w:p w14:paraId="10DB2A17" w14:textId="77777777" w:rsidR="005F5515" w:rsidRDefault="005F5515" w:rsidP="00E62E1D">
      <w:pPr>
        <w:pStyle w:val="StyleSection2TextLeft1After0pt"/>
      </w:pPr>
    </w:p>
    <w:p w14:paraId="121DECA8" w14:textId="77777777" w:rsidR="001E2690" w:rsidRDefault="001E2690" w:rsidP="00E62E1D">
      <w:pPr>
        <w:pStyle w:val="StyleSection2TextLeft1After0pt"/>
      </w:pPr>
    </w:p>
    <w:p w14:paraId="42EA7C5D" w14:textId="77777777" w:rsidR="00B4214E" w:rsidRDefault="006E522A" w:rsidP="00B4214E">
      <w:pPr>
        <w:pStyle w:val="Heading2"/>
      </w:pPr>
      <w:bookmarkStart w:id="23" w:name="_Toc443039780"/>
      <w:r>
        <w:lastRenderedPageBreak/>
        <w:t>Evaluation Process</w:t>
      </w:r>
      <w:bookmarkEnd w:id="23"/>
    </w:p>
    <w:p w14:paraId="38B1C49E" w14:textId="77777777" w:rsidR="006C7AA0" w:rsidRPr="00937C66" w:rsidRDefault="006C7AA0" w:rsidP="00937C66">
      <w:pPr>
        <w:pStyle w:val="Heading3"/>
      </w:pPr>
      <w:bookmarkStart w:id="24" w:name="_Toc443039781"/>
      <w:r w:rsidRPr="00937C66">
        <w:t xml:space="preserve">Initial Determination of </w:t>
      </w:r>
      <w:r w:rsidR="004B2A56" w:rsidRPr="00937C66">
        <w:t>Responsiveness</w:t>
      </w:r>
      <w:bookmarkEnd w:id="24"/>
    </w:p>
    <w:p w14:paraId="16D0AA28" w14:textId="77777777" w:rsidR="00937C66" w:rsidRDefault="00937C66" w:rsidP="00937C66">
      <w:pPr>
        <w:pStyle w:val="Section3Text"/>
      </w:pPr>
      <w:r>
        <w:t>Proposals</w:t>
      </w:r>
      <w:r w:rsidRPr="00090074">
        <w:t xml:space="preserve"> will be reviewed initially to determine, on a pass/fail basis, whether </w:t>
      </w:r>
      <w:r>
        <w:t>they</w:t>
      </w:r>
      <w:r w:rsidRPr="00090074">
        <w:t xml:space="preserve"> meet all administrative requirements </w:t>
      </w:r>
      <w:r>
        <w:t>specified herein.</w:t>
      </w:r>
    </w:p>
    <w:p w14:paraId="5E1C8251" w14:textId="77777777" w:rsidR="00E84C6D" w:rsidRDefault="00937C66" w:rsidP="00937C66">
      <w:pPr>
        <w:pStyle w:val="Section3Text"/>
      </w:pPr>
      <w:r w:rsidRPr="00937C66">
        <w:t xml:space="preserve">Purchaser reserves the right to determine at its sole discretion whether a bidder’s response to a mandatory requirement is sufficient to pass. However, if all responding bidders fail to meet any single mandatory item, Purchaser reserves </w:t>
      </w:r>
      <w:r>
        <w:t>the right</w:t>
      </w:r>
      <w:r w:rsidRPr="00D85032">
        <w:t xml:space="preserve"> to either: (1) cancel the procurement, or (2) revise or delete the mandatory item.</w:t>
      </w:r>
    </w:p>
    <w:p w14:paraId="06C049B3" w14:textId="77777777" w:rsidR="004B2A56" w:rsidRDefault="004B2A56" w:rsidP="00E84C6D">
      <w:pPr>
        <w:pStyle w:val="Heading3"/>
      </w:pPr>
      <w:bookmarkStart w:id="25" w:name="_Toc443039782"/>
      <w:r>
        <w:t>Cost Evaluation</w:t>
      </w:r>
      <w:bookmarkEnd w:id="25"/>
    </w:p>
    <w:p w14:paraId="19D81D90" w14:textId="0C85595B" w:rsidR="00D57148" w:rsidRDefault="00937C66" w:rsidP="00937C66">
      <w:pPr>
        <w:pStyle w:val="Section3Text"/>
      </w:pPr>
      <w:r w:rsidRPr="00C32B12">
        <w:t>The</w:t>
      </w:r>
      <w:r w:rsidRPr="00C32C60">
        <w:t xml:space="preserve"> </w:t>
      </w:r>
      <w:r>
        <w:t>b</w:t>
      </w:r>
      <w:r w:rsidRPr="00C32C60">
        <w:t xml:space="preserve">idder with the </w:t>
      </w:r>
      <w:r w:rsidR="00ED3BA7">
        <w:t xml:space="preserve">overall </w:t>
      </w:r>
      <w:r w:rsidRPr="00C32C60">
        <w:t xml:space="preserve">lowest </w:t>
      </w:r>
      <w:r w:rsidR="00ED3BA7">
        <w:t>total cost</w:t>
      </w:r>
      <w:r w:rsidR="007051AD">
        <w:t xml:space="preserve"> will receive the maximum </w:t>
      </w:r>
      <w:r>
        <w:t>c</w:t>
      </w:r>
      <w:r w:rsidRPr="00C32C60">
        <w:t xml:space="preserve">ost </w:t>
      </w:r>
      <w:r>
        <w:t>e</w:t>
      </w:r>
      <w:r w:rsidRPr="00C32C60">
        <w:t xml:space="preserve">valuation points. </w:t>
      </w:r>
      <w:r w:rsidR="001C5532">
        <w:t>Bidders</w:t>
      </w:r>
      <w:r w:rsidRPr="00C32C60">
        <w:t xml:space="preserve"> with higher </w:t>
      </w:r>
      <w:r w:rsidR="00ED3BA7">
        <w:t>total cost</w:t>
      </w:r>
      <w:r w:rsidRPr="00C32C60">
        <w:t xml:space="preserve"> will receive proportionately fewer cost evaluation points based upon the </w:t>
      </w:r>
      <w:r w:rsidR="00ED3BA7">
        <w:t>total cost</w:t>
      </w:r>
      <w:r w:rsidR="00D57148">
        <w:t xml:space="preserve"> as follows:</w:t>
      </w:r>
    </w:p>
    <w:p w14:paraId="10743159" w14:textId="24E5E964" w:rsidR="007E1B2E" w:rsidRDefault="00A24D3D" w:rsidP="00CB6569">
      <w:pPr>
        <w:pStyle w:val="Section3Text"/>
        <w:rPr>
          <w:b/>
        </w:rPr>
      </w:pPr>
      <w:r w:rsidRPr="007E1B2E">
        <w:rPr>
          <w:b/>
        </w:rPr>
        <w:t>l</w:t>
      </w:r>
      <w:r w:rsidR="00DA6E02" w:rsidRPr="007E1B2E">
        <w:rPr>
          <w:b/>
        </w:rPr>
        <w:t xml:space="preserve">ow </w:t>
      </w:r>
      <w:r w:rsidRPr="007E1B2E">
        <w:rPr>
          <w:b/>
        </w:rPr>
        <w:t>b</w:t>
      </w:r>
      <w:r w:rsidR="00DA6E02" w:rsidRPr="007E1B2E">
        <w:rPr>
          <w:b/>
        </w:rPr>
        <w:t xml:space="preserve">id / </w:t>
      </w:r>
      <w:r w:rsidRPr="007E1B2E">
        <w:rPr>
          <w:b/>
        </w:rPr>
        <w:t>h</w:t>
      </w:r>
      <w:r w:rsidR="00DA6E02" w:rsidRPr="007E1B2E">
        <w:rPr>
          <w:b/>
        </w:rPr>
        <w:t xml:space="preserve">igher </w:t>
      </w:r>
      <w:r w:rsidRPr="007E1B2E">
        <w:rPr>
          <w:b/>
        </w:rPr>
        <w:t>b</w:t>
      </w:r>
      <w:r w:rsidR="00DA6E02" w:rsidRPr="007E1B2E">
        <w:rPr>
          <w:b/>
        </w:rPr>
        <w:t xml:space="preserve">id = </w:t>
      </w:r>
      <w:r w:rsidR="00D57148" w:rsidRPr="007E1B2E">
        <w:rPr>
          <w:b/>
        </w:rPr>
        <w:t>%</w:t>
      </w:r>
      <w:r w:rsidR="00DA6E02" w:rsidRPr="007E1B2E">
        <w:rPr>
          <w:b/>
        </w:rPr>
        <w:t xml:space="preserve"> of </w:t>
      </w:r>
      <w:r w:rsidRPr="007E1B2E">
        <w:rPr>
          <w:b/>
        </w:rPr>
        <w:t>a</w:t>
      </w:r>
      <w:r w:rsidR="00DA6E02" w:rsidRPr="007E1B2E">
        <w:rPr>
          <w:b/>
        </w:rPr>
        <w:t>vail</w:t>
      </w:r>
      <w:r w:rsidR="00D57148" w:rsidRPr="007E1B2E">
        <w:rPr>
          <w:b/>
        </w:rPr>
        <w:t>.</w:t>
      </w:r>
      <w:r w:rsidR="00DA6E02" w:rsidRPr="007E1B2E">
        <w:rPr>
          <w:b/>
        </w:rPr>
        <w:t xml:space="preserve"> </w:t>
      </w:r>
      <w:r w:rsidRPr="007E1B2E">
        <w:rPr>
          <w:b/>
        </w:rPr>
        <w:t>p</w:t>
      </w:r>
      <w:r w:rsidR="00DA6E02" w:rsidRPr="007E1B2E">
        <w:rPr>
          <w:b/>
        </w:rPr>
        <w:t>oints</w:t>
      </w:r>
      <w:r w:rsidRPr="007E1B2E">
        <w:rPr>
          <w:b/>
        </w:rPr>
        <w:t xml:space="preserve"> awarded</w:t>
      </w:r>
      <w:r w:rsidR="00DA6E02" w:rsidRPr="007E1B2E">
        <w:rPr>
          <w:b/>
        </w:rPr>
        <w:t xml:space="preserve"> * </w:t>
      </w:r>
      <w:r w:rsidRPr="007E1B2E">
        <w:rPr>
          <w:b/>
        </w:rPr>
        <w:t>a</w:t>
      </w:r>
      <w:r w:rsidR="00DA6E02" w:rsidRPr="007E1B2E">
        <w:rPr>
          <w:b/>
        </w:rPr>
        <w:t>vail</w:t>
      </w:r>
      <w:r w:rsidR="00D57148" w:rsidRPr="007E1B2E">
        <w:rPr>
          <w:b/>
        </w:rPr>
        <w:t>.</w:t>
      </w:r>
      <w:r w:rsidR="00DA6E02" w:rsidRPr="007E1B2E">
        <w:rPr>
          <w:b/>
        </w:rPr>
        <w:t xml:space="preserve"> </w:t>
      </w:r>
      <w:r w:rsidRPr="007E1B2E">
        <w:rPr>
          <w:b/>
        </w:rPr>
        <w:t>points = total cost p</w:t>
      </w:r>
      <w:r w:rsidR="00DA6E02" w:rsidRPr="007E1B2E">
        <w:rPr>
          <w:b/>
        </w:rPr>
        <w:t>oints</w:t>
      </w:r>
    </w:p>
    <w:p w14:paraId="6A82B728" w14:textId="36C7AA88" w:rsidR="007E1B2E" w:rsidRDefault="007E1B2E" w:rsidP="007E1B2E">
      <w:pPr>
        <w:pStyle w:val="Section3Text"/>
        <w:spacing w:after="0" w:line="240" w:lineRule="auto"/>
        <w:rPr>
          <w:b/>
        </w:rPr>
      </w:pPr>
      <w:r w:rsidRPr="00654AC3">
        <w:rPr>
          <w:b/>
          <w:color w:val="000000" w:themeColor="text1"/>
        </w:rPr>
        <w:t>Sample</w:t>
      </w:r>
      <w:r>
        <w:rPr>
          <w:b/>
          <w:color w:val="000000" w:themeColor="text1"/>
        </w:rPr>
        <w:t xml:space="preserve"> </w:t>
      </w:r>
      <w:r w:rsidR="00CB6569">
        <w:rPr>
          <w:b/>
          <w:color w:val="000000" w:themeColor="text1"/>
        </w:rPr>
        <w:t>Cost Evaluation</w:t>
      </w:r>
    </w:p>
    <w:p w14:paraId="726E670C" w14:textId="77777777" w:rsidR="007E1B2E" w:rsidRPr="007E1B2E" w:rsidRDefault="007E1B2E" w:rsidP="007E1B2E">
      <w:pPr>
        <w:pStyle w:val="Section3Text"/>
        <w:spacing w:after="0" w:line="240" w:lineRule="auto"/>
        <w:rPr>
          <w:b/>
        </w:rPr>
      </w:pPr>
    </w:p>
    <w:tbl>
      <w:tblPr>
        <w:tblW w:w="0" w:type="auto"/>
        <w:tblInd w:w="1548" w:type="dxa"/>
        <w:tblLook w:val="04A0" w:firstRow="1" w:lastRow="0" w:firstColumn="1" w:lastColumn="0" w:noHBand="0" w:noVBand="1"/>
      </w:tblPr>
      <w:tblGrid>
        <w:gridCol w:w="2874"/>
        <w:gridCol w:w="2096"/>
        <w:gridCol w:w="1217"/>
      </w:tblGrid>
      <w:tr w:rsidR="00DA6E02" w:rsidRPr="00692A25" w14:paraId="2DC453E2" w14:textId="77777777" w:rsidTr="00A24D3D">
        <w:trPr>
          <w:trHeight w:val="300"/>
        </w:trPr>
        <w:tc>
          <w:tcPr>
            <w:tcW w:w="0" w:type="auto"/>
            <w:shd w:val="clear" w:color="auto" w:fill="auto"/>
            <w:noWrap/>
            <w:vAlign w:val="bottom"/>
            <w:hideMark/>
          </w:tcPr>
          <w:p w14:paraId="0B7C81D0" w14:textId="77777777" w:rsidR="00DA6E02" w:rsidRPr="00692A25" w:rsidRDefault="00DA6E02" w:rsidP="005165B3">
            <w:pPr>
              <w:rPr>
                <w:rFonts w:cs="Arial"/>
                <w:bCs/>
                <w:color w:val="000000"/>
                <w:szCs w:val="22"/>
              </w:rPr>
            </w:pPr>
          </w:p>
        </w:tc>
        <w:tc>
          <w:tcPr>
            <w:tcW w:w="0" w:type="auto"/>
            <w:shd w:val="clear" w:color="auto" w:fill="auto"/>
            <w:noWrap/>
            <w:vAlign w:val="bottom"/>
            <w:hideMark/>
          </w:tcPr>
          <w:p w14:paraId="428CBDFD" w14:textId="77777777" w:rsidR="00DA6E02" w:rsidRPr="00692A25" w:rsidRDefault="00DA6E02" w:rsidP="005165B3">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shd w:val="clear" w:color="auto" w:fill="auto"/>
            <w:noWrap/>
            <w:vAlign w:val="bottom"/>
            <w:hideMark/>
          </w:tcPr>
          <w:p w14:paraId="2C6159F2" w14:textId="77777777" w:rsidR="00DA6E02" w:rsidRPr="00692A25" w:rsidRDefault="00DA6E02" w:rsidP="005165B3">
            <w:pPr>
              <w:jc w:val="center"/>
              <w:rPr>
                <w:rFonts w:cs="Arial"/>
                <w:b/>
                <w:bCs/>
                <w:color w:val="000000"/>
                <w:szCs w:val="22"/>
                <w:u w:val="single"/>
              </w:rPr>
            </w:pPr>
            <w:r w:rsidRPr="00692A25">
              <w:rPr>
                <w:rFonts w:cs="Arial"/>
                <w:b/>
                <w:bCs/>
                <w:color w:val="000000"/>
                <w:szCs w:val="22"/>
                <w:u w:val="single"/>
              </w:rPr>
              <w:t xml:space="preserve">Bidder B </w:t>
            </w:r>
          </w:p>
        </w:tc>
      </w:tr>
      <w:tr w:rsidR="00DA6E02" w:rsidRPr="00692A25" w14:paraId="2DA7093D" w14:textId="77777777" w:rsidTr="00A24D3D">
        <w:trPr>
          <w:trHeight w:val="300"/>
        </w:trPr>
        <w:tc>
          <w:tcPr>
            <w:tcW w:w="0" w:type="auto"/>
            <w:shd w:val="clear" w:color="auto" w:fill="auto"/>
            <w:noWrap/>
            <w:vAlign w:val="bottom"/>
            <w:hideMark/>
          </w:tcPr>
          <w:p w14:paraId="5FD2DD11" w14:textId="77777777" w:rsidR="00DA6E02" w:rsidRPr="00692A25" w:rsidRDefault="00461FF4" w:rsidP="00D57148">
            <w:pPr>
              <w:rPr>
                <w:rFonts w:cs="Arial"/>
                <w:color w:val="000000"/>
                <w:szCs w:val="22"/>
              </w:rPr>
            </w:pPr>
            <w:r>
              <w:rPr>
                <w:rFonts w:cs="Arial"/>
                <w:color w:val="000000"/>
                <w:szCs w:val="22"/>
              </w:rPr>
              <w:t>Total cost</w:t>
            </w:r>
            <w:r w:rsidR="00D57148">
              <w:rPr>
                <w:rFonts w:cs="Arial"/>
                <w:color w:val="000000"/>
                <w:szCs w:val="22"/>
              </w:rPr>
              <w:t xml:space="preserve"> bid</w:t>
            </w:r>
          </w:p>
        </w:tc>
        <w:tc>
          <w:tcPr>
            <w:tcW w:w="0" w:type="auto"/>
            <w:shd w:val="clear" w:color="auto" w:fill="auto"/>
            <w:noWrap/>
            <w:vAlign w:val="bottom"/>
            <w:hideMark/>
          </w:tcPr>
          <w:p w14:paraId="3777B875" w14:textId="77777777" w:rsidR="00D57148" w:rsidRPr="00692A25" w:rsidRDefault="00DA6E02" w:rsidP="00D57148">
            <w:pPr>
              <w:jc w:val="right"/>
              <w:rPr>
                <w:rFonts w:cs="Arial"/>
                <w:color w:val="000000"/>
                <w:szCs w:val="22"/>
              </w:rPr>
            </w:pPr>
            <w:r>
              <w:rPr>
                <w:rFonts w:cs="Arial"/>
                <w:color w:val="000000"/>
                <w:szCs w:val="22"/>
              </w:rPr>
              <w:t>$50</w:t>
            </w:r>
            <w:r w:rsidR="00ED3BA7">
              <w:rPr>
                <w:rFonts w:cs="Arial"/>
                <w:color w:val="000000"/>
                <w:szCs w:val="22"/>
              </w:rPr>
              <w:t>,000</w:t>
            </w:r>
            <w:r>
              <w:rPr>
                <w:rFonts w:cs="Arial"/>
                <w:color w:val="000000"/>
                <w:szCs w:val="22"/>
              </w:rPr>
              <w:t>.00</w:t>
            </w:r>
            <w:r w:rsidR="00D57148">
              <w:rPr>
                <w:rFonts w:cs="Arial"/>
                <w:color w:val="000000"/>
                <w:szCs w:val="22"/>
              </w:rPr>
              <w:t xml:space="preserve"> (Low bid)</w:t>
            </w:r>
          </w:p>
        </w:tc>
        <w:tc>
          <w:tcPr>
            <w:tcW w:w="0" w:type="auto"/>
            <w:shd w:val="clear" w:color="auto" w:fill="auto"/>
            <w:noWrap/>
            <w:vAlign w:val="bottom"/>
            <w:hideMark/>
          </w:tcPr>
          <w:p w14:paraId="06EC2DD5" w14:textId="77777777" w:rsidR="00DA6E02" w:rsidRPr="00692A25" w:rsidRDefault="00DA6E02" w:rsidP="005165B3">
            <w:pPr>
              <w:jc w:val="right"/>
              <w:rPr>
                <w:rFonts w:cs="Arial"/>
                <w:color w:val="000000"/>
                <w:szCs w:val="22"/>
              </w:rPr>
            </w:pPr>
            <w:r>
              <w:rPr>
                <w:rFonts w:cs="Arial"/>
                <w:color w:val="000000"/>
                <w:szCs w:val="22"/>
              </w:rPr>
              <w:t>$56</w:t>
            </w:r>
            <w:r w:rsidR="00ED3BA7">
              <w:rPr>
                <w:rFonts w:cs="Arial"/>
                <w:color w:val="000000"/>
                <w:szCs w:val="22"/>
              </w:rPr>
              <w:t>,000</w:t>
            </w:r>
            <w:r>
              <w:rPr>
                <w:rFonts w:cs="Arial"/>
                <w:color w:val="000000"/>
                <w:szCs w:val="22"/>
              </w:rPr>
              <w:t>.00</w:t>
            </w:r>
          </w:p>
        </w:tc>
      </w:tr>
      <w:tr w:rsidR="00DA6E02" w:rsidRPr="00692A25" w14:paraId="0603D2F9" w14:textId="77777777" w:rsidTr="00A24D3D">
        <w:trPr>
          <w:trHeight w:val="300"/>
        </w:trPr>
        <w:tc>
          <w:tcPr>
            <w:tcW w:w="0" w:type="auto"/>
            <w:shd w:val="clear" w:color="auto" w:fill="auto"/>
            <w:noWrap/>
            <w:vAlign w:val="bottom"/>
          </w:tcPr>
          <w:p w14:paraId="7C1A4039" w14:textId="77777777" w:rsidR="00DA6E02" w:rsidRPr="00692A25" w:rsidRDefault="00A24D3D" w:rsidP="00A24D3D">
            <w:pPr>
              <w:rPr>
                <w:rFonts w:cs="Arial"/>
                <w:color w:val="000000"/>
                <w:szCs w:val="22"/>
              </w:rPr>
            </w:pPr>
            <w:r>
              <w:rPr>
                <w:rFonts w:cs="Arial"/>
                <w:color w:val="000000"/>
                <w:szCs w:val="22"/>
              </w:rPr>
              <w:t>%</w:t>
            </w:r>
            <w:r w:rsidR="00D57148">
              <w:rPr>
                <w:rFonts w:cs="Arial"/>
                <w:color w:val="000000"/>
                <w:szCs w:val="22"/>
              </w:rPr>
              <w:t xml:space="preserve"> of </w:t>
            </w:r>
            <w:r>
              <w:rPr>
                <w:rFonts w:cs="Arial"/>
                <w:color w:val="000000"/>
                <w:szCs w:val="22"/>
              </w:rPr>
              <w:t>available</w:t>
            </w:r>
            <w:r w:rsidR="00D57148">
              <w:rPr>
                <w:rFonts w:cs="Arial"/>
                <w:color w:val="000000"/>
                <w:szCs w:val="22"/>
              </w:rPr>
              <w:t xml:space="preserve"> points</w:t>
            </w:r>
            <w:r>
              <w:rPr>
                <w:rFonts w:cs="Arial"/>
                <w:color w:val="000000"/>
                <w:szCs w:val="22"/>
              </w:rPr>
              <w:t xml:space="preserve"> awarded</w:t>
            </w:r>
          </w:p>
        </w:tc>
        <w:tc>
          <w:tcPr>
            <w:tcW w:w="0" w:type="auto"/>
            <w:shd w:val="clear" w:color="auto" w:fill="auto"/>
            <w:noWrap/>
            <w:vAlign w:val="bottom"/>
          </w:tcPr>
          <w:p w14:paraId="161ECD76" w14:textId="77777777" w:rsidR="00DA6E02" w:rsidRDefault="00D57148" w:rsidP="00D57148">
            <w:pPr>
              <w:jc w:val="right"/>
              <w:rPr>
                <w:rFonts w:cs="Arial"/>
                <w:color w:val="000000"/>
                <w:szCs w:val="22"/>
              </w:rPr>
            </w:pPr>
            <w:r>
              <w:t>100%</w:t>
            </w:r>
          </w:p>
        </w:tc>
        <w:tc>
          <w:tcPr>
            <w:tcW w:w="0" w:type="auto"/>
            <w:shd w:val="clear" w:color="auto" w:fill="auto"/>
            <w:noWrap/>
            <w:vAlign w:val="bottom"/>
          </w:tcPr>
          <w:p w14:paraId="36BCD9FF" w14:textId="77777777" w:rsidR="00DA6E02" w:rsidRDefault="00D57148" w:rsidP="00DA6E02">
            <w:pPr>
              <w:jc w:val="right"/>
              <w:rPr>
                <w:rFonts w:cs="Arial"/>
                <w:color w:val="000000"/>
                <w:szCs w:val="22"/>
              </w:rPr>
            </w:pPr>
            <w:r>
              <w:t>89%</w:t>
            </w:r>
          </w:p>
        </w:tc>
      </w:tr>
      <w:tr w:rsidR="005F5515" w:rsidRPr="00692A25" w14:paraId="11E6F129" w14:textId="77777777" w:rsidTr="009C1E0C">
        <w:trPr>
          <w:trHeight w:val="270"/>
        </w:trPr>
        <w:tc>
          <w:tcPr>
            <w:tcW w:w="0" w:type="auto"/>
            <w:shd w:val="clear" w:color="auto" w:fill="FFFF99"/>
            <w:noWrap/>
            <w:vAlign w:val="bottom"/>
          </w:tcPr>
          <w:p w14:paraId="5BC14AEF" w14:textId="77777777" w:rsidR="00DA6E02" w:rsidRPr="00692A25" w:rsidRDefault="005F5515" w:rsidP="00A24D3D">
            <w:pPr>
              <w:rPr>
                <w:rFonts w:cs="Arial"/>
                <w:color w:val="000000"/>
                <w:szCs w:val="22"/>
              </w:rPr>
            </w:pPr>
            <w:r>
              <w:rPr>
                <w:rFonts w:cs="Arial"/>
                <w:color w:val="000000"/>
                <w:szCs w:val="22"/>
              </w:rPr>
              <w:t>C</w:t>
            </w:r>
            <w:r w:rsidR="00A24D3D">
              <w:rPr>
                <w:rFonts w:cs="Arial"/>
                <w:color w:val="000000"/>
                <w:szCs w:val="22"/>
              </w:rPr>
              <w:t>ost p</w:t>
            </w:r>
            <w:r w:rsidR="00DA6E02" w:rsidRPr="00692A25">
              <w:rPr>
                <w:rFonts w:cs="Arial"/>
                <w:color w:val="000000"/>
                <w:szCs w:val="22"/>
              </w:rPr>
              <w:t xml:space="preserve">oints </w:t>
            </w:r>
            <w:r w:rsidR="00F813F0">
              <w:rPr>
                <w:rFonts w:cs="Arial"/>
                <w:color w:val="000000"/>
                <w:szCs w:val="22"/>
              </w:rPr>
              <w:t>(700 available)</w:t>
            </w:r>
          </w:p>
        </w:tc>
        <w:tc>
          <w:tcPr>
            <w:tcW w:w="0" w:type="auto"/>
            <w:shd w:val="clear" w:color="auto" w:fill="FFFF99"/>
            <w:noWrap/>
            <w:vAlign w:val="bottom"/>
          </w:tcPr>
          <w:p w14:paraId="2164A0AC" w14:textId="77777777" w:rsidR="00DA6E02" w:rsidRDefault="00DA6E02" w:rsidP="00DA6E02">
            <w:pPr>
              <w:jc w:val="right"/>
              <w:rPr>
                <w:rFonts w:cs="Arial"/>
                <w:color w:val="000000"/>
                <w:szCs w:val="22"/>
              </w:rPr>
            </w:pPr>
            <w:r>
              <w:t>700</w:t>
            </w:r>
          </w:p>
        </w:tc>
        <w:tc>
          <w:tcPr>
            <w:tcW w:w="0" w:type="auto"/>
            <w:shd w:val="clear" w:color="auto" w:fill="FFFF99"/>
            <w:noWrap/>
            <w:vAlign w:val="bottom"/>
          </w:tcPr>
          <w:p w14:paraId="2C74A4E7" w14:textId="77777777" w:rsidR="00DA6E02" w:rsidRDefault="00DA6E02" w:rsidP="005165B3">
            <w:pPr>
              <w:jc w:val="right"/>
              <w:rPr>
                <w:rFonts w:cs="Arial"/>
                <w:color w:val="000000"/>
                <w:szCs w:val="22"/>
              </w:rPr>
            </w:pPr>
            <w:r>
              <w:t>623</w:t>
            </w:r>
          </w:p>
        </w:tc>
      </w:tr>
    </w:tbl>
    <w:p w14:paraId="63BE710F" w14:textId="77777777" w:rsidR="00DA6E02" w:rsidRPr="00DA6E02" w:rsidRDefault="00DA6E02" w:rsidP="009C1E0C">
      <w:pPr>
        <w:pStyle w:val="Section3Text"/>
        <w:spacing w:after="0"/>
        <w:ind w:left="0"/>
      </w:pPr>
    </w:p>
    <w:p w14:paraId="1C042B03" w14:textId="77777777" w:rsidR="004B2A56" w:rsidRPr="007D181E" w:rsidRDefault="004B2A56" w:rsidP="00E84C6D">
      <w:pPr>
        <w:pStyle w:val="Heading3"/>
      </w:pPr>
      <w:bookmarkStart w:id="26" w:name="_Toc443039783"/>
      <w:r w:rsidRPr="007D181E">
        <w:t>Non-Cost Evaluation</w:t>
      </w:r>
      <w:bookmarkEnd w:id="26"/>
    </w:p>
    <w:p w14:paraId="66F2CE68" w14:textId="77777777" w:rsidR="005A7FFC" w:rsidRPr="007D181E" w:rsidRDefault="005A7FFC" w:rsidP="005A7FFC">
      <w:pPr>
        <w:pStyle w:val="Section3Text"/>
      </w:pPr>
      <w:r w:rsidRPr="007D181E">
        <w:t>A</w:t>
      </w:r>
      <w:r w:rsidR="00E41D2D" w:rsidRPr="007D181E">
        <w:t>n evaluation</w:t>
      </w:r>
      <w:r w:rsidRPr="007D181E">
        <w:t xml:space="preserve"> </w:t>
      </w:r>
      <w:r w:rsidR="00E41D2D" w:rsidRPr="007D181E">
        <w:t>team</w:t>
      </w:r>
      <w:r w:rsidRPr="007D181E">
        <w:t xml:space="preserve"> will evaluate non-cost submittals and </w:t>
      </w:r>
      <w:r w:rsidR="00203CDF" w:rsidRPr="007D181E">
        <w:t>award points</w:t>
      </w:r>
      <w:r w:rsidR="00A109CA" w:rsidRPr="007D181E">
        <w:t xml:space="preserve"> consistent with their values and best professional judgment.</w:t>
      </w:r>
    </w:p>
    <w:p w14:paraId="0BE54E17" w14:textId="77777777" w:rsidR="00203CDF" w:rsidRPr="007D181E" w:rsidRDefault="003C796D" w:rsidP="005A7FFC">
      <w:pPr>
        <w:pStyle w:val="Section3Text"/>
      </w:pPr>
      <w:r w:rsidRPr="007D181E">
        <w:t xml:space="preserve">Each question has been </w:t>
      </w:r>
      <w:r w:rsidR="00203CDF" w:rsidRPr="007D181E">
        <w:t>assigned</w:t>
      </w:r>
      <w:r w:rsidRPr="007D181E">
        <w:t xml:space="preserve"> a weighted percentage of the total available non-cost points and </w:t>
      </w:r>
      <w:r w:rsidR="00203CDF" w:rsidRPr="007D181E">
        <w:t xml:space="preserve">the available points per question </w:t>
      </w:r>
      <w:r w:rsidRPr="007D181E">
        <w:t>have been calculated accordingly.</w:t>
      </w:r>
    </w:p>
    <w:p w14:paraId="76F187D1" w14:textId="049653DD" w:rsidR="00203CDF" w:rsidRPr="007D181E" w:rsidRDefault="00203CDF" w:rsidP="005A7FFC">
      <w:pPr>
        <w:pStyle w:val="Section3Text"/>
      </w:pPr>
      <w:r w:rsidRPr="007D181E">
        <w:t xml:space="preserve">The evaluators will review each bidder’s responses and award </w:t>
      </w:r>
      <w:r w:rsidR="00577884" w:rsidRPr="007D181E">
        <w:t xml:space="preserve">some or all of </w:t>
      </w:r>
      <w:r w:rsidRPr="007D181E">
        <w:t>the available points</w:t>
      </w:r>
      <w:r w:rsidR="00A109CA" w:rsidRPr="007D181E">
        <w:t xml:space="preserve"> for each question.</w:t>
      </w:r>
      <w:r w:rsidRPr="007D181E">
        <w:t xml:space="preserve"> Scoring</w:t>
      </w:r>
      <w:r w:rsidR="00577884" w:rsidRPr="007D181E">
        <w:t xml:space="preserve"> may be performed in isolation, </w:t>
      </w:r>
      <w:r w:rsidRPr="007D181E">
        <w:t xml:space="preserve">as a group, or </w:t>
      </w:r>
      <w:r w:rsidR="00577884" w:rsidRPr="007D181E">
        <w:t xml:space="preserve">through </w:t>
      </w:r>
      <w:r w:rsidRPr="007D181E">
        <w:t>a combination of both.</w:t>
      </w:r>
    </w:p>
    <w:p w14:paraId="5AF1BECC" w14:textId="1A386A20" w:rsidR="00654AC3" w:rsidRDefault="00203CDF" w:rsidP="00721BDD">
      <w:pPr>
        <w:pStyle w:val="Section3Text"/>
        <w:rPr>
          <w:color w:val="000000" w:themeColor="text1"/>
        </w:rPr>
      </w:pPr>
      <w:r w:rsidRPr="007D181E">
        <w:t>Each bidder’</w:t>
      </w:r>
      <w:r w:rsidR="00A109CA" w:rsidRPr="007D181E">
        <w:t xml:space="preserve">s awarded points will be averaged for each question. </w:t>
      </w:r>
      <w:r w:rsidR="005A7FFC" w:rsidRPr="007D181E">
        <w:t>This process will repeat for all questions.</w:t>
      </w:r>
      <w:r w:rsidR="001D1853" w:rsidRPr="007D181E">
        <w:t xml:space="preserve"> </w:t>
      </w:r>
      <w:r w:rsidR="00F813F0" w:rsidRPr="007D181E">
        <w:rPr>
          <w:color w:val="000000" w:themeColor="text1"/>
        </w:rPr>
        <w:t>The average points awarded for e</w:t>
      </w:r>
      <w:r w:rsidR="00A109CA" w:rsidRPr="007D181E">
        <w:rPr>
          <w:color w:val="000000" w:themeColor="text1"/>
        </w:rPr>
        <w:t xml:space="preserve">ach bidder’s </w:t>
      </w:r>
      <w:r w:rsidR="00F813F0" w:rsidRPr="007D181E">
        <w:rPr>
          <w:color w:val="000000" w:themeColor="text1"/>
        </w:rPr>
        <w:t>questions</w:t>
      </w:r>
      <w:r w:rsidR="00A109CA" w:rsidRPr="007D181E">
        <w:rPr>
          <w:color w:val="000000" w:themeColor="text1"/>
        </w:rPr>
        <w:t xml:space="preserve"> will </w:t>
      </w:r>
      <w:r w:rsidR="001D1853" w:rsidRPr="007D181E">
        <w:rPr>
          <w:color w:val="000000" w:themeColor="text1"/>
        </w:rPr>
        <w:t>be added</w:t>
      </w:r>
      <w:r w:rsidR="00A109CA" w:rsidRPr="007D181E">
        <w:rPr>
          <w:color w:val="000000" w:themeColor="text1"/>
        </w:rPr>
        <w:t xml:space="preserve"> to </w:t>
      </w:r>
      <w:r w:rsidR="00F813F0" w:rsidRPr="007D181E">
        <w:rPr>
          <w:color w:val="000000" w:themeColor="text1"/>
        </w:rPr>
        <w:t>determine</w:t>
      </w:r>
      <w:r w:rsidR="00A109CA" w:rsidRPr="007D181E">
        <w:rPr>
          <w:color w:val="000000" w:themeColor="text1"/>
        </w:rPr>
        <w:t xml:space="preserve"> </w:t>
      </w:r>
      <w:r w:rsidR="00F813F0" w:rsidRPr="007D181E">
        <w:rPr>
          <w:color w:val="000000" w:themeColor="text1"/>
        </w:rPr>
        <w:t xml:space="preserve">their </w:t>
      </w:r>
      <w:r w:rsidR="00A109CA" w:rsidRPr="007D181E">
        <w:rPr>
          <w:color w:val="000000" w:themeColor="text1"/>
        </w:rPr>
        <w:t xml:space="preserve">non-cost </w:t>
      </w:r>
      <w:r w:rsidR="00F813F0" w:rsidRPr="007D181E">
        <w:rPr>
          <w:color w:val="000000" w:themeColor="text1"/>
        </w:rPr>
        <w:t>point totals</w:t>
      </w:r>
      <w:r w:rsidR="009F6D71">
        <w:rPr>
          <w:color w:val="000000" w:themeColor="text1"/>
        </w:rPr>
        <w:t>, as shown in the following example:</w:t>
      </w:r>
    </w:p>
    <w:p w14:paraId="115F4628" w14:textId="77777777" w:rsidR="00BF179A" w:rsidRDefault="00BF179A" w:rsidP="00721BDD">
      <w:pPr>
        <w:pStyle w:val="Section3Text"/>
        <w:rPr>
          <w:color w:val="000000" w:themeColor="text1"/>
        </w:rPr>
      </w:pPr>
    </w:p>
    <w:p w14:paraId="210CAFD7" w14:textId="77777777" w:rsidR="001E2690" w:rsidRDefault="001E2690" w:rsidP="00721BDD">
      <w:pPr>
        <w:pStyle w:val="Section3Text"/>
        <w:rPr>
          <w:color w:val="000000" w:themeColor="text1"/>
        </w:rPr>
      </w:pPr>
    </w:p>
    <w:p w14:paraId="3FC0AE87" w14:textId="77777777" w:rsidR="001E2690" w:rsidRDefault="001E2690" w:rsidP="00721BDD">
      <w:pPr>
        <w:pStyle w:val="Section3Text"/>
        <w:rPr>
          <w:color w:val="000000" w:themeColor="text1"/>
        </w:rPr>
      </w:pPr>
    </w:p>
    <w:p w14:paraId="57A99FC6" w14:textId="5085CAF8" w:rsidR="009F6D71" w:rsidRPr="00654AC3" w:rsidRDefault="00654AC3" w:rsidP="00654AC3">
      <w:pPr>
        <w:pStyle w:val="Section3Text"/>
        <w:spacing w:after="0" w:line="240" w:lineRule="auto"/>
        <w:ind w:hanging="1080"/>
        <w:rPr>
          <w:b/>
        </w:rPr>
      </w:pPr>
      <w:r w:rsidRPr="00654AC3">
        <w:rPr>
          <w:b/>
          <w:color w:val="000000" w:themeColor="text1"/>
        </w:rPr>
        <w:lastRenderedPageBreak/>
        <w:t>Sample Score Calculation</w:t>
      </w:r>
    </w:p>
    <w:tbl>
      <w:tblPr>
        <w:tblW w:w="9380" w:type="dxa"/>
        <w:tblInd w:w="350" w:type="dxa"/>
        <w:tblLook w:val="04A0" w:firstRow="1" w:lastRow="0" w:firstColumn="1" w:lastColumn="0" w:noHBand="0" w:noVBand="1"/>
      </w:tblPr>
      <w:tblGrid>
        <w:gridCol w:w="5540"/>
        <w:gridCol w:w="2380"/>
        <w:gridCol w:w="1460"/>
      </w:tblGrid>
      <w:tr w:rsidR="00620819" w:rsidRPr="00620819" w14:paraId="17EDB4B0" w14:textId="77777777" w:rsidTr="00575002">
        <w:trPr>
          <w:trHeight w:val="288"/>
        </w:trPr>
        <w:tc>
          <w:tcPr>
            <w:tcW w:w="5540" w:type="dxa"/>
            <w:tcBorders>
              <w:top w:val="single" w:sz="8" w:space="0" w:color="auto"/>
              <w:left w:val="single" w:sz="8" w:space="0" w:color="auto"/>
              <w:bottom w:val="nil"/>
              <w:right w:val="nil"/>
            </w:tcBorders>
            <w:shd w:val="clear" w:color="000000" w:fill="E7E6E6"/>
            <w:vAlign w:val="center"/>
            <w:hideMark/>
          </w:tcPr>
          <w:p w14:paraId="42808990" w14:textId="12800014" w:rsidR="00620819" w:rsidRPr="00620819" w:rsidRDefault="00620819" w:rsidP="00532EC1">
            <w:pPr>
              <w:spacing w:after="0" w:line="240" w:lineRule="auto"/>
              <w:ind w:firstLineChars="400" w:firstLine="883"/>
              <w:rPr>
                <w:rFonts w:cs="Arial"/>
                <w:b/>
                <w:bCs/>
                <w:sz w:val="22"/>
                <w:szCs w:val="22"/>
              </w:rPr>
            </w:pPr>
            <w:r w:rsidRPr="00620819">
              <w:rPr>
                <w:rFonts w:cs="Arial"/>
                <w:b/>
                <w:bCs/>
                <w:sz w:val="22"/>
                <w:szCs w:val="22"/>
              </w:rPr>
              <w:t>1.</w:t>
            </w:r>
            <w:r w:rsidRPr="00620819">
              <w:rPr>
                <w:rFonts w:ascii="Times New Roman" w:hAnsi="Times New Roman"/>
                <w:b/>
                <w:bCs/>
                <w:sz w:val="14"/>
                <w:szCs w:val="14"/>
              </w:rPr>
              <w:t xml:space="preserve">     </w:t>
            </w:r>
            <w:r w:rsidR="00532EC1">
              <w:rPr>
                <w:rFonts w:cs="Arial"/>
                <w:b/>
                <w:bCs/>
                <w:szCs w:val="20"/>
              </w:rPr>
              <w:t>Vendor</w:t>
            </w:r>
            <w:r w:rsidRPr="00620819">
              <w:rPr>
                <w:rFonts w:cs="Arial"/>
                <w:b/>
                <w:bCs/>
                <w:szCs w:val="20"/>
              </w:rPr>
              <w:t xml:space="preserve"> Qualifications </w:t>
            </w:r>
          </w:p>
        </w:tc>
        <w:tc>
          <w:tcPr>
            <w:tcW w:w="2380" w:type="dxa"/>
            <w:tcBorders>
              <w:top w:val="single" w:sz="8" w:space="0" w:color="auto"/>
              <w:left w:val="nil"/>
              <w:bottom w:val="nil"/>
              <w:right w:val="nil"/>
            </w:tcBorders>
            <w:shd w:val="clear" w:color="000000" w:fill="E7E6E6"/>
            <w:vAlign w:val="center"/>
            <w:hideMark/>
          </w:tcPr>
          <w:p w14:paraId="582A3672" w14:textId="77777777" w:rsidR="00620819" w:rsidRPr="00620819" w:rsidRDefault="00620819" w:rsidP="00620819">
            <w:pPr>
              <w:spacing w:after="0" w:line="240" w:lineRule="auto"/>
              <w:ind w:firstLineChars="700" w:firstLine="1400"/>
              <w:rPr>
                <w:rFonts w:cs="Arial"/>
                <w:szCs w:val="20"/>
              </w:rPr>
            </w:pPr>
            <w:r w:rsidRPr="00620819">
              <w:rPr>
                <w:rFonts w:cs="Arial"/>
                <w:szCs w:val="20"/>
              </w:rPr>
              <w:t> </w:t>
            </w:r>
          </w:p>
        </w:tc>
        <w:tc>
          <w:tcPr>
            <w:tcW w:w="1460" w:type="dxa"/>
            <w:tcBorders>
              <w:top w:val="single" w:sz="8" w:space="0" w:color="auto"/>
              <w:left w:val="nil"/>
              <w:bottom w:val="nil"/>
              <w:right w:val="single" w:sz="8" w:space="0" w:color="auto"/>
            </w:tcBorders>
            <w:shd w:val="clear" w:color="000000" w:fill="E7E6E6"/>
            <w:noWrap/>
            <w:vAlign w:val="bottom"/>
            <w:hideMark/>
          </w:tcPr>
          <w:p w14:paraId="6677AB26" w14:textId="77777777" w:rsidR="00620819" w:rsidRPr="00575002" w:rsidRDefault="00620819" w:rsidP="00620819">
            <w:pPr>
              <w:spacing w:after="0" w:line="240" w:lineRule="auto"/>
              <w:rPr>
                <w:rFonts w:ascii="Calibri" w:hAnsi="Calibri"/>
                <w:b/>
                <w:color w:val="000000"/>
                <w:sz w:val="22"/>
                <w:szCs w:val="22"/>
              </w:rPr>
            </w:pPr>
            <w:r w:rsidRPr="00575002">
              <w:rPr>
                <w:rFonts w:ascii="Calibri" w:hAnsi="Calibri"/>
                <w:b/>
                <w:color w:val="000000"/>
                <w:sz w:val="22"/>
                <w:szCs w:val="22"/>
              </w:rPr>
              <w:t> </w:t>
            </w:r>
          </w:p>
        </w:tc>
      </w:tr>
      <w:tr w:rsidR="00620819" w:rsidRPr="00620819" w14:paraId="6055BDD9"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15397C49"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1.a </w:t>
            </w:r>
            <w:r w:rsidRPr="00620819">
              <w:rPr>
                <w:rFonts w:cs="Arial"/>
                <w:color w:val="1F497D"/>
                <w:szCs w:val="20"/>
              </w:rPr>
              <w:t>(25 possible)</w:t>
            </w:r>
          </w:p>
        </w:tc>
        <w:tc>
          <w:tcPr>
            <w:tcW w:w="2380" w:type="dxa"/>
            <w:tcBorders>
              <w:top w:val="nil"/>
              <w:left w:val="nil"/>
              <w:bottom w:val="nil"/>
              <w:right w:val="nil"/>
            </w:tcBorders>
            <w:shd w:val="clear" w:color="auto" w:fill="auto"/>
            <w:noWrap/>
            <w:vAlign w:val="center"/>
            <w:hideMark/>
          </w:tcPr>
          <w:p w14:paraId="5961C6C6"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171373FF"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117B971B"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54612138"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2D44570F"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25</w:t>
            </w:r>
          </w:p>
        </w:tc>
        <w:tc>
          <w:tcPr>
            <w:tcW w:w="1460" w:type="dxa"/>
            <w:tcBorders>
              <w:top w:val="nil"/>
              <w:left w:val="nil"/>
              <w:bottom w:val="nil"/>
              <w:right w:val="single" w:sz="8" w:space="0" w:color="auto"/>
            </w:tcBorders>
            <w:shd w:val="clear" w:color="auto" w:fill="auto"/>
            <w:noWrap/>
            <w:vAlign w:val="center"/>
            <w:hideMark/>
          </w:tcPr>
          <w:p w14:paraId="31CC9BA3"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1525394C"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4D60A6F2"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0FF17E57"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c>
          <w:tcPr>
            <w:tcW w:w="1460" w:type="dxa"/>
            <w:tcBorders>
              <w:top w:val="nil"/>
              <w:left w:val="nil"/>
              <w:bottom w:val="single" w:sz="8" w:space="0" w:color="auto"/>
              <w:right w:val="single" w:sz="8" w:space="0" w:color="auto"/>
            </w:tcBorders>
            <w:shd w:val="clear" w:color="auto" w:fill="auto"/>
            <w:noWrap/>
            <w:vAlign w:val="center"/>
            <w:hideMark/>
          </w:tcPr>
          <w:p w14:paraId="3E887CB6"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65528466"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5013D0A8" w14:textId="4C322618" w:rsidR="00620819" w:rsidRPr="00620819" w:rsidRDefault="00620819" w:rsidP="00620819">
            <w:pPr>
              <w:spacing w:after="0" w:line="240" w:lineRule="auto"/>
              <w:rPr>
                <w:rFonts w:cs="Arial"/>
                <w:color w:val="1F497D"/>
                <w:szCs w:val="20"/>
              </w:rPr>
            </w:pPr>
            <w:r w:rsidRPr="00620819">
              <w:rPr>
                <w:rFonts w:cs="Arial"/>
                <w:color w:val="1F497D"/>
                <w:szCs w:val="20"/>
              </w:rPr>
              <w:t>Question 1</w:t>
            </w:r>
            <w:r w:rsidR="00575002">
              <w:rPr>
                <w:rFonts w:cs="Arial"/>
                <w:color w:val="1F497D"/>
                <w:szCs w:val="20"/>
              </w:rPr>
              <w:t>.a</w:t>
            </w:r>
            <w:r w:rsidRPr="00620819">
              <w:rPr>
                <w:rFonts w:cs="Arial"/>
                <w:color w:val="1F497D"/>
                <w:szCs w:val="20"/>
              </w:rPr>
              <w:t xml:space="preserve"> average points</w:t>
            </w:r>
          </w:p>
        </w:tc>
        <w:tc>
          <w:tcPr>
            <w:tcW w:w="2380" w:type="dxa"/>
            <w:tcBorders>
              <w:top w:val="nil"/>
              <w:left w:val="nil"/>
              <w:bottom w:val="nil"/>
              <w:right w:val="nil"/>
            </w:tcBorders>
            <w:shd w:val="clear" w:color="000000" w:fill="FFFFCC"/>
            <w:noWrap/>
            <w:vAlign w:val="center"/>
            <w:hideMark/>
          </w:tcPr>
          <w:p w14:paraId="233891C7"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22.5</w:t>
            </w:r>
          </w:p>
        </w:tc>
        <w:tc>
          <w:tcPr>
            <w:tcW w:w="1460" w:type="dxa"/>
            <w:tcBorders>
              <w:top w:val="nil"/>
              <w:left w:val="nil"/>
              <w:bottom w:val="nil"/>
              <w:right w:val="single" w:sz="8" w:space="0" w:color="auto"/>
            </w:tcBorders>
            <w:shd w:val="clear" w:color="000000" w:fill="FFFFCC"/>
            <w:noWrap/>
            <w:vAlign w:val="center"/>
            <w:hideMark/>
          </w:tcPr>
          <w:p w14:paraId="4C3D437A"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7B46E984"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29AE182B" w14:textId="010F80BE" w:rsidR="00620819" w:rsidRPr="00620819" w:rsidRDefault="00575002" w:rsidP="00575002">
            <w:pPr>
              <w:spacing w:after="0" w:line="240" w:lineRule="auto"/>
              <w:rPr>
                <w:rFonts w:cs="Arial"/>
                <w:b/>
                <w:bCs/>
                <w:color w:val="1F497D"/>
                <w:szCs w:val="20"/>
              </w:rPr>
            </w:pPr>
            <w:r>
              <w:rPr>
                <w:rFonts w:cs="Arial"/>
                <w:b/>
                <w:bCs/>
                <w:color w:val="1F497D"/>
                <w:szCs w:val="20"/>
              </w:rPr>
              <w:t>Question 1.b</w:t>
            </w:r>
            <w:r w:rsidRPr="00620819">
              <w:rPr>
                <w:rFonts w:cs="Arial"/>
                <w:b/>
                <w:bCs/>
                <w:color w:val="1F497D"/>
                <w:szCs w:val="20"/>
              </w:rPr>
              <w:t xml:space="preserve"> </w:t>
            </w:r>
            <w:r w:rsidRPr="00620819">
              <w:rPr>
                <w:rFonts w:cs="Arial"/>
                <w:color w:val="1F497D"/>
                <w:szCs w:val="20"/>
              </w:rPr>
              <w:t>(25 possible)</w:t>
            </w:r>
          </w:p>
        </w:tc>
        <w:tc>
          <w:tcPr>
            <w:tcW w:w="2380" w:type="dxa"/>
            <w:tcBorders>
              <w:top w:val="nil"/>
              <w:left w:val="nil"/>
              <w:bottom w:val="nil"/>
              <w:right w:val="nil"/>
            </w:tcBorders>
            <w:shd w:val="clear" w:color="auto" w:fill="auto"/>
            <w:noWrap/>
            <w:vAlign w:val="center"/>
            <w:hideMark/>
          </w:tcPr>
          <w:p w14:paraId="16E1FEAB"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76F39FD0" w14:textId="77777777" w:rsidR="00620819" w:rsidRPr="00620819" w:rsidRDefault="00620819" w:rsidP="00575002">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575002" w:rsidRPr="00620819" w14:paraId="0B65EEFB"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6A797000" w14:textId="4957412E" w:rsidR="00575002" w:rsidRPr="00620819" w:rsidRDefault="00575002" w:rsidP="00575002">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4FCAA45D" w14:textId="60EF6BA6" w:rsidR="00575002" w:rsidRPr="00620819" w:rsidRDefault="00575002" w:rsidP="00575002">
            <w:pPr>
              <w:spacing w:after="0" w:line="240" w:lineRule="auto"/>
              <w:jc w:val="center"/>
              <w:rPr>
                <w:rFonts w:cs="Arial"/>
                <w:color w:val="1F497D"/>
                <w:szCs w:val="20"/>
              </w:rPr>
            </w:pPr>
            <w:r w:rsidRPr="00620819">
              <w:rPr>
                <w:rFonts w:cs="Arial"/>
                <w:color w:val="1F497D"/>
                <w:szCs w:val="20"/>
              </w:rPr>
              <w:t>25</w:t>
            </w:r>
          </w:p>
        </w:tc>
        <w:tc>
          <w:tcPr>
            <w:tcW w:w="1460" w:type="dxa"/>
            <w:tcBorders>
              <w:top w:val="nil"/>
              <w:left w:val="nil"/>
              <w:bottom w:val="nil"/>
              <w:right w:val="single" w:sz="8" w:space="0" w:color="auto"/>
            </w:tcBorders>
            <w:shd w:val="clear" w:color="auto" w:fill="auto"/>
            <w:noWrap/>
            <w:vAlign w:val="center"/>
            <w:hideMark/>
          </w:tcPr>
          <w:p w14:paraId="2C1060FF" w14:textId="474E103B" w:rsidR="00575002" w:rsidRPr="00620819" w:rsidRDefault="00575002" w:rsidP="00575002">
            <w:pPr>
              <w:spacing w:after="0" w:line="240" w:lineRule="auto"/>
              <w:jc w:val="center"/>
              <w:rPr>
                <w:rFonts w:cs="Arial"/>
                <w:color w:val="1F497D"/>
                <w:szCs w:val="20"/>
              </w:rPr>
            </w:pPr>
            <w:r w:rsidRPr="00620819">
              <w:rPr>
                <w:rFonts w:cs="Arial"/>
                <w:color w:val="1F497D"/>
                <w:szCs w:val="20"/>
              </w:rPr>
              <w:t>20</w:t>
            </w:r>
          </w:p>
        </w:tc>
      </w:tr>
      <w:tr w:rsidR="00575002" w:rsidRPr="00620819" w14:paraId="29FDE4EC"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608DCC94" w14:textId="37733673" w:rsidR="00575002" w:rsidRPr="00620819" w:rsidRDefault="00575002" w:rsidP="00575002">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3AEE28DA" w14:textId="4C1C61BF" w:rsidR="00575002" w:rsidRPr="00620819" w:rsidRDefault="00575002" w:rsidP="00575002">
            <w:pPr>
              <w:spacing w:after="0" w:line="240" w:lineRule="auto"/>
              <w:jc w:val="center"/>
              <w:rPr>
                <w:rFonts w:cs="Arial"/>
                <w:color w:val="1F497D"/>
                <w:szCs w:val="20"/>
              </w:rPr>
            </w:pPr>
            <w:r w:rsidRPr="00620819">
              <w:rPr>
                <w:rFonts w:cs="Arial"/>
                <w:color w:val="1F497D"/>
                <w:szCs w:val="20"/>
              </w:rPr>
              <w:t>20</w:t>
            </w:r>
          </w:p>
        </w:tc>
        <w:tc>
          <w:tcPr>
            <w:tcW w:w="1460" w:type="dxa"/>
            <w:tcBorders>
              <w:top w:val="nil"/>
              <w:left w:val="nil"/>
              <w:bottom w:val="single" w:sz="8" w:space="0" w:color="auto"/>
              <w:right w:val="single" w:sz="8" w:space="0" w:color="auto"/>
            </w:tcBorders>
            <w:shd w:val="clear" w:color="auto" w:fill="auto"/>
            <w:noWrap/>
            <w:vAlign w:val="center"/>
            <w:hideMark/>
          </w:tcPr>
          <w:p w14:paraId="5DA1F9ED" w14:textId="35DF224C" w:rsidR="00575002" w:rsidRPr="00620819" w:rsidRDefault="00575002"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1535FD32"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0C43F3D3"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1.b average points</w:t>
            </w:r>
          </w:p>
        </w:tc>
        <w:tc>
          <w:tcPr>
            <w:tcW w:w="2380" w:type="dxa"/>
            <w:tcBorders>
              <w:top w:val="nil"/>
              <w:left w:val="nil"/>
              <w:bottom w:val="nil"/>
              <w:right w:val="nil"/>
            </w:tcBorders>
            <w:shd w:val="clear" w:color="000000" w:fill="FFFFCC"/>
            <w:noWrap/>
            <w:vAlign w:val="center"/>
            <w:hideMark/>
          </w:tcPr>
          <w:p w14:paraId="25EDA113"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22.5</w:t>
            </w:r>
          </w:p>
        </w:tc>
        <w:tc>
          <w:tcPr>
            <w:tcW w:w="1460" w:type="dxa"/>
            <w:tcBorders>
              <w:top w:val="nil"/>
              <w:left w:val="nil"/>
              <w:bottom w:val="nil"/>
              <w:right w:val="single" w:sz="8" w:space="0" w:color="auto"/>
            </w:tcBorders>
            <w:shd w:val="clear" w:color="000000" w:fill="FFFFCC"/>
            <w:noWrap/>
            <w:vAlign w:val="center"/>
            <w:hideMark/>
          </w:tcPr>
          <w:p w14:paraId="28490AF4"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513478" w:rsidRPr="00620819" w14:paraId="3D2E5CD7"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533F36BD" w14:textId="77777777" w:rsidR="00513478" w:rsidRPr="00620819" w:rsidRDefault="00513478" w:rsidP="00513478">
            <w:pPr>
              <w:spacing w:after="0" w:line="240" w:lineRule="auto"/>
              <w:rPr>
                <w:rFonts w:cs="Arial"/>
                <w:b/>
                <w:bCs/>
                <w:color w:val="1F497D"/>
                <w:szCs w:val="20"/>
              </w:rPr>
            </w:pPr>
            <w:r w:rsidRPr="00620819">
              <w:rPr>
                <w:rFonts w:cs="Arial"/>
                <w:b/>
                <w:bCs/>
                <w:color w:val="1F497D"/>
                <w:szCs w:val="20"/>
              </w:rPr>
              <w:t xml:space="preserve">Question 1.c </w:t>
            </w:r>
            <w:r w:rsidRPr="00620819">
              <w:rPr>
                <w:rFonts w:cs="Arial"/>
                <w:color w:val="1F497D"/>
                <w:szCs w:val="20"/>
              </w:rPr>
              <w:t>(25 possible)</w:t>
            </w:r>
          </w:p>
        </w:tc>
        <w:tc>
          <w:tcPr>
            <w:tcW w:w="2380" w:type="dxa"/>
            <w:tcBorders>
              <w:top w:val="nil"/>
              <w:left w:val="nil"/>
              <w:bottom w:val="nil"/>
              <w:right w:val="nil"/>
            </w:tcBorders>
            <w:shd w:val="clear" w:color="auto" w:fill="auto"/>
            <w:noWrap/>
            <w:vAlign w:val="center"/>
            <w:hideMark/>
          </w:tcPr>
          <w:p w14:paraId="3B23C6C1" w14:textId="61F92013" w:rsidR="00513478" w:rsidRPr="00620819" w:rsidRDefault="00513478" w:rsidP="00513478">
            <w:pPr>
              <w:spacing w:after="0" w:line="240" w:lineRule="auto"/>
              <w:jc w:val="center"/>
              <w:rPr>
                <w:rFonts w:cs="Arial"/>
                <w:b/>
                <w:bCs/>
                <w:color w:val="1F497D"/>
                <w:szCs w:val="20"/>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668CA8A3" w14:textId="2D506D44" w:rsidR="00513478" w:rsidRPr="00620819" w:rsidRDefault="00513478" w:rsidP="00513478">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314C4706"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36AC85F6"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139C10C0"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25</w:t>
            </w:r>
          </w:p>
        </w:tc>
        <w:tc>
          <w:tcPr>
            <w:tcW w:w="1460" w:type="dxa"/>
            <w:tcBorders>
              <w:top w:val="nil"/>
              <w:left w:val="nil"/>
              <w:bottom w:val="nil"/>
              <w:right w:val="single" w:sz="8" w:space="0" w:color="auto"/>
            </w:tcBorders>
            <w:shd w:val="clear" w:color="auto" w:fill="auto"/>
            <w:noWrap/>
            <w:vAlign w:val="center"/>
            <w:hideMark/>
          </w:tcPr>
          <w:p w14:paraId="653B5C2E"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2B817708"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564D83C0"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76C43D08"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c>
          <w:tcPr>
            <w:tcW w:w="1460" w:type="dxa"/>
            <w:tcBorders>
              <w:top w:val="nil"/>
              <w:left w:val="nil"/>
              <w:bottom w:val="single" w:sz="8" w:space="0" w:color="auto"/>
              <w:right w:val="single" w:sz="8" w:space="0" w:color="auto"/>
            </w:tcBorders>
            <w:shd w:val="clear" w:color="auto" w:fill="auto"/>
            <w:noWrap/>
            <w:vAlign w:val="center"/>
            <w:hideMark/>
          </w:tcPr>
          <w:p w14:paraId="61664567"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3AC29A47"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20C035FD"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1.c average points</w:t>
            </w:r>
          </w:p>
        </w:tc>
        <w:tc>
          <w:tcPr>
            <w:tcW w:w="2380" w:type="dxa"/>
            <w:tcBorders>
              <w:top w:val="nil"/>
              <w:left w:val="nil"/>
              <w:bottom w:val="nil"/>
              <w:right w:val="nil"/>
            </w:tcBorders>
            <w:shd w:val="clear" w:color="000000" w:fill="FFFFCC"/>
            <w:noWrap/>
            <w:vAlign w:val="center"/>
            <w:hideMark/>
          </w:tcPr>
          <w:p w14:paraId="08E3FAB6"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22.5</w:t>
            </w:r>
          </w:p>
        </w:tc>
        <w:tc>
          <w:tcPr>
            <w:tcW w:w="1460" w:type="dxa"/>
            <w:tcBorders>
              <w:top w:val="nil"/>
              <w:left w:val="nil"/>
              <w:bottom w:val="nil"/>
              <w:right w:val="single" w:sz="8" w:space="0" w:color="auto"/>
            </w:tcBorders>
            <w:shd w:val="clear" w:color="000000" w:fill="FFFFCC"/>
            <w:noWrap/>
            <w:vAlign w:val="center"/>
            <w:hideMark/>
          </w:tcPr>
          <w:p w14:paraId="2D15DCC1"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58D6EA4C"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56A5582E"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1.d </w:t>
            </w:r>
            <w:r w:rsidRPr="00620819">
              <w:rPr>
                <w:rFonts w:cs="Arial"/>
                <w:color w:val="1F497D"/>
                <w:szCs w:val="20"/>
              </w:rPr>
              <w:t>(25 possible)</w:t>
            </w:r>
          </w:p>
        </w:tc>
        <w:tc>
          <w:tcPr>
            <w:tcW w:w="2380" w:type="dxa"/>
            <w:tcBorders>
              <w:top w:val="nil"/>
              <w:left w:val="nil"/>
              <w:bottom w:val="nil"/>
              <w:right w:val="nil"/>
            </w:tcBorders>
            <w:shd w:val="clear" w:color="auto" w:fill="auto"/>
            <w:noWrap/>
            <w:vAlign w:val="center"/>
            <w:hideMark/>
          </w:tcPr>
          <w:p w14:paraId="2034B401"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20EA554B"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7FCAE6C3"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47E74D76"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0F937845"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25</w:t>
            </w:r>
          </w:p>
        </w:tc>
        <w:tc>
          <w:tcPr>
            <w:tcW w:w="1460" w:type="dxa"/>
            <w:tcBorders>
              <w:top w:val="nil"/>
              <w:left w:val="nil"/>
              <w:bottom w:val="nil"/>
              <w:right w:val="single" w:sz="8" w:space="0" w:color="auto"/>
            </w:tcBorders>
            <w:shd w:val="clear" w:color="auto" w:fill="auto"/>
            <w:noWrap/>
            <w:vAlign w:val="center"/>
            <w:hideMark/>
          </w:tcPr>
          <w:p w14:paraId="27799EB9"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71FD0363"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2603B297"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76E7061F"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c>
          <w:tcPr>
            <w:tcW w:w="1460" w:type="dxa"/>
            <w:tcBorders>
              <w:top w:val="nil"/>
              <w:left w:val="nil"/>
              <w:bottom w:val="single" w:sz="8" w:space="0" w:color="auto"/>
              <w:right w:val="single" w:sz="8" w:space="0" w:color="auto"/>
            </w:tcBorders>
            <w:shd w:val="clear" w:color="auto" w:fill="auto"/>
            <w:noWrap/>
            <w:vAlign w:val="center"/>
            <w:hideMark/>
          </w:tcPr>
          <w:p w14:paraId="17E2C71B"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3F6C8121"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1277F018"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1.d average points</w:t>
            </w:r>
          </w:p>
        </w:tc>
        <w:tc>
          <w:tcPr>
            <w:tcW w:w="2380" w:type="dxa"/>
            <w:tcBorders>
              <w:top w:val="nil"/>
              <w:left w:val="nil"/>
              <w:bottom w:val="nil"/>
              <w:right w:val="nil"/>
            </w:tcBorders>
            <w:shd w:val="clear" w:color="000000" w:fill="FFFFCC"/>
            <w:noWrap/>
            <w:vAlign w:val="center"/>
            <w:hideMark/>
          </w:tcPr>
          <w:p w14:paraId="1E427767"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22.5</w:t>
            </w:r>
          </w:p>
        </w:tc>
        <w:tc>
          <w:tcPr>
            <w:tcW w:w="1460" w:type="dxa"/>
            <w:tcBorders>
              <w:top w:val="nil"/>
              <w:left w:val="nil"/>
              <w:bottom w:val="nil"/>
              <w:right w:val="single" w:sz="8" w:space="0" w:color="auto"/>
            </w:tcBorders>
            <w:shd w:val="clear" w:color="000000" w:fill="FFFFCC"/>
            <w:noWrap/>
            <w:vAlign w:val="center"/>
            <w:hideMark/>
          </w:tcPr>
          <w:p w14:paraId="76EB641C"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20</w:t>
            </w:r>
          </w:p>
        </w:tc>
      </w:tr>
      <w:tr w:rsidR="00620819" w:rsidRPr="00620819" w14:paraId="41500F72" w14:textId="77777777" w:rsidTr="00575002">
        <w:trPr>
          <w:trHeight w:val="288"/>
        </w:trPr>
        <w:tc>
          <w:tcPr>
            <w:tcW w:w="5540" w:type="dxa"/>
            <w:tcBorders>
              <w:top w:val="nil"/>
              <w:left w:val="single" w:sz="8" w:space="0" w:color="auto"/>
              <w:bottom w:val="nil"/>
              <w:right w:val="nil"/>
            </w:tcBorders>
            <w:shd w:val="clear" w:color="000000" w:fill="E7E6E6"/>
            <w:vAlign w:val="center"/>
            <w:hideMark/>
          </w:tcPr>
          <w:p w14:paraId="40A2ABAD" w14:textId="5B10DD5E" w:rsidR="00620819" w:rsidRPr="00620819" w:rsidRDefault="00620819" w:rsidP="00620819">
            <w:pPr>
              <w:spacing w:after="0" w:line="240" w:lineRule="auto"/>
              <w:ind w:firstLineChars="400" w:firstLine="883"/>
              <w:rPr>
                <w:rFonts w:cs="Arial"/>
                <w:b/>
                <w:bCs/>
                <w:sz w:val="22"/>
                <w:szCs w:val="22"/>
              </w:rPr>
            </w:pPr>
            <w:r w:rsidRPr="00620819">
              <w:rPr>
                <w:rFonts w:cs="Arial"/>
                <w:b/>
                <w:bCs/>
                <w:sz w:val="22"/>
                <w:szCs w:val="22"/>
              </w:rPr>
              <w:t>2.</w:t>
            </w:r>
            <w:r w:rsidRPr="00620819">
              <w:rPr>
                <w:rFonts w:ascii="Times New Roman" w:hAnsi="Times New Roman"/>
                <w:b/>
                <w:bCs/>
                <w:sz w:val="14"/>
                <w:szCs w:val="14"/>
              </w:rPr>
              <w:t xml:space="preserve">     </w:t>
            </w:r>
            <w:r w:rsidR="0044612F">
              <w:rPr>
                <w:rFonts w:cs="Arial"/>
                <w:b/>
                <w:bCs/>
                <w:szCs w:val="20"/>
              </w:rPr>
              <w:t>Vendor</w:t>
            </w:r>
            <w:r w:rsidRPr="00620819">
              <w:rPr>
                <w:rFonts w:cs="Arial"/>
                <w:b/>
                <w:bCs/>
                <w:szCs w:val="20"/>
              </w:rPr>
              <w:t xml:space="preserve"> Experience</w:t>
            </w:r>
          </w:p>
        </w:tc>
        <w:tc>
          <w:tcPr>
            <w:tcW w:w="2380" w:type="dxa"/>
            <w:tcBorders>
              <w:top w:val="nil"/>
              <w:left w:val="nil"/>
              <w:bottom w:val="nil"/>
              <w:right w:val="nil"/>
            </w:tcBorders>
            <w:shd w:val="clear" w:color="000000" w:fill="E7E6E6"/>
            <w:vAlign w:val="center"/>
            <w:hideMark/>
          </w:tcPr>
          <w:p w14:paraId="3BA0D9C6" w14:textId="77777777" w:rsidR="00620819" w:rsidRPr="00620819" w:rsidRDefault="00620819" w:rsidP="00620819">
            <w:pPr>
              <w:spacing w:after="0" w:line="240" w:lineRule="auto"/>
              <w:ind w:firstLineChars="700" w:firstLine="1400"/>
              <w:rPr>
                <w:rFonts w:cs="Arial"/>
                <w:szCs w:val="20"/>
              </w:rPr>
            </w:pPr>
            <w:r w:rsidRPr="00620819">
              <w:rPr>
                <w:rFonts w:cs="Arial"/>
                <w:szCs w:val="20"/>
              </w:rPr>
              <w:t> </w:t>
            </w:r>
          </w:p>
        </w:tc>
        <w:tc>
          <w:tcPr>
            <w:tcW w:w="1460" w:type="dxa"/>
            <w:tcBorders>
              <w:top w:val="nil"/>
              <w:left w:val="nil"/>
              <w:bottom w:val="nil"/>
              <w:right w:val="single" w:sz="8" w:space="0" w:color="auto"/>
            </w:tcBorders>
            <w:shd w:val="clear" w:color="000000" w:fill="E7E6E6"/>
            <w:noWrap/>
            <w:vAlign w:val="bottom"/>
            <w:hideMark/>
          </w:tcPr>
          <w:p w14:paraId="24CF572D" w14:textId="77777777" w:rsidR="00620819" w:rsidRPr="00620819" w:rsidRDefault="00620819" w:rsidP="00620819">
            <w:pPr>
              <w:spacing w:after="0" w:line="240" w:lineRule="auto"/>
              <w:rPr>
                <w:rFonts w:ascii="Calibri" w:hAnsi="Calibri"/>
                <w:color w:val="000000"/>
                <w:sz w:val="22"/>
                <w:szCs w:val="22"/>
              </w:rPr>
            </w:pPr>
            <w:r w:rsidRPr="00620819">
              <w:rPr>
                <w:rFonts w:ascii="Calibri" w:hAnsi="Calibri"/>
                <w:color w:val="000000"/>
                <w:sz w:val="22"/>
                <w:szCs w:val="22"/>
              </w:rPr>
              <w:t> </w:t>
            </w:r>
          </w:p>
        </w:tc>
      </w:tr>
      <w:tr w:rsidR="00620819" w:rsidRPr="00620819" w14:paraId="5BB51DF3"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376D67CC"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2.a </w:t>
            </w:r>
            <w:r w:rsidRPr="00620819">
              <w:rPr>
                <w:rFonts w:cs="Arial"/>
                <w:color w:val="1F497D"/>
                <w:szCs w:val="20"/>
              </w:rPr>
              <w:t>(50 possible)</w:t>
            </w:r>
          </w:p>
        </w:tc>
        <w:tc>
          <w:tcPr>
            <w:tcW w:w="2380" w:type="dxa"/>
            <w:tcBorders>
              <w:top w:val="nil"/>
              <w:left w:val="nil"/>
              <w:bottom w:val="nil"/>
              <w:right w:val="nil"/>
            </w:tcBorders>
            <w:shd w:val="clear" w:color="auto" w:fill="auto"/>
            <w:noWrap/>
            <w:vAlign w:val="center"/>
            <w:hideMark/>
          </w:tcPr>
          <w:p w14:paraId="7B33DFB6"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101A4AD2"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69E41F6A"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4E4ACDF1"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26CB6826"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50</w:t>
            </w:r>
          </w:p>
        </w:tc>
        <w:tc>
          <w:tcPr>
            <w:tcW w:w="1460" w:type="dxa"/>
            <w:tcBorders>
              <w:top w:val="nil"/>
              <w:left w:val="nil"/>
              <w:bottom w:val="nil"/>
              <w:right w:val="single" w:sz="8" w:space="0" w:color="auto"/>
            </w:tcBorders>
            <w:shd w:val="clear" w:color="auto" w:fill="auto"/>
            <w:noWrap/>
            <w:vAlign w:val="center"/>
            <w:hideMark/>
          </w:tcPr>
          <w:p w14:paraId="64674C39"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r>
      <w:tr w:rsidR="00620819" w:rsidRPr="00620819" w14:paraId="720E90F7"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6F96173F"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6C06C1BF"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c>
          <w:tcPr>
            <w:tcW w:w="1460" w:type="dxa"/>
            <w:tcBorders>
              <w:top w:val="nil"/>
              <w:left w:val="nil"/>
              <w:bottom w:val="single" w:sz="8" w:space="0" w:color="auto"/>
              <w:right w:val="single" w:sz="8" w:space="0" w:color="auto"/>
            </w:tcBorders>
            <w:shd w:val="clear" w:color="auto" w:fill="auto"/>
            <w:noWrap/>
            <w:vAlign w:val="center"/>
            <w:hideMark/>
          </w:tcPr>
          <w:p w14:paraId="5A43B1F3"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r>
      <w:tr w:rsidR="00620819" w:rsidRPr="00620819" w14:paraId="101A2B75"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33DC3DD4"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2.a average points</w:t>
            </w:r>
          </w:p>
        </w:tc>
        <w:tc>
          <w:tcPr>
            <w:tcW w:w="2380" w:type="dxa"/>
            <w:tcBorders>
              <w:top w:val="nil"/>
              <w:left w:val="nil"/>
              <w:bottom w:val="nil"/>
              <w:right w:val="nil"/>
            </w:tcBorders>
            <w:shd w:val="clear" w:color="000000" w:fill="FFFFCC"/>
            <w:noWrap/>
            <w:vAlign w:val="center"/>
            <w:hideMark/>
          </w:tcPr>
          <w:p w14:paraId="233CCFA6"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45</w:t>
            </w:r>
          </w:p>
        </w:tc>
        <w:tc>
          <w:tcPr>
            <w:tcW w:w="1460" w:type="dxa"/>
            <w:tcBorders>
              <w:top w:val="nil"/>
              <w:left w:val="nil"/>
              <w:bottom w:val="nil"/>
              <w:right w:val="single" w:sz="8" w:space="0" w:color="auto"/>
            </w:tcBorders>
            <w:shd w:val="clear" w:color="000000" w:fill="FFFFCC"/>
            <w:noWrap/>
            <w:vAlign w:val="center"/>
            <w:hideMark/>
          </w:tcPr>
          <w:p w14:paraId="6EF6E0C7"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r>
      <w:tr w:rsidR="00620819" w:rsidRPr="00620819" w14:paraId="5BA5DCF9"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5701D00A"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2.b </w:t>
            </w:r>
            <w:r w:rsidRPr="00620819">
              <w:rPr>
                <w:rFonts w:cs="Arial"/>
                <w:color w:val="1F497D"/>
                <w:szCs w:val="20"/>
              </w:rPr>
              <w:t>(50 possible)</w:t>
            </w:r>
          </w:p>
        </w:tc>
        <w:tc>
          <w:tcPr>
            <w:tcW w:w="2380" w:type="dxa"/>
            <w:tcBorders>
              <w:top w:val="nil"/>
              <w:left w:val="nil"/>
              <w:bottom w:val="nil"/>
              <w:right w:val="nil"/>
            </w:tcBorders>
            <w:shd w:val="clear" w:color="auto" w:fill="auto"/>
            <w:noWrap/>
            <w:vAlign w:val="center"/>
            <w:hideMark/>
          </w:tcPr>
          <w:p w14:paraId="7B96F3BC"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691166E9"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77DAD197"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051B1E9E"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7C7244EC"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50</w:t>
            </w:r>
          </w:p>
        </w:tc>
        <w:tc>
          <w:tcPr>
            <w:tcW w:w="1460" w:type="dxa"/>
            <w:tcBorders>
              <w:top w:val="nil"/>
              <w:left w:val="nil"/>
              <w:bottom w:val="nil"/>
              <w:right w:val="single" w:sz="8" w:space="0" w:color="auto"/>
            </w:tcBorders>
            <w:shd w:val="clear" w:color="auto" w:fill="auto"/>
            <w:noWrap/>
            <w:vAlign w:val="center"/>
            <w:hideMark/>
          </w:tcPr>
          <w:p w14:paraId="46CB1469"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r>
      <w:tr w:rsidR="00620819" w:rsidRPr="00620819" w14:paraId="5B6343E2"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20A778B5"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53CE6C21"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c>
          <w:tcPr>
            <w:tcW w:w="1460" w:type="dxa"/>
            <w:tcBorders>
              <w:top w:val="nil"/>
              <w:left w:val="nil"/>
              <w:bottom w:val="single" w:sz="8" w:space="0" w:color="auto"/>
              <w:right w:val="single" w:sz="8" w:space="0" w:color="auto"/>
            </w:tcBorders>
            <w:shd w:val="clear" w:color="auto" w:fill="auto"/>
            <w:noWrap/>
            <w:vAlign w:val="center"/>
            <w:hideMark/>
          </w:tcPr>
          <w:p w14:paraId="3117068E"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r>
      <w:tr w:rsidR="00620819" w:rsidRPr="00620819" w14:paraId="10BB7304"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0A302E30"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2.b average points</w:t>
            </w:r>
          </w:p>
        </w:tc>
        <w:tc>
          <w:tcPr>
            <w:tcW w:w="2380" w:type="dxa"/>
            <w:tcBorders>
              <w:top w:val="nil"/>
              <w:left w:val="nil"/>
              <w:bottom w:val="nil"/>
              <w:right w:val="nil"/>
            </w:tcBorders>
            <w:shd w:val="clear" w:color="000000" w:fill="FFFFCC"/>
            <w:noWrap/>
            <w:vAlign w:val="center"/>
            <w:hideMark/>
          </w:tcPr>
          <w:p w14:paraId="7568AF4A"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45</w:t>
            </w:r>
          </w:p>
        </w:tc>
        <w:tc>
          <w:tcPr>
            <w:tcW w:w="1460" w:type="dxa"/>
            <w:tcBorders>
              <w:top w:val="nil"/>
              <w:left w:val="nil"/>
              <w:bottom w:val="nil"/>
              <w:right w:val="single" w:sz="8" w:space="0" w:color="auto"/>
            </w:tcBorders>
            <w:shd w:val="clear" w:color="000000" w:fill="FFFFCC"/>
            <w:noWrap/>
            <w:vAlign w:val="center"/>
            <w:hideMark/>
          </w:tcPr>
          <w:p w14:paraId="4C19B181"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r>
      <w:tr w:rsidR="00620819" w:rsidRPr="00620819" w14:paraId="67C838D9" w14:textId="77777777" w:rsidTr="00575002">
        <w:trPr>
          <w:trHeight w:val="288"/>
        </w:trPr>
        <w:tc>
          <w:tcPr>
            <w:tcW w:w="5540" w:type="dxa"/>
            <w:tcBorders>
              <w:top w:val="nil"/>
              <w:left w:val="single" w:sz="8" w:space="0" w:color="auto"/>
              <w:bottom w:val="nil"/>
              <w:right w:val="nil"/>
            </w:tcBorders>
            <w:shd w:val="clear" w:color="000000" w:fill="E7E6E6"/>
            <w:vAlign w:val="center"/>
            <w:hideMark/>
          </w:tcPr>
          <w:p w14:paraId="02380912" w14:textId="75B236D6" w:rsidR="00620819" w:rsidRPr="00620819" w:rsidRDefault="00620819" w:rsidP="00036D5D">
            <w:pPr>
              <w:spacing w:after="0" w:line="240" w:lineRule="auto"/>
              <w:ind w:firstLineChars="400" w:firstLine="883"/>
              <w:rPr>
                <w:rFonts w:cs="Arial"/>
                <w:b/>
                <w:bCs/>
                <w:sz w:val="22"/>
                <w:szCs w:val="22"/>
              </w:rPr>
            </w:pPr>
            <w:r w:rsidRPr="00620819">
              <w:rPr>
                <w:rFonts w:cs="Arial"/>
                <w:b/>
                <w:bCs/>
                <w:sz w:val="22"/>
                <w:szCs w:val="22"/>
              </w:rPr>
              <w:t>3.</w:t>
            </w:r>
            <w:r w:rsidRPr="00620819">
              <w:rPr>
                <w:rFonts w:ascii="Times New Roman" w:hAnsi="Times New Roman"/>
                <w:b/>
                <w:bCs/>
                <w:sz w:val="14"/>
                <w:szCs w:val="14"/>
              </w:rPr>
              <w:t xml:space="preserve">     </w:t>
            </w:r>
            <w:r w:rsidR="00036D5D" w:rsidRPr="00036D5D">
              <w:rPr>
                <w:rFonts w:cs="Arial"/>
                <w:b/>
                <w:bCs/>
                <w:szCs w:val="20"/>
              </w:rPr>
              <w:t>Personnel</w:t>
            </w:r>
            <w:r w:rsidRPr="00620819">
              <w:rPr>
                <w:rFonts w:cs="Arial"/>
                <w:b/>
                <w:bCs/>
                <w:szCs w:val="20"/>
              </w:rPr>
              <w:t xml:space="preserve"> Qualifications </w:t>
            </w:r>
          </w:p>
        </w:tc>
        <w:tc>
          <w:tcPr>
            <w:tcW w:w="2380" w:type="dxa"/>
            <w:tcBorders>
              <w:top w:val="nil"/>
              <w:left w:val="nil"/>
              <w:bottom w:val="nil"/>
              <w:right w:val="nil"/>
            </w:tcBorders>
            <w:shd w:val="clear" w:color="000000" w:fill="E7E6E6"/>
            <w:vAlign w:val="center"/>
            <w:hideMark/>
          </w:tcPr>
          <w:p w14:paraId="3AC095E3" w14:textId="77777777" w:rsidR="00620819" w:rsidRPr="00620819" w:rsidRDefault="00620819" w:rsidP="00620819">
            <w:pPr>
              <w:spacing w:after="0" w:line="240" w:lineRule="auto"/>
              <w:ind w:firstLineChars="700" w:firstLine="1400"/>
              <w:rPr>
                <w:rFonts w:cs="Arial"/>
                <w:szCs w:val="20"/>
              </w:rPr>
            </w:pPr>
            <w:r w:rsidRPr="00620819">
              <w:rPr>
                <w:rFonts w:cs="Arial"/>
                <w:szCs w:val="20"/>
              </w:rPr>
              <w:t> </w:t>
            </w:r>
          </w:p>
        </w:tc>
        <w:tc>
          <w:tcPr>
            <w:tcW w:w="1460" w:type="dxa"/>
            <w:tcBorders>
              <w:top w:val="nil"/>
              <w:left w:val="nil"/>
              <w:bottom w:val="nil"/>
              <w:right w:val="single" w:sz="8" w:space="0" w:color="auto"/>
            </w:tcBorders>
            <w:shd w:val="clear" w:color="000000" w:fill="E7E6E6"/>
            <w:noWrap/>
            <w:vAlign w:val="bottom"/>
            <w:hideMark/>
          </w:tcPr>
          <w:p w14:paraId="0942EE9A" w14:textId="77777777" w:rsidR="00620819" w:rsidRPr="00620819" w:rsidRDefault="00620819" w:rsidP="00620819">
            <w:pPr>
              <w:spacing w:after="0" w:line="240" w:lineRule="auto"/>
              <w:rPr>
                <w:rFonts w:ascii="Calibri" w:hAnsi="Calibri"/>
                <w:color w:val="000000"/>
                <w:sz w:val="22"/>
                <w:szCs w:val="22"/>
              </w:rPr>
            </w:pPr>
            <w:r w:rsidRPr="00620819">
              <w:rPr>
                <w:rFonts w:ascii="Calibri" w:hAnsi="Calibri"/>
                <w:color w:val="000000"/>
                <w:sz w:val="22"/>
                <w:szCs w:val="22"/>
              </w:rPr>
              <w:t> </w:t>
            </w:r>
          </w:p>
        </w:tc>
      </w:tr>
      <w:tr w:rsidR="00620819" w:rsidRPr="00620819" w14:paraId="5AB1965C"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0739D1CD"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3.a </w:t>
            </w:r>
            <w:r w:rsidRPr="00620819">
              <w:rPr>
                <w:rFonts w:cs="Arial"/>
                <w:color w:val="1F497D"/>
                <w:szCs w:val="20"/>
              </w:rPr>
              <w:t>(40 possible)</w:t>
            </w:r>
          </w:p>
        </w:tc>
        <w:tc>
          <w:tcPr>
            <w:tcW w:w="2380" w:type="dxa"/>
            <w:tcBorders>
              <w:top w:val="nil"/>
              <w:left w:val="nil"/>
              <w:bottom w:val="nil"/>
              <w:right w:val="nil"/>
            </w:tcBorders>
            <w:shd w:val="clear" w:color="auto" w:fill="auto"/>
            <w:noWrap/>
            <w:vAlign w:val="center"/>
            <w:hideMark/>
          </w:tcPr>
          <w:p w14:paraId="50324757"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33E7B258"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4735C3AE"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69E230B2"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2572FE5F"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c>
          <w:tcPr>
            <w:tcW w:w="1460" w:type="dxa"/>
            <w:tcBorders>
              <w:top w:val="nil"/>
              <w:left w:val="nil"/>
              <w:bottom w:val="nil"/>
              <w:right w:val="single" w:sz="8" w:space="0" w:color="auto"/>
            </w:tcBorders>
            <w:shd w:val="clear" w:color="auto" w:fill="auto"/>
            <w:noWrap/>
            <w:vAlign w:val="center"/>
            <w:hideMark/>
          </w:tcPr>
          <w:p w14:paraId="479556F5"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14DDBB10"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74A0B968"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54F5CAC2"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c>
          <w:tcPr>
            <w:tcW w:w="1460" w:type="dxa"/>
            <w:tcBorders>
              <w:top w:val="nil"/>
              <w:left w:val="nil"/>
              <w:bottom w:val="single" w:sz="8" w:space="0" w:color="auto"/>
              <w:right w:val="single" w:sz="8" w:space="0" w:color="auto"/>
            </w:tcBorders>
            <w:shd w:val="clear" w:color="auto" w:fill="auto"/>
            <w:noWrap/>
            <w:vAlign w:val="center"/>
            <w:hideMark/>
          </w:tcPr>
          <w:p w14:paraId="7470579B"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0706FACD"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195E2211"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3.a average points</w:t>
            </w:r>
          </w:p>
        </w:tc>
        <w:tc>
          <w:tcPr>
            <w:tcW w:w="2380" w:type="dxa"/>
            <w:tcBorders>
              <w:top w:val="nil"/>
              <w:left w:val="nil"/>
              <w:bottom w:val="nil"/>
              <w:right w:val="nil"/>
            </w:tcBorders>
            <w:shd w:val="clear" w:color="000000" w:fill="FFFFCC"/>
            <w:noWrap/>
            <w:vAlign w:val="center"/>
            <w:hideMark/>
          </w:tcPr>
          <w:p w14:paraId="4B4DA411"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37.5</w:t>
            </w:r>
          </w:p>
        </w:tc>
        <w:tc>
          <w:tcPr>
            <w:tcW w:w="1460" w:type="dxa"/>
            <w:tcBorders>
              <w:top w:val="nil"/>
              <w:left w:val="nil"/>
              <w:bottom w:val="nil"/>
              <w:right w:val="single" w:sz="8" w:space="0" w:color="auto"/>
            </w:tcBorders>
            <w:shd w:val="clear" w:color="000000" w:fill="FFFFCC"/>
            <w:noWrap/>
            <w:vAlign w:val="center"/>
            <w:hideMark/>
          </w:tcPr>
          <w:p w14:paraId="7C9BFB5C"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4F460F06"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31D0400C"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3.b </w:t>
            </w:r>
            <w:r w:rsidRPr="00620819">
              <w:rPr>
                <w:rFonts w:cs="Arial"/>
                <w:color w:val="1F497D"/>
                <w:szCs w:val="20"/>
              </w:rPr>
              <w:t>(40 possible)</w:t>
            </w:r>
          </w:p>
        </w:tc>
        <w:tc>
          <w:tcPr>
            <w:tcW w:w="2380" w:type="dxa"/>
            <w:tcBorders>
              <w:top w:val="nil"/>
              <w:left w:val="nil"/>
              <w:bottom w:val="nil"/>
              <w:right w:val="nil"/>
            </w:tcBorders>
            <w:shd w:val="clear" w:color="auto" w:fill="auto"/>
            <w:noWrap/>
            <w:vAlign w:val="center"/>
            <w:hideMark/>
          </w:tcPr>
          <w:p w14:paraId="1D35E155"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37122C9B"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4D5A2930"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4DBB356A"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21FD145A"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c>
          <w:tcPr>
            <w:tcW w:w="1460" w:type="dxa"/>
            <w:tcBorders>
              <w:top w:val="nil"/>
              <w:left w:val="nil"/>
              <w:bottom w:val="nil"/>
              <w:right w:val="single" w:sz="8" w:space="0" w:color="auto"/>
            </w:tcBorders>
            <w:shd w:val="clear" w:color="auto" w:fill="auto"/>
            <w:noWrap/>
            <w:vAlign w:val="center"/>
            <w:hideMark/>
          </w:tcPr>
          <w:p w14:paraId="0502894E"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307F855B"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16EAE497"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4C5039A4"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c>
          <w:tcPr>
            <w:tcW w:w="1460" w:type="dxa"/>
            <w:tcBorders>
              <w:top w:val="nil"/>
              <w:left w:val="nil"/>
              <w:bottom w:val="single" w:sz="8" w:space="0" w:color="auto"/>
              <w:right w:val="single" w:sz="8" w:space="0" w:color="auto"/>
            </w:tcBorders>
            <w:shd w:val="clear" w:color="auto" w:fill="auto"/>
            <w:noWrap/>
            <w:vAlign w:val="center"/>
            <w:hideMark/>
          </w:tcPr>
          <w:p w14:paraId="3CC018AD"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004E6C3B"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272BCC1A" w14:textId="77777777" w:rsidR="00620819" w:rsidRPr="00620819" w:rsidRDefault="00620819" w:rsidP="00620819">
            <w:pPr>
              <w:spacing w:after="0" w:line="240" w:lineRule="auto"/>
              <w:rPr>
                <w:rFonts w:cs="Arial"/>
                <w:color w:val="1F497D"/>
                <w:szCs w:val="20"/>
              </w:rPr>
            </w:pPr>
            <w:r w:rsidRPr="00620819">
              <w:rPr>
                <w:rFonts w:cs="Arial"/>
                <w:color w:val="1F497D"/>
                <w:szCs w:val="20"/>
              </w:rPr>
              <w:t>Question 3.b average points</w:t>
            </w:r>
          </w:p>
        </w:tc>
        <w:tc>
          <w:tcPr>
            <w:tcW w:w="2380" w:type="dxa"/>
            <w:tcBorders>
              <w:top w:val="nil"/>
              <w:left w:val="nil"/>
              <w:bottom w:val="nil"/>
              <w:right w:val="nil"/>
            </w:tcBorders>
            <w:shd w:val="clear" w:color="000000" w:fill="FFFFCC"/>
            <w:noWrap/>
            <w:vAlign w:val="center"/>
            <w:hideMark/>
          </w:tcPr>
          <w:p w14:paraId="5641C554"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37.5</w:t>
            </w:r>
          </w:p>
        </w:tc>
        <w:tc>
          <w:tcPr>
            <w:tcW w:w="1460" w:type="dxa"/>
            <w:tcBorders>
              <w:top w:val="nil"/>
              <w:left w:val="nil"/>
              <w:bottom w:val="nil"/>
              <w:right w:val="single" w:sz="8" w:space="0" w:color="auto"/>
            </w:tcBorders>
            <w:shd w:val="clear" w:color="000000" w:fill="FFFFCC"/>
            <w:noWrap/>
            <w:vAlign w:val="center"/>
            <w:hideMark/>
          </w:tcPr>
          <w:p w14:paraId="343C1716"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56C1BC49"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5B9AC09D" w14:textId="77777777" w:rsidR="00620819" w:rsidRPr="00620819" w:rsidRDefault="00620819" w:rsidP="00620819">
            <w:pPr>
              <w:spacing w:after="0" w:line="240" w:lineRule="auto"/>
              <w:rPr>
                <w:rFonts w:cs="Arial"/>
                <w:b/>
                <w:bCs/>
                <w:color w:val="1F497D"/>
                <w:szCs w:val="20"/>
              </w:rPr>
            </w:pPr>
            <w:r w:rsidRPr="00620819">
              <w:rPr>
                <w:rFonts w:cs="Arial"/>
                <w:b/>
                <w:bCs/>
                <w:color w:val="1F497D"/>
                <w:szCs w:val="20"/>
              </w:rPr>
              <w:t xml:space="preserve">Question 3.c </w:t>
            </w:r>
            <w:r w:rsidRPr="00620819">
              <w:rPr>
                <w:rFonts w:cs="Arial"/>
                <w:color w:val="1F497D"/>
                <w:szCs w:val="20"/>
              </w:rPr>
              <w:t>(40 possible)</w:t>
            </w:r>
          </w:p>
        </w:tc>
        <w:tc>
          <w:tcPr>
            <w:tcW w:w="2380" w:type="dxa"/>
            <w:tcBorders>
              <w:top w:val="nil"/>
              <w:left w:val="nil"/>
              <w:bottom w:val="nil"/>
              <w:right w:val="nil"/>
            </w:tcBorders>
            <w:shd w:val="clear" w:color="auto" w:fill="auto"/>
            <w:noWrap/>
            <w:vAlign w:val="center"/>
            <w:hideMark/>
          </w:tcPr>
          <w:p w14:paraId="5ADC352E"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nil"/>
              <w:right w:val="single" w:sz="8" w:space="0" w:color="auto"/>
            </w:tcBorders>
            <w:shd w:val="clear" w:color="auto" w:fill="auto"/>
            <w:noWrap/>
            <w:vAlign w:val="center"/>
            <w:hideMark/>
          </w:tcPr>
          <w:p w14:paraId="4CF10E63"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1211D605" w14:textId="77777777" w:rsidTr="00575002">
        <w:trPr>
          <w:trHeight w:val="288"/>
        </w:trPr>
        <w:tc>
          <w:tcPr>
            <w:tcW w:w="5540" w:type="dxa"/>
            <w:tcBorders>
              <w:top w:val="nil"/>
              <w:left w:val="single" w:sz="8" w:space="0" w:color="auto"/>
              <w:bottom w:val="nil"/>
              <w:right w:val="nil"/>
            </w:tcBorders>
            <w:shd w:val="clear" w:color="auto" w:fill="auto"/>
            <w:noWrap/>
            <w:vAlign w:val="center"/>
            <w:hideMark/>
          </w:tcPr>
          <w:p w14:paraId="616131EE"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1 </w:t>
            </w:r>
          </w:p>
        </w:tc>
        <w:tc>
          <w:tcPr>
            <w:tcW w:w="2380" w:type="dxa"/>
            <w:tcBorders>
              <w:top w:val="nil"/>
              <w:left w:val="nil"/>
              <w:bottom w:val="nil"/>
              <w:right w:val="nil"/>
            </w:tcBorders>
            <w:shd w:val="clear" w:color="auto" w:fill="auto"/>
            <w:noWrap/>
            <w:vAlign w:val="center"/>
            <w:hideMark/>
          </w:tcPr>
          <w:p w14:paraId="68C56980"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40</w:t>
            </w:r>
          </w:p>
        </w:tc>
        <w:tc>
          <w:tcPr>
            <w:tcW w:w="1460" w:type="dxa"/>
            <w:tcBorders>
              <w:top w:val="nil"/>
              <w:left w:val="nil"/>
              <w:bottom w:val="nil"/>
              <w:right w:val="single" w:sz="8" w:space="0" w:color="auto"/>
            </w:tcBorders>
            <w:shd w:val="clear" w:color="auto" w:fill="auto"/>
            <w:noWrap/>
            <w:vAlign w:val="center"/>
            <w:hideMark/>
          </w:tcPr>
          <w:p w14:paraId="786D3EDE"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1D55FABB" w14:textId="77777777" w:rsidTr="00575002">
        <w:trPr>
          <w:trHeight w:val="288"/>
        </w:trPr>
        <w:tc>
          <w:tcPr>
            <w:tcW w:w="5540" w:type="dxa"/>
            <w:tcBorders>
              <w:top w:val="nil"/>
              <w:left w:val="single" w:sz="8" w:space="0" w:color="auto"/>
              <w:bottom w:val="single" w:sz="8" w:space="0" w:color="auto"/>
              <w:right w:val="nil"/>
            </w:tcBorders>
            <w:shd w:val="clear" w:color="auto" w:fill="auto"/>
            <w:noWrap/>
            <w:vAlign w:val="center"/>
            <w:hideMark/>
          </w:tcPr>
          <w:p w14:paraId="514C2B99" w14:textId="77777777" w:rsidR="00620819" w:rsidRPr="00620819" w:rsidRDefault="00620819" w:rsidP="00620819">
            <w:pPr>
              <w:spacing w:after="0" w:line="240" w:lineRule="auto"/>
              <w:rPr>
                <w:rFonts w:cs="Arial"/>
                <w:color w:val="1F497D"/>
                <w:szCs w:val="20"/>
              </w:rPr>
            </w:pPr>
            <w:r w:rsidRPr="00620819">
              <w:rPr>
                <w:rFonts w:cs="Arial"/>
                <w:color w:val="1F497D"/>
                <w:szCs w:val="20"/>
              </w:rPr>
              <w:t xml:space="preserve">Points awarded:  Evaluator 2 </w:t>
            </w:r>
          </w:p>
        </w:tc>
        <w:tc>
          <w:tcPr>
            <w:tcW w:w="2380" w:type="dxa"/>
            <w:tcBorders>
              <w:top w:val="nil"/>
              <w:left w:val="nil"/>
              <w:bottom w:val="single" w:sz="8" w:space="0" w:color="auto"/>
              <w:right w:val="nil"/>
            </w:tcBorders>
            <w:shd w:val="clear" w:color="auto" w:fill="auto"/>
            <w:noWrap/>
            <w:vAlign w:val="center"/>
            <w:hideMark/>
          </w:tcPr>
          <w:p w14:paraId="723165BE"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c>
          <w:tcPr>
            <w:tcW w:w="1460" w:type="dxa"/>
            <w:tcBorders>
              <w:top w:val="nil"/>
              <w:left w:val="nil"/>
              <w:bottom w:val="single" w:sz="8" w:space="0" w:color="auto"/>
              <w:right w:val="single" w:sz="8" w:space="0" w:color="auto"/>
            </w:tcBorders>
            <w:shd w:val="clear" w:color="auto" w:fill="auto"/>
            <w:noWrap/>
            <w:vAlign w:val="center"/>
            <w:hideMark/>
          </w:tcPr>
          <w:p w14:paraId="6C193011"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722C2EF9" w14:textId="77777777" w:rsidTr="00575002">
        <w:trPr>
          <w:trHeight w:val="288"/>
        </w:trPr>
        <w:tc>
          <w:tcPr>
            <w:tcW w:w="5540" w:type="dxa"/>
            <w:tcBorders>
              <w:top w:val="nil"/>
              <w:left w:val="single" w:sz="8" w:space="0" w:color="auto"/>
              <w:bottom w:val="nil"/>
              <w:right w:val="nil"/>
            </w:tcBorders>
            <w:shd w:val="clear" w:color="000000" w:fill="FFFFCC"/>
            <w:noWrap/>
            <w:vAlign w:val="center"/>
            <w:hideMark/>
          </w:tcPr>
          <w:p w14:paraId="0680A9D6" w14:textId="77777777" w:rsidR="00620819" w:rsidRPr="00620819" w:rsidRDefault="00620819" w:rsidP="00FE2355">
            <w:pPr>
              <w:spacing w:after="0" w:line="240" w:lineRule="auto"/>
              <w:rPr>
                <w:rFonts w:cs="Arial"/>
                <w:color w:val="1F497D"/>
                <w:szCs w:val="20"/>
              </w:rPr>
            </w:pPr>
            <w:r w:rsidRPr="00620819">
              <w:rPr>
                <w:rFonts w:cs="Arial"/>
                <w:color w:val="1F497D"/>
                <w:szCs w:val="20"/>
              </w:rPr>
              <w:t>Question 3.c average points</w:t>
            </w:r>
          </w:p>
        </w:tc>
        <w:tc>
          <w:tcPr>
            <w:tcW w:w="2380" w:type="dxa"/>
            <w:tcBorders>
              <w:top w:val="nil"/>
              <w:left w:val="nil"/>
              <w:bottom w:val="nil"/>
              <w:right w:val="nil"/>
            </w:tcBorders>
            <w:shd w:val="clear" w:color="000000" w:fill="FFFFCC"/>
            <w:noWrap/>
            <w:vAlign w:val="center"/>
            <w:hideMark/>
          </w:tcPr>
          <w:p w14:paraId="11001850"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37.5</w:t>
            </w:r>
          </w:p>
        </w:tc>
        <w:tc>
          <w:tcPr>
            <w:tcW w:w="1460" w:type="dxa"/>
            <w:tcBorders>
              <w:top w:val="nil"/>
              <w:left w:val="nil"/>
              <w:bottom w:val="nil"/>
              <w:right w:val="single" w:sz="8" w:space="0" w:color="auto"/>
            </w:tcBorders>
            <w:shd w:val="clear" w:color="000000" w:fill="FFFFCC"/>
            <w:noWrap/>
            <w:vAlign w:val="center"/>
            <w:hideMark/>
          </w:tcPr>
          <w:p w14:paraId="4BB176ED" w14:textId="77777777" w:rsidR="00620819" w:rsidRPr="00620819" w:rsidRDefault="00620819" w:rsidP="00575002">
            <w:pPr>
              <w:spacing w:after="0" w:line="240" w:lineRule="auto"/>
              <w:jc w:val="center"/>
              <w:rPr>
                <w:rFonts w:cs="Arial"/>
                <w:color w:val="1F497D"/>
                <w:szCs w:val="20"/>
              </w:rPr>
            </w:pPr>
            <w:r w:rsidRPr="00620819">
              <w:rPr>
                <w:rFonts w:cs="Arial"/>
                <w:color w:val="1F497D"/>
                <w:szCs w:val="20"/>
              </w:rPr>
              <w:t>35</w:t>
            </w:r>
          </w:p>
        </w:tc>
      </w:tr>
      <w:tr w:rsidR="00620819" w:rsidRPr="00620819" w14:paraId="0C23ACB1" w14:textId="77777777" w:rsidTr="00575002">
        <w:trPr>
          <w:trHeight w:val="73"/>
        </w:trPr>
        <w:tc>
          <w:tcPr>
            <w:tcW w:w="5540" w:type="dxa"/>
            <w:tcBorders>
              <w:top w:val="nil"/>
              <w:left w:val="single" w:sz="8" w:space="0" w:color="auto"/>
              <w:bottom w:val="single" w:sz="8" w:space="0" w:color="auto"/>
              <w:right w:val="nil"/>
            </w:tcBorders>
            <w:shd w:val="clear" w:color="000000" w:fill="E7E6E6"/>
            <w:noWrap/>
            <w:vAlign w:val="center"/>
            <w:hideMark/>
          </w:tcPr>
          <w:p w14:paraId="2412EE3C" w14:textId="25B98E00" w:rsidR="00620819" w:rsidRPr="00620819" w:rsidRDefault="00620819" w:rsidP="00FE2355">
            <w:pPr>
              <w:spacing w:after="0" w:line="240" w:lineRule="auto"/>
              <w:rPr>
                <w:rFonts w:cs="Arial"/>
                <w:color w:val="1F497D"/>
                <w:szCs w:val="20"/>
              </w:rPr>
            </w:pPr>
          </w:p>
        </w:tc>
        <w:tc>
          <w:tcPr>
            <w:tcW w:w="2380" w:type="dxa"/>
            <w:tcBorders>
              <w:top w:val="nil"/>
              <w:left w:val="nil"/>
              <w:bottom w:val="single" w:sz="8" w:space="0" w:color="auto"/>
              <w:right w:val="nil"/>
            </w:tcBorders>
            <w:shd w:val="clear" w:color="000000" w:fill="E7E6E6"/>
            <w:noWrap/>
            <w:vAlign w:val="center"/>
            <w:hideMark/>
          </w:tcPr>
          <w:p w14:paraId="054A3D4E" w14:textId="77777777" w:rsidR="00620819" w:rsidRPr="00620819" w:rsidRDefault="00620819" w:rsidP="00620819">
            <w:pPr>
              <w:spacing w:after="0" w:line="240" w:lineRule="auto"/>
              <w:jc w:val="right"/>
              <w:rPr>
                <w:rFonts w:cs="Arial"/>
                <w:color w:val="1F497D"/>
                <w:szCs w:val="20"/>
              </w:rPr>
            </w:pPr>
            <w:r w:rsidRPr="00620819">
              <w:rPr>
                <w:rFonts w:cs="Arial"/>
                <w:color w:val="1F497D"/>
                <w:szCs w:val="20"/>
              </w:rPr>
              <w:t> </w:t>
            </w:r>
          </w:p>
        </w:tc>
        <w:tc>
          <w:tcPr>
            <w:tcW w:w="1460" w:type="dxa"/>
            <w:tcBorders>
              <w:top w:val="nil"/>
              <w:left w:val="nil"/>
              <w:bottom w:val="single" w:sz="8" w:space="0" w:color="auto"/>
              <w:right w:val="single" w:sz="8" w:space="0" w:color="auto"/>
            </w:tcBorders>
            <w:shd w:val="clear" w:color="000000" w:fill="E7E6E6"/>
            <w:noWrap/>
            <w:vAlign w:val="center"/>
            <w:hideMark/>
          </w:tcPr>
          <w:p w14:paraId="0C1E9415" w14:textId="77777777" w:rsidR="00620819" w:rsidRPr="00620819" w:rsidRDefault="00620819" w:rsidP="00620819">
            <w:pPr>
              <w:spacing w:after="0" w:line="240" w:lineRule="auto"/>
              <w:jc w:val="right"/>
              <w:rPr>
                <w:rFonts w:cs="Arial"/>
                <w:color w:val="1F497D"/>
                <w:szCs w:val="20"/>
              </w:rPr>
            </w:pPr>
            <w:r w:rsidRPr="00620819">
              <w:rPr>
                <w:rFonts w:cs="Arial"/>
                <w:color w:val="1F497D"/>
                <w:szCs w:val="20"/>
              </w:rPr>
              <w:t> </w:t>
            </w:r>
          </w:p>
        </w:tc>
      </w:tr>
      <w:tr w:rsidR="00620819" w:rsidRPr="00620819" w14:paraId="792C6B7D" w14:textId="77777777" w:rsidTr="00740478">
        <w:trPr>
          <w:trHeight w:val="376"/>
        </w:trPr>
        <w:tc>
          <w:tcPr>
            <w:tcW w:w="5540" w:type="dxa"/>
            <w:tcBorders>
              <w:top w:val="nil"/>
              <w:left w:val="single" w:sz="8" w:space="0" w:color="auto"/>
              <w:bottom w:val="single" w:sz="4" w:space="0" w:color="auto"/>
              <w:right w:val="single" w:sz="4" w:space="0" w:color="auto"/>
            </w:tcBorders>
            <w:shd w:val="clear" w:color="000000" w:fill="E7E6E6"/>
            <w:vAlign w:val="center"/>
            <w:hideMark/>
          </w:tcPr>
          <w:p w14:paraId="4FA4CB94" w14:textId="2F747D19" w:rsidR="00620819" w:rsidRPr="00620819" w:rsidRDefault="00620819" w:rsidP="003370FD">
            <w:pPr>
              <w:spacing w:after="0" w:line="240" w:lineRule="auto"/>
              <w:ind w:firstLineChars="400" w:firstLine="883"/>
              <w:rPr>
                <w:rFonts w:cs="Arial"/>
                <w:b/>
                <w:bCs/>
                <w:sz w:val="22"/>
                <w:szCs w:val="22"/>
              </w:rPr>
            </w:pPr>
            <w:r w:rsidRPr="00620819">
              <w:rPr>
                <w:rFonts w:cs="Arial"/>
                <w:b/>
                <w:bCs/>
                <w:sz w:val="22"/>
                <w:szCs w:val="22"/>
              </w:rPr>
              <w:t xml:space="preserve">Total Points </w:t>
            </w:r>
            <w:r w:rsidR="003370FD">
              <w:rPr>
                <w:rFonts w:cs="Arial"/>
                <w:b/>
                <w:bCs/>
                <w:sz w:val="22"/>
                <w:szCs w:val="22"/>
              </w:rPr>
              <w:t>for</w:t>
            </w:r>
            <w:r w:rsidRPr="00620819">
              <w:rPr>
                <w:rFonts w:cs="Arial"/>
                <w:b/>
                <w:bCs/>
                <w:sz w:val="22"/>
                <w:szCs w:val="22"/>
              </w:rPr>
              <w:t xml:space="preserve"> Qualifications</w:t>
            </w:r>
          </w:p>
        </w:tc>
        <w:tc>
          <w:tcPr>
            <w:tcW w:w="2380" w:type="dxa"/>
            <w:tcBorders>
              <w:top w:val="nil"/>
              <w:left w:val="nil"/>
              <w:bottom w:val="single" w:sz="4" w:space="0" w:color="auto"/>
              <w:right w:val="single" w:sz="4" w:space="0" w:color="auto"/>
            </w:tcBorders>
            <w:shd w:val="clear" w:color="auto" w:fill="auto"/>
            <w:noWrap/>
            <w:vAlign w:val="center"/>
            <w:hideMark/>
          </w:tcPr>
          <w:p w14:paraId="0022DF56"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Bidder A</w:t>
            </w:r>
          </w:p>
        </w:tc>
        <w:tc>
          <w:tcPr>
            <w:tcW w:w="1460" w:type="dxa"/>
            <w:tcBorders>
              <w:top w:val="nil"/>
              <w:left w:val="nil"/>
              <w:bottom w:val="single" w:sz="4" w:space="0" w:color="auto"/>
              <w:right w:val="single" w:sz="8" w:space="0" w:color="auto"/>
            </w:tcBorders>
            <w:shd w:val="clear" w:color="auto" w:fill="auto"/>
            <w:noWrap/>
            <w:vAlign w:val="center"/>
            <w:hideMark/>
          </w:tcPr>
          <w:p w14:paraId="54DE8F4D" w14:textId="77777777" w:rsidR="00620819" w:rsidRPr="00620819" w:rsidRDefault="00620819" w:rsidP="00620819">
            <w:pPr>
              <w:spacing w:after="0" w:line="240" w:lineRule="auto"/>
              <w:jc w:val="center"/>
              <w:rPr>
                <w:rFonts w:cs="Arial"/>
                <w:b/>
                <w:bCs/>
                <w:color w:val="1F497D"/>
                <w:szCs w:val="20"/>
                <w:u w:val="single"/>
              </w:rPr>
            </w:pPr>
            <w:r w:rsidRPr="00620819">
              <w:rPr>
                <w:rFonts w:cs="Arial"/>
                <w:b/>
                <w:bCs/>
                <w:color w:val="1F497D"/>
                <w:szCs w:val="20"/>
                <w:u w:val="single"/>
              </w:rPr>
              <w:t xml:space="preserve">Bidder B </w:t>
            </w:r>
          </w:p>
        </w:tc>
      </w:tr>
      <w:tr w:rsidR="00620819" w:rsidRPr="00620819" w14:paraId="21A60B38" w14:textId="77777777" w:rsidTr="00575002">
        <w:trPr>
          <w:trHeight w:val="300"/>
        </w:trPr>
        <w:tc>
          <w:tcPr>
            <w:tcW w:w="5540" w:type="dxa"/>
            <w:tcBorders>
              <w:top w:val="nil"/>
              <w:left w:val="single" w:sz="8" w:space="0" w:color="auto"/>
              <w:bottom w:val="single" w:sz="8" w:space="0" w:color="auto"/>
              <w:right w:val="single" w:sz="4" w:space="0" w:color="auto"/>
            </w:tcBorders>
            <w:shd w:val="clear" w:color="auto" w:fill="auto"/>
            <w:noWrap/>
            <w:vAlign w:val="bottom"/>
            <w:hideMark/>
          </w:tcPr>
          <w:p w14:paraId="3824A5ED" w14:textId="77777777" w:rsidR="00620819" w:rsidRPr="00620819" w:rsidRDefault="00620819" w:rsidP="00620819">
            <w:pPr>
              <w:spacing w:after="0" w:line="240" w:lineRule="auto"/>
              <w:rPr>
                <w:rFonts w:ascii="Calibri" w:hAnsi="Calibri"/>
                <w:color w:val="000000"/>
                <w:sz w:val="22"/>
                <w:szCs w:val="22"/>
              </w:rPr>
            </w:pPr>
            <w:r w:rsidRPr="00620819">
              <w:rPr>
                <w:rFonts w:ascii="Calibri" w:hAnsi="Calibri"/>
                <w:color w:val="000000"/>
                <w:sz w:val="22"/>
                <w:szCs w:val="22"/>
              </w:rPr>
              <w:t>Sum of Average Points Awarded</w:t>
            </w:r>
          </w:p>
        </w:tc>
        <w:tc>
          <w:tcPr>
            <w:tcW w:w="2380" w:type="dxa"/>
            <w:tcBorders>
              <w:top w:val="nil"/>
              <w:left w:val="nil"/>
              <w:bottom w:val="single" w:sz="8" w:space="0" w:color="auto"/>
              <w:right w:val="single" w:sz="4" w:space="0" w:color="auto"/>
            </w:tcBorders>
            <w:shd w:val="clear" w:color="auto" w:fill="auto"/>
            <w:noWrap/>
            <w:vAlign w:val="bottom"/>
            <w:hideMark/>
          </w:tcPr>
          <w:p w14:paraId="70FE5753" w14:textId="77777777" w:rsidR="00620819" w:rsidRPr="00620819" w:rsidRDefault="00620819" w:rsidP="00FE2355">
            <w:pPr>
              <w:spacing w:after="0" w:line="240" w:lineRule="auto"/>
              <w:jc w:val="center"/>
              <w:rPr>
                <w:rFonts w:ascii="Calibri" w:hAnsi="Calibri"/>
                <w:color w:val="000000"/>
                <w:sz w:val="22"/>
                <w:szCs w:val="22"/>
              </w:rPr>
            </w:pPr>
            <w:r w:rsidRPr="00620819">
              <w:rPr>
                <w:rFonts w:ascii="Calibri" w:hAnsi="Calibri"/>
                <w:color w:val="000000"/>
                <w:sz w:val="22"/>
                <w:szCs w:val="22"/>
              </w:rPr>
              <w:t>292.5</w:t>
            </w:r>
          </w:p>
        </w:tc>
        <w:tc>
          <w:tcPr>
            <w:tcW w:w="1460" w:type="dxa"/>
            <w:tcBorders>
              <w:top w:val="nil"/>
              <w:left w:val="nil"/>
              <w:bottom w:val="single" w:sz="8" w:space="0" w:color="auto"/>
              <w:right w:val="single" w:sz="8" w:space="0" w:color="auto"/>
            </w:tcBorders>
            <w:shd w:val="clear" w:color="auto" w:fill="auto"/>
            <w:noWrap/>
            <w:vAlign w:val="bottom"/>
            <w:hideMark/>
          </w:tcPr>
          <w:p w14:paraId="6869105F" w14:textId="77777777" w:rsidR="00620819" w:rsidRPr="00620819" w:rsidRDefault="00620819" w:rsidP="00FE2355">
            <w:pPr>
              <w:spacing w:after="0" w:line="240" w:lineRule="auto"/>
              <w:jc w:val="center"/>
              <w:rPr>
                <w:rFonts w:ascii="Calibri" w:hAnsi="Calibri"/>
                <w:color w:val="000000"/>
                <w:sz w:val="22"/>
                <w:szCs w:val="22"/>
              </w:rPr>
            </w:pPr>
            <w:r w:rsidRPr="00620819">
              <w:rPr>
                <w:rFonts w:ascii="Calibri" w:hAnsi="Calibri"/>
                <w:color w:val="000000"/>
                <w:sz w:val="22"/>
                <w:szCs w:val="22"/>
              </w:rPr>
              <w:t>265</w:t>
            </w:r>
          </w:p>
        </w:tc>
      </w:tr>
    </w:tbl>
    <w:p w14:paraId="7A091CBC" w14:textId="77777777" w:rsidR="00A109CA" w:rsidRDefault="00A109CA" w:rsidP="00E84C6D">
      <w:pPr>
        <w:pStyle w:val="Section3Text"/>
      </w:pPr>
    </w:p>
    <w:p w14:paraId="4AA05DBE" w14:textId="4F184499" w:rsidR="00034851" w:rsidRDefault="00034851" w:rsidP="003D04BE">
      <w:pPr>
        <w:pStyle w:val="Heading3"/>
      </w:pPr>
      <w:bookmarkStart w:id="27" w:name="_Toc443039784"/>
      <w:r>
        <w:lastRenderedPageBreak/>
        <w:t>Interviews / Oral Evaluations</w:t>
      </w:r>
      <w:bookmarkEnd w:id="27"/>
    </w:p>
    <w:p w14:paraId="710C89CE" w14:textId="0A8B41B7" w:rsidR="003D04BE" w:rsidRDefault="003D04BE" w:rsidP="003D04BE">
      <w:pPr>
        <w:pStyle w:val="Heading3"/>
        <w:numPr>
          <w:ilvl w:val="0"/>
          <w:numId w:val="0"/>
        </w:numPr>
        <w:ind w:left="1440"/>
      </w:pPr>
      <w:r>
        <w:t>Purchaser,</w:t>
      </w:r>
      <w:r w:rsidRPr="003D04BE">
        <w:t xml:space="preserve"> at its sole discretion, </w:t>
      </w:r>
      <w:r>
        <w:t>may select</w:t>
      </w:r>
      <w:r w:rsidRPr="003D04BE">
        <w:t xml:space="preserve"> top-scoring </w:t>
      </w:r>
      <w:r>
        <w:t>bidders</w:t>
      </w:r>
      <w:r w:rsidRPr="003D04BE">
        <w:t xml:space="preserve"> </w:t>
      </w:r>
      <w:r w:rsidR="00802914">
        <w:t>to provide</w:t>
      </w:r>
      <w:r w:rsidRPr="003D04BE">
        <w:t xml:space="preserve"> oral presentation</w:t>
      </w:r>
      <w:r w:rsidR="00802914">
        <w:t>s</w:t>
      </w:r>
      <w:r w:rsidRPr="003D04BE">
        <w:t>.</w:t>
      </w:r>
      <w:r>
        <w:t xml:space="preserve">  </w:t>
      </w:r>
      <w:r w:rsidR="00F0528D">
        <w:t>O</w:t>
      </w:r>
      <w:r w:rsidRPr="003D04BE">
        <w:t>ral presentations/interviews will be u</w:t>
      </w:r>
      <w:r w:rsidR="00F0528D">
        <w:t xml:space="preserve">tilized, along with scores from written proposals, </w:t>
      </w:r>
      <w:r w:rsidRPr="003D04BE">
        <w:t>in s</w:t>
      </w:r>
      <w:r w:rsidR="00802914">
        <w:t xml:space="preserve">electing the </w:t>
      </w:r>
      <w:r w:rsidR="00F0528D" w:rsidRPr="00806FA8">
        <w:t>apparent successful bidder</w:t>
      </w:r>
      <w:r w:rsidR="00802914">
        <w:t xml:space="preserve"> proposal</w:t>
      </w:r>
      <w:r w:rsidRPr="003D04BE">
        <w:t>.</w:t>
      </w:r>
      <w:r w:rsidR="00F0528D">
        <w:t xml:space="preserve">  </w:t>
      </w:r>
    </w:p>
    <w:p w14:paraId="7DD45D96" w14:textId="289790FA" w:rsidR="00E84C6D" w:rsidRPr="00806FA8" w:rsidRDefault="00E84C6D" w:rsidP="00E84C6D">
      <w:pPr>
        <w:pStyle w:val="Heading3"/>
      </w:pPr>
      <w:bookmarkStart w:id="28" w:name="_Toc443039785"/>
      <w:r w:rsidRPr="00806FA8">
        <w:t>Selection of Apparent Successful Bidders</w:t>
      </w:r>
      <w:bookmarkEnd w:id="28"/>
    </w:p>
    <w:p w14:paraId="59EE07DA" w14:textId="62F39205" w:rsidR="00C61F09" w:rsidRPr="00806FA8" w:rsidRDefault="00C61F09" w:rsidP="00806FA8">
      <w:pPr>
        <w:pStyle w:val="Section3Text"/>
      </w:pPr>
      <w:r w:rsidRPr="00806FA8">
        <w:t xml:space="preserve">To identify an apparent successful bidder, each bidder’s points earned from the cost evaluation and the non-cost evaluation will be </w:t>
      </w:r>
      <w:r w:rsidR="00806FA8" w:rsidRPr="00806FA8">
        <w:t>considered, along with scores from any oral presentations/interviews.</w:t>
      </w:r>
    </w:p>
    <w:p w14:paraId="1BB01B0D" w14:textId="77777777" w:rsidR="00C61F09" w:rsidRPr="00806FA8" w:rsidRDefault="00C61F09" w:rsidP="00692A25">
      <w:pPr>
        <w:pStyle w:val="Section3Text"/>
      </w:pPr>
      <w:r w:rsidRPr="00806FA8">
        <w:t xml:space="preserve">The bidder with the highest </w:t>
      </w:r>
      <w:r w:rsidR="005F5515" w:rsidRPr="00806FA8">
        <w:t xml:space="preserve">evaluation </w:t>
      </w:r>
      <w:r w:rsidRPr="00806FA8">
        <w:t>point</w:t>
      </w:r>
      <w:r w:rsidR="005F5515" w:rsidRPr="00806FA8">
        <w:t xml:space="preserve"> total</w:t>
      </w:r>
      <w:r w:rsidRPr="00806FA8">
        <w:t xml:space="preserve"> will be declared the apparent successful bidder.  </w:t>
      </w:r>
      <w:r w:rsidR="00692A25" w:rsidRPr="00806FA8">
        <w:t>Purchaser</w:t>
      </w:r>
      <w:r w:rsidRPr="00806FA8">
        <w:t xml:space="preserve"> may then enter into contract negotiations with the apparent successful bidder.</w:t>
      </w:r>
    </w:p>
    <w:p w14:paraId="4E0A87EE" w14:textId="77777777" w:rsidR="00926702" w:rsidRPr="00806FA8" w:rsidRDefault="00C61F09" w:rsidP="00692A25">
      <w:pPr>
        <w:pStyle w:val="Section3Text"/>
      </w:pPr>
      <w:r w:rsidRPr="00806FA8">
        <w:t>Designation as an apparent successful b</w:t>
      </w:r>
      <w:r w:rsidR="00C04B56" w:rsidRPr="00806FA8">
        <w:t xml:space="preserve">idder does not imply that </w:t>
      </w:r>
      <w:r w:rsidR="00926702" w:rsidRPr="00806FA8">
        <w:t>a Work Order</w:t>
      </w:r>
      <w:r w:rsidR="00C04B56" w:rsidRPr="00806FA8">
        <w:t xml:space="preserve"> </w:t>
      </w:r>
      <w:r w:rsidRPr="00806FA8">
        <w:t xml:space="preserve">will </w:t>
      </w:r>
      <w:r w:rsidR="00C04B56" w:rsidRPr="00806FA8">
        <w:t xml:space="preserve">be </w:t>
      </w:r>
      <w:r w:rsidRPr="00806FA8">
        <w:t>issue</w:t>
      </w:r>
      <w:r w:rsidR="00C04B56" w:rsidRPr="00806FA8">
        <w:t>d</w:t>
      </w:r>
      <w:r w:rsidRPr="00806FA8">
        <w:t xml:space="preserve">. This designation </w:t>
      </w:r>
      <w:r w:rsidR="00926702" w:rsidRPr="00806FA8">
        <w:t xml:space="preserve">does allow a </w:t>
      </w:r>
      <w:r w:rsidR="00692A25" w:rsidRPr="00806FA8">
        <w:t>Purchaser</w:t>
      </w:r>
      <w:r w:rsidRPr="00806FA8">
        <w:t xml:space="preserve"> </w:t>
      </w:r>
      <w:r w:rsidR="00926702" w:rsidRPr="00806FA8">
        <w:t>the</w:t>
      </w:r>
      <w:r w:rsidRPr="00806FA8">
        <w:t xml:space="preserve"> opportunity to perform </w:t>
      </w:r>
      <w:r w:rsidR="00926702" w:rsidRPr="00806FA8">
        <w:t>further</w:t>
      </w:r>
      <w:r w:rsidRPr="00806FA8">
        <w:t xml:space="preserve"> analysis. </w:t>
      </w:r>
      <w:r w:rsidR="00692A25" w:rsidRPr="00806FA8">
        <w:t>Purchaser</w:t>
      </w:r>
      <w:r w:rsidRPr="00806FA8">
        <w:t xml:space="preserve"> also </w:t>
      </w:r>
      <w:r w:rsidR="00926702" w:rsidRPr="00806FA8">
        <w:t xml:space="preserve">reserves the right to </w:t>
      </w:r>
      <w:r w:rsidRPr="00806FA8">
        <w:t xml:space="preserve">re-review and determine whether a proposal is responsive as initially determined.  </w:t>
      </w:r>
    </w:p>
    <w:p w14:paraId="050D96DF" w14:textId="77777777" w:rsidR="00C61F09" w:rsidRPr="00806FA8" w:rsidRDefault="00C61F09" w:rsidP="00692A25">
      <w:pPr>
        <w:pStyle w:val="Section3Text"/>
      </w:pPr>
      <w:r w:rsidRPr="00806FA8">
        <w:t>Bidder</w:t>
      </w:r>
      <w:r w:rsidR="00926702" w:rsidRPr="00806FA8">
        <w:t>s</w:t>
      </w:r>
      <w:r w:rsidRPr="00806FA8">
        <w:t xml:space="preserve"> must not construe </w:t>
      </w:r>
      <w:r w:rsidR="00926702" w:rsidRPr="00806FA8">
        <w:t>a notification of apparent successful bidder,</w:t>
      </w:r>
      <w:r w:rsidRPr="00806FA8">
        <w:t xml:space="preserve"> notification of award, or attempts to negotiate, etc. as a final award decision. Any assumptions are done so at the bidder’s own risk and expense.</w:t>
      </w:r>
    </w:p>
    <w:p w14:paraId="7561A194" w14:textId="374A6A4A" w:rsidR="00C61F09" w:rsidRPr="00047CA2" w:rsidRDefault="00C61F09" w:rsidP="00C61F09">
      <w:pPr>
        <w:pStyle w:val="Section3Text"/>
      </w:pPr>
      <w:r w:rsidRPr="00806FA8">
        <w:t>Should negotiations</w:t>
      </w:r>
      <w:r w:rsidR="00C04B56" w:rsidRPr="00806FA8">
        <w:t xml:space="preserve"> for a Work Order</w:t>
      </w:r>
      <w:r w:rsidRPr="00806FA8">
        <w:t xml:space="preserve"> fail within </w:t>
      </w:r>
      <w:r w:rsidR="00806FA8" w:rsidRPr="00806FA8">
        <w:t>thirty</w:t>
      </w:r>
      <w:r w:rsidRPr="00806FA8">
        <w:t xml:space="preserve"> days </w:t>
      </w:r>
      <w:r w:rsidR="00C04B56" w:rsidRPr="00806FA8">
        <w:t>of their</w:t>
      </w:r>
      <w:r w:rsidRPr="00806FA8">
        <w:t xml:space="preserve"> initiation, </w:t>
      </w:r>
      <w:r w:rsidR="00C04B56" w:rsidRPr="00806FA8">
        <w:t>Purchaser</w:t>
      </w:r>
      <w:r w:rsidRPr="00806FA8">
        <w:t xml:space="preserve"> may cease negotiations and declare the second</w:t>
      </w:r>
      <w:r w:rsidR="00C04B56" w:rsidRPr="00806FA8">
        <w:t>-place bidder</w:t>
      </w:r>
      <w:r w:rsidRPr="00806FA8">
        <w:t xml:space="preserve"> the new </w:t>
      </w:r>
      <w:r w:rsidR="00C04B56" w:rsidRPr="00806FA8">
        <w:t>apparent s</w:t>
      </w:r>
      <w:r w:rsidRPr="00806FA8">
        <w:t xml:space="preserve">uccessful </w:t>
      </w:r>
      <w:r w:rsidR="00C04B56" w:rsidRPr="00806FA8">
        <w:t>b</w:t>
      </w:r>
      <w:r w:rsidRPr="00806FA8">
        <w:t xml:space="preserve">idder and enter into </w:t>
      </w:r>
      <w:r w:rsidR="00C04B56" w:rsidRPr="00806FA8">
        <w:t>negotiations with that b</w:t>
      </w:r>
      <w:r w:rsidRPr="00806FA8">
        <w:t xml:space="preserve">idder. This process </w:t>
      </w:r>
      <w:r w:rsidR="00806FA8" w:rsidRPr="00806FA8">
        <w:t xml:space="preserve">may </w:t>
      </w:r>
      <w:r w:rsidRPr="00806FA8">
        <w:t xml:space="preserve">continue until a </w:t>
      </w:r>
      <w:r w:rsidR="00C04B56" w:rsidRPr="00806FA8">
        <w:t>Work Order</w:t>
      </w:r>
      <w:r w:rsidRPr="00806FA8">
        <w:t xml:space="preserve"> is signed or no qualified bidders remain.</w:t>
      </w:r>
    </w:p>
    <w:p w14:paraId="3D80B04A" w14:textId="77777777" w:rsidR="006E522A" w:rsidRPr="00806FA8" w:rsidRDefault="006E522A" w:rsidP="00E84C6D">
      <w:pPr>
        <w:pStyle w:val="Heading3"/>
      </w:pPr>
      <w:bookmarkStart w:id="29" w:name="_Toc443039786"/>
      <w:r w:rsidRPr="00806FA8">
        <w:t>Notification of Apparent Successful Bidders</w:t>
      </w:r>
      <w:bookmarkEnd w:id="29"/>
    </w:p>
    <w:p w14:paraId="0CF7D4BD" w14:textId="77777777" w:rsidR="00C04B56" w:rsidRPr="00C04B56" w:rsidRDefault="00C04B56" w:rsidP="00C04B56">
      <w:pPr>
        <w:pStyle w:val="Section3Text"/>
        <w:rPr>
          <w:szCs w:val="22"/>
        </w:rPr>
      </w:pPr>
      <w:r w:rsidRPr="00806FA8">
        <w:rPr>
          <w:szCs w:val="22"/>
        </w:rPr>
        <w:t>All bidders will be notified when Purchaser has determined the apparent successful bidder(s).</w:t>
      </w:r>
    </w:p>
    <w:p w14:paraId="1AA8FF93" w14:textId="77777777" w:rsidR="006E522A" w:rsidRDefault="006E522A" w:rsidP="00E84C6D">
      <w:pPr>
        <w:pStyle w:val="Heading3"/>
      </w:pPr>
      <w:bookmarkStart w:id="30" w:name="_Toc443039787"/>
      <w:r>
        <w:t>Award Notification</w:t>
      </w:r>
      <w:bookmarkEnd w:id="30"/>
    </w:p>
    <w:p w14:paraId="6061649F" w14:textId="77777777" w:rsidR="00C04B56" w:rsidRDefault="00C04B56" w:rsidP="00047CA2">
      <w:pPr>
        <w:pStyle w:val="Section3Text"/>
        <w:rPr>
          <w:szCs w:val="20"/>
        </w:rPr>
      </w:pPr>
      <w:r w:rsidRPr="00926702">
        <w:rPr>
          <w:szCs w:val="22"/>
        </w:rPr>
        <w:t xml:space="preserve">After all considerations, all bidders will be notified </w:t>
      </w:r>
      <w:r w:rsidR="00047CA2">
        <w:rPr>
          <w:szCs w:val="22"/>
        </w:rPr>
        <w:t xml:space="preserve">via WEBS </w:t>
      </w:r>
      <w:r w:rsidRPr="00926702">
        <w:rPr>
          <w:szCs w:val="22"/>
        </w:rPr>
        <w:t xml:space="preserve">when </w:t>
      </w:r>
      <w:r w:rsidR="00926702" w:rsidRPr="00926702">
        <w:rPr>
          <w:szCs w:val="22"/>
        </w:rPr>
        <w:t>Purchaser</w:t>
      </w:r>
      <w:r w:rsidRPr="00926702">
        <w:rPr>
          <w:szCs w:val="22"/>
        </w:rPr>
        <w:t xml:space="preserve"> has confirmed its intent to award.</w:t>
      </w:r>
    </w:p>
    <w:p w14:paraId="135E06C6" w14:textId="77777777" w:rsidR="00047CA2" w:rsidRPr="00F97586" w:rsidRDefault="00047CA2" w:rsidP="00047CA2">
      <w:pPr>
        <w:pStyle w:val="Heading3"/>
      </w:pPr>
      <w:bookmarkStart w:id="31" w:name="_Toc443039788"/>
      <w:r w:rsidRPr="00F97586">
        <w:t>Award</w:t>
      </w:r>
      <w:bookmarkEnd w:id="31"/>
    </w:p>
    <w:p w14:paraId="193699B2" w14:textId="77777777" w:rsidR="00C04B56" w:rsidRPr="00047CA2" w:rsidRDefault="00C04B56" w:rsidP="00047CA2">
      <w:pPr>
        <w:pStyle w:val="Section3Text"/>
        <w:rPr>
          <w:szCs w:val="22"/>
        </w:rPr>
      </w:pPr>
      <w:r w:rsidRPr="00F97586">
        <w:rPr>
          <w:szCs w:val="22"/>
        </w:rPr>
        <w:t xml:space="preserve">An award, in part or full, is made by </w:t>
      </w:r>
      <w:r w:rsidR="00047CA2" w:rsidRPr="00F97586">
        <w:rPr>
          <w:szCs w:val="22"/>
        </w:rPr>
        <w:t>Purchaser</w:t>
      </w:r>
      <w:r w:rsidRPr="00F97586">
        <w:rPr>
          <w:szCs w:val="22"/>
        </w:rPr>
        <w:t xml:space="preserve">’s signature on the </w:t>
      </w:r>
      <w:r w:rsidR="00047CA2" w:rsidRPr="00F97586">
        <w:rPr>
          <w:szCs w:val="22"/>
        </w:rPr>
        <w:t>W</w:t>
      </w:r>
      <w:r w:rsidRPr="00F97586">
        <w:rPr>
          <w:szCs w:val="22"/>
        </w:rPr>
        <w:t xml:space="preserve">ork </w:t>
      </w:r>
      <w:r w:rsidR="00047CA2" w:rsidRPr="00F97586">
        <w:rPr>
          <w:szCs w:val="22"/>
        </w:rPr>
        <w:t>O</w:t>
      </w:r>
      <w:r w:rsidRPr="00F97586">
        <w:rPr>
          <w:szCs w:val="22"/>
        </w:rPr>
        <w:t xml:space="preserve">rder that is delivered to the apparent successful bidder. In some circumstances, </w:t>
      </w:r>
      <w:r w:rsidR="00047CA2" w:rsidRPr="00F97586">
        <w:rPr>
          <w:szCs w:val="22"/>
        </w:rPr>
        <w:t>Purchaser</w:t>
      </w:r>
      <w:r w:rsidRPr="00F97586">
        <w:rPr>
          <w:szCs w:val="22"/>
        </w:rPr>
        <w:t xml:space="preserve"> may include an award letter which will accompany </w:t>
      </w:r>
      <w:r w:rsidR="00553DEE" w:rsidRPr="00F97586">
        <w:rPr>
          <w:szCs w:val="22"/>
        </w:rPr>
        <w:t xml:space="preserve">the </w:t>
      </w:r>
      <w:r w:rsidRPr="00F97586">
        <w:rPr>
          <w:szCs w:val="22"/>
        </w:rPr>
        <w:t xml:space="preserve">signed </w:t>
      </w:r>
      <w:r w:rsidR="00047CA2" w:rsidRPr="00F97586">
        <w:rPr>
          <w:szCs w:val="22"/>
        </w:rPr>
        <w:t>W</w:t>
      </w:r>
      <w:r w:rsidRPr="00F97586">
        <w:rPr>
          <w:szCs w:val="22"/>
        </w:rPr>
        <w:t xml:space="preserve">ork </w:t>
      </w:r>
      <w:r w:rsidR="00047CA2" w:rsidRPr="00F97586">
        <w:rPr>
          <w:szCs w:val="22"/>
        </w:rPr>
        <w:t>O</w:t>
      </w:r>
      <w:r w:rsidRPr="00F97586">
        <w:rPr>
          <w:szCs w:val="22"/>
        </w:rPr>
        <w:t xml:space="preserve">rder; </w:t>
      </w:r>
      <w:r w:rsidR="00553DEE" w:rsidRPr="00F97586">
        <w:rPr>
          <w:szCs w:val="22"/>
        </w:rPr>
        <w:t>an</w:t>
      </w:r>
      <w:r w:rsidRPr="00F97586">
        <w:rPr>
          <w:szCs w:val="22"/>
        </w:rPr>
        <w:t xml:space="preserve"> award letter will further define the award and is included by reference.</w:t>
      </w:r>
    </w:p>
    <w:p w14:paraId="5EB30B3E" w14:textId="77777777" w:rsidR="00AE21C8" w:rsidRDefault="00AE21C8" w:rsidP="00AE21C8">
      <w:pPr>
        <w:pStyle w:val="Heading1"/>
      </w:pPr>
      <w:bookmarkStart w:id="32" w:name="_Toc443039789"/>
      <w:r>
        <w:t>Additional Instructions to Bidders</w:t>
      </w:r>
      <w:bookmarkEnd w:id="32"/>
    </w:p>
    <w:p w14:paraId="15C3319A" w14:textId="77777777" w:rsidR="00AE21C8" w:rsidRDefault="00BF2326" w:rsidP="00BF2326">
      <w:pPr>
        <w:pStyle w:val="Heading2"/>
      </w:pPr>
      <w:bookmarkStart w:id="33" w:name="_Toc443039790"/>
      <w:r>
        <w:t>Authorized Communication</w:t>
      </w:r>
      <w:bookmarkEnd w:id="33"/>
    </w:p>
    <w:p w14:paraId="7C529FE2" w14:textId="77777777" w:rsidR="00E260C0" w:rsidRDefault="00E260C0" w:rsidP="00BF2326">
      <w:pPr>
        <w:pStyle w:val="Section2Text"/>
      </w:pPr>
      <w:r w:rsidRPr="00E260C0">
        <w:lastRenderedPageBreak/>
        <w:t xml:space="preserve">All bidder communications concerning this solicitation must be directed to the </w:t>
      </w:r>
      <w:r>
        <w:t>S</w:t>
      </w:r>
      <w:r w:rsidRPr="00E260C0">
        <w:t xml:space="preserve">olicitation </w:t>
      </w:r>
      <w:r>
        <w:t>C</w:t>
      </w:r>
      <w:r w:rsidRPr="00E260C0">
        <w:t xml:space="preserve">oordinator. </w:t>
      </w:r>
      <w:r w:rsidR="00B4214E">
        <w:t>C</w:t>
      </w:r>
      <w:r w:rsidRPr="00E260C0">
        <w:t xml:space="preserve">ontact with other state employees involved with the </w:t>
      </w:r>
      <w:r w:rsidR="000C376B">
        <w:t>s</w:t>
      </w:r>
      <w:r w:rsidRPr="00E260C0">
        <w:t xml:space="preserve">olicitation may result in disqualification. All </w:t>
      </w:r>
      <w:r>
        <w:t>verbal</w:t>
      </w:r>
      <w:r w:rsidRPr="00E260C0">
        <w:t xml:space="preserve"> communications will be considered unofficial and non-binding. Bidders should rely only on written statements issued by the </w:t>
      </w:r>
      <w:r>
        <w:t>S</w:t>
      </w:r>
      <w:r w:rsidRPr="00E260C0">
        <w:t xml:space="preserve">olicitation </w:t>
      </w:r>
      <w:r>
        <w:t>C</w:t>
      </w:r>
      <w:r w:rsidRPr="00E260C0">
        <w:t xml:space="preserve">oordinator, such as </w:t>
      </w:r>
      <w:r w:rsidR="00B4214E">
        <w:t xml:space="preserve">written </w:t>
      </w:r>
      <w:r>
        <w:t>a</w:t>
      </w:r>
      <w:r w:rsidRPr="00E260C0">
        <w:t>mendments.</w:t>
      </w:r>
    </w:p>
    <w:p w14:paraId="08CC9120" w14:textId="77777777" w:rsidR="00BF2326" w:rsidRDefault="00BF2326" w:rsidP="00BF2326">
      <w:pPr>
        <w:pStyle w:val="Heading2"/>
      </w:pPr>
      <w:bookmarkStart w:id="34" w:name="_Toc443039791"/>
      <w:r>
        <w:t>Questions</w:t>
      </w:r>
      <w:bookmarkEnd w:id="34"/>
    </w:p>
    <w:p w14:paraId="2AE81B05" w14:textId="77777777" w:rsidR="00E260C0" w:rsidRPr="00E260C0" w:rsidRDefault="00E260C0" w:rsidP="00E260C0">
      <w:pPr>
        <w:pStyle w:val="Section2Text"/>
      </w:pPr>
      <w:r w:rsidRPr="00E260C0">
        <w:t xml:space="preserve">Questions will be allowed consistent with the schedule. All questions must be submitted in writing to the </w:t>
      </w:r>
      <w:r>
        <w:t>S</w:t>
      </w:r>
      <w:r w:rsidRPr="00E260C0">
        <w:t xml:space="preserve">olicitation </w:t>
      </w:r>
      <w:r>
        <w:t>C</w:t>
      </w:r>
      <w:r w:rsidRPr="00E260C0">
        <w:t>oordinator.</w:t>
      </w:r>
    </w:p>
    <w:p w14:paraId="2561509B" w14:textId="77777777" w:rsidR="00E260C0" w:rsidRPr="00E260C0" w:rsidRDefault="00E260C0" w:rsidP="00E260C0">
      <w:pPr>
        <w:pStyle w:val="Section2Text"/>
      </w:pPr>
      <w:r w:rsidRPr="00E260C0">
        <w:t>Purchaser will provide written answers for questions received by the question and answer period’s deadline. Answers will be posted to WEBS.</w:t>
      </w:r>
    </w:p>
    <w:p w14:paraId="215E1038" w14:textId="77777777" w:rsidR="00E260C0" w:rsidRPr="00E260C0" w:rsidRDefault="00E260C0" w:rsidP="00E260C0">
      <w:pPr>
        <w:pStyle w:val="Section2Text"/>
      </w:pPr>
      <w:r w:rsidRPr="00E260C0">
        <w:t>Verbal responses to questions will not be provided. Only written answers posted to WEBS will be considered official and binding. Bidders will not be identified in answers.</w:t>
      </w:r>
    </w:p>
    <w:p w14:paraId="30A0F9E1" w14:textId="77777777" w:rsidR="00E260C0" w:rsidRPr="00E260C0" w:rsidRDefault="00E260C0" w:rsidP="00E260C0">
      <w:pPr>
        <w:pStyle w:val="Section2Text"/>
      </w:pPr>
      <w:r w:rsidRPr="00E260C0">
        <w:t xml:space="preserve">When the question and answer period is complete, additional comments will be for the purpose of informing the </w:t>
      </w:r>
      <w:r>
        <w:t>S</w:t>
      </w:r>
      <w:r w:rsidRPr="00E260C0">
        <w:t xml:space="preserve">olicitation </w:t>
      </w:r>
      <w:r>
        <w:t>C</w:t>
      </w:r>
      <w:r w:rsidRPr="00E260C0">
        <w:t>oordinator of an issue only. Questions and comments outside the question and answer period will not be answered or acknowledged.</w:t>
      </w:r>
    </w:p>
    <w:p w14:paraId="2A9EF5CC" w14:textId="77777777" w:rsidR="00E260C0" w:rsidRPr="007D3B34" w:rsidRDefault="00E260C0" w:rsidP="00E260C0">
      <w:pPr>
        <w:pStyle w:val="Section2Text"/>
      </w:pPr>
      <w:r w:rsidRPr="00E260C0">
        <w:t xml:space="preserve">If interpretations or other changes to </w:t>
      </w:r>
      <w:r>
        <w:t>the</w:t>
      </w:r>
      <w:r w:rsidRPr="00E260C0">
        <w:t xml:space="preserve"> </w:t>
      </w:r>
      <w:r w:rsidR="000C376B">
        <w:t>s</w:t>
      </w:r>
      <w:r w:rsidRPr="00E260C0">
        <w:t xml:space="preserve">olicitation are required as a result of inquiries made during the question and answer period, the </w:t>
      </w:r>
      <w:r w:rsidR="000C376B">
        <w:t>s</w:t>
      </w:r>
      <w:r w:rsidRPr="00E260C0">
        <w:t xml:space="preserve">olicitation may be amended. Amendments are </w:t>
      </w:r>
      <w:r w:rsidRPr="007D3B34">
        <w:t>posted to WEBS.</w:t>
      </w:r>
    </w:p>
    <w:p w14:paraId="2F484A68" w14:textId="77777777" w:rsidR="00BF2326" w:rsidRPr="007D3B34" w:rsidRDefault="00BF2326" w:rsidP="00BF2326">
      <w:pPr>
        <w:pStyle w:val="Heading2"/>
      </w:pPr>
      <w:bookmarkStart w:id="35" w:name="_Toc443039792"/>
      <w:r w:rsidRPr="007D3B34">
        <w:t>Complaints and Protests</w:t>
      </w:r>
      <w:bookmarkEnd w:id="35"/>
    </w:p>
    <w:p w14:paraId="035B5393" w14:textId="53932B2D" w:rsidR="00E260C0" w:rsidRPr="00E260C0" w:rsidRDefault="00E260C0" w:rsidP="00E260C0">
      <w:pPr>
        <w:pStyle w:val="Section2Text"/>
        <w:rPr>
          <w:szCs w:val="22"/>
        </w:rPr>
      </w:pPr>
      <w:r w:rsidRPr="007D3B34">
        <w:rPr>
          <w:szCs w:val="22"/>
        </w:rPr>
        <w:t xml:space="preserve">Complaints and protest will be entertained consistent with enabling legislation </w:t>
      </w:r>
      <w:r w:rsidRPr="003A3F4A">
        <w:rPr>
          <w:szCs w:val="22"/>
        </w:rPr>
        <w:t>RCW 39.26.170</w:t>
      </w:r>
      <w:r w:rsidRPr="007D3B34">
        <w:rPr>
          <w:szCs w:val="22"/>
        </w:rPr>
        <w:t xml:space="preserve"> and </w:t>
      </w:r>
      <w:r w:rsidRPr="003A3F4A">
        <w:rPr>
          <w:szCs w:val="22"/>
        </w:rPr>
        <w:t>Policy # DES-170-00</w:t>
      </w:r>
      <w:r w:rsidRPr="007D3B34">
        <w:rPr>
          <w:szCs w:val="22"/>
        </w:rPr>
        <w:t>.</w:t>
      </w:r>
    </w:p>
    <w:p w14:paraId="61A1CF12" w14:textId="77777777" w:rsidR="00AE21C8" w:rsidRDefault="00AE21C8" w:rsidP="00AE21C8">
      <w:pPr>
        <w:pStyle w:val="Heading1"/>
      </w:pPr>
      <w:bookmarkStart w:id="36" w:name="_Toc443039793"/>
      <w:r>
        <w:t>General Information</w:t>
      </w:r>
      <w:bookmarkEnd w:id="36"/>
    </w:p>
    <w:p w14:paraId="1791C6E0" w14:textId="77777777" w:rsidR="007B0D02" w:rsidRDefault="007B0D02" w:rsidP="00B4214E">
      <w:pPr>
        <w:pStyle w:val="Heading2"/>
      </w:pPr>
      <w:bookmarkStart w:id="37" w:name="_Toc443039794"/>
      <w:r>
        <w:t>Option to Extend</w:t>
      </w:r>
      <w:bookmarkEnd w:id="37"/>
    </w:p>
    <w:p w14:paraId="4E8730FA" w14:textId="77777777" w:rsidR="007B0D02" w:rsidRDefault="00F908B2" w:rsidP="00B4214E">
      <w:pPr>
        <w:pStyle w:val="Section2Text"/>
      </w:pPr>
      <w:r w:rsidRPr="00F908B2">
        <w:t>Purchaser reserves the right to extend a Work Order issued under this solicitation at its discretion.</w:t>
      </w:r>
    </w:p>
    <w:p w14:paraId="336ECA1A" w14:textId="77777777" w:rsidR="00C90790" w:rsidRDefault="00C90790" w:rsidP="00B4214E">
      <w:pPr>
        <w:pStyle w:val="Heading2"/>
      </w:pPr>
      <w:bookmarkStart w:id="38" w:name="_Toc443039795"/>
      <w:r>
        <w:t>Right to Cancel</w:t>
      </w:r>
      <w:bookmarkEnd w:id="38"/>
    </w:p>
    <w:p w14:paraId="3C4C14C6" w14:textId="77777777" w:rsidR="00C90790" w:rsidRDefault="00F908B2" w:rsidP="00B4214E">
      <w:pPr>
        <w:pStyle w:val="Section2Text"/>
      </w:pPr>
      <w:r w:rsidRPr="00F908B2">
        <w:t xml:space="preserve">Purchaser reserves the right to cancel or reissue all or part of this </w:t>
      </w:r>
      <w:r w:rsidR="000C376B">
        <w:t>s</w:t>
      </w:r>
      <w:r w:rsidRPr="00F908B2">
        <w:t>olicitation at any time as allowed by law without obligation or liability.</w:t>
      </w:r>
    </w:p>
    <w:p w14:paraId="4DC5B4CA" w14:textId="77777777" w:rsidR="00C90790" w:rsidRDefault="00C90790" w:rsidP="00B4214E">
      <w:pPr>
        <w:pStyle w:val="Heading2"/>
      </w:pPr>
      <w:bookmarkStart w:id="39" w:name="_Toc443039796"/>
      <w:r>
        <w:t>Information Availability</w:t>
      </w:r>
      <w:bookmarkEnd w:id="39"/>
    </w:p>
    <w:p w14:paraId="556833B2" w14:textId="37E039D8" w:rsidR="00E40B70" w:rsidRDefault="00E40B70" w:rsidP="00E40B70">
      <w:pPr>
        <w:pStyle w:val="Section2Text"/>
      </w:pPr>
      <w:r w:rsidRPr="00D350BA">
        <w:t xml:space="preserve">All </w:t>
      </w:r>
      <w:r>
        <w:t>proposals</w:t>
      </w:r>
      <w:r w:rsidRPr="00D350BA">
        <w:t xml:space="preserve"> submitted </w:t>
      </w:r>
      <w:r>
        <w:t>may be subject to public disclosure.</w:t>
      </w:r>
    </w:p>
    <w:p w14:paraId="16B13E95" w14:textId="40815F5D" w:rsidR="00C90790" w:rsidRDefault="00C90790" w:rsidP="00B4214E">
      <w:pPr>
        <w:pStyle w:val="Heading2"/>
      </w:pPr>
      <w:bookmarkStart w:id="40" w:name="_Toc443039798"/>
      <w:r>
        <w:t>Work Orders</w:t>
      </w:r>
      <w:bookmarkEnd w:id="40"/>
    </w:p>
    <w:p w14:paraId="28BAA13D" w14:textId="77777777" w:rsidR="00C90790" w:rsidRPr="00126F61" w:rsidRDefault="00766743" w:rsidP="00B4214E">
      <w:pPr>
        <w:pStyle w:val="Section2Text"/>
      </w:pPr>
      <w:r w:rsidRPr="00766743">
        <w:t xml:space="preserve">A proposal submitted to this solicitation is an offer to contract with </w:t>
      </w:r>
      <w:r>
        <w:t>Purchaser</w:t>
      </w:r>
      <w:r w:rsidRPr="00766743">
        <w:t xml:space="preserve">. </w:t>
      </w:r>
      <w:r>
        <w:t>An o</w:t>
      </w:r>
      <w:r w:rsidRPr="00766743">
        <w:t xml:space="preserve">rder document resulting from this </w:t>
      </w:r>
      <w:r w:rsidR="000C376B">
        <w:t>s</w:t>
      </w:r>
      <w:r w:rsidRPr="00766743">
        <w:t xml:space="preserve">olicitation will be designated as </w:t>
      </w:r>
      <w:r>
        <w:t>a W</w:t>
      </w:r>
      <w:r w:rsidRPr="00766743">
        <w:t xml:space="preserve">ork </w:t>
      </w:r>
      <w:r>
        <w:t>O</w:t>
      </w:r>
      <w:r w:rsidRPr="00766743">
        <w:t xml:space="preserve">rder. Work </w:t>
      </w:r>
      <w:r>
        <w:t>O</w:t>
      </w:r>
      <w:r w:rsidRPr="00766743">
        <w:t xml:space="preserve">rders are </w:t>
      </w:r>
      <w:r w:rsidRPr="00126F61">
        <w:t>established upon award, acceptance and signature by both parties.</w:t>
      </w:r>
    </w:p>
    <w:p w14:paraId="1AC8631A" w14:textId="77777777" w:rsidR="00C90790" w:rsidRPr="00126F61" w:rsidRDefault="00C90790" w:rsidP="00B4214E">
      <w:pPr>
        <w:pStyle w:val="Heading2"/>
      </w:pPr>
      <w:bookmarkStart w:id="41" w:name="_Solicitation_Amendments"/>
      <w:bookmarkStart w:id="42" w:name="_Toc443039799"/>
      <w:bookmarkEnd w:id="41"/>
      <w:r w:rsidRPr="00126F61">
        <w:lastRenderedPageBreak/>
        <w:t>Solicitation Amendments</w:t>
      </w:r>
      <w:bookmarkEnd w:id="42"/>
    </w:p>
    <w:p w14:paraId="45115AFD" w14:textId="1F2CE144" w:rsidR="00AE21C8" w:rsidRPr="00AE21C8" w:rsidRDefault="005A33CD" w:rsidP="00660168">
      <w:pPr>
        <w:pStyle w:val="Section2Text"/>
      </w:pPr>
      <w:r w:rsidRPr="00126F61">
        <w:t>Purchaser</w:t>
      </w:r>
      <w:r w:rsidR="00C90790" w:rsidRPr="00126F61">
        <w:t xml:space="preserve"> reserves the right to revise the schedule or other portions of this </w:t>
      </w:r>
      <w:r w:rsidR="000C376B" w:rsidRPr="00126F61">
        <w:t>s</w:t>
      </w:r>
      <w:r w:rsidRPr="00126F61">
        <w:t>olicitation</w:t>
      </w:r>
      <w:r w:rsidR="00C90790" w:rsidRPr="00126F61">
        <w:t xml:space="preserve"> at any time. Changes or corrections will be by one or more written </w:t>
      </w:r>
      <w:r w:rsidRPr="00126F61">
        <w:t>a</w:t>
      </w:r>
      <w:r w:rsidR="00126F61" w:rsidRPr="00126F61">
        <w:t>mendment(s)</w:t>
      </w:r>
      <w:r w:rsidR="00C90790" w:rsidRPr="00126F61">
        <w:t xml:space="preserve">. All changes must be authorized and issued in writing by the </w:t>
      </w:r>
      <w:r w:rsidRPr="00126F61">
        <w:t>S</w:t>
      </w:r>
      <w:r w:rsidR="00C90790" w:rsidRPr="00126F61">
        <w:t xml:space="preserve">olicitation </w:t>
      </w:r>
      <w:r w:rsidRPr="00126F61">
        <w:t>C</w:t>
      </w:r>
      <w:r w:rsidR="00C90790" w:rsidRPr="00126F61">
        <w:t xml:space="preserve">oordinator. If there is any conflict between amendments, or between an amendment and the </w:t>
      </w:r>
      <w:r w:rsidR="000C376B" w:rsidRPr="00126F61">
        <w:t>s</w:t>
      </w:r>
      <w:r w:rsidR="00C90790" w:rsidRPr="00126F61">
        <w:t xml:space="preserve">olicitation, whichever document was issued last in time shall be controlling. Only bidders who have properly registered and downloaded the original </w:t>
      </w:r>
      <w:r w:rsidR="000C376B" w:rsidRPr="00126F61">
        <w:t>s</w:t>
      </w:r>
      <w:r w:rsidR="00C90790" w:rsidRPr="00126F61">
        <w:t>olicitation directly via WEBS</w:t>
      </w:r>
      <w:r w:rsidR="00766743" w:rsidRPr="00126F61">
        <w:t xml:space="preserve"> </w:t>
      </w:r>
      <w:r w:rsidR="00C90790" w:rsidRPr="00126F61">
        <w:t xml:space="preserve">will receive notification of amendments and other </w:t>
      </w:r>
      <w:r w:rsidR="00766743" w:rsidRPr="00126F61">
        <w:t xml:space="preserve">pertinent </w:t>
      </w:r>
      <w:r w:rsidR="00C90790" w:rsidRPr="00126F61">
        <w:t xml:space="preserve">correspondence.  Bidders may be required to sign and return solicitation </w:t>
      </w:r>
      <w:r w:rsidR="00766743" w:rsidRPr="00126F61">
        <w:t>a</w:t>
      </w:r>
      <w:r w:rsidR="00C90790" w:rsidRPr="00126F61">
        <w:t xml:space="preserve">mendments with their proposal. Bidders must carefully read each amendment to ensure they have met all requirements of the </w:t>
      </w:r>
      <w:r w:rsidR="000C376B" w:rsidRPr="00126F61">
        <w:t>s</w:t>
      </w:r>
      <w:r w:rsidR="00C90790" w:rsidRPr="00126F61">
        <w:t>olicitation.</w:t>
      </w:r>
    </w:p>
    <w:sectPr w:rsidR="00AE21C8" w:rsidRPr="00AE21C8" w:rsidSect="001C573C">
      <w:footerReference w:type="default" r:id="rId16"/>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6C5A" w14:textId="77777777" w:rsidR="001E2690" w:rsidRDefault="001E2690" w:rsidP="000806EC">
      <w:pPr>
        <w:spacing w:after="0" w:line="240" w:lineRule="auto"/>
      </w:pPr>
      <w:r>
        <w:separator/>
      </w:r>
    </w:p>
  </w:endnote>
  <w:endnote w:type="continuationSeparator" w:id="0">
    <w:p w14:paraId="1839EC5A" w14:textId="77777777" w:rsidR="001E2690" w:rsidRDefault="001E2690" w:rsidP="0008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459"/>
      <w:gridCol w:w="901"/>
    </w:tblGrid>
    <w:tr w:rsidR="001E2690" w:rsidRPr="001C573C" w14:paraId="1A6E63D3" w14:textId="77777777" w:rsidTr="00A1076D">
      <w:trPr>
        <w:trHeight w:val="70"/>
      </w:trPr>
      <w:tc>
        <w:tcPr>
          <w:tcW w:w="8658" w:type="dxa"/>
        </w:tcPr>
        <w:p w14:paraId="55642995" w14:textId="77777777" w:rsidR="001E2690" w:rsidRPr="001C573C" w:rsidRDefault="001E2690" w:rsidP="00CD538E">
          <w:pPr>
            <w:tabs>
              <w:tab w:val="center" w:pos="4680"/>
              <w:tab w:val="right" w:pos="9360"/>
            </w:tabs>
            <w:spacing w:before="120" w:after="0"/>
            <w:rPr>
              <w:rFonts w:cs="Arial"/>
              <w:color w:val="FF0000"/>
              <w:sz w:val="16"/>
              <w:szCs w:val="16"/>
            </w:rPr>
          </w:pPr>
          <w:r w:rsidRPr="001C573C">
            <w:rPr>
              <w:rFonts w:eastAsiaTheme="minorHAnsi" w:cs="Arial"/>
              <w:color w:val="0F243E" w:themeColor="text2" w:themeShade="80"/>
              <w:sz w:val="16"/>
              <w:szCs w:val="16"/>
            </w:rPr>
            <w:t xml:space="preserve">Washington State </w:t>
          </w:r>
          <w:r>
            <w:rPr>
              <w:rFonts w:eastAsiaTheme="minorHAnsi" w:cs="Arial"/>
              <w:color w:val="0F243E" w:themeColor="text2" w:themeShade="80"/>
              <w:sz w:val="16"/>
              <w:szCs w:val="16"/>
            </w:rPr>
            <w:t>Office of the Secretary of State</w:t>
          </w:r>
        </w:p>
        <w:p w14:paraId="7E9C19DC" w14:textId="1EF72A68" w:rsidR="001E2690" w:rsidRPr="001C573C" w:rsidRDefault="001E2690" w:rsidP="00355F51">
          <w:pPr>
            <w:tabs>
              <w:tab w:val="center" w:pos="4680"/>
              <w:tab w:val="right" w:pos="9360"/>
            </w:tabs>
            <w:rPr>
              <w:rFonts w:cs="Arial"/>
              <w:sz w:val="16"/>
              <w:szCs w:val="16"/>
            </w:rPr>
          </w:pPr>
          <w:r w:rsidRPr="001C573C">
            <w:rPr>
              <w:rFonts w:cs="Arial"/>
              <w:sz w:val="16"/>
              <w:szCs w:val="16"/>
            </w:rPr>
            <w:t xml:space="preserve">ITPS Work Request </w:t>
          </w:r>
          <w:r>
            <w:rPr>
              <w:rFonts w:cs="Arial"/>
              <w:sz w:val="16"/>
              <w:szCs w:val="16"/>
            </w:rPr>
            <w:t xml:space="preserve">– </w:t>
          </w:r>
          <w:r w:rsidRPr="00A40145">
            <w:rPr>
              <w:rFonts w:cs="Arial"/>
              <w:sz w:val="16"/>
              <w:szCs w:val="16"/>
            </w:rPr>
            <w:t>16-11</w:t>
          </w:r>
        </w:p>
      </w:tc>
      <w:tc>
        <w:tcPr>
          <w:tcW w:w="918" w:type="dxa"/>
        </w:tcPr>
        <w:p w14:paraId="45990555" w14:textId="77777777" w:rsidR="001E2690" w:rsidRPr="001C573C" w:rsidRDefault="001E2690" w:rsidP="001C573C">
          <w:pPr>
            <w:tabs>
              <w:tab w:val="center" w:pos="4680"/>
              <w:tab w:val="right" w:pos="9360"/>
            </w:tabs>
            <w:spacing w:before="120"/>
            <w:jc w:val="right"/>
            <w:rPr>
              <w:rFonts w:cs="Arial"/>
              <w:sz w:val="16"/>
              <w:szCs w:val="16"/>
            </w:rPr>
          </w:pPr>
          <w:r w:rsidRPr="00A12CF9">
            <w:rPr>
              <w:rFonts w:cs="Arial"/>
              <w:sz w:val="16"/>
              <w:szCs w:val="16"/>
            </w:rPr>
            <w:fldChar w:fldCharType="begin"/>
          </w:r>
          <w:r w:rsidRPr="00A12CF9">
            <w:rPr>
              <w:rFonts w:cs="Arial"/>
              <w:sz w:val="16"/>
              <w:szCs w:val="16"/>
            </w:rPr>
            <w:instrText xml:space="preserve"> PAGE </w:instrText>
          </w:r>
          <w:r w:rsidRPr="00A12CF9">
            <w:rPr>
              <w:rFonts w:cs="Arial"/>
              <w:sz w:val="16"/>
              <w:szCs w:val="16"/>
            </w:rPr>
            <w:fldChar w:fldCharType="separate"/>
          </w:r>
          <w:r w:rsidR="007E5E10">
            <w:rPr>
              <w:rFonts w:cs="Arial"/>
              <w:noProof/>
              <w:sz w:val="16"/>
              <w:szCs w:val="16"/>
            </w:rPr>
            <w:t>i</w:t>
          </w:r>
          <w:r w:rsidRPr="00A12CF9">
            <w:rPr>
              <w:rFonts w:cs="Arial"/>
              <w:sz w:val="16"/>
              <w:szCs w:val="16"/>
            </w:rPr>
            <w:fldChar w:fldCharType="end"/>
          </w:r>
        </w:p>
      </w:tc>
    </w:tr>
  </w:tbl>
  <w:p w14:paraId="17F8563E" w14:textId="77777777" w:rsidR="001E2690" w:rsidRPr="001C573C" w:rsidRDefault="001E2690" w:rsidP="001C573C">
    <w:pPr>
      <w:pStyle w:val="Footer"/>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458"/>
      <w:gridCol w:w="902"/>
    </w:tblGrid>
    <w:tr w:rsidR="001E2690" w:rsidRPr="001C573C" w14:paraId="7741A12E" w14:textId="77777777" w:rsidTr="00A1076D">
      <w:trPr>
        <w:trHeight w:val="70"/>
      </w:trPr>
      <w:tc>
        <w:tcPr>
          <w:tcW w:w="8658" w:type="dxa"/>
        </w:tcPr>
        <w:p w14:paraId="0C84B7A7" w14:textId="77777777" w:rsidR="001E2690" w:rsidRPr="001C573C" w:rsidRDefault="001E2690" w:rsidP="001C573C">
          <w:pPr>
            <w:tabs>
              <w:tab w:val="center" w:pos="4680"/>
              <w:tab w:val="right" w:pos="9360"/>
            </w:tabs>
            <w:spacing w:before="120" w:after="0"/>
            <w:rPr>
              <w:rFonts w:cs="Arial"/>
              <w:color w:val="FF0000"/>
              <w:sz w:val="16"/>
              <w:szCs w:val="16"/>
            </w:rPr>
          </w:pPr>
          <w:r w:rsidRPr="001C573C">
            <w:rPr>
              <w:rFonts w:eastAsiaTheme="minorHAnsi" w:cs="Arial"/>
              <w:color w:val="0F243E" w:themeColor="text2" w:themeShade="80"/>
              <w:sz w:val="16"/>
              <w:szCs w:val="16"/>
            </w:rPr>
            <w:t xml:space="preserve">Washington State </w:t>
          </w:r>
          <w:r>
            <w:rPr>
              <w:rFonts w:eastAsiaTheme="minorHAnsi" w:cs="Arial"/>
              <w:color w:val="0F243E" w:themeColor="text2" w:themeShade="80"/>
              <w:sz w:val="16"/>
              <w:szCs w:val="16"/>
            </w:rPr>
            <w:t>Office of the Secretary of State</w:t>
          </w:r>
        </w:p>
        <w:p w14:paraId="5A8644BA" w14:textId="31B7FAEB" w:rsidR="001E2690" w:rsidRPr="001C573C" w:rsidRDefault="001E2690" w:rsidP="00C64351">
          <w:pPr>
            <w:tabs>
              <w:tab w:val="center" w:pos="4680"/>
              <w:tab w:val="right" w:pos="9360"/>
            </w:tabs>
            <w:rPr>
              <w:rFonts w:cs="Arial"/>
              <w:sz w:val="16"/>
              <w:szCs w:val="16"/>
            </w:rPr>
          </w:pPr>
          <w:r w:rsidRPr="001C573C">
            <w:rPr>
              <w:rFonts w:cs="Arial"/>
              <w:sz w:val="16"/>
              <w:szCs w:val="16"/>
            </w:rPr>
            <w:t xml:space="preserve">ITPS Work </w:t>
          </w:r>
          <w:r w:rsidRPr="00C64351">
            <w:rPr>
              <w:rFonts w:cs="Arial"/>
              <w:sz w:val="16"/>
              <w:szCs w:val="16"/>
            </w:rPr>
            <w:t>Request - 16-11</w:t>
          </w:r>
        </w:p>
      </w:tc>
      <w:tc>
        <w:tcPr>
          <w:tcW w:w="918" w:type="dxa"/>
        </w:tcPr>
        <w:p w14:paraId="6C078336" w14:textId="77777777" w:rsidR="001E2690" w:rsidRPr="001C573C" w:rsidRDefault="001E2690" w:rsidP="001C573C">
          <w:pPr>
            <w:tabs>
              <w:tab w:val="center" w:pos="4680"/>
              <w:tab w:val="right" w:pos="9360"/>
            </w:tabs>
            <w:spacing w:before="120"/>
            <w:jc w:val="right"/>
            <w:rPr>
              <w:rFonts w:cs="Arial"/>
              <w:sz w:val="16"/>
              <w:szCs w:val="16"/>
            </w:rPr>
          </w:pPr>
          <w:r w:rsidRPr="001C573C">
            <w:rPr>
              <w:rFonts w:cs="Arial"/>
              <w:sz w:val="16"/>
              <w:szCs w:val="16"/>
            </w:rPr>
            <w:fldChar w:fldCharType="begin"/>
          </w:r>
          <w:r w:rsidRPr="001C573C">
            <w:rPr>
              <w:rFonts w:cs="Arial"/>
              <w:sz w:val="16"/>
              <w:szCs w:val="16"/>
            </w:rPr>
            <w:instrText xml:space="preserve"> PAGE </w:instrText>
          </w:r>
          <w:r w:rsidRPr="001C573C">
            <w:rPr>
              <w:rFonts w:cs="Arial"/>
              <w:sz w:val="16"/>
              <w:szCs w:val="16"/>
            </w:rPr>
            <w:fldChar w:fldCharType="separate"/>
          </w:r>
          <w:r w:rsidR="007E5E10">
            <w:rPr>
              <w:rFonts w:cs="Arial"/>
              <w:noProof/>
              <w:sz w:val="16"/>
              <w:szCs w:val="16"/>
            </w:rPr>
            <w:t>14</w:t>
          </w:r>
          <w:r w:rsidRPr="001C573C">
            <w:rPr>
              <w:rFonts w:cs="Arial"/>
              <w:sz w:val="16"/>
              <w:szCs w:val="16"/>
            </w:rPr>
            <w:fldChar w:fldCharType="end"/>
          </w:r>
        </w:p>
      </w:tc>
    </w:tr>
  </w:tbl>
  <w:p w14:paraId="2BD15793" w14:textId="77777777" w:rsidR="001E2690" w:rsidRPr="001C573C" w:rsidRDefault="001E2690" w:rsidP="001C573C">
    <w:pPr>
      <w:pStyle w:val="Footer"/>
      <w:spacing w:after="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E5F7" w14:textId="77777777" w:rsidR="001E2690" w:rsidRDefault="001E2690" w:rsidP="000806EC">
      <w:pPr>
        <w:spacing w:after="0" w:line="240" w:lineRule="auto"/>
      </w:pPr>
      <w:r>
        <w:separator/>
      </w:r>
    </w:p>
  </w:footnote>
  <w:footnote w:type="continuationSeparator" w:id="0">
    <w:p w14:paraId="2BDF2601" w14:textId="77777777" w:rsidR="001E2690" w:rsidRDefault="001E2690" w:rsidP="00080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6AA1" w14:textId="7C25116D" w:rsidR="001E2690" w:rsidRPr="001C573C" w:rsidRDefault="001E2690">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13A26373"/>
    <w:multiLevelType w:val="multilevel"/>
    <w:tmpl w:val="4E42C276"/>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hAnsi="Arial" w:cs="Arial" w:hint="default"/>
        <w:color w:val="auto"/>
        <w:sz w:val="20"/>
        <w:szCs w:val="20"/>
      </w:rPr>
    </w:lvl>
    <w:lvl w:ilvl="2">
      <w:start w:val="1"/>
      <w:numFmt w:val="decimal"/>
      <w:lvlText w:val="%1.%2.%3"/>
      <w:lvlJc w:val="left"/>
      <w:pPr>
        <w:ind w:left="720" w:hanging="720"/>
      </w:pPr>
      <w:rPr>
        <w:rFonts w:ascii="Arial" w:hAnsi="Arial" w:cs="Arial" w:hint="default"/>
        <w:b w:val="0"/>
        <w:i/>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520FDC"/>
    <w:multiLevelType w:val="hybridMultilevel"/>
    <w:tmpl w:val="A1BAF1B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813267A"/>
    <w:multiLevelType w:val="hybridMultilevel"/>
    <w:tmpl w:val="7DF0D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E174B4"/>
    <w:multiLevelType w:val="hybridMultilevel"/>
    <w:tmpl w:val="CA384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273D60"/>
    <w:multiLevelType w:val="hybridMultilevel"/>
    <w:tmpl w:val="7B2CB23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405B3478"/>
    <w:multiLevelType w:val="hybridMultilevel"/>
    <w:tmpl w:val="3DCE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7608A1"/>
    <w:multiLevelType w:val="multilevel"/>
    <w:tmpl w:val="1ECCEBCA"/>
    <w:name w:val="DSHSStandard"/>
    <w:lvl w:ilvl="0">
      <w:start w:val="1"/>
      <w:numFmt w:val="decimal"/>
      <w:pStyle w:val="Heading1"/>
      <w:lvlText w:val="%1."/>
      <w:lvlJc w:val="left"/>
      <w:pPr>
        <w:tabs>
          <w:tab w:val="num" w:pos="720"/>
        </w:tabs>
        <w:ind w:left="720" w:hanging="720"/>
      </w:pPr>
      <w:rPr>
        <w:rFonts w:ascii="Arial" w:hAnsi="Arial" w:hint="default"/>
        <w:b w:val="0"/>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48A950D4"/>
    <w:multiLevelType w:val="hybridMultilevel"/>
    <w:tmpl w:val="D4C07B8C"/>
    <w:lvl w:ilvl="0" w:tplc="338CFED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22975"/>
    <w:multiLevelType w:val="hybridMultilevel"/>
    <w:tmpl w:val="346EB77C"/>
    <w:lvl w:ilvl="0" w:tplc="92C04B2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3853FF"/>
    <w:multiLevelType w:val="hybridMultilevel"/>
    <w:tmpl w:val="B1D23AC0"/>
    <w:lvl w:ilvl="0" w:tplc="04090001">
      <w:start w:val="1"/>
      <w:numFmt w:val="bullet"/>
      <w:lvlText w:val=""/>
      <w:lvlJc w:val="left"/>
      <w:pPr>
        <w:ind w:left="1440" w:hanging="360"/>
      </w:pPr>
      <w:rPr>
        <w:rFonts w:ascii="Symbol" w:hAnsi="Symbol" w:hint="default"/>
      </w:rPr>
    </w:lvl>
    <w:lvl w:ilvl="1" w:tplc="C37C0450">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B10665"/>
    <w:multiLevelType w:val="hybridMultilevel"/>
    <w:tmpl w:val="E36070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8B5676"/>
    <w:multiLevelType w:val="multilevel"/>
    <w:tmpl w:val="6770B434"/>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bullet"/>
      <w:lvlText w:val=""/>
      <w:lvlJc w:val="left"/>
      <w:pPr>
        <w:tabs>
          <w:tab w:val="num" w:pos="1080"/>
        </w:tabs>
        <w:ind w:left="1080" w:hanging="360"/>
      </w:pPr>
      <w:rPr>
        <w:rFonts w:ascii="Symbol" w:hAnsi="Symbo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64142B4A"/>
    <w:multiLevelType w:val="hybridMultilevel"/>
    <w:tmpl w:val="E4BA73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684E63"/>
    <w:multiLevelType w:val="hybridMultilevel"/>
    <w:tmpl w:val="E81C0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8"/>
  </w:num>
  <w:num w:numId="3">
    <w:abstractNumId w:val="10"/>
  </w:num>
  <w:num w:numId="4">
    <w:abstractNumId w:val="27"/>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2"/>
  </w:num>
  <w:num w:numId="37">
    <w:abstractNumId w:val="19"/>
  </w:num>
  <w:num w:numId="38">
    <w:abstractNumId w:val="21"/>
  </w:num>
  <w:num w:numId="39">
    <w:abstractNumId w:val="12"/>
  </w:num>
  <w:num w:numId="40">
    <w:abstractNumId w:val="15"/>
  </w:num>
  <w:num w:numId="41">
    <w:abstractNumId w:val="16"/>
  </w:num>
  <w:num w:numId="42">
    <w:abstractNumId w:val="23"/>
  </w:num>
  <w:num w:numId="43">
    <w:abstractNumId w:val="13"/>
  </w:num>
  <w:num w:numId="44">
    <w:abstractNumId w:val="25"/>
  </w:num>
  <w:num w:numId="45">
    <w:abstractNumId w:val="20"/>
  </w:num>
  <w:num w:numId="46">
    <w:abstractNumId w:val="26"/>
  </w:num>
  <w:num w:numId="47">
    <w:abstractNumId w:val="14"/>
  </w:num>
  <w:num w:numId="48">
    <w:abstractNumId w:val="1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8"/>
    <w:rsid w:val="000247B1"/>
    <w:rsid w:val="0002789D"/>
    <w:rsid w:val="000336CA"/>
    <w:rsid w:val="00034851"/>
    <w:rsid w:val="00036D5D"/>
    <w:rsid w:val="00047CA2"/>
    <w:rsid w:val="00056348"/>
    <w:rsid w:val="00065AE4"/>
    <w:rsid w:val="00076D11"/>
    <w:rsid w:val="000806EC"/>
    <w:rsid w:val="00086123"/>
    <w:rsid w:val="000865AC"/>
    <w:rsid w:val="0009240D"/>
    <w:rsid w:val="00093208"/>
    <w:rsid w:val="00094F42"/>
    <w:rsid w:val="000A0C31"/>
    <w:rsid w:val="000A1F18"/>
    <w:rsid w:val="000A2265"/>
    <w:rsid w:val="000A7111"/>
    <w:rsid w:val="000B4687"/>
    <w:rsid w:val="000B60CF"/>
    <w:rsid w:val="000C08D1"/>
    <w:rsid w:val="000C323D"/>
    <w:rsid w:val="000C376B"/>
    <w:rsid w:val="000C675A"/>
    <w:rsid w:val="000E26F6"/>
    <w:rsid w:val="000F071E"/>
    <w:rsid w:val="000F5A31"/>
    <w:rsid w:val="00104055"/>
    <w:rsid w:val="00106AC9"/>
    <w:rsid w:val="00113928"/>
    <w:rsid w:val="00121DBB"/>
    <w:rsid w:val="001246D9"/>
    <w:rsid w:val="00126518"/>
    <w:rsid w:val="00126F61"/>
    <w:rsid w:val="00135A2F"/>
    <w:rsid w:val="0013779D"/>
    <w:rsid w:val="00151E15"/>
    <w:rsid w:val="00153795"/>
    <w:rsid w:val="0015436D"/>
    <w:rsid w:val="00157FD1"/>
    <w:rsid w:val="00165787"/>
    <w:rsid w:val="001712F0"/>
    <w:rsid w:val="00175FFD"/>
    <w:rsid w:val="00180BEC"/>
    <w:rsid w:val="0018321F"/>
    <w:rsid w:val="001858E4"/>
    <w:rsid w:val="00185AC7"/>
    <w:rsid w:val="00190A3E"/>
    <w:rsid w:val="001A1257"/>
    <w:rsid w:val="001A187B"/>
    <w:rsid w:val="001A3EC7"/>
    <w:rsid w:val="001A40EF"/>
    <w:rsid w:val="001A45E7"/>
    <w:rsid w:val="001A59B9"/>
    <w:rsid w:val="001A62C8"/>
    <w:rsid w:val="001A6B31"/>
    <w:rsid w:val="001A6C58"/>
    <w:rsid w:val="001B5C17"/>
    <w:rsid w:val="001B6781"/>
    <w:rsid w:val="001C223B"/>
    <w:rsid w:val="001C3BAB"/>
    <w:rsid w:val="001C4C02"/>
    <w:rsid w:val="001C5532"/>
    <w:rsid w:val="001C573C"/>
    <w:rsid w:val="001D1853"/>
    <w:rsid w:val="001E0AE7"/>
    <w:rsid w:val="001E2690"/>
    <w:rsid w:val="001E598E"/>
    <w:rsid w:val="002013BA"/>
    <w:rsid w:val="00203CDF"/>
    <w:rsid w:val="00204C0C"/>
    <w:rsid w:val="00205E31"/>
    <w:rsid w:val="00211495"/>
    <w:rsid w:val="00230181"/>
    <w:rsid w:val="00233ADF"/>
    <w:rsid w:val="002356CF"/>
    <w:rsid w:val="00236F24"/>
    <w:rsid w:val="00240451"/>
    <w:rsid w:val="0024754D"/>
    <w:rsid w:val="00247E04"/>
    <w:rsid w:val="002502B3"/>
    <w:rsid w:val="00255FDB"/>
    <w:rsid w:val="00257C8E"/>
    <w:rsid w:val="002620E6"/>
    <w:rsid w:val="0026239F"/>
    <w:rsid w:val="00267006"/>
    <w:rsid w:val="00275B19"/>
    <w:rsid w:val="002769D2"/>
    <w:rsid w:val="00282041"/>
    <w:rsid w:val="002A6ABC"/>
    <w:rsid w:val="002B7D2F"/>
    <w:rsid w:val="002D0399"/>
    <w:rsid w:val="002D565D"/>
    <w:rsid w:val="002F5867"/>
    <w:rsid w:val="003009F8"/>
    <w:rsid w:val="00306CDA"/>
    <w:rsid w:val="00316B7D"/>
    <w:rsid w:val="003370FD"/>
    <w:rsid w:val="00346714"/>
    <w:rsid w:val="003531CE"/>
    <w:rsid w:val="0035456C"/>
    <w:rsid w:val="00355F51"/>
    <w:rsid w:val="00361FB2"/>
    <w:rsid w:val="00364279"/>
    <w:rsid w:val="003662A8"/>
    <w:rsid w:val="00371EC2"/>
    <w:rsid w:val="00372C8F"/>
    <w:rsid w:val="003735B3"/>
    <w:rsid w:val="00382A8E"/>
    <w:rsid w:val="00387CA1"/>
    <w:rsid w:val="00391640"/>
    <w:rsid w:val="0039317D"/>
    <w:rsid w:val="0039333F"/>
    <w:rsid w:val="00394F00"/>
    <w:rsid w:val="003A2D33"/>
    <w:rsid w:val="003A3F4A"/>
    <w:rsid w:val="003A604C"/>
    <w:rsid w:val="003B0669"/>
    <w:rsid w:val="003C66F9"/>
    <w:rsid w:val="003C72D3"/>
    <w:rsid w:val="003C796D"/>
    <w:rsid w:val="003D04BE"/>
    <w:rsid w:val="003D0821"/>
    <w:rsid w:val="003D3CAE"/>
    <w:rsid w:val="003E1114"/>
    <w:rsid w:val="003E2372"/>
    <w:rsid w:val="003E2FC6"/>
    <w:rsid w:val="003E3B6E"/>
    <w:rsid w:val="003E403E"/>
    <w:rsid w:val="003E5AF9"/>
    <w:rsid w:val="003F13B3"/>
    <w:rsid w:val="003F13B5"/>
    <w:rsid w:val="004013AF"/>
    <w:rsid w:val="00405C2E"/>
    <w:rsid w:val="00411DF9"/>
    <w:rsid w:val="00421B8E"/>
    <w:rsid w:val="00422467"/>
    <w:rsid w:val="004357A5"/>
    <w:rsid w:val="00436119"/>
    <w:rsid w:val="004413D1"/>
    <w:rsid w:val="0044612F"/>
    <w:rsid w:val="00446B64"/>
    <w:rsid w:val="0045234E"/>
    <w:rsid w:val="0045591B"/>
    <w:rsid w:val="00461FF4"/>
    <w:rsid w:val="004627A8"/>
    <w:rsid w:val="004653DD"/>
    <w:rsid w:val="00475FA7"/>
    <w:rsid w:val="004766F1"/>
    <w:rsid w:val="004776A6"/>
    <w:rsid w:val="00481A28"/>
    <w:rsid w:val="004837C9"/>
    <w:rsid w:val="00493A17"/>
    <w:rsid w:val="004A709C"/>
    <w:rsid w:val="004B2A56"/>
    <w:rsid w:val="004B3185"/>
    <w:rsid w:val="004C027D"/>
    <w:rsid w:val="004D010C"/>
    <w:rsid w:val="004D0D8D"/>
    <w:rsid w:val="004E586E"/>
    <w:rsid w:val="004E5D5F"/>
    <w:rsid w:val="004E716B"/>
    <w:rsid w:val="004F0D3D"/>
    <w:rsid w:val="004F42EC"/>
    <w:rsid w:val="004F5FCE"/>
    <w:rsid w:val="005023EB"/>
    <w:rsid w:val="0050394F"/>
    <w:rsid w:val="00513478"/>
    <w:rsid w:val="005165B3"/>
    <w:rsid w:val="0053259D"/>
    <w:rsid w:val="00532EC1"/>
    <w:rsid w:val="00533AD1"/>
    <w:rsid w:val="00534886"/>
    <w:rsid w:val="00542B46"/>
    <w:rsid w:val="005441A9"/>
    <w:rsid w:val="00544520"/>
    <w:rsid w:val="00551574"/>
    <w:rsid w:val="00553959"/>
    <w:rsid w:val="00553DEE"/>
    <w:rsid w:val="00565B35"/>
    <w:rsid w:val="00575002"/>
    <w:rsid w:val="00577884"/>
    <w:rsid w:val="00582FDE"/>
    <w:rsid w:val="005845DA"/>
    <w:rsid w:val="005855D7"/>
    <w:rsid w:val="005906C1"/>
    <w:rsid w:val="0059683C"/>
    <w:rsid w:val="005A33CD"/>
    <w:rsid w:val="005A4A53"/>
    <w:rsid w:val="005A785C"/>
    <w:rsid w:val="005A7FFC"/>
    <w:rsid w:val="005B14F1"/>
    <w:rsid w:val="005D2D3F"/>
    <w:rsid w:val="005D4845"/>
    <w:rsid w:val="005D7605"/>
    <w:rsid w:val="005E01FE"/>
    <w:rsid w:val="005E2F3D"/>
    <w:rsid w:val="005E3FFE"/>
    <w:rsid w:val="005F0E7E"/>
    <w:rsid w:val="005F52CF"/>
    <w:rsid w:val="005F5515"/>
    <w:rsid w:val="0060068E"/>
    <w:rsid w:val="00611569"/>
    <w:rsid w:val="00615843"/>
    <w:rsid w:val="00615B1C"/>
    <w:rsid w:val="00620819"/>
    <w:rsid w:val="00623352"/>
    <w:rsid w:val="00630584"/>
    <w:rsid w:val="00640105"/>
    <w:rsid w:val="00646803"/>
    <w:rsid w:val="0065024C"/>
    <w:rsid w:val="00652F44"/>
    <w:rsid w:val="00654AC3"/>
    <w:rsid w:val="00660168"/>
    <w:rsid w:val="006611AC"/>
    <w:rsid w:val="00664C2B"/>
    <w:rsid w:val="006654B6"/>
    <w:rsid w:val="00665C05"/>
    <w:rsid w:val="006740C0"/>
    <w:rsid w:val="006759AF"/>
    <w:rsid w:val="0068162C"/>
    <w:rsid w:val="00686282"/>
    <w:rsid w:val="006921F2"/>
    <w:rsid w:val="00692A25"/>
    <w:rsid w:val="006958F4"/>
    <w:rsid w:val="006A24A6"/>
    <w:rsid w:val="006A2BB2"/>
    <w:rsid w:val="006B401A"/>
    <w:rsid w:val="006C7AA0"/>
    <w:rsid w:val="006C7FE8"/>
    <w:rsid w:val="006D07F5"/>
    <w:rsid w:val="006D1F2B"/>
    <w:rsid w:val="006D62D0"/>
    <w:rsid w:val="006D62EE"/>
    <w:rsid w:val="006D7888"/>
    <w:rsid w:val="006E2FC7"/>
    <w:rsid w:val="006E522A"/>
    <w:rsid w:val="006F1A11"/>
    <w:rsid w:val="006F27E6"/>
    <w:rsid w:val="006F31B7"/>
    <w:rsid w:val="007051AD"/>
    <w:rsid w:val="00721BDD"/>
    <w:rsid w:val="00723D1D"/>
    <w:rsid w:val="0073213A"/>
    <w:rsid w:val="00732A78"/>
    <w:rsid w:val="007362F8"/>
    <w:rsid w:val="00740478"/>
    <w:rsid w:val="00740E73"/>
    <w:rsid w:val="00743516"/>
    <w:rsid w:val="007535F1"/>
    <w:rsid w:val="00754123"/>
    <w:rsid w:val="00756047"/>
    <w:rsid w:val="00764855"/>
    <w:rsid w:val="00766743"/>
    <w:rsid w:val="007756A4"/>
    <w:rsid w:val="00791353"/>
    <w:rsid w:val="007943C1"/>
    <w:rsid w:val="00795043"/>
    <w:rsid w:val="007A1984"/>
    <w:rsid w:val="007A369E"/>
    <w:rsid w:val="007A7115"/>
    <w:rsid w:val="007A7F54"/>
    <w:rsid w:val="007B0D02"/>
    <w:rsid w:val="007B3093"/>
    <w:rsid w:val="007B4077"/>
    <w:rsid w:val="007D181E"/>
    <w:rsid w:val="007D22DB"/>
    <w:rsid w:val="007D3B34"/>
    <w:rsid w:val="007D7652"/>
    <w:rsid w:val="007E1B2E"/>
    <w:rsid w:val="007E26F6"/>
    <w:rsid w:val="007E5E10"/>
    <w:rsid w:val="007E7409"/>
    <w:rsid w:val="007F0472"/>
    <w:rsid w:val="007F1FBA"/>
    <w:rsid w:val="008012A4"/>
    <w:rsid w:val="00802914"/>
    <w:rsid w:val="00806FA8"/>
    <w:rsid w:val="0082067B"/>
    <w:rsid w:val="00821788"/>
    <w:rsid w:val="00826279"/>
    <w:rsid w:val="00827686"/>
    <w:rsid w:val="00831D87"/>
    <w:rsid w:val="0083215B"/>
    <w:rsid w:val="00840E16"/>
    <w:rsid w:val="00842B1B"/>
    <w:rsid w:val="00843AA8"/>
    <w:rsid w:val="00843CCF"/>
    <w:rsid w:val="008708C1"/>
    <w:rsid w:val="008755D5"/>
    <w:rsid w:val="0088299A"/>
    <w:rsid w:val="00887323"/>
    <w:rsid w:val="008915E4"/>
    <w:rsid w:val="008941F2"/>
    <w:rsid w:val="008A3082"/>
    <w:rsid w:val="008B4BA6"/>
    <w:rsid w:val="008D7590"/>
    <w:rsid w:val="008E5236"/>
    <w:rsid w:val="008F0029"/>
    <w:rsid w:val="008F5151"/>
    <w:rsid w:val="008F75DA"/>
    <w:rsid w:val="00902587"/>
    <w:rsid w:val="009117A0"/>
    <w:rsid w:val="00913BC9"/>
    <w:rsid w:val="0091440A"/>
    <w:rsid w:val="00921396"/>
    <w:rsid w:val="00926702"/>
    <w:rsid w:val="00937976"/>
    <w:rsid w:val="00937C66"/>
    <w:rsid w:val="0094326B"/>
    <w:rsid w:val="00946E0C"/>
    <w:rsid w:val="00947099"/>
    <w:rsid w:val="0095110B"/>
    <w:rsid w:val="009660A1"/>
    <w:rsid w:val="00966940"/>
    <w:rsid w:val="00967472"/>
    <w:rsid w:val="00982E66"/>
    <w:rsid w:val="00984D6D"/>
    <w:rsid w:val="009B4781"/>
    <w:rsid w:val="009C1E0C"/>
    <w:rsid w:val="009C7F8C"/>
    <w:rsid w:val="009D49D4"/>
    <w:rsid w:val="009D4BC8"/>
    <w:rsid w:val="009D557D"/>
    <w:rsid w:val="009D7C8B"/>
    <w:rsid w:val="009E3BDD"/>
    <w:rsid w:val="009F6D71"/>
    <w:rsid w:val="00A00327"/>
    <w:rsid w:val="00A05B39"/>
    <w:rsid w:val="00A1076D"/>
    <w:rsid w:val="00A109CA"/>
    <w:rsid w:val="00A12EFB"/>
    <w:rsid w:val="00A138A3"/>
    <w:rsid w:val="00A17B51"/>
    <w:rsid w:val="00A21946"/>
    <w:rsid w:val="00A23F7D"/>
    <w:rsid w:val="00A24D3D"/>
    <w:rsid w:val="00A267BA"/>
    <w:rsid w:val="00A3165A"/>
    <w:rsid w:val="00A35E53"/>
    <w:rsid w:val="00A40145"/>
    <w:rsid w:val="00A41F39"/>
    <w:rsid w:val="00A54643"/>
    <w:rsid w:val="00A56716"/>
    <w:rsid w:val="00A57EC1"/>
    <w:rsid w:val="00A70050"/>
    <w:rsid w:val="00A77C22"/>
    <w:rsid w:val="00A81BD5"/>
    <w:rsid w:val="00A828B1"/>
    <w:rsid w:val="00A8319E"/>
    <w:rsid w:val="00A91D37"/>
    <w:rsid w:val="00A97FFC"/>
    <w:rsid w:val="00AA6722"/>
    <w:rsid w:val="00AC5E32"/>
    <w:rsid w:val="00AC7860"/>
    <w:rsid w:val="00AD71DF"/>
    <w:rsid w:val="00AE21C8"/>
    <w:rsid w:val="00AF104F"/>
    <w:rsid w:val="00AF658F"/>
    <w:rsid w:val="00B01304"/>
    <w:rsid w:val="00B04626"/>
    <w:rsid w:val="00B04890"/>
    <w:rsid w:val="00B07F53"/>
    <w:rsid w:val="00B1071F"/>
    <w:rsid w:val="00B10D66"/>
    <w:rsid w:val="00B127E2"/>
    <w:rsid w:val="00B26307"/>
    <w:rsid w:val="00B31F9B"/>
    <w:rsid w:val="00B37E56"/>
    <w:rsid w:val="00B41D57"/>
    <w:rsid w:val="00B4214E"/>
    <w:rsid w:val="00B50F17"/>
    <w:rsid w:val="00B535D6"/>
    <w:rsid w:val="00B644E0"/>
    <w:rsid w:val="00B648A7"/>
    <w:rsid w:val="00B81321"/>
    <w:rsid w:val="00B85718"/>
    <w:rsid w:val="00B877A6"/>
    <w:rsid w:val="00B94CDD"/>
    <w:rsid w:val="00BA22D7"/>
    <w:rsid w:val="00BA5A0B"/>
    <w:rsid w:val="00BA71B9"/>
    <w:rsid w:val="00BC064A"/>
    <w:rsid w:val="00BC4EC9"/>
    <w:rsid w:val="00BD2416"/>
    <w:rsid w:val="00BD3821"/>
    <w:rsid w:val="00BD47A5"/>
    <w:rsid w:val="00BE4012"/>
    <w:rsid w:val="00BF179A"/>
    <w:rsid w:val="00BF2326"/>
    <w:rsid w:val="00C01F6E"/>
    <w:rsid w:val="00C04B56"/>
    <w:rsid w:val="00C11285"/>
    <w:rsid w:val="00C1408A"/>
    <w:rsid w:val="00C14C12"/>
    <w:rsid w:val="00C20DA3"/>
    <w:rsid w:val="00C340B6"/>
    <w:rsid w:val="00C35BE8"/>
    <w:rsid w:val="00C35E67"/>
    <w:rsid w:val="00C35F62"/>
    <w:rsid w:val="00C43321"/>
    <w:rsid w:val="00C51BAB"/>
    <w:rsid w:val="00C61F09"/>
    <w:rsid w:val="00C64351"/>
    <w:rsid w:val="00C65675"/>
    <w:rsid w:val="00C738CE"/>
    <w:rsid w:val="00C90790"/>
    <w:rsid w:val="00CA0AB5"/>
    <w:rsid w:val="00CA217D"/>
    <w:rsid w:val="00CA2974"/>
    <w:rsid w:val="00CA4650"/>
    <w:rsid w:val="00CA65AF"/>
    <w:rsid w:val="00CA7EC3"/>
    <w:rsid w:val="00CB1ACA"/>
    <w:rsid w:val="00CB2007"/>
    <w:rsid w:val="00CB3EA9"/>
    <w:rsid w:val="00CB6569"/>
    <w:rsid w:val="00CB6B51"/>
    <w:rsid w:val="00CC7BCF"/>
    <w:rsid w:val="00CD22E5"/>
    <w:rsid w:val="00CD538E"/>
    <w:rsid w:val="00CD53D2"/>
    <w:rsid w:val="00CE10B8"/>
    <w:rsid w:val="00CE12EA"/>
    <w:rsid w:val="00CE499E"/>
    <w:rsid w:val="00CE541E"/>
    <w:rsid w:val="00CE6CFE"/>
    <w:rsid w:val="00CF0872"/>
    <w:rsid w:val="00D042EB"/>
    <w:rsid w:val="00D12DD9"/>
    <w:rsid w:val="00D23EB8"/>
    <w:rsid w:val="00D4397E"/>
    <w:rsid w:val="00D52354"/>
    <w:rsid w:val="00D57148"/>
    <w:rsid w:val="00D5769C"/>
    <w:rsid w:val="00D62FE0"/>
    <w:rsid w:val="00D7283F"/>
    <w:rsid w:val="00D83846"/>
    <w:rsid w:val="00D852E1"/>
    <w:rsid w:val="00D85E00"/>
    <w:rsid w:val="00DA2D19"/>
    <w:rsid w:val="00DA3585"/>
    <w:rsid w:val="00DA6E02"/>
    <w:rsid w:val="00DA7F01"/>
    <w:rsid w:val="00DB0761"/>
    <w:rsid w:val="00DB126B"/>
    <w:rsid w:val="00DB4A80"/>
    <w:rsid w:val="00DB7FAF"/>
    <w:rsid w:val="00DE0738"/>
    <w:rsid w:val="00DE1DA2"/>
    <w:rsid w:val="00DE7663"/>
    <w:rsid w:val="00DF11C2"/>
    <w:rsid w:val="00E014FF"/>
    <w:rsid w:val="00E07552"/>
    <w:rsid w:val="00E260C0"/>
    <w:rsid w:val="00E2689B"/>
    <w:rsid w:val="00E32BF0"/>
    <w:rsid w:val="00E4012D"/>
    <w:rsid w:val="00E40B70"/>
    <w:rsid w:val="00E41D2D"/>
    <w:rsid w:val="00E4280A"/>
    <w:rsid w:val="00E50D43"/>
    <w:rsid w:val="00E611CE"/>
    <w:rsid w:val="00E62E1D"/>
    <w:rsid w:val="00E66CB4"/>
    <w:rsid w:val="00E676B5"/>
    <w:rsid w:val="00E75895"/>
    <w:rsid w:val="00E84C6D"/>
    <w:rsid w:val="00E856A8"/>
    <w:rsid w:val="00E917B3"/>
    <w:rsid w:val="00EA3C6C"/>
    <w:rsid w:val="00EA50C8"/>
    <w:rsid w:val="00EB03C7"/>
    <w:rsid w:val="00EB0995"/>
    <w:rsid w:val="00EB1212"/>
    <w:rsid w:val="00EB6B62"/>
    <w:rsid w:val="00EC1C0F"/>
    <w:rsid w:val="00EC501F"/>
    <w:rsid w:val="00EC52B8"/>
    <w:rsid w:val="00ED3BA7"/>
    <w:rsid w:val="00F016C7"/>
    <w:rsid w:val="00F0287F"/>
    <w:rsid w:val="00F0528D"/>
    <w:rsid w:val="00F0767E"/>
    <w:rsid w:val="00F16C43"/>
    <w:rsid w:val="00F24CB9"/>
    <w:rsid w:val="00F24F27"/>
    <w:rsid w:val="00F304B9"/>
    <w:rsid w:val="00F31569"/>
    <w:rsid w:val="00F33878"/>
    <w:rsid w:val="00F34A01"/>
    <w:rsid w:val="00F42A33"/>
    <w:rsid w:val="00F452B8"/>
    <w:rsid w:val="00F679C0"/>
    <w:rsid w:val="00F813F0"/>
    <w:rsid w:val="00F908B2"/>
    <w:rsid w:val="00F93202"/>
    <w:rsid w:val="00F93B79"/>
    <w:rsid w:val="00F93F84"/>
    <w:rsid w:val="00F97586"/>
    <w:rsid w:val="00F9795A"/>
    <w:rsid w:val="00FA1524"/>
    <w:rsid w:val="00FA1D3B"/>
    <w:rsid w:val="00FB0436"/>
    <w:rsid w:val="00FB0C80"/>
    <w:rsid w:val="00FB2E97"/>
    <w:rsid w:val="00FB3631"/>
    <w:rsid w:val="00FB64E3"/>
    <w:rsid w:val="00FC5F90"/>
    <w:rsid w:val="00FD4EAE"/>
    <w:rsid w:val="00FE0BFC"/>
    <w:rsid w:val="00FE2355"/>
    <w:rsid w:val="00FE432F"/>
    <w:rsid w:val="00FF2164"/>
    <w:rsid w:val="00FF7C76"/>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A84749"/>
  <w15:docId w15:val="{34499D0A-32A3-49B1-9F95-09410B30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B8"/>
    <w:pPr>
      <w:spacing w:after="120" w:line="276" w:lineRule="auto"/>
    </w:pPr>
    <w:rPr>
      <w:rFonts w:ascii="Arial" w:hAnsi="Arial"/>
      <w:szCs w:val="24"/>
    </w:rPr>
  </w:style>
  <w:style w:type="paragraph" w:styleId="Heading1">
    <w:name w:val="heading 1"/>
    <w:next w:val="Section1Text"/>
    <w:qFormat/>
    <w:rsid w:val="00E62E1D"/>
    <w:pPr>
      <w:widowControl w:val="0"/>
      <w:numPr>
        <w:numId w:val="2"/>
      </w:numPr>
      <w:spacing w:after="240"/>
      <w:outlineLvl w:val="0"/>
    </w:pPr>
    <w:rPr>
      <w:rFonts w:ascii="Arial" w:hAnsi="Arial" w:cs="Arial"/>
      <w:b/>
      <w:bCs/>
      <w:kern w:val="32"/>
      <w:szCs w:val="22"/>
    </w:rPr>
  </w:style>
  <w:style w:type="paragraph" w:styleId="Heading2">
    <w:name w:val="heading 2"/>
    <w:basedOn w:val="Heading1"/>
    <w:qFormat/>
    <w:rsid w:val="005A33CD"/>
    <w:pPr>
      <w:numPr>
        <w:ilvl w:val="1"/>
      </w:numPr>
      <w:outlineLvl w:val="1"/>
    </w:pPr>
    <w:rPr>
      <w:b w:val="0"/>
      <w:bCs w:val="0"/>
      <w:iCs/>
    </w:rPr>
  </w:style>
  <w:style w:type="paragraph" w:styleId="Heading3">
    <w:name w:val="heading 3"/>
    <w:basedOn w:val="Heading2"/>
    <w:qFormat/>
    <w:rsid w:val="00E62E1D"/>
    <w:pPr>
      <w:numPr>
        <w:ilvl w:val="2"/>
      </w:numPr>
      <w:outlineLvl w:val="2"/>
    </w:pPr>
    <w:rPr>
      <w:bCs/>
    </w:rPr>
  </w:style>
  <w:style w:type="paragraph" w:styleId="Heading4">
    <w:name w:val="heading 4"/>
    <w:basedOn w:val="Heading3"/>
    <w:link w:val="Heading4Char"/>
    <w:qFormat/>
    <w:rsid w:val="00C65675"/>
    <w:pPr>
      <w:numPr>
        <w:ilvl w:val="3"/>
      </w:numPr>
      <w:outlineLvl w:val="3"/>
    </w:pPr>
    <w:rPr>
      <w:bCs w:val="0"/>
      <w:szCs w:val="28"/>
    </w:rPr>
  </w:style>
  <w:style w:type="paragraph" w:styleId="Heading5">
    <w:name w:val="heading 5"/>
    <w:basedOn w:val="Heading4"/>
    <w:link w:val="Heading5Char"/>
    <w:qFormat/>
    <w:rsid w:val="00C65675"/>
    <w:pPr>
      <w:numPr>
        <w:ilvl w:val="4"/>
      </w:numPr>
      <w:outlineLvl w:val="4"/>
    </w:pPr>
    <w:rPr>
      <w:bCs/>
      <w:iCs w:val="0"/>
      <w:szCs w:val="26"/>
    </w:rPr>
  </w:style>
  <w:style w:type="paragraph" w:styleId="Heading6">
    <w:name w:val="heading 6"/>
    <w:basedOn w:val="Heading5"/>
    <w:link w:val="Heading6Char"/>
    <w:qFormat/>
    <w:rsid w:val="00C6567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175FFD"/>
    <w:pPr>
      <w:widowControl w:val="0"/>
      <w:jc w:val="center"/>
    </w:pPr>
    <w:rPr>
      <w:rFonts w:cs="Arial"/>
    </w:rPr>
  </w:style>
  <w:style w:type="paragraph" w:customStyle="1" w:styleId="FaceSheetText">
    <w:name w:val="Face Sheet Text"/>
    <w:basedOn w:val="Normal"/>
    <w:rsid w:val="00175FFD"/>
    <w:pPr>
      <w:widowControl w:val="0"/>
    </w:pPr>
    <w:rPr>
      <w:rFonts w:cs="Arial"/>
      <w:sz w:val="16"/>
    </w:rPr>
  </w:style>
  <w:style w:type="paragraph" w:styleId="Footer">
    <w:name w:val="footer"/>
    <w:basedOn w:val="Normal"/>
    <w:rsid w:val="00175FFD"/>
    <w:pPr>
      <w:widowControl w:val="0"/>
      <w:tabs>
        <w:tab w:val="center" w:pos="4320"/>
        <w:tab w:val="right" w:pos="8640"/>
      </w:tabs>
    </w:pPr>
    <w:rPr>
      <w:rFonts w:cs="Arial"/>
      <w:sz w:val="18"/>
    </w:rPr>
  </w:style>
  <w:style w:type="paragraph" w:customStyle="1" w:styleId="Section1Text">
    <w:name w:val="Section 1 Text"/>
    <w:basedOn w:val="Normal"/>
    <w:rsid w:val="00E62E1D"/>
    <w:pPr>
      <w:widowControl w:val="0"/>
      <w:spacing w:after="240"/>
      <w:ind w:left="720"/>
    </w:pPr>
    <w:rPr>
      <w:rFonts w:cs="Arial"/>
    </w:rPr>
  </w:style>
  <w:style w:type="paragraph" w:customStyle="1" w:styleId="Section2Text">
    <w:name w:val="Section 2 Text"/>
    <w:basedOn w:val="Normal"/>
    <w:rsid w:val="00E62E1D"/>
    <w:pPr>
      <w:widowControl w:val="0"/>
      <w:spacing w:after="240"/>
      <w:ind w:left="1080"/>
    </w:pPr>
    <w:rPr>
      <w:rFonts w:cs="Arial"/>
    </w:rPr>
  </w:style>
  <w:style w:type="paragraph" w:customStyle="1" w:styleId="Section3Text">
    <w:name w:val="Section 3 Text"/>
    <w:basedOn w:val="Normal"/>
    <w:rsid w:val="00E62E1D"/>
    <w:pPr>
      <w:widowControl w:val="0"/>
      <w:spacing w:after="240"/>
      <w:ind w:left="1440"/>
    </w:pPr>
    <w:rPr>
      <w:rFonts w:cs="Arial"/>
    </w:rPr>
  </w:style>
  <w:style w:type="paragraph" w:customStyle="1" w:styleId="Section4Text">
    <w:name w:val="Section 4 Text"/>
    <w:basedOn w:val="Normal"/>
    <w:rsid w:val="000865AC"/>
    <w:pPr>
      <w:widowControl w:val="0"/>
      <w:spacing w:after="240"/>
      <w:ind w:left="1800"/>
    </w:pPr>
    <w:rPr>
      <w:rFonts w:cs="Arial"/>
    </w:rPr>
  </w:style>
  <w:style w:type="paragraph" w:customStyle="1" w:styleId="Section5Text">
    <w:name w:val="Section 5 Text"/>
    <w:basedOn w:val="Normal"/>
    <w:rsid w:val="000865AC"/>
    <w:pPr>
      <w:widowControl w:val="0"/>
      <w:spacing w:after="240"/>
      <w:ind w:left="2160"/>
    </w:pPr>
    <w:rPr>
      <w:rFonts w:cs="Arial"/>
    </w:rPr>
  </w:style>
  <w:style w:type="paragraph" w:customStyle="1" w:styleId="Section6Text">
    <w:name w:val="Section 6 Text"/>
    <w:basedOn w:val="Normal"/>
    <w:rsid w:val="000865AC"/>
    <w:pPr>
      <w:widowControl w:val="0"/>
      <w:spacing w:after="240"/>
      <w:ind w:left="2520"/>
    </w:pPr>
    <w:rPr>
      <w:rFonts w:cs="Arial"/>
    </w:rPr>
  </w:style>
  <w:style w:type="paragraph" w:styleId="ListBullet">
    <w:name w:val="List Bullet"/>
    <w:basedOn w:val="Normal"/>
    <w:rsid w:val="00544520"/>
    <w:pPr>
      <w:numPr>
        <w:numId w:val="1"/>
      </w:numPr>
    </w:pPr>
  </w:style>
  <w:style w:type="paragraph" w:customStyle="1" w:styleId="SectionExhibitHeading">
    <w:name w:val="Section &amp; Exhibit Heading"/>
    <w:basedOn w:val="Normal"/>
    <w:next w:val="Normal"/>
    <w:rsid w:val="00411DF9"/>
    <w:pPr>
      <w:spacing w:after="240"/>
      <w:jc w:val="center"/>
    </w:pPr>
    <w:rPr>
      <w:b/>
    </w:rPr>
  </w:style>
  <w:style w:type="character" w:customStyle="1" w:styleId="Heading4Char">
    <w:name w:val="Heading 4 Char"/>
    <w:link w:val="Heading4"/>
    <w:rsid w:val="0050394F"/>
    <w:rPr>
      <w:rFonts w:ascii="Arial" w:hAnsi="Arial" w:cs="Arial"/>
      <w:b/>
      <w:iCs/>
      <w:kern w:val="32"/>
      <w:sz w:val="22"/>
      <w:szCs w:val="28"/>
    </w:rPr>
  </w:style>
  <w:style w:type="paragraph" w:styleId="ListParagraph">
    <w:name w:val="List Paragraph"/>
    <w:basedOn w:val="Normal"/>
    <w:uiPriority w:val="34"/>
    <w:qFormat/>
    <w:rsid w:val="008708C1"/>
    <w:pPr>
      <w:ind w:left="720"/>
    </w:pPr>
  </w:style>
  <w:style w:type="character" w:customStyle="1" w:styleId="Heading6Char">
    <w:name w:val="Heading 6 Char"/>
    <w:link w:val="Heading6"/>
    <w:rsid w:val="00C90790"/>
    <w:rPr>
      <w:rFonts w:ascii="Arial" w:hAnsi="Arial" w:cs="Arial"/>
      <w:b/>
      <w:kern w:val="32"/>
      <w:sz w:val="22"/>
      <w:szCs w:val="22"/>
    </w:rPr>
  </w:style>
  <w:style w:type="character" w:styleId="Hyperlink">
    <w:name w:val="Hyperlink"/>
    <w:uiPriority w:val="99"/>
    <w:rsid w:val="00766743"/>
    <w:rPr>
      <w:color w:val="0000FF"/>
      <w:u w:val="single"/>
    </w:rPr>
  </w:style>
  <w:style w:type="character" w:styleId="FollowedHyperlink">
    <w:name w:val="FollowedHyperlink"/>
    <w:basedOn w:val="DefaultParagraphFont"/>
    <w:rsid w:val="00766743"/>
    <w:rPr>
      <w:color w:val="800080" w:themeColor="followedHyperlink"/>
      <w:u w:val="single"/>
    </w:rPr>
  </w:style>
  <w:style w:type="character" w:customStyle="1" w:styleId="Heading5Char">
    <w:name w:val="Heading 5 Char"/>
    <w:link w:val="Heading5"/>
    <w:rsid w:val="00E260C0"/>
    <w:rPr>
      <w:rFonts w:ascii="Arial" w:hAnsi="Arial" w:cs="Arial"/>
      <w:bCs/>
      <w:kern w:val="32"/>
      <w:sz w:val="22"/>
      <w:szCs w:val="26"/>
    </w:rPr>
  </w:style>
  <w:style w:type="table" w:styleId="TableGrid">
    <w:name w:val="Table Grid"/>
    <w:basedOn w:val="TableNormal"/>
    <w:uiPriority w:val="59"/>
    <w:rsid w:val="0042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2TextLeft0">
    <w:name w:val="Style Section 2 Text + Left:  0&quot;"/>
    <w:basedOn w:val="Section2Text"/>
    <w:rsid w:val="006C7AA0"/>
    <w:pPr>
      <w:spacing w:after="0"/>
      <w:ind w:left="0"/>
    </w:pPr>
    <w:rPr>
      <w:rFonts w:cs="Times New Roman"/>
      <w:szCs w:val="20"/>
    </w:rPr>
  </w:style>
  <w:style w:type="paragraph" w:styleId="Header">
    <w:name w:val="header"/>
    <w:basedOn w:val="Normal"/>
    <w:link w:val="HeaderChar"/>
    <w:unhideWhenUsed/>
    <w:rsid w:val="00937C66"/>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937C66"/>
    <w:rPr>
      <w:sz w:val="24"/>
      <w:szCs w:val="24"/>
    </w:rPr>
  </w:style>
  <w:style w:type="paragraph" w:styleId="BalloonText">
    <w:name w:val="Balloon Text"/>
    <w:basedOn w:val="Normal"/>
    <w:link w:val="BalloonTextChar"/>
    <w:rsid w:val="00CB6B51"/>
    <w:rPr>
      <w:rFonts w:ascii="Tahoma" w:hAnsi="Tahoma" w:cs="Tahoma"/>
      <w:sz w:val="16"/>
      <w:szCs w:val="16"/>
    </w:rPr>
  </w:style>
  <w:style w:type="character" w:customStyle="1" w:styleId="BalloonTextChar">
    <w:name w:val="Balloon Text Char"/>
    <w:basedOn w:val="DefaultParagraphFont"/>
    <w:link w:val="BalloonText"/>
    <w:rsid w:val="00CB6B51"/>
    <w:rPr>
      <w:rFonts w:ascii="Tahoma" w:hAnsi="Tahoma" w:cs="Tahoma"/>
      <w:sz w:val="16"/>
      <w:szCs w:val="16"/>
    </w:rPr>
  </w:style>
  <w:style w:type="paragraph" w:styleId="TOC1">
    <w:name w:val="toc 1"/>
    <w:basedOn w:val="Normal"/>
    <w:next w:val="Normal"/>
    <w:autoRedefine/>
    <w:uiPriority w:val="39"/>
    <w:rsid w:val="001C573C"/>
    <w:pPr>
      <w:spacing w:before="60" w:after="60"/>
    </w:pPr>
    <w:rPr>
      <w:b/>
      <w:sz w:val="18"/>
    </w:rPr>
  </w:style>
  <w:style w:type="paragraph" w:styleId="TOC2">
    <w:name w:val="toc 2"/>
    <w:basedOn w:val="Normal"/>
    <w:next w:val="Normal"/>
    <w:autoRedefine/>
    <w:uiPriority w:val="39"/>
    <w:rsid w:val="00B31F9B"/>
    <w:pPr>
      <w:spacing w:after="0"/>
      <w:ind w:left="216"/>
    </w:pPr>
    <w:rPr>
      <w:sz w:val="18"/>
    </w:rPr>
  </w:style>
  <w:style w:type="paragraph" w:styleId="TOC3">
    <w:name w:val="toc 3"/>
    <w:basedOn w:val="Normal"/>
    <w:next w:val="Normal"/>
    <w:autoRedefine/>
    <w:uiPriority w:val="39"/>
    <w:rsid w:val="00B31F9B"/>
    <w:pPr>
      <w:spacing w:after="0"/>
      <w:ind w:left="446"/>
    </w:pPr>
    <w:rPr>
      <w:sz w:val="18"/>
    </w:rPr>
  </w:style>
  <w:style w:type="paragraph" w:customStyle="1" w:styleId="StyleSection1TextBold">
    <w:name w:val="Style Section 1 Text + Bold"/>
    <w:basedOn w:val="Section1Text"/>
    <w:rsid w:val="00E62E1D"/>
    <w:rPr>
      <w:b/>
      <w:bCs/>
    </w:rPr>
  </w:style>
  <w:style w:type="paragraph" w:customStyle="1" w:styleId="StyleSection1TextRed">
    <w:name w:val="Style Section 1 Text + Red"/>
    <w:basedOn w:val="Section1Text"/>
    <w:rsid w:val="00E62E1D"/>
    <w:rPr>
      <w:color w:val="FF0000"/>
    </w:rPr>
  </w:style>
  <w:style w:type="paragraph" w:customStyle="1" w:styleId="StyleSection1TextSuperscript">
    <w:name w:val="Style Section 1 Text + Superscript"/>
    <w:basedOn w:val="Section1Text"/>
    <w:rsid w:val="00E62E1D"/>
    <w:rPr>
      <w:vertAlign w:val="superscript"/>
    </w:rPr>
  </w:style>
  <w:style w:type="paragraph" w:customStyle="1" w:styleId="StyleSection2Text10ptRed">
    <w:name w:val="Style Section 2 Text + 10 pt Red"/>
    <w:basedOn w:val="Section2Text"/>
    <w:rsid w:val="00E62E1D"/>
    <w:rPr>
      <w:color w:val="FF0000"/>
    </w:rPr>
  </w:style>
  <w:style w:type="paragraph" w:customStyle="1" w:styleId="StyleSection2TextLeft1After0pt">
    <w:name w:val="Style Section 2 Text + Left:  1&quot; After:  0 pt"/>
    <w:basedOn w:val="Section2Text"/>
    <w:rsid w:val="00E62E1D"/>
    <w:pPr>
      <w:spacing w:after="0"/>
      <w:ind w:left="1440"/>
    </w:pPr>
    <w:rPr>
      <w:rFonts w:cs="Times New Roman"/>
      <w:szCs w:val="20"/>
    </w:rPr>
  </w:style>
  <w:style w:type="paragraph" w:customStyle="1" w:styleId="StyleSection3TextRed">
    <w:name w:val="Style Section 3 Text + Red"/>
    <w:basedOn w:val="Section3Text"/>
    <w:rsid w:val="00E62E1D"/>
    <w:rPr>
      <w:color w:val="FF0000"/>
    </w:rPr>
  </w:style>
  <w:style w:type="table" w:customStyle="1" w:styleId="TableGrid1">
    <w:name w:val="Table Grid1"/>
    <w:basedOn w:val="TableNormal"/>
    <w:next w:val="TableGrid"/>
    <w:uiPriority w:val="39"/>
    <w:rsid w:val="00354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81A28"/>
    <w:pPr>
      <w:keepLines/>
      <w:tabs>
        <w:tab w:val="left" w:leader="dot" w:pos="6120"/>
      </w:tabs>
      <w:spacing w:after="0" w:line="240" w:lineRule="auto"/>
    </w:pPr>
    <w:rPr>
      <w:rFonts w:ascii="Times New Roman" w:hAnsi="Times New Roman"/>
      <w:kern w:val="28"/>
      <w:sz w:val="22"/>
      <w:szCs w:val="20"/>
    </w:rPr>
  </w:style>
  <w:style w:type="character" w:styleId="CommentReference">
    <w:name w:val="annotation reference"/>
    <w:basedOn w:val="DefaultParagraphFont"/>
    <w:semiHidden/>
    <w:unhideWhenUsed/>
    <w:rsid w:val="000C675A"/>
    <w:rPr>
      <w:sz w:val="16"/>
      <w:szCs w:val="16"/>
    </w:rPr>
  </w:style>
  <w:style w:type="paragraph" w:styleId="CommentText">
    <w:name w:val="annotation text"/>
    <w:basedOn w:val="Normal"/>
    <w:link w:val="CommentTextChar"/>
    <w:semiHidden/>
    <w:unhideWhenUsed/>
    <w:rsid w:val="000C675A"/>
    <w:pPr>
      <w:spacing w:line="240" w:lineRule="auto"/>
    </w:pPr>
    <w:rPr>
      <w:szCs w:val="20"/>
    </w:rPr>
  </w:style>
  <w:style w:type="character" w:customStyle="1" w:styleId="CommentTextChar">
    <w:name w:val="Comment Text Char"/>
    <w:basedOn w:val="DefaultParagraphFont"/>
    <w:link w:val="CommentText"/>
    <w:semiHidden/>
    <w:rsid w:val="000C675A"/>
    <w:rPr>
      <w:rFonts w:ascii="Arial" w:hAnsi="Arial"/>
    </w:rPr>
  </w:style>
  <w:style w:type="paragraph" w:styleId="CommentSubject">
    <w:name w:val="annotation subject"/>
    <w:basedOn w:val="CommentText"/>
    <w:next w:val="CommentText"/>
    <w:link w:val="CommentSubjectChar"/>
    <w:semiHidden/>
    <w:unhideWhenUsed/>
    <w:rsid w:val="000C675A"/>
    <w:rPr>
      <w:b/>
      <w:bCs/>
    </w:rPr>
  </w:style>
  <w:style w:type="character" w:customStyle="1" w:styleId="CommentSubjectChar">
    <w:name w:val="Comment Subject Char"/>
    <w:basedOn w:val="CommentTextChar"/>
    <w:link w:val="CommentSubject"/>
    <w:semiHidden/>
    <w:rsid w:val="000C675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5467">
      <w:bodyDiv w:val="1"/>
      <w:marLeft w:val="0"/>
      <w:marRight w:val="0"/>
      <w:marTop w:val="0"/>
      <w:marBottom w:val="0"/>
      <w:divBdr>
        <w:top w:val="none" w:sz="0" w:space="0" w:color="auto"/>
        <w:left w:val="none" w:sz="0" w:space="0" w:color="auto"/>
        <w:bottom w:val="none" w:sz="0" w:space="0" w:color="auto"/>
        <w:right w:val="none" w:sz="0" w:space="0" w:color="auto"/>
      </w:divBdr>
    </w:div>
    <w:div w:id="663314195">
      <w:bodyDiv w:val="1"/>
      <w:marLeft w:val="0"/>
      <w:marRight w:val="0"/>
      <w:marTop w:val="0"/>
      <w:marBottom w:val="0"/>
      <w:divBdr>
        <w:top w:val="none" w:sz="0" w:space="0" w:color="auto"/>
        <w:left w:val="none" w:sz="0" w:space="0" w:color="auto"/>
        <w:bottom w:val="none" w:sz="0" w:space="0" w:color="auto"/>
        <w:right w:val="none" w:sz="0" w:space="0" w:color="auto"/>
      </w:divBdr>
    </w:div>
    <w:div w:id="1158349027">
      <w:bodyDiv w:val="1"/>
      <w:marLeft w:val="0"/>
      <w:marRight w:val="0"/>
      <w:marTop w:val="0"/>
      <w:marBottom w:val="0"/>
      <w:divBdr>
        <w:top w:val="none" w:sz="0" w:space="0" w:color="auto"/>
        <w:left w:val="none" w:sz="0" w:space="0" w:color="auto"/>
        <w:bottom w:val="none" w:sz="0" w:space="0" w:color="auto"/>
        <w:right w:val="none" w:sz="0" w:space="0" w:color="auto"/>
      </w:divBdr>
    </w:div>
    <w:div w:id="1182628475">
      <w:bodyDiv w:val="1"/>
      <w:marLeft w:val="0"/>
      <w:marRight w:val="0"/>
      <w:marTop w:val="0"/>
      <w:marBottom w:val="0"/>
      <w:divBdr>
        <w:top w:val="none" w:sz="0" w:space="0" w:color="auto"/>
        <w:left w:val="none" w:sz="0" w:space="0" w:color="auto"/>
        <w:bottom w:val="none" w:sz="0" w:space="0" w:color="auto"/>
        <w:right w:val="none" w:sz="0" w:space="0" w:color="auto"/>
      </w:divBdr>
    </w:div>
    <w:div w:id="1396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wa.gov/services/ContractingPurchasing/Business/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eist.ECLIENT\AppData\Roaming\Microsoft\Templates\Contract%20Sty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5" ma:contentTypeDescription="Create a new document." ma:contentTypeScope="" ma:versionID="c7fd7f4a7f383ae1733b2535929f1144">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65e2951876b381a151150d8e75eae03c"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EWUPACEUPKES-170-13188</_dlc_DocId>
    <_dlc_DocIdUrl xmlns="ab5d7b00-834a-4efe-8968-9d97478a3691">
      <Url>http://des.wa.gov/_layouts/DocIdRedir.aspx?ID=EWUPACEUPKES-170-13188</Url>
      <Description>EWUPACEUPKES-170-13188</Description>
    </_dlc_DocIdUrl>
    <_dlc_DocIdPersistId xmlns="ab5d7b00-834a-4efe-8968-9d97478a3691">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1CF3-7770-4451-B2AE-53A8AFDE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E2E2C-143D-4B61-8A81-27BF968A66B3}">
  <ds:schemaRefs>
    <ds:schemaRef ds:uri="http://schemas.microsoft.com/sharepoint/events"/>
  </ds:schemaRefs>
</ds:datastoreItem>
</file>

<file path=customXml/itemProps3.xml><?xml version="1.0" encoding="utf-8"?>
<ds:datastoreItem xmlns:ds="http://schemas.openxmlformats.org/officeDocument/2006/customXml" ds:itemID="{A923E3EF-02D0-4D79-AD6E-4BDF6F3A5A1E}">
  <ds:schemaRefs>
    <ds:schemaRef ds:uri="http://schemas.microsoft.com/sharepoint/v3/contenttype/forms"/>
  </ds:schemaRefs>
</ds:datastoreItem>
</file>

<file path=customXml/itemProps4.xml><?xml version="1.0" encoding="utf-8"?>
<ds:datastoreItem xmlns:ds="http://schemas.openxmlformats.org/officeDocument/2006/customXml" ds:itemID="{19BE0270-CBD2-4E42-9591-04D58E4231C5}">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5d7b00-834a-4efe-8968-9d97478a369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34B66747-4A6F-4714-ACDF-2DFF2268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Styles Template.dot</Template>
  <TotalTime>0</TotalTime>
  <Pages>16</Pages>
  <Words>4861</Words>
  <Characters>30352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Geist, Scott C. (DES)</dc:creator>
  <cp:lastModifiedBy>Stewart, Janell</cp:lastModifiedBy>
  <cp:revision>2</cp:revision>
  <cp:lastPrinted>2016-06-01T22:39:00Z</cp:lastPrinted>
  <dcterms:created xsi:type="dcterms:W3CDTF">2016-06-01T22:54:00Z</dcterms:created>
  <dcterms:modified xsi:type="dcterms:W3CDTF">2016-06-01T22:54:00Z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31664f34-ab5a-4043-bf07-e00f000571a7</vt:lpwstr>
  </property>
  <property fmtid="{D5CDD505-2E9C-101B-9397-08002B2CF9AE}" pid="3" name="ContentTypeId">
    <vt:lpwstr>0x0101002A41A54BADD08F46A25A439CA5113C81</vt:lpwstr>
  </property>
  <property fmtid="{D5CDD505-2E9C-101B-9397-08002B2CF9AE}" pid="4" name="Order">
    <vt:r8>1318800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